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706B49" w14:textId="626FBD6B" w:rsidR="00865E08" w:rsidRDefault="00865E08" w:rsidP="00865E08">
      <w:pPr>
        <w:spacing w:after="0" w:line="240" w:lineRule="auto"/>
        <w:jc w:val="center"/>
        <w:rPr>
          <w:rFonts w:ascii="Times New Roman" w:hAnsi="Times New Roman" w:cs="Times New Roman"/>
          <w:color w:val="FF0000"/>
          <w:sz w:val="24"/>
          <w:szCs w:val="24"/>
        </w:rPr>
      </w:pPr>
      <w:bookmarkStart w:id="0" w:name="_GoBack"/>
      <w:bookmarkEnd w:id="0"/>
    </w:p>
    <w:p w14:paraId="03D0BC2B" w14:textId="77777777" w:rsidR="00865E08" w:rsidRDefault="00865E08" w:rsidP="00865E08">
      <w:pPr>
        <w:spacing w:after="0" w:line="240" w:lineRule="auto"/>
        <w:jc w:val="center"/>
        <w:rPr>
          <w:rFonts w:ascii="Times New Roman" w:hAnsi="Times New Roman" w:cs="Times New Roman"/>
          <w:color w:val="FF0000"/>
          <w:sz w:val="24"/>
          <w:szCs w:val="24"/>
        </w:rPr>
      </w:pPr>
    </w:p>
    <w:p w14:paraId="0828D578" w14:textId="0C68124E" w:rsidR="00865E08" w:rsidRDefault="00865E08" w:rsidP="006A23A1">
      <w:pPr>
        <w:tabs>
          <w:tab w:val="left" w:pos="3420"/>
        </w:tabs>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ab/>
      </w:r>
    </w:p>
    <w:p w14:paraId="0F9300EC"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60174F4E"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794A445D"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312DAC9B"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404383DC"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792668AF"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518AF2A4"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5A8B5B2A"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2F352F14"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265BDD6C"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2D4A32D4"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128CCA82"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3E418863"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731A096A"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48E82457"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0CC6E8C3"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45DC3B6F"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2CE0ECD0"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4BE9B916"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606E4C71"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027787E3"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3EA4B41B"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4F9E42D5"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0576B9C1"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36C0C275"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1BF0D5D4"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0147D8E5"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3C58897B"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2B9F07AE"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0EF674E8"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1FEFA1D4"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472008AC"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32F99357"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2B9636D1"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3CC1AAF8"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6CC8CB07"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6E21AAB3"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1C9E893E"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0903DEE0"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7489F88F"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4BFAFAE1"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730B1CEF"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0C620306"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2D89E1FC"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1DAF4A94"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68CCD4EC"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151154AD"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54EA3CC0"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39296BAA"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21921BE9" w14:textId="77777777" w:rsidR="00865E08" w:rsidRPr="00782133" w:rsidRDefault="00865E08" w:rsidP="00865E08">
      <w:pPr>
        <w:spacing w:after="0" w:line="240" w:lineRule="auto"/>
        <w:jc w:val="center"/>
        <w:rPr>
          <w:rFonts w:ascii="Times New Roman" w:hAnsi="Times New Roman" w:cs="Times New Roman"/>
          <w:color w:val="FF0000"/>
          <w:sz w:val="24"/>
          <w:szCs w:val="24"/>
        </w:rPr>
      </w:pPr>
      <w:r>
        <w:rPr>
          <w:rFonts w:ascii="Times New Roman" w:hAnsi="Times New Roman" w:cs="Times New Roman"/>
          <w:noProof/>
          <w:color w:val="FF0000"/>
          <w:sz w:val="24"/>
          <w:szCs w:val="24"/>
          <w:lang w:eastAsia="ru-RU"/>
        </w:rPr>
        <w:lastRenderedPageBreak/>
        <w:drawing>
          <wp:inline distT="0" distB="0" distL="0" distR="0" wp14:anchorId="767AEE4D" wp14:editId="6514FE13">
            <wp:extent cx="603352" cy="70485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71" cy="710129"/>
                    </a:xfrm>
                    <a:prstGeom prst="rect">
                      <a:avLst/>
                    </a:prstGeom>
                    <a:noFill/>
                    <a:ln>
                      <a:noFill/>
                    </a:ln>
                  </pic:spPr>
                </pic:pic>
              </a:graphicData>
            </a:graphic>
          </wp:inline>
        </w:drawing>
      </w:r>
    </w:p>
    <w:p w14:paraId="7D457FC6" w14:textId="77777777" w:rsidR="00865E08" w:rsidRDefault="00865E08" w:rsidP="00865E0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Утверждено</w:t>
      </w:r>
    </w:p>
    <w:p w14:paraId="6E43CFBB" w14:textId="77777777" w:rsidR="00865E08" w:rsidRDefault="00865E08" w:rsidP="00865E0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Решением Думы Черниговского муниципального округа</w:t>
      </w:r>
    </w:p>
    <w:p w14:paraId="3A851C10" w14:textId="77777777" w:rsidR="00865E08" w:rsidRDefault="00865E08" w:rsidP="00865E0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27 ноября 2024 № 146-НПА</w:t>
      </w:r>
    </w:p>
    <w:p w14:paraId="1F9277A4" w14:textId="77777777" w:rsidR="00865E08" w:rsidRDefault="00865E08" w:rsidP="00865E08">
      <w:pPr>
        <w:spacing w:after="0" w:line="240" w:lineRule="auto"/>
        <w:rPr>
          <w:rFonts w:ascii="Times New Roman" w:hAnsi="Times New Roman" w:cs="Times New Roman"/>
          <w:sz w:val="24"/>
          <w:szCs w:val="24"/>
        </w:rPr>
      </w:pPr>
    </w:p>
    <w:p w14:paraId="4326C770" w14:textId="77777777" w:rsidR="00782133" w:rsidRDefault="00782133" w:rsidP="00782133">
      <w:pPr>
        <w:spacing w:after="0" w:line="240" w:lineRule="auto"/>
        <w:jc w:val="right"/>
        <w:rPr>
          <w:rFonts w:ascii="Times New Roman" w:hAnsi="Times New Roman" w:cs="Times New Roman"/>
          <w:sz w:val="24"/>
          <w:szCs w:val="24"/>
        </w:rPr>
      </w:pPr>
    </w:p>
    <w:p w14:paraId="41BDFA90" w14:textId="77777777" w:rsidR="00782133" w:rsidRDefault="00782133" w:rsidP="00782133">
      <w:pPr>
        <w:spacing w:after="0" w:line="240" w:lineRule="auto"/>
        <w:jc w:val="right"/>
        <w:rPr>
          <w:rFonts w:ascii="Times New Roman" w:hAnsi="Times New Roman" w:cs="Times New Roman"/>
          <w:sz w:val="24"/>
          <w:szCs w:val="24"/>
        </w:rPr>
      </w:pPr>
    </w:p>
    <w:p w14:paraId="30424F37" w14:textId="77777777" w:rsidR="00782133" w:rsidRPr="00802B48" w:rsidRDefault="00782133" w:rsidP="00782133">
      <w:pPr>
        <w:spacing w:after="0" w:line="240" w:lineRule="auto"/>
        <w:jc w:val="center"/>
        <w:rPr>
          <w:rFonts w:ascii="Times New Roman" w:hAnsi="Times New Roman" w:cs="Times New Roman"/>
          <w:b/>
          <w:bCs/>
          <w:sz w:val="36"/>
          <w:szCs w:val="36"/>
        </w:rPr>
      </w:pPr>
      <w:r w:rsidRPr="00802B48">
        <w:rPr>
          <w:rFonts w:ascii="Times New Roman" w:hAnsi="Times New Roman" w:cs="Times New Roman"/>
          <w:b/>
          <w:bCs/>
          <w:sz w:val="36"/>
          <w:szCs w:val="36"/>
        </w:rPr>
        <w:t>СТРАТЕГИЯ</w:t>
      </w:r>
    </w:p>
    <w:p w14:paraId="7AE5AFD8" w14:textId="77777777" w:rsidR="00782133" w:rsidRPr="00802B48" w:rsidRDefault="00782133" w:rsidP="00782133">
      <w:pPr>
        <w:spacing w:after="0" w:line="240" w:lineRule="auto"/>
        <w:jc w:val="center"/>
        <w:rPr>
          <w:rFonts w:ascii="Times New Roman" w:hAnsi="Times New Roman" w:cs="Times New Roman"/>
          <w:b/>
          <w:bCs/>
          <w:sz w:val="36"/>
          <w:szCs w:val="36"/>
        </w:rPr>
      </w:pPr>
      <w:r w:rsidRPr="00802B48">
        <w:rPr>
          <w:rFonts w:ascii="Times New Roman" w:hAnsi="Times New Roman" w:cs="Times New Roman"/>
          <w:b/>
          <w:bCs/>
          <w:sz w:val="36"/>
          <w:szCs w:val="36"/>
        </w:rPr>
        <w:t xml:space="preserve">СОЦИАЛЬНО-ЭКОНОМИЧЕСКОГО РАЗВИТИЯ </w:t>
      </w:r>
    </w:p>
    <w:p w14:paraId="5897DA84" w14:textId="77777777" w:rsidR="00782133" w:rsidRPr="00802B48" w:rsidRDefault="0072757C" w:rsidP="00782133">
      <w:pPr>
        <w:spacing w:after="0" w:line="240" w:lineRule="auto"/>
        <w:jc w:val="center"/>
        <w:rPr>
          <w:rFonts w:ascii="Times New Roman" w:hAnsi="Times New Roman" w:cs="Times New Roman"/>
          <w:b/>
          <w:bCs/>
          <w:sz w:val="36"/>
          <w:szCs w:val="36"/>
        </w:rPr>
      </w:pPr>
      <w:r w:rsidRPr="00802B48">
        <w:rPr>
          <w:rFonts w:ascii="Times New Roman" w:hAnsi="Times New Roman" w:cs="Times New Roman"/>
          <w:b/>
          <w:bCs/>
          <w:sz w:val="36"/>
          <w:szCs w:val="36"/>
        </w:rPr>
        <w:t>ЧЕРНИГОВСК</w:t>
      </w:r>
      <w:r w:rsidR="00782133" w:rsidRPr="00802B48">
        <w:rPr>
          <w:rFonts w:ascii="Times New Roman" w:hAnsi="Times New Roman" w:cs="Times New Roman"/>
          <w:b/>
          <w:bCs/>
          <w:sz w:val="36"/>
          <w:szCs w:val="36"/>
        </w:rPr>
        <w:t>ОГО МУНИЦИПАЛЬНОГО ОКРУГА</w:t>
      </w:r>
    </w:p>
    <w:p w14:paraId="54A6ED44" w14:textId="61170D3C" w:rsidR="00782133" w:rsidRPr="00802B48" w:rsidRDefault="00782133" w:rsidP="00782133">
      <w:pPr>
        <w:spacing w:after="0" w:line="240" w:lineRule="auto"/>
        <w:jc w:val="center"/>
        <w:rPr>
          <w:rFonts w:ascii="Times New Roman" w:hAnsi="Times New Roman" w:cs="Times New Roman"/>
          <w:b/>
          <w:bCs/>
          <w:sz w:val="36"/>
          <w:szCs w:val="36"/>
        </w:rPr>
      </w:pPr>
      <w:r w:rsidRPr="00802B48">
        <w:rPr>
          <w:rFonts w:ascii="Times New Roman" w:hAnsi="Times New Roman" w:cs="Times New Roman"/>
          <w:b/>
          <w:bCs/>
          <w:sz w:val="36"/>
          <w:szCs w:val="36"/>
        </w:rPr>
        <w:t>ПРИМОРСКОГО КРАЯ</w:t>
      </w:r>
      <w:r w:rsidR="002856B0">
        <w:rPr>
          <w:rFonts w:ascii="Times New Roman" w:hAnsi="Times New Roman" w:cs="Times New Roman"/>
          <w:b/>
          <w:bCs/>
          <w:sz w:val="36"/>
          <w:szCs w:val="36"/>
        </w:rPr>
        <w:t xml:space="preserve"> </w:t>
      </w:r>
      <w:r w:rsidR="001111FE">
        <w:rPr>
          <w:rFonts w:ascii="Times New Roman" w:hAnsi="Times New Roman" w:cs="Times New Roman"/>
          <w:b/>
          <w:bCs/>
          <w:sz w:val="36"/>
          <w:szCs w:val="36"/>
        </w:rPr>
        <w:t xml:space="preserve">НА </w:t>
      </w:r>
      <w:r w:rsidR="00C41042" w:rsidRPr="00802B48">
        <w:rPr>
          <w:rFonts w:ascii="Times New Roman" w:hAnsi="Times New Roman" w:cs="Times New Roman"/>
          <w:b/>
          <w:bCs/>
          <w:sz w:val="36"/>
          <w:szCs w:val="36"/>
        </w:rPr>
        <w:t>20</w:t>
      </w:r>
      <w:r w:rsidR="00C41042" w:rsidRPr="009301C7">
        <w:rPr>
          <w:rFonts w:ascii="Times New Roman" w:hAnsi="Times New Roman" w:cs="Times New Roman"/>
          <w:b/>
          <w:bCs/>
          <w:sz w:val="36"/>
          <w:szCs w:val="36"/>
        </w:rPr>
        <w:t xml:space="preserve">25–2035 </w:t>
      </w:r>
      <w:r w:rsidRPr="00802B48">
        <w:rPr>
          <w:rFonts w:ascii="Times New Roman" w:hAnsi="Times New Roman" w:cs="Times New Roman"/>
          <w:b/>
          <w:bCs/>
          <w:sz w:val="36"/>
          <w:szCs w:val="36"/>
        </w:rPr>
        <w:t>ГОДЫ</w:t>
      </w:r>
    </w:p>
    <w:p w14:paraId="22E93873" w14:textId="77777777" w:rsidR="00782133" w:rsidRDefault="00802B48" w:rsidP="00782133">
      <w:pPr>
        <w:spacing w:after="0" w:line="240" w:lineRule="auto"/>
        <w:jc w:val="center"/>
        <w:rPr>
          <w:rFonts w:ascii="Times New Roman" w:hAnsi="Times New Roman" w:cs="Times New Roman"/>
          <w:sz w:val="40"/>
          <w:szCs w:val="40"/>
        </w:rPr>
      </w:pPr>
      <w:r>
        <w:rPr>
          <w:rFonts w:ascii="Times New Roman" w:hAnsi="Times New Roman" w:cs="Times New Roman"/>
          <w:noProof/>
          <w:sz w:val="40"/>
          <w:szCs w:val="40"/>
          <w:lang w:eastAsia="ru-RU"/>
        </w:rPr>
        <w:drawing>
          <wp:inline distT="0" distB="0" distL="0" distR="0" wp14:anchorId="40D42B1B" wp14:editId="26866F5F">
            <wp:extent cx="6029325" cy="4486275"/>
            <wp:effectExtent l="0" t="0" r="9525" b="9525"/>
            <wp:docPr id="179641050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9325" cy="4486275"/>
                    </a:xfrm>
                    <a:prstGeom prst="rect">
                      <a:avLst/>
                    </a:prstGeom>
                    <a:noFill/>
                    <a:ln>
                      <a:noFill/>
                    </a:ln>
                  </pic:spPr>
                </pic:pic>
              </a:graphicData>
            </a:graphic>
          </wp:inline>
        </w:drawing>
      </w:r>
    </w:p>
    <w:p w14:paraId="68275915" w14:textId="77777777" w:rsidR="00782133" w:rsidRPr="00802B48" w:rsidRDefault="00782133" w:rsidP="00782133">
      <w:pPr>
        <w:spacing w:after="0" w:line="240" w:lineRule="auto"/>
        <w:jc w:val="center"/>
        <w:rPr>
          <w:rFonts w:ascii="Times New Roman" w:hAnsi="Times New Roman" w:cs="Times New Roman"/>
          <w:b/>
          <w:bCs/>
          <w:sz w:val="36"/>
          <w:szCs w:val="36"/>
        </w:rPr>
      </w:pPr>
      <w:r w:rsidRPr="00802B48">
        <w:rPr>
          <w:rFonts w:ascii="Times New Roman" w:hAnsi="Times New Roman" w:cs="Times New Roman"/>
          <w:b/>
          <w:bCs/>
          <w:sz w:val="36"/>
          <w:szCs w:val="36"/>
        </w:rPr>
        <w:t xml:space="preserve">ПЛАН МЕРОПРИЯТИЙ ПО РЕАЛИЗАЦИИ СТРАТЕГИИ СОЦИАЛЬНО-ЭКОНОМИЧЕСКОГО РАЗВИТИЯ </w:t>
      </w:r>
      <w:r w:rsidR="0072757C" w:rsidRPr="00802B48">
        <w:rPr>
          <w:rFonts w:ascii="Times New Roman" w:hAnsi="Times New Roman" w:cs="Times New Roman"/>
          <w:b/>
          <w:bCs/>
          <w:sz w:val="36"/>
          <w:szCs w:val="36"/>
        </w:rPr>
        <w:t>ЧЕРНИГОВСК</w:t>
      </w:r>
      <w:r w:rsidRPr="00802B48">
        <w:rPr>
          <w:rFonts w:ascii="Times New Roman" w:hAnsi="Times New Roman" w:cs="Times New Roman"/>
          <w:b/>
          <w:bCs/>
          <w:sz w:val="36"/>
          <w:szCs w:val="36"/>
        </w:rPr>
        <w:t>ОГО МУНИЦИПАЛЬНОГО ОКРУГА ПРИМОРСКОГО КРАЯ</w:t>
      </w:r>
    </w:p>
    <w:p w14:paraId="48917B81" w14:textId="77777777" w:rsidR="00782133" w:rsidRPr="00802B48" w:rsidRDefault="00782133" w:rsidP="00782133">
      <w:pPr>
        <w:spacing w:after="0" w:line="240" w:lineRule="auto"/>
        <w:jc w:val="center"/>
        <w:rPr>
          <w:rFonts w:ascii="Times New Roman" w:hAnsi="Times New Roman" w:cs="Times New Roman"/>
          <w:sz w:val="36"/>
          <w:szCs w:val="36"/>
        </w:rPr>
      </w:pPr>
    </w:p>
    <w:p w14:paraId="6621F820" w14:textId="77777777" w:rsidR="00802B48" w:rsidRPr="00CB336D" w:rsidRDefault="00802B48" w:rsidP="00782133">
      <w:pPr>
        <w:spacing w:after="0" w:line="240" w:lineRule="auto"/>
        <w:jc w:val="center"/>
        <w:rPr>
          <w:rFonts w:ascii="Times New Roman" w:hAnsi="Times New Roman" w:cs="Times New Roman"/>
          <w:b/>
          <w:bCs/>
          <w:sz w:val="36"/>
          <w:szCs w:val="36"/>
        </w:rPr>
      </w:pPr>
    </w:p>
    <w:p w14:paraId="4038DB96" w14:textId="77777777" w:rsidR="00782133" w:rsidRPr="00802B48" w:rsidRDefault="00802B48" w:rsidP="00782133">
      <w:pPr>
        <w:spacing w:after="0" w:line="240" w:lineRule="auto"/>
        <w:jc w:val="center"/>
        <w:rPr>
          <w:rFonts w:ascii="Times New Roman" w:hAnsi="Times New Roman" w:cs="Times New Roman"/>
          <w:b/>
          <w:bCs/>
          <w:sz w:val="32"/>
          <w:szCs w:val="32"/>
        </w:rPr>
      </w:pPr>
      <w:r w:rsidRPr="00802B48">
        <w:rPr>
          <w:rFonts w:ascii="Times New Roman" w:hAnsi="Times New Roman" w:cs="Times New Roman"/>
          <w:b/>
          <w:bCs/>
          <w:sz w:val="32"/>
          <w:szCs w:val="32"/>
          <w:lang w:val="en-US"/>
        </w:rPr>
        <w:t>2</w:t>
      </w:r>
      <w:r w:rsidR="00782133" w:rsidRPr="00802B48">
        <w:rPr>
          <w:rFonts w:ascii="Times New Roman" w:hAnsi="Times New Roman" w:cs="Times New Roman"/>
          <w:b/>
          <w:bCs/>
          <w:sz w:val="32"/>
          <w:szCs w:val="32"/>
        </w:rPr>
        <w:t>024 год</w:t>
      </w:r>
    </w:p>
    <w:p w14:paraId="604CDBE9" w14:textId="2687657E" w:rsidR="00782133" w:rsidRPr="00802B48" w:rsidRDefault="00782133" w:rsidP="00C13FCD">
      <w:pPr>
        <w:spacing w:line="360" w:lineRule="auto"/>
        <w:rPr>
          <w:rFonts w:ascii="Times New Roman" w:hAnsi="Times New Roman" w:cs="Times New Roman"/>
          <w:sz w:val="36"/>
          <w:szCs w:val="36"/>
        </w:rPr>
      </w:pPr>
      <w:r>
        <w:rPr>
          <w:rFonts w:ascii="Times New Roman" w:hAnsi="Times New Roman" w:cs="Times New Roman"/>
          <w:sz w:val="28"/>
          <w:szCs w:val="28"/>
        </w:rPr>
        <w:br w:type="page"/>
      </w:r>
      <w:r w:rsidRPr="005D117C">
        <w:rPr>
          <w:rFonts w:ascii="Times New Roman" w:hAnsi="Times New Roman" w:cs="Times New Roman"/>
          <w:b/>
          <w:sz w:val="36"/>
          <w:szCs w:val="36"/>
        </w:rPr>
        <w:lastRenderedPageBreak/>
        <w:t>ОГЛАВЛЕНИЕ</w:t>
      </w:r>
    </w:p>
    <w:p w14:paraId="7F9D725A" w14:textId="77777777" w:rsidR="00782133" w:rsidRDefault="00782133" w:rsidP="00782133">
      <w:pPr>
        <w:pStyle w:val="12"/>
        <w:shd w:val="clear" w:color="auto" w:fill="44546A"/>
        <w:tabs>
          <w:tab w:val="left" w:pos="709"/>
        </w:tabs>
        <w:ind w:firstLine="0"/>
        <w:jc w:val="right"/>
        <w:rPr>
          <w:b/>
          <w:color w:val="2F5496"/>
          <w:sz w:val="4"/>
          <w:szCs w:val="4"/>
        </w:rPr>
      </w:pPr>
    </w:p>
    <w:p w14:paraId="5638D86F" w14:textId="77777777" w:rsidR="00F018D9" w:rsidRDefault="00F018D9" w:rsidP="00FE7EC0">
      <w:pPr>
        <w:spacing w:after="0" w:line="240" w:lineRule="auto"/>
        <w:jc w:val="both"/>
        <w:rPr>
          <w:rFonts w:ascii="Times New Roman" w:hAnsi="Times New Roman" w:cs="Times New Roman"/>
          <w:sz w:val="24"/>
          <w:szCs w:val="24"/>
        </w:rPr>
      </w:pPr>
      <w:bookmarkStart w:id="1" w:name="_Hlk1447213321_Копия_2"/>
      <w:bookmarkStart w:id="2" w:name="_Hlk144721332_Копия_2"/>
      <w:bookmarkStart w:id="3" w:name="_Hlk1447213321_Копия_1"/>
      <w:bookmarkStart w:id="4" w:name="_Hlk144721332_Копия_1"/>
      <w:bookmarkStart w:id="5" w:name="_Hlk1447213323"/>
      <w:bookmarkStart w:id="6" w:name="_Hlk1447213321"/>
      <w:bookmarkStart w:id="7" w:name="_Hlk1447213322"/>
      <w:bookmarkStart w:id="8" w:name="_Hlk144721332"/>
      <w:bookmarkStart w:id="9" w:name="_Hlk182661866"/>
      <w:bookmarkEnd w:id="1"/>
      <w:bookmarkEnd w:id="2"/>
      <w:bookmarkEnd w:id="3"/>
      <w:bookmarkEnd w:id="4"/>
      <w:bookmarkEnd w:id="5"/>
      <w:bookmarkEnd w:id="6"/>
      <w:bookmarkEnd w:id="7"/>
      <w:bookmarkEnd w:id="8"/>
    </w:p>
    <w:tbl>
      <w:tblPr>
        <w:tblW w:w="9787" w:type="dxa"/>
        <w:tblInd w:w="-34" w:type="dxa"/>
        <w:tblLayout w:type="fixed"/>
        <w:tblLook w:val="0000" w:firstRow="0" w:lastRow="0" w:firstColumn="0" w:lastColumn="0" w:noHBand="0" w:noVBand="0"/>
      </w:tblPr>
      <w:tblGrid>
        <w:gridCol w:w="880"/>
        <w:gridCol w:w="8220"/>
        <w:gridCol w:w="687"/>
      </w:tblGrid>
      <w:tr w:rsidR="002904FF" w:rsidRPr="002904FF" w14:paraId="000A8377" w14:textId="77777777" w:rsidTr="00F07CC3">
        <w:tc>
          <w:tcPr>
            <w:tcW w:w="9100" w:type="dxa"/>
            <w:gridSpan w:val="2"/>
            <w:tcBorders>
              <w:top w:val="single" w:sz="4" w:space="0" w:color="000000"/>
              <w:left w:val="single" w:sz="4" w:space="0" w:color="000000"/>
              <w:bottom w:val="single" w:sz="6" w:space="0" w:color="000000"/>
              <w:right w:val="single" w:sz="6" w:space="0" w:color="000000"/>
            </w:tcBorders>
          </w:tcPr>
          <w:p w14:paraId="23E42878" w14:textId="17AC2584"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lang w:eastAsia="hi-IN" w:bidi="hi-IN"/>
              </w:rPr>
              <w:tab/>
            </w:r>
            <w:r w:rsidRPr="002904FF">
              <w:rPr>
                <w:rFonts w:ascii="Times New Roman" w:eastAsia="Liberation Serif" w:hAnsi="Times New Roman" w:cs="Liberation Serif"/>
                <w:b/>
                <w:bCs/>
                <w:sz w:val="24"/>
                <w:szCs w:val="24"/>
                <w:lang w:eastAsia="hi-IN" w:bidi="hi-IN"/>
              </w:rPr>
              <w:t>ВВОДНАЯ ЧАСТЬ …………...…………………………………………………...</w:t>
            </w:r>
            <w:r>
              <w:rPr>
                <w:rFonts w:ascii="Times New Roman" w:eastAsia="Liberation Serif" w:hAnsi="Times New Roman" w:cs="Liberation Serif"/>
                <w:b/>
                <w:bCs/>
                <w:sz w:val="24"/>
                <w:szCs w:val="24"/>
                <w:lang w:eastAsia="hi-IN" w:bidi="hi-IN"/>
              </w:rPr>
              <w:t>.</w:t>
            </w:r>
          </w:p>
        </w:tc>
        <w:tc>
          <w:tcPr>
            <w:tcW w:w="687" w:type="dxa"/>
            <w:tcBorders>
              <w:top w:val="single" w:sz="4" w:space="0" w:color="000000"/>
              <w:left w:val="single" w:sz="6" w:space="0" w:color="000000"/>
              <w:bottom w:val="single" w:sz="6" w:space="0" w:color="000000"/>
              <w:right w:val="single" w:sz="4" w:space="0" w:color="000000"/>
            </w:tcBorders>
            <w:shd w:val="clear" w:color="auto" w:fill="D9E2F3"/>
          </w:tcPr>
          <w:p w14:paraId="02F159B1"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6</w:t>
            </w:r>
          </w:p>
        </w:tc>
      </w:tr>
      <w:tr w:rsidR="002904FF" w:rsidRPr="002904FF" w14:paraId="5C50865B" w14:textId="77777777" w:rsidTr="00F07CC3">
        <w:tc>
          <w:tcPr>
            <w:tcW w:w="9100" w:type="dxa"/>
            <w:gridSpan w:val="2"/>
            <w:tcBorders>
              <w:top w:val="single" w:sz="6" w:space="0" w:color="000000"/>
              <w:left w:val="single" w:sz="4" w:space="0" w:color="000000"/>
              <w:bottom w:val="single" w:sz="6" w:space="0" w:color="000000"/>
              <w:right w:val="single" w:sz="6" w:space="0" w:color="000000"/>
            </w:tcBorders>
          </w:tcPr>
          <w:p w14:paraId="2E622D7F"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b/>
                <w:bCs/>
                <w:sz w:val="24"/>
                <w:szCs w:val="24"/>
                <w:lang w:eastAsia="hi-IN" w:bidi="hi-IN"/>
              </w:rPr>
              <w:t>Раздел 1. ОЦЕНКА СОЦИАЛЬНО-ЭКОНОМИЧЕСКОГО РАЗВИТИЯ МУНИЦИПАЛЬНОГО ОБРАЗОВАНИЯ И ТЕКУЩЕГО УРОВНЯ КОНКУРЕНТОСПОСОБНОСТИ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077833A2"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29616FD5"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1A0C1363"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9</w:t>
            </w:r>
          </w:p>
        </w:tc>
      </w:tr>
      <w:tr w:rsidR="002904FF" w:rsidRPr="002904FF" w14:paraId="03C6DA55" w14:textId="77777777" w:rsidTr="00F07CC3">
        <w:tc>
          <w:tcPr>
            <w:tcW w:w="880" w:type="dxa"/>
            <w:tcBorders>
              <w:top w:val="single" w:sz="6" w:space="0" w:color="000000"/>
              <w:left w:val="single" w:sz="4" w:space="0" w:color="000000"/>
              <w:bottom w:val="single" w:sz="6" w:space="0" w:color="000000"/>
              <w:right w:val="single" w:sz="6" w:space="0" w:color="000000"/>
            </w:tcBorders>
          </w:tcPr>
          <w:p w14:paraId="183F3AE6"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b/>
                <w:bCs/>
                <w:sz w:val="24"/>
                <w:szCs w:val="24"/>
                <w:lang w:eastAsia="hi-IN" w:bidi="hi-IN"/>
              </w:rPr>
              <w:t>1.1</w:t>
            </w:r>
          </w:p>
        </w:tc>
        <w:tc>
          <w:tcPr>
            <w:tcW w:w="8220" w:type="dxa"/>
            <w:tcBorders>
              <w:top w:val="single" w:sz="6" w:space="0" w:color="000000"/>
              <w:left w:val="single" w:sz="6" w:space="0" w:color="000000"/>
              <w:bottom w:val="single" w:sz="6" w:space="0" w:color="000000"/>
              <w:right w:val="single" w:sz="6" w:space="0" w:color="000000"/>
            </w:tcBorders>
          </w:tcPr>
          <w:p w14:paraId="4CC33FA7"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b/>
                <w:bCs/>
                <w:sz w:val="24"/>
                <w:szCs w:val="24"/>
                <w:lang w:eastAsia="hi-IN" w:bidi="hi-IN"/>
              </w:rPr>
              <w:t>Основные сведения и особенности территории муниципального округа.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796DC90C"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9</w:t>
            </w:r>
          </w:p>
        </w:tc>
      </w:tr>
      <w:tr w:rsidR="002904FF" w:rsidRPr="002904FF" w14:paraId="357E832D" w14:textId="77777777" w:rsidTr="00F07CC3">
        <w:tc>
          <w:tcPr>
            <w:tcW w:w="880" w:type="dxa"/>
            <w:tcBorders>
              <w:top w:val="single" w:sz="6" w:space="0" w:color="000000"/>
              <w:left w:val="single" w:sz="4" w:space="0" w:color="000000"/>
              <w:bottom w:val="single" w:sz="6" w:space="0" w:color="000000"/>
              <w:right w:val="single" w:sz="6" w:space="0" w:color="000000"/>
            </w:tcBorders>
          </w:tcPr>
          <w:p w14:paraId="7EB2A3DA"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1.1.1</w:t>
            </w:r>
          </w:p>
        </w:tc>
        <w:tc>
          <w:tcPr>
            <w:tcW w:w="8220" w:type="dxa"/>
            <w:tcBorders>
              <w:top w:val="single" w:sz="6" w:space="0" w:color="000000"/>
              <w:left w:val="single" w:sz="6" w:space="0" w:color="000000"/>
              <w:bottom w:val="single" w:sz="6" w:space="0" w:color="000000"/>
              <w:right w:val="single" w:sz="6" w:space="0" w:color="000000"/>
            </w:tcBorders>
          </w:tcPr>
          <w:p w14:paraId="2644CC25"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Общие сведения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38587B49"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9</w:t>
            </w:r>
          </w:p>
        </w:tc>
      </w:tr>
      <w:tr w:rsidR="002904FF" w:rsidRPr="002904FF" w14:paraId="0D379C39" w14:textId="77777777" w:rsidTr="00F07CC3">
        <w:tc>
          <w:tcPr>
            <w:tcW w:w="880" w:type="dxa"/>
            <w:tcBorders>
              <w:top w:val="single" w:sz="6" w:space="0" w:color="000000"/>
              <w:left w:val="single" w:sz="4" w:space="0" w:color="000000"/>
              <w:bottom w:val="single" w:sz="6" w:space="0" w:color="000000"/>
              <w:right w:val="single" w:sz="6" w:space="0" w:color="000000"/>
            </w:tcBorders>
          </w:tcPr>
          <w:p w14:paraId="517B1F27"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1.1.2</w:t>
            </w:r>
          </w:p>
        </w:tc>
        <w:tc>
          <w:tcPr>
            <w:tcW w:w="8220" w:type="dxa"/>
            <w:tcBorders>
              <w:top w:val="single" w:sz="6" w:space="0" w:color="000000"/>
              <w:left w:val="single" w:sz="6" w:space="0" w:color="000000"/>
              <w:bottom w:val="single" w:sz="6" w:space="0" w:color="000000"/>
              <w:right w:val="single" w:sz="6" w:space="0" w:color="000000"/>
            </w:tcBorders>
          </w:tcPr>
          <w:p w14:paraId="7B66F1C8"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Рельеф местности. Гидрография.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375684F6"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10</w:t>
            </w:r>
          </w:p>
        </w:tc>
      </w:tr>
      <w:tr w:rsidR="002904FF" w:rsidRPr="002904FF" w14:paraId="1C21262C" w14:textId="77777777" w:rsidTr="00F07CC3">
        <w:tc>
          <w:tcPr>
            <w:tcW w:w="880" w:type="dxa"/>
            <w:tcBorders>
              <w:top w:val="single" w:sz="6" w:space="0" w:color="000000"/>
              <w:left w:val="single" w:sz="4" w:space="0" w:color="000000"/>
              <w:bottom w:val="single" w:sz="6" w:space="0" w:color="000000"/>
              <w:right w:val="single" w:sz="6" w:space="0" w:color="000000"/>
            </w:tcBorders>
          </w:tcPr>
          <w:p w14:paraId="2970FBCB"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1.1.3</w:t>
            </w:r>
          </w:p>
        </w:tc>
        <w:tc>
          <w:tcPr>
            <w:tcW w:w="8220" w:type="dxa"/>
            <w:tcBorders>
              <w:top w:val="single" w:sz="6" w:space="0" w:color="000000"/>
              <w:left w:val="single" w:sz="6" w:space="0" w:color="000000"/>
              <w:bottom w:val="single" w:sz="6" w:space="0" w:color="000000"/>
              <w:right w:val="single" w:sz="6" w:space="0" w:color="000000"/>
            </w:tcBorders>
          </w:tcPr>
          <w:p w14:paraId="6E78605A"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Климат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B155316"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11</w:t>
            </w:r>
          </w:p>
        </w:tc>
      </w:tr>
      <w:tr w:rsidR="002904FF" w:rsidRPr="002904FF" w14:paraId="3C43A679" w14:textId="77777777" w:rsidTr="00F07CC3">
        <w:tc>
          <w:tcPr>
            <w:tcW w:w="880" w:type="dxa"/>
            <w:tcBorders>
              <w:top w:val="single" w:sz="6" w:space="0" w:color="000000"/>
              <w:left w:val="single" w:sz="4" w:space="0" w:color="000000"/>
              <w:bottom w:val="single" w:sz="6" w:space="0" w:color="000000"/>
              <w:right w:val="single" w:sz="6" w:space="0" w:color="000000"/>
            </w:tcBorders>
          </w:tcPr>
          <w:p w14:paraId="3EC21BC9"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1.1.4</w:t>
            </w:r>
          </w:p>
        </w:tc>
        <w:tc>
          <w:tcPr>
            <w:tcW w:w="8220" w:type="dxa"/>
            <w:tcBorders>
              <w:top w:val="single" w:sz="6" w:space="0" w:color="000000"/>
              <w:left w:val="single" w:sz="6" w:space="0" w:color="000000"/>
              <w:bottom w:val="single" w:sz="6" w:space="0" w:color="000000"/>
              <w:right w:val="single" w:sz="6" w:space="0" w:color="000000"/>
            </w:tcBorders>
          </w:tcPr>
          <w:p w14:paraId="37B0B188"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Риски возникновения опасных природных и погодных явлений. Экологическая ситуация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0977B23"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1E5BA131"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12</w:t>
            </w:r>
          </w:p>
        </w:tc>
      </w:tr>
      <w:tr w:rsidR="002904FF" w:rsidRPr="002904FF" w14:paraId="42DE2B5E" w14:textId="77777777" w:rsidTr="00F07CC3">
        <w:tc>
          <w:tcPr>
            <w:tcW w:w="880" w:type="dxa"/>
            <w:tcBorders>
              <w:top w:val="single" w:sz="6" w:space="0" w:color="000000"/>
              <w:left w:val="single" w:sz="4" w:space="0" w:color="000000"/>
              <w:bottom w:val="single" w:sz="6" w:space="0" w:color="000000"/>
              <w:right w:val="single" w:sz="6" w:space="0" w:color="000000"/>
            </w:tcBorders>
          </w:tcPr>
          <w:p w14:paraId="0A56495A"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1.1.5</w:t>
            </w:r>
          </w:p>
        </w:tc>
        <w:tc>
          <w:tcPr>
            <w:tcW w:w="8220" w:type="dxa"/>
            <w:tcBorders>
              <w:top w:val="single" w:sz="6" w:space="0" w:color="000000"/>
              <w:left w:val="single" w:sz="6" w:space="0" w:color="000000"/>
              <w:bottom w:val="single" w:sz="6" w:space="0" w:color="000000"/>
              <w:right w:val="single" w:sz="6" w:space="0" w:color="000000"/>
            </w:tcBorders>
          </w:tcPr>
          <w:p w14:paraId="2B48A98F"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Полезные ископаемые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D9D9EB4"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12</w:t>
            </w:r>
          </w:p>
        </w:tc>
      </w:tr>
      <w:tr w:rsidR="002904FF" w:rsidRPr="002904FF" w14:paraId="236C219B" w14:textId="77777777" w:rsidTr="00F07CC3">
        <w:tc>
          <w:tcPr>
            <w:tcW w:w="880" w:type="dxa"/>
            <w:tcBorders>
              <w:top w:val="single" w:sz="6" w:space="0" w:color="000000"/>
              <w:left w:val="single" w:sz="4" w:space="0" w:color="000000"/>
              <w:bottom w:val="single" w:sz="6" w:space="0" w:color="000000"/>
              <w:right w:val="single" w:sz="6" w:space="0" w:color="000000"/>
            </w:tcBorders>
          </w:tcPr>
          <w:p w14:paraId="60329607"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1.1.6</w:t>
            </w:r>
          </w:p>
        </w:tc>
        <w:tc>
          <w:tcPr>
            <w:tcW w:w="8220" w:type="dxa"/>
            <w:tcBorders>
              <w:top w:val="single" w:sz="6" w:space="0" w:color="000000"/>
              <w:left w:val="single" w:sz="6" w:space="0" w:color="000000"/>
              <w:bottom w:val="single" w:sz="6" w:space="0" w:color="000000"/>
              <w:right w:val="single" w:sz="6" w:space="0" w:color="000000"/>
            </w:tcBorders>
          </w:tcPr>
          <w:p w14:paraId="0FB2856E"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Почвы и почвообразующие породы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4EB57C3D"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13</w:t>
            </w:r>
          </w:p>
        </w:tc>
      </w:tr>
      <w:tr w:rsidR="002904FF" w:rsidRPr="002904FF" w14:paraId="6B7779EE" w14:textId="77777777" w:rsidTr="00F07CC3">
        <w:tc>
          <w:tcPr>
            <w:tcW w:w="880" w:type="dxa"/>
            <w:tcBorders>
              <w:top w:val="single" w:sz="6" w:space="0" w:color="000000"/>
              <w:left w:val="single" w:sz="4" w:space="0" w:color="000000"/>
              <w:bottom w:val="single" w:sz="6" w:space="0" w:color="000000"/>
              <w:right w:val="single" w:sz="6" w:space="0" w:color="000000"/>
            </w:tcBorders>
          </w:tcPr>
          <w:p w14:paraId="0651EAF0"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1.1.7</w:t>
            </w:r>
          </w:p>
        </w:tc>
        <w:tc>
          <w:tcPr>
            <w:tcW w:w="8220" w:type="dxa"/>
            <w:tcBorders>
              <w:top w:val="single" w:sz="6" w:space="0" w:color="000000"/>
              <w:left w:val="single" w:sz="6" w:space="0" w:color="000000"/>
              <w:bottom w:val="single" w:sz="6" w:space="0" w:color="000000"/>
              <w:right w:val="single" w:sz="6" w:space="0" w:color="000000"/>
            </w:tcBorders>
          </w:tcPr>
          <w:p w14:paraId="0FAEB270"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Водные ресурсы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3C001D79"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13</w:t>
            </w:r>
          </w:p>
        </w:tc>
      </w:tr>
      <w:tr w:rsidR="002904FF" w:rsidRPr="002904FF" w14:paraId="40023AA2" w14:textId="77777777" w:rsidTr="00F07CC3">
        <w:tc>
          <w:tcPr>
            <w:tcW w:w="880" w:type="dxa"/>
            <w:tcBorders>
              <w:top w:val="single" w:sz="6" w:space="0" w:color="000000"/>
              <w:left w:val="single" w:sz="4" w:space="0" w:color="000000"/>
              <w:bottom w:val="single" w:sz="6" w:space="0" w:color="000000"/>
              <w:right w:val="single" w:sz="6" w:space="0" w:color="000000"/>
            </w:tcBorders>
          </w:tcPr>
          <w:p w14:paraId="618D8A88"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1.1.8</w:t>
            </w:r>
          </w:p>
        </w:tc>
        <w:tc>
          <w:tcPr>
            <w:tcW w:w="8220" w:type="dxa"/>
            <w:tcBorders>
              <w:top w:val="single" w:sz="6" w:space="0" w:color="000000"/>
              <w:left w:val="single" w:sz="6" w:space="0" w:color="000000"/>
              <w:bottom w:val="single" w:sz="6" w:space="0" w:color="000000"/>
              <w:right w:val="single" w:sz="6" w:space="0" w:color="000000"/>
            </w:tcBorders>
          </w:tcPr>
          <w:p w14:paraId="0E0872FA"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Ландшафты и растительность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752FA60D"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14</w:t>
            </w:r>
          </w:p>
        </w:tc>
      </w:tr>
      <w:tr w:rsidR="002904FF" w:rsidRPr="002904FF" w14:paraId="6CF05064" w14:textId="77777777" w:rsidTr="00F07CC3">
        <w:tc>
          <w:tcPr>
            <w:tcW w:w="880" w:type="dxa"/>
            <w:tcBorders>
              <w:top w:val="single" w:sz="6" w:space="0" w:color="000000"/>
              <w:left w:val="single" w:sz="4" w:space="0" w:color="000000"/>
              <w:bottom w:val="single" w:sz="6" w:space="0" w:color="000000"/>
              <w:right w:val="single" w:sz="6" w:space="0" w:color="000000"/>
            </w:tcBorders>
          </w:tcPr>
          <w:p w14:paraId="309020B6"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1.1.9</w:t>
            </w:r>
          </w:p>
        </w:tc>
        <w:tc>
          <w:tcPr>
            <w:tcW w:w="8220" w:type="dxa"/>
            <w:tcBorders>
              <w:top w:val="single" w:sz="6" w:space="0" w:color="000000"/>
              <w:left w:val="single" w:sz="6" w:space="0" w:color="000000"/>
              <w:bottom w:val="single" w:sz="6" w:space="0" w:color="000000"/>
              <w:right w:val="single" w:sz="6" w:space="0" w:color="000000"/>
            </w:tcBorders>
          </w:tcPr>
          <w:p w14:paraId="2443A103"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Фауна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5184C116"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15</w:t>
            </w:r>
          </w:p>
        </w:tc>
      </w:tr>
      <w:tr w:rsidR="002904FF" w:rsidRPr="002904FF" w14:paraId="167D4146" w14:textId="77777777" w:rsidTr="00F07CC3">
        <w:tc>
          <w:tcPr>
            <w:tcW w:w="880" w:type="dxa"/>
            <w:tcBorders>
              <w:top w:val="single" w:sz="6" w:space="0" w:color="000000"/>
              <w:left w:val="single" w:sz="4" w:space="0" w:color="000000"/>
              <w:bottom w:val="single" w:sz="6" w:space="0" w:color="000000"/>
              <w:right w:val="single" w:sz="6" w:space="0" w:color="000000"/>
            </w:tcBorders>
          </w:tcPr>
          <w:p w14:paraId="5A48FFA4"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1.1.10</w:t>
            </w:r>
          </w:p>
        </w:tc>
        <w:tc>
          <w:tcPr>
            <w:tcW w:w="8220" w:type="dxa"/>
            <w:tcBorders>
              <w:top w:val="single" w:sz="6" w:space="0" w:color="000000"/>
              <w:left w:val="single" w:sz="6" w:space="0" w:color="000000"/>
              <w:bottom w:val="single" w:sz="6" w:space="0" w:color="000000"/>
              <w:right w:val="single" w:sz="6" w:space="0" w:color="000000"/>
            </w:tcBorders>
          </w:tcPr>
          <w:p w14:paraId="3D842566"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Лесные ресурсы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19B8656"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15</w:t>
            </w:r>
          </w:p>
        </w:tc>
      </w:tr>
      <w:tr w:rsidR="002904FF" w:rsidRPr="002904FF" w14:paraId="6558BDF1" w14:textId="77777777" w:rsidTr="00F07CC3">
        <w:tc>
          <w:tcPr>
            <w:tcW w:w="880" w:type="dxa"/>
            <w:tcBorders>
              <w:top w:val="single" w:sz="6" w:space="0" w:color="000000"/>
              <w:left w:val="single" w:sz="4" w:space="0" w:color="000000"/>
              <w:bottom w:val="single" w:sz="6" w:space="0" w:color="000000"/>
              <w:right w:val="single" w:sz="6" w:space="0" w:color="000000"/>
            </w:tcBorders>
          </w:tcPr>
          <w:p w14:paraId="5E3DDE77"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1.1.11</w:t>
            </w:r>
          </w:p>
        </w:tc>
        <w:tc>
          <w:tcPr>
            <w:tcW w:w="8220" w:type="dxa"/>
            <w:tcBorders>
              <w:top w:val="single" w:sz="6" w:space="0" w:color="000000"/>
              <w:left w:val="single" w:sz="6" w:space="0" w:color="000000"/>
              <w:bottom w:val="single" w:sz="6" w:space="0" w:color="000000"/>
              <w:right w:val="single" w:sz="6" w:space="0" w:color="000000"/>
            </w:tcBorders>
          </w:tcPr>
          <w:p w14:paraId="068C5260"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Особо охраняемые территории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5040E9DE"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15</w:t>
            </w:r>
          </w:p>
        </w:tc>
      </w:tr>
      <w:tr w:rsidR="002904FF" w:rsidRPr="002904FF" w14:paraId="1014F172" w14:textId="77777777" w:rsidTr="00F07CC3">
        <w:tc>
          <w:tcPr>
            <w:tcW w:w="880" w:type="dxa"/>
            <w:tcBorders>
              <w:top w:val="single" w:sz="6" w:space="0" w:color="000000"/>
              <w:left w:val="single" w:sz="4" w:space="0" w:color="000000"/>
              <w:bottom w:val="single" w:sz="6" w:space="0" w:color="000000"/>
              <w:right w:val="single" w:sz="6" w:space="0" w:color="000000"/>
            </w:tcBorders>
          </w:tcPr>
          <w:p w14:paraId="187BADA8"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1.1.12</w:t>
            </w:r>
          </w:p>
        </w:tc>
        <w:tc>
          <w:tcPr>
            <w:tcW w:w="8220" w:type="dxa"/>
            <w:tcBorders>
              <w:top w:val="single" w:sz="6" w:space="0" w:color="000000"/>
              <w:left w:val="single" w:sz="6" w:space="0" w:color="000000"/>
              <w:bottom w:val="single" w:sz="6" w:space="0" w:color="000000"/>
              <w:right w:val="single" w:sz="6" w:space="0" w:color="000000"/>
            </w:tcBorders>
          </w:tcPr>
          <w:p w14:paraId="5BC1B71C"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Природно-рекреационный и исторический потенциал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319A860A"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15</w:t>
            </w:r>
          </w:p>
        </w:tc>
      </w:tr>
      <w:tr w:rsidR="002904FF" w:rsidRPr="002904FF" w14:paraId="1E69C100" w14:textId="77777777" w:rsidTr="00F07CC3">
        <w:tc>
          <w:tcPr>
            <w:tcW w:w="880" w:type="dxa"/>
            <w:tcBorders>
              <w:top w:val="single" w:sz="6" w:space="0" w:color="000000"/>
              <w:left w:val="single" w:sz="4" w:space="0" w:color="000000"/>
              <w:bottom w:val="single" w:sz="6" w:space="0" w:color="000000"/>
              <w:right w:val="single" w:sz="6" w:space="0" w:color="000000"/>
            </w:tcBorders>
          </w:tcPr>
          <w:p w14:paraId="0E7F64A7"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1.1.13</w:t>
            </w:r>
          </w:p>
        </w:tc>
        <w:tc>
          <w:tcPr>
            <w:tcW w:w="8220" w:type="dxa"/>
            <w:tcBorders>
              <w:top w:val="single" w:sz="6" w:space="0" w:color="000000"/>
              <w:left w:val="single" w:sz="6" w:space="0" w:color="000000"/>
              <w:bottom w:val="single" w:sz="6" w:space="0" w:color="000000"/>
              <w:right w:val="single" w:sz="6" w:space="0" w:color="000000"/>
            </w:tcBorders>
          </w:tcPr>
          <w:p w14:paraId="48452406"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Структура земельных ресурсов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F83CD5A"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17</w:t>
            </w:r>
          </w:p>
        </w:tc>
      </w:tr>
      <w:tr w:rsidR="002904FF" w:rsidRPr="002904FF" w14:paraId="0EF3A6F7" w14:textId="77777777" w:rsidTr="00F07CC3">
        <w:tc>
          <w:tcPr>
            <w:tcW w:w="880" w:type="dxa"/>
            <w:tcBorders>
              <w:top w:val="single" w:sz="6" w:space="0" w:color="000000"/>
              <w:left w:val="single" w:sz="4" w:space="0" w:color="000000"/>
              <w:bottom w:val="single" w:sz="6" w:space="0" w:color="000000"/>
              <w:right w:val="single" w:sz="6" w:space="0" w:color="000000"/>
            </w:tcBorders>
          </w:tcPr>
          <w:p w14:paraId="5A1DE588"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1.1.14</w:t>
            </w:r>
          </w:p>
        </w:tc>
        <w:tc>
          <w:tcPr>
            <w:tcW w:w="8220" w:type="dxa"/>
            <w:tcBorders>
              <w:top w:val="single" w:sz="6" w:space="0" w:color="000000"/>
              <w:left w:val="single" w:sz="6" w:space="0" w:color="000000"/>
              <w:bottom w:val="single" w:sz="6" w:space="0" w:color="000000"/>
              <w:right w:val="single" w:sz="6" w:space="0" w:color="000000"/>
            </w:tcBorders>
          </w:tcPr>
          <w:p w14:paraId="47FB65A7"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Структура расселения населения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27789F1"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17</w:t>
            </w:r>
          </w:p>
        </w:tc>
      </w:tr>
      <w:tr w:rsidR="002904FF" w:rsidRPr="002904FF" w14:paraId="41140E57" w14:textId="77777777" w:rsidTr="00F07CC3">
        <w:tc>
          <w:tcPr>
            <w:tcW w:w="880" w:type="dxa"/>
            <w:tcBorders>
              <w:top w:val="single" w:sz="6" w:space="0" w:color="000000"/>
              <w:left w:val="single" w:sz="4" w:space="0" w:color="000000"/>
              <w:bottom w:val="single" w:sz="6" w:space="0" w:color="000000"/>
              <w:right w:val="single" w:sz="6" w:space="0" w:color="000000"/>
            </w:tcBorders>
          </w:tcPr>
          <w:p w14:paraId="3458FEFD"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1.1.15</w:t>
            </w:r>
          </w:p>
        </w:tc>
        <w:tc>
          <w:tcPr>
            <w:tcW w:w="8220" w:type="dxa"/>
            <w:tcBorders>
              <w:top w:val="single" w:sz="6" w:space="0" w:color="000000"/>
              <w:left w:val="single" w:sz="6" w:space="0" w:color="000000"/>
              <w:bottom w:val="single" w:sz="6" w:space="0" w:color="000000"/>
              <w:right w:val="single" w:sz="6" w:space="0" w:color="000000"/>
            </w:tcBorders>
          </w:tcPr>
          <w:p w14:paraId="553AFEA9"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i/>
                <w:iCs/>
                <w:color w:val="000000" w:themeColor="text1"/>
                <w:sz w:val="24"/>
                <w:szCs w:val="24"/>
                <w:lang w:val="en-US" w:eastAsia="hi-IN" w:bidi="hi-IN"/>
              </w:rPr>
              <w:t>SWOT</w:t>
            </w:r>
            <w:r w:rsidRPr="002904FF">
              <w:rPr>
                <w:rFonts w:ascii="Times New Roman" w:eastAsia="Liberation Serif" w:hAnsi="Times New Roman" w:cs="Liberation Serif"/>
                <w:i/>
                <w:iCs/>
                <w:color w:val="000000" w:themeColor="text1"/>
                <w:sz w:val="24"/>
                <w:szCs w:val="24"/>
                <w:lang w:eastAsia="hi-IN" w:bidi="hi-IN"/>
              </w:rPr>
              <w:t>-анализ географических, природно-климатических, ресурсных особенностей территории Черниговского муниципального округа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53486F90"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1CECBCCF"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19</w:t>
            </w:r>
          </w:p>
        </w:tc>
      </w:tr>
      <w:tr w:rsidR="002904FF" w:rsidRPr="002904FF" w14:paraId="4ABA4189" w14:textId="77777777" w:rsidTr="00F07CC3">
        <w:tc>
          <w:tcPr>
            <w:tcW w:w="880" w:type="dxa"/>
            <w:tcBorders>
              <w:top w:val="single" w:sz="6" w:space="0" w:color="000000"/>
              <w:left w:val="single" w:sz="4" w:space="0" w:color="000000"/>
              <w:bottom w:val="single" w:sz="6" w:space="0" w:color="000000"/>
              <w:right w:val="single" w:sz="6" w:space="0" w:color="000000"/>
            </w:tcBorders>
          </w:tcPr>
          <w:p w14:paraId="397701D6"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b/>
                <w:bCs/>
                <w:sz w:val="24"/>
                <w:szCs w:val="24"/>
                <w:lang w:eastAsia="hi-IN" w:bidi="hi-IN"/>
              </w:rPr>
              <w:t>1.2</w:t>
            </w:r>
          </w:p>
        </w:tc>
        <w:tc>
          <w:tcPr>
            <w:tcW w:w="8220" w:type="dxa"/>
            <w:tcBorders>
              <w:top w:val="single" w:sz="6" w:space="0" w:color="000000"/>
              <w:left w:val="single" w:sz="6" w:space="0" w:color="000000"/>
              <w:bottom w:val="single" w:sz="6" w:space="0" w:color="000000"/>
              <w:right w:val="single" w:sz="6" w:space="0" w:color="000000"/>
            </w:tcBorders>
          </w:tcPr>
          <w:p w14:paraId="258E4D9A"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b/>
                <w:bCs/>
                <w:color w:val="000000" w:themeColor="text1"/>
                <w:sz w:val="24"/>
                <w:szCs w:val="24"/>
                <w:lang w:eastAsia="hi-IN" w:bidi="hi-IN"/>
              </w:rPr>
              <w:t>Население и трудовые ресурсы, уровень жизни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5F43E522"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19</w:t>
            </w:r>
          </w:p>
        </w:tc>
      </w:tr>
      <w:tr w:rsidR="002904FF" w:rsidRPr="002904FF" w14:paraId="19887926" w14:textId="77777777" w:rsidTr="00F07CC3">
        <w:tc>
          <w:tcPr>
            <w:tcW w:w="880" w:type="dxa"/>
            <w:tcBorders>
              <w:top w:val="single" w:sz="6" w:space="0" w:color="000000"/>
              <w:left w:val="single" w:sz="4" w:space="0" w:color="000000"/>
              <w:bottom w:val="single" w:sz="6" w:space="0" w:color="000000"/>
              <w:right w:val="single" w:sz="6" w:space="0" w:color="000000"/>
            </w:tcBorders>
          </w:tcPr>
          <w:p w14:paraId="66710C18"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1.2.1</w:t>
            </w:r>
          </w:p>
        </w:tc>
        <w:tc>
          <w:tcPr>
            <w:tcW w:w="8220" w:type="dxa"/>
            <w:tcBorders>
              <w:top w:val="single" w:sz="6" w:space="0" w:color="000000"/>
              <w:left w:val="single" w:sz="6" w:space="0" w:color="000000"/>
              <w:bottom w:val="single" w:sz="6" w:space="0" w:color="000000"/>
              <w:right w:val="single" w:sz="6" w:space="0" w:color="000000"/>
            </w:tcBorders>
          </w:tcPr>
          <w:p w14:paraId="19E9E111"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Анализ демографической ситуации, миграционного потенциала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3C6C15AE"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19</w:t>
            </w:r>
          </w:p>
        </w:tc>
      </w:tr>
      <w:tr w:rsidR="002904FF" w:rsidRPr="002904FF" w14:paraId="3B7C1825" w14:textId="77777777" w:rsidTr="00F07CC3">
        <w:tc>
          <w:tcPr>
            <w:tcW w:w="880" w:type="dxa"/>
            <w:tcBorders>
              <w:top w:val="single" w:sz="6" w:space="0" w:color="000000"/>
              <w:left w:val="single" w:sz="4" w:space="0" w:color="000000"/>
              <w:bottom w:val="single" w:sz="6" w:space="0" w:color="000000"/>
              <w:right w:val="single" w:sz="6" w:space="0" w:color="000000"/>
            </w:tcBorders>
          </w:tcPr>
          <w:p w14:paraId="239C5E7A"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1.2.2</w:t>
            </w:r>
          </w:p>
        </w:tc>
        <w:tc>
          <w:tcPr>
            <w:tcW w:w="8220" w:type="dxa"/>
            <w:tcBorders>
              <w:top w:val="single" w:sz="6" w:space="0" w:color="000000"/>
              <w:left w:val="single" w:sz="6" w:space="0" w:color="000000"/>
              <w:bottom w:val="single" w:sz="6" w:space="0" w:color="000000"/>
              <w:right w:val="single" w:sz="6" w:space="0" w:color="000000"/>
            </w:tcBorders>
          </w:tcPr>
          <w:p w14:paraId="40E14696"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Анализ структуры трудовых ресурсов, рынка труда и рынка профессионального образования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D5DC149"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30CCCA5D"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22</w:t>
            </w:r>
          </w:p>
        </w:tc>
      </w:tr>
      <w:tr w:rsidR="002904FF" w:rsidRPr="002904FF" w14:paraId="5E3DE474" w14:textId="77777777" w:rsidTr="00F07CC3">
        <w:tc>
          <w:tcPr>
            <w:tcW w:w="880" w:type="dxa"/>
            <w:tcBorders>
              <w:top w:val="single" w:sz="6" w:space="0" w:color="000000"/>
              <w:left w:val="single" w:sz="4" w:space="0" w:color="000000"/>
              <w:bottom w:val="single" w:sz="6" w:space="0" w:color="000000"/>
              <w:right w:val="single" w:sz="6" w:space="0" w:color="000000"/>
            </w:tcBorders>
          </w:tcPr>
          <w:p w14:paraId="22B70C6C"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1.2.3</w:t>
            </w:r>
          </w:p>
        </w:tc>
        <w:tc>
          <w:tcPr>
            <w:tcW w:w="8220" w:type="dxa"/>
            <w:tcBorders>
              <w:top w:val="single" w:sz="6" w:space="0" w:color="000000"/>
              <w:left w:val="single" w:sz="6" w:space="0" w:color="000000"/>
              <w:bottom w:val="single" w:sz="6" w:space="0" w:color="000000"/>
              <w:right w:val="single" w:sz="6" w:space="0" w:color="000000"/>
            </w:tcBorders>
          </w:tcPr>
          <w:p w14:paraId="636461ED"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i/>
                <w:iCs/>
                <w:color w:val="000000" w:themeColor="text1"/>
                <w:sz w:val="24"/>
                <w:szCs w:val="24"/>
                <w:lang w:val="en-US" w:eastAsia="hi-IN" w:bidi="hi-IN"/>
              </w:rPr>
              <w:t>SWOT</w:t>
            </w:r>
            <w:r w:rsidRPr="002904FF">
              <w:rPr>
                <w:rFonts w:ascii="Times New Roman" w:eastAsia="Liberation Serif" w:hAnsi="Times New Roman" w:cs="Liberation Serif"/>
                <w:i/>
                <w:iCs/>
                <w:color w:val="000000" w:themeColor="text1"/>
                <w:sz w:val="24"/>
                <w:szCs w:val="24"/>
                <w:lang w:eastAsia="hi-IN" w:bidi="hi-IN"/>
              </w:rPr>
              <w:t>-анализ демографического и трудового потенциала Черниговского муниципального округа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D0DA102"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2EE69063"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24</w:t>
            </w:r>
          </w:p>
        </w:tc>
      </w:tr>
      <w:tr w:rsidR="002904FF" w:rsidRPr="002904FF" w14:paraId="404AF632" w14:textId="77777777" w:rsidTr="00F07CC3">
        <w:tc>
          <w:tcPr>
            <w:tcW w:w="880" w:type="dxa"/>
            <w:tcBorders>
              <w:top w:val="single" w:sz="6" w:space="0" w:color="000000"/>
              <w:left w:val="single" w:sz="4" w:space="0" w:color="000000"/>
              <w:bottom w:val="single" w:sz="6" w:space="0" w:color="000000"/>
              <w:right w:val="single" w:sz="6" w:space="0" w:color="000000"/>
            </w:tcBorders>
          </w:tcPr>
          <w:p w14:paraId="077222B7"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b/>
                <w:bCs/>
                <w:sz w:val="24"/>
                <w:szCs w:val="24"/>
                <w:lang w:eastAsia="hi-IN" w:bidi="hi-IN"/>
              </w:rPr>
              <w:t>1.3</w:t>
            </w:r>
          </w:p>
        </w:tc>
        <w:tc>
          <w:tcPr>
            <w:tcW w:w="8220" w:type="dxa"/>
            <w:tcBorders>
              <w:top w:val="single" w:sz="6" w:space="0" w:color="000000"/>
              <w:left w:val="single" w:sz="6" w:space="0" w:color="000000"/>
              <w:bottom w:val="single" w:sz="6" w:space="0" w:color="000000"/>
              <w:right w:val="single" w:sz="6" w:space="0" w:color="000000"/>
            </w:tcBorders>
          </w:tcPr>
          <w:p w14:paraId="40AA8186"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b/>
                <w:bCs/>
                <w:color w:val="000000" w:themeColor="text1"/>
                <w:sz w:val="24"/>
                <w:szCs w:val="24"/>
                <w:lang w:eastAsia="hi-IN" w:bidi="hi-IN"/>
              </w:rPr>
              <w:t>Экономика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6837D09D"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25</w:t>
            </w:r>
          </w:p>
        </w:tc>
      </w:tr>
      <w:tr w:rsidR="002904FF" w:rsidRPr="002904FF" w14:paraId="2708D0C6" w14:textId="77777777" w:rsidTr="00F07CC3">
        <w:tc>
          <w:tcPr>
            <w:tcW w:w="880" w:type="dxa"/>
            <w:tcBorders>
              <w:top w:val="single" w:sz="6" w:space="0" w:color="000000"/>
              <w:left w:val="single" w:sz="4" w:space="0" w:color="000000"/>
              <w:bottom w:val="single" w:sz="6" w:space="0" w:color="000000"/>
              <w:right w:val="single" w:sz="6" w:space="0" w:color="000000"/>
            </w:tcBorders>
          </w:tcPr>
          <w:p w14:paraId="16D3A9DE"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1.3.1</w:t>
            </w:r>
          </w:p>
        </w:tc>
        <w:tc>
          <w:tcPr>
            <w:tcW w:w="8220" w:type="dxa"/>
            <w:tcBorders>
              <w:top w:val="single" w:sz="6" w:space="0" w:color="000000"/>
              <w:left w:val="single" w:sz="6" w:space="0" w:color="000000"/>
              <w:bottom w:val="single" w:sz="6" w:space="0" w:color="000000"/>
              <w:right w:val="single" w:sz="6" w:space="0" w:color="000000"/>
            </w:tcBorders>
          </w:tcPr>
          <w:p w14:paraId="51286AFC"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Структура экономического сектора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69D2E60"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25</w:t>
            </w:r>
          </w:p>
        </w:tc>
      </w:tr>
      <w:tr w:rsidR="002904FF" w:rsidRPr="002904FF" w14:paraId="380CFCF2" w14:textId="77777777" w:rsidTr="00F07CC3">
        <w:tc>
          <w:tcPr>
            <w:tcW w:w="880" w:type="dxa"/>
            <w:tcBorders>
              <w:top w:val="single" w:sz="6" w:space="0" w:color="000000"/>
              <w:left w:val="single" w:sz="4" w:space="0" w:color="000000"/>
              <w:bottom w:val="single" w:sz="6" w:space="0" w:color="000000"/>
              <w:right w:val="single" w:sz="6" w:space="0" w:color="000000"/>
            </w:tcBorders>
          </w:tcPr>
          <w:p w14:paraId="183E02BD"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1.3.2</w:t>
            </w:r>
          </w:p>
        </w:tc>
        <w:tc>
          <w:tcPr>
            <w:tcW w:w="8220" w:type="dxa"/>
            <w:tcBorders>
              <w:top w:val="single" w:sz="6" w:space="0" w:color="000000"/>
              <w:left w:val="single" w:sz="6" w:space="0" w:color="000000"/>
              <w:bottom w:val="single" w:sz="6" w:space="0" w:color="000000"/>
              <w:right w:val="single" w:sz="6" w:space="0" w:color="000000"/>
            </w:tcBorders>
          </w:tcPr>
          <w:p w14:paraId="1DFBD917"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Промышленность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61C40552"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27</w:t>
            </w:r>
          </w:p>
        </w:tc>
      </w:tr>
      <w:tr w:rsidR="002904FF" w:rsidRPr="002904FF" w14:paraId="75B22F18" w14:textId="77777777" w:rsidTr="00F07CC3">
        <w:tc>
          <w:tcPr>
            <w:tcW w:w="880" w:type="dxa"/>
            <w:tcBorders>
              <w:top w:val="single" w:sz="6" w:space="0" w:color="000000"/>
              <w:left w:val="single" w:sz="4" w:space="0" w:color="000000"/>
              <w:bottom w:val="single" w:sz="6" w:space="0" w:color="000000"/>
              <w:right w:val="single" w:sz="6" w:space="0" w:color="000000"/>
            </w:tcBorders>
          </w:tcPr>
          <w:p w14:paraId="6550A7CE"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1.3.3</w:t>
            </w:r>
          </w:p>
        </w:tc>
        <w:tc>
          <w:tcPr>
            <w:tcW w:w="8220" w:type="dxa"/>
            <w:tcBorders>
              <w:top w:val="single" w:sz="6" w:space="0" w:color="000000"/>
              <w:left w:val="single" w:sz="6" w:space="0" w:color="000000"/>
              <w:bottom w:val="single" w:sz="6" w:space="0" w:color="000000"/>
              <w:right w:val="single" w:sz="6" w:space="0" w:color="000000"/>
            </w:tcBorders>
          </w:tcPr>
          <w:p w14:paraId="62426625"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Строительство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28559141"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28</w:t>
            </w:r>
          </w:p>
        </w:tc>
      </w:tr>
      <w:tr w:rsidR="002904FF" w:rsidRPr="002904FF" w14:paraId="261F8321" w14:textId="77777777" w:rsidTr="00F07CC3">
        <w:tc>
          <w:tcPr>
            <w:tcW w:w="880" w:type="dxa"/>
            <w:tcBorders>
              <w:top w:val="single" w:sz="6" w:space="0" w:color="000000"/>
              <w:left w:val="single" w:sz="4" w:space="0" w:color="000000"/>
              <w:bottom w:val="single" w:sz="6" w:space="0" w:color="000000"/>
              <w:right w:val="single" w:sz="6" w:space="0" w:color="000000"/>
            </w:tcBorders>
          </w:tcPr>
          <w:p w14:paraId="4FC5ACAB"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1.3.4</w:t>
            </w:r>
          </w:p>
        </w:tc>
        <w:tc>
          <w:tcPr>
            <w:tcW w:w="8220" w:type="dxa"/>
            <w:tcBorders>
              <w:top w:val="single" w:sz="6" w:space="0" w:color="000000"/>
              <w:left w:val="single" w:sz="6" w:space="0" w:color="000000"/>
              <w:bottom w:val="single" w:sz="6" w:space="0" w:color="000000"/>
              <w:right w:val="single" w:sz="6" w:space="0" w:color="000000"/>
            </w:tcBorders>
          </w:tcPr>
          <w:p w14:paraId="6D7E0D2F"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Сельское хозяйство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7CCC7F3"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29</w:t>
            </w:r>
          </w:p>
        </w:tc>
      </w:tr>
      <w:tr w:rsidR="002904FF" w:rsidRPr="002904FF" w14:paraId="10E69D28" w14:textId="77777777" w:rsidTr="00F07CC3">
        <w:tc>
          <w:tcPr>
            <w:tcW w:w="880" w:type="dxa"/>
            <w:tcBorders>
              <w:top w:val="single" w:sz="6" w:space="0" w:color="000000"/>
              <w:left w:val="single" w:sz="4" w:space="0" w:color="000000"/>
              <w:bottom w:val="single" w:sz="6" w:space="0" w:color="000000"/>
              <w:right w:val="single" w:sz="6" w:space="0" w:color="000000"/>
            </w:tcBorders>
          </w:tcPr>
          <w:p w14:paraId="21F65844"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1.3.5</w:t>
            </w:r>
          </w:p>
        </w:tc>
        <w:tc>
          <w:tcPr>
            <w:tcW w:w="8220" w:type="dxa"/>
            <w:tcBorders>
              <w:top w:val="single" w:sz="6" w:space="0" w:color="000000"/>
              <w:left w:val="single" w:sz="6" w:space="0" w:color="000000"/>
              <w:bottom w:val="single" w:sz="6" w:space="0" w:color="000000"/>
              <w:right w:val="single" w:sz="6" w:space="0" w:color="000000"/>
            </w:tcBorders>
          </w:tcPr>
          <w:p w14:paraId="02A4E2ED"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b/>
                <w:bCs/>
                <w:sz w:val="24"/>
                <w:szCs w:val="24"/>
                <w:lang w:eastAsia="hi-IN" w:bidi="hi-IN"/>
              </w:rPr>
            </w:pPr>
            <w:r w:rsidRPr="002904FF">
              <w:rPr>
                <w:rFonts w:ascii="Times New Roman" w:eastAsia="Liberation Serif" w:hAnsi="Times New Roman" w:cs="Liberation Serif"/>
                <w:b/>
                <w:bCs/>
                <w:sz w:val="24"/>
                <w:szCs w:val="24"/>
                <w:lang w:eastAsia="hi-IN" w:bidi="hi-IN"/>
              </w:rPr>
              <w:t>Инвестиционная деятельность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0AA256BF"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32</w:t>
            </w:r>
          </w:p>
        </w:tc>
      </w:tr>
      <w:tr w:rsidR="002904FF" w:rsidRPr="002904FF" w14:paraId="51CC8E7B" w14:textId="77777777" w:rsidTr="00F07CC3">
        <w:tc>
          <w:tcPr>
            <w:tcW w:w="880" w:type="dxa"/>
            <w:tcBorders>
              <w:top w:val="single" w:sz="6" w:space="0" w:color="000000"/>
              <w:left w:val="single" w:sz="4" w:space="0" w:color="000000"/>
              <w:bottom w:val="single" w:sz="6" w:space="0" w:color="000000"/>
              <w:right w:val="single" w:sz="6" w:space="0" w:color="000000"/>
            </w:tcBorders>
          </w:tcPr>
          <w:p w14:paraId="7A27C1BD"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1.3.6</w:t>
            </w:r>
          </w:p>
        </w:tc>
        <w:tc>
          <w:tcPr>
            <w:tcW w:w="8220" w:type="dxa"/>
            <w:tcBorders>
              <w:top w:val="single" w:sz="6" w:space="0" w:color="000000"/>
              <w:left w:val="single" w:sz="6" w:space="0" w:color="000000"/>
              <w:bottom w:val="single" w:sz="6" w:space="0" w:color="000000"/>
              <w:right w:val="single" w:sz="6" w:space="0" w:color="000000"/>
            </w:tcBorders>
          </w:tcPr>
          <w:p w14:paraId="624065C8"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i/>
                <w:iCs/>
                <w:sz w:val="24"/>
                <w:szCs w:val="24"/>
                <w:lang w:val="en-US" w:eastAsia="hi-IN" w:bidi="hi-IN"/>
              </w:rPr>
              <w:t>SWOT</w:t>
            </w:r>
            <w:r w:rsidRPr="002904FF">
              <w:rPr>
                <w:rFonts w:ascii="Times New Roman" w:eastAsia="Liberation Serif" w:hAnsi="Times New Roman" w:cs="Liberation Serif"/>
                <w:i/>
                <w:iCs/>
                <w:sz w:val="24"/>
                <w:szCs w:val="24"/>
                <w:lang w:eastAsia="hi-IN" w:bidi="hi-IN"/>
              </w:rPr>
              <w:t>-анализ экономического потенциала Черниговского муниципального округа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5B8DA476"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63EB37E7"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44</w:t>
            </w:r>
          </w:p>
        </w:tc>
      </w:tr>
      <w:tr w:rsidR="002904FF" w:rsidRPr="002904FF" w14:paraId="2821539C" w14:textId="77777777" w:rsidTr="00F07CC3">
        <w:tc>
          <w:tcPr>
            <w:tcW w:w="880" w:type="dxa"/>
            <w:tcBorders>
              <w:top w:val="single" w:sz="6" w:space="0" w:color="000000"/>
              <w:left w:val="single" w:sz="4" w:space="0" w:color="000000"/>
              <w:bottom w:val="single" w:sz="6" w:space="0" w:color="000000"/>
              <w:right w:val="single" w:sz="6" w:space="0" w:color="000000"/>
            </w:tcBorders>
          </w:tcPr>
          <w:p w14:paraId="2F82DE4D"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b/>
                <w:bCs/>
                <w:sz w:val="24"/>
                <w:szCs w:val="24"/>
                <w:lang w:eastAsia="hi-IN" w:bidi="hi-IN"/>
              </w:rPr>
              <w:t>1.4</w:t>
            </w:r>
          </w:p>
        </w:tc>
        <w:tc>
          <w:tcPr>
            <w:tcW w:w="8220" w:type="dxa"/>
            <w:tcBorders>
              <w:top w:val="single" w:sz="6" w:space="0" w:color="000000"/>
              <w:left w:val="single" w:sz="6" w:space="0" w:color="000000"/>
              <w:bottom w:val="single" w:sz="6" w:space="0" w:color="000000"/>
              <w:right w:val="single" w:sz="6" w:space="0" w:color="000000"/>
            </w:tcBorders>
          </w:tcPr>
          <w:p w14:paraId="4A96ECBD"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b/>
                <w:bCs/>
                <w:sz w:val="24"/>
                <w:szCs w:val="24"/>
                <w:lang w:eastAsia="hi-IN" w:bidi="hi-IN"/>
              </w:rPr>
              <w:t>Деловая инфраструктура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B04F46A"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45</w:t>
            </w:r>
          </w:p>
        </w:tc>
      </w:tr>
      <w:tr w:rsidR="002904FF" w:rsidRPr="002904FF" w14:paraId="7A28C1A0" w14:textId="77777777" w:rsidTr="00F07CC3">
        <w:tc>
          <w:tcPr>
            <w:tcW w:w="880" w:type="dxa"/>
            <w:tcBorders>
              <w:top w:val="single" w:sz="6" w:space="0" w:color="000000"/>
              <w:left w:val="single" w:sz="4" w:space="0" w:color="000000"/>
              <w:bottom w:val="single" w:sz="6" w:space="0" w:color="000000"/>
              <w:right w:val="single" w:sz="6" w:space="0" w:color="000000"/>
            </w:tcBorders>
          </w:tcPr>
          <w:p w14:paraId="21915DFE"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1.4.1</w:t>
            </w:r>
          </w:p>
        </w:tc>
        <w:tc>
          <w:tcPr>
            <w:tcW w:w="8220" w:type="dxa"/>
            <w:tcBorders>
              <w:top w:val="single" w:sz="6" w:space="0" w:color="000000"/>
              <w:left w:val="single" w:sz="6" w:space="0" w:color="000000"/>
              <w:bottom w:val="single" w:sz="6" w:space="0" w:color="000000"/>
              <w:right w:val="single" w:sz="6" w:space="0" w:color="000000"/>
            </w:tcBorders>
          </w:tcPr>
          <w:p w14:paraId="60CF9657" w14:textId="50D6D962"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Мал</w:t>
            </w:r>
            <w:r w:rsidR="00BC6176">
              <w:rPr>
                <w:rFonts w:ascii="Times New Roman" w:eastAsia="Liberation Serif" w:hAnsi="Times New Roman" w:cs="Liberation Serif"/>
                <w:sz w:val="24"/>
                <w:szCs w:val="24"/>
                <w:lang w:eastAsia="hi-IN" w:bidi="hi-IN"/>
              </w:rPr>
              <w:t>ое и среднее предпринимательство</w:t>
            </w:r>
            <w:r w:rsidRPr="002904FF">
              <w:rPr>
                <w:rFonts w:ascii="Times New Roman" w:eastAsia="Liberation Serif" w:hAnsi="Times New Roman" w:cs="Liberation Serif"/>
                <w:sz w:val="24"/>
                <w:szCs w:val="24"/>
                <w:lang w:eastAsia="hi-IN" w:bidi="hi-IN"/>
              </w:rPr>
              <w:t xml:space="preserve"> ………………………………………</w:t>
            </w:r>
            <w:r w:rsidR="00BC6176">
              <w:rPr>
                <w:rFonts w:ascii="Times New Roman" w:eastAsia="Liberation Serif" w:hAnsi="Times New Roman" w:cs="Liberation Serif"/>
                <w:sz w:val="24"/>
                <w:szCs w:val="24"/>
                <w:lang w:eastAsia="hi-IN" w:bidi="hi-IN"/>
              </w:rPr>
              <w:t>….</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6C762DF"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45</w:t>
            </w:r>
          </w:p>
        </w:tc>
      </w:tr>
      <w:tr w:rsidR="002904FF" w:rsidRPr="002904FF" w14:paraId="6C93DAEA" w14:textId="77777777" w:rsidTr="00F07CC3">
        <w:tc>
          <w:tcPr>
            <w:tcW w:w="880" w:type="dxa"/>
            <w:tcBorders>
              <w:top w:val="single" w:sz="6" w:space="0" w:color="000000"/>
              <w:left w:val="single" w:sz="4" w:space="0" w:color="000000"/>
              <w:bottom w:val="single" w:sz="6" w:space="0" w:color="000000"/>
              <w:right w:val="single" w:sz="6" w:space="0" w:color="000000"/>
            </w:tcBorders>
          </w:tcPr>
          <w:p w14:paraId="0899154F"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1.4.2</w:t>
            </w:r>
          </w:p>
        </w:tc>
        <w:tc>
          <w:tcPr>
            <w:tcW w:w="8220" w:type="dxa"/>
            <w:tcBorders>
              <w:top w:val="single" w:sz="6" w:space="0" w:color="000000"/>
              <w:left w:val="single" w:sz="6" w:space="0" w:color="000000"/>
              <w:bottom w:val="single" w:sz="6" w:space="0" w:color="000000"/>
              <w:right w:val="single" w:sz="6" w:space="0" w:color="000000"/>
            </w:tcBorders>
          </w:tcPr>
          <w:p w14:paraId="73D326AD"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Торговля. Общественное питание. Услуги населению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067FB6C8"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46</w:t>
            </w:r>
          </w:p>
        </w:tc>
      </w:tr>
      <w:tr w:rsidR="002904FF" w:rsidRPr="002904FF" w14:paraId="69DC28C3" w14:textId="77777777" w:rsidTr="00F07CC3">
        <w:tc>
          <w:tcPr>
            <w:tcW w:w="880" w:type="dxa"/>
            <w:tcBorders>
              <w:top w:val="single" w:sz="6" w:space="0" w:color="000000"/>
              <w:left w:val="single" w:sz="4" w:space="0" w:color="000000"/>
              <w:bottom w:val="single" w:sz="6" w:space="0" w:color="000000"/>
              <w:right w:val="single" w:sz="6" w:space="0" w:color="000000"/>
            </w:tcBorders>
          </w:tcPr>
          <w:p w14:paraId="7F422F0D"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1.4.3</w:t>
            </w:r>
          </w:p>
        </w:tc>
        <w:tc>
          <w:tcPr>
            <w:tcW w:w="8220" w:type="dxa"/>
            <w:tcBorders>
              <w:top w:val="single" w:sz="6" w:space="0" w:color="000000"/>
              <w:left w:val="single" w:sz="6" w:space="0" w:color="000000"/>
              <w:bottom w:val="single" w:sz="6" w:space="0" w:color="000000"/>
              <w:right w:val="single" w:sz="6" w:space="0" w:color="000000"/>
            </w:tcBorders>
          </w:tcPr>
          <w:p w14:paraId="2914033B"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Туристическая деятельность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7FCCAB7F"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48</w:t>
            </w:r>
          </w:p>
        </w:tc>
      </w:tr>
      <w:tr w:rsidR="002904FF" w:rsidRPr="002904FF" w14:paraId="4C0AEA83" w14:textId="77777777" w:rsidTr="00F07CC3">
        <w:tc>
          <w:tcPr>
            <w:tcW w:w="880" w:type="dxa"/>
            <w:tcBorders>
              <w:top w:val="single" w:sz="6" w:space="0" w:color="000000"/>
              <w:left w:val="single" w:sz="4" w:space="0" w:color="000000"/>
              <w:bottom w:val="single" w:sz="6" w:space="0" w:color="000000"/>
              <w:right w:val="single" w:sz="6" w:space="0" w:color="000000"/>
            </w:tcBorders>
          </w:tcPr>
          <w:p w14:paraId="3E14A3F8"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1.4.4</w:t>
            </w:r>
          </w:p>
        </w:tc>
        <w:tc>
          <w:tcPr>
            <w:tcW w:w="8220" w:type="dxa"/>
            <w:tcBorders>
              <w:top w:val="single" w:sz="6" w:space="0" w:color="000000"/>
              <w:left w:val="single" w:sz="6" w:space="0" w:color="000000"/>
              <w:bottom w:val="single" w:sz="6" w:space="0" w:color="000000"/>
              <w:right w:val="single" w:sz="6" w:space="0" w:color="000000"/>
            </w:tcBorders>
          </w:tcPr>
          <w:p w14:paraId="38E346D9"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i/>
                <w:iCs/>
                <w:sz w:val="24"/>
                <w:szCs w:val="24"/>
                <w:lang w:val="en-US" w:eastAsia="hi-IN" w:bidi="hi-IN"/>
              </w:rPr>
              <w:t>SWOT</w:t>
            </w:r>
            <w:r w:rsidRPr="002904FF">
              <w:rPr>
                <w:rFonts w:ascii="Times New Roman" w:eastAsia="Liberation Serif" w:hAnsi="Times New Roman" w:cs="Liberation Serif"/>
                <w:i/>
                <w:iCs/>
                <w:sz w:val="24"/>
                <w:szCs w:val="24"/>
                <w:lang w:eastAsia="hi-IN" w:bidi="hi-IN"/>
              </w:rPr>
              <w:t xml:space="preserve">-анализ сервисной и туристической активности в Черниговском муниципальном округе …………………………………………………………………….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0221BFF0"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63CD0A24"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50</w:t>
            </w:r>
          </w:p>
        </w:tc>
      </w:tr>
      <w:tr w:rsidR="002904FF" w:rsidRPr="002904FF" w14:paraId="75845908" w14:textId="77777777" w:rsidTr="00F07CC3">
        <w:tc>
          <w:tcPr>
            <w:tcW w:w="880" w:type="dxa"/>
            <w:tcBorders>
              <w:top w:val="single" w:sz="6" w:space="0" w:color="000000"/>
              <w:left w:val="single" w:sz="4" w:space="0" w:color="000000"/>
              <w:bottom w:val="single" w:sz="6" w:space="0" w:color="000000"/>
              <w:right w:val="single" w:sz="6" w:space="0" w:color="000000"/>
            </w:tcBorders>
          </w:tcPr>
          <w:p w14:paraId="59D36F7E"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b/>
                <w:bCs/>
                <w:sz w:val="24"/>
                <w:szCs w:val="24"/>
                <w:lang w:eastAsia="hi-IN" w:bidi="hi-IN"/>
              </w:rPr>
              <w:t>1.5</w:t>
            </w:r>
          </w:p>
        </w:tc>
        <w:tc>
          <w:tcPr>
            <w:tcW w:w="8220" w:type="dxa"/>
            <w:tcBorders>
              <w:top w:val="single" w:sz="6" w:space="0" w:color="000000"/>
              <w:left w:val="single" w:sz="6" w:space="0" w:color="000000"/>
              <w:bottom w:val="single" w:sz="6" w:space="0" w:color="000000"/>
              <w:right w:val="single" w:sz="6" w:space="0" w:color="000000"/>
            </w:tcBorders>
          </w:tcPr>
          <w:p w14:paraId="1F690EB1"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b/>
                <w:bCs/>
                <w:sz w:val="24"/>
                <w:szCs w:val="24"/>
                <w:lang w:eastAsia="hi-IN" w:bidi="hi-IN"/>
              </w:rPr>
              <w:t>Жилой фонд. Жилищно-коммунальное хозяйство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C654E95"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51</w:t>
            </w:r>
          </w:p>
        </w:tc>
      </w:tr>
      <w:tr w:rsidR="002904FF" w:rsidRPr="002904FF" w14:paraId="09333A4E" w14:textId="77777777" w:rsidTr="00F07CC3">
        <w:tc>
          <w:tcPr>
            <w:tcW w:w="880" w:type="dxa"/>
            <w:tcBorders>
              <w:top w:val="single" w:sz="6" w:space="0" w:color="000000"/>
              <w:left w:val="single" w:sz="4" w:space="0" w:color="000000"/>
              <w:bottom w:val="single" w:sz="6" w:space="0" w:color="000000"/>
              <w:right w:val="single" w:sz="6" w:space="0" w:color="000000"/>
            </w:tcBorders>
          </w:tcPr>
          <w:p w14:paraId="71587CDE"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1.5.1</w:t>
            </w:r>
          </w:p>
        </w:tc>
        <w:tc>
          <w:tcPr>
            <w:tcW w:w="8220" w:type="dxa"/>
            <w:tcBorders>
              <w:top w:val="single" w:sz="6" w:space="0" w:color="000000"/>
              <w:left w:val="single" w:sz="6" w:space="0" w:color="000000"/>
              <w:bottom w:val="single" w:sz="6" w:space="0" w:color="000000"/>
              <w:right w:val="single" w:sz="6" w:space="0" w:color="000000"/>
            </w:tcBorders>
          </w:tcPr>
          <w:p w14:paraId="6ABB3F51"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Состояние и перспективы развития жилого фонда, обеспеченность жильем. Структура системы ЖКХ населенных пунктов муниципального округа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2C78EB35"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35E40F7F"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52</w:t>
            </w:r>
          </w:p>
        </w:tc>
      </w:tr>
      <w:tr w:rsidR="002904FF" w:rsidRPr="002904FF" w14:paraId="1F01C570" w14:textId="77777777" w:rsidTr="00F07CC3">
        <w:tc>
          <w:tcPr>
            <w:tcW w:w="880" w:type="dxa"/>
            <w:tcBorders>
              <w:top w:val="single" w:sz="6" w:space="0" w:color="000000"/>
              <w:left w:val="single" w:sz="4" w:space="0" w:color="000000"/>
              <w:bottom w:val="single" w:sz="6" w:space="0" w:color="000000"/>
              <w:right w:val="single" w:sz="6" w:space="0" w:color="000000"/>
            </w:tcBorders>
          </w:tcPr>
          <w:p w14:paraId="0D507A89"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1.5.2</w:t>
            </w:r>
          </w:p>
        </w:tc>
        <w:tc>
          <w:tcPr>
            <w:tcW w:w="8220" w:type="dxa"/>
            <w:tcBorders>
              <w:top w:val="single" w:sz="6" w:space="0" w:color="000000"/>
              <w:left w:val="single" w:sz="6" w:space="0" w:color="000000"/>
              <w:bottom w:val="single" w:sz="6" w:space="0" w:color="000000"/>
              <w:right w:val="single" w:sz="6" w:space="0" w:color="000000"/>
            </w:tcBorders>
          </w:tcPr>
          <w:p w14:paraId="63799616"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Система энергоснабжения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4A7FAC4C"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53</w:t>
            </w:r>
          </w:p>
        </w:tc>
      </w:tr>
      <w:tr w:rsidR="002904FF" w:rsidRPr="002904FF" w14:paraId="76C0959F" w14:textId="77777777" w:rsidTr="00F07CC3">
        <w:tc>
          <w:tcPr>
            <w:tcW w:w="880" w:type="dxa"/>
            <w:tcBorders>
              <w:top w:val="single" w:sz="6" w:space="0" w:color="000000"/>
              <w:left w:val="single" w:sz="4" w:space="0" w:color="000000"/>
              <w:bottom w:val="single" w:sz="6" w:space="0" w:color="000000"/>
              <w:right w:val="single" w:sz="6" w:space="0" w:color="000000"/>
            </w:tcBorders>
          </w:tcPr>
          <w:p w14:paraId="22002DC2"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lastRenderedPageBreak/>
              <w:t>1.5.3</w:t>
            </w:r>
          </w:p>
        </w:tc>
        <w:tc>
          <w:tcPr>
            <w:tcW w:w="8220" w:type="dxa"/>
            <w:tcBorders>
              <w:top w:val="single" w:sz="6" w:space="0" w:color="000000"/>
              <w:left w:val="single" w:sz="6" w:space="0" w:color="000000"/>
              <w:bottom w:val="single" w:sz="6" w:space="0" w:color="000000"/>
              <w:right w:val="single" w:sz="6" w:space="0" w:color="000000"/>
            </w:tcBorders>
          </w:tcPr>
          <w:p w14:paraId="7BE83DAB"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Система теплоснабжения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792D34B"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53</w:t>
            </w:r>
          </w:p>
        </w:tc>
      </w:tr>
      <w:tr w:rsidR="002904FF" w:rsidRPr="002904FF" w14:paraId="5F30E12E" w14:textId="77777777" w:rsidTr="00F07CC3">
        <w:tc>
          <w:tcPr>
            <w:tcW w:w="880" w:type="dxa"/>
            <w:tcBorders>
              <w:top w:val="single" w:sz="6" w:space="0" w:color="000000"/>
              <w:left w:val="single" w:sz="4" w:space="0" w:color="000000"/>
              <w:bottom w:val="single" w:sz="6" w:space="0" w:color="000000"/>
              <w:right w:val="single" w:sz="6" w:space="0" w:color="000000"/>
            </w:tcBorders>
          </w:tcPr>
          <w:p w14:paraId="5538E980"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1.5.4</w:t>
            </w:r>
          </w:p>
        </w:tc>
        <w:tc>
          <w:tcPr>
            <w:tcW w:w="8220" w:type="dxa"/>
            <w:tcBorders>
              <w:top w:val="single" w:sz="6" w:space="0" w:color="000000"/>
              <w:left w:val="single" w:sz="6" w:space="0" w:color="000000"/>
              <w:bottom w:val="single" w:sz="6" w:space="0" w:color="000000"/>
              <w:right w:val="single" w:sz="6" w:space="0" w:color="000000"/>
            </w:tcBorders>
          </w:tcPr>
          <w:p w14:paraId="0362AD58"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Система водоснабжения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7BA0B446"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54</w:t>
            </w:r>
          </w:p>
        </w:tc>
      </w:tr>
      <w:tr w:rsidR="002904FF" w:rsidRPr="002904FF" w14:paraId="12CBF5F3" w14:textId="77777777" w:rsidTr="00F07CC3">
        <w:tc>
          <w:tcPr>
            <w:tcW w:w="880" w:type="dxa"/>
            <w:tcBorders>
              <w:top w:val="single" w:sz="6" w:space="0" w:color="000000"/>
              <w:left w:val="single" w:sz="4" w:space="0" w:color="000000"/>
              <w:bottom w:val="single" w:sz="6" w:space="0" w:color="000000"/>
              <w:right w:val="single" w:sz="6" w:space="0" w:color="000000"/>
            </w:tcBorders>
          </w:tcPr>
          <w:p w14:paraId="713B965F"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1.5.5</w:t>
            </w:r>
          </w:p>
        </w:tc>
        <w:tc>
          <w:tcPr>
            <w:tcW w:w="8220" w:type="dxa"/>
            <w:tcBorders>
              <w:top w:val="single" w:sz="6" w:space="0" w:color="000000"/>
              <w:left w:val="single" w:sz="6" w:space="0" w:color="000000"/>
              <w:bottom w:val="single" w:sz="6" w:space="0" w:color="000000"/>
              <w:right w:val="single" w:sz="6" w:space="0" w:color="000000"/>
            </w:tcBorders>
          </w:tcPr>
          <w:p w14:paraId="1604B399"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Система водоотведения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4D6ABC70"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56</w:t>
            </w:r>
          </w:p>
        </w:tc>
      </w:tr>
      <w:tr w:rsidR="002904FF" w:rsidRPr="002904FF" w14:paraId="525DA571" w14:textId="77777777" w:rsidTr="00F07CC3">
        <w:tc>
          <w:tcPr>
            <w:tcW w:w="880" w:type="dxa"/>
            <w:tcBorders>
              <w:top w:val="single" w:sz="6" w:space="0" w:color="000000"/>
              <w:left w:val="single" w:sz="4" w:space="0" w:color="000000"/>
              <w:bottom w:val="single" w:sz="6" w:space="0" w:color="000000"/>
              <w:right w:val="single" w:sz="6" w:space="0" w:color="000000"/>
            </w:tcBorders>
          </w:tcPr>
          <w:p w14:paraId="35A715EA"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1.5.6</w:t>
            </w:r>
          </w:p>
        </w:tc>
        <w:tc>
          <w:tcPr>
            <w:tcW w:w="8220" w:type="dxa"/>
            <w:tcBorders>
              <w:top w:val="single" w:sz="6" w:space="0" w:color="000000"/>
              <w:left w:val="single" w:sz="6" w:space="0" w:color="000000"/>
              <w:bottom w:val="single" w:sz="6" w:space="0" w:color="000000"/>
              <w:right w:val="single" w:sz="6" w:space="0" w:color="000000"/>
            </w:tcBorders>
          </w:tcPr>
          <w:p w14:paraId="6600730B"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Система газоснабжения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3A4A6050"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57</w:t>
            </w:r>
          </w:p>
        </w:tc>
      </w:tr>
      <w:tr w:rsidR="002904FF" w:rsidRPr="002904FF" w14:paraId="03698D51" w14:textId="77777777" w:rsidTr="00F07CC3">
        <w:tc>
          <w:tcPr>
            <w:tcW w:w="880" w:type="dxa"/>
            <w:tcBorders>
              <w:top w:val="single" w:sz="6" w:space="0" w:color="000000"/>
              <w:left w:val="single" w:sz="4" w:space="0" w:color="000000"/>
              <w:bottom w:val="single" w:sz="6" w:space="0" w:color="000000"/>
              <w:right w:val="single" w:sz="6" w:space="0" w:color="000000"/>
            </w:tcBorders>
          </w:tcPr>
          <w:p w14:paraId="6DA0CBB8"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1.5.7</w:t>
            </w:r>
          </w:p>
        </w:tc>
        <w:tc>
          <w:tcPr>
            <w:tcW w:w="8220" w:type="dxa"/>
            <w:tcBorders>
              <w:top w:val="single" w:sz="6" w:space="0" w:color="000000"/>
              <w:left w:val="single" w:sz="6" w:space="0" w:color="000000"/>
              <w:bottom w:val="single" w:sz="6" w:space="0" w:color="000000"/>
              <w:right w:val="single" w:sz="6" w:space="0" w:color="000000"/>
            </w:tcBorders>
          </w:tcPr>
          <w:p w14:paraId="4CB452B8"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Система санитарной очистки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3CD646DE"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57</w:t>
            </w:r>
          </w:p>
        </w:tc>
      </w:tr>
      <w:tr w:rsidR="002904FF" w:rsidRPr="002904FF" w14:paraId="5F9C9091" w14:textId="77777777" w:rsidTr="00F07CC3">
        <w:tc>
          <w:tcPr>
            <w:tcW w:w="880" w:type="dxa"/>
            <w:tcBorders>
              <w:top w:val="single" w:sz="6" w:space="0" w:color="000000"/>
              <w:left w:val="single" w:sz="4" w:space="0" w:color="000000"/>
              <w:bottom w:val="single" w:sz="6" w:space="0" w:color="000000"/>
              <w:right w:val="single" w:sz="6" w:space="0" w:color="000000"/>
            </w:tcBorders>
          </w:tcPr>
          <w:p w14:paraId="035F07AA"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1.5.8</w:t>
            </w:r>
          </w:p>
        </w:tc>
        <w:tc>
          <w:tcPr>
            <w:tcW w:w="8220" w:type="dxa"/>
            <w:tcBorders>
              <w:top w:val="single" w:sz="6" w:space="0" w:color="000000"/>
              <w:left w:val="single" w:sz="6" w:space="0" w:color="000000"/>
              <w:bottom w:val="single" w:sz="6" w:space="0" w:color="000000"/>
              <w:right w:val="single" w:sz="6" w:space="0" w:color="000000"/>
            </w:tcBorders>
          </w:tcPr>
          <w:p w14:paraId="6FB5B0D0"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Реализуемые муниципальные программы в сфере жилищного строительства и ЖКХ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284D1446"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300F8CE2"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58</w:t>
            </w:r>
          </w:p>
        </w:tc>
      </w:tr>
      <w:tr w:rsidR="002904FF" w:rsidRPr="002904FF" w14:paraId="62CA2454" w14:textId="77777777" w:rsidTr="00F07CC3">
        <w:tc>
          <w:tcPr>
            <w:tcW w:w="880" w:type="dxa"/>
            <w:tcBorders>
              <w:top w:val="single" w:sz="6" w:space="0" w:color="000000"/>
              <w:left w:val="single" w:sz="4" w:space="0" w:color="000000"/>
              <w:bottom w:val="single" w:sz="6" w:space="0" w:color="000000"/>
              <w:right w:val="single" w:sz="6" w:space="0" w:color="000000"/>
            </w:tcBorders>
          </w:tcPr>
          <w:p w14:paraId="1462FC0C"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1.5.9</w:t>
            </w:r>
          </w:p>
        </w:tc>
        <w:tc>
          <w:tcPr>
            <w:tcW w:w="8220" w:type="dxa"/>
            <w:tcBorders>
              <w:top w:val="single" w:sz="6" w:space="0" w:color="000000"/>
              <w:left w:val="single" w:sz="6" w:space="0" w:color="000000"/>
              <w:bottom w:val="single" w:sz="6" w:space="0" w:color="000000"/>
              <w:right w:val="single" w:sz="6" w:space="0" w:color="000000"/>
            </w:tcBorders>
          </w:tcPr>
          <w:p w14:paraId="346C0505"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i/>
                <w:iCs/>
                <w:color w:val="000000" w:themeColor="text1"/>
                <w:sz w:val="24"/>
                <w:szCs w:val="24"/>
                <w:lang w:val="en-US" w:eastAsia="hi-IN" w:bidi="hi-IN"/>
              </w:rPr>
              <w:t>SWOT</w:t>
            </w:r>
            <w:r w:rsidRPr="002904FF">
              <w:rPr>
                <w:rFonts w:ascii="Times New Roman" w:eastAsia="Liberation Serif" w:hAnsi="Times New Roman" w:cs="Liberation Serif"/>
                <w:i/>
                <w:iCs/>
                <w:color w:val="000000" w:themeColor="text1"/>
                <w:sz w:val="24"/>
                <w:szCs w:val="24"/>
                <w:lang w:eastAsia="hi-IN" w:bidi="hi-IN"/>
              </w:rPr>
              <w:t>-анализ жилого фонда и жилищно-коммунального хозяйства Черниговского муниципального округа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2F094E2F"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130931DA"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58</w:t>
            </w:r>
          </w:p>
        </w:tc>
      </w:tr>
      <w:tr w:rsidR="002904FF" w:rsidRPr="002904FF" w14:paraId="00E497D5" w14:textId="77777777" w:rsidTr="00F07CC3">
        <w:tc>
          <w:tcPr>
            <w:tcW w:w="880" w:type="dxa"/>
            <w:tcBorders>
              <w:top w:val="single" w:sz="6" w:space="0" w:color="000000"/>
              <w:left w:val="single" w:sz="4" w:space="0" w:color="000000"/>
              <w:bottom w:val="single" w:sz="6" w:space="0" w:color="000000"/>
              <w:right w:val="single" w:sz="6" w:space="0" w:color="000000"/>
            </w:tcBorders>
          </w:tcPr>
          <w:p w14:paraId="7FE083D4"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b/>
                <w:bCs/>
                <w:sz w:val="24"/>
                <w:szCs w:val="24"/>
                <w:lang w:eastAsia="hi-IN" w:bidi="hi-IN"/>
              </w:rPr>
              <w:t>1.6</w:t>
            </w:r>
          </w:p>
        </w:tc>
        <w:tc>
          <w:tcPr>
            <w:tcW w:w="8220" w:type="dxa"/>
            <w:tcBorders>
              <w:top w:val="single" w:sz="6" w:space="0" w:color="000000"/>
              <w:left w:val="single" w:sz="6" w:space="0" w:color="000000"/>
              <w:bottom w:val="single" w:sz="6" w:space="0" w:color="000000"/>
              <w:right w:val="single" w:sz="6" w:space="0" w:color="000000"/>
            </w:tcBorders>
          </w:tcPr>
          <w:p w14:paraId="632E49A2"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b/>
                <w:bCs/>
                <w:color w:val="000000" w:themeColor="text1"/>
                <w:sz w:val="24"/>
                <w:szCs w:val="24"/>
                <w:lang w:eastAsia="hi-IN" w:bidi="hi-IN"/>
              </w:rPr>
              <w:t>Транспорт и связь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01CBC22B"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59</w:t>
            </w:r>
          </w:p>
        </w:tc>
      </w:tr>
      <w:tr w:rsidR="002904FF" w:rsidRPr="002904FF" w14:paraId="517FE5F1" w14:textId="77777777" w:rsidTr="00F07CC3">
        <w:tc>
          <w:tcPr>
            <w:tcW w:w="880" w:type="dxa"/>
            <w:tcBorders>
              <w:top w:val="single" w:sz="6" w:space="0" w:color="000000"/>
              <w:left w:val="single" w:sz="4" w:space="0" w:color="000000"/>
              <w:bottom w:val="single" w:sz="6" w:space="0" w:color="000000"/>
              <w:right w:val="single" w:sz="6" w:space="0" w:color="000000"/>
            </w:tcBorders>
          </w:tcPr>
          <w:p w14:paraId="5CA1804D"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1.6.1</w:t>
            </w:r>
          </w:p>
        </w:tc>
        <w:tc>
          <w:tcPr>
            <w:tcW w:w="8220" w:type="dxa"/>
            <w:tcBorders>
              <w:top w:val="single" w:sz="6" w:space="0" w:color="000000"/>
              <w:left w:val="single" w:sz="6" w:space="0" w:color="000000"/>
              <w:bottom w:val="single" w:sz="6" w:space="0" w:color="000000"/>
              <w:right w:val="single" w:sz="6" w:space="0" w:color="000000"/>
            </w:tcBorders>
          </w:tcPr>
          <w:p w14:paraId="3AC3E41B"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Транспортная инфраструктура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0812BA40"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59</w:t>
            </w:r>
          </w:p>
        </w:tc>
      </w:tr>
      <w:tr w:rsidR="002904FF" w:rsidRPr="002904FF" w14:paraId="2F0DD2F0" w14:textId="77777777" w:rsidTr="00F07CC3">
        <w:tc>
          <w:tcPr>
            <w:tcW w:w="880" w:type="dxa"/>
            <w:tcBorders>
              <w:top w:val="single" w:sz="6" w:space="0" w:color="000000"/>
              <w:left w:val="single" w:sz="4" w:space="0" w:color="000000"/>
              <w:bottom w:val="single" w:sz="6" w:space="0" w:color="000000"/>
              <w:right w:val="single" w:sz="6" w:space="0" w:color="000000"/>
            </w:tcBorders>
          </w:tcPr>
          <w:p w14:paraId="32A52D56"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1.6.2</w:t>
            </w:r>
          </w:p>
        </w:tc>
        <w:tc>
          <w:tcPr>
            <w:tcW w:w="8220" w:type="dxa"/>
            <w:tcBorders>
              <w:top w:val="single" w:sz="6" w:space="0" w:color="000000"/>
              <w:left w:val="single" w:sz="6" w:space="0" w:color="000000"/>
              <w:bottom w:val="single" w:sz="6" w:space="0" w:color="000000"/>
              <w:right w:val="single" w:sz="6" w:space="0" w:color="000000"/>
            </w:tcBorders>
          </w:tcPr>
          <w:p w14:paraId="05C90D78"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Инфраструктура связи, радио и телевещания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0D16642D"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60</w:t>
            </w:r>
          </w:p>
        </w:tc>
      </w:tr>
      <w:tr w:rsidR="002904FF" w:rsidRPr="002904FF" w14:paraId="10B4C9FA" w14:textId="77777777" w:rsidTr="00F07CC3">
        <w:tc>
          <w:tcPr>
            <w:tcW w:w="880" w:type="dxa"/>
            <w:tcBorders>
              <w:top w:val="single" w:sz="6" w:space="0" w:color="000000"/>
              <w:left w:val="single" w:sz="4" w:space="0" w:color="000000"/>
              <w:bottom w:val="single" w:sz="6" w:space="0" w:color="000000"/>
              <w:right w:val="single" w:sz="6" w:space="0" w:color="000000"/>
            </w:tcBorders>
          </w:tcPr>
          <w:p w14:paraId="40620AB1"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1.6.3</w:t>
            </w:r>
          </w:p>
        </w:tc>
        <w:tc>
          <w:tcPr>
            <w:tcW w:w="8220" w:type="dxa"/>
            <w:tcBorders>
              <w:top w:val="single" w:sz="6" w:space="0" w:color="000000"/>
              <w:left w:val="single" w:sz="6" w:space="0" w:color="000000"/>
              <w:bottom w:val="single" w:sz="6" w:space="0" w:color="000000"/>
              <w:right w:val="single" w:sz="6" w:space="0" w:color="000000"/>
            </w:tcBorders>
          </w:tcPr>
          <w:p w14:paraId="0C410969"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i/>
                <w:iCs/>
                <w:color w:val="000000" w:themeColor="text1"/>
                <w:sz w:val="24"/>
                <w:szCs w:val="24"/>
                <w:lang w:val="en-US" w:eastAsia="hi-IN" w:bidi="hi-IN"/>
              </w:rPr>
              <w:t>SWOT</w:t>
            </w:r>
            <w:r w:rsidRPr="002904FF">
              <w:rPr>
                <w:rFonts w:ascii="Times New Roman" w:eastAsia="Liberation Serif" w:hAnsi="Times New Roman" w:cs="Liberation Serif"/>
                <w:i/>
                <w:iCs/>
                <w:color w:val="000000" w:themeColor="text1"/>
                <w:sz w:val="24"/>
                <w:szCs w:val="24"/>
                <w:lang w:eastAsia="hi-IN" w:bidi="hi-IN"/>
              </w:rPr>
              <w:t>-анализ транспортной инфраструктуры и инфраструктуры связи Черниговского муниципального округа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3612C435"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08FDEE8A"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62</w:t>
            </w:r>
          </w:p>
        </w:tc>
      </w:tr>
      <w:tr w:rsidR="002904FF" w:rsidRPr="002904FF" w14:paraId="31DF12FB" w14:textId="77777777" w:rsidTr="00F07CC3">
        <w:tc>
          <w:tcPr>
            <w:tcW w:w="880" w:type="dxa"/>
            <w:tcBorders>
              <w:top w:val="single" w:sz="6" w:space="0" w:color="000000"/>
              <w:left w:val="single" w:sz="4" w:space="0" w:color="000000"/>
              <w:bottom w:val="single" w:sz="6" w:space="0" w:color="000000"/>
              <w:right w:val="single" w:sz="6" w:space="0" w:color="000000"/>
            </w:tcBorders>
          </w:tcPr>
          <w:p w14:paraId="02B524E3"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b/>
                <w:bCs/>
                <w:sz w:val="24"/>
                <w:szCs w:val="24"/>
                <w:lang w:eastAsia="hi-IN" w:bidi="hi-IN"/>
              </w:rPr>
              <w:t>1.7</w:t>
            </w:r>
          </w:p>
        </w:tc>
        <w:tc>
          <w:tcPr>
            <w:tcW w:w="8220" w:type="dxa"/>
            <w:tcBorders>
              <w:top w:val="single" w:sz="6" w:space="0" w:color="000000"/>
              <w:left w:val="single" w:sz="6" w:space="0" w:color="000000"/>
              <w:bottom w:val="single" w:sz="6" w:space="0" w:color="000000"/>
              <w:right w:val="single" w:sz="6" w:space="0" w:color="000000"/>
            </w:tcBorders>
          </w:tcPr>
          <w:p w14:paraId="7A54BA41"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b/>
                <w:bCs/>
                <w:sz w:val="24"/>
                <w:szCs w:val="24"/>
                <w:lang w:eastAsia="hi-IN" w:bidi="hi-IN"/>
              </w:rPr>
              <w:t>Социальная сфера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F7A4CC0"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63</w:t>
            </w:r>
          </w:p>
        </w:tc>
      </w:tr>
      <w:tr w:rsidR="002904FF" w:rsidRPr="002904FF" w14:paraId="0665BBFC" w14:textId="77777777" w:rsidTr="00F07CC3">
        <w:tc>
          <w:tcPr>
            <w:tcW w:w="880" w:type="dxa"/>
            <w:tcBorders>
              <w:top w:val="single" w:sz="6" w:space="0" w:color="000000"/>
              <w:left w:val="single" w:sz="4" w:space="0" w:color="000000"/>
              <w:bottom w:val="single" w:sz="6" w:space="0" w:color="000000"/>
              <w:right w:val="single" w:sz="6" w:space="0" w:color="000000"/>
            </w:tcBorders>
          </w:tcPr>
          <w:p w14:paraId="55E7E79F"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1.7.1</w:t>
            </w:r>
          </w:p>
        </w:tc>
        <w:tc>
          <w:tcPr>
            <w:tcW w:w="8220" w:type="dxa"/>
            <w:tcBorders>
              <w:top w:val="single" w:sz="6" w:space="0" w:color="000000"/>
              <w:left w:val="single" w:sz="6" w:space="0" w:color="000000"/>
              <w:bottom w:val="single" w:sz="6" w:space="0" w:color="000000"/>
              <w:right w:val="single" w:sz="6" w:space="0" w:color="000000"/>
            </w:tcBorders>
          </w:tcPr>
          <w:p w14:paraId="3CADA0B2"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Объекты социальной инфраструктуры и социальная защита граждан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6BFA8FA6"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63</w:t>
            </w:r>
          </w:p>
        </w:tc>
      </w:tr>
      <w:tr w:rsidR="002904FF" w:rsidRPr="002904FF" w14:paraId="14D3702C" w14:textId="77777777" w:rsidTr="00F07CC3">
        <w:tc>
          <w:tcPr>
            <w:tcW w:w="880" w:type="dxa"/>
            <w:tcBorders>
              <w:top w:val="single" w:sz="6" w:space="0" w:color="000000"/>
              <w:left w:val="single" w:sz="4" w:space="0" w:color="000000"/>
              <w:bottom w:val="single" w:sz="6" w:space="0" w:color="000000"/>
              <w:right w:val="single" w:sz="6" w:space="0" w:color="000000"/>
            </w:tcBorders>
          </w:tcPr>
          <w:p w14:paraId="07E95C96"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1.7.2</w:t>
            </w:r>
          </w:p>
        </w:tc>
        <w:tc>
          <w:tcPr>
            <w:tcW w:w="8220" w:type="dxa"/>
            <w:tcBorders>
              <w:top w:val="single" w:sz="6" w:space="0" w:color="000000"/>
              <w:left w:val="single" w:sz="6" w:space="0" w:color="000000"/>
              <w:bottom w:val="single" w:sz="6" w:space="0" w:color="000000"/>
              <w:right w:val="single" w:sz="6" w:space="0" w:color="000000"/>
            </w:tcBorders>
          </w:tcPr>
          <w:p w14:paraId="1E919626"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Здравоохранение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5239F75C"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64</w:t>
            </w:r>
          </w:p>
        </w:tc>
      </w:tr>
      <w:tr w:rsidR="002904FF" w:rsidRPr="002904FF" w14:paraId="0DDA4997" w14:textId="77777777" w:rsidTr="00F07CC3">
        <w:tc>
          <w:tcPr>
            <w:tcW w:w="880" w:type="dxa"/>
            <w:tcBorders>
              <w:top w:val="single" w:sz="6" w:space="0" w:color="000000"/>
              <w:left w:val="single" w:sz="4" w:space="0" w:color="000000"/>
              <w:bottom w:val="single" w:sz="6" w:space="0" w:color="000000"/>
              <w:right w:val="single" w:sz="6" w:space="0" w:color="000000"/>
            </w:tcBorders>
          </w:tcPr>
          <w:p w14:paraId="0E83031B"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1.7.3</w:t>
            </w:r>
          </w:p>
        </w:tc>
        <w:tc>
          <w:tcPr>
            <w:tcW w:w="8220" w:type="dxa"/>
            <w:tcBorders>
              <w:top w:val="single" w:sz="6" w:space="0" w:color="000000"/>
              <w:left w:val="single" w:sz="6" w:space="0" w:color="000000"/>
              <w:bottom w:val="single" w:sz="6" w:space="0" w:color="000000"/>
              <w:right w:val="single" w:sz="6" w:space="0" w:color="000000"/>
            </w:tcBorders>
          </w:tcPr>
          <w:p w14:paraId="531AE259"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Образование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496A4B5F"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66</w:t>
            </w:r>
          </w:p>
        </w:tc>
      </w:tr>
      <w:tr w:rsidR="002904FF" w:rsidRPr="002904FF" w14:paraId="7F871E3D" w14:textId="77777777" w:rsidTr="00F07CC3">
        <w:tc>
          <w:tcPr>
            <w:tcW w:w="880" w:type="dxa"/>
            <w:tcBorders>
              <w:top w:val="single" w:sz="6" w:space="0" w:color="000000"/>
              <w:left w:val="single" w:sz="4" w:space="0" w:color="000000"/>
              <w:bottom w:val="single" w:sz="6" w:space="0" w:color="000000"/>
              <w:right w:val="single" w:sz="6" w:space="0" w:color="000000"/>
            </w:tcBorders>
          </w:tcPr>
          <w:p w14:paraId="0A45E3AD"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1.7.4</w:t>
            </w:r>
          </w:p>
        </w:tc>
        <w:tc>
          <w:tcPr>
            <w:tcW w:w="8220" w:type="dxa"/>
            <w:tcBorders>
              <w:top w:val="single" w:sz="6" w:space="0" w:color="000000"/>
              <w:left w:val="single" w:sz="6" w:space="0" w:color="000000"/>
              <w:bottom w:val="single" w:sz="6" w:space="0" w:color="000000"/>
              <w:right w:val="single" w:sz="6" w:space="0" w:color="000000"/>
            </w:tcBorders>
          </w:tcPr>
          <w:p w14:paraId="363C11B4"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Культура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39800686"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69</w:t>
            </w:r>
          </w:p>
        </w:tc>
      </w:tr>
      <w:tr w:rsidR="002904FF" w:rsidRPr="002904FF" w14:paraId="6BF8BD9A" w14:textId="77777777" w:rsidTr="00F07CC3">
        <w:tc>
          <w:tcPr>
            <w:tcW w:w="880" w:type="dxa"/>
            <w:tcBorders>
              <w:top w:val="single" w:sz="6" w:space="0" w:color="000000"/>
              <w:left w:val="single" w:sz="4" w:space="0" w:color="000000"/>
              <w:bottom w:val="single" w:sz="6" w:space="0" w:color="000000"/>
              <w:right w:val="single" w:sz="6" w:space="0" w:color="000000"/>
            </w:tcBorders>
          </w:tcPr>
          <w:p w14:paraId="7DA00903"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1.7.5</w:t>
            </w:r>
          </w:p>
        </w:tc>
        <w:tc>
          <w:tcPr>
            <w:tcW w:w="8220" w:type="dxa"/>
            <w:tcBorders>
              <w:top w:val="single" w:sz="6" w:space="0" w:color="000000"/>
              <w:left w:val="single" w:sz="6" w:space="0" w:color="000000"/>
              <w:bottom w:val="single" w:sz="6" w:space="0" w:color="000000"/>
              <w:right w:val="single" w:sz="6" w:space="0" w:color="000000"/>
            </w:tcBorders>
          </w:tcPr>
          <w:p w14:paraId="7F86A5DB"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Физическая культура и спорт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6B95C6CE"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71</w:t>
            </w:r>
          </w:p>
        </w:tc>
      </w:tr>
      <w:tr w:rsidR="002904FF" w:rsidRPr="002904FF" w14:paraId="135825F2" w14:textId="77777777" w:rsidTr="00F07CC3">
        <w:trPr>
          <w:trHeight w:val="149"/>
        </w:trPr>
        <w:tc>
          <w:tcPr>
            <w:tcW w:w="880" w:type="dxa"/>
            <w:tcBorders>
              <w:top w:val="single" w:sz="6" w:space="0" w:color="000000"/>
              <w:left w:val="single" w:sz="4" w:space="0" w:color="000000"/>
              <w:bottom w:val="single" w:sz="6" w:space="0" w:color="000000"/>
              <w:right w:val="single" w:sz="6" w:space="0" w:color="000000"/>
            </w:tcBorders>
          </w:tcPr>
          <w:p w14:paraId="408EA505"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1.7.6</w:t>
            </w:r>
          </w:p>
        </w:tc>
        <w:tc>
          <w:tcPr>
            <w:tcW w:w="8220" w:type="dxa"/>
            <w:tcBorders>
              <w:top w:val="single" w:sz="6" w:space="0" w:color="000000"/>
              <w:left w:val="single" w:sz="6" w:space="0" w:color="000000"/>
              <w:bottom w:val="single" w:sz="6" w:space="0" w:color="000000"/>
              <w:right w:val="single" w:sz="6" w:space="0" w:color="000000"/>
            </w:tcBorders>
          </w:tcPr>
          <w:p w14:paraId="3B5D9632"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i/>
                <w:iCs/>
                <w:sz w:val="24"/>
                <w:szCs w:val="24"/>
                <w:lang w:val="en-US" w:eastAsia="hi-IN" w:bidi="hi-IN"/>
              </w:rPr>
              <w:t>SWOT</w:t>
            </w:r>
            <w:r w:rsidRPr="002904FF">
              <w:rPr>
                <w:rFonts w:ascii="Times New Roman" w:eastAsia="Liberation Serif" w:hAnsi="Times New Roman" w:cs="Liberation Serif"/>
                <w:i/>
                <w:iCs/>
                <w:sz w:val="24"/>
                <w:szCs w:val="24"/>
                <w:lang w:eastAsia="hi-IN" w:bidi="hi-IN"/>
              </w:rPr>
              <w:t>-анализ социальной сферы Черниговского  муниципального округа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057CCCA"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73</w:t>
            </w:r>
          </w:p>
        </w:tc>
      </w:tr>
      <w:tr w:rsidR="002904FF" w:rsidRPr="002904FF" w14:paraId="6C61AA70" w14:textId="77777777" w:rsidTr="00F07CC3">
        <w:tc>
          <w:tcPr>
            <w:tcW w:w="880" w:type="dxa"/>
            <w:tcBorders>
              <w:top w:val="single" w:sz="6" w:space="0" w:color="000000"/>
              <w:left w:val="single" w:sz="4" w:space="0" w:color="000000"/>
              <w:bottom w:val="single" w:sz="6" w:space="0" w:color="000000"/>
              <w:right w:val="single" w:sz="6" w:space="0" w:color="000000"/>
            </w:tcBorders>
          </w:tcPr>
          <w:p w14:paraId="37B4701C"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b/>
                <w:bCs/>
                <w:sz w:val="24"/>
                <w:szCs w:val="24"/>
                <w:lang w:eastAsia="hi-IN" w:bidi="hi-IN"/>
              </w:rPr>
            </w:pPr>
            <w:r w:rsidRPr="002904FF">
              <w:rPr>
                <w:rFonts w:ascii="Times New Roman" w:eastAsia="Liberation Serif" w:hAnsi="Times New Roman" w:cs="Liberation Serif"/>
                <w:b/>
                <w:bCs/>
                <w:sz w:val="24"/>
                <w:szCs w:val="24"/>
                <w:lang w:eastAsia="hi-IN" w:bidi="hi-IN"/>
              </w:rPr>
              <w:t>1.8</w:t>
            </w:r>
          </w:p>
        </w:tc>
        <w:tc>
          <w:tcPr>
            <w:tcW w:w="8220" w:type="dxa"/>
            <w:tcBorders>
              <w:top w:val="single" w:sz="6" w:space="0" w:color="000000"/>
              <w:left w:val="single" w:sz="6" w:space="0" w:color="000000"/>
              <w:bottom w:val="single" w:sz="6" w:space="0" w:color="000000"/>
              <w:right w:val="single" w:sz="6" w:space="0" w:color="000000"/>
            </w:tcBorders>
          </w:tcPr>
          <w:p w14:paraId="203DA8AF"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b/>
                <w:bCs/>
                <w:sz w:val="24"/>
                <w:szCs w:val="24"/>
                <w:lang w:eastAsia="hi-IN" w:bidi="hi-IN"/>
              </w:rPr>
            </w:pPr>
            <w:r w:rsidRPr="002904FF">
              <w:rPr>
                <w:rFonts w:ascii="Times New Roman" w:eastAsia="Liberation Serif" w:hAnsi="Times New Roman" w:cs="Liberation Serif"/>
                <w:b/>
                <w:bCs/>
                <w:sz w:val="24"/>
                <w:szCs w:val="24"/>
                <w:lang w:eastAsia="hi-IN" w:bidi="hi-IN"/>
              </w:rPr>
              <w:t>Муниципальное управление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787CF220"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77</w:t>
            </w:r>
          </w:p>
        </w:tc>
      </w:tr>
      <w:tr w:rsidR="002904FF" w:rsidRPr="002904FF" w14:paraId="72D7C6A6" w14:textId="77777777" w:rsidTr="00F07CC3">
        <w:tc>
          <w:tcPr>
            <w:tcW w:w="880" w:type="dxa"/>
            <w:tcBorders>
              <w:top w:val="single" w:sz="6" w:space="0" w:color="000000"/>
              <w:left w:val="single" w:sz="4" w:space="0" w:color="000000"/>
              <w:bottom w:val="single" w:sz="6" w:space="0" w:color="000000"/>
              <w:right w:val="single" w:sz="6" w:space="0" w:color="000000"/>
            </w:tcBorders>
          </w:tcPr>
          <w:p w14:paraId="79D46B6B"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1.8.1</w:t>
            </w:r>
          </w:p>
        </w:tc>
        <w:tc>
          <w:tcPr>
            <w:tcW w:w="8220" w:type="dxa"/>
            <w:tcBorders>
              <w:top w:val="single" w:sz="6" w:space="0" w:color="000000"/>
              <w:left w:val="single" w:sz="6" w:space="0" w:color="000000"/>
              <w:bottom w:val="single" w:sz="6" w:space="0" w:color="000000"/>
              <w:right w:val="single" w:sz="6" w:space="0" w:color="000000"/>
            </w:tcBorders>
          </w:tcPr>
          <w:p w14:paraId="6529D4E4"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Состояние и направление совершенствование муниципального управления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0D913C2"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77</w:t>
            </w:r>
          </w:p>
        </w:tc>
      </w:tr>
      <w:tr w:rsidR="002904FF" w:rsidRPr="002904FF" w14:paraId="7145A75B" w14:textId="77777777" w:rsidTr="00F07CC3">
        <w:tc>
          <w:tcPr>
            <w:tcW w:w="880" w:type="dxa"/>
            <w:tcBorders>
              <w:top w:val="single" w:sz="6" w:space="0" w:color="000000"/>
              <w:left w:val="single" w:sz="4" w:space="0" w:color="000000"/>
              <w:bottom w:val="single" w:sz="6" w:space="0" w:color="000000"/>
              <w:right w:val="single" w:sz="6" w:space="0" w:color="000000"/>
            </w:tcBorders>
          </w:tcPr>
          <w:p w14:paraId="5AECD1F4"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1.8.1.1</w:t>
            </w:r>
          </w:p>
        </w:tc>
        <w:tc>
          <w:tcPr>
            <w:tcW w:w="8220" w:type="dxa"/>
            <w:tcBorders>
              <w:top w:val="single" w:sz="6" w:space="0" w:color="000000"/>
              <w:left w:val="single" w:sz="6" w:space="0" w:color="000000"/>
              <w:bottom w:val="single" w:sz="6" w:space="0" w:color="000000"/>
              <w:right w:val="single" w:sz="6" w:space="0" w:color="000000"/>
            </w:tcBorders>
          </w:tcPr>
          <w:p w14:paraId="4A3F5D06"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Безопасность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7BE091C8"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78</w:t>
            </w:r>
          </w:p>
        </w:tc>
      </w:tr>
      <w:tr w:rsidR="002904FF" w:rsidRPr="002904FF" w14:paraId="5F8FC8C7" w14:textId="77777777" w:rsidTr="00F07CC3">
        <w:tc>
          <w:tcPr>
            <w:tcW w:w="880" w:type="dxa"/>
            <w:tcBorders>
              <w:top w:val="single" w:sz="6" w:space="0" w:color="000000"/>
              <w:left w:val="single" w:sz="4" w:space="0" w:color="000000"/>
              <w:bottom w:val="single" w:sz="6" w:space="0" w:color="000000"/>
              <w:right w:val="single" w:sz="6" w:space="0" w:color="000000"/>
            </w:tcBorders>
          </w:tcPr>
          <w:p w14:paraId="18323816"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1.8.1.2</w:t>
            </w:r>
          </w:p>
        </w:tc>
        <w:tc>
          <w:tcPr>
            <w:tcW w:w="8220" w:type="dxa"/>
            <w:tcBorders>
              <w:top w:val="single" w:sz="6" w:space="0" w:color="000000"/>
              <w:left w:val="single" w:sz="6" w:space="0" w:color="000000"/>
              <w:bottom w:val="single" w:sz="6" w:space="0" w:color="000000"/>
              <w:right w:val="single" w:sz="6" w:space="0" w:color="000000"/>
            </w:tcBorders>
          </w:tcPr>
          <w:p w14:paraId="599E585E"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Повышение эффективности деятельности органов местного самоуправления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2AB0E6B7"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79</w:t>
            </w:r>
          </w:p>
        </w:tc>
      </w:tr>
      <w:tr w:rsidR="002904FF" w:rsidRPr="002904FF" w14:paraId="69AC14D1" w14:textId="77777777" w:rsidTr="00F07CC3">
        <w:tc>
          <w:tcPr>
            <w:tcW w:w="880" w:type="dxa"/>
            <w:tcBorders>
              <w:top w:val="single" w:sz="6" w:space="0" w:color="000000"/>
              <w:left w:val="single" w:sz="4" w:space="0" w:color="000000"/>
              <w:bottom w:val="single" w:sz="6" w:space="0" w:color="000000"/>
              <w:right w:val="single" w:sz="6" w:space="0" w:color="000000"/>
            </w:tcBorders>
          </w:tcPr>
          <w:p w14:paraId="2A167361"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1.8.1.3</w:t>
            </w:r>
          </w:p>
        </w:tc>
        <w:tc>
          <w:tcPr>
            <w:tcW w:w="8220" w:type="dxa"/>
            <w:tcBorders>
              <w:top w:val="single" w:sz="6" w:space="0" w:color="000000"/>
              <w:left w:val="single" w:sz="6" w:space="0" w:color="000000"/>
              <w:bottom w:val="single" w:sz="6" w:space="0" w:color="000000"/>
              <w:right w:val="single" w:sz="6" w:space="0" w:color="000000"/>
            </w:tcBorders>
          </w:tcPr>
          <w:p w14:paraId="3A551818"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Управление муниципальным имуществом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6D8A31F9"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79</w:t>
            </w:r>
          </w:p>
        </w:tc>
      </w:tr>
      <w:tr w:rsidR="002904FF" w:rsidRPr="002904FF" w14:paraId="7C908F67" w14:textId="77777777" w:rsidTr="00F07CC3">
        <w:tc>
          <w:tcPr>
            <w:tcW w:w="880" w:type="dxa"/>
            <w:tcBorders>
              <w:top w:val="single" w:sz="6" w:space="0" w:color="000000"/>
              <w:left w:val="single" w:sz="4" w:space="0" w:color="000000"/>
              <w:bottom w:val="single" w:sz="6" w:space="0" w:color="000000"/>
              <w:right w:val="single" w:sz="6" w:space="0" w:color="000000"/>
            </w:tcBorders>
          </w:tcPr>
          <w:p w14:paraId="09A77D68"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1.8.1.4</w:t>
            </w:r>
          </w:p>
        </w:tc>
        <w:tc>
          <w:tcPr>
            <w:tcW w:w="8220" w:type="dxa"/>
            <w:tcBorders>
              <w:top w:val="single" w:sz="6" w:space="0" w:color="000000"/>
              <w:left w:val="single" w:sz="6" w:space="0" w:color="000000"/>
              <w:bottom w:val="single" w:sz="6" w:space="0" w:color="000000"/>
              <w:right w:val="single" w:sz="6" w:space="0" w:color="000000"/>
            </w:tcBorders>
          </w:tcPr>
          <w:p w14:paraId="7982AC56"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Управление муниципальными финансами и муниципальным долгом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251A49DE"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79</w:t>
            </w:r>
          </w:p>
        </w:tc>
      </w:tr>
      <w:tr w:rsidR="002904FF" w:rsidRPr="002904FF" w14:paraId="567C6FA3" w14:textId="77777777" w:rsidTr="00F07CC3">
        <w:tc>
          <w:tcPr>
            <w:tcW w:w="880" w:type="dxa"/>
            <w:tcBorders>
              <w:top w:val="single" w:sz="6" w:space="0" w:color="000000"/>
              <w:left w:val="single" w:sz="4" w:space="0" w:color="000000"/>
              <w:bottom w:val="single" w:sz="6" w:space="0" w:color="000000"/>
              <w:right w:val="single" w:sz="6" w:space="0" w:color="000000"/>
            </w:tcBorders>
          </w:tcPr>
          <w:p w14:paraId="50DA66BE"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1.8.1.5</w:t>
            </w:r>
          </w:p>
        </w:tc>
        <w:tc>
          <w:tcPr>
            <w:tcW w:w="8220" w:type="dxa"/>
            <w:tcBorders>
              <w:top w:val="single" w:sz="6" w:space="0" w:color="000000"/>
              <w:left w:val="single" w:sz="6" w:space="0" w:color="000000"/>
              <w:bottom w:val="single" w:sz="6" w:space="0" w:color="000000"/>
              <w:right w:val="single" w:sz="6" w:space="0" w:color="000000"/>
            </w:tcBorders>
          </w:tcPr>
          <w:p w14:paraId="65A45878"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Анализ бюджетной политики муниципального образования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6CE2DE70"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80</w:t>
            </w:r>
          </w:p>
        </w:tc>
      </w:tr>
      <w:tr w:rsidR="002904FF" w:rsidRPr="002904FF" w14:paraId="6D958284" w14:textId="77777777" w:rsidTr="00F07CC3">
        <w:tc>
          <w:tcPr>
            <w:tcW w:w="880" w:type="dxa"/>
            <w:tcBorders>
              <w:top w:val="single" w:sz="6" w:space="0" w:color="000000"/>
              <w:left w:val="single" w:sz="4" w:space="0" w:color="000000"/>
              <w:bottom w:val="single" w:sz="6" w:space="0" w:color="000000"/>
              <w:right w:val="single" w:sz="6" w:space="0" w:color="000000"/>
            </w:tcBorders>
          </w:tcPr>
          <w:p w14:paraId="7ED3B147"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b/>
                <w:bCs/>
                <w:sz w:val="24"/>
                <w:szCs w:val="24"/>
                <w:lang w:eastAsia="hi-IN" w:bidi="hi-IN"/>
              </w:rPr>
            </w:pPr>
            <w:r w:rsidRPr="002904FF">
              <w:rPr>
                <w:rFonts w:ascii="Times New Roman" w:eastAsia="Liberation Serif" w:hAnsi="Times New Roman" w:cs="Liberation Serif"/>
                <w:b/>
                <w:bCs/>
                <w:sz w:val="24"/>
                <w:szCs w:val="24"/>
                <w:lang w:eastAsia="hi-IN" w:bidi="hi-IN"/>
              </w:rPr>
              <w:t>1.9</w:t>
            </w:r>
          </w:p>
        </w:tc>
        <w:tc>
          <w:tcPr>
            <w:tcW w:w="8220" w:type="dxa"/>
            <w:tcBorders>
              <w:top w:val="single" w:sz="6" w:space="0" w:color="000000"/>
              <w:left w:val="single" w:sz="6" w:space="0" w:color="000000"/>
              <w:bottom w:val="single" w:sz="6" w:space="0" w:color="000000"/>
              <w:right w:val="single" w:sz="6" w:space="0" w:color="000000"/>
            </w:tcBorders>
          </w:tcPr>
          <w:p w14:paraId="1A44F4AB"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b/>
                <w:bCs/>
                <w:color w:val="000000" w:themeColor="text1"/>
                <w:sz w:val="24"/>
                <w:szCs w:val="24"/>
                <w:lang w:eastAsia="hi-IN" w:bidi="hi-IN"/>
              </w:rPr>
            </w:pPr>
            <w:r w:rsidRPr="002904FF">
              <w:rPr>
                <w:rFonts w:ascii="Times New Roman" w:eastAsia="Liberation Serif" w:hAnsi="Times New Roman" w:cs="Liberation Serif"/>
                <w:b/>
                <w:bCs/>
                <w:color w:val="000000" w:themeColor="text1"/>
                <w:sz w:val="24"/>
                <w:szCs w:val="24"/>
                <w:lang w:eastAsia="hi-IN" w:bidi="hi-IN"/>
              </w:rPr>
              <w:t>Основные проблемы и социально-экономические ограничения устойчивого развития Черниговского муниципального округа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626B11F8"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409D4CBB"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82</w:t>
            </w:r>
          </w:p>
        </w:tc>
      </w:tr>
      <w:tr w:rsidR="002904FF" w:rsidRPr="002904FF" w14:paraId="722C78E3" w14:textId="77777777" w:rsidTr="00F07CC3">
        <w:tc>
          <w:tcPr>
            <w:tcW w:w="880" w:type="dxa"/>
            <w:tcBorders>
              <w:top w:val="single" w:sz="6" w:space="0" w:color="000000"/>
              <w:left w:val="single" w:sz="4" w:space="0" w:color="000000"/>
              <w:bottom w:val="single" w:sz="6" w:space="0" w:color="000000"/>
              <w:right w:val="single" w:sz="6" w:space="0" w:color="000000"/>
            </w:tcBorders>
          </w:tcPr>
          <w:p w14:paraId="1BBCE0F7"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b/>
                <w:bCs/>
                <w:sz w:val="24"/>
                <w:szCs w:val="24"/>
                <w:lang w:eastAsia="hi-IN" w:bidi="hi-IN"/>
              </w:rPr>
            </w:pPr>
            <w:r w:rsidRPr="002904FF">
              <w:rPr>
                <w:rFonts w:ascii="Times New Roman" w:eastAsia="Liberation Serif" w:hAnsi="Times New Roman" w:cs="Liberation Serif"/>
                <w:b/>
                <w:bCs/>
                <w:sz w:val="24"/>
                <w:szCs w:val="24"/>
                <w:lang w:eastAsia="hi-IN" w:bidi="hi-IN"/>
              </w:rPr>
              <w:t>1.10</w:t>
            </w:r>
          </w:p>
        </w:tc>
        <w:tc>
          <w:tcPr>
            <w:tcW w:w="8220" w:type="dxa"/>
            <w:tcBorders>
              <w:top w:val="single" w:sz="6" w:space="0" w:color="000000"/>
              <w:left w:val="single" w:sz="6" w:space="0" w:color="000000"/>
              <w:bottom w:val="single" w:sz="6" w:space="0" w:color="000000"/>
              <w:right w:val="single" w:sz="6" w:space="0" w:color="000000"/>
            </w:tcBorders>
          </w:tcPr>
          <w:p w14:paraId="380F237F"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b/>
                <w:bCs/>
                <w:color w:val="000000" w:themeColor="text1"/>
                <w:sz w:val="24"/>
                <w:szCs w:val="24"/>
                <w:lang w:eastAsia="hi-IN" w:bidi="hi-IN"/>
              </w:rPr>
            </w:pPr>
            <w:r w:rsidRPr="002904FF">
              <w:rPr>
                <w:rFonts w:ascii="Times New Roman" w:eastAsia="Liberation Serif" w:hAnsi="Times New Roman" w:cs="Liberation Serif"/>
                <w:b/>
                <w:bCs/>
                <w:color w:val="000000" w:themeColor="text1"/>
                <w:sz w:val="24"/>
                <w:szCs w:val="24"/>
                <w:lang w:val="en-US" w:eastAsia="hi-IN" w:bidi="hi-IN"/>
              </w:rPr>
              <w:t>SWOT</w:t>
            </w:r>
            <w:r w:rsidRPr="002904FF">
              <w:rPr>
                <w:rFonts w:ascii="Times New Roman" w:eastAsia="Liberation Serif" w:hAnsi="Times New Roman" w:cs="Liberation Serif"/>
                <w:b/>
                <w:bCs/>
                <w:color w:val="000000" w:themeColor="text1"/>
                <w:sz w:val="24"/>
                <w:szCs w:val="24"/>
                <w:lang w:eastAsia="hi-IN" w:bidi="hi-IN"/>
              </w:rPr>
              <w:t>-анализ. Конкурентные преимущества. Точки роста. Приоритеты развития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37D188B8"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7C76BC8D"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84</w:t>
            </w:r>
          </w:p>
        </w:tc>
      </w:tr>
      <w:tr w:rsidR="002904FF" w:rsidRPr="002904FF" w14:paraId="1347CAAD" w14:textId="77777777" w:rsidTr="00F07CC3">
        <w:tc>
          <w:tcPr>
            <w:tcW w:w="9100" w:type="dxa"/>
            <w:gridSpan w:val="2"/>
            <w:tcBorders>
              <w:top w:val="single" w:sz="6" w:space="0" w:color="000000"/>
              <w:left w:val="single" w:sz="4" w:space="0" w:color="000000"/>
              <w:bottom w:val="single" w:sz="6" w:space="0" w:color="000000"/>
              <w:right w:val="single" w:sz="6" w:space="0" w:color="000000"/>
            </w:tcBorders>
          </w:tcPr>
          <w:p w14:paraId="2F268C7C"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b/>
                <w:bCs/>
                <w:sz w:val="24"/>
                <w:szCs w:val="24"/>
                <w:lang w:eastAsia="hi-IN" w:bidi="hi-IN"/>
              </w:rPr>
              <w:t xml:space="preserve">Раздел </w:t>
            </w:r>
            <w:r w:rsidRPr="002904FF">
              <w:rPr>
                <w:rFonts w:ascii="Times New Roman" w:eastAsia="Liberation Serif" w:hAnsi="Times New Roman" w:cs="Liberation Serif"/>
                <w:b/>
                <w:bCs/>
                <w:sz w:val="24"/>
                <w:szCs w:val="24"/>
                <w:lang w:val="en-US" w:eastAsia="hi-IN" w:bidi="hi-IN"/>
              </w:rPr>
              <w:t>II</w:t>
            </w:r>
            <w:r w:rsidRPr="002904FF">
              <w:rPr>
                <w:rFonts w:ascii="Times New Roman" w:eastAsia="Liberation Serif" w:hAnsi="Times New Roman" w:cs="Liberation Serif"/>
                <w:b/>
                <w:bCs/>
                <w:sz w:val="24"/>
                <w:szCs w:val="24"/>
                <w:lang w:eastAsia="hi-IN" w:bidi="hi-IN"/>
              </w:rPr>
              <w:t>. ЦЕЛИ И ЗАДАЧИ СОЦИАЛЬНО-ЭКОНОМИЧЕСКОГО РАЗВИТИЯ МУНИЦИПАЛЬНОГО ОКРУГА. ОСНОВНЫЕ НАПРАВЛЕНИЯ И ПЕРСПЕКТИВЫ РАЗВИТИЯ МУНИЦИПАЛЬНОГО ОКРУГА. ОЖИДАЕМЫЕ РЕЗУЛЬТАТЫ РЕАЛИЗАЦИИ СТРАТЕГИИ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74E839CD"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0BFE55A0"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3727A12F"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065F5B8C"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86</w:t>
            </w:r>
          </w:p>
        </w:tc>
      </w:tr>
      <w:tr w:rsidR="002904FF" w:rsidRPr="002904FF" w14:paraId="435FEAF8" w14:textId="77777777" w:rsidTr="00F07CC3">
        <w:tc>
          <w:tcPr>
            <w:tcW w:w="880" w:type="dxa"/>
            <w:tcBorders>
              <w:top w:val="single" w:sz="6" w:space="0" w:color="000000"/>
              <w:left w:val="single" w:sz="4" w:space="0" w:color="000000"/>
              <w:bottom w:val="single" w:sz="6" w:space="0" w:color="000000"/>
              <w:right w:val="single" w:sz="6" w:space="0" w:color="000000"/>
            </w:tcBorders>
          </w:tcPr>
          <w:p w14:paraId="443706E5"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2.1</w:t>
            </w:r>
          </w:p>
        </w:tc>
        <w:tc>
          <w:tcPr>
            <w:tcW w:w="8220" w:type="dxa"/>
            <w:tcBorders>
              <w:top w:val="single" w:sz="6" w:space="0" w:color="000000"/>
              <w:left w:val="single" w:sz="6" w:space="0" w:color="000000"/>
              <w:bottom w:val="single" w:sz="6" w:space="0" w:color="000000"/>
              <w:right w:val="single" w:sz="6" w:space="0" w:color="000000"/>
            </w:tcBorders>
          </w:tcPr>
          <w:p w14:paraId="0E1053F0"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Определение главной стратегической цели, целей и задач долгосрочного развития муниципального округа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2370E260"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3CA93B97"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86</w:t>
            </w:r>
          </w:p>
        </w:tc>
      </w:tr>
      <w:tr w:rsidR="002904FF" w:rsidRPr="002904FF" w14:paraId="048C7835" w14:textId="77777777" w:rsidTr="00F07CC3">
        <w:tc>
          <w:tcPr>
            <w:tcW w:w="880" w:type="dxa"/>
            <w:tcBorders>
              <w:top w:val="single" w:sz="6" w:space="0" w:color="000000"/>
              <w:left w:val="single" w:sz="4" w:space="0" w:color="000000"/>
              <w:bottom w:val="single" w:sz="6" w:space="0" w:color="000000"/>
              <w:right w:val="single" w:sz="6" w:space="0" w:color="000000"/>
            </w:tcBorders>
          </w:tcPr>
          <w:p w14:paraId="51C60123"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2.2</w:t>
            </w:r>
          </w:p>
        </w:tc>
        <w:tc>
          <w:tcPr>
            <w:tcW w:w="8220" w:type="dxa"/>
            <w:tcBorders>
              <w:top w:val="single" w:sz="6" w:space="0" w:color="000000"/>
              <w:left w:val="single" w:sz="6" w:space="0" w:color="000000"/>
              <w:bottom w:val="single" w:sz="6" w:space="0" w:color="000000"/>
              <w:right w:val="single" w:sz="6" w:space="0" w:color="000000"/>
            </w:tcBorders>
          </w:tcPr>
          <w:p w14:paraId="34267BC6"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Миссия и главная стратегическая цель социально-экономического развития муниципального образования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43672F86"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6897044A"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88</w:t>
            </w:r>
          </w:p>
        </w:tc>
      </w:tr>
      <w:tr w:rsidR="002904FF" w:rsidRPr="002904FF" w14:paraId="5A73B4AC" w14:textId="77777777" w:rsidTr="00F07CC3">
        <w:tc>
          <w:tcPr>
            <w:tcW w:w="880" w:type="dxa"/>
            <w:tcBorders>
              <w:top w:val="single" w:sz="6" w:space="0" w:color="000000"/>
              <w:left w:val="single" w:sz="4" w:space="0" w:color="000000"/>
              <w:bottom w:val="single" w:sz="6" w:space="0" w:color="000000"/>
              <w:right w:val="single" w:sz="6" w:space="0" w:color="000000"/>
            </w:tcBorders>
          </w:tcPr>
          <w:p w14:paraId="1BEC3D42"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2.3</w:t>
            </w:r>
          </w:p>
        </w:tc>
        <w:tc>
          <w:tcPr>
            <w:tcW w:w="8220" w:type="dxa"/>
            <w:tcBorders>
              <w:top w:val="single" w:sz="6" w:space="0" w:color="000000"/>
              <w:left w:val="single" w:sz="6" w:space="0" w:color="000000"/>
              <w:bottom w:val="single" w:sz="6" w:space="0" w:color="000000"/>
              <w:right w:val="single" w:sz="6" w:space="0" w:color="000000"/>
            </w:tcBorders>
          </w:tcPr>
          <w:p w14:paraId="50F6C2B3"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Приоритетные направления развития муниципального образования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25982FEF"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89</w:t>
            </w:r>
          </w:p>
        </w:tc>
      </w:tr>
      <w:tr w:rsidR="002904FF" w:rsidRPr="002904FF" w14:paraId="3D68069D" w14:textId="77777777" w:rsidTr="00F07CC3">
        <w:tc>
          <w:tcPr>
            <w:tcW w:w="880" w:type="dxa"/>
            <w:tcBorders>
              <w:top w:val="single" w:sz="6" w:space="0" w:color="000000"/>
              <w:left w:val="single" w:sz="4" w:space="0" w:color="000000"/>
              <w:bottom w:val="single" w:sz="6" w:space="0" w:color="000000"/>
              <w:right w:val="single" w:sz="6" w:space="0" w:color="000000"/>
            </w:tcBorders>
          </w:tcPr>
          <w:p w14:paraId="23E703F3"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b/>
                <w:bCs/>
                <w:sz w:val="24"/>
                <w:szCs w:val="24"/>
                <w:lang w:eastAsia="hi-IN" w:bidi="hi-IN"/>
              </w:rPr>
            </w:pPr>
            <w:r w:rsidRPr="002904FF">
              <w:rPr>
                <w:rFonts w:ascii="Times New Roman" w:eastAsia="Liberation Serif" w:hAnsi="Times New Roman" w:cs="Liberation Serif"/>
                <w:b/>
                <w:bCs/>
                <w:sz w:val="24"/>
                <w:szCs w:val="24"/>
                <w:lang w:eastAsia="hi-IN" w:bidi="hi-IN"/>
              </w:rPr>
              <w:t>2.3.1</w:t>
            </w:r>
          </w:p>
        </w:tc>
        <w:tc>
          <w:tcPr>
            <w:tcW w:w="8220" w:type="dxa"/>
            <w:tcBorders>
              <w:top w:val="single" w:sz="6" w:space="0" w:color="000000"/>
              <w:left w:val="single" w:sz="6" w:space="0" w:color="000000"/>
              <w:bottom w:val="single" w:sz="6" w:space="0" w:color="000000"/>
              <w:right w:val="single" w:sz="6" w:space="0" w:color="000000"/>
            </w:tcBorders>
          </w:tcPr>
          <w:p w14:paraId="708F5678"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b/>
                <w:bCs/>
                <w:sz w:val="24"/>
                <w:szCs w:val="24"/>
                <w:lang w:eastAsia="hi-IN" w:bidi="hi-IN"/>
              </w:rPr>
            </w:pPr>
            <w:r w:rsidRPr="002904FF">
              <w:rPr>
                <w:rFonts w:ascii="Times New Roman" w:eastAsia="Liberation Serif" w:hAnsi="Times New Roman" w:cs="Liberation Serif"/>
                <w:b/>
                <w:bCs/>
                <w:sz w:val="24"/>
                <w:szCs w:val="24"/>
                <w:lang w:eastAsia="hi-IN" w:bidi="hi-IN"/>
              </w:rPr>
              <w:t>Стратегическое направление (СН-1) – Развитие человеческого потенциала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45F52797"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68FC9835"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90</w:t>
            </w:r>
          </w:p>
        </w:tc>
      </w:tr>
      <w:tr w:rsidR="002904FF" w:rsidRPr="002904FF" w14:paraId="1602BAD4" w14:textId="77777777" w:rsidTr="00F07CC3">
        <w:tc>
          <w:tcPr>
            <w:tcW w:w="880" w:type="dxa"/>
            <w:tcBorders>
              <w:top w:val="single" w:sz="6" w:space="0" w:color="000000"/>
              <w:left w:val="single" w:sz="4" w:space="0" w:color="000000"/>
              <w:bottom w:val="single" w:sz="6" w:space="0" w:color="000000"/>
              <w:right w:val="single" w:sz="6" w:space="0" w:color="000000"/>
            </w:tcBorders>
            <w:shd w:val="clear" w:color="auto" w:fill="auto"/>
          </w:tcPr>
          <w:p w14:paraId="5AD29B50"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2.3.1.1</w:t>
            </w:r>
          </w:p>
        </w:tc>
        <w:tc>
          <w:tcPr>
            <w:tcW w:w="8220" w:type="dxa"/>
            <w:tcBorders>
              <w:top w:val="single" w:sz="6" w:space="0" w:color="000000"/>
              <w:left w:val="single" w:sz="6" w:space="0" w:color="000000"/>
              <w:bottom w:val="single" w:sz="6" w:space="0" w:color="000000"/>
              <w:right w:val="single" w:sz="6" w:space="0" w:color="000000"/>
            </w:tcBorders>
          </w:tcPr>
          <w:p w14:paraId="5C9D2394"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План мероприятий реализации стратегической программы (СП-1.1) «Здоровье»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36AC49A"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020507A3"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90</w:t>
            </w:r>
          </w:p>
        </w:tc>
      </w:tr>
      <w:tr w:rsidR="002904FF" w:rsidRPr="002904FF" w14:paraId="6FE05583" w14:textId="77777777" w:rsidTr="00F07CC3">
        <w:tc>
          <w:tcPr>
            <w:tcW w:w="880" w:type="dxa"/>
            <w:tcBorders>
              <w:top w:val="single" w:sz="6" w:space="0" w:color="000000"/>
              <w:left w:val="single" w:sz="4" w:space="0" w:color="000000"/>
              <w:bottom w:val="single" w:sz="6" w:space="0" w:color="000000"/>
              <w:right w:val="single" w:sz="6" w:space="0" w:color="000000"/>
            </w:tcBorders>
            <w:shd w:val="clear" w:color="auto" w:fill="auto"/>
          </w:tcPr>
          <w:p w14:paraId="01C61CDB"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2.3.1.2</w:t>
            </w:r>
          </w:p>
        </w:tc>
        <w:tc>
          <w:tcPr>
            <w:tcW w:w="8220" w:type="dxa"/>
            <w:tcBorders>
              <w:top w:val="single" w:sz="6" w:space="0" w:color="000000"/>
              <w:left w:val="single" w:sz="6" w:space="0" w:color="000000"/>
              <w:bottom w:val="single" w:sz="6" w:space="0" w:color="000000"/>
              <w:right w:val="single" w:sz="6" w:space="0" w:color="000000"/>
            </w:tcBorders>
          </w:tcPr>
          <w:p w14:paraId="284DACC4"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План мероприятий реализации стратегической программы (СП-1.2) «Образование»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46E99F51"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0B91B52E"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93</w:t>
            </w:r>
          </w:p>
        </w:tc>
      </w:tr>
      <w:tr w:rsidR="002904FF" w:rsidRPr="002904FF" w14:paraId="27E7484E" w14:textId="77777777" w:rsidTr="00F07CC3">
        <w:tc>
          <w:tcPr>
            <w:tcW w:w="880" w:type="dxa"/>
            <w:tcBorders>
              <w:top w:val="single" w:sz="6" w:space="0" w:color="000000"/>
              <w:left w:val="single" w:sz="4" w:space="0" w:color="000000"/>
              <w:bottom w:val="single" w:sz="6" w:space="0" w:color="000000"/>
              <w:right w:val="single" w:sz="6" w:space="0" w:color="000000"/>
            </w:tcBorders>
            <w:shd w:val="clear" w:color="auto" w:fill="auto"/>
          </w:tcPr>
          <w:p w14:paraId="0C3D7E73"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2.3.1.3</w:t>
            </w:r>
          </w:p>
        </w:tc>
        <w:tc>
          <w:tcPr>
            <w:tcW w:w="8220" w:type="dxa"/>
            <w:tcBorders>
              <w:top w:val="single" w:sz="6" w:space="0" w:color="000000"/>
              <w:left w:val="single" w:sz="6" w:space="0" w:color="000000"/>
              <w:bottom w:val="single" w:sz="6" w:space="0" w:color="000000"/>
              <w:right w:val="single" w:sz="6" w:space="0" w:color="000000"/>
            </w:tcBorders>
          </w:tcPr>
          <w:p w14:paraId="2E28BEFF"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План мероприятий реализации стратегической программы (СП-1.3) «Культура и туризм»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6C33FF78"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21DC9FB3"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96</w:t>
            </w:r>
          </w:p>
        </w:tc>
      </w:tr>
      <w:tr w:rsidR="002904FF" w:rsidRPr="002904FF" w14:paraId="4705F8D1" w14:textId="77777777" w:rsidTr="00F07CC3">
        <w:tc>
          <w:tcPr>
            <w:tcW w:w="880" w:type="dxa"/>
            <w:tcBorders>
              <w:top w:val="single" w:sz="6" w:space="0" w:color="000000"/>
              <w:left w:val="single" w:sz="4" w:space="0" w:color="000000"/>
              <w:bottom w:val="single" w:sz="6" w:space="0" w:color="000000"/>
              <w:right w:val="single" w:sz="6" w:space="0" w:color="000000"/>
            </w:tcBorders>
            <w:shd w:val="clear" w:color="auto" w:fill="auto"/>
          </w:tcPr>
          <w:p w14:paraId="6ECDAD9A"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2.3.1.4</w:t>
            </w:r>
          </w:p>
        </w:tc>
        <w:tc>
          <w:tcPr>
            <w:tcW w:w="8220" w:type="dxa"/>
            <w:tcBorders>
              <w:top w:val="single" w:sz="6" w:space="0" w:color="000000"/>
              <w:left w:val="single" w:sz="6" w:space="0" w:color="000000"/>
              <w:bottom w:val="single" w:sz="6" w:space="0" w:color="000000"/>
              <w:right w:val="single" w:sz="6" w:space="0" w:color="000000"/>
            </w:tcBorders>
          </w:tcPr>
          <w:p w14:paraId="6389E1E8" w14:textId="30F4C94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 xml:space="preserve">План мероприятий реализации стратегической программы (СП-1.4) </w:t>
            </w:r>
            <w:r w:rsidRPr="002904FF">
              <w:rPr>
                <w:rFonts w:ascii="Times New Roman" w:eastAsia="Liberation Serif" w:hAnsi="Times New Roman" w:cs="Liberation Serif"/>
                <w:sz w:val="24"/>
                <w:szCs w:val="24"/>
                <w:lang w:eastAsia="hi-IN" w:bidi="hi-IN"/>
              </w:rPr>
              <w:lastRenderedPageBreak/>
              <w:t>«Физическая культура и спорт. Молодежная политика» ………………………</w:t>
            </w:r>
            <w:r>
              <w:rPr>
                <w:rFonts w:ascii="Times New Roman" w:eastAsia="Liberation Serif" w:hAnsi="Times New Roman" w:cs="Liberation Serif"/>
                <w:sz w:val="24"/>
                <w:szCs w:val="24"/>
                <w:lang w:eastAsia="hi-IN" w:bidi="hi-IN"/>
              </w:rPr>
              <w:t>..</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3BAC6FF3"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614FA1FB"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lastRenderedPageBreak/>
              <w:t>99</w:t>
            </w:r>
          </w:p>
        </w:tc>
      </w:tr>
      <w:tr w:rsidR="002904FF" w:rsidRPr="002904FF" w14:paraId="78B80092" w14:textId="77777777" w:rsidTr="00F07CC3">
        <w:tc>
          <w:tcPr>
            <w:tcW w:w="880" w:type="dxa"/>
            <w:tcBorders>
              <w:top w:val="single" w:sz="6" w:space="0" w:color="000000"/>
              <w:left w:val="single" w:sz="4" w:space="0" w:color="000000"/>
              <w:bottom w:val="single" w:sz="6" w:space="0" w:color="000000"/>
              <w:right w:val="single" w:sz="6" w:space="0" w:color="000000"/>
            </w:tcBorders>
          </w:tcPr>
          <w:p w14:paraId="4B275393"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lastRenderedPageBreak/>
              <w:t>2.3.1.5</w:t>
            </w:r>
          </w:p>
        </w:tc>
        <w:tc>
          <w:tcPr>
            <w:tcW w:w="8220" w:type="dxa"/>
            <w:tcBorders>
              <w:top w:val="single" w:sz="6" w:space="0" w:color="000000"/>
              <w:left w:val="single" w:sz="6" w:space="0" w:color="000000"/>
              <w:bottom w:val="single" w:sz="6" w:space="0" w:color="000000"/>
              <w:right w:val="single" w:sz="6" w:space="0" w:color="000000"/>
            </w:tcBorders>
          </w:tcPr>
          <w:p w14:paraId="3EBE0C96"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План мероприятий реализации стратегической программы (СП-1.5) «Социальная защита и поддержка граждан»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BF5BCB2"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3D54C936"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102</w:t>
            </w:r>
          </w:p>
        </w:tc>
      </w:tr>
      <w:tr w:rsidR="002904FF" w:rsidRPr="002904FF" w14:paraId="2268A3E5" w14:textId="77777777" w:rsidTr="00F07CC3">
        <w:tc>
          <w:tcPr>
            <w:tcW w:w="880" w:type="dxa"/>
            <w:tcBorders>
              <w:top w:val="single" w:sz="6" w:space="0" w:color="000000"/>
              <w:left w:val="single" w:sz="4" w:space="0" w:color="000000"/>
              <w:bottom w:val="single" w:sz="6" w:space="0" w:color="000000"/>
              <w:right w:val="single" w:sz="6" w:space="0" w:color="000000"/>
            </w:tcBorders>
          </w:tcPr>
          <w:p w14:paraId="45FAC6B7"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b/>
                <w:bCs/>
                <w:sz w:val="24"/>
                <w:szCs w:val="24"/>
                <w:lang w:eastAsia="hi-IN" w:bidi="hi-IN"/>
              </w:rPr>
            </w:pPr>
            <w:r w:rsidRPr="002904FF">
              <w:rPr>
                <w:rFonts w:ascii="Times New Roman" w:eastAsia="Liberation Serif" w:hAnsi="Times New Roman" w:cs="Liberation Serif"/>
                <w:b/>
                <w:bCs/>
                <w:sz w:val="24"/>
                <w:szCs w:val="24"/>
                <w:lang w:eastAsia="hi-IN" w:bidi="hi-IN"/>
              </w:rPr>
              <w:t>2.3.2</w:t>
            </w:r>
          </w:p>
        </w:tc>
        <w:tc>
          <w:tcPr>
            <w:tcW w:w="8220" w:type="dxa"/>
            <w:tcBorders>
              <w:top w:val="single" w:sz="6" w:space="0" w:color="000000"/>
              <w:left w:val="single" w:sz="6" w:space="0" w:color="000000"/>
              <w:bottom w:val="single" w:sz="6" w:space="0" w:color="000000"/>
              <w:right w:val="single" w:sz="6" w:space="0" w:color="000000"/>
            </w:tcBorders>
          </w:tcPr>
          <w:p w14:paraId="40A6470D"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b/>
                <w:bCs/>
                <w:sz w:val="24"/>
                <w:szCs w:val="24"/>
                <w:lang w:eastAsia="hi-IN" w:bidi="hi-IN"/>
              </w:rPr>
            </w:pPr>
            <w:r w:rsidRPr="002904FF">
              <w:rPr>
                <w:rFonts w:ascii="Times New Roman" w:eastAsia="Liberation Serif" w:hAnsi="Times New Roman" w:cs="Liberation Serif"/>
                <w:b/>
                <w:bCs/>
                <w:sz w:val="24"/>
                <w:szCs w:val="24"/>
                <w:lang w:eastAsia="hi-IN" w:bidi="hi-IN"/>
              </w:rPr>
              <w:t>Стратегическое направление (СН-2) – Развитие экономического потенциала муниципального округа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46009F21"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20E593ED"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103</w:t>
            </w:r>
          </w:p>
        </w:tc>
      </w:tr>
      <w:tr w:rsidR="002904FF" w:rsidRPr="002904FF" w14:paraId="3BF14574" w14:textId="77777777" w:rsidTr="00F07CC3">
        <w:tc>
          <w:tcPr>
            <w:tcW w:w="880" w:type="dxa"/>
            <w:tcBorders>
              <w:top w:val="single" w:sz="6" w:space="0" w:color="000000"/>
              <w:left w:val="single" w:sz="4" w:space="0" w:color="000000"/>
              <w:bottom w:val="single" w:sz="6" w:space="0" w:color="000000"/>
              <w:right w:val="single" w:sz="6" w:space="0" w:color="000000"/>
            </w:tcBorders>
          </w:tcPr>
          <w:p w14:paraId="236455E5"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2.3.2.1</w:t>
            </w:r>
          </w:p>
        </w:tc>
        <w:tc>
          <w:tcPr>
            <w:tcW w:w="8220" w:type="dxa"/>
            <w:tcBorders>
              <w:top w:val="single" w:sz="6" w:space="0" w:color="000000"/>
              <w:left w:val="single" w:sz="6" w:space="0" w:color="000000"/>
              <w:bottom w:val="single" w:sz="6" w:space="0" w:color="000000"/>
              <w:right w:val="single" w:sz="6" w:space="0" w:color="000000"/>
            </w:tcBorders>
          </w:tcPr>
          <w:p w14:paraId="5B3FF387"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b/>
                <w:bCs/>
                <w:sz w:val="24"/>
                <w:szCs w:val="24"/>
                <w:lang w:eastAsia="hi-IN" w:bidi="hi-IN"/>
              </w:rPr>
              <w:t>План мероприятий реализации стратегической программы (СП-2.1) «Инвестиционная стратегия муниципального округа»</w:t>
            </w:r>
            <w:r w:rsidRPr="002904FF">
              <w:rPr>
                <w:rFonts w:ascii="Times New Roman" w:eastAsia="Liberation Serif" w:hAnsi="Times New Roman" w:cs="Liberation Serif"/>
                <w:sz w:val="24"/>
                <w:szCs w:val="24"/>
                <w:lang w:eastAsia="hi-IN" w:bidi="hi-IN"/>
              </w:rPr>
              <w:t xml:space="preserve">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3F6E6ADE"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0A06A4E9"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104</w:t>
            </w:r>
          </w:p>
        </w:tc>
      </w:tr>
      <w:tr w:rsidR="002904FF" w:rsidRPr="002904FF" w14:paraId="63978D90" w14:textId="77777777" w:rsidTr="00F07CC3">
        <w:tc>
          <w:tcPr>
            <w:tcW w:w="880" w:type="dxa"/>
            <w:tcBorders>
              <w:top w:val="single" w:sz="6" w:space="0" w:color="000000"/>
              <w:left w:val="single" w:sz="4" w:space="0" w:color="000000"/>
              <w:bottom w:val="single" w:sz="6" w:space="0" w:color="000000"/>
              <w:right w:val="single" w:sz="6" w:space="0" w:color="000000"/>
            </w:tcBorders>
          </w:tcPr>
          <w:p w14:paraId="32023F92"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2.3.2.2</w:t>
            </w:r>
          </w:p>
        </w:tc>
        <w:tc>
          <w:tcPr>
            <w:tcW w:w="8220" w:type="dxa"/>
            <w:tcBorders>
              <w:top w:val="single" w:sz="6" w:space="0" w:color="000000"/>
              <w:left w:val="single" w:sz="6" w:space="0" w:color="000000"/>
              <w:bottom w:val="single" w:sz="6" w:space="0" w:color="000000"/>
              <w:right w:val="single" w:sz="6" w:space="0" w:color="000000"/>
            </w:tcBorders>
          </w:tcPr>
          <w:p w14:paraId="1B4D8202" w14:textId="430870DA"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План мероприятий реализации стратегической программы (СП-2.2) «Развитие малого и среднего предпринимательства» …………………………</w:t>
            </w:r>
            <w:r>
              <w:rPr>
                <w:rFonts w:ascii="Times New Roman" w:eastAsia="Liberation Serif" w:hAnsi="Times New Roman" w:cs="Liberation Serif"/>
                <w:sz w:val="24"/>
                <w:szCs w:val="24"/>
                <w:lang w:eastAsia="hi-IN" w:bidi="hi-IN"/>
              </w:rPr>
              <w:t>..</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07814286"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04E1C036"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114</w:t>
            </w:r>
          </w:p>
        </w:tc>
      </w:tr>
      <w:tr w:rsidR="002904FF" w:rsidRPr="002904FF" w14:paraId="47C7E2C3" w14:textId="77777777" w:rsidTr="00F07CC3">
        <w:tc>
          <w:tcPr>
            <w:tcW w:w="880" w:type="dxa"/>
            <w:tcBorders>
              <w:top w:val="single" w:sz="6" w:space="0" w:color="000000"/>
              <w:left w:val="single" w:sz="4" w:space="0" w:color="000000"/>
              <w:bottom w:val="single" w:sz="6" w:space="0" w:color="000000"/>
              <w:right w:val="single" w:sz="6" w:space="0" w:color="000000"/>
            </w:tcBorders>
          </w:tcPr>
          <w:p w14:paraId="481EC51F"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2.3.2.3</w:t>
            </w:r>
          </w:p>
        </w:tc>
        <w:tc>
          <w:tcPr>
            <w:tcW w:w="8220" w:type="dxa"/>
            <w:tcBorders>
              <w:top w:val="single" w:sz="6" w:space="0" w:color="000000"/>
              <w:left w:val="single" w:sz="6" w:space="0" w:color="000000"/>
              <w:bottom w:val="single" w:sz="6" w:space="0" w:color="000000"/>
              <w:right w:val="single" w:sz="6" w:space="0" w:color="000000"/>
            </w:tcBorders>
          </w:tcPr>
          <w:p w14:paraId="5F7D211C"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План мероприятий реализации стратегической программы (СП-2.3) «Современная культура потребления товаров и услуг. Новый уровень обслуживания»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5E6C09C2"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71BF4877"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524BFA23"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115</w:t>
            </w:r>
          </w:p>
        </w:tc>
      </w:tr>
      <w:tr w:rsidR="002904FF" w:rsidRPr="002904FF" w14:paraId="2044400D" w14:textId="77777777" w:rsidTr="00F07CC3">
        <w:tc>
          <w:tcPr>
            <w:tcW w:w="880" w:type="dxa"/>
            <w:tcBorders>
              <w:top w:val="single" w:sz="6" w:space="0" w:color="000000"/>
              <w:left w:val="single" w:sz="4" w:space="0" w:color="000000"/>
              <w:bottom w:val="single" w:sz="6" w:space="0" w:color="000000"/>
              <w:right w:val="single" w:sz="6" w:space="0" w:color="000000"/>
            </w:tcBorders>
          </w:tcPr>
          <w:p w14:paraId="5A5328B5"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b/>
                <w:bCs/>
                <w:sz w:val="24"/>
                <w:szCs w:val="24"/>
                <w:lang w:eastAsia="hi-IN" w:bidi="hi-IN"/>
              </w:rPr>
            </w:pPr>
            <w:r w:rsidRPr="002904FF">
              <w:rPr>
                <w:rFonts w:ascii="Times New Roman" w:eastAsia="Liberation Serif" w:hAnsi="Times New Roman" w:cs="Liberation Serif"/>
                <w:b/>
                <w:bCs/>
                <w:sz w:val="24"/>
                <w:szCs w:val="24"/>
                <w:lang w:eastAsia="hi-IN" w:bidi="hi-IN"/>
              </w:rPr>
              <w:t>2.3.3</w:t>
            </w:r>
          </w:p>
        </w:tc>
        <w:tc>
          <w:tcPr>
            <w:tcW w:w="8220" w:type="dxa"/>
            <w:tcBorders>
              <w:top w:val="single" w:sz="6" w:space="0" w:color="000000"/>
              <w:left w:val="single" w:sz="6" w:space="0" w:color="000000"/>
              <w:bottom w:val="single" w:sz="6" w:space="0" w:color="000000"/>
              <w:right w:val="single" w:sz="6" w:space="0" w:color="000000"/>
            </w:tcBorders>
          </w:tcPr>
          <w:p w14:paraId="434D87BD" w14:textId="43256004"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b/>
                <w:bCs/>
                <w:sz w:val="24"/>
                <w:szCs w:val="24"/>
                <w:lang w:eastAsia="hi-IN" w:bidi="hi-IN"/>
              </w:rPr>
            </w:pPr>
            <w:r w:rsidRPr="002904FF">
              <w:rPr>
                <w:rFonts w:ascii="Times New Roman" w:eastAsia="Liberation Serif" w:hAnsi="Times New Roman" w:cs="Liberation Serif"/>
                <w:b/>
                <w:bCs/>
                <w:sz w:val="24"/>
                <w:szCs w:val="24"/>
                <w:lang w:eastAsia="hi-IN" w:bidi="hi-IN"/>
              </w:rPr>
              <w:t>Стратегическое направление (СН-3) – Развитие жилищного строительства, инженерной инфраструктуры и жилищно-коммунального хозяйства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05D2B4A"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61527040"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32A93432"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117</w:t>
            </w:r>
          </w:p>
        </w:tc>
      </w:tr>
      <w:tr w:rsidR="002904FF" w:rsidRPr="002904FF" w14:paraId="161EC4EC" w14:textId="77777777" w:rsidTr="00F07CC3">
        <w:tc>
          <w:tcPr>
            <w:tcW w:w="880" w:type="dxa"/>
            <w:tcBorders>
              <w:top w:val="single" w:sz="6" w:space="0" w:color="000000"/>
              <w:left w:val="single" w:sz="4" w:space="0" w:color="000000"/>
              <w:bottom w:val="single" w:sz="6" w:space="0" w:color="000000"/>
              <w:right w:val="single" w:sz="6" w:space="0" w:color="000000"/>
            </w:tcBorders>
          </w:tcPr>
          <w:p w14:paraId="7559FD0C"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2.3.3.1</w:t>
            </w:r>
          </w:p>
        </w:tc>
        <w:tc>
          <w:tcPr>
            <w:tcW w:w="8220" w:type="dxa"/>
            <w:tcBorders>
              <w:top w:val="single" w:sz="6" w:space="0" w:color="000000"/>
              <w:left w:val="single" w:sz="6" w:space="0" w:color="000000"/>
              <w:bottom w:val="single" w:sz="6" w:space="0" w:color="000000"/>
              <w:right w:val="single" w:sz="6" w:space="0" w:color="000000"/>
            </w:tcBorders>
          </w:tcPr>
          <w:p w14:paraId="184DBCC2" w14:textId="64F4052C"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 xml:space="preserve">План мероприятий реализации стратегической программы (СП-3.1) «Развитие жилищного строительства и жилищно-коммунального хозяйства» </w:t>
            </w:r>
            <w:r>
              <w:rPr>
                <w:rFonts w:ascii="Times New Roman" w:eastAsia="Liberation Serif" w:hAnsi="Times New Roman" w:cs="Liberation Serif"/>
                <w:sz w:val="24"/>
                <w:szCs w:val="24"/>
                <w:lang w:eastAsia="hi-IN" w:bidi="hi-IN"/>
              </w:rPr>
              <w:t>.</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794F1AA4"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6ABE004F"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118</w:t>
            </w:r>
          </w:p>
        </w:tc>
      </w:tr>
      <w:tr w:rsidR="002904FF" w:rsidRPr="002904FF" w14:paraId="55DDD350" w14:textId="77777777" w:rsidTr="00F07CC3">
        <w:tc>
          <w:tcPr>
            <w:tcW w:w="880" w:type="dxa"/>
            <w:tcBorders>
              <w:top w:val="single" w:sz="6" w:space="0" w:color="000000"/>
              <w:left w:val="single" w:sz="4" w:space="0" w:color="000000"/>
              <w:bottom w:val="single" w:sz="6" w:space="0" w:color="000000"/>
              <w:right w:val="single" w:sz="6" w:space="0" w:color="000000"/>
            </w:tcBorders>
            <w:shd w:val="clear" w:color="auto" w:fill="auto"/>
          </w:tcPr>
          <w:p w14:paraId="35754CA1"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b/>
                <w:bCs/>
                <w:sz w:val="24"/>
                <w:szCs w:val="24"/>
                <w:lang w:eastAsia="hi-IN" w:bidi="hi-IN"/>
              </w:rPr>
            </w:pPr>
            <w:r w:rsidRPr="002904FF">
              <w:rPr>
                <w:rFonts w:ascii="Times New Roman" w:eastAsia="Liberation Serif" w:hAnsi="Times New Roman" w:cs="Liberation Serif"/>
                <w:b/>
                <w:bCs/>
                <w:sz w:val="24"/>
                <w:szCs w:val="24"/>
                <w:lang w:eastAsia="hi-IN" w:bidi="hi-IN"/>
              </w:rPr>
              <w:t>2.3.4</w:t>
            </w:r>
          </w:p>
        </w:tc>
        <w:tc>
          <w:tcPr>
            <w:tcW w:w="8220" w:type="dxa"/>
            <w:tcBorders>
              <w:top w:val="single" w:sz="6" w:space="0" w:color="000000"/>
              <w:left w:val="single" w:sz="6" w:space="0" w:color="000000"/>
              <w:bottom w:val="single" w:sz="6" w:space="0" w:color="000000"/>
              <w:right w:val="single" w:sz="6" w:space="0" w:color="000000"/>
            </w:tcBorders>
          </w:tcPr>
          <w:p w14:paraId="70098D7C"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b/>
                <w:bCs/>
                <w:sz w:val="24"/>
                <w:szCs w:val="24"/>
                <w:lang w:eastAsia="hi-IN" w:bidi="hi-IN"/>
              </w:rPr>
            </w:pPr>
            <w:r w:rsidRPr="002904FF">
              <w:rPr>
                <w:rFonts w:ascii="Times New Roman" w:eastAsia="Liberation Serif" w:hAnsi="Times New Roman" w:cs="Liberation Serif"/>
                <w:b/>
                <w:bCs/>
                <w:sz w:val="24"/>
                <w:szCs w:val="24"/>
                <w:lang w:eastAsia="hi-IN" w:bidi="hi-IN"/>
              </w:rPr>
              <w:t>Стратегическое направление (СН-4) – Развитие транспортной инфраструктуры и коммуникаций связи муниципального округа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3985B573"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598EC9BA"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122</w:t>
            </w:r>
          </w:p>
        </w:tc>
      </w:tr>
      <w:tr w:rsidR="002904FF" w:rsidRPr="002904FF" w14:paraId="2F4B431C" w14:textId="77777777" w:rsidTr="00F07CC3">
        <w:tc>
          <w:tcPr>
            <w:tcW w:w="880" w:type="dxa"/>
            <w:tcBorders>
              <w:top w:val="single" w:sz="6" w:space="0" w:color="000000"/>
              <w:left w:val="single" w:sz="4" w:space="0" w:color="000000"/>
              <w:bottom w:val="single" w:sz="6" w:space="0" w:color="000000"/>
              <w:right w:val="single" w:sz="6" w:space="0" w:color="000000"/>
            </w:tcBorders>
          </w:tcPr>
          <w:p w14:paraId="3A008FBC"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2.3.4.1</w:t>
            </w:r>
          </w:p>
        </w:tc>
        <w:tc>
          <w:tcPr>
            <w:tcW w:w="8220" w:type="dxa"/>
            <w:tcBorders>
              <w:top w:val="single" w:sz="6" w:space="0" w:color="000000"/>
              <w:left w:val="single" w:sz="6" w:space="0" w:color="000000"/>
              <w:bottom w:val="single" w:sz="6" w:space="0" w:color="000000"/>
              <w:right w:val="single" w:sz="6" w:space="0" w:color="000000"/>
            </w:tcBorders>
          </w:tcPr>
          <w:p w14:paraId="4296F9CF"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План мероприятий реализации стратегической программы (СП-4.1) «Развитие транспортных коммуникаций и дорожного хозяйства»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34FA6439"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04E3B960"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122</w:t>
            </w:r>
          </w:p>
        </w:tc>
      </w:tr>
      <w:tr w:rsidR="002904FF" w:rsidRPr="002904FF" w14:paraId="759002FC" w14:textId="77777777" w:rsidTr="00F07CC3">
        <w:tc>
          <w:tcPr>
            <w:tcW w:w="880" w:type="dxa"/>
            <w:tcBorders>
              <w:top w:val="single" w:sz="6" w:space="0" w:color="000000"/>
              <w:left w:val="single" w:sz="4" w:space="0" w:color="000000"/>
              <w:bottom w:val="single" w:sz="6" w:space="0" w:color="000000"/>
              <w:right w:val="single" w:sz="6" w:space="0" w:color="000000"/>
            </w:tcBorders>
          </w:tcPr>
          <w:p w14:paraId="755A5B97"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b/>
                <w:bCs/>
                <w:sz w:val="24"/>
                <w:szCs w:val="24"/>
                <w:lang w:eastAsia="hi-IN" w:bidi="hi-IN"/>
              </w:rPr>
            </w:pPr>
            <w:r w:rsidRPr="002904FF">
              <w:rPr>
                <w:rFonts w:ascii="Times New Roman" w:eastAsia="Liberation Serif" w:hAnsi="Times New Roman" w:cs="Liberation Serif"/>
                <w:b/>
                <w:bCs/>
                <w:sz w:val="24"/>
                <w:szCs w:val="24"/>
                <w:lang w:eastAsia="hi-IN" w:bidi="hi-IN"/>
              </w:rPr>
              <w:t>2.3.5</w:t>
            </w:r>
          </w:p>
        </w:tc>
        <w:tc>
          <w:tcPr>
            <w:tcW w:w="8220" w:type="dxa"/>
            <w:tcBorders>
              <w:top w:val="single" w:sz="6" w:space="0" w:color="000000"/>
              <w:left w:val="single" w:sz="6" w:space="0" w:color="000000"/>
              <w:bottom w:val="single" w:sz="6" w:space="0" w:color="000000"/>
              <w:right w:val="single" w:sz="6" w:space="0" w:color="000000"/>
            </w:tcBorders>
          </w:tcPr>
          <w:p w14:paraId="2678A891"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b/>
                <w:bCs/>
                <w:sz w:val="24"/>
                <w:szCs w:val="24"/>
                <w:lang w:eastAsia="hi-IN" w:bidi="hi-IN"/>
              </w:rPr>
            </w:pPr>
            <w:r w:rsidRPr="002904FF">
              <w:rPr>
                <w:rFonts w:ascii="Times New Roman" w:eastAsia="Liberation Serif" w:hAnsi="Times New Roman" w:cs="Liberation Serif"/>
                <w:b/>
                <w:bCs/>
                <w:sz w:val="24"/>
                <w:szCs w:val="24"/>
                <w:lang w:eastAsia="hi-IN" w:bidi="hi-IN"/>
              </w:rPr>
              <w:t>Стратегическое направление (СН-5) – Экология. Благоустроенная городская среда. Общественные пространства и рекреационные зоны. Туристическая инфраструктура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7DE78E20"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37445E75"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54E879A8"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126</w:t>
            </w:r>
          </w:p>
        </w:tc>
      </w:tr>
      <w:tr w:rsidR="002904FF" w:rsidRPr="002904FF" w14:paraId="22710AC5" w14:textId="77777777" w:rsidTr="00F07CC3">
        <w:tc>
          <w:tcPr>
            <w:tcW w:w="880" w:type="dxa"/>
            <w:tcBorders>
              <w:top w:val="single" w:sz="6" w:space="0" w:color="000000"/>
              <w:left w:val="single" w:sz="4" w:space="0" w:color="000000"/>
              <w:bottom w:val="single" w:sz="6" w:space="0" w:color="000000"/>
              <w:right w:val="single" w:sz="6" w:space="0" w:color="000000"/>
            </w:tcBorders>
            <w:shd w:val="clear" w:color="auto" w:fill="auto"/>
          </w:tcPr>
          <w:p w14:paraId="30CF7F66"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2.3.5.1</w:t>
            </w:r>
          </w:p>
        </w:tc>
        <w:tc>
          <w:tcPr>
            <w:tcW w:w="8220" w:type="dxa"/>
            <w:tcBorders>
              <w:top w:val="single" w:sz="6" w:space="0" w:color="000000"/>
              <w:left w:val="single" w:sz="6" w:space="0" w:color="000000"/>
              <w:bottom w:val="single" w:sz="6" w:space="0" w:color="000000"/>
              <w:right w:val="single" w:sz="6" w:space="0" w:color="000000"/>
            </w:tcBorders>
          </w:tcPr>
          <w:p w14:paraId="23573DA7"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План мероприятий реализации стратегической программы (СП-5.1) «Оздоровление окружающей природной среды»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64E50216"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408DFEB4"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126</w:t>
            </w:r>
          </w:p>
        </w:tc>
      </w:tr>
      <w:tr w:rsidR="002904FF" w:rsidRPr="002904FF" w14:paraId="5A9933D5" w14:textId="77777777" w:rsidTr="00F07CC3">
        <w:tc>
          <w:tcPr>
            <w:tcW w:w="880" w:type="dxa"/>
            <w:tcBorders>
              <w:top w:val="single" w:sz="6" w:space="0" w:color="000000"/>
              <w:left w:val="single" w:sz="4" w:space="0" w:color="000000"/>
              <w:bottom w:val="single" w:sz="6" w:space="0" w:color="000000"/>
              <w:right w:val="single" w:sz="6" w:space="0" w:color="000000"/>
            </w:tcBorders>
          </w:tcPr>
          <w:p w14:paraId="65B6F710"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2.3.5.2</w:t>
            </w:r>
          </w:p>
        </w:tc>
        <w:tc>
          <w:tcPr>
            <w:tcW w:w="8220" w:type="dxa"/>
            <w:tcBorders>
              <w:top w:val="single" w:sz="6" w:space="0" w:color="000000"/>
              <w:left w:val="single" w:sz="6" w:space="0" w:color="000000"/>
              <w:bottom w:val="single" w:sz="6" w:space="0" w:color="000000"/>
              <w:right w:val="single" w:sz="6" w:space="0" w:color="000000"/>
            </w:tcBorders>
          </w:tcPr>
          <w:p w14:paraId="3731164D"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План мероприятий реализации стратегической программы (СП-5.2) «Формирование современной городской среды»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71315A9E"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0D6E46A7"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127</w:t>
            </w:r>
          </w:p>
        </w:tc>
      </w:tr>
      <w:tr w:rsidR="002904FF" w:rsidRPr="002904FF" w14:paraId="031810AB" w14:textId="77777777" w:rsidTr="00F07CC3">
        <w:tc>
          <w:tcPr>
            <w:tcW w:w="880" w:type="dxa"/>
            <w:tcBorders>
              <w:top w:val="single" w:sz="6" w:space="0" w:color="000000"/>
              <w:left w:val="single" w:sz="4" w:space="0" w:color="000000"/>
              <w:bottom w:val="single" w:sz="6" w:space="0" w:color="000000"/>
              <w:right w:val="single" w:sz="6" w:space="0" w:color="000000"/>
            </w:tcBorders>
          </w:tcPr>
          <w:p w14:paraId="426650F0"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b/>
                <w:bCs/>
                <w:sz w:val="24"/>
                <w:szCs w:val="24"/>
                <w:lang w:eastAsia="hi-IN" w:bidi="hi-IN"/>
              </w:rPr>
            </w:pPr>
            <w:r w:rsidRPr="002904FF">
              <w:rPr>
                <w:rFonts w:ascii="Times New Roman" w:eastAsia="Liberation Serif" w:hAnsi="Times New Roman" w:cs="Liberation Serif"/>
                <w:b/>
                <w:bCs/>
                <w:sz w:val="24"/>
                <w:szCs w:val="24"/>
                <w:lang w:eastAsia="hi-IN" w:bidi="hi-IN"/>
              </w:rPr>
              <w:t>2.3.6</w:t>
            </w:r>
          </w:p>
        </w:tc>
        <w:tc>
          <w:tcPr>
            <w:tcW w:w="8220" w:type="dxa"/>
            <w:tcBorders>
              <w:top w:val="single" w:sz="6" w:space="0" w:color="000000"/>
              <w:left w:val="single" w:sz="6" w:space="0" w:color="000000"/>
              <w:bottom w:val="single" w:sz="6" w:space="0" w:color="000000"/>
              <w:right w:val="single" w:sz="6" w:space="0" w:color="000000"/>
            </w:tcBorders>
          </w:tcPr>
          <w:p w14:paraId="6A3BE9DE"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b/>
                <w:bCs/>
                <w:sz w:val="24"/>
                <w:szCs w:val="24"/>
                <w:lang w:eastAsia="hi-IN" w:bidi="hi-IN"/>
              </w:rPr>
            </w:pPr>
            <w:r w:rsidRPr="002904FF">
              <w:rPr>
                <w:rFonts w:ascii="Times New Roman" w:eastAsia="Liberation Serif" w:hAnsi="Times New Roman" w:cs="Liberation Serif"/>
                <w:b/>
                <w:bCs/>
                <w:sz w:val="24"/>
                <w:szCs w:val="24"/>
                <w:lang w:eastAsia="hi-IN" w:bidi="hi-IN"/>
              </w:rPr>
              <w:t xml:space="preserve">Стратегическое направление (СН-6) – Безопасность и развитие гражданского общества …………………….……………………………………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787CBF5"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4FA83578"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128</w:t>
            </w:r>
          </w:p>
        </w:tc>
      </w:tr>
      <w:tr w:rsidR="002904FF" w:rsidRPr="002904FF" w14:paraId="51431A67" w14:textId="77777777" w:rsidTr="00F07CC3">
        <w:tc>
          <w:tcPr>
            <w:tcW w:w="880" w:type="dxa"/>
            <w:tcBorders>
              <w:top w:val="single" w:sz="6" w:space="0" w:color="000000"/>
              <w:left w:val="single" w:sz="4" w:space="0" w:color="000000"/>
              <w:bottom w:val="single" w:sz="6" w:space="0" w:color="000000"/>
              <w:right w:val="single" w:sz="6" w:space="0" w:color="000000"/>
            </w:tcBorders>
          </w:tcPr>
          <w:p w14:paraId="4D441BF4"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2.3.6.1</w:t>
            </w:r>
          </w:p>
        </w:tc>
        <w:tc>
          <w:tcPr>
            <w:tcW w:w="8220" w:type="dxa"/>
            <w:tcBorders>
              <w:top w:val="single" w:sz="6" w:space="0" w:color="000000"/>
              <w:left w:val="single" w:sz="6" w:space="0" w:color="000000"/>
              <w:bottom w:val="single" w:sz="6" w:space="0" w:color="000000"/>
              <w:right w:val="single" w:sz="6" w:space="0" w:color="000000"/>
            </w:tcBorders>
          </w:tcPr>
          <w:p w14:paraId="48F14372"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План мероприятий реализации стратегической программы (СП-6.1) «Безопасная территория для проживания и ведения бизнеса»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6AB55B28"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4A76F934"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129</w:t>
            </w:r>
          </w:p>
        </w:tc>
      </w:tr>
      <w:tr w:rsidR="002904FF" w:rsidRPr="002904FF" w14:paraId="63127548" w14:textId="77777777" w:rsidTr="00F07CC3">
        <w:tc>
          <w:tcPr>
            <w:tcW w:w="880" w:type="dxa"/>
            <w:tcBorders>
              <w:top w:val="single" w:sz="6" w:space="0" w:color="000000"/>
              <w:left w:val="single" w:sz="4" w:space="0" w:color="000000"/>
              <w:bottom w:val="single" w:sz="6" w:space="0" w:color="000000"/>
              <w:right w:val="single" w:sz="6" w:space="0" w:color="000000"/>
            </w:tcBorders>
            <w:shd w:val="clear" w:color="auto" w:fill="auto"/>
          </w:tcPr>
          <w:p w14:paraId="1658CB72"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b/>
                <w:bCs/>
                <w:sz w:val="24"/>
                <w:szCs w:val="24"/>
                <w:lang w:eastAsia="hi-IN" w:bidi="hi-IN"/>
              </w:rPr>
            </w:pPr>
            <w:r w:rsidRPr="002904FF">
              <w:rPr>
                <w:rFonts w:ascii="Times New Roman" w:eastAsia="Liberation Serif" w:hAnsi="Times New Roman" w:cs="Liberation Serif"/>
                <w:b/>
                <w:bCs/>
                <w:sz w:val="24"/>
                <w:szCs w:val="24"/>
                <w:lang w:eastAsia="hi-IN" w:bidi="hi-IN"/>
              </w:rPr>
              <w:t>2.3.7</w:t>
            </w:r>
          </w:p>
        </w:tc>
        <w:tc>
          <w:tcPr>
            <w:tcW w:w="8220" w:type="dxa"/>
            <w:tcBorders>
              <w:top w:val="single" w:sz="6" w:space="0" w:color="000000"/>
              <w:left w:val="single" w:sz="6" w:space="0" w:color="000000"/>
              <w:bottom w:val="single" w:sz="6" w:space="0" w:color="000000"/>
              <w:right w:val="single" w:sz="6" w:space="0" w:color="000000"/>
            </w:tcBorders>
          </w:tcPr>
          <w:p w14:paraId="678188B6"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b/>
                <w:bCs/>
                <w:sz w:val="24"/>
                <w:szCs w:val="24"/>
                <w:lang w:eastAsia="hi-IN" w:bidi="hi-IN"/>
              </w:rPr>
            </w:pPr>
            <w:r w:rsidRPr="002904FF">
              <w:rPr>
                <w:rFonts w:ascii="Times New Roman" w:eastAsia="Liberation Serif" w:hAnsi="Times New Roman" w:cs="Liberation Serif"/>
                <w:b/>
                <w:bCs/>
                <w:sz w:val="24"/>
                <w:szCs w:val="24"/>
                <w:lang w:eastAsia="hi-IN" w:bidi="hi-IN"/>
              </w:rPr>
              <w:t>Стратегическое направление (СН-7) – Цифровая трансформация объектов управления и формирование умных пространств»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6F66A613"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4FFE1FB0"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131</w:t>
            </w:r>
          </w:p>
        </w:tc>
      </w:tr>
      <w:tr w:rsidR="002904FF" w:rsidRPr="002904FF" w14:paraId="314AD83C" w14:textId="77777777" w:rsidTr="00F07CC3">
        <w:tc>
          <w:tcPr>
            <w:tcW w:w="880" w:type="dxa"/>
            <w:tcBorders>
              <w:top w:val="single" w:sz="6" w:space="0" w:color="000000"/>
              <w:left w:val="single" w:sz="4" w:space="0" w:color="000000"/>
              <w:bottom w:val="single" w:sz="6" w:space="0" w:color="000000"/>
              <w:right w:val="single" w:sz="6" w:space="0" w:color="000000"/>
            </w:tcBorders>
          </w:tcPr>
          <w:p w14:paraId="562A3CE5"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2.3.7.1</w:t>
            </w:r>
          </w:p>
        </w:tc>
        <w:tc>
          <w:tcPr>
            <w:tcW w:w="8220" w:type="dxa"/>
            <w:tcBorders>
              <w:top w:val="single" w:sz="6" w:space="0" w:color="000000"/>
              <w:left w:val="single" w:sz="6" w:space="0" w:color="000000"/>
              <w:bottom w:val="single" w:sz="6" w:space="0" w:color="000000"/>
              <w:right w:val="single" w:sz="6" w:space="0" w:color="000000"/>
            </w:tcBorders>
          </w:tcPr>
          <w:p w14:paraId="2D6F130E" w14:textId="36870C9A"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План мероприятий реализации стратегической программы (СП-7.1) «Развитие муниципальной службы и информационной политики Черниговского муниципального округа ………………………………………</w:t>
            </w:r>
            <w:r>
              <w:rPr>
                <w:rFonts w:ascii="Times New Roman" w:eastAsia="Liberation Serif" w:hAnsi="Times New Roman" w:cs="Liberation Serif"/>
                <w:sz w:val="24"/>
                <w:szCs w:val="24"/>
                <w:lang w:eastAsia="hi-IN" w:bidi="hi-IN"/>
              </w:rPr>
              <w:t>….</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93ACF37"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002C1D44"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376B7A98"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132</w:t>
            </w:r>
          </w:p>
        </w:tc>
      </w:tr>
      <w:tr w:rsidR="002904FF" w:rsidRPr="002904FF" w14:paraId="470FF44F" w14:textId="77777777" w:rsidTr="00F07CC3">
        <w:tc>
          <w:tcPr>
            <w:tcW w:w="9100" w:type="dxa"/>
            <w:gridSpan w:val="2"/>
            <w:tcBorders>
              <w:top w:val="single" w:sz="6" w:space="0" w:color="000000"/>
              <w:left w:val="single" w:sz="4" w:space="0" w:color="000000"/>
              <w:bottom w:val="single" w:sz="6" w:space="0" w:color="000000"/>
              <w:right w:val="single" w:sz="6" w:space="0" w:color="000000"/>
            </w:tcBorders>
          </w:tcPr>
          <w:p w14:paraId="1F5654CF"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b/>
                <w:bCs/>
                <w:sz w:val="24"/>
                <w:szCs w:val="24"/>
                <w:lang w:eastAsia="hi-IN" w:bidi="hi-IN"/>
              </w:rPr>
              <w:t xml:space="preserve">Раздел </w:t>
            </w:r>
            <w:r w:rsidRPr="002904FF">
              <w:rPr>
                <w:rFonts w:ascii="Times New Roman" w:eastAsia="Liberation Serif" w:hAnsi="Times New Roman" w:cs="Liberation Serif"/>
                <w:b/>
                <w:bCs/>
                <w:sz w:val="24"/>
                <w:szCs w:val="24"/>
                <w:lang w:val="en-US" w:eastAsia="hi-IN" w:bidi="hi-IN"/>
              </w:rPr>
              <w:t>III</w:t>
            </w:r>
            <w:r w:rsidRPr="002904FF">
              <w:rPr>
                <w:rFonts w:ascii="Times New Roman" w:eastAsia="Liberation Serif" w:hAnsi="Times New Roman" w:cs="Liberation Serif"/>
                <w:b/>
                <w:bCs/>
                <w:sz w:val="24"/>
                <w:szCs w:val="24"/>
                <w:lang w:eastAsia="hi-IN" w:bidi="hi-IN"/>
              </w:rPr>
              <w:t>. СЦЕНАРИИ СОЦИАЛЬНО-ЭКОНОМИЧЕСКОГО РАЗВИТИЯ МУНИЦИПАЛЬНОГО ОБРАЗОВАНИЯ, СРОКИ И ЭТАПЫ РЕАЛИЗАЦИИ СТРАТЕГИИ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4E0048F6"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7BFBF54F"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0BFEBFC7"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136</w:t>
            </w:r>
          </w:p>
        </w:tc>
      </w:tr>
      <w:tr w:rsidR="002904FF" w:rsidRPr="002904FF" w14:paraId="7ADA295A" w14:textId="77777777" w:rsidTr="00F07CC3">
        <w:tc>
          <w:tcPr>
            <w:tcW w:w="880" w:type="dxa"/>
            <w:tcBorders>
              <w:top w:val="single" w:sz="6" w:space="0" w:color="000000"/>
              <w:left w:val="single" w:sz="4" w:space="0" w:color="000000"/>
              <w:bottom w:val="single" w:sz="6" w:space="0" w:color="000000"/>
              <w:right w:val="single" w:sz="6" w:space="0" w:color="000000"/>
            </w:tcBorders>
          </w:tcPr>
          <w:p w14:paraId="4A1C4B52"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3.1</w:t>
            </w:r>
          </w:p>
        </w:tc>
        <w:tc>
          <w:tcPr>
            <w:tcW w:w="8220" w:type="dxa"/>
            <w:tcBorders>
              <w:top w:val="single" w:sz="6" w:space="0" w:color="000000"/>
              <w:left w:val="single" w:sz="6" w:space="0" w:color="000000"/>
              <w:bottom w:val="single" w:sz="6" w:space="0" w:color="000000"/>
              <w:right w:val="single" w:sz="6" w:space="0" w:color="000000"/>
            </w:tcBorders>
          </w:tcPr>
          <w:p w14:paraId="3A8273B6" w14:textId="75FB4D14"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Консервативный сценарий «Сценарий сохранения достигнутого»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399DEEAD"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137</w:t>
            </w:r>
          </w:p>
        </w:tc>
      </w:tr>
      <w:tr w:rsidR="002904FF" w:rsidRPr="002904FF" w14:paraId="568DB5D2" w14:textId="77777777" w:rsidTr="00F07CC3">
        <w:tc>
          <w:tcPr>
            <w:tcW w:w="880" w:type="dxa"/>
            <w:tcBorders>
              <w:top w:val="single" w:sz="6" w:space="0" w:color="000000"/>
              <w:left w:val="single" w:sz="4" w:space="0" w:color="000000"/>
              <w:bottom w:val="single" w:sz="6" w:space="0" w:color="000000"/>
              <w:right w:val="single" w:sz="6" w:space="0" w:color="000000"/>
            </w:tcBorders>
          </w:tcPr>
          <w:p w14:paraId="1E715EFA"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3.2</w:t>
            </w:r>
          </w:p>
        </w:tc>
        <w:tc>
          <w:tcPr>
            <w:tcW w:w="8220" w:type="dxa"/>
            <w:tcBorders>
              <w:top w:val="single" w:sz="6" w:space="0" w:color="000000"/>
              <w:left w:val="single" w:sz="6" w:space="0" w:color="000000"/>
              <w:bottom w:val="single" w:sz="6" w:space="0" w:color="000000"/>
              <w:right w:val="single" w:sz="6" w:space="0" w:color="000000"/>
            </w:tcBorders>
          </w:tcPr>
          <w:p w14:paraId="7E556B44"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Базовый сценарий «Сценарий планомерного достижения целевых показателей»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2E0116BA"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7AD19D55"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138</w:t>
            </w:r>
          </w:p>
        </w:tc>
      </w:tr>
      <w:tr w:rsidR="002904FF" w:rsidRPr="002904FF" w14:paraId="02278A2E" w14:textId="77777777" w:rsidTr="00F07CC3">
        <w:tc>
          <w:tcPr>
            <w:tcW w:w="880" w:type="dxa"/>
            <w:tcBorders>
              <w:top w:val="single" w:sz="6" w:space="0" w:color="000000"/>
              <w:left w:val="single" w:sz="4" w:space="0" w:color="000000"/>
              <w:bottom w:val="single" w:sz="6" w:space="0" w:color="000000"/>
              <w:right w:val="single" w:sz="6" w:space="0" w:color="000000"/>
            </w:tcBorders>
          </w:tcPr>
          <w:p w14:paraId="15852184"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3.3</w:t>
            </w:r>
          </w:p>
        </w:tc>
        <w:tc>
          <w:tcPr>
            <w:tcW w:w="8220" w:type="dxa"/>
            <w:tcBorders>
              <w:top w:val="single" w:sz="6" w:space="0" w:color="000000"/>
              <w:left w:val="single" w:sz="6" w:space="0" w:color="000000"/>
              <w:bottom w:val="single" w:sz="6" w:space="0" w:color="000000"/>
              <w:right w:val="single" w:sz="6" w:space="0" w:color="000000"/>
            </w:tcBorders>
          </w:tcPr>
          <w:p w14:paraId="2F6391D5"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Целевой сценарий «Сценарий инновационного развития»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9DE59CB"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139</w:t>
            </w:r>
          </w:p>
        </w:tc>
      </w:tr>
      <w:tr w:rsidR="002904FF" w:rsidRPr="002904FF" w14:paraId="577617A5" w14:textId="77777777" w:rsidTr="00F07CC3">
        <w:tc>
          <w:tcPr>
            <w:tcW w:w="880" w:type="dxa"/>
            <w:tcBorders>
              <w:top w:val="single" w:sz="6" w:space="0" w:color="000000"/>
              <w:left w:val="single" w:sz="4" w:space="0" w:color="000000"/>
              <w:bottom w:val="single" w:sz="6" w:space="0" w:color="000000"/>
              <w:right w:val="single" w:sz="6" w:space="0" w:color="000000"/>
            </w:tcBorders>
          </w:tcPr>
          <w:p w14:paraId="41ECBA7D"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3.4</w:t>
            </w:r>
          </w:p>
        </w:tc>
        <w:tc>
          <w:tcPr>
            <w:tcW w:w="8220" w:type="dxa"/>
            <w:tcBorders>
              <w:top w:val="single" w:sz="6" w:space="0" w:color="000000"/>
              <w:left w:val="single" w:sz="6" w:space="0" w:color="000000"/>
              <w:bottom w:val="single" w:sz="6" w:space="0" w:color="000000"/>
              <w:right w:val="single" w:sz="6" w:space="0" w:color="000000"/>
            </w:tcBorders>
          </w:tcPr>
          <w:p w14:paraId="31BB1498"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Выбор сценария стратегии. Сроки и этапы реализации Стратегии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7111EB20"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140</w:t>
            </w:r>
          </w:p>
        </w:tc>
      </w:tr>
      <w:tr w:rsidR="002904FF" w:rsidRPr="002904FF" w14:paraId="19FD8385" w14:textId="77777777" w:rsidTr="00F07CC3">
        <w:tc>
          <w:tcPr>
            <w:tcW w:w="9100" w:type="dxa"/>
            <w:gridSpan w:val="2"/>
            <w:tcBorders>
              <w:top w:val="single" w:sz="6" w:space="0" w:color="000000"/>
              <w:left w:val="single" w:sz="4" w:space="0" w:color="000000"/>
              <w:bottom w:val="single" w:sz="6" w:space="0" w:color="000000"/>
              <w:right w:val="single" w:sz="6" w:space="0" w:color="000000"/>
            </w:tcBorders>
          </w:tcPr>
          <w:p w14:paraId="6875F9DE"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b/>
                <w:bCs/>
                <w:sz w:val="24"/>
                <w:szCs w:val="24"/>
                <w:lang w:eastAsia="hi-IN" w:bidi="hi-IN"/>
              </w:rPr>
            </w:pPr>
            <w:r w:rsidRPr="002904FF">
              <w:rPr>
                <w:rFonts w:ascii="Times New Roman" w:eastAsia="Liberation Serif" w:hAnsi="Times New Roman" w:cs="Liberation Serif"/>
                <w:b/>
                <w:bCs/>
                <w:sz w:val="24"/>
                <w:szCs w:val="24"/>
                <w:lang w:eastAsia="hi-IN" w:bidi="hi-IN"/>
              </w:rPr>
              <w:t xml:space="preserve">Раздел </w:t>
            </w:r>
            <w:r w:rsidRPr="002904FF">
              <w:rPr>
                <w:rFonts w:ascii="Times New Roman" w:eastAsia="Liberation Serif" w:hAnsi="Times New Roman" w:cs="Liberation Serif"/>
                <w:b/>
                <w:bCs/>
                <w:sz w:val="24"/>
                <w:szCs w:val="24"/>
                <w:lang w:val="en-US" w:eastAsia="hi-IN" w:bidi="hi-IN"/>
              </w:rPr>
              <w:t>IV</w:t>
            </w:r>
            <w:r w:rsidRPr="002904FF">
              <w:rPr>
                <w:rFonts w:ascii="Times New Roman" w:eastAsia="Liberation Serif" w:hAnsi="Times New Roman" w:cs="Liberation Serif"/>
                <w:b/>
                <w:bCs/>
                <w:sz w:val="24"/>
                <w:szCs w:val="24"/>
                <w:lang w:eastAsia="hi-IN" w:bidi="hi-IN"/>
              </w:rPr>
              <w:t>. ОСНОВНЫЕ ПОКАЗАТЕЛИ СОЦИАЛЬНО-ЭКОНОМИЧЕСКОГО РАЗВИТИЯ МУНИЦИПАЛЬНОГО ОКРУГА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0FFAD31"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3BA3E7B9"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141</w:t>
            </w:r>
          </w:p>
        </w:tc>
      </w:tr>
      <w:tr w:rsidR="002904FF" w:rsidRPr="002904FF" w14:paraId="72EB8A48" w14:textId="77777777" w:rsidTr="00F07CC3">
        <w:tc>
          <w:tcPr>
            <w:tcW w:w="9100" w:type="dxa"/>
            <w:gridSpan w:val="2"/>
            <w:tcBorders>
              <w:top w:val="single" w:sz="6" w:space="0" w:color="000000"/>
              <w:left w:val="single" w:sz="4" w:space="0" w:color="000000"/>
              <w:bottom w:val="single" w:sz="6" w:space="0" w:color="000000"/>
              <w:right w:val="single" w:sz="6" w:space="0" w:color="000000"/>
            </w:tcBorders>
          </w:tcPr>
          <w:p w14:paraId="2DAB3A98"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b/>
                <w:bCs/>
                <w:sz w:val="24"/>
                <w:szCs w:val="24"/>
                <w:lang w:eastAsia="hi-IN" w:bidi="hi-IN"/>
              </w:rPr>
              <w:t xml:space="preserve">Раздел </w:t>
            </w:r>
            <w:r w:rsidRPr="002904FF">
              <w:rPr>
                <w:rFonts w:ascii="Times New Roman" w:eastAsia="Liberation Serif" w:hAnsi="Times New Roman" w:cs="Liberation Serif"/>
                <w:b/>
                <w:bCs/>
                <w:sz w:val="24"/>
                <w:szCs w:val="24"/>
                <w:lang w:val="en-US" w:eastAsia="hi-IN" w:bidi="hi-IN"/>
              </w:rPr>
              <w:t>V</w:t>
            </w:r>
            <w:r w:rsidRPr="002904FF">
              <w:rPr>
                <w:rFonts w:ascii="Times New Roman" w:eastAsia="Liberation Serif" w:hAnsi="Times New Roman" w:cs="Liberation Serif"/>
                <w:b/>
                <w:bCs/>
                <w:sz w:val="24"/>
                <w:szCs w:val="24"/>
                <w:lang w:eastAsia="hi-IN" w:bidi="hi-IN"/>
              </w:rPr>
              <w:t>. ОЦЕНКА ФИНАНСОВЫХ РЕСУРСОВ, НЕОБХОДИМЫХ ДЛЯ РЕАЛИЗАЦИИ СТРАТЕГИИ, МЕХАНИЗМЫ И ИНСТРУМЕНТЫ ЕЕ РЕАЛИЗАЦИИ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CF39251"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4740F0A3"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215C746F"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142</w:t>
            </w:r>
          </w:p>
        </w:tc>
      </w:tr>
      <w:tr w:rsidR="002904FF" w:rsidRPr="002904FF" w14:paraId="177A2306" w14:textId="77777777" w:rsidTr="00F07CC3">
        <w:tc>
          <w:tcPr>
            <w:tcW w:w="880" w:type="dxa"/>
            <w:tcBorders>
              <w:top w:val="single" w:sz="6" w:space="0" w:color="000000"/>
              <w:left w:val="single" w:sz="4" w:space="0" w:color="000000"/>
              <w:bottom w:val="single" w:sz="6" w:space="0" w:color="000000"/>
              <w:right w:val="single" w:sz="6" w:space="0" w:color="000000"/>
            </w:tcBorders>
          </w:tcPr>
          <w:p w14:paraId="5124E2B1"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5.1</w:t>
            </w:r>
          </w:p>
        </w:tc>
        <w:tc>
          <w:tcPr>
            <w:tcW w:w="8220" w:type="dxa"/>
            <w:tcBorders>
              <w:top w:val="single" w:sz="6" w:space="0" w:color="000000"/>
              <w:left w:val="single" w:sz="6" w:space="0" w:color="000000"/>
              <w:bottom w:val="single" w:sz="6" w:space="0" w:color="000000"/>
              <w:right w:val="single" w:sz="6" w:space="0" w:color="000000"/>
            </w:tcBorders>
          </w:tcPr>
          <w:p w14:paraId="0F1987EE"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Источники и способы финансирования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618070F4"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142</w:t>
            </w:r>
          </w:p>
        </w:tc>
      </w:tr>
      <w:tr w:rsidR="002904FF" w:rsidRPr="002904FF" w14:paraId="742B522E" w14:textId="77777777" w:rsidTr="00F07CC3">
        <w:tc>
          <w:tcPr>
            <w:tcW w:w="880" w:type="dxa"/>
            <w:tcBorders>
              <w:top w:val="single" w:sz="6" w:space="0" w:color="000000"/>
              <w:left w:val="single" w:sz="4" w:space="0" w:color="000000"/>
              <w:bottom w:val="single" w:sz="6" w:space="0" w:color="000000"/>
              <w:right w:val="single" w:sz="6" w:space="0" w:color="000000"/>
            </w:tcBorders>
          </w:tcPr>
          <w:p w14:paraId="439E639D"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lastRenderedPageBreak/>
              <w:t>5.2</w:t>
            </w:r>
          </w:p>
        </w:tc>
        <w:tc>
          <w:tcPr>
            <w:tcW w:w="8220" w:type="dxa"/>
            <w:tcBorders>
              <w:top w:val="single" w:sz="6" w:space="0" w:color="000000"/>
              <w:left w:val="single" w:sz="6" w:space="0" w:color="000000"/>
              <w:bottom w:val="single" w:sz="6" w:space="0" w:color="000000"/>
              <w:right w:val="single" w:sz="6" w:space="0" w:color="000000"/>
            </w:tcBorders>
          </w:tcPr>
          <w:p w14:paraId="2E604DFC"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Расходы на реализацию муниципальных программ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3F9C8F1E"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143</w:t>
            </w:r>
          </w:p>
        </w:tc>
      </w:tr>
      <w:tr w:rsidR="002904FF" w:rsidRPr="002904FF" w14:paraId="2B4E88BC" w14:textId="77777777" w:rsidTr="00F07CC3">
        <w:tc>
          <w:tcPr>
            <w:tcW w:w="880" w:type="dxa"/>
            <w:tcBorders>
              <w:top w:val="single" w:sz="6" w:space="0" w:color="000000"/>
              <w:left w:val="single" w:sz="4" w:space="0" w:color="000000"/>
              <w:bottom w:val="single" w:sz="6" w:space="0" w:color="000000"/>
              <w:right w:val="single" w:sz="6" w:space="0" w:color="000000"/>
            </w:tcBorders>
          </w:tcPr>
          <w:p w14:paraId="3CFC9836"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5.3</w:t>
            </w:r>
          </w:p>
        </w:tc>
        <w:tc>
          <w:tcPr>
            <w:tcW w:w="8220" w:type="dxa"/>
            <w:tcBorders>
              <w:top w:val="single" w:sz="6" w:space="0" w:color="000000"/>
              <w:left w:val="single" w:sz="6" w:space="0" w:color="000000"/>
              <w:bottom w:val="single" w:sz="6" w:space="0" w:color="000000"/>
              <w:right w:val="single" w:sz="6" w:space="0" w:color="000000"/>
            </w:tcBorders>
          </w:tcPr>
          <w:p w14:paraId="41681FDE"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Расходы на реализацию инвестиционных проектов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529B4FBB"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163</w:t>
            </w:r>
          </w:p>
        </w:tc>
      </w:tr>
      <w:tr w:rsidR="002904FF" w:rsidRPr="002904FF" w14:paraId="6C19F0D8" w14:textId="77777777" w:rsidTr="00F07CC3">
        <w:tc>
          <w:tcPr>
            <w:tcW w:w="880" w:type="dxa"/>
            <w:tcBorders>
              <w:top w:val="single" w:sz="6" w:space="0" w:color="000000"/>
              <w:left w:val="single" w:sz="4" w:space="0" w:color="000000"/>
              <w:bottom w:val="single" w:sz="6" w:space="0" w:color="000000"/>
              <w:right w:val="single" w:sz="6" w:space="0" w:color="000000"/>
            </w:tcBorders>
          </w:tcPr>
          <w:p w14:paraId="7EE058ED"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5.4</w:t>
            </w:r>
          </w:p>
        </w:tc>
        <w:tc>
          <w:tcPr>
            <w:tcW w:w="8220" w:type="dxa"/>
            <w:tcBorders>
              <w:top w:val="single" w:sz="6" w:space="0" w:color="000000"/>
              <w:left w:val="single" w:sz="6" w:space="0" w:color="000000"/>
              <w:bottom w:val="single" w:sz="6" w:space="0" w:color="000000"/>
              <w:right w:val="single" w:sz="6" w:space="0" w:color="000000"/>
            </w:tcBorders>
          </w:tcPr>
          <w:p w14:paraId="7FC08AFB"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Оценка иных ресурсов, необходимых для реализации Стратегии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8A0CE60"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163</w:t>
            </w:r>
          </w:p>
        </w:tc>
      </w:tr>
      <w:tr w:rsidR="002904FF" w:rsidRPr="002904FF" w14:paraId="6215C818" w14:textId="77777777" w:rsidTr="00F07CC3">
        <w:tc>
          <w:tcPr>
            <w:tcW w:w="880" w:type="dxa"/>
            <w:tcBorders>
              <w:top w:val="single" w:sz="6" w:space="0" w:color="000000"/>
              <w:left w:val="single" w:sz="4" w:space="0" w:color="000000"/>
              <w:bottom w:val="single" w:sz="6" w:space="0" w:color="000000"/>
              <w:right w:val="single" w:sz="6" w:space="0" w:color="000000"/>
            </w:tcBorders>
          </w:tcPr>
          <w:p w14:paraId="3A39829C"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5.5</w:t>
            </w:r>
          </w:p>
        </w:tc>
        <w:tc>
          <w:tcPr>
            <w:tcW w:w="8220" w:type="dxa"/>
            <w:tcBorders>
              <w:top w:val="single" w:sz="6" w:space="0" w:color="000000"/>
              <w:left w:val="single" w:sz="6" w:space="0" w:color="000000"/>
              <w:bottom w:val="single" w:sz="6" w:space="0" w:color="000000"/>
              <w:right w:val="single" w:sz="6" w:space="0" w:color="000000"/>
            </w:tcBorders>
          </w:tcPr>
          <w:p w14:paraId="4B546321"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Механизмы реализации Стратегии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7F6BB543"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164</w:t>
            </w:r>
          </w:p>
        </w:tc>
      </w:tr>
      <w:tr w:rsidR="002904FF" w:rsidRPr="002904FF" w14:paraId="0A4A0569" w14:textId="77777777" w:rsidTr="00F07CC3">
        <w:tc>
          <w:tcPr>
            <w:tcW w:w="880" w:type="dxa"/>
            <w:tcBorders>
              <w:top w:val="single" w:sz="6" w:space="0" w:color="000000"/>
              <w:left w:val="single" w:sz="4" w:space="0" w:color="000000"/>
              <w:bottom w:val="single" w:sz="6" w:space="0" w:color="000000"/>
              <w:right w:val="single" w:sz="6" w:space="0" w:color="000000"/>
            </w:tcBorders>
          </w:tcPr>
          <w:p w14:paraId="78AA2B30"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5.6</w:t>
            </w:r>
          </w:p>
        </w:tc>
        <w:tc>
          <w:tcPr>
            <w:tcW w:w="8220" w:type="dxa"/>
            <w:tcBorders>
              <w:top w:val="single" w:sz="6" w:space="0" w:color="000000"/>
              <w:left w:val="single" w:sz="6" w:space="0" w:color="000000"/>
              <w:bottom w:val="single" w:sz="6" w:space="0" w:color="000000"/>
              <w:right w:val="single" w:sz="6" w:space="0" w:color="000000"/>
            </w:tcBorders>
          </w:tcPr>
          <w:p w14:paraId="3347D4E9"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Система управления реализацией Стратегии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65BFCDE0"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164</w:t>
            </w:r>
          </w:p>
        </w:tc>
      </w:tr>
    </w:tbl>
    <w:p w14:paraId="50AB7DEA" w14:textId="77777777" w:rsidR="002904FF" w:rsidRDefault="002904FF" w:rsidP="00FE7EC0">
      <w:pPr>
        <w:spacing w:after="0" w:line="240" w:lineRule="auto"/>
        <w:jc w:val="both"/>
        <w:rPr>
          <w:rFonts w:ascii="Times New Roman" w:hAnsi="Times New Roman" w:cs="Times New Roman"/>
          <w:sz w:val="24"/>
          <w:szCs w:val="24"/>
        </w:rPr>
      </w:pPr>
    </w:p>
    <w:bookmarkEnd w:id="9"/>
    <w:p w14:paraId="34F0A522" w14:textId="77777777" w:rsidR="007A7C45" w:rsidRDefault="007A7C45" w:rsidP="00FE7EC0">
      <w:pPr>
        <w:spacing w:after="0" w:line="240" w:lineRule="auto"/>
        <w:jc w:val="both"/>
        <w:rPr>
          <w:rFonts w:ascii="Times New Roman" w:hAnsi="Times New Roman" w:cs="Times New Roman"/>
          <w:sz w:val="24"/>
          <w:szCs w:val="24"/>
        </w:rPr>
      </w:pPr>
    </w:p>
    <w:p w14:paraId="6E4237C0" w14:textId="77777777" w:rsidR="007A7C45" w:rsidRDefault="007A7C45" w:rsidP="00FE7EC0">
      <w:pPr>
        <w:spacing w:after="0" w:line="240" w:lineRule="auto"/>
        <w:jc w:val="both"/>
        <w:rPr>
          <w:rFonts w:ascii="Times New Roman" w:hAnsi="Times New Roman" w:cs="Times New Roman"/>
          <w:sz w:val="24"/>
          <w:szCs w:val="24"/>
        </w:rPr>
      </w:pPr>
    </w:p>
    <w:p w14:paraId="0855D39B" w14:textId="77777777" w:rsidR="005D117C" w:rsidRDefault="005D117C" w:rsidP="00FE7EC0">
      <w:pPr>
        <w:spacing w:after="0" w:line="240" w:lineRule="auto"/>
        <w:jc w:val="both"/>
        <w:rPr>
          <w:rFonts w:ascii="Times New Roman" w:hAnsi="Times New Roman" w:cs="Times New Roman"/>
          <w:sz w:val="24"/>
          <w:szCs w:val="24"/>
        </w:rPr>
      </w:pPr>
    </w:p>
    <w:p w14:paraId="5FA3A74A" w14:textId="77777777" w:rsidR="00314371" w:rsidRDefault="00314371" w:rsidP="00FE7EC0">
      <w:pPr>
        <w:spacing w:after="0" w:line="240" w:lineRule="auto"/>
        <w:jc w:val="both"/>
        <w:rPr>
          <w:rFonts w:ascii="Times New Roman" w:hAnsi="Times New Roman" w:cs="Times New Roman"/>
          <w:sz w:val="24"/>
          <w:szCs w:val="24"/>
        </w:rPr>
      </w:pPr>
    </w:p>
    <w:p w14:paraId="2455B4C0" w14:textId="77777777" w:rsidR="00314371" w:rsidRDefault="00314371" w:rsidP="00FE7EC0">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0703EEB0" w14:textId="77777777" w:rsidR="004519E1" w:rsidRDefault="004519E1" w:rsidP="004519E1">
      <w:pPr>
        <w:pStyle w:val="12"/>
        <w:tabs>
          <w:tab w:val="left" w:pos="709"/>
        </w:tabs>
        <w:spacing w:line="240" w:lineRule="auto"/>
        <w:ind w:firstLine="0"/>
      </w:pPr>
      <w:r>
        <w:rPr>
          <w:b/>
          <w:bCs/>
          <w:color w:val="1F3864"/>
          <w:sz w:val="32"/>
          <w:szCs w:val="32"/>
        </w:rPr>
        <w:lastRenderedPageBreak/>
        <w:t>ВВОДНАЯ ЧАСТЬ</w:t>
      </w:r>
    </w:p>
    <w:p w14:paraId="3CE88D9C" w14:textId="77777777" w:rsidR="004519E1" w:rsidRDefault="004519E1" w:rsidP="004519E1">
      <w:pPr>
        <w:pStyle w:val="12"/>
        <w:shd w:val="clear" w:color="auto" w:fill="1F3864"/>
        <w:tabs>
          <w:tab w:val="left" w:pos="709"/>
        </w:tabs>
        <w:spacing w:line="240" w:lineRule="auto"/>
        <w:ind w:firstLine="0"/>
        <w:jc w:val="right"/>
        <w:rPr>
          <w:b/>
          <w:bCs/>
          <w:color w:val="1F3864"/>
          <w:sz w:val="4"/>
          <w:szCs w:val="4"/>
        </w:rPr>
      </w:pPr>
    </w:p>
    <w:p w14:paraId="408D71F0" w14:textId="77777777" w:rsidR="004519E1" w:rsidRDefault="004519E1" w:rsidP="004519E1">
      <w:pPr>
        <w:pStyle w:val="12"/>
        <w:tabs>
          <w:tab w:val="left" w:pos="709"/>
        </w:tabs>
        <w:spacing w:line="240" w:lineRule="auto"/>
        <w:ind w:firstLine="0"/>
        <w:jc w:val="both"/>
        <w:rPr>
          <w:sz w:val="16"/>
          <w:szCs w:val="16"/>
        </w:rPr>
      </w:pPr>
    </w:p>
    <w:p w14:paraId="0D58DCFB" w14:textId="77777777" w:rsidR="00587BF2" w:rsidRDefault="00587BF2" w:rsidP="00587BF2">
      <w:pPr>
        <w:pStyle w:val="12"/>
        <w:spacing w:line="240" w:lineRule="auto"/>
        <w:ind w:firstLine="567"/>
        <w:jc w:val="both"/>
        <w:rPr>
          <w:rFonts w:cs="Times New Roman"/>
        </w:rPr>
      </w:pPr>
      <w:r>
        <w:rPr>
          <w:rFonts w:cs="Times New Roman"/>
        </w:rPr>
        <w:t>Черниговский муниципальный округ, являясь частью открытой экономической и социальной системы Приморского края, вырабатывает и реализует социально-экономическую политику в едином экономическом и правовом пространстве Приморского края и Российской Федерации.</w:t>
      </w:r>
    </w:p>
    <w:p w14:paraId="25224607" w14:textId="77777777" w:rsidR="00587BF2" w:rsidRDefault="00587BF2" w:rsidP="00587BF2">
      <w:pPr>
        <w:pStyle w:val="12"/>
        <w:spacing w:line="240" w:lineRule="auto"/>
        <w:ind w:firstLine="567"/>
        <w:jc w:val="both"/>
        <w:rPr>
          <w:rFonts w:cs="Times New Roman"/>
        </w:rPr>
      </w:pPr>
      <w:r>
        <w:rPr>
          <w:rFonts w:cs="Times New Roman"/>
        </w:rPr>
        <w:t>Стратегия социально-экономического развития Черниговского муниципального округа (далее также – Стратегия) является основным документом стратегического планирования, определяющего цели, задачи, а также ожидаемые результаты муниципального управления социального и экономического развития Черниговского муниципального округа  на долгосрочный период, учитывает современное состояние экономики муниципального округа и перспективы его развития, служит основой для разработки муниципальных программ, документов территориального планирования муниципального округа.</w:t>
      </w:r>
    </w:p>
    <w:p w14:paraId="2EE540E7" w14:textId="77777777" w:rsidR="004519E1" w:rsidRDefault="004519E1" w:rsidP="004519E1">
      <w:pPr>
        <w:pStyle w:val="12"/>
        <w:tabs>
          <w:tab w:val="left" w:pos="709"/>
        </w:tabs>
        <w:spacing w:line="240" w:lineRule="auto"/>
        <w:ind w:firstLine="567"/>
        <w:jc w:val="both"/>
      </w:pPr>
      <w:r>
        <w:t>Данный документ направлен на инфраструктурное развитие территории муниципального округа, повышение его экономического потенциала и эффективного использования его ресурсов, формирования комфортной и безопасной среды проживания, развития человеческого капитала, творческой и деловой активности населения.</w:t>
      </w:r>
    </w:p>
    <w:p w14:paraId="2BF7A6E6" w14:textId="77777777" w:rsidR="004519E1" w:rsidRDefault="004519E1" w:rsidP="004519E1">
      <w:pPr>
        <w:pStyle w:val="12"/>
        <w:tabs>
          <w:tab w:val="left" w:pos="709"/>
        </w:tabs>
        <w:spacing w:line="240" w:lineRule="auto"/>
        <w:ind w:firstLine="567"/>
        <w:jc w:val="both"/>
      </w:pPr>
      <w:r>
        <w:t xml:space="preserve">Стратегия социально-экономического развития </w:t>
      </w:r>
      <w:r w:rsidR="0072757C">
        <w:t>Черниговск</w:t>
      </w:r>
      <w:r w:rsidR="00195120">
        <w:t xml:space="preserve">ого </w:t>
      </w:r>
      <w:r>
        <w:t xml:space="preserve">муниципального округа </w:t>
      </w:r>
      <w:r w:rsidR="00195120">
        <w:t xml:space="preserve">Приморского края </w:t>
      </w:r>
      <w:r>
        <w:t>разработана с учетом положений:</w:t>
      </w:r>
    </w:p>
    <w:tbl>
      <w:tblPr>
        <w:tblW w:w="9752" w:type="dxa"/>
        <w:tblInd w:w="-5" w:type="dxa"/>
        <w:tblLayout w:type="fixed"/>
        <w:tblLook w:val="0000" w:firstRow="0" w:lastRow="0" w:firstColumn="0" w:lastColumn="0" w:noHBand="0" w:noVBand="0"/>
      </w:tblPr>
      <w:tblGrid>
        <w:gridCol w:w="243"/>
        <w:gridCol w:w="9509"/>
      </w:tblGrid>
      <w:tr w:rsidR="00083F75" w14:paraId="6066E4C4"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56CA9C3F" w14:textId="77777777" w:rsidR="00083F75" w:rsidRDefault="00083F75" w:rsidP="004519E1">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35D8FCCC" w14:textId="77777777" w:rsidR="00083F75" w:rsidRDefault="00083F75" w:rsidP="004519E1">
            <w:pPr>
              <w:pStyle w:val="12"/>
              <w:tabs>
                <w:tab w:val="left" w:pos="8150"/>
              </w:tabs>
              <w:spacing w:line="240" w:lineRule="auto"/>
              <w:ind w:firstLine="0"/>
              <w:jc w:val="both"/>
            </w:pPr>
            <w:r>
              <w:rPr>
                <w:rStyle w:val="13"/>
                <w:rFonts w:eastAsia="Liberation Serif"/>
              </w:rPr>
              <w:t>Указа Президента Российской Федерации от 21.07.2020 №474 «О национальных целях развития Российской Федерации на период до 2030 года»;</w:t>
            </w:r>
          </w:p>
        </w:tc>
      </w:tr>
      <w:tr w:rsidR="00083F75" w14:paraId="1EDEB771"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6663180E" w14:textId="77777777" w:rsidR="00083F75" w:rsidRDefault="00083F75" w:rsidP="004519E1">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029EBDA9" w14:textId="77777777" w:rsidR="00083F75" w:rsidRDefault="00083F75" w:rsidP="004519E1">
            <w:pPr>
              <w:pStyle w:val="12"/>
              <w:tabs>
                <w:tab w:val="left" w:pos="8150"/>
              </w:tabs>
              <w:spacing w:line="240" w:lineRule="auto"/>
              <w:ind w:firstLine="0"/>
              <w:jc w:val="both"/>
            </w:pPr>
            <w:r>
              <w:rPr>
                <w:rStyle w:val="13"/>
                <w:rFonts w:eastAsia="Liberation Serif"/>
              </w:rPr>
              <w:t>Указа Президента Российской Федерации от 08.11.2021 №623 «Об утверждении Основ государственной политики в сфере стратегического планирования в Российской Федерации»;</w:t>
            </w:r>
          </w:p>
        </w:tc>
      </w:tr>
      <w:tr w:rsidR="00083F75" w14:paraId="2347FFBC"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6130229F" w14:textId="77777777" w:rsidR="00083F75" w:rsidRDefault="00083F75" w:rsidP="004519E1">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0EAD23ED" w14:textId="77777777" w:rsidR="00083F75" w:rsidRDefault="00083F75" w:rsidP="004519E1">
            <w:pPr>
              <w:pStyle w:val="12"/>
              <w:tabs>
                <w:tab w:val="left" w:pos="8150"/>
              </w:tabs>
              <w:spacing w:line="240" w:lineRule="auto"/>
              <w:ind w:firstLine="0"/>
              <w:jc w:val="both"/>
            </w:pPr>
            <w:r>
              <w:t>Указа Президента Российской Федерации от 01.12.2016 №642 «О Стратегии научно-технологического развития Российской Федерации»;</w:t>
            </w:r>
          </w:p>
        </w:tc>
      </w:tr>
      <w:tr w:rsidR="00083F75" w14:paraId="33647AE8"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1C2A9176" w14:textId="77777777" w:rsidR="00083F75" w:rsidRDefault="00083F75" w:rsidP="004519E1">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281B1E41" w14:textId="0EAA9EF1" w:rsidR="00083F75" w:rsidRDefault="00083F75" w:rsidP="004519E1">
            <w:pPr>
              <w:pStyle w:val="12"/>
              <w:tabs>
                <w:tab w:val="left" w:pos="8150"/>
              </w:tabs>
              <w:spacing w:line="240" w:lineRule="auto"/>
              <w:ind w:firstLine="0"/>
              <w:jc w:val="both"/>
            </w:pPr>
            <w:r>
              <w:t>Указа Президента Российской Федерации от 09.05.2017 №203 «О Стратегии развития информационного общества в Российской Федерации на 2017–2030 годы»;</w:t>
            </w:r>
          </w:p>
        </w:tc>
      </w:tr>
      <w:tr w:rsidR="00083F75" w14:paraId="3F9FA7F9"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30CBE136" w14:textId="77777777" w:rsidR="00083F75" w:rsidRDefault="00083F75" w:rsidP="004519E1">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188BA0AC" w14:textId="77777777" w:rsidR="00083F75" w:rsidRDefault="00083F75" w:rsidP="004519E1">
            <w:pPr>
              <w:pStyle w:val="12"/>
              <w:tabs>
                <w:tab w:val="left" w:pos="8150"/>
              </w:tabs>
              <w:spacing w:line="240" w:lineRule="auto"/>
              <w:ind w:firstLine="0"/>
              <w:jc w:val="both"/>
            </w:pPr>
            <w:r>
              <w:t>распоряжения Правительства Российской Федерации от 13.02.2019 №207-р «Об утверждении Стратегии пространственного развития Российской Федерации на период до 2025 года»;</w:t>
            </w:r>
          </w:p>
        </w:tc>
      </w:tr>
      <w:tr w:rsidR="00083F75" w14:paraId="1B140353"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6AFBCBDA" w14:textId="77777777" w:rsidR="00083F75" w:rsidRDefault="00083F75" w:rsidP="004519E1">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58C86693" w14:textId="77777777" w:rsidR="00083F75" w:rsidRDefault="00083F75" w:rsidP="004519E1">
            <w:pPr>
              <w:pStyle w:val="12"/>
              <w:tabs>
                <w:tab w:val="left" w:pos="8150"/>
              </w:tabs>
              <w:spacing w:line="240" w:lineRule="auto"/>
              <w:ind w:firstLine="0"/>
              <w:jc w:val="both"/>
            </w:pPr>
            <w:r>
              <w:t>распоряжения Правительства Российской Федерации от 29.10.2021 №3052-р «Об утверждении стратегии социально-экономического развития Российской Федерации с низким уровнем выбросов парниковых газов до 2050 года»;</w:t>
            </w:r>
          </w:p>
        </w:tc>
      </w:tr>
      <w:tr w:rsidR="00083F75" w14:paraId="7C774E26"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69D04C89" w14:textId="77777777" w:rsidR="00083F75" w:rsidRDefault="00083F75" w:rsidP="004519E1">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77150540" w14:textId="77777777" w:rsidR="00083F75" w:rsidRDefault="00083F75" w:rsidP="004519E1">
            <w:pPr>
              <w:pStyle w:val="12"/>
              <w:tabs>
                <w:tab w:val="left" w:pos="8150"/>
              </w:tabs>
              <w:spacing w:line="240" w:lineRule="auto"/>
              <w:ind w:firstLine="0"/>
              <w:jc w:val="both"/>
            </w:pPr>
            <w:r>
              <w:t>распоряжения Правительства Российской Федерации от 09.06.2020 №1523-р «Об утверждении Энергетической стратегии Российской Федерации на период до 2035 года»;</w:t>
            </w:r>
          </w:p>
        </w:tc>
      </w:tr>
      <w:tr w:rsidR="00083F75" w14:paraId="1019CE92"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07FE0936" w14:textId="77777777" w:rsidR="00083F75" w:rsidRDefault="00083F75" w:rsidP="004519E1">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37B40468" w14:textId="77777777" w:rsidR="00083F75" w:rsidRDefault="00083F75" w:rsidP="004519E1">
            <w:pPr>
              <w:pStyle w:val="12"/>
              <w:tabs>
                <w:tab w:val="left" w:pos="8150"/>
              </w:tabs>
              <w:spacing w:line="240" w:lineRule="auto"/>
              <w:ind w:firstLine="0"/>
              <w:jc w:val="both"/>
            </w:pPr>
            <w:r>
              <w:t>распоряжения Правительства Российской Федерации от 27.12.2021 №3362-р «Об утверждении Транспортной стратегии Российской Федерации до 2030 года с прогнозом до 2035 года»;</w:t>
            </w:r>
          </w:p>
        </w:tc>
      </w:tr>
      <w:tr w:rsidR="00083F75" w14:paraId="51CBDCBA"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491660C6" w14:textId="77777777" w:rsidR="00083F75" w:rsidRDefault="00083F75" w:rsidP="004519E1">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7A8B6C6F" w14:textId="77777777" w:rsidR="00083F75" w:rsidRDefault="00083F75" w:rsidP="004519E1">
            <w:pPr>
              <w:pStyle w:val="12"/>
              <w:tabs>
                <w:tab w:val="left" w:pos="8150"/>
              </w:tabs>
              <w:spacing w:line="240" w:lineRule="auto"/>
              <w:ind w:firstLine="0"/>
              <w:jc w:val="both"/>
            </w:pPr>
            <w:r>
              <w:t>распоряжения Правительства Российской Федерации от 31.10.2022 №3268-р «Об утверждении Стратегии развития строительной отрасли и жилищно-коммунального хозяйства Российской Федерации на период до 2030 года с прогнозом до 2035 года»;</w:t>
            </w:r>
          </w:p>
        </w:tc>
      </w:tr>
      <w:tr w:rsidR="00083F75" w14:paraId="1165F144"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14DFB5E6" w14:textId="77777777" w:rsidR="00083F75" w:rsidRDefault="00083F75" w:rsidP="004519E1">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6551E25D" w14:textId="77777777" w:rsidR="00083F75" w:rsidRDefault="00083F75" w:rsidP="004519E1">
            <w:pPr>
              <w:pStyle w:val="12"/>
              <w:tabs>
                <w:tab w:val="left" w:pos="8150"/>
              </w:tabs>
              <w:spacing w:line="240" w:lineRule="auto"/>
              <w:ind w:firstLine="0"/>
              <w:jc w:val="both"/>
            </w:pPr>
            <w:r>
              <w:t>распоряжения Правительства Российской Федерации от 02.06.2016 №1083-р «Об утверждении Стратегии развития малого и среднего предпринимательства в Российской Федерации на период до 2030 года»;</w:t>
            </w:r>
          </w:p>
        </w:tc>
      </w:tr>
      <w:tr w:rsidR="00083F75" w14:paraId="3C20B2A1"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0EE56B43" w14:textId="77777777" w:rsidR="00083F75" w:rsidRDefault="00083F75" w:rsidP="004519E1">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1250AD9A" w14:textId="77777777" w:rsidR="00083F75" w:rsidRDefault="00083F75" w:rsidP="004519E1">
            <w:pPr>
              <w:pStyle w:val="12"/>
              <w:tabs>
                <w:tab w:val="left" w:pos="8150"/>
              </w:tabs>
              <w:spacing w:line="240" w:lineRule="auto"/>
              <w:ind w:firstLine="0"/>
              <w:jc w:val="both"/>
            </w:pPr>
            <w:r>
              <w:t>распоряжения Правительства Российской Федерации от 02.02.2015 №151-р «Об утверждении Стратегии устойчивого развития сельских территорий Российской Федерации на период до 2030 года»;</w:t>
            </w:r>
          </w:p>
        </w:tc>
      </w:tr>
      <w:tr w:rsidR="00083F75" w14:paraId="6A98DEFB"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4D71A17B" w14:textId="77777777" w:rsidR="00083F75" w:rsidRDefault="00083F75" w:rsidP="004519E1">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1B4CC11B" w14:textId="77777777" w:rsidR="00083F75" w:rsidRDefault="00083F75" w:rsidP="004519E1">
            <w:pPr>
              <w:pStyle w:val="12"/>
              <w:tabs>
                <w:tab w:val="left" w:pos="8150"/>
              </w:tabs>
              <w:spacing w:line="240" w:lineRule="auto"/>
              <w:ind w:firstLine="0"/>
              <w:jc w:val="both"/>
            </w:pPr>
            <w:r>
              <w:t>распоряжения Правительства Российской Федерации от 29.02.2016 №326-р «Об утверждении Стратегии государственной культурной политики на период до 2030 года»;</w:t>
            </w:r>
          </w:p>
        </w:tc>
      </w:tr>
      <w:tr w:rsidR="00083F75" w14:paraId="4A28D853"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05AF298A" w14:textId="77777777" w:rsidR="00083F75" w:rsidRDefault="00083F75" w:rsidP="00A5060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2BD94B41" w14:textId="77777777" w:rsidR="00083F75" w:rsidRDefault="00083F75" w:rsidP="00A5060D">
            <w:pPr>
              <w:pStyle w:val="12"/>
              <w:tabs>
                <w:tab w:val="left" w:pos="8150"/>
              </w:tabs>
              <w:spacing w:line="240" w:lineRule="auto"/>
              <w:ind w:firstLine="0"/>
              <w:jc w:val="both"/>
            </w:pPr>
            <w:r>
              <w:t>распоряжения Правительства Российской Федерации от 20.09.2019 №2129-р «Об утверждении Стратегии развития туризма в Российской Федерации на период до 2035 года»;</w:t>
            </w:r>
          </w:p>
        </w:tc>
      </w:tr>
      <w:tr w:rsidR="00083F75" w14:paraId="3493E0F0"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1BFFCE95" w14:textId="77777777" w:rsidR="00083F75" w:rsidRDefault="00083F75" w:rsidP="00A5060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3FA4E938" w14:textId="77777777" w:rsidR="00083F75" w:rsidRDefault="00083F75" w:rsidP="00A5060D">
            <w:pPr>
              <w:pStyle w:val="12"/>
              <w:tabs>
                <w:tab w:val="left" w:pos="8150"/>
              </w:tabs>
              <w:spacing w:line="240" w:lineRule="auto"/>
              <w:ind w:firstLine="0"/>
              <w:jc w:val="both"/>
            </w:pPr>
            <w:r>
              <w:t xml:space="preserve">распоряжения Правительства Российской Федерации от 17.02.2012 №1666 «Об утверждении Стратегии сохранения редких </w:t>
            </w:r>
            <w:r>
              <w:rPr>
                <w:rStyle w:val="13"/>
                <w:rFonts w:eastAsia="Liberation Serif"/>
                <w:color w:val="000000"/>
              </w:rPr>
              <w:t>и находящихся под угрозой исчезновения видов животных, растений и грибов в Российской Федерации на период до 2030 года»;</w:t>
            </w:r>
          </w:p>
        </w:tc>
      </w:tr>
      <w:tr w:rsidR="00083F75" w14:paraId="7758FD6F"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282917A1" w14:textId="77777777" w:rsidR="00083F75" w:rsidRDefault="00083F75" w:rsidP="00A5060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4B7C370E" w14:textId="77777777" w:rsidR="00083F75" w:rsidRDefault="00083F75" w:rsidP="00A5060D">
            <w:pPr>
              <w:pStyle w:val="12"/>
              <w:tabs>
                <w:tab w:val="left" w:pos="8150"/>
              </w:tabs>
              <w:spacing w:line="240" w:lineRule="auto"/>
              <w:ind w:firstLine="0"/>
              <w:jc w:val="both"/>
            </w:pPr>
            <w:r>
              <w:t>распоряжение Правительства Российской Федерации от 24.09.2020 №2464-р «Об утверждении Национальной программы социально-экономического развития Дальнего Востока на период до 2024 года и на перспективу до 2035 года»;</w:t>
            </w:r>
          </w:p>
        </w:tc>
      </w:tr>
      <w:tr w:rsidR="00083F75" w14:paraId="05D9C314"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2BFF7400" w14:textId="77777777" w:rsidR="00083F75" w:rsidRDefault="00083F75" w:rsidP="00A5060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0211F467" w14:textId="77777777" w:rsidR="00083F75" w:rsidRDefault="00083F75" w:rsidP="00A5060D">
            <w:pPr>
              <w:pStyle w:val="12"/>
              <w:tabs>
                <w:tab w:val="left" w:pos="8150"/>
              </w:tabs>
              <w:spacing w:line="240" w:lineRule="auto"/>
              <w:ind w:firstLine="0"/>
              <w:jc w:val="both"/>
            </w:pPr>
            <w:r>
              <w:t>распоряжения Правительства Российской Федерации от 06.10.2021 №2816-р «Об утверждении инициатив социально-экономического развития Российской Федерации до 2030 года»;</w:t>
            </w:r>
          </w:p>
        </w:tc>
      </w:tr>
      <w:tr w:rsidR="00083F75" w14:paraId="1CCE280F"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0E1D7777" w14:textId="77777777" w:rsidR="00083F75" w:rsidRDefault="00083F75" w:rsidP="00A5060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1B7CC63F" w14:textId="77777777" w:rsidR="00083F75" w:rsidRDefault="00083F75" w:rsidP="00A5060D">
            <w:pPr>
              <w:pStyle w:val="12"/>
              <w:tabs>
                <w:tab w:val="left" w:pos="8150"/>
              </w:tabs>
              <w:spacing w:line="240" w:lineRule="auto"/>
              <w:ind w:firstLine="0"/>
              <w:jc w:val="both"/>
            </w:pPr>
            <w:r>
              <w:t>распоряжения Правительства Российской Федерации от 20.05.2023 №1315-р «Об утверждении Концепции технологического развития до 2030 года»;</w:t>
            </w:r>
          </w:p>
        </w:tc>
      </w:tr>
      <w:tr w:rsidR="00083F75" w14:paraId="5DFFF21E"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2BE37605" w14:textId="77777777" w:rsidR="00083F75" w:rsidRDefault="00083F75" w:rsidP="00A5060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5033603D" w14:textId="77777777" w:rsidR="00083F75" w:rsidRDefault="00083F75" w:rsidP="00A5060D">
            <w:pPr>
              <w:pStyle w:val="12"/>
              <w:tabs>
                <w:tab w:val="left" w:pos="8150"/>
              </w:tabs>
              <w:spacing w:line="240" w:lineRule="auto"/>
              <w:ind w:firstLine="0"/>
              <w:jc w:val="both"/>
            </w:pPr>
            <w:r>
              <w:rPr>
                <w:rStyle w:val="13"/>
                <w:rFonts w:eastAsia="Liberation Serif"/>
                <w:color w:val="000000"/>
              </w:rPr>
              <w:t xml:space="preserve">приказ Министерства экономического развития Российской Федерации </w:t>
            </w:r>
            <w:r>
              <w:rPr>
                <w:rStyle w:val="13"/>
                <w:rFonts w:eastAsia="Liberation Serif"/>
              </w:rPr>
              <w:t xml:space="preserve">от 23.03.2017 </w:t>
            </w:r>
            <w:r>
              <w:rPr>
                <w:rStyle w:val="13"/>
                <w:rFonts w:eastAsia="Liberation Serif"/>
                <w:color w:val="000000"/>
              </w:rPr>
              <w:t>№132 «Об утверждении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w:t>
            </w:r>
          </w:p>
        </w:tc>
      </w:tr>
      <w:tr w:rsidR="00083F75" w14:paraId="0A037B1A"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3EF844E9" w14:textId="77777777" w:rsidR="00083F75" w:rsidRDefault="00083F75" w:rsidP="00A5060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55787A95" w14:textId="77777777" w:rsidR="00083F75" w:rsidRDefault="00083F75" w:rsidP="00A5060D">
            <w:pPr>
              <w:pStyle w:val="12"/>
              <w:tabs>
                <w:tab w:val="left" w:pos="8150"/>
              </w:tabs>
              <w:spacing w:line="240" w:lineRule="auto"/>
              <w:ind w:firstLine="0"/>
              <w:jc w:val="both"/>
            </w:pPr>
            <w:r>
              <w:t>прогноза долгосрочного социально-экономического развития Российской Федерации на период до 2030 года, разработанного Министерством экономического развития Российской Федерации;</w:t>
            </w:r>
          </w:p>
        </w:tc>
      </w:tr>
      <w:tr w:rsidR="00083F75" w14:paraId="07401E45"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4296472C" w14:textId="77777777" w:rsidR="00083F75" w:rsidRDefault="00083F75" w:rsidP="00A5060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1A353BB4" w14:textId="77777777" w:rsidR="00083F75" w:rsidRDefault="00083F75" w:rsidP="00A5060D">
            <w:pPr>
              <w:pStyle w:val="12"/>
              <w:tabs>
                <w:tab w:val="left" w:pos="8150"/>
              </w:tabs>
              <w:spacing w:line="240" w:lineRule="auto"/>
              <w:ind w:firstLine="0"/>
              <w:jc w:val="both"/>
            </w:pPr>
            <w:r w:rsidRPr="00D00C2B">
              <w:rPr>
                <w:rFonts w:cs="Times New Roman"/>
                <w:color w:val="000000" w:themeColor="text1"/>
              </w:rPr>
              <w:t>Закон Приморского края от 02.12.2015 №732-КЗ «О стратегическом планировании в Приморском крае»;</w:t>
            </w:r>
          </w:p>
        </w:tc>
      </w:tr>
      <w:tr w:rsidR="00083F75" w14:paraId="59B73D6C"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41D5E12F" w14:textId="77777777" w:rsidR="00083F75" w:rsidRDefault="00083F75" w:rsidP="00A5060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452C90AE" w14:textId="77777777" w:rsidR="00083F75" w:rsidRPr="00343A6B" w:rsidRDefault="00083F75" w:rsidP="00A5060D">
            <w:pPr>
              <w:pStyle w:val="12"/>
              <w:tabs>
                <w:tab w:val="left" w:pos="8150"/>
              </w:tabs>
              <w:spacing w:line="240" w:lineRule="auto"/>
              <w:ind w:firstLine="0"/>
              <w:jc w:val="both"/>
            </w:pPr>
            <w:r w:rsidRPr="00343A6B">
              <w:rPr>
                <w:rFonts w:cs="Times New Roman"/>
              </w:rPr>
              <w:t>постановление Администрации Приморского края от 28 декабря 2018 года №668-па «Об утверждении Стратегии социально-экономического развития Приморского края до 2030 года;</w:t>
            </w:r>
          </w:p>
        </w:tc>
      </w:tr>
      <w:tr w:rsidR="00083F75" w14:paraId="3CA825DE"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65BC4CBF" w14:textId="77777777" w:rsidR="00083F75" w:rsidRDefault="00083F75" w:rsidP="00A5060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03D9268A" w14:textId="77777777" w:rsidR="00083F75" w:rsidRPr="00343A6B" w:rsidRDefault="00083F75" w:rsidP="00A5060D">
            <w:pPr>
              <w:pStyle w:val="12"/>
              <w:tabs>
                <w:tab w:val="left" w:pos="8150"/>
              </w:tabs>
              <w:spacing w:line="240" w:lineRule="auto"/>
              <w:ind w:firstLine="0"/>
              <w:jc w:val="both"/>
              <w:rPr>
                <w:rFonts w:cs="Times New Roman"/>
              </w:rPr>
            </w:pPr>
            <w:r w:rsidRPr="00343A6B">
              <w:rPr>
                <w:rFonts w:cs="Times New Roman"/>
              </w:rPr>
              <w:t xml:space="preserve">постановление Администрации Приморского </w:t>
            </w:r>
            <w:r w:rsidRPr="000A281C">
              <w:rPr>
                <w:rFonts w:cs="Times New Roman"/>
              </w:rPr>
              <w:t>края от 28.12.2018 № 668-па «Об утверждении инвестиционной стратегии Приморского края до 2030 года»;</w:t>
            </w:r>
          </w:p>
        </w:tc>
      </w:tr>
      <w:tr w:rsidR="00083F75" w14:paraId="4B7B4F49"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19C19629" w14:textId="77777777" w:rsidR="00083F75" w:rsidRDefault="00083F75" w:rsidP="00A5060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32AA5493" w14:textId="77777777" w:rsidR="00083F75" w:rsidRPr="00343A6B" w:rsidRDefault="00083F75" w:rsidP="00A5060D">
            <w:pPr>
              <w:pStyle w:val="12"/>
              <w:tabs>
                <w:tab w:val="left" w:pos="8150"/>
              </w:tabs>
              <w:spacing w:line="240" w:lineRule="auto"/>
              <w:ind w:firstLine="0"/>
              <w:jc w:val="both"/>
              <w:rPr>
                <w:rFonts w:cs="Times New Roman"/>
              </w:rPr>
            </w:pPr>
            <w:r w:rsidRPr="00343A6B">
              <w:rPr>
                <w:rFonts w:cs="Times New Roman"/>
              </w:rPr>
              <w:t>Стандарт деятельности органов исполнительной власти субъекта Российской Федерации по обеспечению благоприятного инвестиционного климата в регионе, утвержденного решением Наблюдательного совета Автономной некоммерческой организации «Агентство стратегических инициатив по продвижению новых проектов» от 3 мая 2012 года;</w:t>
            </w:r>
          </w:p>
        </w:tc>
      </w:tr>
      <w:tr w:rsidR="00083F75" w14:paraId="4A70DA66"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549D9316" w14:textId="77777777" w:rsidR="00083F75" w:rsidRDefault="00083F75" w:rsidP="00A5060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3C209E97" w14:textId="77777777" w:rsidR="00083F75" w:rsidRPr="00A4427A" w:rsidRDefault="00083F75" w:rsidP="00A5060D">
            <w:pPr>
              <w:pStyle w:val="12"/>
              <w:tabs>
                <w:tab w:val="left" w:pos="8150"/>
              </w:tabs>
              <w:spacing w:line="240" w:lineRule="auto"/>
              <w:ind w:firstLine="0"/>
              <w:jc w:val="both"/>
              <w:rPr>
                <w:color w:val="000000" w:themeColor="text1"/>
              </w:rPr>
            </w:pPr>
            <w:r w:rsidRPr="00A4427A">
              <w:rPr>
                <w:rFonts w:cs="Times New Roman"/>
                <w:color w:val="000000" w:themeColor="text1"/>
              </w:rPr>
              <w:t>постановление Администрации Приморского края от 30 ноября 2009 года № 323-па «Об утверждении схемы территориального планирования Приморского края» (в ред. постановления Администрации Приморского края от 01.06.2015 № 169-па, от 03.04.2017 № 105-па, с изм. внесенными постановлением Правительства Приморского края от 29.03.2022 № 178-пп);</w:t>
            </w:r>
          </w:p>
        </w:tc>
      </w:tr>
      <w:tr w:rsidR="00083F75" w14:paraId="6F985E0B"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66776932" w14:textId="77777777" w:rsidR="00083F75" w:rsidRDefault="00083F75" w:rsidP="00A5060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0E0BA3D2" w14:textId="77777777" w:rsidR="00083F75" w:rsidRPr="00A4427A" w:rsidRDefault="00083F75" w:rsidP="00A5060D">
            <w:pPr>
              <w:pStyle w:val="12"/>
              <w:tabs>
                <w:tab w:val="left" w:pos="8150"/>
              </w:tabs>
              <w:spacing w:line="240" w:lineRule="auto"/>
              <w:ind w:firstLine="0"/>
              <w:jc w:val="both"/>
              <w:rPr>
                <w:color w:val="000000" w:themeColor="text1"/>
              </w:rPr>
            </w:pPr>
            <w:r w:rsidRPr="00A4427A">
              <w:rPr>
                <w:rFonts w:cs="Times New Roman"/>
                <w:color w:val="000000" w:themeColor="text1"/>
              </w:rPr>
              <w:t>постановление Администрации Приморского края от 29.03.2022 «178-пп «О внесении изменений в постановление Администрации Приморского края от 30 ноября 2009 года №323-па «Об утверждении схемы территориального планирования Приморского края»;</w:t>
            </w:r>
          </w:p>
        </w:tc>
      </w:tr>
      <w:tr w:rsidR="00083F75" w14:paraId="59176C86"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435CB306" w14:textId="77777777" w:rsidR="00083F75" w:rsidRDefault="00083F75" w:rsidP="00A5060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564CBDBA" w14:textId="0F038C22" w:rsidR="00083F75" w:rsidRPr="00A4427A" w:rsidRDefault="00083F75" w:rsidP="00A5060D">
            <w:pPr>
              <w:pStyle w:val="12"/>
              <w:tabs>
                <w:tab w:val="left" w:pos="8150"/>
              </w:tabs>
              <w:spacing w:line="240" w:lineRule="auto"/>
              <w:ind w:firstLine="0"/>
              <w:jc w:val="both"/>
              <w:rPr>
                <w:color w:val="000000" w:themeColor="text1"/>
              </w:rPr>
            </w:pPr>
            <w:r w:rsidRPr="00A4427A">
              <w:rPr>
                <w:color w:val="000000" w:themeColor="text1"/>
              </w:rPr>
              <w:t>Закона Приморского края от 27.01.2023 №287-КЗ</w:t>
            </w:r>
            <w:r>
              <w:rPr>
                <w:color w:val="000000" w:themeColor="text1"/>
              </w:rPr>
              <w:t xml:space="preserve"> </w:t>
            </w:r>
            <w:r w:rsidRPr="00A4427A">
              <w:rPr>
                <w:color w:val="000000" w:themeColor="text1"/>
              </w:rPr>
              <w:t>«О преобразовании сельских поселений Черниговского района Приморского края во вновь образованное муниципальное образование Черниговский муниципальный округ Приморского края;</w:t>
            </w:r>
          </w:p>
        </w:tc>
      </w:tr>
      <w:tr w:rsidR="00083F75" w14:paraId="1E4D7B07"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72AB365B" w14:textId="77777777" w:rsidR="00083F75" w:rsidRDefault="00083F75" w:rsidP="00A5060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2D512D8E" w14:textId="16239DA4" w:rsidR="00083F75" w:rsidRPr="00A4427A" w:rsidRDefault="00083F75" w:rsidP="00A5060D">
            <w:pPr>
              <w:pStyle w:val="12"/>
              <w:tabs>
                <w:tab w:val="left" w:pos="8150"/>
              </w:tabs>
              <w:spacing w:line="240" w:lineRule="auto"/>
              <w:ind w:firstLine="0"/>
              <w:jc w:val="both"/>
              <w:rPr>
                <w:color w:val="000000" w:themeColor="text1"/>
              </w:rPr>
            </w:pPr>
            <w:r w:rsidRPr="00A4427A">
              <w:rPr>
                <w:color w:val="000000" w:themeColor="text1"/>
              </w:rPr>
              <w:t>постановления Правительства Приморского края от 13.02.2023 №89-пп</w:t>
            </w:r>
            <w:r>
              <w:rPr>
                <w:color w:val="000000" w:themeColor="text1"/>
              </w:rPr>
              <w:t xml:space="preserve"> </w:t>
            </w:r>
            <w:r w:rsidRPr="00A4427A">
              <w:rPr>
                <w:color w:val="000000" w:themeColor="text1"/>
              </w:rPr>
              <w:t>«Об утверждении перечня опорных населенных пунктов и прилегающих территорий Приморского края»;</w:t>
            </w:r>
          </w:p>
        </w:tc>
      </w:tr>
      <w:tr w:rsidR="00083F75" w14:paraId="138F495B"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1D75783D" w14:textId="77777777" w:rsidR="00083F75" w:rsidRDefault="00083F75" w:rsidP="00A5060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3E927495" w14:textId="77777777" w:rsidR="00083F75" w:rsidRPr="00A4427A" w:rsidRDefault="00083F75" w:rsidP="00A5060D">
            <w:pPr>
              <w:pStyle w:val="12"/>
              <w:tabs>
                <w:tab w:val="left" w:pos="8150"/>
              </w:tabs>
              <w:spacing w:line="240" w:lineRule="auto"/>
              <w:ind w:firstLine="0"/>
              <w:jc w:val="both"/>
              <w:rPr>
                <w:color w:val="000000" w:themeColor="text1"/>
              </w:rPr>
            </w:pPr>
            <w:r w:rsidRPr="00A4427A">
              <w:rPr>
                <w:color w:val="000000" w:themeColor="text1"/>
              </w:rPr>
              <w:t>схемы территориального планирования Черниговского муниципального округа Приморского края.</w:t>
            </w:r>
          </w:p>
        </w:tc>
      </w:tr>
      <w:tr w:rsidR="00083F75" w14:paraId="64238E46"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7AFDD7A3" w14:textId="77777777" w:rsidR="00083F75" w:rsidRDefault="00083F75" w:rsidP="00A5060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77466F2A" w14:textId="77777777" w:rsidR="00083F75" w:rsidRDefault="00083F75" w:rsidP="00A5060D">
            <w:pPr>
              <w:pStyle w:val="12"/>
              <w:tabs>
                <w:tab w:val="left" w:pos="8150"/>
              </w:tabs>
              <w:spacing w:line="240" w:lineRule="auto"/>
              <w:ind w:firstLine="0"/>
              <w:jc w:val="both"/>
            </w:pPr>
            <w:r>
              <w:t>Распоряжение администрации Черниговского муниципального округа от 22.01.2024 от №16-ра «О внесении изменений в инвестиционный паспорт Черниговского района».</w:t>
            </w:r>
          </w:p>
        </w:tc>
      </w:tr>
    </w:tbl>
    <w:p w14:paraId="4316028C" w14:textId="77777777" w:rsidR="004519E1" w:rsidRDefault="004519E1" w:rsidP="004519E1">
      <w:pPr>
        <w:pStyle w:val="12"/>
        <w:tabs>
          <w:tab w:val="left" w:pos="2894"/>
        </w:tabs>
        <w:spacing w:line="240" w:lineRule="auto"/>
        <w:ind w:firstLine="567"/>
        <w:jc w:val="both"/>
        <w:rPr>
          <w:sz w:val="8"/>
          <w:szCs w:val="8"/>
        </w:rPr>
      </w:pPr>
    </w:p>
    <w:p w14:paraId="3E6C9D03" w14:textId="77777777" w:rsidR="004519E1" w:rsidRDefault="004519E1" w:rsidP="004519E1">
      <w:pPr>
        <w:pStyle w:val="12"/>
        <w:tabs>
          <w:tab w:val="left" w:pos="709"/>
        </w:tabs>
        <w:spacing w:line="240" w:lineRule="auto"/>
        <w:ind w:firstLine="567"/>
        <w:jc w:val="both"/>
      </w:pPr>
      <w:r>
        <w:t>Стратегия ориентирована на долгосрочную перспективу и гибкий подход к достижению целей в зависимости от социально-экономических условий.</w:t>
      </w:r>
    </w:p>
    <w:p w14:paraId="67D041FF" w14:textId="77777777" w:rsidR="004519E1" w:rsidRDefault="004519E1" w:rsidP="004519E1">
      <w:pPr>
        <w:pStyle w:val="12"/>
        <w:tabs>
          <w:tab w:val="left" w:pos="709"/>
        </w:tabs>
        <w:spacing w:line="240" w:lineRule="auto"/>
        <w:ind w:firstLine="567"/>
        <w:jc w:val="both"/>
      </w:pPr>
      <w:r>
        <w:lastRenderedPageBreak/>
        <w:t>Основные принципы стратегического планирования в муниципальном округе:</w:t>
      </w:r>
    </w:p>
    <w:tbl>
      <w:tblPr>
        <w:tblW w:w="97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ayout w:type="fixed"/>
        <w:tblLook w:val="0000" w:firstRow="0" w:lastRow="0" w:firstColumn="0" w:lastColumn="0" w:noHBand="0" w:noVBand="0"/>
      </w:tblPr>
      <w:tblGrid>
        <w:gridCol w:w="277"/>
        <w:gridCol w:w="9470"/>
      </w:tblGrid>
      <w:tr w:rsidR="004519E1" w14:paraId="2E3F8350" w14:textId="77777777" w:rsidTr="00083F75">
        <w:tc>
          <w:tcPr>
            <w:tcW w:w="277" w:type="dxa"/>
            <w:shd w:val="clear" w:color="auto" w:fill="1F3864"/>
          </w:tcPr>
          <w:p w14:paraId="3B80BF89" w14:textId="77777777" w:rsidR="004519E1" w:rsidRDefault="004519E1" w:rsidP="004519E1">
            <w:pPr>
              <w:pStyle w:val="12"/>
              <w:tabs>
                <w:tab w:val="left" w:pos="709"/>
              </w:tabs>
              <w:spacing w:line="240" w:lineRule="auto"/>
              <w:ind w:firstLine="0"/>
              <w:jc w:val="both"/>
            </w:pPr>
          </w:p>
        </w:tc>
        <w:tc>
          <w:tcPr>
            <w:tcW w:w="9470" w:type="dxa"/>
          </w:tcPr>
          <w:p w14:paraId="5540B3D3" w14:textId="77777777" w:rsidR="004519E1" w:rsidRDefault="004519E1" w:rsidP="004519E1">
            <w:pPr>
              <w:pStyle w:val="12"/>
              <w:tabs>
                <w:tab w:val="left" w:pos="709"/>
              </w:tabs>
              <w:spacing w:line="240" w:lineRule="auto"/>
              <w:ind w:firstLine="0"/>
              <w:jc w:val="both"/>
            </w:pPr>
            <w:r>
              <w:t xml:space="preserve">Интеграция развития </w:t>
            </w:r>
            <w:r w:rsidR="0072757C">
              <w:t>Черниговск</w:t>
            </w:r>
            <w:r w:rsidR="00195120">
              <w:t xml:space="preserve">ого </w:t>
            </w:r>
            <w:r>
              <w:t xml:space="preserve">муниципального округа в социально-экономические и социокультурные процессы, протекающие в </w:t>
            </w:r>
            <w:r w:rsidR="00195120">
              <w:t xml:space="preserve">Приморском крае </w:t>
            </w:r>
            <w:r>
              <w:t>и Российской Федерации;</w:t>
            </w:r>
          </w:p>
        </w:tc>
      </w:tr>
      <w:tr w:rsidR="004519E1" w14:paraId="7E132366" w14:textId="77777777" w:rsidTr="00083F75">
        <w:tc>
          <w:tcPr>
            <w:tcW w:w="277" w:type="dxa"/>
            <w:shd w:val="clear" w:color="auto" w:fill="D9E2F3"/>
          </w:tcPr>
          <w:p w14:paraId="559D6FD9" w14:textId="77777777" w:rsidR="004519E1" w:rsidRDefault="004519E1" w:rsidP="004519E1">
            <w:pPr>
              <w:pStyle w:val="12"/>
              <w:tabs>
                <w:tab w:val="left" w:pos="709"/>
              </w:tabs>
              <w:spacing w:line="240" w:lineRule="auto"/>
              <w:ind w:firstLine="0"/>
              <w:jc w:val="both"/>
            </w:pPr>
          </w:p>
        </w:tc>
        <w:tc>
          <w:tcPr>
            <w:tcW w:w="9470" w:type="dxa"/>
          </w:tcPr>
          <w:p w14:paraId="13D8C53B" w14:textId="77777777" w:rsidR="004519E1" w:rsidRDefault="004519E1" w:rsidP="004519E1">
            <w:pPr>
              <w:pStyle w:val="12"/>
              <w:tabs>
                <w:tab w:val="left" w:pos="709"/>
              </w:tabs>
              <w:spacing w:line="240" w:lineRule="auto"/>
              <w:ind w:firstLine="0"/>
              <w:jc w:val="both"/>
            </w:pPr>
            <w:r>
              <w:t>Ориентация не на совокупность отдельных мероприятий, а на системный характер планируемых преобразований;</w:t>
            </w:r>
          </w:p>
        </w:tc>
      </w:tr>
      <w:tr w:rsidR="004519E1" w14:paraId="713AE32B" w14:textId="77777777" w:rsidTr="00083F75">
        <w:tc>
          <w:tcPr>
            <w:tcW w:w="277" w:type="dxa"/>
            <w:shd w:val="clear" w:color="auto" w:fill="1F3864"/>
          </w:tcPr>
          <w:p w14:paraId="3F41FE62" w14:textId="77777777" w:rsidR="004519E1" w:rsidRDefault="004519E1" w:rsidP="004519E1">
            <w:pPr>
              <w:pStyle w:val="12"/>
              <w:tabs>
                <w:tab w:val="left" w:pos="709"/>
              </w:tabs>
              <w:spacing w:line="240" w:lineRule="auto"/>
              <w:ind w:firstLine="0"/>
              <w:jc w:val="both"/>
            </w:pPr>
          </w:p>
        </w:tc>
        <w:tc>
          <w:tcPr>
            <w:tcW w:w="9470" w:type="dxa"/>
          </w:tcPr>
          <w:p w14:paraId="61C8D908" w14:textId="77777777" w:rsidR="004519E1" w:rsidRDefault="004519E1" w:rsidP="004519E1">
            <w:pPr>
              <w:pStyle w:val="12"/>
              <w:tabs>
                <w:tab w:val="left" w:pos="709"/>
              </w:tabs>
              <w:spacing w:line="240" w:lineRule="auto"/>
              <w:ind w:firstLine="0"/>
              <w:jc w:val="both"/>
            </w:pPr>
            <w:r>
              <w:t>Учет интересов различных категорий населения во избежание потенциальных конфликтов, стремление к оптимальному сочетанию экономической эффективности и социальной направленности приоритетных направлений развития муниципального округа;</w:t>
            </w:r>
          </w:p>
        </w:tc>
      </w:tr>
      <w:tr w:rsidR="004519E1" w14:paraId="4FCAB021" w14:textId="77777777" w:rsidTr="00083F75">
        <w:tc>
          <w:tcPr>
            <w:tcW w:w="277" w:type="dxa"/>
            <w:shd w:val="clear" w:color="auto" w:fill="D9E2F3"/>
          </w:tcPr>
          <w:p w14:paraId="7B29CB99" w14:textId="77777777" w:rsidR="004519E1" w:rsidRDefault="004519E1" w:rsidP="004519E1">
            <w:pPr>
              <w:pStyle w:val="12"/>
              <w:tabs>
                <w:tab w:val="left" w:pos="709"/>
              </w:tabs>
              <w:spacing w:line="240" w:lineRule="auto"/>
              <w:ind w:firstLine="0"/>
              <w:jc w:val="both"/>
            </w:pPr>
          </w:p>
        </w:tc>
        <w:tc>
          <w:tcPr>
            <w:tcW w:w="9470" w:type="dxa"/>
          </w:tcPr>
          <w:p w14:paraId="0D74AAD7" w14:textId="77777777" w:rsidR="004519E1" w:rsidRDefault="004519E1" w:rsidP="004519E1">
            <w:pPr>
              <w:pStyle w:val="12"/>
              <w:tabs>
                <w:tab w:val="left" w:pos="709"/>
              </w:tabs>
              <w:spacing w:line="240" w:lineRule="auto"/>
              <w:ind w:firstLine="0"/>
              <w:jc w:val="both"/>
            </w:pPr>
            <w:r>
              <w:t>Создания механизма активного вовлечения представителей всех хозяйствующих структур, всех общественных сил, творческой и инициативной молодежи муниципального округа в процесс разработки стратегических решений и их успешной реализации.</w:t>
            </w:r>
          </w:p>
        </w:tc>
      </w:tr>
    </w:tbl>
    <w:p w14:paraId="2DD3BA68" w14:textId="77777777" w:rsidR="004519E1" w:rsidRDefault="004519E1" w:rsidP="004519E1">
      <w:pPr>
        <w:pStyle w:val="12"/>
        <w:tabs>
          <w:tab w:val="left" w:pos="709"/>
        </w:tabs>
        <w:spacing w:line="240" w:lineRule="auto"/>
        <w:ind w:firstLine="567"/>
        <w:jc w:val="both"/>
      </w:pPr>
      <w:r>
        <w:t xml:space="preserve">Стратегия содержит анализ текущего социально-экономического состояния </w:t>
      </w:r>
      <w:r w:rsidR="0072757C">
        <w:t>Черниговск</w:t>
      </w:r>
      <w:r w:rsidR="00195120">
        <w:t xml:space="preserve">ого </w:t>
      </w:r>
      <w:r>
        <w:t xml:space="preserve">муниципального округа, цели и задачи долгосрочного развития, краткое описание стратегических приоритетов и программ, перспективы пространственного развития муниципального округа и выбор механизмов реализации Стратегии. </w:t>
      </w:r>
    </w:p>
    <w:p w14:paraId="2EA2E825" w14:textId="77777777" w:rsidR="004519E1" w:rsidRDefault="004519E1" w:rsidP="004519E1">
      <w:pPr>
        <w:pStyle w:val="12"/>
        <w:tabs>
          <w:tab w:val="left" w:pos="709"/>
        </w:tabs>
        <w:spacing w:line="240" w:lineRule="auto"/>
        <w:ind w:firstLine="567"/>
        <w:jc w:val="both"/>
      </w:pPr>
      <w:r>
        <w:t>Документ учитывает перспективы и социально-экономический эффект будущей комплексной застройки территории населенных пунктов муниципального округа, рост объемов индивидуального жилищного строительства, прогнозы развития здравоохранения, образования, демографии.</w:t>
      </w:r>
    </w:p>
    <w:p w14:paraId="3AB0AE68" w14:textId="77777777" w:rsidR="004519E1" w:rsidRDefault="004519E1" w:rsidP="004519E1">
      <w:pPr>
        <w:pStyle w:val="12"/>
        <w:tabs>
          <w:tab w:val="left" w:pos="709"/>
        </w:tabs>
        <w:spacing w:line="240" w:lineRule="auto"/>
        <w:ind w:firstLine="567"/>
        <w:jc w:val="both"/>
      </w:pPr>
      <w:r>
        <w:t>В качестве исходных данных при формировании Стратегии использовались:</w:t>
      </w:r>
    </w:p>
    <w:tbl>
      <w:tblPr>
        <w:tblW w:w="9639" w:type="dxa"/>
        <w:tblInd w:w="-5" w:type="dxa"/>
        <w:tblLayout w:type="fixed"/>
        <w:tblLook w:val="0000" w:firstRow="0" w:lastRow="0" w:firstColumn="0" w:lastColumn="0" w:noHBand="0" w:noVBand="0"/>
      </w:tblPr>
      <w:tblGrid>
        <w:gridCol w:w="243"/>
        <w:gridCol w:w="9396"/>
      </w:tblGrid>
      <w:tr w:rsidR="004519E1" w14:paraId="66D1910C" w14:textId="77777777" w:rsidTr="00FE7EC0">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271F92E4" w14:textId="77777777" w:rsidR="004519E1" w:rsidRDefault="004519E1" w:rsidP="004519E1">
            <w:pPr>
              <w:pStyle w:val="12"/>
              <w:tabs>
                <w:tab w:val="left" w:pos="8150"/>
              </w:tabs>
              <w:spacing w:line="240" w:lineRule="auto"/>
              <w:ind w:firstLine="0"/>
              <w:jc w:val="both"/>
            </w:pPr>
          </w:p>
        </w:tc>
        <w:tc>
          <w:tcPr>
            <w:tcW w:w="9396" w:type="dxa"/>
            <w:tcBorders>
              <w:top w:val="single" w:sz="4" w:space="0" w:color="FFFFFF"/>
              <w:left w:val="single" w:sz="4" w:space="0" w:color="FFFFFF"/>
              <w:bottom w:val="single" w:sz="4" w:space="0" w:color="FFFFFF"/>
              <w:right w:val="single" w:sz="4" w:space="0" w:color="FFFFFF"/>
            </w:tcBorders>
          </w:tcPr>
          <w:p w14:paraId="0152F6C5" w14:textId="77777777" w:rsidR="004519E1" w:rsidRDefault="004519E1" w:rsidP="004519E1">
            <w:pPr>
              <w:pStyle w:val="12"/>
              <w:tabs>
                <w:tab w:val="left" w:pos="8150"/>
              </w:tabs>
              <w:spacing w:line="240" w:lineRule="auto"/>
              <w:ind w:firstLine="0"/>
              <w:jc w:val="both"/>
            </w:pPr>
            <w:r>
              <w:t xml:space="preserve">Официальные статистические данные с учетом тенденций, складывающихся в экономике и социальной сфере </w:t>
            </w:r>
            <w:r w:rsidR="0072757C">
              <w:t>Черниговск</w:t>
            </w:r>
            <w:r w:rsidR="00195120">
              <w:t xml:space="preserve">ого </w:t>
            </w:r>
            <w:r>
              <w:t>муниципального округа;</w:t>
            </w:r>
          </w:p>
        </w:tc>
      </w:tr>
      <w:tr w:rsidR="004519E1" w14:paraId="123582CF" w14:textId="77777777" w:rsidTr="00FE7EC0">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10B65D05" w14:textId="77777777" w:rsidR="004519E1" w:rsidRDefault="004519E1" w:rsidP="004519E1">
            <w:pPr>
              <w:pStyle w:val="12"/>
              <w:tabs>
                <w:tab w:val="left" w:pos="8150"/>
              </w:tabs>
              <w:spacing w:line="240" w:lineRule="auto"/>
              <w:ind w:firstLine="0"/>
              <w:jc w:val="both"/>
            </w:pPr>
          </w:p>
        </w:tc>
        <w:tc>
          <w:tcPr>
            <w:tcW w:w="9396" w:type="dxa"/>
            <w:tcBorders>
              <w:top w:val="single" w:sz="4" w:space="0" w:color="FFFFFF"/>
              <w:left w:val="single" w:sz="4" w:space="0" w:color="FFFFFF"/>
              <w:bottom w:val="single" w:sz="4" w:space="0" w:color="FFFFFF"/>
              <w:right w:val="single" w:sz="4" w:space="0" w:color="FFFFFF"/>
            </w:tcBorders>
          </w:tcPr>
          <w:p w14:paraId="3F1B37B9" w14:textId="77777777" w:rsidR="004519E1" w:rsidRDefault="004519E1" w:rsidP="004519E1">
            <w:pPr>
              <w:pStyle w:val="12"/>
              <w:tabs>
                <w:tab w:val="left" w:pos="8150"/>
              </w:tabs>
              <w:spacing w:line="240" w:lineRule="auto"/>
              <w:ind w:firstLine="0"/>
              <w:jc w:val="both"/>
            </w:pPr>
            <w:r>
              <w:t xml:space="preserve">Отчетные данные структурных подразделений администрации </w:t>
            </w:r>
            <w:r w:rsidR="0072757C">
              <w:t>Черниговск</w:t>
            </w:r>
            <w:r w:rsidR="00195120">
              <w:t xml:space="preserve">ого </w:t>
            </w:r>
            <w:r>
              <w:t>муниципального округа, их расчеты и оценки;</w:t>
            </w:r>
          </w:p>
        </w:tc>
      </w:tr>
      <w:tr w:rsidR="004519E1" w14:paraId="3D5F636C" w14:textId="77777777" w:rsidTr="00FE7EC0">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29E8076F" w14:textId="77777777" w:rsidR="004519E1" w:rsidRDefault="004519E1" w:rsidP="004519E1">
            <w:pPr>
              <w:pStyle w:val="12"/>
              <w:tabs>
                <w:tab w:val="left" w:pos="8150"/>
              </w:tabs>
              <w:spacing w:line="240" w:lineRule="auto"/>
              <w:ind w:firstLine="0"/>
              <w:jc w:val="both"/>
            </w:pPr>
          </w:p>
        </w:tc>
        <w:tc>
          <w:tcPr>
            <w:tcW w:w="9396" w:type="dxa"/>
            <w:tcBorders>
              <w:top w:val="single" w:sz="4" w:space="0" w:color="FFFFFF"/>
              <w:left w:val="single" w:sz="4" w:space="0" w:color="FFFFFF"/>
              <w:bottom w:val="single" w:sz="4" w:space="0" w:color="FFFFFF"/>
              <w:right w:val="single" w:sz="4" w:space="0" w:color="FFFFFF"/>
            </w:tcBorders>
          </w:tcPr>
          <w:p w14:paraId="4571E4B2" w14:textId="6E941BC9" w:rsidR="004519E1" w:rsidRDefault="004519E1" w:rsidP="004519E1">
            <w:pPr>
              <w:pStyle w:val="12"/>
              <w:tabs>
                <w:tab w:val="left" w:pos="8150"/>
              </w:tabs>
              <w:spacing w:line="240" w:lineRule="auto"/>
              <w:ind w:firstLine="0"/>
              <w:jc w:val="both"/>
            </w:pPr>
            <w:r>
              <w:t xml:space="preserve">Значения показателей, планируемых в рамках государственных программ </w:t>
            </w:r>
            <w:r w:rsidR="00195120">
              <w:t>Приморского края</w:t>
            </w:r>
            <w:r>
              <w:t>;</w:t>
            </w:r>
          </w:p>
        </w:tc>
      </w:tr>
      <w:tr w:rsidR="004519E1" w14:paraId="348B1040" w14:textId="77777777" w:rsidTr="00FE7EC0">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0F75E926" w14:textId="77777777" w:rsidR="004519E1" w:rsidRDefault="004519E1" w:rsidP="004519E1">
            <w:pPr>
              <w:pStyle w:val="12"/>
              <w:tabs>
                <w:tab w:val="left" w:pos="8150"/>
              </w:tabs>
              <w:spacing w:line="240" w:lineRule="auto"/>
              <w:ind w:firstLine="0"/>
              <w:jc w:val="both"/>
            </w:pPr>
          </w:p>
        </w:tc>
        <w:tc>
          <w:tcPr>
            <w:tcW w:w="9396" w:type="dxa"/>
            <w:tcBorders>
              <w:top w:val="single" w:sz="4" w:space="0" w:color="FFFFFF"/>
              <w:left w:val="single" w:sz="4" w:space="0" w:color="FFFFFF"/>
              <w:bottom w:val="single" w:sz="4" w:space="0" w:color="FFFFFF"/>
              <w:right w:val="single" w:sz="4" w:space="0" w:color="FFFFFF"/>
            </w:tcBorders>
          </w:tcPr>
          <w:p w14:paraId="397E1226" w14:textId="77777777" w:rsidR="004519E1" w:rsidRPr="000A281C" w:rsidRDefault="004519E1" w:rsidP="004519E1">
            <w:pPr>
              <w:pStyle w:val="12"/>
              <w:tabs>
                <w:tab w:val="left" w:pos="8150"/>
              </w:tabs>
              <w:spacing w:line="240" w:lineRule="auto"/>
              <w:ind w:firstLine="0"/>
              <w:jc w:val="both"/>
            </w:pPr>
            <w:r w:rsidRPr="000A281C">
              <w:t xml:space="preserve">Значения показателей, планируемых в рамках муниципальных программ </w:t>
            </w:r>
            <w:r w:rsidR="0072757C" w:rsidRPr="000A281C">
              <w:t>Черниговск</w:t>
            </w:r>
            <w:r w:rsidR="00195120" w:rsidRPr="000A281C">
              <w:t xml:space="preserve">ого </w:t>
            </w:r>
            <w:r w:rsidRPr="000A281C">
              <w:t>муниципального округа;</w:t>
            </w:r>
          </w:p>
        </w:tc>
      </w:tr>
      <w:tr w:rsidR="004519E1" w14:paraId="2B56013A" w14:textId="77777777" w:rsidTr="00FE7EC0">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55FB35EC" w14:textId="77777777" w:rsidR="004519E1" w:rsidRDefault="004519E1" w:rsidP="004519E1">
            <w:pPr>
              <w:pStyle w:val="12"/>
              <w:tabs>
                <w:tab w:val="left" w:pos="8150"/>
              </w:tabs>
              <w:spacing w:line="240" w:lineRule="auto"/>
              <w:ind w:firstLine="0"/>
              <w:jc w:val="both"/>
            </w:pPr>
          </w:p>
        </w:tc>
        <w:tc>
          <w:tcPr>
            <w:tcW w:w="9396" w:type="dxa"/>
            <w:tcBorders>
              <w:top w:val="single" w:sz="4" w:space="0" w:color="FFFFFF"/>
              <w:left w:val="single" w:sz="4" w:space="0" w:color="FFFFFF"/>
              <w:bottom w:val="single" w:sz="4" w:space="0" w:color="FFFFFF"/>
              <w:right w:val="single" w:sz="4" w:space="0" w:color="FFFFFF"/>
            </w:tcBorders>
          </w:tcPr>
          <w:p w14:paraId="2150944D" w14:textId="7BA51E41" w:rsidR="004519E1" w:rsidRPr="000A281C" w:rsidRDefault="004519E1" w:rsidP="004519E1">
            <w:pPr>
              <w:pStyle w:val="12"/>
              <w:tabs>
                <w:tab w:val="left" w:pos="8150"/>
              </w:tabs>
              <w:spacing w:line="240" w:lineRule="auto"/>
              <w:ind w:firstLine="0"/>
              <w:jc w:val="both"/>
            </w:pPr>
            <w:r w:rsidRPr="000A281C">
              <w:t xml:space="preserve">Значения показателей Долгосрочного плана социально-экономического развития </w:t>
            </w:r>
            <w:r w:rsidR="0072757C" w:rsidRPr="000A281C">
              <w:t>Черниговск</w:t>
            </w:r>
            <w:r w:rsidR="00195120" w:rsidRPr="000A281C">
              <w:t xml:space="preserve">ой </w:t>
            </w:r>
            <w:r w:rsidRPr="000A281C">
              <w:t xml:space="preserve">сельской агломерации с опорным населенным пунктом в </w:t>
            </w:r>
            <w:r w:rsidR="00CA034A" w:rsidRPr="000A281C">
              <w:t xml:space="preserve">с. Черниговка </w:t>
            </w:r>
            <w:r w:rsidRPr="000A281C">
              <w:t xml:space="preserve">на </w:t>
            </w:r>
            <w:r w:rsidR="000C465A" w:rsidRPr="000A281C">
              <w:t xml:space="preserve">2023–2030 </w:t>
            </w:r>
            <w:r w:rsidRPr="000A281C">
              <w:t>годы;</w:t>
            </w:r>
          </w:p>
        </w:tc>
      </w:tr>
      <w:tr w:rsidR="004519E1" w14:paraId="6BE12A3C" w14:textId="77777777" w:rsidTr="00FE7EC0">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1D79CAD7" w14:textId="77777777" w:rsidR="004519E1" w:rsidRDefault="004519E1" w:rsidP="004519E1">
            <w:pPr>
              <w:pStyle w:val="12"/>
              <w:tabs>
                <w:tab w:val="left" w:pos="8150"/>
              </w:tabs>
              <w:spacing w:line="240" w:lineRule="auto"/>
              <w:ind w:firstLine="0"/>
              <w:jc w:val="both"/>
            </w:pPr>
          </w:p>
        </w:tc>
        <w:tc>
          <w:tcPr>
            <w:tcW w:w="9396" w:type="dxa"/>
            <w:tcBorders>
              <w:top w:val="single" w:sz="4" w:space="0" w:color="FFFFFF"/>
              <w:left w:val="single" w:sz="4" w:space="0" w:color="FFFFFF"/>
              <w:bottom w:val="single" w:sz="4" w:space="0" w:color="FFFFFF"/>
              <w:right w:val="single" w:sz="4" w:space="0" w:color="FFFFFF"/>
            </w:tcBorders>
          </w:tcPr>
          <w:p w14:paraId="6467597E" w14:textId="77777777" w:rsidR="004519E1" w:rsidRPr="000A281C" w:rsidRDefault="004519E1" w:rsidP="004519E1">
            <w:pPr>
              <w:pStyle w:val="12"/>
              <w:tabs>
                <w:tab w:val="left" w:pos="8150"/>
              </w:tabs>
              <w:spacing w:line="240" w:lineRule="auto"/>
              <w:ind w:firstLine="0"/>
              <w:jc w:val="both"/>
            </w:pPr>
            <w:r w:rsidRPr="000A281C">
              <w:t xml:space="preserve">Схема территориального планирования </w:t>
            </w:r>
            <w:r w:rsidR="0072757C" w:rsidRPr="000A281C">
              <w:t>Черниговск</w:t>
            </w:r>
            <w:r w:rsidR="00195120" w:rsidRPr="000A281C">
              <w:t xml:space="preserve">ого </w:t>
            </w:r>
            <w:r w:rsidRPr="000A281C">
              <w:t xml:space="preserve">муниципального округа и генеральные планы муниципальных образований </w:t>
            </w:r>
            <w:r w:rsidR="0072757C" w:rsidRPr="000A281C">
              <w:t>Черниговск</w:t>
            </w:r>
            <w:r w:rsidR="00195120" w:rsidRPr="000A281C">
              <w:t xml:space="preserve">ого </w:t>
            </w:r>
            <w:r w:rsidRPr="000A281C">
              <w:t>муниципального округа (ранее – муниципального района), актуальные в настоящее время.</w:t>
            </w:r>
          </w:p>
        </w:tc>
      </w:tr>
      <w:tr w:rsidR="004519E1" w14:paraId="3BE75C03" w14:textId="77777777" w:rsidTr="00FE7EC0">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381E3C7A" w14:textId="77777777" w:rsidR="004519E1" w:rsidRDefault="004519E1" w:rsidP="004519E1">
            <w:pPr>
              <w:pStyle w:val="12"/>
              <w:tabs>
                <w:tab w:val="left" w:pos="8150"/>
              </w:tabs>
              <w:spacing w:line="240" w:lineRule="auto"/>
              <w:ind w:firstLine="0"/>
              <w:jc w:val="both"/>
            </w:pPr>
          </w:p>
        </w:tc>
        <w:tc>
          <w:tcPr>
            <w:tcW w:w="9396" w:type="dxa"/>
            <w:tcBorders>
              <w:top w:val="single" w:sz="4" w:space="0" w:color="FFFFFF"/>
              <w:left w:val="single" w:sz="4" w:space="0" w:color="FFFFFF"/>
              <w:bottom w:val="single" w:sz="4" w:space="0" w:color="FFFFFF"/>
              <w:right w:val="single" w:sz="4" w:space="0" w:color="FFFFFF"/>
            </w:tcBorders>
          </w:tcPr>
          <w:p w14:paraId="7B02F7BF" w14:textId="77777777" w:rsidR="004519E1" w:rsidRDefault="004519E1" w:rsidP="004519E1">
            <w:pPr>
              <w:pStyle w:val="12"/>
              <w:tabs>
                <w:tab w:val="left" w:pos="8150"/>
              </w:tabs>
              <w:spacing w:line="240" w:lineRule="auto"/>
              <w:ind w:firstLine="0"/>
              <w:jc w:val="both"/>
            </w:pPr>
            <w:r>
              <w:t>Аналитические обзоры, мониторинги, социальные опросы, рейтинги муниципального образования.</w:t>
            </w:r>
          </w:p>
        </w:tc>
      </w:tr>
    </w:tbl>
    <w:p w14:paraId="35C1C239" w14:textId="77777777" w:rsidR="004519E1" w:rsidRDefault="004519E1" w:rsidP="004519E1">
      <w:pPr>
        <w:pStyle w:val="12"/>
        <w:tabs>
          <w:tab w:val="left" w:pos="709"/>
        </w:tabs>
        <w:spacing w:line="240" w:lineRule="auto"/>
        <w:ind w:firstLine="567"/>
        <w:jc w:val="both"/>
      </w:pPr>
      <w:r>
        <w:t xml:space="preserve">Разработчиком и ответственным исполнителем Стратегии является администрация </w:t>
      </w:r>
      <w:r w:rsidR="0072757C">
        <w:t>Черниговск</w:t>
      </w:r>
      <w:r w:rsidR="00195120">
        <w:t xml:space="preserve">ого </w:t>
      </w:r>
      <w:r>
        <w:t>муниципального округа.</w:t>
      </w:r>
    </w:p>
    <w:p w14:paraId="6544C418" w14:textId="77777777" w:rsidR="004519E1" w:rsidRDefault="004519E1" w:rsidP="004519E1">
      <w:pPr>
        <w:pStyle w:val="12"/>
        <w:tabs>
          <w:tab w:val="left" w:pos="709"/>
        </w:tabs>
        <w:spacing w:line="240" w:lineRule="auto"/>
        <w:ind w:firstLine="567"/>
        <w:jc w:val="both"/>
      </w:pPr>
    </w:p>
    <w:p w14:paraId="1A23C030" w14:textId="55F09EF3" w:rsidR="004519E1" w:rsidRDefault="004519E1" w:rsidP="004519E1">
      <w:pPr>
        <w:pStyle w:val="12"/>
        <w:tabs>
          <w:tab w:val="left" w:pos="709"/>
        </w:tabs>
        <w:spacing w:line="240" w:lineRule="auto"/>
        <w:ind w:firstLine="567"/>
        <w:jc w:val="both"/>
      </w:pPr>
      <w:r>
        <w:t xml:space="preserve">Проект стратегии социально-экономического развития </w:t>
      </w:r>
      <w:r w:rsidR="0072757C">
        <w:t>Черниговск</w:t>
      </w:r>
      <w:r w:rsidR="00195120">
        <w:t xml:space="preserve">ого </w:t>
      </w:r>
      <w:r>
        <w:t xml:space="preserve">муниципального округа </w:t>
      </w:r>
      <w:r w:rsidRPr="00093040">
        <w:t>на</w:t>
      </w:r>
      <w:r w:rsidR="00093040">
        <w:t xml:space="preserve"> </w:t>
      </w:r>
      <w:r w:rsidR="000C465A">
        <w:t xml:space="preserve">2025–2035 </w:t>
      </w:r>
      <w:r>
        <w:t>годы подготовлен ООО «Т-ИННОВАТИК», Санкт-Петербург</w:t>
      </w:r>
      <w:r w:rsidR="000070CB">
        <w:t>.</w:t>
      </w:r>
    </w:p>
    <w:p w14:paraId="6890A164" w14:textId="77777777" w:rsidR="004519E1" w:rsidRDefault="004519E1" w:rsidP="004519E1">
      <w:pPr>
        <w:pStyle w:val="12"/>
        <w:tabs>
          <w:tab w:val="left" w:pos="709"/>
        </w:tabs>
        <w:spacing w:line="240" w:lineRule="auto"/>
        <w:ind w:firstLine="567"/>
        <w:jc w:val="both"/>
      </w:pPr>
      <w:r>
        <w:t>Исполнителями и участниками реализации Стратегии будут структурные подразделения администрации муниципального округа и подведомственные им учреждения.</w:t>
      </w:r>
      <w:r>
        <w:br w:type="page"/>
      </w:r>
    </w:p>
    <w:p w14:paraId="0F8C5CC3" w14:textId="77777777" w:rsidR="002741D5" w:rsidRPr="002741D5" w:rsidRDefault="00195120" w:rsidP="002741D5">
      <w:pPr>
        <w:pStyle w:val="12"/>
        <w:shd w:val="clear" w:color="auto" w:fill="D9E2F3"/>
        <w:tabs>
          <w:tab w:val="left" w:pos="709"/>
        </w:tabs>
        <w:spacing w:line="240" w:lineRule="auto"/>
        <w:ind w:firstLine="0"/>
        <w:jc w:val="center"/>
        <w:rPr>
          <w:rFonts w:cs="Times New Roman"/>
        </w:rPr>
      </w:pPr>
      <w:r>
        <w:rPr>
          <w:rFonts w:cs="Times New Roman"/>
          <w:b/>
          <w:bCs/>
          <w:color w:val="1F3864"/>
          <w:sz w:val="28"/>
          <w:szCs w:val="28"/>
        </w:rPr>
        <w:lastRenderedPageBreak/>
        <w:t>Р</w:t>
      </w:r>
      <w:r w:rsidR="002741D5" w:rsidRPr="002741D5">
        <w:rPr>
          <w:rFonts w:cs="Times New Roman"/>
          <w:b/>
          <w:bCs/>
          <w:color w:val="1F3864"/>
          <w:sz w:val="28"/>
          <w:szCs w:val="28"/>
        </w:rPr>
        <w:t xml:space="preserve">аздел </w:t>
      </w:r>
      <w:r w:rsidR="002741D5" w:rsidRPr="002741D5">
        <w:rPr>
          <w:rFonts w:cs="Times New Roman"/>
          <w:b/>
          <w:bCs/>
          <w:color w:val="1F3864"/>
          <w:sz w:val="28"/>
          <w:szCs w:val="28"/>
          <w:lang w:val="en-US"/>
        </w:rPr>
        <w:t>I</w:t>
      </w:r>
    </w:p>
    <w:p w14:paraId="16CF59BE" w14:textId="77777777" w:rsidR="002741D5" w:rsidRPr="002741D5" w:rsidRDefault="002741D5" w:rsidP="002741D5">
      <w:pPr>
        <w:pStyle w:val="12"/>
        <w:tabs>
          <w:tab w:val="left" w:pos="709"/>
        </w:tabs>
        <w:spacing w:line="240" w:lineRule="auto"/>
        <w:ind w:firstLine="0"/>
        <w:jc w:val="center"/>
        <w:rPr>
          <w:rFonts w:cs="Times New Roman"/>
        </w:rPr>
      </w:pPr>
      <w:r w:rsidRPr="002741D5">
        <w:rPr>
          <w:rFonts w:cs="Times New Roman"/>
          <w:b/>
          <w:bCs/>
          <w:color w:val="1F3864"/>
          <w:sz w:val="32"/>
          <w:szCs w:val="32"/>
        </w:rPr>
        <w:t>ОЦЕНКА СОЦИАЛЬНО-ЭКОНОМИЧЕСКОГО РАЗВИТИЯ МУНИЦИПАЛЬНОГО ОБРАЗОВАНИЯ И ТЕКУЩЕГО УРОВНЯ КОНКУРЕНТОСПОСОБНОСТИ</w:t>
      </w:r>
    </w:p>
    <w:p w14:paraId="2BB28AA4" w14:textId="77777777" w:rsidR="002741D5" w:rsidRPr="002741D5" w:rsidRDefault="002741D5" w:rsidP="002741D5">
      <w:pPr>
        <w:pStyle w:val="12"/>
        <w:shd w:val="clear" w:color="auto" w:fill="1F3864"/>
        <w:tabs>
          <w:tab w:val="left" w:pos="709"/>
        </w:tabs>
        <w:spacing w:line="240" w:lineRule="auto"/>
        <w:ind w:firstLine="0"/>
        <w:jc w:val="right"/>
        <w:rPr>
          <w:rFonts w:cs="Times New Roman"/>
          <w:b/>
          <w:bCs/>
          <w:color w:val="1F3864"/>
          <w:sz w:val="4"/>
          <w:szCs w:val="4"/>
        </w:rPr>
      </w:pPr>
    </w:p>
    <w:p w14:paraId="7B7D8D64" w14:textId="77777777" w:rsidR="002741D5" w:rsidRPr="002741D5" w:rsidRDefault="002741D5" w:rsidP="002741D5">
      <w:pPr>
        <w:pStyle w:val="12"/>
        <w:tabs>
          <w:tab w:val="left" w:pos="709"/>
        </w:tabs>
        <w:spacing w:line="240" w:lineRule="auto"/>
        <w:ind w:firstLine="0"/>
        <w:jc w:val="both"/>
        <w:rPr>
          <w:rFonts w:cs="Times New Roman"/>
          <w:sz w:val="16"/>
          <w:szCs w:val="16"/>
        </w:rPr>
      </w:pPr>
    </w:p>
    <w:p w14:paraId="1AA6310A" w14:textId="77777777" w:rsidR="002741D5" w:rsidRPr="002741D5" w:rsidRDefault="002741D5" w:rsidP="002741D5">
      <w:pPr>
        <w:pStyle w:val="12"/>
        <w:tabs>
          <w:tab w:val="left" w:pos="709"/>
        </w:tabs>
        <w:spacing w:line="240" w:lineRule="auto"/>
        <w:ind w:firstLine="0"/>
        <w:rPr>
          <w:rFonts w:cs="Times New Roman"/>
          <w:b/>
          <w:bCs/>
          <w:sz w:val="28"/>
          <w:szCs w:val="28"/>
        </w:rPr>
      </w:pPr>
    </w:p>
    <w:p w14:paraId="74B3FBE9" w14:textId="77777777" w:rsidR="002741D5" w:rsidRPr="002741D5" w:rsidRDefault="002741D5" w:rsidP="002741D5">
      <w:pPr>
        <w:pStyle w:val="a6"/>
        <w:widowControl w:val="0"/>
        <w:numPr>
          <w:ilvl w:val="1"/>
          <w:numId w:val="1"/>
        </w:numPr>
        <w:shd w:val="clear" w:color="auto" w:fill="1F3864"/>
        <w:tabs>
          <w:tab w:val="left" w:pos="0"/>
          <w:tab w:val="left" w:pos="709"/>
          <w:tab w:val="left" w:pos="1701"/>
        </w:tabs>
        <w:suppressAutoHyphens/>
        <w:spacing w:after="0" w:line="240" w:lineRule="auto"/>
        <w:jc w:val="both"/>
        <w:rPr>
          <w:rFonts w:ascii="Times New Roman" w:hAnsi="Times New Roman" w:cs="Times New Roman"/>
        </w:rPr>
      </w:pPr>
      <w:r w:rsidRPr="002741D5">
        <w:rPr>
          <w:rFonts w:ascii="Times New Roman" w:hAnsi="Times New Roman" w:cs="Times New Roman"/>
          <w:b/>
          <w:bCs/>
          <w:sz w:val="28"/>
          <w:szCs w:val="28"/>
        </w:rPr>
        <w:t>ОСНОВНЫЕ СВЕДЕНИЯ И ОСОБЕННОСТИ ТЕРРИТОРИИ МУНИЦИПАЛЬНОГО ОКРУГА</w:t>
      </w:r>
    </w:p>
    <w:p w14:paraId="37D40B16" w14:textId="77777777" w:rsidR="002741D5" w:rsidRDefault="002741D5" w:rsidP="002741D5">
      <w:pPr>
        <w:pStyle w:val="12"/>
        <w:tabs>
          <w:tab w:val="left" w:pos="1701"/>
        </w:tabs>
        <w:spacing w:line="240" w:lineRule="auto"/>
        <w:ind w:firstLine="0"/>
        <w:jc w:val="both"/>
        <w:rPr>
          <w:rFonts w:cs="Times New Roman"/>
          <w:b/>
          <w:bCs/>
          <w:sz w:val="28"/>
          <w:szCs w:val="28"/>
        </w:rPr>
      </w:pPr>
    </w:p>
    <w:p w14:paraId="5CBA2521" w14:textId="507E9532" w:rsidR="00796BA0" w:rsidRDefault="002741D5" w:rsidP="002741D5">
      <w:pPr>
        <w:pStyle w:val="12"/>
        <w:tabs>
          <w:tab w:val="left" w:pos="1701"/>
        </w:tabs>
        <w:spacing w:line="240" w:lineRule="auto"/>
        <w:ind w:firstLine="0"/>
        <w:jc w:val="both"/>
        <w:rPr>
          <w:rFonts w:cs="Times New Roman"/>
        </w:rPr>
      </w:pPr>
      <w:r>
        <w:rPr>
          <w:rFonts w:cs="Times New Roman"/>
          <w:b/>
          <w:bCs/>
          <w:sz w:val="28"/>
          <w:szCs w:val="28"/>
        </w:rPr>
        <w:t xml:space="preserve">1.1.1. </w:t>
      </w:r>
      <w:r w:rsidRPr="002741D5">
        <w:rPr>
          <w:rFonts w:cs="Times New Roman"/>
          <w:b/>
          <w:bCs/>
          <w:sz w:val="28"/>
          <w:szCs w:val="28"/>
        </w:rPr>
        <w:t xml:space="preserve">Общие сведения. </w:t>
      </w:r>
      <w:r w:rsidR="0072757C">
        <w:rPr>
          <w:rFonts w:cs="Times New Roman"/>
        </w:rPr>
        <w:t>Черниговск</w:t>
      </w:r>
      <w:r>
        <w:rPr>
          <w:rFonts w:cs="Times New Roman"/>
        </w:rPr>
        <w:t>ий</w:t>
      </w:r>
      <w:r w:rsidRPr="002741D5">
        <w:rPr>
          <w:rFonts w:cs="Times New Roman"/>
        </w:rPr>
        <w:t xml:space="preserve"> муниципальный округ</w:t>
      </w:r>
      <w:r w:rsidR="00885A7B">
        <w:rPr>
          <w:rFonts w:cs="Times New Roman"/>
        </w:rPr>
        <w:t xml:space="preserve"> (с 2004 до 2023 гг. Черниговский муниципальный район</w:t>
      </w:r>
      <w:r w:rsidR="00544EB6">
        <w:rPr>
          <w:rFonts w:cs="Times New Roman"/>
        </w:rPr>
        <w:t>, дата образования Черниговского района – 1926 г.</w:t>
      </w:r>
      <w:r w:rsidR="00885A7B">
        <w:rPr>
          <w:rFonts w:cs="Times New Roman"/>
        </w:rPr>
        <w:t xml:space="preserve">) </w:t>
      </w:r>
      <w:r w:rsidR="00796BA0">
        <w:rPr>
          <w:rFonts w:cs="Times New Roman"/>
        </w:rPr>
        <w:t xml:space="preserve">является административно-территориальной единицей Приморского края. </w:t>
      </w:r>
      <w:r w:rsidR="00796BA0" w:rsidRPr="00A4427A">
        <w:rPr>
          <w:rFonts w:cs="Times New Roman"/>
          <w:color w:val="000000" w:themeColor="text1"/>
        </w:rPr>
        <w:t xml:space="preserve">Административный центр – с. Черниговка. Его площадь составляет </w:t>
      </w:r>
      <w:bookmarkStart w:id="10" w:name="_Hlk180746630"/>
      <w:r w:rsidR="00796BA0" w:rsidRPr="00A4427A">
        <w:rPr>
          <w:rFonts w:cs="Times New Roman"/>
          <w:color w:val="000000" w:themeColor="text1"/>
        </w:rPr>
        <w:t>1 840,42 км</w:t>
      </w:r>
      <w:r w:rsidR="00796BA0" w:rsidRPr="00A4427A">
        <w:rPr>
          <w:rFonts w:cs="Times New Roman"/>
          <w:color w:val="000000" w:themeColor="text1"/>
          <w:vertAlign w:val="superscript"/>
        </w:rPr>
        <w:t>2</w:t>
      </w:r>
      <w:r w:rsidR="00796BA0" w:rsidRPr="00A4427A">
        <w:rPr>
          <w:rFonts w:cs="Times New Roman"/>
          <w:color w:val="000000" w:themeColor="text1"/>
        </w:rPr>
        <w:t xml:space="preserve">. Численность населения в 2023 г. равнялась 26 306 чел. (1,46% от численности населения Приморского края), в 2024 г. – </w:t>
      </w:r>
      <w:r w:rsidR="00B14CB3" w:rsidRPr="00A4427A">
        <w:rPr>
          <w:rFonts w:cs="Times New Roman"/>
          <w:color w:val="000000" w:themeColor="text1"/>
        </w:rPr>
        <w:t>25893</w:t>
      </w:r>
      <w:r w:rsidR="00A4427A">
        <w:rPr>
          <w:rFonts w:cs="Times New Roman"/>
          <w:color w:val="000000" w:themeColor="text1"/>
        </w:rPr>
        <w:t xml:space="preserve"> </w:t>
      </w:r>
      <w:r w:rsidR="00796BA0" w:rsidRPr="00A4427A">
        <w:rPr>
          <w:rFonts w:cs="Times New Roman"/>
          <w:color w:val="000000" w:themeColor="text1"/>
        </w:rPr>
        <w:t>чел. Плотность населения</w:t>
      </w:r>
      <w:r w:rsidR="00796BA0">
        <w:rPr>
          <w:rFonts w:cs="Times New Roman"/>
        </w:rPr>
        <w:t xml:space="preserve"> – 14,07 чел./км</w:t>
      </w:r>
      <w:r w:rsidR="00796BA0" w:rsidRPr="00796BA0">
        <w:rPr>
          <w:rFonts w:cs="Times New Roman"/>
          <w:vertAlign w:val="superscript"/>
        </w:rPr>
        <w:t>2</w:t>
      </w:r>
      <w:r w:rsidR="00796BA0">
        <w:rPr>
          <w:rFonts w:cs="Times New Roman"/>
        </w:rPr>
        <w:t xml:space="preserve">. </w:t>
      </w:r>
    </w:p>
    <w:bookmarkEnd w:id="10"/>
    <w:p w14:paraId="6C2F5088" w14:textId="57317869" w:rsidR="00796BA0" w:rsidRDefault="00746741" w:rsidP="000070CB">
      <w:pPr>
        <w:pStyle w:val="12"/>
        <w:tabs>
          <w:tab w:val="left" w:pos="1701"/>
        </w:tabs>
        <w:spacing w:line="240" w:lineRule="auto"/>
        <w:ind w:firstLine="0"/>
        <w:jc w:val="both"/>
        <w:rPr>
          <w:rFonts w:cs="Times New Roman"/>
        </w:rPr>
      </w:pPr>
      <w:r>
        <w:rPr>
          <w:rFonts w:cs="Times New Roman"/>
          <w:noProof/>
          <w:lang w:eastAsia="ru-RU" w:bidi="ar-SA"/>
        </w:rPr>
        <w:drawing>
          <wp:anchor distT="0" distB="0" distL="114300" distR="114300" simplePos="0" relativeHeight="251645952" behindDoc="1" locked="0" layoutInCell="1" allowOverlap="1" wp14:anchorId="0E6B4AB5" wp14:editId="71D1516A">
            <wp:simplePos x="0" y="0"/>
            <wp:positionH relativeFrom="column">
              <wp:posOffset>35560</wp:posOffset>
            </wp:positionH>
            <wp:positionV relativeFrom="paragraph">
              <wp:posOffset>66040</wp:posOffset>
            </wp:positionV>
            <wp:extent cx="2759710" cy="2743200"/>
            <wp:effectExtent l="0" t="0" r="0" b="0"/>
            <wp:wrapTight wrapText="bothSides">
              <wp:wrapPolygon edited="0">
                <wp:start x="0" y="0"/>
                <wp:lineTo x="0" y="21450"/>
                <wp:lineTo x="21471" y="21450"/>
                <wp:lineTo x="21471" y="0"/>
                <wp:lineTo x="0" y="0"/>
              </wp:wrapPolygon>
            </wp:wrapTight>
            <wp:docPr id="118552170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971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281C">
        <w:rPr>
          <w:rFonts w:cs="Times New Roman"/>
        </w:rPr>
        <w:t>Г</w:t>
      </w:r>
      <w:r w:rsidR="00796BA0">
        <w:rPr>
          <w:rFonts w:cs="Times New Roman"/>
        </w:rPr>
        <w:t>раничит (см. рис. 1</w:t>
      </w:r>
      <w:bookmarkStart w:id="11" w:name="_Hlk180746518"/>
      <w:r w:rsidR="00796BA0">
        <w:rPr>
          <w:rFonts w:cs="Times New Roman"/>
        </w:rPr>
        <w:t>)</w:t>
      </w:r>
      <w:r w:rsidR="00A4427A">
        <w:rPr>
          <w:rFonts w:cs="Times New Roman"/>
        </w:rPr>
        <w:t xml:space="preserve"> </w:t>
      </w:r>
      <w:r>
        <w:rPr>
          <w:rFonts w:cs="Times New Roman"/>
        </w:rPr>
        <w:t xml:space="preserve">на севере и северо-востоке </w:t>
      </w:r>
      <w:r w:rsidR="00796BA0">
        <w:rPr>
          <w:rFonts w:cs="Times New Roman"/>
        </w:rPr>
        <w:t xml:space="preserve">со Спасским муниципальным </w:t>
      </w:r>
      <w:r w:rsidR="00DC71B6" w:rsidRPr="00A4427A">
        <w:rPr>
          <w:rFonts w:cs="Times New Roman"/>
          <w:shd w:val="clear" w:color="auto" w:fill="FFFFFF" w:themeFill="background1"/>
        </w:rPr>
        <w:t>районом</w:t>
      </w:r>
      <w:r w:rsidR="00796BA0">
        <w:rPr>
          <w:rFonts w:cs="Times New Roman"/>
        </w:rPr>
        <w:t xml:space="preserve">, на востоке – с Анучинским муниципальным округом, на юге – с Михайловским муниципальным районом, на западе и северо-западе – с Хорольским муниципальным округом. </w:t>
      </w:r>
      <w:bookmarkStart w:id="12" w:name="_Hlk180746562"/>
      <w:bookmarkEnd w:id="11"/>
      <w:r w:rsidR="00796BA0">
        <w:rPr>
          <w:rFonts w:cs="Times New Roman"/>
        </w:rPr>
        <w:t>На севере имеет выход к озеру Ханка.</w:t>
      </w:r>
      <w:bookmarkEnd w:id="12"/>
    </w:p>
    <w:p w14:paraId="6E3160AC" w14:textId="77777777" w:rsidR="000070CB" w:rsidRDefault="000070CB" w:rsidP="000070CB">
      <w:pPr>
        <w:pStyle w:val="12"/>
        <w:tabs>
          <w:tab w:val="left" w:pos="1701"/>
        </w:tabs>
        <w:spacing w:line="240" w:lineRule="auto"/>
        <w:ind w:firstLine="0"/>
        <w:jc w:val="both"/>
        <w:rPr>
          <w:rFonts w:cs="Times New Roman"/>
        </w:rPr>
      </w:pPr>
    </w:p>
    <w:p w14:paraId="77569CA5" w14:textId="77777777" w:rsidR="00796BA0" w:rsidRPr="00796BA0" w:rsidRDefault="00796BA0" w:rsidP="00796BA0">
      <w:pPr>
        <w:pStyle w:val="12"/>
        <w:tabs>
          <w:tab w:val="left" w:pos="1701"/>
        </w:tabs>
        <w:spacing w:line="240" w:lineRule="auto"/>
        <w:ind w:firstLine="0"/>
        <w:rPr>
          <w:rFonts w:cs="Times New Roman"/>
          <w:i/>
          <w:iCs/>
        </w:rPr>
      </w:pPr>
      <w:r w:rsidRPr="00796BA0">
        <w:rPr>
          <w:rFonts w:cs="Times New Roman"/>
          <w:i/>
          <w:iCs/>
        </w:rPr>
        <w:t>Рис. 1 – Местоположение Черниговского муниципального округа в структуре административно-территориального деления Приморского края</w:t>
      </w:r>
    </w:p>
    <w:p w14:paraId="50C45103" w14:textId="77777777" w:rsidR="00796BA0" w:rsidRDefault="00796BA0" w:rsidP="00796BA0">
      <w:pPr>
        <w:pStyle w:val="12"/>
        <w:tabs>
          <w:tab w:val="left" w:pos="1701"/>
        </w:tabs>
        <w:spacing w:line="240" w:lineRule="auto"/>
        <w:ind w:firstLine="0"/>
        <w:jc w:val="both"/>
        <w:rPr>
          <w:rFonts w:cs="Times New Roman"/>
        </w:rPr>
      </w:pPr>
    </w:p>
    <w:p w14:paraId="1664CFA9" w14:textId="6F635346" w:rsidR="000070CB" w:rsidRPr="00A4427A" w:rsidRDefault="000070CB" w:rsidP="000070CB">
      <w:pPr>
        <w:pStyle w:val="12"/>
        <w:tabs>
          <w:tab w:val="left" w:pos="1701"/>
        </w:tabs>
        <w:spacing w:line="240" w:lineRule="auto"/>
        <w:ind w:firstLine="0"/>
        <w:jc w:val="both"/>
        <w:rPr>
          <w:rFonts w:cs="Times New Roman"/>
          <w:color w:val="000000" w:themeColor="text1"/>
        </w:rPr>
      </w:pPr>
      <w:r>
        <w:rPr>
          <w:rFonts w:cs="Times New Roman"/>
        </w:rPr>
        <w:t xml:space="preserve">Административный центр округа расположен в 187 км (по </w:t>
      </w:r>
      <w:r w:rsidRPr="00A4427A">
        <w:rPr>
          <w:rFonts w:cs="Times New Roman"/>
          <w:color w:val="000000" w:themeColor="text1"/>
        </w:rPr>
        <w:t>трассе) от г. Владивостока, в 81 км (по трассе) от г. Арсеньев, в 98 км (по трассе) от Уссурийска, в 568 км по трассе) от г. Хабаровск.</w:t>
      </w:r>
    </w:p>
    <w:p w14:paraId="347F4BA1" w14:textId="73D7537A" w:rsidR="002741D5" w:rsidRPr="00A4427A" w:rsidRDefault="00796BA0" w:rsidP="000070CB">
      <w:pPr>
        <w:pStyle w:val="12"/>
        <w:tabs>
          <w:tab w:val="left" w:pos="1701"/>
        </w:tabs>
        <w:spacing w:line="240" w:lineRule="auto"/>
        <w:ind w:firstLine="567"/>
        <w:jc w:val="both"/>
        <w:rPr>
          <w:rFonts w:cs="Times New Roman"/>
          <w:color w:val="000000" w:themeColor="text1"/>
        </w:rPr>
      </w:pPr>
      <w:bookmarkStart w:id="13" w:name="_Hlk180746694"/>
      <w:r w:rsidRPr="00A4427A">
        <w:rPr>
          <w:rFonts w:cs="Times New Roman"/>
          <w:color w:val="000000" w:themeColor="text1"/>
        </w:rPr>
        <w:t>В состав муниципального округа входят 25 населенных пункт</w:t>
      </w:r>
      <w:r w:rsidR="00B14CB3" w:rsidRPr="00A4427A">
        <w:rPr>
          <w:rFonts w:cs="Times New Roman"/>
          <w:color w:val="000000" w:themeColor="text1"/>
        </w:rPr>
        <w:t>ов</w:t>
      </w:r>
      <w:r w:rsidRPr="00A4427A">
        <w:rPr>
          <w:rFonts w:cs="Times New Roman"/>
          <w:color w:val="000000" w:themeColor="text1"/>
        </w:rPr>
        <w:t xml:space="preserve">, из который 1 </w:t>
      </w:r>
      <w:r w:rsidR="00B14CB3" w:rsidRPr="00A4427A">
        <w:rPr>
          <w:rFonts w:cs="Times New Roman"/>
          <w:color w:val="000000" w:themeColor="text1"/>
        </w:rPr>
        <w:t>поселок городского типа</w:t>
      </w:r>
      <w:r w:rsidR="000A281C">
        <w:rPr>
          <w:rFonts w:cs="Times New Roman"/>
          <w:color w:val="000000" w:themeColor="text1"/>
        </w:rPr>
        <w:t xml:space="preserve"> </w:t>
      </w:r>
      <w:r w:rsidRPr="00A4427A">
        <w:rPr>
          <w:rFonts w:cs="Times New Roman"/>
          <w:color w:val="000000" w:themeColor="text1"/>
        </w:rPr>
        <w:t>и 24 сельских населенных пункта (из них 2 поселка, 18 сел, 3 ж/д станции и 1 ж/д разъезд).</w:t>
      </w:r>
      <w:r w:rsidR="002256BC" w:rsidRPr="00A4427A">
        <w:rPr>
          <w:rFonts w:cs="Times New Roman"/>
          <w:color w:val="000000" w:themeColor="text1"/>
        </w:rPr>
        <w:t xml:space="preserve"> (см. табл.1)</w:t>
      </w:r>
      <w:r w:rsidRPr="00A4427A">
        <w:rPr>
          <w:rFonts w:cs="Times New Roman"/>
          <w:color w:val="000000" w:themeColor="text1"/>
        </w:rPr>
        <w:t xml:space="preserve"> Городское население составляет (пгт. Сибирцево) составляет 26,26% от всего населения округа</w:t>
      </w:r>
      <w:bookmarkEnd w:id="13"/>
      <w:r w:rsidRPr="00A4427A">
        <w:rPr>
          <w:rFonts w:cs="Times New Roman"/>
          <w:color w:val="000000" w:themeColor="text1"/>
        </w:rPr>
        <w:t>.</w:t>
      </w:r>
    </w:p>
    <w:p w14:paraId="12853309" w14:textId="77777777" w:rsidR="002256BC" w:rsidRPr="00A4427A" w:rsidRDefault="002256BC" w:rsidP="00C15AD9">
      <w:pPr>
        <w:pStyle w:val="12"/>
        <w:tabs>
          <w:tab w:val="left" w:pos="1701"/>
        </w:tabs>
        <w:spacing w:line="240" w:lineRule="auto"/>
        <w:ind w:firstLine="0"/>
        <w:jc w:val="both"/>
        <w:rPr>
          <w:rFonts w:cs="Times New Roman"/>
          <w:color w:val="000000" w:themeColor="text1"/>
        </w:rPr>
      </w:pPr>
    </w:p>
    <w:p w14:paraId="1B03A80E" w14:textId="77777777" w:rsidR="002256BC" w:rsidRPr="008F32A7" w:rsidRDefault="002256BC" w:rsidP="00C15AD9">
      <w:pPr>
        <w:pStyle w:val="12"/>
        <w:tabs>
          <w:tab w:val="left" w:pos="1701"/>
        </w:tabs>
        <w:spacing w:line="240" w:lineRule="auto"/>
        <w:ind w:firstLine="0"/>
        <w:jc w:val="both"/>
        <w:rPr>
          <w:rFonts w:cs="Times New Roman"/>
          <w:i/>
          <w:iCs/>
        </w:rPr>
      </w:pPr>
      <w:r w:rsidRPr="008F32A7">
        <w:rPr>
          <w:rFonts w:cs="Times New Roman"/>
          <w:i/>
          <w:iCs/>
        </w:rPr>
        <w:t xml:space="preserve">Таблица 1 – </w:t>
      </w:r>
      <w:r w:rsidR="008F32A7" w:rsidRPr="008F32A7">
        <w:rPr>
          <w:rFonts w:cs="Times New Roman"/>
          <w:i/>
          <w:iCs/>
        </w:rPr>
        <w:t>Населенные пункты Черниговского муниципального округа, 2023 г.</w:t>
      </w:r>
    </w:p>
    <w:tbl>
      <w:tblPr>
        <w:tblStyle w:val="affffffffb"/>
        <w:tblW w:w="9493" w:type="dxa"/>
        <w:tblInd w:w="108" w:type="dxa"/>
        <w:tblLayout w:type="fixed"/>
        <w:tblLook w:val="04A0" w:firstRow="1" w:lastRow="0" w:firstColumn="1" w:lastColumn="0" w:noHBand="0" w:noVBand="1"/>
      </w:tblPr>
      <w:tblGrid>
        <w:gridCol w:w="458"/>
        <w:gridCol w:w="2939"/>
        <w:gridCol w:w="851"/>
        <w:gridCol w:w="995"/>
        <w:gridCol w:w="836"/>
        <w:gridCol w:w="1713"/>
        <w:gridCol w:w="1701"/>
      </w:tblGrid>
      <w:tr w:rsidR="00A52CB5" w14:paraId="786A0FC1" w14:textId="77777777" w:rsidTr="000C465A">
        <w:tc>
          <w:tcPr>
            <w:tcW w:w="458" w:type="dxa"/>
            <w:vMerge w:val="restart"/>
            <w:shd w:val="clear" w:color="auto" w:fill="DAE9F7" w:themeFill="text2" w:themeFillTint="1A"/>
          </w:tcPr>
          <w:p w14:paraId="7652D502" w14:textId="77777777" w:rsidR="00423172" w:rsidRDefault="00423172" w:rsidP="00C15AD9">
            <w:pPr>
              <w:pStyle w:val="12"/>
              <w:tabs>
                <w:tab w:val="left" w:pos="1701"/>
              </w:tabs>
              <w:spacing w:line="240" w:lineRule="auto"/>
              <w:ind w:firstLine="0"/>
              <w:jc w:val="both"/>
              <w:rPr>
                <w:rFonts w:cs="Times New Roman"/>
              </w:rPr>
            </w:pPr>
            <w:r>
              <w:rPr>
                <w:rFonts w:cs="Times New Roman"/>
              </w:rPr>
              <w:t>№</w:t>
            </w:r>
          </w:p>
        </w:tc>
        <w:tc>
          <w:tcPr>
            <w:tcW w:w="2939" w:type="dxa"/>
            <w:vMerge w:val="restart"/>
            <w:shd w:val="clear" w:color="auto" w:fill="DAE9F7" w:themeFill="text2" w:themeFillTint="1A"/>
          </w:tcPr>
          <w:p w14:paraId="62C2A935" w14:textId="77777777" w:rsidR="00423172" w:rsidRDefault="00423172" w:rsidP="00C15AD9">
            <w:pPr>
              <w:pStyle w:val="12"/>
              <w:tabs>
                <w:tab w:val="left" w:pos="1701"/>
              </w:tabs>
              <w:spacing w:line="240" w:lineRule="auto"/>
              <w:ind w:firstLine="0"/>
              <w:jc w:val="both"/>
              <w:rPr>
                <w:rFonts w:cs="Times New Roman"/>
              </w:rPr>
            </w:pPr>
            <w:r>
              <w:rPr>
                <w:rFonts w:cs="Times New Roman"/>
              </w:rPr>
              <w:t>Населенный пункт</w:t>
            </w:r>
          </w:p>
        </w:tc>
        <w:tc>
          <w:tcPr>
            <w:tcW w:w="2682" w:type="dxa"/>
            <w:gridSpan w:val="3"/>
            <w:shd w:val="clear" w:color="auto" w:fill="DAE9F7" w:themeFill="text2" w:themeFillTint="1A"/>
          </w:tcPr>
          <w:p w14:paraId="60E23D47" w14:textId="77777777" w:rsidR="00423172" w:rsidRDefault="00423172" w:rsidP="00080309">
            <w:pPr>
              <w:pStyle w:val="12"/>
              <w:tabs>
                <w:tab w:val="left" w:pos="1701"/>
              </w:tabs>
              <w:spacing w:line="240" w:lineRule="auto"/>
              <w:ind w:firstLine="0"/>
              <w:jc w:val="center"/>
              <w:rPr>
                <w:rFonts w:cs="Times New Roman"/>
              </w:rPr>
            </w:pPr>
            <w:r>
              <w:rPr>
                <w:rFonts w:cs="Times New Roman"/>
              </w:rPr>
              <w:t>Численность населения, чел.</w:t>
            </w:r>
          </w:p>
        </w:tc>
        <w:tc>
          <w:tcPr>
            <w:tcW w:w="1713" w:type="dxa"/>
            <w:vMerge w:val="restart"/>
            <w:shd w:val="clear" w:color="auto" w:fill="DAE9F7" w:themeFill="text2" w:themeFillTint="1A"/>
          </w:tcPr>
          <w:p w14:paraId="6255C3A1" w14:textId="0E81A14D" w:rsidR="00423172" w:rsidRDefault="00423172" w:rsidP="00080309">
            <w:pPr>
              <w:pStyle w:val="12"/>
              <w:tabs>
                <w:tab w:val="left" w:pos="1701"/>
              </w:tabs>
              <w:spacing w:line="240" w:lineRule="auto"/>
              <w:ind w:firstLine="0"/>
              <w:jc w:val="center"/>
              <w:rPr>
                <w:rFonts w:cs="Times New Roman"/>
              </w:rPr>
            </w:pPr>
            <w:r>
              <w:rPr>
                <w:rFonts w:cs="Times New Roman"/>
              </w:rPr>
              <w:t>Расстояние до с.</w:t>
            </w:r>
            <w:r w:rsidR="00D2428E">
              <w:rPr>
                <w:rFonts w:cs="Times New Roman"/>
              </w:rPr>
              <w:t xml:space="preserve"> </w:t>
            </w:r>
            <w:r>
              <w:rPr>
                <w:rFonts w:cs="Times New Roman"/>
              </w:rPr>
              <w:t>Черниговка, км</w:t>
            </w:r>
          </w:p>
        </w:tc>
        <w:tc>
          <w:tcPr>
            <w:tcW w:w="1701" w:type="dxa"/>
            <w:vMerge w:val="restart"/>
            <w:shd w:val="clear" w:color="auto" w:fill="DAE9F7" w:themeFill="text2" w:themeFillTint="1A"/>
          </w:tcPr>
          <w:p w14:paraId="0F3ED47A" w14:textId="1E15B821" w:rsidR="00423172" w:rsidRDefault="00423172" w:rsidP="00080309">
            <w:pPr>
              <w:pStyle w:val="12"/>
              <w:tabs>
                <w:tab w:val="left" w:pos="1701"/>
              </w:tabs>
              <w:spacing w:line="240" w:lineRule="auto"/>
              <w:ind w:firstLine="0"/>
              <w:jc w:val="center"/>
              <w:rPr>
                <w:rFonts w:cs="Times New Roman"/>
              </w:rPr>
            </w:pPr>
            <w:r>
              <w:rPr>
                <w:rFonts w:cs="Times New Roman"/>
              </w:rPr>
              <w:t>Расстояние до с.</w:t>
            </w:r>
            <w:r w:rsidR="00D2428E">
              <w:rPr>
                <w:rFonts w:cs="Times New Roman"/>
              </w:rPr>
              <w:t xml:space="preserve"> </w:t>
            </w:r>
            <w:r>
              <w:rPr>
                <w:rFonts w:cs="Times New Roman"/>
              </w:rPr>
              <w:t>Черниговка, мин</w:t>
            </w:r>
          </w:p>
        </w:tc>
      </w:tr>
      <w:tr w:rsidR="00177909" w14:paraId="25AEA18C" w14:textId="77777777" w:rsidTr="000C465A">
        <w:tc>
          <w:tcPr>
            <w:tcW w:w="458" w:type="dxa"/>
            <w:vMerge/>
            <w:shd w:val="clear" w:color="auto" w:fill="DAE9F7" w:themeFill="text2" w:themeFillTint="1A"/>
          </w:tcPr>
          <w:p w14:paraId="17EB4B3D" w14:textId="77777777" w:rsidR="00423172" w:rsidRDefault="00423172" w:rsidP="00C15AD9">
            <w:pPr>
              <w:pStyle w:val="12"/>
              <w:tabs>
                <w:tab w:val="left" w:pos="1701"/>
              </w:tabs>
              <w:spacing w:line="240" w:lineRule="auto"/>
              <w:ind w:firstLine="0"/>
              <w:jc w:val="both"/>
              <w:rPr>
                <w:rFonts w:cs="Times New Roman"/>
              </w:rPr>
            </w:pPr>
          </w:p>
        </w:tc>
        <w:tc>
          <w:tcPr>
            <w:tcW w:w="2939" w:type="dxa"/>
            <w:vMerge/>
            <w:shd w:val="clear" w:color="auto" w:fill="DAE9F7" w:themeFill="text2" w:themeFillTint="1A"/>
          </w:tcPr>
          <w:p w14:paraId="38B21AD5" w14:textId="77777777" w:rsidR="00423172" w:rsidRDefault="00423172" w:rsidP="00C15AD9">
            <w:pPr>
              <w:pStyle w:val="12"/>
              <w:tabs>
                <w:tab w:val="left" w:pos="1701"/>
              </w:tabs>
              <w:spacing w:line="240" w:lineRule="auto"/>
              <w:ind w:firstLine="0"/>
              <w:jc w:val="both"/>
              <w:rPr>
                <w:rFonts w:cs="Times New Roman"/>
              </w:rPr>
            </w:pPr>
          </w:p>
        </w:tc>
        <w:tc>
          <w:tcPr>
            <w:tcW w:w="851" w:type="dxa"/>
            <w:shd w:val="clear" w:color="auto" w:fill="DAE9F7" w:themeFill="text2" w:themeFillTint="1A"/>
          </w:tcPr>
          <w:p w14:paraId="23BC35A6" w14:textId="77777777" w:rsidR="00423172" w:rsidRDefault="00423172" w:rsidP="00080309">
            <w:pPr>
              <w:pStyle w:val="12"/>
              <w:tabs>
                <w:tab w:val="left" w:pos="1701"/>
              </w:tabs>
              <w:spacing w:line="240" w:lineRule="auto"/>
              <w:ind w:firstLine="0"/>
              <w:jc w:val="center"/>
              <w:rPr>
                <w:rFonts w:cs="Times New Roman"/>
              </w:rPr>
            </w:pPr>
            <w:r>
              <w:rPr>
                <w:rFonts w:cs="Times New Roman"/>
              </w:rPr>
              <w:t>2010г.</w:t>
            </w:r>
          </w:p>
          <w:p w14:paraId="0662D3BC" w14:textId="77777777" w:rsidR="00423172" w:rsidRDefault="00423172" w:rsidP="00080309">
            <w:pPr>
              <w:pStyle w:val="12"/>
              <w:tabs>
                <w:tab w:val="left" w:pos="1701"/>
              </w:tabs>
              <w:spacing w:line="240" w:lineRule="auto"/>
              <w:ind w:firstLine="0"/>
              <w:jc w:val="center"/>
              <w:rPr>
                <w:rFonts w:cs="Times New Roman"/>
              </w:rPr>
            </w:pPr>
            <w:r>
              <w:rPr>
                <w:rFonts w:cs="Times New Roman"/>
              </w:rPr>
              <w:t>ВПН</w:t>
            </w:r>
          </w:p>
        </w:tc>
        <w:tc>
          <w:tcPr>
            <w:tcW w:w="995" w:type="dxa"/>
            <w:shd w:val="clear" w:color="auto" w:fill="DAE9F7" w:themeFill="text2" w:themeFillTint="1A"/>
          </w:tcPr>
          <w:p w14:paraId="18619024" w14:textId="77777777" w:rsidR="00423172" w:rsidRDefault="00423172" w:rsidP="00080309">
            <w:pPr>
              <w:pStyle w:val="12"/>
              <w:tabs>
                <w:tab w:val="left" w:pos="1701"/>
              </w:tabs>
              <w:spacing w:line="240" w:lineRule="auto"/>
              <w:ind w:firstLine="0"/>
              <w:jc w:val="center"/>
              <w:rPr>
                <w:rFonts w:cs="Times New Roman"/>
              </w:rPr>
            </w:pPr>
            <w:r>
              <w:rPr>
                <w:rFonts w:cs="Times New Roman"/>
              </w:rPr>
              <w:t>2020г.</w:t>
            </w:r>
          </w:p>
          <w:p w14:paraId="71E37B6F" w14:textId="77777777" w:rsidR="00423172" w:rsidRDefault="00423172" w:rsidP="00080309">
            <w:pPr>
              <w:pStyle w:val="12"/>
              <w:tabs>
                <w:tab w:val="left" w:pos="1701"/>
              </w:tabs>
              <w:spacing w:line="240" w:lineRule="auto"/>
              <w:ind w:firstLine="0"/>
              <w:jc w:val="center"/>
              <w:rPr>
                <w:rFonts w:cs="Times New Roman"/>
              </w:rPr>
            </w:pPr>
            <w:r>
              <w:rPr>
                <w:rFonts w:cs="Times New Roman"/>
              </w:rPr>
              <w:t>ВПН</w:t>
            </w:r>
          </w:p>
        </w:tc>
        <w:tc>
          <w:tcPr>
            <w:tcW w:w="836" w:type="dxa"/>
            <w:shd w:val="clear" w:color="auto" w:fill="DAE9F7" w:themeFill="text2" w:themeFillTint="1A"/>
          </w:tcPr>
          <w:p w14:paraId="3F0340AB" w14:textId="77777777" w:rsidR="00423172" w:rsidRDefault="00423172" w:rsidP="00080309">
            <w:pPr>
              <w:pStyle w:val="12"/>
              <w:tabs>
                <w:tab w:val="left" w:pos="1701"/>
              </w:tabs>
              <w:spacing w:line="240" w:lineRule="auto"/>
              <w:ind w:firstLine="0"/>
              <w:jc w:val="center"/>
              <w:rPr>
                <w:rFonts w:cs="Times New Roman"/>
              </w:rPr>
            </w:pPr>
            <w:r>
              <w:rPr>
                <w:rFonts w:cs="Times New Roman"/>
              </w:rPr>
              <w:t>2023г.</w:t>
            </w:r>
          </w:p>
        </w:tc>
        <w:tc>
          <w:tcPr>
            <w:tcW w:w="1713" w:type="dxa"/>
            <w:vMerge/>
            <w:shd w:val="clear" w:color="auto" w:fill="DAE9F7" w:themeFill="text2" w:themeFillTint="1A"/>
          </w:tcPr>
          <w:p w14:paraId="7AD4B6F6" w14:textId="77777777" w:rsidR="00423172" w:rsidRDefault="00423172" w:rsidP="00080309">
            <w:pPr>
              <w:pStyle w:val="12"/>
              <w:tabs>
                <w:tab w:val="left" w:pos="1701"/>
              </w:tabs>
              <w:spacing w:line="240" w:lineRule="auto"/>
              <w:ind w:firstLine="0"/>
              <w:jc w:val="center"/>
              <w:rPr>
                <w:rFonts w:cs="Times New Roman"/>
              </w:rPr>
            </w:pPr>
          </w:p>
        </w:tc>
        <w:tc>
          <w:tcPr>
            <w:tcW w:w="1701" w:type="dxa"/>
            <w:vMerge/>
            <w:shd w:val="clear" w:color="auto" w:fill="DAE9F7" w:themeFill="text2" w:themeFillTint="1A"/>
          </w:tcPr>
          <w:p w14:paraId="4D7BE936" w14:textId="77777777" w:rsidR="00423172" w:rsidRDefault="00423172" w:rsidP="00080309">
            <w:pPr>
              <w:pStyle w:val="12"/>
              <w:tabs>
                <w:tab w:val="left" w:pos="1701"/>
              </w:tabs>
              <w:spacing w:line="240" w:lineRule="auto"/>
              <w:ind w:firstLine="0"/>
              <w:jc w:val="center"/>
              <w:rPr>
                <w:rFonts w:cs="Times New Roman"/>
              </w:rPr>
            </w:pPr>
          </w:p>
        </w:tc>
      </w:tr>
      <w:tr w:rsidR="00177909" w14:paraId="5BB8C9DD" w14:textId="77777777" w:rsidTr="000C465A">
        <w:tc>
          <w:tcPr>
            <w:tcW w:w="458" w:type="dxa"/>
          </w:tcPr>
          <w:p w14:paraId="37784509" w14:textId="77777777" w:rsidR="00423172" w:rsidRDefault="00423172" w:rsidP="00C15AD9">
            <w:pPr>
              <w:pStyle w:val="12"/>
              <w:tabs>
                <w:tab w:val="left" w:pos="1701"/>
              </w:tabs>
              <w:spacing w:line="240" w:lineRule="auto"/>
              <w:ind w:firstLine="0"/>
              <w:jc w:val="both"/>
              <w:rPr>
                <w:rFonts w:cs="Times New Roman"/>
              </w:rPr>
            </w:pPr>
            <w:r>
              <w:rPr>
                <w:rFonts w:cs="Times New Roman"/>
              </w:rPr>
              <w:t>1.</w:t>
            </w:r>
          </w:p>
        </w:tc>
        <w:tc>
          <w:tcPr>
            <w:tcW w:w="2939" w:type="dxa"/>
          </w:tcPr>
          <w:p w14:paraId="1BFD478F" w14:textId="77777777" w:rsidR="00423172" w:rsidRDefault="00423172" w:rsidP="00C15AD9">
            <w:pPr>
              <w:pStyle w:val="12"/>
              <w:tabs>
                <w:tab w:val="left" w:pos="1701"/>
              </w:tabs>
              <w:spacing w:line="240" w:lineRule="auto"/>
              <w:ind w:firstLine="0"/>
              <w:jc w:val="both"/>
              <w:rPr>
                <w:rFonts w:cs="Times New Roman"/>
              </w:rPr>
            </w:pPr>
            <w:r>
              <w:rPr>
                <w:rFonts w:cs="Times New Roman"/>
              </w:rPr>
              <w:t>с. Черниговка – адм. центр</w:t>
            </w:r>
          </w:p>
        </w:tc>
        <w:tc>
          <w:tcPr>
            <w:tcW w:w="851" w:type="dxa"/>
          </w:tcPr>
          <w:p w14:paraId="5EAEF1E5" w14:textId="77777777" w:rsidR="00423172" w:rsidRDefault="00423172" w:rsidP="008F32A7">
            <w:pPr>
              <w:pStyle w:val="12"/>
              <w:tabs>
                <w:tab w:val="left" w:pos="1701"/>
              </w:tabs>
              <w:spacing w:line="240" w:lineRule="auto"/>
              <w:ind w:firstLine="0"/>
              <w:jc w:val="right"/>
              <w:rPr>
                <w:rFonts w:cs="Times New Roman"/>
              </w:rPr>
            </w:pPr>
          </w:p>
        </w:tc>
        <w:tc>
          <w:tcPr>
            <w:tcW w:w="995" w:type="dxa"/>
          </w:tcPr>
          <w:p w14:paraId="7882B9D3" w14:textId="77777777" w:rsidR="00423172" w:rsidRDefault="00A52CB5" w:rsidP="008F32A7">
            <w:pPr>
              <w:pStyle w:val="12"/>
              <w:tabs>
                <w:tab w:val="left" w:pos="1701"/>
              </w:tabs>
              <w:spacing w:line="240" w:lineRule="auto"/>
              <w:ind w:firstLine="0"/>
              <w:jc w:val="right"/>
              <w:rPr>
                <w:rFonts w:cs="Times New Roman"/>
              </w:rPr>
            </w:pPr>
            <w:r>
              <w:rPr>
                <w:rFonts w:cs="Times New Roman"/>
              </w:rPr>
              <w:t>10 124</w:t>
            </w:r>
          </w:p>
        </w:tc>
        <w:tc>
          <w:tcPr>
            <w:tcW w:w="836" w:type="dxa"/>
          </w:tcPr>
          <w:p w14:paraId="4A1FD979" w14:textId="77777777" w:rsidR="00423172" w:rsidRDefault="00423172" w:rsidP="008F32A7">
            <w:pPr>
              <w:pStyle w:val="12"/>
              <w:tabs>
                <w:tab w:val="left" w:pos="1701"/>
              </w:tabs>
              <w:spacing w:line="240" w:lineRule="auto"/>
              <w:ind w:firstLine="0"/>
              <w:jc w:val="right"/>
              <w:rPr>
                <w:rFonts w:cs="Times New Roman"/>
              </w:rPr>
            </w:pPr>
            <w:r>
              <w:rPr>
                <w:rFonts w:cs="Times New Roman"/>
              </w:rPr>
              <w:t>9 567</w:t>
            </w:r>
          </w:p>
        </w:tc>
        <w:tc>
          <w:tcPr>
            <w:tcW w:w="1713" w:type="dxa"/>
          </w:tcPr>
          <w:p w14:paraId="42E6E0AE" w14:textId="77777777" w:rsidR="00423172" w:rsidRDefault="00423172" w:rsidP="008F32A7">
            <w:pPr>
              <w:pStyle w:val="12"/>
              <w:tabs>
                <w:tab w:val="left" w:pos="1701"/>
              </w:tabs>
              <w:spacing w:line="240" w:lineRule="auto"/>
              <w:ind w:firstLine="0"/>
              <w:jc w:val="right"/>
              <w:rPr>
                <w:rFonts w:cs="Times New Roman"/>
              </w:rPr>
            </w:pPr>
            <w:r>
              <w:rPr>
                <w:rFonts w:cs="Times New Roman"/>
              </w:rPr>
              <w:t>0,0</w:t>
            </w:r>
          </w:p>
        </w:tc>
        <w:tc>
          <w:tcPr>
            <w:tcW w:w="1701" w:type="dxa"/>
          </w:tcPr>
          <w:p w14:paraId="2E46585E" w14:textId="77777777" w:rsidR="00423172" w:rsidRDefault="00423172" w:rsidP="008F32A7">
            <w:pPr>
              <w:pStyle w:val="12"/>
              <w:tabs>
                <w:tab w:val="left" w:pos="1701"/>
              </w:tabs>
              <w:spacing w:line="240" w:lineRule="auto"/>
              <w:ind w:firstLine="0"/>
              <w:jc w:val="right"/>
              <w:rPr>
                <w:rFonts w:cs="Times New Roman"/>
              </w:rPr>
            </w:pPr>
            <w:r>
              <w:rPr>
                <w:rFonts w:cs="Times New Roman"/>
              </w:rPr>
              <w:t>0,0</w:t>
            </w:r>
          </w:p>
        </w:tc>
      </w:tr>
      <w:tr w:rsidR="00177909" w14:paraId="2C729804" w14:textId="77777777" w:rsidTr="000C465A">
        <w:tc>
          <w:tcPr>
            <w:tcW w:w="458" w:type="dxa"/>
          </w:tcPr>
          <w:p w14:paraId="5B251A92" w14:textId="77777777" w:rsidR="00423172" w:rsidRDefault="00423172" w:rsidP="00C15AD9">
            <w:pPr>
              <w:pStyle w:val="12"/>
              <w:tabs>
                <w:tab w:val="left" w:pos="1701"/>
              </w:tabs>
              <w:spacing w:line="240" w:lineRule="auto"/>
              <w:ind w:firstLine="0"/>
              <w:jc w:val="both"/>
              <w:rPr>
                <w:rFonts w:cs="Times New Roman"/>
              </w:rPr>
            </w:pPr>
            <w:r>
              <w:rPr>
                <w:rFonts w:cs="Times New Roman"/>
              </w:rPr>
              <w:t>2.</w:t>
            </w:r>
          </w:p>
        </w:tc>
        <w:tc>
          <w:tcPr>
            <w:tcW w:w="2939" w:type="dxa"/>
          </w:tcPr>
          <w:p w14:paraId="39793379" w14:textId="77777777" w:rsidR="00423172" w:rsidRDefault="00423172" w:rsidP="00C15AD9">
            <w:pPr>
              <w:pStyle w:val="12"/>
              <w:tabs>
                <w:tab w:val="left" w:pos="1701"/>
              </w:tabs>
              <w:spacing w:line="240" w:lineRule="auto"/>
              <w:ind w:firstLine="0"/>
              <w:jc w:val="both"/>
              <w:rPr>
                <w:rFonts w:cs="Times New Roman"/>
              </w:rPr>
            </w:pPr>
            <w:r>
              <w:rPr>
                <w:rFonts w:cs="Times New Roman"/>
              </w:rPr>
              <w:t>пгт. Сибирцево</w:t>
            </w:r>
          </w:p>
        </w:tc>
        <w:tc>
          <w:tcPr>
            <w:tcW w:w="851" w:type="dxa"/>
          </w:tcPr>
          <w:p w14:paraId="79B87A07" w14:textId="77777777" w:rsidR="00423172" w:rsidRDefault="00177909" w:rsidP="008F32A7">
            <w:pPr>
              <w:pStyle w:val="12"/>
              <w:tabs>
                <w:tab w:val="left" w:pos="1701"/>
              </w:tabs>
              <w:spacing w:line="240" w:lineRule="auto"/>
              <w:ind w:firstLine="0"/>
              <w:jc w:val="right"/>
              <w:rPr>
                <w:rFonts w:cs="Times New Roman"/>
              </w:rPr>
            </w:pPr>
            <w:r>
              <w:rPr>
                <w:rFonts w:cs="Times New Roman"/>
              </w:rPr>
              <w:t>8 735</w:t>
            </w:r>
          </w:p>
        </w:tc>
        <w:tc>
          <w:tcPr>
            <w:tcW w:w="995" w:type="dxa"/>
          </w:tcPr>
          <w:p w14:paraId="352E4CEA" w14:textId="77777777" w:rsidR="00423172" w:rsidRDefault="00177909" w:rsidP="008F32A7">
            <w:pPr>
              <w:pStyle w:val="12"/>
              <w:tabs>
                <w:tab w:val="left" w:pos="1701"/>
              </w:tabs>
              <w:spacing w:line="240" w:lineRule="auto"/>
              <w:ind w:firstLine="0"/>
              <w:jc w:val="right"/>
              <w:rPr>
                <w:rFonts w:cs="Times New Roman"/>
              </w:rPr>
            </w:pPr>
            <w:r>
              <w:rPr>
                <w:rFonts w:cs="Times New Roman"/>
              </w:rPr>
              <w:t>7 004</w:t>
            </w:r>
          </w:p>
        </w:tc>
        <w:tc>
          <w:tcPr>
            <w:tcW w:w="836" w:type="dxa"/>
          </w:tcPr>
          <w:p w14:paraId="4C4975EA" w14:textId="77777777" w:rsidR="00423172" w:rsidRDefault="00423172" w:rsidP="008F32A7">
            <w:pPr>
              <w:pStyle w:val="12"/>
              <w:tabs>
                <w:tab w:val="left" w:pos="1701"/>
              </w:tabs>
              <w:spacing w:line="240" w:lineRule="auto"/>
              <w:ind w:firstLine="0"/>
              <w:jc w:val="right"/>
              <w:rPr>
                <w:rFonts w:cs="Times New Roman"/>
              </w:rPr>
            </w:pPr>
            <w:r>
              <w:rPr>
                <w:rFonts w:cs="Times New Roman"/>
              </w:rPr>
              <w:t>7 004</w:t>
            </w:r>
          </w:p>
        </w:tc>
        <w:tc>
          <w:tcPr>
            <w:tcW w:w="1713" w:type="dxa"/>
          </w:tcPr>
          <w:p w14:paraId="393D61BB" w14:textId="77777777" w:rsidR="00423172" w:rsidRDefault="00423172" w:rsidP="008F32A7">
            <w:pPr>
              <w:pStyle w:val="12"/>
              <w:tabs>
                <w:tab w:val="left" w:pos="1701"/>
              </w:tabs>
              <w:spacing w:line="240" w:lineRule="auto"/>
              <w:ind w:firstLine="0"/>
              <w:jc w:val="right"/>
              <w:rPr>
                <w:rFonts w:cs="Times New Roman"/>
              </w:rPr>
            </w:pPr>
            <w:r>
              <w:rPr>
                <w:rFonts w:cs="Times New Roman"/>
              </w:rPr>
              <w:t>20,0</w:t>
            </w:r>
          </w:p>
        </w:tc>
        <w:tc>
          <w:tcPr>
            <w:tcW w:w="1701" w:type="dxa"/>
          </w:tcPr>
          <w:p w14:paraId="02DB26F8" w14:textId="77777777" w:rsidR="00423172" w:rsidRDefault="00423172" w:rsidP="008F32A7">
            <w:pPr>
              <w:pStyle w:val="12"/>
              <w:tabs>
                <w:tab w:val="left" w:pos="1701"/>
              </w:tabs>
              <w:spacing w:line="240" w:lineRule="auto"/>
              <w:ind w:firstLine="0"/>
              <w:jc w:val="right"/>
              <w:rPr>
                <w:rFonts w:cs="Times New Roman"/>
              </w:rPr>
            </w:pPr>
            <w:r>
              <w:rPr>
                <w:rFonts w:cs="Times New Roman"/>
              </w:rPr>
              <w:t>15,7</w:t>
            </w:r>
          </w:p>
        </w:tc>
      </w:tr>
      <w:tr w:rsidR="00177909" w14:paraId="39DA016E" w14:textId="77777777" w:rsidTr="000C465A">
        <w:tc>
          <w:tcPr>
            <w:tcW w:w="458" w:type="dxa"/>
          </w:tcPr>
          <w:p w14:paraId="433E9378" w14:textId="77777777" w:rsidR="00423172" w:rsidRDefault="00423172" w:rsidP="00C15AD9">
            <w:pPr>
              <w:pStyle w:val="12"/>
              <w:tabs>
                <w:tab w:val="left" w:pos="1701"/>
              </w:tabs>
              <w:spacing w:line="240" w:lineRule="auto"/>
              <w:ind w:firstLine="0"/>
              <w:jc w:val="both"/>
              <w:rPr>
                <w:rFonts w:cs="Times New Roman"/>
              </w:rPr>
            </w:pPr>
            <w:r>
              <w:rPr>
                <w:rFonts w:cs="Times New Roman"/>
              </w:rPr>
              <w:t>3.</w:t>
            </w:r>
          </w:p>
        </w:tc>
        <w:tc>
          <w:tcPr>
            <w:tcW w:w="2939" w:type="dxa"/>
          </w:tcPr>
          <w:p w14:paraId="52AC2E0C" w14:textId="77777777" w:rsidR="00423172" w:rsidRDefault="00423172" w:rsidP="00C15AD9">
            <w:pPr>
              <w:pStyle w:val="12"/>
              <w:tabs>
                <w:tab w:val="left" w:pos="1701"/>
              </w:tabs>
              <w:spacing w:line="240" w:lineRule="auto"/>
              <w:ind w:firstLine="0"/>
              <w:jc w:val="both"/>
              <w:rPr>
                <w:rFonts w:cs="Times New Roman"/>
              </w:rPr>
            </w:pPr>
            <w:r>
              <w:rPr>
                <w:rFonts w:cs="Times New Roman"/>
              </w:rPr>
              <w:t>с. Высокое</w:t>
            </w:r>
          </w:p>
        </w:tc>
        <w:tc>
          <w:tcPr>
            <w:tcW w:w="851" w:type="dxa"/>
          </w:tcPr>
          <w:p w14:paraId="326F58D4" w14:textId="77777777" w:rsidR="00423172" w:rsidRDefault="00177909" w:rsidP="008F32A7">
            <w:pPr>
              <w:pStyle w:val="12"/>
              <w:tabs>
                <w:tab w:val="left" w:pos="1701"/>
              </w:tabs>
              <w:spacing w:line="240" w:lineRule="auto"/>
              <w:ind w:firstLine="0"/>
              <w:jc w:val="right"/>
              <w:rPr>
                <w:rFonts w:cs="Times New Roman"/>
              </w:rPr>
            </w:pPr>
            <w:r>
              <w:rPr>
                <w:rFonts w:cs="Times New Roman"/>
              </w:rPr>
              <w:t>149</w:t>
            </w:r>
          </w:p>
        </w:tc>
        <w:tc>
          <w:tcPr>
            <w:tcW w:w="995" w:type="dxa"/>
          </w:tcPr>
          <w:p w14:paraId="74AF8804" w14:textId="77777777" w:rsidR="00423172" w:rsidRDefault="00177909" w:rsidP="008F32A7">
            <w:pPr>
              <w:pStyle w:val="12"/>
              <w:tabs>
                <w:tab w:val="left" w:pos="1701"/>
              </w:tabs>
              <w:spacing w:line="240" w:lineRule="auto"/>
              <w:ind w:firstLine="0"/>
              <w:jc w:val="right"/>
              <w:rPr>
                <w:rFonts w:cs="Times New Roman"/>
              </w:rPr>
            </w:pPr>
            <w:r>
              <w:rPr>
                <w:rFonts w:cs="Times New Roman"/>
              </w:rPr>
              <w:t>77</w:t>
            </w:r>
          </w:p>
        </w:tc>
        <w:tc>
          <w:tcPr>
            <w:tcW w:w="836" w:type="dxa"/>
          </w:tcPr>
          <w:p w14:paraId="0D01FAD7" w14:textId="77777777" w:rsidR="00423172" w:rsidRDefault="00423172" w:rsidP="008F32A7">
            <w:pPr>
              <w:pStyle w:val="12"/>
              <w:tabs>
                <w:tab w:val="left" w:pos="1701"/>
              </w:tabs>
              <w:spacing w:line="240" w:lineRule="auto"/>
              <w:ind w:firstLine="0"/>
              <w:jc w:val="right"/>
              <w:rPr>
                <w:rFonts w:cs="Times New Roman"/>
              </w:rPr>
            </w:pPr>
            <w:r>
              <w:rPr>
                <w:rFonts w:cs="Times New Roman"/>
              </w:rPr>
              <w:t>77</w:t>
            </w:r>
          </w:p>
        </w:tc>
        <w:tc>
          <w:tcPr>
            <w:tcW w:w="1713" w:type="dxa"/>
          </w:tcPr>
          <w:p w14:paraId="2000C779" w14:textId="77777777" w:rsidR="00423172" w:rsidRDefault="00423172" w:rsidP="008F32A7">
            <w:pPr>
              <w:pStyle w:val="12"/>
              <w:tabs>
                <w:tab w:val="left" w:pos="1701"/>
              </w:tabs>
              <w:spacing w:line="240" w:lineRule="auto"/>
              <w:ind w:firstLine="0"/>
              <w:jc w:val="right"/>
              <w:rPr>
                <w:rFonts w:cs="Times New Roman"/>
              </w:rPr>
            </w:pPr>
            <w:r>
              <w:rPr>
                <w:rFonts w:cs="Times New Roman"/>
              </w:rPr>
              <w:t>13,0</w:t>
            </w:r>
          </w:p>
        </w:tc>
        <w:tc>
          <w:tcPr>
            <w:tcW w:w="1701" w:type="dxa"/>
          </w:tcPr>
          <w:p w14:paraId="58F13DBB" w14:textId="77777777" w:rsidR="00423172" w:rsidRDefault="00423172" w:rsidP="008F32A7">
            <w:pPr>
              <w:pStyle w:val="12"/>
              <w:tabs>
                <w:tab w:val="left" w:pos="1701"/>
              </w:tabs>
              <w:spacing w:line="240" w:lineRule="auto"/>
              <w:ind w:firstLine="0"/>
              <w:jc w:val="right"/>
              <w:rPr>
                <w:rFonts w:cs="Times New Roman"/>
              </w:rPr>
            </w:pPr>
            <w:r>
              <w:rPr>
                <w:rFonts w:cs="Times New Roman"/>
              </w:rPr>
              <w:t>9,5</w:t>
            </w:r>
          </w:p>
        </w:tc>
      </w:tr>
      <w:tr w:rsidR="00177909" w14:paraId="49E15AE8" w14:textId="77777777" w:rsidTr="000C465A">
        <w:tc>
          <w:tcPr>
            <w:tcW w:w="458" w:type="dxa"/>
          </w:tcPr>
          <w:p w14:paraId="7B75B246" w14:textId="77777777" w:rsidR="00423172" w:rsidRDefault="00423172" w:rsidP="00C15AD9">
            <w:pPr>
              <w:pStyle w:val="12"/>
              <w:tabs>
                <w:tab w:val="left" w:pos="1701"/>
              </w:tabs>
              <w:spacing w:line="240" w:lineRule="auto"/>
              <w:ind w:firstLine="0"/>
              <w:jc w:val="both"/>
              <w:rPr>
                <w:rFonts w:cs="Times New Roman"/>
              </w:rPr>
            </w:pPr>
            <w:r>
              <w:rPr>
                <w:rFonts w:cs="Times New Roman"/>
              </w:rPr>
              <w:t>4.</w:t>
            </w:r>
          </w:p>
        </w:tc>
        <w:tc>
          <w:tcPr>
            <w:tcW w:w="2939" w:type="dxa"/>
          </w:tcPr>
          <w:p w14:paraId="6D45150C" w14:textId="77777777" w:rsidR="00423172" w:rsidRDefault="00423172" w:rsidP="00C15AD9">
            <w:pPr>
              <w:pStyle w:val="12"/>
              <w:tabs>
                <w:tab w:val="left" w:pos="1701"/>
              </w:tabs>
              <w:spacing w:line="240" w:lineRule="auto"/>
              <w:ind w:firstLine="0"/>
              <w:jc w:val="both"/>
              <w:rPr>
                <w:rFonts w:cs="Times New Roman"/>
              </w:rPr>
            </w:pPr>
            <w:r>
              <w:rPr>
                <w:rFonts w:cs="Times New Roman"/>
              </w:rPr>
              <w:t>с. Монастырище</w:t>
            </w:r>
          </w:p>
        </w:tc>
        <w:tc>
          <w:tcPr>
            <w:tcW w:w="851" w:type="dxa"/>
          </w:tcPr>
          <w:p w14:paraId="0E4563AD" w14:textId="77777777" w:rsidR="00423172" w:rsidRDefault="00177909" w:rsidP="008F32A7">
            <w:pPr>
              <w:pStyle w:val="12"/>
              <w:tabs>
                <w:tab w:val="left" w:pos="1701"/>
              </w:tabs>
              <w:spacing w:line="240" w:lineRule="auto"/>
              <w:ind w:firstLine="0"/>
              <w:jc w:val="right"/>
              <w:rPr>
                <w:rFonts w:cs="Times New Roman"/>
              </w:rPr>
            </w:pPr>
            <w:r>
              <w:rPr>
                <w:rFonts w:cs="Times New Roman"/>
              </w:rPr>
              <w:t>5 299</w:t>
            </w:r>
          </w:p>
        </w:tc>
        <w:tc>
          <w:tcPr>
            <w:tcW w:w="995" w:type="dxa"/>
          </w:tcPr>
          <w:p w14:paraId="170D9022" w14:textId="77777777" w:rsidR="00423172" w:rsidRDefault="00177909" w:rsidP="008F32A7">
            <w:pPr>
              <w:pStyle w:val="12"/>
              <w:tabs>
                <w:tab w:val="left" w:pos="1701"/>
              </w:tabs>
              <w:spacing w:line="240" w:lineRule="auto"/>
              <w:ind w:firstLine="0"/>
              <w:jc w:val="right"/>
              <w:rPr>
                <w:rFonts w:cs="Times New Roman"/>
              </w:rPr>
            </w:pPr>
            <w:r>
              <w:rPr>
                <w:rFonts w:cs="Times New Roman"/>
              </w:rPr>
              <w:t>3 597</w:t>
            </w:r>
          </w:p>
        </w:tc>
        <w:tc>
          <w:tcPr>
            <w:tcW w:w="836" w:type="dxa"/>
          </w:tcPr>
          <w:p w14:paraId="7E5F293C" w14:textId="77777777" w:rsidR="00423172" w:rsidRDefault="00423172" w:rsidP="008F32A7">
            <w:pPr>
              <w:pStyle w:val="12"/>
              <w:tabs>
                <w:tab w:val="left" w:pos="1701"/>
              </w:tabs>
              <w:spacing w:line="240" w:lineRule="auto"/>
              <w:ind w:firstLine="0"/>
              <w:jc w:val="right"/>
              <w:rPr>
                <w:rFonts w:cs="Times New Roman"/>
              </w:rPr>
            </w:pPr>
            <w:r>
              <w:rPr>
                <w:rFonts w:cs="Times New Roman"/>
              </w:rPr>
              <w:t>3 597</w:t>
            </w:r>
          </w:p>
        </w:tc>
        <w:tc>
          <w:tcPr>
            <w:tcW w:w="1713" w:type="dxa"/>
          </w:tcPr>
          <w:p w14:paraId="23BDEE8A" w14:textId="77777777" w:rsidR="00423172" w:rsidRDefault="00423172" w:rsidP="008F32A7">
            <w:pPr>
              <w:pStyle w:val="12"/>
              <w:tabs>
                <w:tab w:val="left" w:pos="1701"/>
              </w:tabs>
              <w:spacing w:line="240" w:lineRule="auto"/>
              <w:ind w:firstLine="0"/>
              <w:jc w:val="right"/>
              <w:rPr>
                <w:rFonts w:cs="Times New Roman"/>
              </w:rPr>
            </w:pPr>
            <w:r>
              <w:rPr>
                <w:rFonts w:cs="Times New Roman"/>
              </w:rPr>
              <w:t>25,2</w:t>
            </w:r>
          </w:p>
        </w:tc>
        <w:tc>
          <w:tcPr>
            <w:tcW w:w="1701" w:type="dxa"/>
          </w:tcPr>
          <w:p w14:paraId="4874F4D5" w14:textId="77777777" w:rsidR="00423172" w:rsidRDefault="00423172" w:rsidP="008F32A7">
            <w:pPr>
              <w:pStyle w:val="12"/>
              <w:tabs>
                <w:tab w:val="left" w:pos="1701"/>
              </w:tabs>
              <w:spacing w:line="240" w:lineRule="auto"/>
              <w:ind w:firstLine="0"/>
              <w:jc w:val="right"/>
              <w:rPr>
                <w:rFonts w:cs="Times New Roman"/>
              </w:rPr>
            </w:pPr>
            <w:r>
              <w:rPr>
                <w:rFonts w:cs="Times New Roman"/>
              </w:rPr>
              <w:t>21,0</w:t>
            </w:r>
          </w:p>
        </w:tc>
      </w:tr>
      <w:tr w:rsidR="00177909" w14:paraId="44BDBD55" w14:textId="77777777" w:rsidTr="000C465A">
        <w:tc>
          <w:tcPr>
            <w:tcW w:w="458" w:type="dxa"/>
          </w:tcPr>
          <w:p w14:paraId="656953B7" w14:textId="77777777" w:rsidR="00423172" w:rsidRDefault="00423172" w:rsidP="00C15AD9">
            <w:pPr>
              <w:pStyle w:val="12"/>
              <w:tabs>
                <w:tab w:val="left" w:pos="1701"/>
              </w:tabs>
              <w:spacing w:line="240" w:lineRule="auto"/>
              <w:ind w:firstLine="0"/>
              <w:jc w:val="both"/>
              <w:rPr>
                <w:rFonts w:cs="Times New Roman"/>
              </w:rPr>
            </w:pPr>
            <w:r>
              <w:rPr>
                <w:rFonts w:cs="Times New Roman"/>
              </w:rPr>
              <w:t>5.</w:t>
            </w:r>
          </w:p>
        </w:tc>
        <w:tc>
          <w:tcPr>
            <w:tcW w:w="2939" w:type="dxa"/>
          </w:tcPr>
          <w:p w14:paraId="14BD80BB" w14:textId="77777777" w:rsidR="00423172" w:rsidRDefault="00423172" w:rsidP="00C15AD9">
            <w:pPr>
              <w:pStyle w:val="12"/>
              <w:tabs>
                <w:tab w:val="left" w:pos="1701"/>
              </w:tabs>
              <w:spacing w:line="240" w:lineRule="auto"/>
              <w:ind w:firstLine="0"/>
              <w:jc w:val="both"/>
              <w:rPr>
                <w:rFonts w:cs="Times New Roman"/>
              </w:rPr>
            </w:pPr>
            <w:r>
              <w:rPr>
                <w:rFonts w:cs="Times New Roman"/>
              </w:rPr>
              <w:t>с. Орехово</w:t>
            </w:r>
          </w:p>
        </w:tc>
        <w:tc>
          <w:tcPr>
            <w:tcW w:w="851" w:type="dxa"/>
          </w:tcPr>
          <w:p w14:paraId="450032F7" w14:textId="77777777" w:rsidR="00423172" w:rsidRDefault="00177909" w:rsidP="008F32A7">
            <w:pPr>
              <w:pStyle w:val="12"/>
              <w:tabs>
                <w:tab w:val="left" w:pos="1701"/>
              </w:tabs>
              <w:spacing w:line="240" w:lineRule="auto"/>
              <w:ind w:firstLine="0"/>
              <w:jc w:val="right"/>
              <w:rPr>
                <w:rFonts w:cs="Times New Roman"/>
              </w:rPr>
            </w:pPr>
            <w:r>
              <w:rPr>
                <w:rFonts w:cs="Times New Roman"/>
              </w:rPr>
              <w:t>213</w:t>
            </w:r>
          </w:p>
        </w:tc>
        <w:tc>
          <w:tcPr>
            <w:tcW w:w="995" w:type="dxa"/>
          </w:tcPr>
          <w:p w14:paraId="33B00DF1" w14:textId="77777777" w:rsidR="00423172" w:rsidRDefault="00177909" w:rsidP="008F32A7">
            <w:pPr>
              <w:pStyle w:val="12"/>
              <w:tabs>
                <w:tab w:val="left" w:pos="1701"/>
              </w:tabs>
              <w:spacing w:line="240" w:lineRule="auto"/>
              <w:ind w:firstLine="0"/>
              <w:jc w:val="right"/>
              <w:rPr>
                <w:rFonts w:cs="Times New Roman"/>
              </w:rPr>
            </w:pPr>
            <w:r>
              <w:rPr>
                <w:rFonts w:cs="Times New Roman"/>
              </w:rPr>
              <w:t>127</w:t>
            </w:r>
          </w:p>
        </w:tc>
        <w:tc>
          <w:tcPr>
            <w:tcW w:w="836" w:type="dxa"/>
          </w:tcPr>
          <w:p w14:paraId="041392B9" w14:textId="77777777" w:rsidR="00423172" w:rsidRDefault="00423172" w:rsidP="008F32A7">
            <w:pPr>
              <w:pStyle w:val="12"/>
              <w:tabs>
                <w:tab w:val="left" w:pos="1701"/>
              </w:tabs>
              <w:spacing w:line="240" w:lineRule="auto"/>
              <w:ind w:firstLine="0"/>
              <w:jc w:val="right"/>
              <w:rPr>
                <w:rFonts w:cs="Times New Roman"/>
              </w:rPr>
            </w:pPr>
            <w:r>
              <w:rPr>
                <w:rFonts w:cs="Times New Roman"/>
              </w:rPr>
              <w:t>127</w:t>
            </w:r>
          </w:p>
        </w:tc>
        <w:tc>
          <w:tcPr>
            <w:tcW w:w="1713" w:type="dxa"/>
          </w:tcPr>
          <w:p w14:paraId="7DF07136" w14:textId="77777777" w:rsidR="00423172" w:rsidRDefault="00423172" w:rsidP="008F32A7">
            <w:pPr>
              <w:pStyle w:val="12"/>
              <w:tabs>
                <w:tab w:val="left" w:pos="1701"/>
              </w:tabs>
              <w:spacing w:line="240" w:lineRule="auto"/>
              <w:ind w:firstLine="0"/>
              <w:jc w:val="right"/>
              <w:rPr>
                <w:rFonts w:cs="Times New Roman"/>
              </w:rPr>
            </w:pPr>
            <w:r>
              <w:rPr>
                <w:rFonts w:cs="Times New Roman"/>
              </w:rPr>
              <w:t>33,2</w:t>
            </w:r>
          </w:p>
        </w:tc>
        <w:tc>
          <w:tcPr>
            <w:tcW w:w="1701" w:type="dxa"/>
          </w:tcPr>
          <w:p w14:paraId="0C3412B1" w14:textId="77777777" w:rsidR="00423172" w:rsidRDefault="00423172" w:rsidP="008F32A7">
            <w:pPr>
              <w:pStyle w:val="12"/>
              <w:tabs>
                <w:tab w:val="left" w:pos="1701"/>
              </w:tabs>
              <w:spacing w:line="240" w:lineRule="auto"/>
              <w:ind w:firstLine="0"/>
              <w:jc w:val="right"/>
              <w:rPr>
                <w:rFonts w:cs="Times New Roman"/>
              </w:rPr>
            </w:pPr>
            <w:r>
              <w:rPr>
                <w:rFonts w:cs="Times New Roman"/>
              </w:rPr>
              <w:t>26,5</w:t>
            </w:r>
          </w:p>
        </w:tc>
      </w:tr>
      <w:tr w:rsidR="00177909" w14:paraId="408C99F7" w14:textId="77777777" w:rsidTr="000C465A">
        <w:tc>
          <w:tcPr>
            <w:tcW w:w="458" w:type="dxa"/>
          </w:tcPr>
          <w:p w14:paraId="3E154616" w14:textId="77777777" w:rsidR="00423172" w:rsidRDefault="00423172" w:rsidP="00C15AD9">
            <w:pPr>
              <w:pStyle w:val="12"/>
              <w:tabs>
                <w:tab w:val="left" w:pos="1701"/>
              </w:tabs>
              <w:spacing w:line="240" w:lineRule="auto"/>
              <w:ind w:firstLine="0"/>
              <w:jc w:val="both"/>
              <w:rPr>
                <w:rFonts w:cs="Times New Roman"/>
              </w:rPr>
            </w:pPr>
            <w:r>
              <w:rPr>
                <w:rFonts w:cs="Times New Roman"/>
              </w:rPr>
              <w:t>6.</w:t>
            </w:r>
          </w:p>
        </w:tc>
        <w:tc>
          <w:tcPr>
            <w:tcW w:w="2939" w:type="dxa"/>
          </w:tcPr>
          <w:p w14:paraId="512E9C86" w14:textId="77777777" w:rsidR="00423172" w:rsidRPr="00A4427A" w:rsidRDefault="00423172" w:rsidP="00C15AD9">
            <w:pPr>
              <w:pStyle w:val="12"/>
              <w:tabs>
                <w:tab w:val="left" w:pos="1701"/>
              </w:tabs>
              <w:spacing w:line="240" w:lineRule="auto"/>
              <w:ind w:firstLine="0"/>
              <w:jc w:val="both"/>
              <w:rPr>
                <w:rFonts w:cs="Times New Roman"/>
                <w:color w:val="000000" w:themeColor="text1"/>
              </w:rPr>
            </w:pPr>
            <w:r w:rsidRPr="00A4427A">
              <w:rPr>
                <w:rFonts w:cs="Times New Roman"/>
                <w:color w:val="000000" w:themeColor="text1"/>
              </w:rPr>
              <w:t>с. Хал</w:t>
            </w:r>
            <w:r w:rsidR="00B14CB3" w:rsidRPr="00A4427A">
              <w:rPr>
                <w:rFonts w:cs="Times New Roman"/>
                <w:color w:val="000000" w:themeColor="text1"/>
              </w:rPr>
              <w:t>к</w:t>
            </w:r>
            <w:r w:rsidRPr="00A4427A">
              <w:rPr>
                <w:rFonts w:cs="Times New Roman"/>
                <w:color w:val="000000" w:themeColor="text1"/>
              </w:rPr>
              <w:t>идон</w:t>
            </w:r>
          </w:p>
        </w:tc>
        <w:tc>
          <w:tcPr>
            <w:tcW w:w="851" w:type="dxa"/>
          </w:tcPr>
          <w:p w14:paraId="0437950E" w14:textId="77777777" w:rsidR="00423172" w:rsidRDefault="00177909" w:rsidP="008F32A7">
            <w:pPr>
              <w:pStyle w:val="12"/>
              <w:tabs>
                <w:tab w:val="left" w:pos="1701"/>
              </w:tabs>
              <w:spacing w:line="240" w:lineRule="auto"/>
              <w:ind w:firstLine="0"/>
              <w:jc w:val="right"/>
              <w:rPr>
                <w:rFonts w:cs="Times New Roman"/>
              </w:rPr>
            </w:pPr>
            <w:r>
              <w:rPr>
                <w:rFonts w:cs="Times New Roman"/>
              </w:rPr>
              <w:t>667</w:t>
            </w:r>
          </w:p>
        </w:tc>
        <w:tc>
          <w:tcPr>
            <w:tcW w:w="995" w:type="dxa"/>
          </w:tcPr>
          <w:p w14:paraId="635DDB6D" w14:textId="77777777" w:rsidR="00423172" w:rsidRDefault="00177909" w:rsidP="008F32A7">
            <w:pPr>
              <w:pStyle w:val="12"/>
              <w:tabs>
                <w:tab w:val="left" w:pos="1701"/>
              </w:tabs>
              <w:spacing w:line="240" w:lineRule="auto"/>
              <w:ind w:firstLine="0"/>
              <w:jc w:val="right"/>
              <w:rPr>
                <w:rFonts w:cs="Times New Roman"/>
              </w:rPr>
            </w:pPr>
            <w:r>
              <w:rPr>
                <w:rFonts w:cs="Times New Roman"/>
              </w:rPr>
              <w:t>213</w:t>
            </w:r>
          </w:p>
        </w:tc>
        <w:tc>
          <w:tcPr>
            <w:tcW w:w="836" w:type="dxa"/>
          </w:tcPr>
          <w:p w14:paraId="22B7DE49" w14:textId="77777777" w:rsidR="00423172" w:rsidRDefault="00423172" w:rsidP="008F32A7">
            <w:pPr>
              <w:pStyle w:val="12"/>
              <w:tabs>
                <w:tab w:val="left" w:pos="1701"/>
              </w:tabs>
              <w:spacing w:line="240" w:lineRule="auto"/>
              <w:ind w:firstLine="0"/>
              <w:jc w:val="right"/>
              <w:rPr>
                <w:rFonts w:cs="Times New Roman"/>
              </w:rPr>
            </w:pPr>
            <w:r>
              <w:rPr>
                <w:rFonts w:cs="Times New Roman"/>
              </w:rPr>
              <w:t>213</w:t>
            </w:r>
          </w:p>
        </w:tc>
        <w:tc>
          <w:tcPr>
            <w:tcW w:w="1713" w:type="dxa"/>
          </w:tcPr>
          <w:p w14:paraId="02D74966" w14:textId="77777777" w:rsidR="00423172" w:rsidRDefault="00423172" w:rsidP="008F32A7">
            <w:pPr>
              <w:pStyle w:val="12"/>
              <w:tabs>
                <w:tab w:val="left" w:pos="1701"/>
              </w:tabs>
              <w:spacing w:line="240" w:lineRule="auto"/>
              <w:ind w:firstLine="0"/>
              <w:jc w:val="right"/>
              <w:rPr>
                <w:rFonts w:cs="Times New Roman"/>
              </w:rPr>
            </w:pPr>
            <w:r>
              <w:rPr>
                <w:rFonts w:cs="Times New Roman"/>
              </w:rPr>
              <w:t>21,6</w:t>
            </w:r>
          </w:p>
        </w:tc>
        <w:tc>
          <w:tcPr>
            <w:tcW w:w="1701" w:type="dxa"/>
          </w:tcPr>
          <w:p w14:paraId="18278E59" w14:textId="77777777" w:rsidR="00423172" w:rsidRDefault="00423172" w:rsidP="008F32A7">
            <w:pPr>
              <w:pStyle w:val="12"/>
              <w:tabs>
                <w:tab w:val="left" w:pos="1701"/>
              </w:tabs>
              <w:spacing w:line="240" w:lineRule="auto"/>
              <w:ind w:firstLine="0"/>
              <w:jc w:val="right"/>
              <w:rPr>
                <w:rFonts w:cs="Times New Roman"/>
              </w:rPr>
            </w:pPr>
            <w:r>
              <w:rPr>
                <w:rFonts w:cs="Times New Roman"/>
              </w:rPr>
              <w:t>18,9</w:t>
            </w:r>
          </w:p>
        </w:tc>
      </w:tr>
      <w:tr w:rsidR="00177909" w14:paraId="7593CE94" w14:textId="77777777" w:rsidTr="000C465A">
        <w:tc>
          <w:tcPr>
            <w:tcW w:w="458" w:type="dxa"/>
          </w:tcPr>
          <w:p w14:paraId="6CFB7AF6" w14:textId="77777777" w:rsidR="00423172" w:rsidRDefault="00423172" w:rsidP="00C15AD9">
            <w:pPr>
              <w:pStyle w:val="12"/>
              <w:tabs>
                <w:tab w:val="left" w:pos="1701"/>
              </w:tabs>
              <w:spacing w:line="240" w:lineRule="auto"/>
              <w:ind w:firstLine="0"/>
              <w:jc w:val="both"/>
              <w:rPr>
                <w:rFonts w:cs="Times New Roman"/>
              </w:rPr>
            </w:pPr>
            <w:r>
              <w:rPr>
                <w:rFonts w:cs="Times New Roman"/>
              </w:rPr>
              <w:t>7.</w:t>
            </w:r>
          </w:p>
        </w:tc>
        <w:tc>
          <w:tcPr>
            <w:tcW w:w="2939" w:type="dxa"/>
          </w:tcPr>
          <w:p w14:paraId="06A90E3B" w14:textId="77777777" w:rsidR="00423172" w:rsidRPr="00A4427A" w:rsidRDefault="00423172" w:rsidP="00C15AD9">
            <w:pPr>
              <w:pStyle w:val="12"/>
              <w:tabs>
                <w:tab w:val="left" w:pos="1701"/>
              </w:tabs>
              <w:spacing w:line="240" w:lineRule="auto"/>
              <w:ind w:firstLine="0"/>
              <w:jc w:val="both"/>
              <w:rPr>
                <w:rFonts w:cs="Times New Roman"/>
                <w:color w:val="000000" w:themeColor="text1"/>
              </w:rPr>
            </w:pPr>
            <w:r w:rsidRPr="00A4427A">
              <w:rPr>
                <w:rFonts w:cs="Times New Roman"/>
                <w:color w:val="000000" w:themeColor="text1"/>
              </w:rPr>
              <w:t>п. Сибирцево-3</w:t>
            </w:r>
          </w:p>
        </w:tc>
        <w:tc>
          <w:tcPr>
            <w:tcW w:w="851" w:type="dxa"/>
          </w:tcPr>
          <w:p w14:paraId="1E939F6A" w14:textId="77777777" w:rsidR="00423172" w:rsidRDefault="00177909" w:rsidP="008F32A7">
            <w:pPr>
              <w:pStyle w:val="12"/>
              <w:tabs>
                <w:tab w:val="left" w:pos="1701"/>
              </w:tabs>
              <w:spacing w:line="240" w:lineRule="auto"/>
              <w:ind w:firstLine="0"/>
              <w:jc w:val="right"/>
              <w:rPr>
                <w:rFonts w:cs="Times New Roman"/>
              </w:rPr>
            </w:pPr>
            <w:r>
              <w:rPr>
                <w:rFonts w:cs="Times New Roman"/>
              </w:rPr>
              <w:t>0</w:t>
            </w:r>
          </w:p>
        </w:tc>
        <w:tc>
          <w:tcPr>
            <w:tcW w:w="995" w:type="dxa"/>
          </w:tcPr>
          <w:p w14:paraId="20575EE8" w14:textId="77777777" w:rsidR="00423172" w:rsidRDefault="00177909" w:rsidP="008F32A7">
            <w:pPr>
              <w:pStyle w:val="12"/>
              <w:tabs>
                <w:tab w:val="left" w:pos="1701"/>
              </w:tabs>
              <w:spacing w:line="240" w:lineRule="auto"/>
              <w:ind w:firstLine="0"/>
              <w:jc w:val="right"/>
              <w:rPr>
                <w:rFonts w:cs="Times New Roman"/>
              </w:rPr>
            </w:pPr>
            <w:r>
              <w:rPr>
                <w:rFonts w:cs="Times New Roman"/>
              </w:rPr>
              <w:t>0</w:t>
            </w:r>
          </w:p>
        </w:tc>
        <w:tc>
          <w:tcPr>
            <w:tcW w:w="836" w:type="dxa"/>
          </w:tcPr>
          <w:p w14:paraId="52E0A300" w14:textId="77777777" w:rsidR="00423172" w:rsidRDefault="00423172" w:rsidP="008F32A7">
            <w:pPr>
              <w:pStyle w:val="12"/>
              <w:tabs>
                <w:tab w:val="left" w:pos="1701"/>
              </w:tabs>
              <w:spacing w:line="240" w:lineRule="auto"/>
              <w:ind w:firstLine="0"/>
              <w:jc w:val="right"/>
              <w:rPr>
                <w:rFonts w:cs="Times New Roman"/>
              </w:rPr>
            </w:pPr>
            <w:r>
              <w:rPr>
                <w:rFonts w:cs="Times New Roman"/>
              </w:rPr>
              <w:t>0</w:t>
            </w:r>
          </w:p>
        </w:tc>
        <w:tc>
          <w:tcPr>
            <w:tcW w:w="1713" w:type="dxa"/>
          </w:tcPr>
          <w:p w14:paraId="0EDA2419" w14:textId="77777777" w:rsidR="00423172" w:rsidRDefault="00423172" w:rsidP="008F32A7">
            <w:pPr>
              <w:pStyle w:val="12"/>
              <w:tabs>
                <w:tab w:val="left" w:pos="1701"/>
              </w:tabs>
              <w:spacing w:line="240" w:lineRule="auto"/>
              <w:ind w:firstLine="0"/>
              <w:jc w:val="right"/>
              <w:rPr>
                <w:rFonts w:cs="Times New Roman"/>
              </w:rPr>
            </w:pPr>
            <w:r>
              <w:rPr>
                <w:rFonts w:cs="Times New Roman"/>
              </w:rPr>
              <w:t>24,9</w:t>
            </w:r>
          </w:p>
        </w:tc>
        <w:tc>
          <w:tcPr>
            <w:tcW w:w="1701" w:type="dxa"/>
          </w:tcPr>
          <w:p w14:paraId="61A7988A" w14:textId="77777777" w:rsidR="00423172" w:rsidRDefault="00423172" w:rsidP="008F32A7">
            <w:pPr>
              <w:pStyle w:val="12"/>
              <w:tabs>
                <w:tab w:val="left" w:pos="1701"/>
              </w:tabs>
              <w:spacing w:line="240" w:lineRule="auto"/>
              <w:ind w:firstLine="0"/>
              <w:jc w:val="right"/>
              <w:rPr>
                <w:rFonts w:cs="Times New Roman"/>
              </w:rPr>
            </w:pPr>
            <w:r>
              <w:rPr>
                <w:rFonts w:cs="Times New Roman"/>
              </w:rPr>
              <w:t>21,5</w:t>
            </w:r>
          </w:p>
        </w:tc>
      </w:tr>
      <w:tr w:rsidR="00177909" w14:paraId="7BA5B2F4" w14:textId="77777777" w:rsidTr="000C465A">
        <w:tc>
          <w:tcPr>
            <w:tcW w:w="458" w:type="dxa"/>
          </w:tcPr>
          <w:p w14:paraId="42690BE9" w14:textId="77777777" w:rsidR="00423172" w:rsidRDefault="00423172" w:rsidP="00C15AD9">
            <w:pPr>
              <w:pStyle w:val="12"/>
              <w:tabs>
                <w:tab w:val="left" w:pos="1701"/>
              </w:tabs>
              <w:spacing w:line="240" w:lineRule="auto"/>
              <w:ind w:firstLine="0"/>
              <w:jc w:val="both"/>
              <w:rPr>
                <w:rFonts w:cs="Times New Roman"/>
              </w:rPr>
            </w:pPr>
            <w:r>
              <w:rPr>
                <w:rFonts w:cs="Times New Roman"/>
              </w:rPr>
              <w:lastRenderedPageBreak/>
              <w:t>8.</w:t>
            </w:r>
          </w:p>
        </w:tc>
        <w:tc>
          <w:tcPr>
            <w:tcW w:w="2939" w:type="dxa"/>
          </w:tcPr>
          <w:p w14:paraId="52FAC522" w14:textId="77777777" w:rsidR="00423172" w:rsidRPr="00A4427A" w:rsidRDefault="00423172" w:rsidP="00C15AD9">
            <w:pPr>
              <w:pStyle w:val="12"/>
              <w:tabs>
                <w:tab w:val="left" w:pos="1701"/>
              </w:tabs>
              <w:spacing w:line="240" w:lineRule="auto"/>
              <w:ind w:firstLine="0"/>
              <w:jc w:val="both"/>
              <w:rPr>
                <w:rFonts w:cs="Times New Roman"/>
                <w:color w:val="000000" w:themeColor="text1"/>
              </w:rPr>
            </w:pPr>
            <w:r w:rsidRPr="00A4427A">
              <w:rPr>
                <w:rFonts w:cs="Times New Roman"/>
                <w:color w:val="000000" w:themeColor="text1"/>
              </w:rPr>
              <w:t>ж/д рзд Светлояровка</w:t>
            </w:r>
          </w:p>
        </w:tc>
        <w:tc>
          <w:tcPr>
            <w:tcW w:w="851" w:type="dxa"/>
          </w:tcPr>
          <w:p w14:paraId="79697ADF" w14:textId="77777777" w:rsidR="00423172" w:rsidRDefault="00177909" w:rsidP="008F32A7">
            <w:pPr>
              <w:pStyle w:val="12"/>
              <w:tabs>
                <w:tab w:val="left" w:pos="1701"/>
              </w:tabs>
              <w:spacing w:line="240" w:lineRule="auto"/>
              <w:ind w:firstLine="0"/>
              <w:jc w:val="right"/>
              <w:rPr>
                <w:rFonts w:cs="Times New Roman"/>
              </w:rPr>
            </w:pPr>
            <w:r>
              <w:rPr>
                <w:rFonts w:cs="Times New Roman"/>
              </w:rPr>
              <w:t>11</w:t>
            </w:r>
          </w:p>
        </w:tc>
        <w:tc>
          <w:tcPr>
            <w:tcW w:w="995" w:type="dxa"/>
          </w:tcPr>
          <w:p w14:paraId="5E9BAED4" w14:textId="77777777" w:rsidR="00423172" w:rsidRDefault="00177909" w:rsidP="008F32A7">
            <w:pPr>
              <w:pStyle w:val="12"/>
              <w:tabs>
                <w:tab w:val="left" w:pos="1701"/>
              </w:tabs>
              <w:spacing w:line="240" w:lineRule="auto"/>
              <w:ind w:firstLine="0"/>
              <w:jc w:val="right"/>
              <w:rPr>
                <w:rFonts w:cs="Times New Roman"/>
              </w:rPr>
            </w:pPr>
            <w:r>
              <w:rPr>
                <w:rFonts w:cs="Times New Roman"/>
              </w:rPr>
              <w:t>14</w:t>
            </w:r>
          </w:p>
        </w:tc>
        <w:tc>
          <w:tcPr>
            <w:tcW w:w="836" w:type="dxa"/>
          </w:tcPr>
          <w:p w14:paraId="158ED190" w14:textId="77777777" w:rsidR="00423172" w:rsidRDefault="00423172" w:rsidP="008F32A7">
            <w:pPr>
              <w:pStyle w:val="12"/>
              <w:tabs>
                <w:tab w:val="left" w:pos="1701"/>
              </w:tabs>
              <w:spacing w:line="240" w:lineRule="auto"/>
              <w:ind w:firstLine="0"/>
              <w:jc w:val="right"/>
              <w:rPr>
                <w:rFonts w:cs="Times New Roman"/>
              </w:rPr>
            </w:pPr>
            <w:r>
              <w:rPr>
                <w:rFonts w:cs="Times New Roman"/>
              </w:rPr>
              <w:t>14</w:t>
            </w:r>
          </w:p>
        </w:tc>
        <w:tc>
          <w:tcPr>
            <w:tcW w:w="1713" w:type="dxa"/>
          </w:tcPr>
          <w:p w14:paraId="230A2CEC" w14:textId="77777777" w:rsidR="00423172" w:rsidRDefault="00423172" w:rsidP="008F32A7">
            <w:pPr>
              <w:pStyle w:val="12"/>
              <w:tabs>
                <w:tab w:val="left" w:pos="1701"/>
              </w:tabs>
              <w:spacing w:line="240" w:lineRule="auto"/>
              <w:ind w:firstLine="0"/>
              <w:jc w:val="right"/>
              <w:rPr>
                <w:rFonts w:cs="Times New Roman"/>
              </w:rPr>
            </w:pPr>
            <w:r>
              <w:rPr>
                <w:rFonts w:cs="Times New Roman"/>
              </w:rPr>
              <w:t>30,9</w:t>
            </w:r>
          </w:p>
        </w:tc>
        <w:tc>
          <w:tcPr>
            <w:tcW w:w="1701" w:type="dxa"/>
          </w:tcPr>
          <w:p w14:paraId="586A28A2" w14:textId="77777777" w:rsidR="00423172" w:rsidRDefault="00423172" w:rsidP="008F32A7">
            <w:pPr>
              <w:pStyle w:val="12"/>
              <w:tabs>
                <w:tab w:val="left" w:pos="1701"/>
              </w:tabs>
              <w:spacing w:line="240" w:lineRule="auto"/>
              <w:ind w:firstLine="0"/>
              <w:jc w:val="right"/>
              <w:rPr>
                <w:rFonts w:cs="Times New Roman"/>
              </w:rPr>
            </w:pPr>
            <w:r>
              <w:rPr>
                <w:rFonts w:cs="Times New Roman"/>
              </w:rPr>
              <w:t>33,3</w:t>
            </w:r>
          </w:p>
        </w:tc>
      </w:tr>
      <w:tr w:rsidR="00177909" w14:paraId="10E3EE5A" w14:textId="77777777" w:rsidTr="000C465A">
        <w:tc>
          <w:tcPr>
            <w:tcW w:w="458" w:type="dxa"/>
          </w:tcPr>
          <w:p w14:paraId="1ECF2E42" w14:textId="77777777" w:rsidR="00423172" w:rsidRDefault="00423172" w:rsidP="00C15AD9">
            <w:pPr>
              <w:pStyle w:val="12"/>
              <w:tabs>
                <w:tab w:val="left" w:pos="1701"/>
              </w:tabs>
              <w:spacing w:line="240" w:lineRule="auto"/>
              <w:ind w:firstLine="0"/>
              <w:jc w:val="both"/>
              <w:rPr>
                <w:rFonts w:cs="Times New Roman"/>
              </w:rPr>
            </w:pPr>
            <w:r>
              <w:rPr>
                <w:rFonts w:cs="Times New Roman"/>
              </w:rPr>
              <w:t>9.</w:t>
            </w:r>
          </w:p>
        </w:tc>
        <w:tc>
          <w:tcPr>
            <w:tcW w:w="2939" w:type="dxa"/>
          </w:tcPr>
          <w:p w14:paraId="0D2E57F2" w14:textId="77777777" w:rsidR="00423172" w:rsidRPr="00A4427A" w:rsidRDefault="00423172" w:rsidP="00C15AD9">
            <w:pPr>
              <w:pStyle w:val="12"/>
              <w:tabs>
                <w:tab w:val="left" w:pos="1701"/>
              </w:tabs>
              <w:spacing w:line="240" w:lineRule="auto"/>
              <w:ind w:firstLine="0"/>
              <w:jc w:val="both"/>
              <w:rPr>
                <w:rFonts w:cs="Times New Roman"/>
                <w:color w:val="000000" w:themeColor="text1"/>
              </w:rPr>
            </w:pPr>
            <w:r w:rsidRPr="00A4427A">
              <w:rPr>
                <w:rFonts w:cs="Times New Roman"/>
                <w:color w:val="000000" w:themeColor="text1"/>
              </w:rPr>
              <w:t>ж/д ст. Орехово-Приморское</w:t>
            </w:r>
          </w:p>
        </w:tc>
        <w:tc>
          <w:tcPr>
            <w:tcW w:w="851" w:type="dxa"/>
          </w:tcPr>
          <w:p w14:paraId="45F09AB5" w14:textId="77777777" w:rsidR="00423172" w:rsidRDefault="00177909" w:rsidP="008F32A7">
            <w:pPr>
              <w:pStyle w:val="12"/>
              <w:tabs>
                <w:tab w:val="left" w:pos="1701"/>
              </w:tabs>
              <w:spacing w:line="240" w:lineRule="auto"/>
              <w:ind w:firstLine="0"/>
              <w:jc w:val="right"/>
              <w:rPr>
                <w:rFonts w:cs="Times New Roman"/>
              </w:rPr>
            </w:pPr>
            <w:r>
              <w:rPr>
                <w:rFonts w:cs="Times New Roman"/>
              </w:rPr>
              <w:t>10</w:t>
            </w:r>
          </w:p>
        </w:tc>
        <w:tc>
          <w:tcPr>
            <w:tcW w:w="995" w:type="dxa"/>
          </w:tcPr>
          <w:p w14:paraId="3A6BE9A5" w14:textId="77777777" w:rsidR="00423172" w:rsidRDefault="00177909" w:rsidP="008F32A7">
            <w:pPr>
              <w:pStyle w:val="12"/>
              <w:tabs>
                <w:tab w:val="left" w:pos="1701"/>
              </w:tabs>
              <w:spacing w:line="240" w:lineRule="auto"/>
              <w:ind w:firstLine="0"/>
              <w:jc w:val="right"/>
              <w:rPr>
                <w:rFonts w:cs="Times New Roman"/>
              </w:rPr>
            </w:pPr>
            <w:r>
              <w:rPr>
                <w:rFonts w:cs="Times New Roman"/>
              </w:rPr>
              <w:t>11</w:t>
            </w:r>
          </w:p>
        </w:tc>
        <w:tc>
          <w:tcPr>
            <w:tcW w:w="836" w:type="dxa"/>
          </w:tcPr>
          <w:p w14:paraId="58EF3B40" w14:textId="77777777" w:rsidR="00423172" w:rsidRDefault="00423172" w:rsidP="008F32A7">
            <w:pPr>
              <w:pStyle w:val="12"/>
              <w:tabs>
                <w:tab w:val="left" w:pos="1701"/>
              </w:tabs>
              <w:spacing w:line="240" w:lineRule="auto"/>
              <w:ind w:firstLine="0"/>
              <w:jc w:val="right"/>
              <w:rPr>
                <w:rFonts w:cs="Times New Roman"/>
              </w:rPr>
            </w:pPr>
            <w:r>
              <w:rPr>
                <w:rFonts w:cs="Times New Roman"/>
              </w:rPr>
              <w:t>11</w:t>
            </w:r>
          </w:p>
        </w:tc>
        <w:tc>
          <w:tcPr>
            <w:tcW w:w="1713" w:type="dxa"/>
          </w:tcPr>
          <w:p w14:paraId="6CC0FE0F" w14:textId="77777777" w:rsidR="00423172" w:rsidRDefault="00423172" w:rsidP="008F32A7">
            <w:pPr>
              <w:pStyle w:val="12"/>
              <w:tabs>
                <w:tab w:val="left" w:pos="1701"/>
              </w:tabs>
              <w:spacing w:line="240" w:lineRule="auto"/>
              <w:ind w:firstLine="0"/>
              <w:jc w:val="right"/>
              <w:rPr>
                <w:rFonts w:cs="Times New Roman"/>
              </w:rPr>
            </w:pPr>
            <w:r>
              <w:rPr>
                <w:rFonts w:cs="Times New Roman"/>
              </w:rPr>
              <w:t>34,4</w:t>
            </w:r>
          </w:p>
        </w:tc>
        <w:tc>
          <w:tcPr>
            <w:tcW w:w="1701" w:type="dxa"/>
          </w:tcPr>
          <w:p w14:paraId="42DF704C" w14:textId="77777777" w:rsidR="00423172" w:rsidRDefault="00423172" w:rsidP="008F32A7">
            <w:pPr>
              <w:pStyle w:val="12"/>
              <w:tabs>
                <w:tab w:val="left" w:pos="1701"/>
              </w:tabs>
              <w:spacing w:line="240" w:lineRule="auto"/>
              <w:ind w:firstLine="0"/>
              <w:jc w:val="right"/>
              <w:rPr>
                <w:rFonts w:cs="Times New Roman"/>
              </w:rPr>
            </w:pPr>
            <w:r>
              <w:rPr>
                <w:rFonts w:cs="Times New Roman"/>
              </w:rPr>
              <w:t>31,2</w:t>
            </w:r>
          </w:p>
        </w:tc>
      </w:tr>
      <w:tr w:rsidR="00177909" w14:paraId="7F5E3786" w14:textId="77777777" w:rsidTr="000C465A">
        <w:tc>
          <w:tcPr>
            <w:tcW w:w="458" w:type="dxa"/>
          </w:tcPr>
          <w:p w14:paraId="133BA4E6" w14:textId="77777777" w:rsidR="00423172" w:rsidRDefault="00423172" w:rsidP="00C15AD9">
            <w:pPr>
              <w:pStyle w:val="12"/>
              <w:tabs>
                <w:tab w:val="left" w:pos="1701"/>
              </w:tabs>
              <w:spacing w:line="240" w:lineRule="auto"/>
              <w:ind w:firstLine="0"/>
              <w:jc w:val="both"/>
              <w:rPr>
                <w:rFonts w:cs="Times New Roman"/>
              </w:rPr>
            </w:pPr>
            <w:r>
              <w:rPr>
                <w:rFonts w:cs="Times New Roman"/>
              </w:rPr>
              <w:t>10</w:t>
            </w:r>
          </w:p>
        </w:tc>
        <w:tc>
          <w:tcPr>
            <w:tcW w:w="2939" w:type="dxa"/>
          </w:tcPr>
          <w:p w14:paraId="7231D9DA" w14:textId="77777777" w:rsidR="00423172" w:rsidRPr="00A4427A" w:rsidRDefault="00423172" w:rsidP="00C15AD9">
            <w:pPr>
              <w:pStyle w:val="12"/>
              <w:tabs>
                <w:tab w:val="left" w:pos="1701"/>
              </w:tabs>
              <w:spacing w:line="240" w:lineRule="auto"/>
              <w:ind w:firstLine="0"/>
              <w:jc w:val="both"/>
              <w:rPr>
                <w:rFonts w:cs="Times New Roman"/>
                <w:color w:val="000000" w:themeColor="text1"/>
              </w:rPr>
            </w:pPr>
            <w:r w:rsidRPr="00A4427A">
              <w:rPr>
                <w:rFonts w:cs="Times New Roman"/>
                <w:color w:val="000000" w:themeColor="text1"/>
              </w:rPr>
              <w:t>ж/д ст. Хал</w:t>
            </w:r>
            <w:r w:rsidR="00B14CB3" w:rsidRPr="00A4427A">
              <w:rPr>
                <w:rFonts w:cs="Times New Roman"/>
                <w:color w:val="000000" w:themeColor="text1"/>
              </w:rPr>
              <w:t>к</w:t>
            </w:r>
            <w:r w:rsidRPr="00A4427A">
              <w:rPr>
                <w:rFonts w:cs="Times New Roman"/>
                <w:color w:val="000000" w:themeColor="text1"/>
              </w:rPr>
              <w:t>идон</w:t>
            </w:r>
          </w:p>
        </w:tc>
        <w:tc>
          <w:tcPr>
            <w:tcW w:w="851" w:type="dxa"/>
          </w:tcPr>
          <w:p w14:paraId="7D7F7947" w14:textId="77777777" w:rsidR="00423172" w:rsidRDefault="00177909" w:rsidP="008F32A7">
            <w:pPr>
              <w:pStyle w:val="12"/>
              <w:tabs>
                <w:tab w:val="left" w:pos="1701"/>
              </w:tabs>
              <w:spacing w:line="240" w:lineRule="auto"/>
              <w:ind w:firstLine="0"/>
              <w:jc w:val="right"/>
              <w:rPr>
                <w:rFonts w:cs="Times New Roman"/>
              </w:rPr>
            </w:pPr>
            <w:r>
              <w:rPr>
                <w:rFonts w:cs="Times New Roman"/>
              </w:rPr>
              <w:t>21</w:t>
            </w:r>
          </w:p>
        </w:tc>
        <w:tc>
          <w:tcPr>
            <w:tcW w:w="995" w:type="dxa"/>
          </w:tcPr>
          <w:p w14:paraId="1E5C8704" w14:textId="77777777" w:rsidR="00423172" w:rsidRDefault="00177909" w:rsidP="008F32A7">
            <w:pPr>
              <w:pStyle w:val="12"/>
              <w:tabs>
                <w:tab w:val="left" w:pos="1701"/>
              </w:tabs>
              <w:spacing w:line="240" w:lineRule="auto"/>
              <w:ind w:firstLine="0"/>
              <w:jc w:val="right"/>
              <w:rPr>
                <w:rFonts w:cs="Times New Roman"/>
              </w:rPr>
            </w:pPr>
            <w:r>
              <w:rPr>
                <w:rFonts w:cs="Times New Roman"/>
              </w:rPr>
              <w:t>14</w:t>
            </w:r>
          </w:p>
        </w:tc>
        <w:tc>
          <w:tcPr>
            <w:tcW w:w="836" w:type="dxa"/>
          </w:tcPr>
          <w:p w14:paraId="5EB45F6C" w14:textId="77777777" w:rsidR="00423172" w:rsidRDefault="00423172" w:rsidP="008F32A7">
            <w:pPr>
              <w:pStyle w:val="12"/>
              <w:tabs>
                <w:tab w:val="left" w:pos="1701"/>
              </w:tabs>
              <w:spacing w:line="240" w:lineRule="auto"/>
              <w:ind w:firstLine="0"/>
              <w:jc w:val="right"/>
              <w:rPr>
                <w:rFonts w:cs="Times New Roman"/>
              </w:rPr>
            </w:pPr>
            <w:r>
              <w:rPr>
                <w:rFonts w:cs="Times New Roman"/>
              </w:rPr>
              <w:t>14</w:t>
            </w:r>
          </w:p>
        </w:tc>
        <w:tc>
          <w:tcPr>
            <w:tcW w:w="1713" w:type="dxa"/>
          </w:tcPr>
          <w:p w14:paraId="48BD8A33" w14:textId="77777777" w:rsidR="00423172" w:rsidRDefault="00423172" w:rsidP="008F32A7">
            <w:pPr>
              <w:pStyle w:val="12"/>
              <w:tabs>
                <w:tab w:val="left" w:pos="1701"/>
              </w:tabs>
              <w:spacing w:line="240" w:lineRule="auto"/>
              <w:ind w:firstLine="0"/>
              <w:jc w:val="right"/>
              <w:rPr>
                <w:rFonts w:cs="Times New Roman"/>
              </w:rPr>
            </w:pPr>
            <w:r>
              <w:rPr>
                <w:rFonts w:cs="Times New Roman"/>
              </w:rPr>
              <w:t>14,1</w:t>
            </w:r>
          </w:p>
        </w:tc>
        <w:tc>
          <w:tcPr>
            <w:tcW w:w="1701" w:type="dxa"/>
          </w:tcPr>
          <w:p w14:paraId="2A6BA9CF" w14:textId="77777777" w:rsidR="00423172" w:rsidRDefault="00423172" w:rsidP="008F32A7">
            <w:pPr>
              <w:pStyle w:val="12"/>
              <w:tabs>
                <w:tab w:val="left" w:pos="1701"/>
              </w:tabs>
              <w:spacing w:line="240" w:lineRule="auto"/>
              <w:ind w:firstLine="0"/>
              <w:jc w:val="right"/>
              <w:rPr>
                <w:rFonts w:cs="Times New Roman"/>
              </w:rPr>
            </w:pPr>
            <w:r>
              <w:rPr>
                <w:rFonts w:cs="Times New Roman"/>
              </w:rPr>
              <w:t>11,0</w:t>
            </w:r>
          </w:p>
        </w:tc>
      </w:tr>
      <w:tr w:rsidR="00177909" w14:paraId="12F2855F" w14:textId="77777777" w:rsidTr="000C465A">
        <w:tc>
          <w:tcPr>
            <w:tcW w:w="458" w:type="dxa"/>
          </w:tcPr>
          <w:p w14:paraId="5C84FAE7" w14:textId="77777777" w:rsidR="00423172" w:rsidRDefault="00423172" w:rsidP="00C15AD9">
            <w:pPr>
              <w:pStyle w:val="12"/>
              <w:tabs>
                <w:tab w:val="left" w:pos="1701"/>
              </w:tabs>
              <w:spacing w:line="240" w:lineRule="auto"/>
              <w:ind w:firstLine="0"/>
              <w:jc w:val="both"/>
              <w:rPr>
                <w:rFonts w:cs="Times New Roman"/>
              </w:rPr>
            </w:pPr>
            <w:r>
              <w:rPr>
                <w:rFonts w:cs="Times New Roman"/>
              </w:rPr>
              <w:t>11</w:t>
            </w:r>
          </w:p>
        </w:tc>
        <w:tc>
          <w:tcPr>
            <w:tcW w:w="2939" w:type="dxa"/>
          </w:tcPr>
          <w:p w14:paraId="749A470F" w14:textId="77777777" w:rsidR="00423172" w:rsidRPr="00A4427A" w:rsidRDefault="00423172" w:rsidP="00C15AD9">
            <w:pPr>
              <w:pStyle w:val="12"/>
              <w:tabs>
                <w:tab w:val="left" w:pos="1701"/>
              </w:tabs>
              <w:spacing w:line="240" w:lineRule="auto"/>
              <w:ind w:firstLine="0"/>
              <w:jc w:val="both"/>
              <w:rPr>
                <w:rFonts w:cs="Times New Roman"/>
                <w:color w:val="000000" w:themeColor="text1"/>
              </w:rPr>
            </w:pPr>
            <w:r w:rsidRPr="00A4427A">
              <w:rPr>
                <w:rFonts w:cs="Times New Roman"/>
                <w:color w:val="000000" w:themeColor="text1"/>
              </w:rPr>
              <w:t>с. Дмитриевка</w:t>
            </w:r>
          </w:p>
        </w:tc>
        <w:tc>
          <w:tcPr>
            <w:tcW w:w="851" w:type="dxa"/>
          </w:tcPr>
          <w:p w14:paraId="5DA4EDCD" w14:textId="77777777" w:rsidR="00423172" w:rsidRDefault="00177909" w:rsidP="008F32A7">
            <w:pPr>
              <w:pStyle w:val="12"/>
              <w:tabs>
                <w:tab w:val="left" w:pos="1701"/>
              </w:tabs>
              <w:spacing w:line="240" w:lineRule="auto"/>
              <w:ind w:firstLine="0"/>
              <w:jc w:val="right"/>
              <w:rPr>
                <w:rFonts w:cs="Times New Roman"/>
              </w:rPr>
            </w:pPr>
            <w:r>
              <w:rPr>
                <w:rFonts w:cs="Times New Roman"/>
              </w:rPr>
              <w:t>1 600</w:t>
            </w:r>
          </w:p>
        </w:tc>
        <w:tc>
          <w:tcPr>
            <w:tcW w:w="995" w:type="dxa"/>
          </w:tcPr>
          <w:p w14:paraId="1B43CC48" w14:textId="77777777" w:rsidR="00423172" w:rsidRDefault="00177909" w:rsidP="008F32A7">
            <w:pPr>
              <w:pStyle w:val="12"/>
              <w:tabs>
                <w:tab w:val="left" w:pos="1701"/>
              </w:tabs>
              <w:spacing w:line="240" w:lineRule="auto"/>
              <w:ind w:firstLine="0"/>
              <w:jc w:val="right"/>
              <w:rPr>
                <w:rFonts w:cs="Times New Roman"/>
              </w:rPr>
            </w:pPr>
            <w:r>
              <w:rPr>
                <w:rFonts w:cs="Times New Roman"/>
              </w:rPr>
              <w:t>1 302</w:t>
            </w:r>
          </w:p>
        </w:tc>
        <w:tc>
          <w:tcPr>
            <w:tcW w:w="836" w:type="dxa"/>
          </w:tcPr>
          <w:p w14:paraId="1300B4D6" w14:textId="77777777" w:rsidR="00423172" w:rsidRDefault="00423172" w:rsidP="008F32A7">
            <w:pPr>
              <w:pStyle w:val="12"/>
              <w:tabs>
                <w:tab w:val="left" w:pos="1701"/>
              </w:tabs>
              <w:spacing w:line="240" w:lineRule="auto"/>
              <w:ind w:firstLine="0"/>
              <w:jc w:val="right"/>
              <w:rPr>
                <w:rFonts w:cs="Times New Roman"/>
              </w:rPr>
            </w:pPr>
            <w:r>
              <w:rPr>
                <w:rFonts w:cs="Times New Roman"/>
              </w:rPr>
              <w:t>1 302</w:t>
            </w:r>
          </w:p>
        </w:tc>
        <w:tc>
          <w:tcPr>
            <w:tcW w:w="1713" w:type="dxa"/>
          </w:tcPr>
          <w:p w14:paraId="1D261E95" w14:textId="77777777" w:rsidR="00423172" w:rsidRDefault="00423172" w:rsidP="008F32A7">
            <w:pPr>
              <w:pStyle w:val="12"/>
              <w:tabs>
                <w:tab w:val="left" w:pos="1701"/>
              </w:tabs>
              <w:spacing w:line="240" w:lineRule="auto"/>
              <w:ind w:firstLine="0"/>
              <w:jc w:val="right"/>
              <w:rPr>
                <w:rFonts w:cs="Times New Roman"/>
              </w:rPr>
            </w:pPr>
            <w:r>
              <w:rPr>
                <w:rFonts w:cs="Times New Roman"/>
              </w:rPr>
              <w:t>9,8</w:t>
            </w:r>
          </w:p>
        </w:tc>
        <w:tc>
          <w:tcPr>
            <w:tcW w:w="1701" w:type="dxa"/>
          </w:tcPr>
          <w:p w14:paraId="5A6FED61" w14:textId="77777777" w:rsidR="00423172" w:rsidRDefault="00423172" w:rsidP="008F32A7">
            <w:pPr>
              <w:pStyle w:val="12"/>
              <w:tabs>
                <w:tab w:val="left" w:pos="1701"/>
              </w:tabs>
              <w:spacing w:line="240" w:lineRule="auto"/>
              <w:ind w:firstLine="0"/>
              <w:jc w:val="right"/>
              <w:rPr>
                <w:rFonts w:cs="Times New Roman"/>
              </w:rPr>
            </w:pPr>
            <w:r>
              <w:rPr>
                <w:rFonts w:cs="Times New Roman"/>
              </w:rPr>
              <w:t>9,0</w:t>
            </w:r>
          </w:p>
        </w:tc>
      </w:tr>
      <w:tr w:rsidR="00177909" w14:paraId="15953ED8" w14:textId="77777777" w:rsidTr="000C465A">
        <w:tc>
          <w:tcPr>
            <w:tcW w:w="458" w:type="dxa"/>
          </w:tcPr>
          <w:p w14:paraId="7CF34CE6" w14:textId="77777777" w:rsidR="00423172" w:rsidRDefault="00423172" w:rsidP="00C15AD9">
            <w:pPr>
              <w:pStyle w:val="12"/>
              <w:tabs>
                <w:tab w:val="left" w:pos="1701"/>
              </w:tabs>
              <w:spacing w:line="240" w:lineRule="auto"/>
              <w:ind w:firstLine="0"/>
              <w:jc w:val="both"/>
              <w:rPr>
                <w:rFonts w:cs="Times New Roman"/>
              </w:rPr>
            </w:pPr>
            <w:r>
              <w:rPr>
                <w:rFonts w:cs="Times New Roman"/>
              </w:rPr>
              <w:t>12</w:t>
            </w:r>
          </w:p>
        </w:tc>
        <w:tc>
          <w:tcPr>
            <w:tcW w:w="2939" w:type="dxa"/>
          </w:tcPr>
          <w:p w14:paraId="1CDA0706" w14:textId="77777777" w:rsidR="00423172" w:rsidRPr="00A4427A" w:rsidRDefault="00423172" w:rsidP="00C15AD9">
            <w:pPr>
              <w:pStyle w:val="12"/>
              <w:tabs>
                <w:tab w:val="left" w:pos="1701"/>
              </w:tabs>
              <w:spacing w:line="240" w:lineRule="auto"/>
              <w:ind w:firstLine="0"/>
              <w:jc w:val="both"/>
              <w:rPr>
                <w:rFonts w:cs="Times New Roman"/>
                <w:color w:val="000000" w:themeColor="text1"/>
              </w:rPr>
            </w:pPr>
            <w:r w:rsidRPr="00A4427A">
              <w:rPr>
                <w:rFonts w:cs="Times New Roman"/>
                <w:color w:val="000000" w:themeColor="text1"/>
              </w:rPr>
              <w:t>с. Искра</w:t>
            </w:r>
          </w:p>
        </w:tc>
        <w:tc>
          <w:tcPr>
            <w:tcW w:w="851" w:type="dxa"/>
          </w:tcPr>
          <w:p w14:paraId="734C2135" w14:textId="77777777" w:rsidR="00423172" w:rsidRDefault="00177909" w:rsidP="008F32A7">
            <w:pPr>
              <w:pStyle w:val="12"/>
              <w:tabs>
                <w:tab w:val="left" w:pos="1701"/>
              </w:tabs>
              <w:spacing w:line="240" w:lineRule="auto"/>
              <w:ind w:firstLine="0"/>
              <w:jc w:val="right"/>
              <w:rPr>
                <w:rFonts w:cs="Times New Roman"/>
              </w:rPr>
            </w:pPr>
            <w:r>
              <w:rPr>
                <w:rFonts w:cs="Times New Roman"/>
              </w:rPr>
              <w:t>124</w:t>
            </w:r>
          </w:p>
        </w:tc>
        <w:tc>
          <w:tcPr>
            <w:tcW w:w="995" w:type="dxa"/>
          </w:tcPr>
          <w:p w14:paraId="4AA2D8A7" w14:textId="77777777" w:rsidR="00423172" w:rsidRDefault="00177909" w:rsidP="008F32A7">
            <w:pPr>
              <w:pStyle w:val="12"/>
              <w:tabs>
                <w:tab w:val="left" w:pos="1701"/>
              </w:tabs>
              <w:spacing w:line="240" w:lineRule="auto"/>
              <w:ind w:firstLine="0"/>
              <w:jc w:val="right"/>
              <w:rPr>
                <w:rFonts w:cs="Times New Roman"/>
              </w:rPr>
            </w:pPr>
            <w:r>
              <w:rPr>
                <w:rFonts w:cs="Times New Roman"/>
              </w:rPr>
              <w:t>33</w:t>
            </w:r>
          </w:p>
        </w:tc>
        <w:tc>
          <w:tcPr>
            <w:tcW w:w="836" w:type="dxa"/>
          </w:tcPr>
          <w:p w14:paraId="645E55CF" w14:textId="77777777" w:rsidR="00423172" w:rsidRDefault="00423172" w:rsidP="008F32A7">
            <w:pPr>
              <w:pStyle w:val="12"/>
              <w:tabs>
                <w:tab w:val="left" w:pos="1701"/>
              </w:tabs>
              <w:spacing w:line="240" w:lineRule="auto"/>
              <w:ind w:firstLine="0"/>
              <w:jc w:val="right"/>
              <w:rPr>
                <w:rFonts w:cs="Times New Roman"/>
              </w:rPr>
            </w:pPr>
            <w:r>
              <w:rPr>
                <w:rFonts w:cs="Times New Roman"/>
              </w:rPr>
              <w:t>33</w:t>
            </w:r>
          </w:p>
        </w:tc>
        <w:tc>
          <w:tcPr>
            <w:tcW w:w="1713" w:type="dxa"/>
          </w:tcPr>
          <w:p w14:paraId="120EC98F" w14:textId="77777777" w:rsidR="00423172" w:rsidRDefault="00423172" w:rsidP="008F32A7">
            <w:pPr>
              <w:pStyle w:val="12"/>
              <w:tabs>
                <w:tab w:val="left" w:pos="1701"/>
              </w:tabs>
              <w:spacing w:line="240" w:lineRule="auto"/>
              <w:ind w:firstLine="0"/>
              <w:jc w:val="right"/>
              <w:rPr>
                <w:rFonts w:cs="Times New Roman"/>
              </w:rPr>
            </w:pPr>
            <w:r>
              <w:rPr>
                <w:rFonts w:cs="Times New Roman"/>
              </w:rPr>
              <w:t>23,0</w:t>
            </w:r>
          </w:p>
        </w:tc>
        <w:tc>
          <w:tcPr>
            <w:tcW w:w="1701" w:type="dxa"/>
          </w:tcPr>
          <w:p w14:paraId="5C5720E1" w14:textId="77777777" w:rsidR="00423172" w:rsidRDefault="00423172" w:rsidP="008F32A7">
            <w:pPr>
              <w:pStyle w:val="12"/>
              <w:tabs>
                <w:tab w:val="left" w:pos="1701"/>
              </w:tabs>
              <w:spacing w:line="240" w:lineRule="auto"/>
              <w:ind w:firstLine="0"/>
              <w:jc w:val="right"/>
              <w:rPr>
                <w:rFonts w:cs="Times New Roman"/>
              </w:rPr>
            </w:pPr>
            <w:r>
              <w:rPr>
                <w:rFonts w:cs="Times New Roman"/>
              </w:rPr>
              <w:t>22,4</w:t>
            </w:r>
          </w:p>
        </w:tc>
      </w:tr>
      <w:tr w:rsidR="00177909" w14:paraId="6362B4B7" w14:textId="77777777" w:rsidTr="000C465A">
        <w:tc>
          <w:tcPr>
            <w:tcW w:w="458" w:type="dxa"/>
          </w:tcPr>
          <w:p w14:paraId="1998958D" w14:textId="77777777" w:rsidR="00423172" w:rsidRDefault="00423172" w:rsidP="00C15AD9">
            <w:pPr>
              <w:pStyle w:val="12"/>
              <w:tabs>
                <w:tab w:val="left" w:pos="1701"/>
              </w:tabs>
              <w:spacing w:line="240" w:lineRule="auto"/>
              <w:ind w:firstLine="0"/>
              <w:jc w:val="both"/>
              <w:rPr>
                <w:rFonts w:cs="Times New Roman"/>
              </w:rPr>
            </w:pPr>
            <w:r>
              <w:rPr>
                <w:rFonts w:cs="Times New Roman"/>
              </w:rPr>
              <w:t>13</w:t>
            </w:r>
          </w:p>
        </w:tc>
        <w:tc>
          <w:tcPr>
            <w:tcW w:w="2939" w:type="dxa"/>
          </w:tcPr>
          <w:p w14:paraId="0DADF4BA" w14:textId="77777777" w:rsidR="00423172" w:rsidRPr="00A4427A" w:rsidRDefault="00423172" w:rsidP="00C15AD9">
            <w:pPr>
              <w:pStyle w:val="12"/>
              <w:tabs>
                <w:tab w:val="left" w:pos="1701"/>
              </w:tabs>
              <w:spacing w:line="240" w:lineRule="auto"/>
              <w:ind w:firstLine="0"/>
              <w:jc w:val="both"/>
              <w:rPr>
                <w:rFonts w:cs="Times New Roman"/>
                <w:color w:val="000000" w:themeColor="text1"/>
              </w:rPr>
            </w:pPr>
            <w:r w:rsidRPr="00A4427A">
              <w:rPr>
                <w:rFonts w:cs="Times New Roman"/>
                <w:color w:val="000000" w:themeColor="text1"/>
              </w:rPr>
              <w:t>с. Майское</w:t>
            </w:r>
          </w:p>
        </w:tc>
        <w:tc>
          <w:tcPr>
            <w:tcW w:w="851" w:type="dxa"/>
          </w:tcPr>
          <w:p w14:paraId="65924761" w14:textId="77777777" w:rsidR="00423172" w:rsidRDefault="00177909" w:rsidP="008F32A7">
            <w:pPr>
              <w:pStyle w:val="12"/>
              <w:tabs>
                <w:tab w:val="left" w:pos="1701"/>
              </w:tabs>
              <w:spacing w:line="240" w:lineRule="auto"/>
              <w:ind w:firstLine="0"/>
              <w:jc w:val="right"/>
              <w:rPr>
                <w:rFonts w:cs="Times New Roman"/>
              </w:rPr>
            </w:pPr>
            <w:r>
              <w:rPr>
                <w:rFonts w:cs="Times New Roman"/>
              </w:rPr>
              <w:t>623</w:t>
            </w:r>
          </w:p>
        </w:tc>
        <w:tc>
          <w:tcPr>
            <w:tcW w:w="995" w:type="dxa"/>
          </w:tcPr>
          <w:p w14:paraId="37C93CD7" w14:textId="77777777" w:rsidR="00423172" w:rsidRDefault="00177909" w:rsidP="008F32A7">
            <w:pPr>
              <w:pStyle w:val="12"/>
              <w:tabs>
                <w:tab w:val="left" w:pos="1701"/>
              </w:tabs>
              <w:spacing w:line="240" w:lineRule="auto"/>
              <w:ind w:firstLine="0"/>
              <w:jc w:val="right"/>
              <w:rPr>
                <w:rFonts w:cs="Times New Roman"/>
              </w:rPr>
            </w:pPr>
            <w:r>
              <w:rPr>
                <w:rFonts w:cs="Times New Roman"/>
              </w:rPr>
              <w:t>454</w:t>
            </w:r>
          </w:p>
        </w:tc>
        <w:tc>
          <w:tcPr>
            <w:tcW w:w="836" w:type="dxa"/>
          </w:tcPr>
          <w:p w14:paraId="3E2FCD76" w14:textId="77777777" w:rsidR="00423172" w:rsidRDefault="00423172" w:rsidP="008F32A7">
            <w:pPr>
              <w:pStyle w:val="12"/>
              <w:tabs>
                <w:tab w:val="left" w:pos="1701"/>
              </w:tabs>
              <w:spacing w:line="240" w:lineRule="auto"/>
              <w:ind w:firstLine="0"/>
              <w:jc w:val="right"/>
              <w:rPr>
                <w:rFonts w:cs="Times New Roman"/>
              </w:rPr>
            </w:pPr>
            <w:r>
              <w:rPr>
                <w:rFonts w:cs="Times New Roman"/>
              </w:rPr>
              <w:t>454</w:t>
            </w:r>
          </w:p>
        </w:tc>
        <w:tc>
          <w:tcPr>
            <w:tcW w:w="1713" w:type="dxa"/>
          </w:tcPr>
          <w:p w14:paraId="4AE9FB0A" w14:textId="77777777" w:rsidR="00423172" w:rsidRDefault="00423172" w:rsidP="008F32A7">
            <w:pPr>
              <w:pStyle w:val="12"/>
              <w:tabs>
                <w:tab w:val="left" w:pos="1701"/>
              </w:tabs>
              <w:spacing w:line="240" w:lineRule="auto"/>
              <w:ind w:firstLine="0"/>
              <w:jc w:val="right"/>
              <w:rPr>
                <w:rFonts w:cs="Times New Roman"/>
              </w:rPr>
            </w:pPr>
            <w:r>
              <w:rPr>
                <w:rFonts w:cs="Times New Roman"/>
              </w:rPr>
              <w:t>12,5</w:t>
            </w:r>
          </w:p>
        </w:tc>
        <w:tc>
          <w:tcPr>
            <w:tcW w:w="1701" w:type="dxa"/>
          </w:tcPr>
          <w:p w14:paraId="0D5079F0" w14:textId="77777777" w:rsidR="00423172" w:rsidRDefault="00423172" w:rsidP="008F32A7">
            <w:pPr>
              <w:pStyle w:val="12"/>
              <w:tabs>
                <w:tab w:val="left" w:pos="1701"/>
              </w:tabs>
              <w:spacing w:line="240" w:lineRule="auto"/>
              <w:ind w:firstLine="0"/>
              <w:jc w:val="right"/>
              <w:rPr>
                <w:rFonts w:cs="Times New Roman"/>
              </w:rPr>
            </w:pPr>
            <w:r>
              <w:rPr>
                <w:rFonts w:cs="Times New Roman"/>
              </w:rPr>
              <w:t>9,6</w:t>
            </w:r>
          </w:p>
        </w:tc>
      </w:tr>
      <w:tr w:rsidR="00177909" w14:paraId="6A24254A" w14:textId="77777777" w:rsidTr="000C465A">
        <w:tc>
          <w:tcPr>
            <w:tcW w:w="458" w:type="dxa"/>
          </w:tcPr>
          <w:p w14:paraId="5CBBCA16" w14:textId="77777777" w:rsidR="00423172" w:rsidRDefault="00423172" w:rsidP="00C15AD9">
            <w:pPr>
              <w:pStyle w:val="12"/>
              <w:tabs>
                <w:tab w:val="left" w:pos="1701"/>
              </w:tabs>
              <w:spacing w:line="240" w:lineRule="auto"/>
              <w:ind w:firstLine="0"/>
              <w:jc w:val="both"/>
              <w:rPr>
                <w:rFonts w:cs="Times New Roman"/>
              </w:rPr>
            </w:pPr>
            <w:r>
              <w:rPr>
                <w:rFonts w:cs="Times New Roman"/>
              </w:rPr>
              <w:t>14</w:t>
            </w:r>
          </w:p>
        </w:tc>
        <w:tc>
          <w:tcPr>
            <w:tcW w:w="2939" w:type="dxa"/>
          </w:tcPr>
          <w:p w14:paraId="2B44A6A1" w14:textId="77777777" w:rsidR="00423172" w:rsidRPr="00A4427A" w:rsidRDefault="00423172" w:rsidP="00C15AD9">
            <w:pPr>
              <w:pStyle w:val="12"/>
              <w:tabs>
                <w:tab w:val="left" w:pos="1701"/>
              </w:tabs>
              <w:spacing w:line="240" w:lineRule="auto"/>
              <w:ind w:firstLine="0"/>
              <w:jc w:val="both"/>
              <w:rPr>
                <w:rFonts w:cs="Times New Roman"/>
                <w:color w:val="000000" w:themeColor="text1"/>
              </w:rPr>
            </w:pPr>
            <w:r w:rsidRPr="00A4427A">
              <w:rPr>
                <w:rFonts w:cs="Times New Roman"/>
                <w:color w:val="000000" w:themeColor="text1"/>
              </w:rPr>
              <w:t>с. Меркушевка</w:t>
            </w:r>
          </w:p>
        </w:tc>
        <w:tc>
          <w:tcPr>
            <w:tcW w:w="851" w:type="dxa"/>
          </w:tcPr>
          <w:p w14:paraId="03B932E7" w14:textId="77777777" w:rsidR="00423172" w:rsidRDefault="00177909" w:rsidP="008F32A7">
            <w:pPr>
              <w:pStyle w:val="12"/>
              <w:tabs>
                <w:tab w:val="left" w:pos="1701"/>
              </w:tabs>
              <w:spacing w:line="240" w:lineRule="auto"/>
              <w:ind w:firstLine="0"/>
              <w:jc w:val="right"/>
              <w:rPr>
                <w:rFonts w:cs="Times New Roman"/>
              </w:rPr>
            </w:pPr>
            <w:r>
              <w:rPr>
                <w:rFonts w:cs="Times New Roman"/>
              </w:rPr>
              <w:t>466</w:t>
            </w:r>
          </w:p>
        </w:tc>
        <w:tc>
          <w:tcPr>
            <w:tcW w:w="995" w:type="dxa"/>
          </w:tcPr>
          <w:p w14:paraId="72E2752C" w14:textId="77777777" w:rsidR="00423172" w:rsidRDefault="00177909" w:rsidP="008F32A7">
            <w:pPr>
              <w:pStyle w:val="12"/>
              <w:tabs>
                <w:tab w:val="left" w:pos="1701"/>
              </w:tabs>
              <w:spacing w:line="240" w:lineRule="auto"/>
              <w:ind w:firstLine="0"/>
              <w:jc w:val="right"/>
              <w:rPr>
                <w:rFonts w:cs="Times New Roman"/>
              </w:rPr>
            </w:pPr>
            <w:r>
              <w:rPr>
                <w:rFonts w:cs="Times New Roman"/>
              </w:rPr>
              <w:t>413</w:t>
            </w:r>
          </w:p>
        </w:tc>
        <w:tc>
          <w:tcPr>
            <w:tcW w:w="836" w:type="dxa"/>
          </w:tcPr>
          <w:p w14:paraId="74B60E18" w14:textId="77777777" w:rsidR="00423172" w:rsidRDefault="00423172" w:rsidP="008F32A7">
            <w:pPr>
              <w:pStyle w:val="12"/>
              <w:tabs>
                <w:tab w:val="left" w:pos="1701"/>
              </w:tabs>
              <w:spacing w:line="240" w:lineRule="auto"/>
              <w:ind w:firstLine="0"/>
              <w:jc w:val="right"/>
              <w:rPr>
                <w:rFonts w:cs="Times New Roman"/>
              </w:rPr>
            </w:pPr>
            <w:r>
              <w:rPr>
                <w:rFonts w:cs="Times New Roman"/>
              </w:rPr>
              <w:t>413</w:t>
            </w:r>
          </w:p>
        </w:tc>
        <w:tc>
          <w:tcPr>
            <w:tcW w:w="1713" w:type="dxa"/>
          </w:tcPr>
          <w:p w14:paraId="0747AB54" w14:textId="77777777" w:rsidR="00423172" w:rsidRDefault="00423172" w:rsidP="008F32A7">
            <w:pPr>
              <w:pStyle w:val="12"/>
              <w:tabs>
                <w:tab w:val="left" w:pos="1701"/>
              </w:tabs>
              <w:spacing w:line="240" w:lineRule="auto"/>
              <w:ind w:firstLine="0"/>
              <w:jc w:val="right"/>
              <w:rPr>
                <w:rFonts w:cs="Times New Roman"/>
              </w:rPr>
            </w:pPr>
            <w:r>
              <w:rPr>
                <w:rFonts w:cs="Times New Roman"/>
              </w:rPr>
              <w:t>23,3</w:t>
            </w:r>
          </w:p>
        </w:tc>
        <w:tc>
          <w:tcPr>
            <w:tcW w:w="1701" w:type="dxa"/>
          </w:tcPr>
          <w:p w14:paraId="63846BB0" w14:textId="77777777" w:rsidR="00423172" w:rsidRDefault="00423172" w:rsidP="008F32A7">
            <w:pPr>
              <w:pStyle w:val="12"/>
              <w:tabs>
                <w:tab w:val="left" w:pos="1701"/>
              </w:tabs>
              <w:spacing w:line="240" w:lineRule="auto"/>
              <w:ind w:firstLine="0"/>
              <w:jc w:val="right"/>
              <w:rPr>
                <w:rFonts w:cs="Times New Roman"/>
              </w:rPr>
            </w:pPr>
            <w:r>
              <w:rPr>
                <w:rFonts w:cs="Times New Roman"/>
              </w:rPr>
              <w:t>24,0</w:t>
            </w:r>
          </w:p>
        </w:tc>
      </w:tr>
      <w:tr w:rsidR="00177909" w14:paraId="7CE0263F" w14:textId="77777777" w:rsidTr="000C465A">
        <w:tc>
          <w:tcPr>
            <w:tcW w:w="458" w:type="dxa"/>
          </w:tcPr>
          <w:p w14:paraId="07B7665F" w14:textId="77777777" w:rsidR="00423172" w:rsidRDefault="00423172" w:rsidP="00C15AD9">
            <w:pPr>
              <w:pStyle w:val="12"/>
              <w:tabs>
                <w:tab w:val="left" w:pos="1701"/>
              </w:tabs>
              <w:spacing w:line="240" w:lineRule="auto"/>
              <w:ind w:firstLine="0"/>
              <w:jc w:val="both"/>
              <w:rPr>
                <w:rFonts w:cs="Times New Roman"/>
              </w:rPr>
            </w:pPr>
            <w:r>
              <w:rPr>
                <w:rFonts w:cs="Times New Roman"/>
              </w:rPr>
              <w:t>15</w:t>
            </w:r>
          </w:p>
        </w:tc>
        <w:tc>
          <w:tcPr>
            <w:tcW w:w="2939" w:type="dxa"/>
          </w:tcPr>
          <w:p w14:paraId="21DEFFDD" w14:textId="77777777" w:rsidR="00423172" w:rsidRPr="00A4427A" w:rsidRDefault="00423172" w:rsidP="00C15AD9">
            <w:pPr>
              <w:pStyle w:val="12"/>
              <w:tabs>
                <w:tab w:val="left" w:pos="1701"/>
              </w:tabs>
              <w:spacing w:line="240" w:lineRule="auto"/>
              <w:ind w:firstLine="0"/>
              <w:jc w:val="both"/>
              <w:rPr>
                <w:rFonts w:cs="Times New Roman"/>
                <w:color w:val="000000" w:themeColor="text1"/>
              </w:rPr>
            </w:pPr>
            <w:r w:rsidRPr="00A4427A">
              <w:rPr>
                <w:rFonts w:cs="Times New Roman"/>
                <w:color w:val="000000" w:themeColor="text1"/>
              </w:rPr>
              <w:t>с. Синий Гай</w:t>
            </w:r>
          </w:p>
        </w:tc>
        <w:tc>
          <w:tcPr>
            <w:tcW w:w="851" w:type="dxa"/>
          </w:tcPr>
          <w:p w14:paraId="030A815A" w14:textId="77777777" w:rsidR="00423172" w:rsidRDefault="00177909" w:rsidP="008F32A7">
            <w:pPr>
              <w:pStyle w:val="12"/>
              <w:tabs>
                <w:tab w:val="left" w:pos="1701"/>
              </w:tabs>
              <w:spacing w:line="240" w:lineRule="auto"/>
              <w:ind w:firstLine="0"/>
              <w:jc w:val="right"/>
              <w:rPr>
                <w:rFonts w:cs="Times New Roman"/>
              </w:rPr>
            </w:pPr>
            <w:r>
              <w:rPr>
                <w:rFonts w:cs="Times New Roman"/>
              </w:rPr>
              <w:t>435</w:t>
            </w:r>
          </w:p>
        </w:tc>
        <w:tc>
          <w:tcPr>
            <w:tcW w:w="995" w:type="dxa"/>
          </w:tcPr>
          <w:p w14:paraId="451118C9" w14:textId="77777777" w:rsidR="00423172" w:rsidRDefault="00177909" w:rsidP="008F32A7">
            <w:pPr>
              <w:pStyle w:val="12"/>
              <w:tabs>
                <w:tab w:val="left" w:pos="1701"/>
              </w:tabs>
              <w:spacing w:line="240" w:lineRule="auto"/>
              <w:ind w:firstLine="0"/>
              <w:jc w:val="right"/>
              <w:rPr>
                <w:rFonts w:cs="Times New Roman"/>
              </w:rPr>
            </w:pPr>
            <w:r>
              <w:rPr>
                <w:rFonts w:cs="Times New Roman"/>
              </w:rPr>
              <w:t>305</w:t>
            </w:r>
          </w:p>
        </w:tc>
        <w:tc>
          <w:tcPr>
            <w:tcW w:w="836" w:type="dxa"/>
          </w:tcPr>
          <w:p w14:paraId="3BF0AE9D" w14:textId="77777777" w:rsidR="00423172" w:rsidRDefault="00423172" w:rsidP="008F32A7">
            <w:pPr>
              <w:pStyle w:val="12"/>
              <w:tabs>
                <w:tab w:val="left" w:pos="1701"/>
              </w:tabs>
              <w:spacing w:line="240" w:lineRule="auto"/>
              <w:ind w:firstLine="0"/>
              <w:jc w:val="right"/>
              <w:rPr>
                <w:rFonts w:cs="Times New Roman"/>
              </w:rPr>
            </w:pPr>
            <w:r>
              <w:rPr>
                <w:rFonts w:cs="Times New Roman"/>
              </w:rPr>
              <w:t>305</w:t>
            </w:r>
          </w:p>
        </w:tc>
        <w:tc>
          <w:tcPr>
            <w:tcW w:w="1713" w:type="dxa"/>
          </w:tcPr>
          <w:p w14:paraId="1B67947B" w14:textId="77777777" w:rsidR="00423172" w:rsidRDefault="00423172" w:rsidP="008F32A7">
            <w:pPr>
              <w:pStyle w:val="12"/>
              <w:tabs>
                <w:tab w:val="left" w:pos="1701"/>
              </w:tabs>
              <w:spacing w:line="240" w:lineRule="auto"/>
              <w:ind w:firstLine="0"/>
              <w:jc w:val="right"/>
              <w:rPr>
                <w:rFonts w:cs="Times New Roman"/>
              </w:rPr>
            </w:pPr>
            <w:r>
              <w:rPr>
                <w:rFonts w:cs="Times New Roman"/>
              </w:rPr>
              <w:t>17,9</w:t>
            </w:r>
          </w:p>
        </w:tc>
        <w:tc>
          <w:tcPr>
            <w:tcW w:w="1701" w:type="dxa"/>
          </w:tcPr>
          <w:p w14:paraId="6FB7E52F" w14:textId="77777777" w:rsidR="00423172" w:rsidRDefault="00423172" w:rsidP="008F32A7">
            <w:pPr>
              <w:pStyle w:val="12"/>
              <w:tabs>
                <w:tab w:val="left" w:pos="1701"/>
              </w:tabs>
              <w:spacing w:line="240" w:lineRule="auto"/>
              <w:ind w:firstLine="0"/>
              <w:jc w:val="right"/>
              <w:rPr>
                <w:rFonts w:cs="Times New Roman"/>
              </w:rPr>
            </w:pPr>
            <w:r>
              <w:rPr>
                <w:rFonts w:cs="Times New Roman"/>
              </w:rPr>
              <w:t>16,4</w:t>
            </w:r>
          </w:p>
        </w:tc>
      </w:tr>
      <w:tr w:rsidR="00177909" w14:paraId="5F9CED5F" w14:textId="77777777" w:rsidTr="000C465A">
        <w:tc>
          <w:tcPr>
            <w:tcW w:w="458" w:type="dxa"/>
          </w:tcPr>
          <w:p w14:paraId="3E282790" w14:textId="77777777" w:rsidR="00423172" w:rsidRDefault="00423172" w:rsidP="00C15AD9">
            <w:pPr>
              <w:pStyle w:val="12"/>
              <w:tabs>
                <w:tab w:val="left" w:pos="1701"/>
              </w:tabs>
              <w:spacing w:line="240" w:lineRule="auto"/>
              <w:ind w:firstLine="0"/>
              <w:jc w:val="both"/>
              <w:rPr>
                <w:rFonts w:cs="Times New Roman"/>
              </w:rPr>
            </w:pPr>
            <w:r>
              <w:rPr>
                <w:rFonts w:cs="Times New Roman"/>
              </w:rPr>
              <w:t>16</w:t>
            </w:r>
          </w:p>
        </w:tc>
        <w:tc>
          <w:tcPr>
            <w:tcW w:w="2939" w:type="dxa"/>
          </w:tcPr>
          <w:p w14:paraId="25828FB6" w14:textId="77777777" w:rsidR="00423172" w:rsidRPr="00A4427A" w:rsidRDefault="00423172" w:rsidP="00C15AD9">
            <w:pPr>
              <w:pStyle w:val="12"/>
              <w:tabs>
                <w:tab w:val="left" w:pos="1701"/>
              </w:tabs>
              <w:spacing w:line="240" w:lineRule="auto"/>
              <w:ind w:firstLine="0"/>
              <w:jc w:val="both"/>
              <w:rPr>
                <w:rFonts w:cs="Times New Roman"/>
                <w:color w:val="000000" w:themeColor="text1"/>
              </w:rPr>
            </w:pPr>
            <w:r w:rsidRPr="00A4427A">
              <w:rPr>
                <w:rFonts w:cs="Times New Roman"/>
                <w:color w:val="000000" w:themeColor="text1"/>
              </w:rPr>
              <w:t>ж/д ст. Тиховодное</w:t>
            </w:r>
          </w:p>
        </w:tc>
        <w:tc>
          <w:tcPr>
            <w:tcW w:w="851" w:type="dxa"/>
          </w:tcPr>
          <w:p w14:paraId="1CD00F23" w14:textId="77777777" w:rsidR="00423172" w:rsidRDefault="00177909" w:rsidP="008F32A7">
            <w:pPr>
              <w:pStyle w:val="12"/>
              <w:tabs>
                <w:tab w:val="left" w:pos="1701"/>
              </w:tabs>
              <w:spacing w:line="240" w:lineRule="auto"/>
              <w:ind w:firstLine="0"/>
              <w:jc w:val="right"/>
              <w:rPr>
                <w:rFonts w:cs="Times New Roman"/>
              </w:rPr>
            </w:pPr>
            <w:r>
              <w:rPr>
                <w:rFonts w:cs="Times New Roman"/>
              </w:rPr>
              <w:t>66</w:t>
            </w:r>
          </w:p>
        </w:tc>
        <w:tc>
          <w:tcPr>
            <w:tcW w:w="995" w:type="dxa"/>
          </w:tcPr>
          <w:p w14:paraId="74E17945" w14:textId="77777777" w:rsidR="00423172" w:rsidRDefault="00177909" w:rsidP="008F32A7">
            <w:pPr>
              <w:pStyle w:val="12"/>
              <w:tabs>
                <w:tab w:val="left" w:pos="1701"/>
              </w:tabs>
              <w:spacing w:line="240" w:lineRule="auto"/>
              <w:ind w:firstLine="0"/>
              <w:jc w:val="right"/>
              <w:rPr>
                <w:rFonts w:cs="Times New Roman"/>
              </w:rPr>
            </w:pPr>
            <w:r>
              <w:rPr>
                <w:rFonts w:cs="Times New Roman"/>
              </w:rPr>
              <w:t>17</w:t>
            </w:r>
          </w:p>
        </w:tc>
        <w:tc>
          <w:tcPr>
            <w:tcW w:w="836" w:type="dxa"/>
          </w:tcPr>
          <w:p w14:paraId="08F637D1" w14:textId="77777777" w:rsidR="00423172" w:rsidRDefault="00423172" w:rsidP="008F32A7">
            <w:pPr>
              <w:pStyle w:val="12"/>
              <w:tabs>
                <w:tab w:val="left" w:pos="1701"/>
              </w:tabs>
              <w:spacing w:line="240" w:lineRule="auto"/>
              <w:ind w:firstLine="0"/>
              <w:jc w:val="right"/>
              <w:rPr>
                <w:rFonts w:cs="Times New Roman"/>
              </w:rPr>
            </w:pPr>
            <w:r>
              <w:rPr>
                <w:rFonts w:cs="Times New Roman"/>
              </w:rPr>
              <w:t>17</w:t>
            </w:r>
          </w:p>
        </w:tc>
        <w:tc>
          <w:tcPr>
            <w:tcW w:w="1713" w:type="dxa"/>
          </w:tcPr>
          <w:p w14:paraId="68C80831" w14:textId="77777777" w:rsidR="00423172" w:rsidRDefault="00423172" w:rsidP="008F32A7">
            <w:pPr>
              <w:pStyle w:val="12"/>
              <w:tabs>
                <w:tab w:val="left" w:pos="1701"/>
              </w:tabs>
              <w:spacing w:line="240" w:lineRule="auto"/>
              <w:ind w:firstLine="0"/>
              <w:jc w:val="right"/>
              <w:rPr>
                <w:rFonts w:cs="Times New Roman"/>
              </w:rPr>
            </w:pPr>
            <w:r>
              <w:rPr>
                <w:rFonts w:cs="Times New Roman"/>
              </w:rPr>
              <w:t>20,4</w:t>
            </w:r>
          </w:p>
        </w:tc>
        <w:tc>
          <w:tcPr>
            <w:tcW w:w="1701" w:type="dxa"/>
          </w:tcPr>
          <w:p w14:paraId="5CEF33A3" w14:textId="77777777" w:rsidR="00423172" w:rsidRDefault="00423172" w:rsidP="008F32A7">
            <w:pPr>
              <w:pStyle w:val="12"/>
              <w:tabs>
                <w:tab w:val="left" w:pos="1701"/>
              </w:tabs>
              <w:spacing w:line="240" w:lineRule="auto"/>
              <w:ind w:firstLine="0"/>
              <w:jc w:val="right"/>
              <w:rPr>
                <w:rFonts w:cs="Times New Roman"/>
              </w:rPr>
            </w:pPr>
            <w:r>
              <w:rPr>
                <w:rFonts w:cs="Times New Roman"/>
              </w:rPr>
              <w:t>19,7</w:t>
            </w:r>
          </w:p>
        </w:tc>
      </w:tr>
      <w:tr w:rsidR="00177909" w14:paraId="7A1162B8" w14:textId="77777777" w:rsidTr="000C465A">
        <w:tc>
          <w:tcPr>
            <w:tcW w:w="458" w:type="dxa"/>
          </w:tcPr>
          <w:p w14:paraId="224B4AB4" w14:textId="77777777" w:rsidR="00423172" w:rsidRDefault="00423172" w:rsidP="00C15AD9">
            <w:pPr>
              <w:pStyle w:val="12"/>
              <w:tabs>
                <w:tab w:val="left" w:pos="1701"/>
              </w:tabs>
              <w:spacing w:line="240" w:lineRule="auto"/>
              <w:ind w:firstLine="0"/>
              <w:jc w:val="both"/>
              <w:rPr>
                <w:rFonts w:cs="Times New Roman"/>
              </w:rPr>
            </w:pPr>
            <w:r>
              <w:rPr>
                <w:rFonts w:cs="Times New Roman"/>
              </w:rPr>
              <w:t>17</w:t>
            </w:r>
          </w:p>
        </w:tc>
        <w:tc>
          <w:tcPr>
            <w:tcW w:w="2939" w:type="dxa"/>
          </w:tcPr>
          <w:p w14:paraId="3D7D922A" w14:textId="77777777" w:rsidR="00423172" w:rsidRPr="00A4427A" w:rsidRDefault="00423172" w:rsidP="00C15AD9">
            <w:pPr>
              <w:pStyle w:val="12"/>
              <w:tabs>
                <w:tab w:val="left" w:pos="1701"/>
              </w:tabs>
              <w:spacing w:line="240" w:lineRule="auto"/>
              <w:ind w:firstLine="0"/>
              <w:jc w:val="both"/>
              <w:rPr>
                <w:rFonts w:cs="Times New Roman"/>
                <w:color w:val="000000" w:themeColor="text1"/>
              </w:rPr>
            </w:pPr>
            <w:r w:rsidRPr="00A4427A">
              <w:rPr>
                <w:rFonts w:cs="Times New Roman"/>
                <w:color w:val="000000" w:themeColor="text1"/>
              </w:rPr>
              <w:t>с. Снегуровка</w:t>
            </w:r>
          </w:p>
        </w:tc>
        <w:tc>
          <w:tcPr>
            <w:tcW w:w="851" w:type="dxa"/>
          </w:tcPr>
          <w:p w14:paraId="155D26A2" w14:textId="77777777" w:rsidR="00423172" w:rsidRDefault="00177909" w:rsidP="008F32A7">
            <w:pPr>
              <w:pStyle w:val="12"/>
              <w:tabs>
                <w:tab w:val="left" w:pos="1701"/>
              </w:tabs>
              <w:spacing w:line="240" w:lineRule="auto"/>
              <w:ind w:firstLine="0"/>
              <w:jc w:val="right"/>
              <w:rPr>
                <w:rFonts w:cs="Times New Roman"/>
              </w:rPr>
            </w:pPr>
            <w:r>
              <w:rPr>
                <w:rFonts w:cs="Times New Roman"/>
              </w:rPr>
              <w:t>623</w:t>
            </w:r>
          </w:p>
        </w:tc>
        <w:tc>
          <w:tcPr>
            <w:tcW w:w="995" w:type="dxa"/>
          </w:tcPr>
          <w:p w14:paraId="319FD25E" w14:textId="77777777" w:rsidR="00423172" w:rsidRDefault="00177909" w:rsidP="008F32A7">
            <w:pPr>
              <w:pStyle w:val="12"/>
              <w:tabs>
                <w:tab w:val="left" w:pos="1701"/>
              </w:tabs>
              <w:spacing w:line="240" w:lineRule="auto"/>
              <w:ind w:firstLine="0"/>
              <w:jc w:val="right"/>
              <w:rPr>
                <w:rFonts w:cs="Times New Roman"/>
              </w:rPr>
            </w:pPr>
            <w:r>
              <w:rPr>
                <w:rFonts w:cs="Times New Roman"/>
              </w:rPr>
              <w:t>534</w:t>
            </w:r>
          </w:p>
        </w:tc>
        <w:tc>
          <w:tcPr>
            <w:tcW w:w="836" w:type="dxa"/>
          </w:tcPr>
          <w:p w14:paraId="5B563EDB" w14:textId="77777777" w:rsidR="00423172" w:rsidRDefault="00423172" w:rsidP="008F32A7">
            <w:pPr>
              <w:pStyle w:val="12"/>
              <w:tabs>
                <w:tab w:val="left" w:pos="1701"/>
              </w:tabs>
              <w:spacing w:line="240" w:lineRule="auto"/>
              <w:ind w:firstLine="0"/>
              <w:jc w:val="right"/>
              <w:rPr>
                <w:rFonts w:cs="Times New Roman"/>
              </w:rPr>
            </w:pPr>
            <w:r>
              <w:rPr>
                <w:rFonts w:cs="Times New Roman"/>
              </w:rPr>
              <w:t>534</w:t>
            </w:r>
          </w:p>
        </w:tc>
        <w:tc>
          <w:tcPr>
            <w:tcW w:w="1713" w:type="dxa"/>
          </w:tcPr>
          <w:p w14:paraId="16B6482E" w14:textId="77777777" w:rsidR="00423172" w:rsidRDefault="00423172" w:rsidP="008F32A7">
            <w:pPr>
              <w:pStyle w:val="12"/>
              <w:tabs>
                <w:tab w:val="left" w:pos="1701"/>
              </w:tabs>
              <w:spacing w:line="240" w:lineRule="auto"/>
              <w:ind w:firstLine="0"/>
              <w:jc w:val="right"/>
              <w:rPr>
                <w:rFonts w:cs="Times New Roman"/>
              </w:rPr>
            </w:pPr>
            <w:r>
              <w:rPr>
                <w:rFonts w:cs="Times New Roman"/>
              </w:rPr>
              <w:t>50,7</w:t>
            </w:r>
          </w:p>
        </w:tc>
        <w:tc>
          <w:tcPr>
            <w:tcW w:w="1701" w:type="dxa"/>
          </w:tcPr>
          <w:p w14:paraId="69FBC069" w14:textId="77777777" w:rsidR="00423172" w:rsidRDefault="00423172" w:rsidP="008F32A7">
            <w:pPr>
              <w:pStyle w:val="12"/>
              <w:tabs>
                <w:tab w:val="left" w:pos="1701"/>
              </w:tabs>
              <w:spacing w:line="240" w:lineRule="auto"/>
              <w:ind w:firstLine="0"/>
              <w:jc w:val="right"/>
              <w:rPr>
                <w:rFonts w:cs="Times New Roman"/>
              </w:rPr>
            </w:pPr>
            <w:r>
              <w:rPr>
                <w:rFonts w:cs="Times New Roman"/>
              </w:rPr>
              <w:t>59,3</w:t>
            </w:r>
          </w:p>
        </w:tc>
      </w:tr>
      <w:tr w:rsidR="00177909" w14:paraId="69CB118A" w14:textId="77777777" w:rsidTr="000C465A">
        <w:tc>
          <w:tcPr>
            <w:tcW w:w="458" w:type="dxa"/>
          </w:tcPr>
          <w:p w14:paraId="0805203D" w14:textId="77777777" w:rsidR="00423172" w:rsidRDefault="00423172" w:rsidP="00C15AD9">
            <w:pPr>
              <w:pStyle w:val="12"/>
              <w:tabs>
                <w:tab w:val="left" w:pos="1701"/>
              </w:tabs>
              <w:spacing w:line="240" w:lineRule="auto"/>
              <w:ind w:firstLine="0"/>
              <w:jc w:val="both"/>
              <w:rPr>
                <w:rFonts w:cs="Times New Roman"/>
              </w:rPr>
            </w:pPr>
            <w:r>
              <w:rPr>
                <w:rFonts w:cs="Times New Roman"/>
              </w:rPr>
              <w:t>18</w:t>
            </w:r>
          </w:p>
        </w:tc>
        <w:tc>
          <w:tcPr>
            <w:tcW w:w="2939" w:type="dxa"/>
          </w:tcPr>
          <w:p w14:paraId="47B26D25" w14:textId="77777777" w:rsidR="00423172" w:rsidRPr="00A4427A" w:rsidRDefault="00423172" w:rsidP="00C15AD9">
            <w:pPr>
              <w:pStyle w:val="12"/>
              <w:tabs>
                <w:tab w:val="left" w:pos="1701"/>
              </w:tabs>
              <w:spacing w:line="240" w:lineRule="auto"/>
              <w:ind w:firstLine="0"/>
              <w:jc w:val="both"/>
              <w:rPr>
                <w:rFonts w:cs="Times New Roman"/>
                <w:color w:val="000000" w:themeColor="text1"/>
              </w:rPr>
            </w:pPr>
            <w:r w:rsidRPr="00A4427A">
              <w:rPr>
                <w:rFonts w:cs="Times New Roman"/>
                <w:color w:val="000000" w:themeColor="text1"/>
              </w:rPr>
              <w:t>с. Абражеевка</w:t>
            </w:r>
          </w:p>
        </w:tc>
        <w:tc>
          <w:tcPr>
            <w:tcW w:w="851" w:type="dxa"/>
          </w:tcPr>
          <w:p w14:paraId="23120BFF" w14:textId="77777777" w:rsidR="00423172" w:rsidRDefault="00177909" w:rsidP="008F32A7">
            <w:pPr>
              <w:pStyle w:val="12"/>
              <w:tabs>
                <w:tab w:val="left" w:pos="1701"/>
              </w:tabs>
              <w:spacing w:line="240" w:lineRule="auto"/>
              <w:ind w:firstLine="0"/>
              <w:jc w:val="right"/>
              <w:rPr>
                <w:rFonts w:cs="Times New Roman"/>
              </w:rPr>
            </w:pPr>
            <w:r>
              <w:rPr>
                <w:rFonts w:cs="Times New Roman"/>
              </w:rPr>
              <w:t>234</w:t>
            </w:r>
          </w:p>
        </w:tc>
        <w:tc>
          <w:tcPr>
            <w:tcW w:w="995" w:type="dxa"/>
          </w:tcPr>
          <w:p w14:paraId="0662EA2A" w14:textId="77777777" w:rsidR="00423172" w:rsidRDefault="00177909" w:rsidP="008F32A7">
            <w:pPr>
              <w:pStyle w:val="12"/>
              <w:tabs>
                <w:tab w:val="left" w:pos="1701"/>
              </w:tabs>
              <w:spacing w:line="240" w:lineRule="auto"/>
              <w:ind w:firstLine="0"/>
              <w:jc w:val="right"/>
              <w:rPr>
                <w:rFonts w:cs="Times New Roman"/>
              </w:rPr>
            </w:pPr>
            <w:r>
              <w:rPr>
                <w:rFonts w:cs="Times New Roman"/>
              </w:rPr>
              <w:t>184</w:t>
            </w:r>
          </w:p>
        </w:tc>
        <w:tc>
          <w:tcPr>
            <w:tcW w:w="836" w:type="dxa"/>
          </w:tcPr>
          <w:p w14:paraId="1BBE0D66" w14:textId="77777777" w:rsidR="00423172" w:rsidRDefault="00423172" w:rsidP="008F32A7">
            <w:pPr>
              <w:pStyle w:val="12"/>
              <w:tabs>
                <w:tab w:val="left" w:pos="1701"/>
              </w:tabs>
              <w:spacing w:line="240" w:lineRule="auto"/>
              <w:ind w:firstLine="0"/>
              <w:jc w:val="right"/>
              <w:rPr>
                <w:rFonts w:cs="Times New Roman"/>
              </w:rPr>
            </w:pPr>
            <w:r>
              <w:rPr>
                <w:rFonts w:cs="Times New Roman"/>
              </w:rPr>
              <w:t>184</w:t>
            </w:r>
          </w:p>
        </w:tc>
        <w:tc>
          <w:tcPr>
            <w:tcW w:w="1713" w:type="dxa"/>
          </w:tcPr>
          <w:p w14:paraId="6514C81C" w14:textId="77777777" w:rsidR="00423172" w:rsidRDefault="00423172" w:rsidP="008F32A7">
            <w:pPr>
              <w:pStyle w:val="12"/>
              <w:tabs>
                <w:tab w:val="left" w:pos="1701"/>
              </w:tabs>
              <w:spacing w:line="240" w:lineRule="auto"/>
              <w:ind w:firstLine="0"/>
              <w:jc w:val="right"/>
              <w:rPr>
                <w:rFonts w:cs="Times New Roman"/>
              </w:rPr>
            </w:pPr>
            <w:r>
              <w:rPr>
                <w:rFonts w:cs="Times New Roman"/>
              </w:rPr>
              <w:t>38,3</w:t>
            </w:r>
          </w:p>
        </w:tc>
        <w:tc>
          <w:tcPr>
            <w:tcW w:w="1701" w:type="dxa"/>
          </w:tcPr>
          <w:p w14:paraId="694DD401" w14:textId="77777777" w:rsidR="00423172" w:rsidRDefault="00423172" w:rsidP="008F32A7">
            <w:pPr>
              <w:pStyle w:val="12"/>
              <w:tabs>
                <w:tab w:val="left" w:pos="1701"/>
              </w:tabs>
              <w:spacing w:line="240" w:lineRule="auto"/>
              <w:ind w:firstLine="0"/>
              <w:jc w:val="right"/>
              <w:rPr>
                <w:rFonts w:cs="Times New Roman"/>
              </w:rPr>
            </w:pPr>
            <w:r>
              <w:rPr>
                <w:rFonts w:cs="Times New Roman"/>
              </w:rPr>
              <w:t>31,6</w:t>
            </w:r>
          </w:p>
        </w:tc>
      </w:tr>
      <w:tr w:rsidR="00177909" w14:paraId="74F01123" w14:textId="77777777" w:rsidTr="000C465A">
        <w:tc>
          <w:tcPr>
            <w:tcW w:w="458" w:type="dxa"/>
          </w:tcPr>
          <w:p w14:paraId="2E6CB98B" w14:textId="77777777" w:rsidR="00423172" w:rsidRDefault="00423172" w:rsidP="00C15AD9">
            <w:pPr>
              <w:pStyle w:val="12"/>
              <w:tabs>
                <w:tab w:val="left" w:pos="1701"/>
              </w:tabs>
              <w:spacing w:line="240" w:lineRule="auto"/>
              <w:ind w:firstLine="0"/>
              <w:jc w:val="both"/>
              <w:rPr>
                <w:rFonts w:cs="Times New Roman"/>
              </w:rPr>
            </w:pPr>
            <w:r>
              <w:rPr>
                <w:rFonts w:cs="Times New Roman"/>
              </w:rPr>
              <w:t>19</w:t>
            </w:r>
          </w:p>
        </w:tc>
        <w:tc>
          <w:tcPr>
            <w:tcW w:w="2939" w:type="dxa"/>
          </w:tcPr>
          <w:p w14:paraId="1C16DE3E" w14:textId="77777777" w:rsidR="00423172" w:rsidRPr="00A4427A" w:rsidRDefault="00423172" w:rsidP="00C15AD9">
            <w:pPr>
              <w:pStyle w:val="12"/>
              <w:tabs>
                <w:tab w:val="left" w:pos="1701"/>
              </w:tabs>
              <w:spacing w:line="240" w:lineRule="auto"/>
              <w:ind w:firstLine="0"/>
              <w:jc w:val="both"/>
              <w:rPr>
                <w:rFonts w:cs="Times New Roman"/>
                <w:color w:val="000000" w:themeColor="text1"/>
              </w:rPr>
            </w:pPr>
            <w:r w:rsidRPr="00A4427A">
              <w:rPr>
                <w:rFonts w:cs="Times New Roman"/>
                <w:color w:val="000000" w:themeColor="text1"/>
              </w:rPr>
              <w:t>с. Вассиановка</w:t>
            </w:r>
          </w:p>
        </w:tc>
        <w:tc>
          <w:tcPr>
            <w:tcW w:w="851" w:type="dxa"/>
          </w:tcPr>
          <w:p w14:paraId="3458B4B6" w14:textId="77777777" w:rsidR="00423172" w:rsidRDefault="00177909" w:rsidP="008F32A7">
            <w:pPr>
              <w:pStyle w:val="12"/>
              <w:tabs>
                <w:tab w:val="left" w:pos="1701"/>
              </w:tabs>
              <w:spacing w:line="240" w:lineRule="auto"/>
              <w:ind w:firstLine="0"/>
              <w:jc w:val="right"/>
              <w:rPr>
                <w:rFonts w:cs="Times New Roman"/>
              </w:rPr>
            </w:pPr>
            <w:r>
              <w:rPr>
                <w:rFonts w:cs="Times New Roman"/>
              </w:rPr>
              <w:t>477</w:t>
            </w:r>
          </w:p>
        </w:tc>
        <w:tc>
          <w:tcPr>
            <w:tcW w:w="995" w:type="dxa"/>
          </w:tcPr>
          <w:p w14:paraId="4A1968D5" w14:textId="77777777" w:rsidR="00423172" w:rsidRDefault="00177909" w:rsidP="008F32A7">
            <w:pPr>
              <w:pStyle w:val="12"/>
              <w:tabs>
                <w:tab w:val="left" w:pos="1701"/>
              </w:tabs>
              <w:spacing w:line="240" w:lineRule="auto"/>
              <w:ind w:firstLine="0"/>
              <w:jc w:val="right"/>
              <w:rPr>
                <w:rFonts w:cs="Times New Roman"/>
              </w:rPr>
            </w:pPr>
            <w:r>
              <w:rPr>
                <w:rFonts w:cs="Times New Roman"/>
              </w:rPr>
              <w:t>349</w:t>
            </w:r>
          </w:p>
        </w:tc>
        <w:tc>
          <w:tcPr>
            <w:tcW w:w="836" w:type="dxa"/>
          </w:tcPr>
          <w:p w14:paraId="4BD78E7E" w14:textId="77777777" w:rsidR="00423172" w:rsidRDefault="00423172" w:rsidP="008F32A7">
            <w:pPr>
              <w:pStyle w:val="12"/>
              <w:tabs>
                <w:tab w:val="left" w:pos="1701"/>
              </w:tabs>
              <w:spacing w:line="240" w:lineRule="auto"/>
              <w:ind w:firstLine="0"/>
              <w:jc w:val="right"/>
              <w:rPr>
                <w:rFonts w:cs="Times New Roman"/>
              </w:rPr>
            </w:pPr>
            <w:r>
              <w:rPr>
                <w:rFonts w:cs="Times New Roman"/>
              </w:rPr>
              <w:t>349</w:t>
            </w:r>
          </w:p>
        </w:tc>
        <w:tc>
          <w:tcPr>
            <w:tcW w:w="1713" w:type="dxa"/>
          </w:tcPr>
          <w:p w14:paraId="27824CD2" w14:textId="77777777" w:rsidR="00423172" w:rsidRDefault="00423172" w:rsidP="008F32A7">
            <w:pPr>
              <w:pStyle w:val="12"/>
              <w:tabs>
                <w:tab w:val="left" w:pos="1701"/>
              </w:tabs>
              <w:spacing w:line="240" w:lineRule="auto"/>
              <w:ind w:firstLine="0"/>
              <w:jc w:val="right"/>
              <w:rPr>
                <w:rFonts w:cs="Times New Roman"/>
              </w:rPr>
            </w:pPr>
            <w:r>
              <w:rPr>
                <w:rFonts w:cs="Times New Roman"/>
              </w:rPr>
              <w:t>34,0</w:t>
            </w:r>
          </w:p>
        </w:tc>
        <w:tc>
          <w:tcPr>
            <w:tcW w:w="1701" w:type="dxa"/>
          </w:tcPr>
          <w:p w14:paraId="4CC9CDFC" w14:textId="77777777" w:rsidR="00423172" w:rsidRDefault="00423172" w:rsidP="008F32A7">
            <w:pPr>
              <w:pStyle w:val="12"/>
              <w:tabs>
                <w:tab w:val="left" w:pos="1701"/>
              </w:tabs>
              <w:spacing w:line="240" w:lineRule="auto"/>
              <w:ind w:firstLine="0"/>
              <w:jc w:val="right"/>
              <w:rPr>
                <w:rFonts w:cs="Times New Roman"/>
              </w:rPr>
            </w:pPr>
            <w:r>
              <w:rPr>
                <w:rFonts w:cs="Times New Roman"/>
              </w:rPr>
              <w:t>44,4</w:t>
            </w:r>
          </w:p>
        </w:tc>
      </w:tr>
      <w:tr w:rsidR="00177909" w14:paraId="27F36AB6" w14:textId="77777777" w:rsidTr="000C465A">
        <w:tc>
          <w:tcPr>
            <w:tcW w:w="458" w:type="dxa"/>
          </w:tcPr>
          <w:p w14:paraId="38CE6EB1" w14:textId="77777777" w:rsidR="00423172" w:rsidRDefault="00423172" w:rsidP="00C15AD9">
            <w:pPr>
              <w:pStyle w:val="12"/>
              <w:tabs>
                <w:tab w:val="left" w:pos="1701"/>
              </w:tabs>
              <w:spacing w:line="240" w:lineRule="auto"/>
              <w:ind w:firstLine="0"/>
              <w:jc w:val="both"/>
              <w:rPr>
                <w:rFonts w:cs="Times New Roman"/>
              </w:rPr>
            </w:pPr>
            <w:r>
              <w:rPr>
                <w:rFonts w:cs="Times New Roman"/>
              </w:rPr>
              <w:t>20</w:t>
            </w:r>
          </w:p>
        </w:tc>
        <w:tc>
          <w:tcPr>
            <w:tcW w:w="2939" w:type="dxa"/>
          </w:tcPr>
          <w:p w14:paraId="62794342" w14:textId="77777777" w:rsidR="00423172" w:rsidRPr="00A4427A" w:rsidRDefault="00423172" w:rsidP="00C15AD9">
            <w:pPr>
              <w:pStyle w:val="12"/>
              <w:tabs>
                <w:tab w:val="left" w:pos="1701"/>
              </w:tabs>
              <w:spacing w:line="240" w:lineRule="auto"/>
              <w:ind w:firstLine="0"/>
              <w:jc w:val="both"/>
              <w:rPr>
                <w:rFonts w:cs="Times New Roman"/>
                <w:color w:val="000000" w:themeColor="text1"/>
              </w:rPr>
            </w:pPr>
            <w:r w:rsidRPr="00A4427A">
              <w:rPr>
                <w:rFonts w:cs="Times New Roman"/>
                <w:color w:val="000000" w:themeColor="text1"/>
              </w:rPr>
              <w:t>с. Каленовка</w:t>
            </w:r>
          </w:p>
        </w:tc>
        <w:tc>
          <w:tcPr>
            <w:tcW w:w="851" w:type="dxa"/>
          </w:tcPr>
          <w:p w14:paraId="61161557" w14:textId="77777777" w:rsidR="00423172" w:rsidRDefault="00177909" w:rsidP="008F32A7">
            <w:pPr>
              <w:pStyle w:val="12"/>
              <w:tabs>
                <w:tab w:val="left" w:pos="1701"/>
              </w:tabs>
              <w:spacing w:line="240" w:lineRule="auto"/>
              <w:ind w:firstLine="0"/>
              <w:jc w:val="right"/>
              <w:rPr>
                <w:rFonts w:cs="Times New Roman"/>
              </w:rPr>
            </w:pPr>
            <w:r>
              <w:rPr>
                <w:rFonts w:cs="Times New Roman"/>
              </w:rPr>
              <w:t>29</w:t>
            </w:r>
          </w:p>
        </w:tc>
        <w:tc>
          <w:tcPr>
            <w:tcW w:w="995" w:type="dxa"/>
          </w:tcPr>
          <w:p w14:paraId="273D86B2" w14:textId="77777777" w:rsidR="00423172" w:rsidRDefault="00177909" w:rsidP="008F32A7">
            <w:pPr>
              <w:pStyle w:val="12"/>
              <w:tabs>
                <w:tab w:val="left" w:pos="1701"/>
              </w:tabs>
              <w:spacing w:line="240" w:lineRule="auto"/>
              <w:ind w:firstLine="0"/>
              <w:jc w:val="right"/>
              <w:rPr>
                <w:rFonts w:cs="Times New Roman"/>
              </w:rPr>
            </w:pPr>
            <w:r>
              <w:rPr>
                <w:rFonts w:cs="Times New Roman"/>
              </w:rPr>
              <w:t>28</w:t>
            </w:r>
          </w:p>
        </w:tc>
        <w:tc>
          <w:tcPr>
            <w:tcW w:w="836" w:type="dxa"/>
          </w:tcPr>
          <w:p w14:paraId="7E651734" w14:textId="77777777" w:rsidR="00423172" w:rsidRDefault="00423172" w:rsidP="008F32A7">
            <w:pPr>
              <w:pStyle w:val="12"/>
              <w:tabs>
                <w:tab w:val="left" w:pos="1701"/>
              </w:tabs>
              <w:spacing w:line="240" w:lineRule="auto"/>
              <w:ind w:firstLine="0"/>
              <w:jc w:val="right"/>
              <w:rPr>
                <w:rFonts w:cs="Times New Roman"/>
              </w:rPr>
            </w:pPr>
            <w:r>
              <w:rPr>
                <w:rFonts w:cs="Times New Roman"/>
              </w:rPr>
              <w:t>28</w:t>
            </w:r>
          </w:p>
        </w:tc>
        <w:tc>
          <w:tcPr>
            <w:tcW w:w="1713" w:type="dxa"/>
          </w:tcPr>
          <w:p w14:paraId="07381D1B" w14:textId="77777777" w:rsidR="00423172" w:rsidRDefault="00423172" w:rsidP="008F32A7">
            <w:pPr>
              <w:pStyle w:val="12"/>
              <w:tabs>
                <w:tab w:val="left" w:pos="1701"/>
              </w:tabs>
              <w:spacing w:line="240" w:lineRule="auto"/>
              <w:ind w:firstLine="0"/>
              <w:jc w:val="right"/>
              <w:rPr>
                <w:rFonts w:cs="Times New Roman"/>
              </w:rPr>
            </w:pPr>
            <w:r>
              <w:rPr>
                <w:rFonts w:cs="Times New Roman"/>
              </w:rPr>
              <w:t>56,3</w:t>
            </w:r>
          </w:p>
        </w:tc>
        <w:tc>
          <w:tcPr>
            <w:tcW w:w="1701" w:type="dxa"/>
          </w:tcPr>
          <w:p w14:paraId="0EC147FD" w14:textId="77777777" w:rsidR="00423172" w:rsidRDefault="00423172" w:rsidP="008F32A7">
            <w:pPr>
              <w:pStyle w:val="12"/>
              <w:tabs>
                <w:tab w:val="left" w:pos="1701"/>
              </w:tabs>
              <w:spacing w:line="240" w:lineRule="auto"/>
              <w:ind w:firstLine="0"/>
              <w:jc w:val="right"/>
              <w:rPr>
                <w:rFonts w:cs="Times New Roman"/>
              </w:rPr>
            </w:pPr>
            <w:r>
              <w:rPr>
                <w:rFonts w:cs="Times New Roman"/>
              </w:rPr>
              <w:t>64,2</w:t>
            </w:r>
          </w:p>
        </w:tc>
      </w:tr>
      <w:tr w:rsidR="00177909" w14:paraId="2B05AD97" w14:textId="77777777" w:rsidTr="000C465A">
        <w:tc>
          <w:tcPr>
            <w:tcW w:w="458" w:type="dxa"/>
          </w:tcPr>
          <w:p w14:paraId="40518BA1" w14:textId="77777777" w:rsidR="00423172" w:rsidRDefault="00423172" w:rsidP="00C15AD9">
            <w:pPr>
              <w:pStyle w:val="12"/>
              <w:tabs>
                <w:tab w:val="left" w:pos="1701"/>
              </w:tabs>
              <w:spacing w:line="240" w:lineRule="auto"/>
              <w:ind w:firstLine="0"/>
              <w:jc w:val="both"/>
              <w:rPr>
                <w:rFonts w:cs="Times New Roman"/>
              </w:rPr>
            </w:pPr>
            <w:r>
              <w:rPr>
                <w:rFonts w:cs="Times New Roman"/>
              </w:rPr>
              <w:t>21</w:t>
            </w:r>
          </w:p>
        </w:tc>
        <w:tc>
          <w:tcPr>
            <w:tcW w:w="2939" w:type="dxa"/>
          </w:tcPr>
          <w:p w14:paraId="13666C38" w14:textId="77777777" w:rsidR="00423172" w:rsidRDefault="00423172" w:rsidP="00C15AD9">
            <w:pPr>
              <w:pStyle w:val="12"/>
              <w:tabs>
                <w:tab w:val="left" w:pos="1701"/>
              </w:tabs>
              <w:spacing w:line="240" w:lineRule="auto"/>
              <w:ind w:firstLine="0"/>
              <w:jc w:val="both"/>
              <w:rPr>
                <w:rFonts w:cs="Times New Roman"/>
              </w:rPr>
            </w:pPr>
            <w:r>
              <w:rPr>
                <w:rFonts w:cs="Times New Roman"/>
              </w:rPr>
              <w:t>п. Реттиховка</w:t>
            </w:r>
          </w:p>
        </w:tc>
        <w:tc>
          <w:tcPr>
            <w:tcW w:w="851" w:type="dxa"/>
          </w:tcPr>
          <w:p w14:paraId="5B5253D1" w14:textId="77777777" w:rsidR="00423172" w:rsidRDefault="00177909" w:rsidP="008F32A7">
            <w:pPr>
              <w:pStyle w:val="12"/>
              <w:tabs>
                <w:tab w:val="left" w:pos="1701"/>
              </w:tabs>
              <w:spacing w:line="240" w:lineRule="auto"/>
              <w:ind w:firstLine="0"/>
              <w:jc w:val="right"/>
              <w:rPr>
                <w:rFonts w:cs="Times New Roman"/>
              </w:rPr>
            </w:pPr>
            <w:r>
              <w:rPr>
                <w:rFonts w:cs="Times New Roman"/>
              </w:rPr>
              <w:t>2 148</w:t>
            </w:r>
          </w:p>
        </w:tc>
        <w:tc>
          <w:tcPr>
            <w:tcW w:w="995" w:type="dxa"/>
          </w:tcPr>
          <w:p w14:paraId="006670F7" w14:textId="77777777" w:rsidR="00423172" w:rsidRDefault="00177909" w:rsidP="008F32A7">
            <w:pPr>
              <w:pStyle w:val="12"/>
              <w:tabs>
                <w:tab w:val="left" w:pos="1701"/>
              </w:tabs>
              <w:spacing w:line="240" w:lineRule="auto"/>
              <w:ind w:firstLine="0"/>
              <w:jc w:val="right"/>
              <w:rPr>
                <w:rFonts w:cs="Times New Roman"/>
              </w:rPr>
            </w:pPr>
            <w:r>
              <w:rPr>
                <w:rFonts w:cs="Times New Roman"/>
              </w:rPr>
              <w:t>1 342</w:t>
            </w:r>
          </w:p>
        </w:tc>
        <w:tc>
          <w:tcPr>
            <w:tcW w:w="836" w:type="dxa"/>
          </w:tcPr>
          <w:p w14:paraId="750866C1" w14:textId="77777777" w:rsidR="00423172" w:rsidRDefault="00423172" w:rsidP="008F32A7">
            <w:pPr>
              <w:pStyle w:val="12"/>
              <w:tabs>
                <w:tab w:val="left" w:pos="1701"/>
              </w:tabs>
              <w:spacing w:line="240" w:lineRule="auto"/>
              <w:ind w:firstLine="0"/>
              <w:jc w:val="right"/>
              <w:rPr>
                <w:rFonts w:cs="Times New Roman"/>
              </w:rPr>
            </w:pPr>
            <w:r>
              <w:rPr>
                <w:rFonts w:cs="Times New Roman"/>
              </w:rPr>
              <w:t>1 342</w:t>
            </w:r>
          </w:p>
        </w:tc>
        <w:tc>
          <w:tcPr>
            <w:tcW w:w="1713" w:type="dxa"/>
          </w:tcPr>
          <w:p w14:paraId="5E5AEEB4" w14:textId="77777777" w:rsidR="00423172" w:rsidRDefault="00423172" w:rsidP="008F32A7">
            <w:pPr>
              <w:pStyle w:val="12"/>
              <w:tabs>
                <w:tab w:val="left" w:pos="1701"/>
              </w:tabs>
              <w:spacing w:line="240" w:lineRule="auto"/>
              <w:ind w:firstLine="0"/>
              <w:jc w:val="right"/>
              <w:rPr>
                <w:rFonts w:cs="Times New Roman"/>
              </w:rPr>
            </w:pPr>
            <w:r>
              <w:rPr>
                <w:rFonts w:cs="Times New Roman"/>
              </w:rPr>
              <w:t>28,2</w:t>
            </w:r>
          </w:p>
        </w:tc>
        <w:tc>
          <w:tcPr>
            <w:tcW w:w="1701" w:type="dxa"/>
          </w:tcPr>
          <w:p w14:paraId="61844987" w14:textId="77777777" w:rsidR="00423172" w:rsidRDefault="00423172" w:rsidP="008F32A7">
            <w:pPr>
              <w:pStyle w:val="12"/>
              <w:tabs>
                <w:tab w:val="left" w:pos="1701"/>
              </w:tabs>
              <w:spacing w:line="240" w:lineRule="auto"/>
              <w:ind w:firstLine="0"/>
              <w:jc w:val="right"/>
              <w:rPr>
                <w:rFonts w:cs="Times New Roman"/>
              </w:rPr>
            </w:pPr>
            <w:r>
              <w:rPr>
                <w:rFonts w:cs="Times New Roman"/>
              </w:rPr>
              <w:t>32,3</w:t>
            </w:r>
          </w:p>
        </w:tc>
      </w:tr>
      <w:tr w:rsidR="00177909" w14:paraId="1B695063" w14:textId="77777777" w:rsidTr="000C465A">
        <w:tc>
          <w:tcPr>
            <w:tcW w:w="458" w:type="dxa"/>
          </w:tcPr>
          <w:p w14:paraId="13E142C4" w14:textId="77777777" w:rsidR="00423172" w:rsidRDefault="00423172" w:rsidP="00C15AD9">
            <w:pPr>
              <w:pStyle w:val="12"/>
              <w:tabs>
                <w:tab w:val="left" w:pos="1701"/>
              </w:tabs>
              <w:spacing w:line="240" w:lineRule="auto"/>
              <w:ind w:firstLine="0"/>
              <w:jc w:val="both"/>
              <w:rPr>
                <w:rFonts w:cs="Times New Roman"/>
              </w:rPr>
            </w:pPr>
            <w:r>
              <w:rPr>
                <w:rFonts w:cs="Times New Roman"/>
              </w:rPr>
              <w:t>22</w:t>
            </w:r>
          </w:p>
        </w:tc>
        <w:tc>
          <w:tcPr>
            <w:tcW w:w="2939" w:type="dxa"/>
          </w:tcPr>
          <w:p w14:paraId="43CB0290" w14:textId="77777777" w:rsidR="00423172" w:rsidRDefault="00423172" w:rsidP="00C15AD9">
            <w:pPr>
              <w:pStyle w:val="12"/>
              <w:tabs>
                <w:tab w:val="left" w:pos="1701"/>
              </w:tabs>
              <w:spacing w:line="240" w:lineRule="auto"/>
              <w:ind w:firstLine="0"/>
              <w:jc w:val="both"/>
              <w:rPr>
                <w:rFonts w:cs="Times New Roman"/>
              </w:rPr>
            </w:pPr>
            <w:r>
              <w:rPr>
                <w:rFonts w:cs="Times New Roman"/>
              </w:rPr>
              <w:t>с. Алтыновка</w:t>
            </w:r>
          </w:p>
        </w:tc>
        <w:tc>
          <w:tcPr>
            <w:tcW w:w="851" w:type="dxa"/>
          </w:tcPr>
          <w:p w14:paraId="5E2E3257" w14:textId="77777777" w:rsidR="00423172" w:rsidRDefault="00177909" w:rsidP="008F32A7">
            <w:pPr>
              <w:pStyle w:val="12"/>
              <w:tabs>
                <w:tab w:val="left" w:pos="1701"/>
              </w:tabs>
              <w:spacing w:line="240" w:lineRule="auto"/>
              <w:ind w:firstLine="0"/>
              <w:jc w:val="right"/>
              <w:rPr>
                <w:rFonts w:cs="Times New Roman"/>
              </w:rPr>
            </w:pPr>
            <w:r>
              <w:rPr>
                <w:rFonts w:cs="Times New Roman"/>
              </w:rPr>
              <w:t>987</w:t>
            </w:r>
          </w:p>
        </w:tc>
        <w:tc>
          <w:tcPr>
            <w:tcW w:w="995" w:type="dxa"/>
          </w:tcPr>
          <w:p w14:paraId="2D4E2041" w14:textId="77777777" w:rsidR="00423172" w:rsidRDefault="00177909" w:rsidP="008F32A7">
            <w:pPr>
              <w:pStyle w:val="12"/>
              <w:tabs>
                <w:tab w:val="left" w:pos="1701"/>
              </w:tabs>
              <w:spacing w:line="240" w:lineRule="auto"/>
              <w:ind w:firstLine="0"/>
              <w:jc w:val="right"/>
              <w:rPr>
                <w:rFonts w:cs="Times New Roman"/>
              </w:rPr>
            </w:pPr>
            <w:r>
              <w:rPr>
                <w:rFonts w:cs="Times New Roman"/>
              </w:rPr>
              <w:t>190</w:t>
            </w:r>
          </w:p>
        </w:tc>
        <w:tc>
          <w:tcPr>
            <w:tcW w:w="836" w:type="dxa"/>
          </w:tcPr>
          <w:p w14:paraId="29381FA0" w14:textId="77777777" w:rsidR="00423172" w:rsidRDefault="00423172" w:rsidP="008F32A7">
            <w:pPr>
              <w:pStyle w:val="12"/>
              <w:tabs>
                <w:tab w:val="left" w:pos="1701"/>
              </w:tabs>
              <w:spacing w:line="240" w:lineRule="auto"/>
              <w:ind w:firstLine="0"/>
              <w:jc w:val="right"/>
              <w:rPr>
                <w:rFonts w:cs="Times New Roman"/>
              </w:rPr>
            </w:pPr>
            <w:r>
              <w:rPr>
                <w:rFonts w:cs="Times New Roman"/>
              </w:rPr>
              <w:t>190</w:t>
            </w:r>
          </w:p>
        </w:tc>
        <w:tc>
          <w:tcPr>
            <w:tcW w:w="1713" w:type="dxa"/>
          </w:tcPr>
          <w:p w14:paraId="692217F0" w14:textId="77777777" w:rsidR="00423172" w:rsidRDefault="00423172" w:rsidP="008F32A7">
            <w:pPr>
              <w:pStyle w:val="12"/>
              <w:tabs>
                <w:tab w:val="left" w:pos="1701"/>
              </w:tabs>
              <w:spacing w:line="240" w:lineRule="auto"/>
              <w:ind w:firstLine="0"/>
              <w:jc w:val="right"/>
              <w:rPr>
                <w:rFonts w:cs="Times New Roman"/>
              </w:rPr>
            </w:pPr>
            <w:r>
              <w:rPr>
                <w:rFonts w:cs="Times New Roman"/>
              </w:rPr>
              <w:t>10,3</w:t>
            </w:r>
          </w:p>
        </w:tc>
        <w:tc>
          <w:tcPr>
            <w:tcW w:w="1701" w:type="dxa"/>
          </w:tcPr>
          <w:p w14:paraId="5BFD31B8" w14:textId="77777777" w:rsidR="00423172" w:rsidRDefault="00423172" w:rsidP="008F32A7">
            <w:pPr>
              <w:pStyle w:val="12"/>
              <w:tabs>
                <w:tab w:val="left" w:pos="1701"/>
              </w:tabs>
              <w:spacing w:line="240" w:lineRule="auto"/>
              <w:ind w:firstLine="0"/>
              <w:jc w:val="right"/>
              <w:rPr>
                <w:rFonts w:cs="Times New Roman"/>
              </w:rPr>
            </w:pPr>
            <w:r>
              <w:rPr>
                <w:rFonts w:cs="Times New Roman"/>
              </w:rPr>
              <w:t>12,5</w:t>
            </w:r>
          </w:p>
        </w:tc>
      </w:tr>
      <w:tr w:rsidR="00177909" w14:paraId="08AEB04E" w14:textId="77777777" w:rsidTr="000C465A">
        <w:tc>
          <w:tcPr>
            <w:tcW w:w="458" w:type="dxa"/>
          </w:tcPr>
          <w:p w14:paraId="323DB910" w14:textId="77777777" w:rsidR="00423172" w:rsidRDefault="00423172" w:rsidP="00C15AD9">
            <w:pPr>
              <w:pStyle w:val="12"/>
              <w:tabs>
                <w:tab w:val="left" w:pos="1701"/>
              </w:tabs>
              <w:spacing w:line="240" w:lineRule="auto"/>
              <w:ind w:firstLine="0"/>
              <w:jc w:val="both"/>
              <w:rPr>
                <w:rFonts w:cs="Times New Roman"/>
              </w:rPr>
            </w:pPr>
            <w:r>
              <w:rPr>
                <w:rFonts w:cs="Times New Roman"/>
              </w:rPr>
              <w:t>23</w:t>
            </w:r>
          </w:p>
        </w:tc>
        <w:tc>
          <w:tcPr>
            <w:tcW w:w="2939" w:type="dxa"/>
          </w:tcPr>
          <w:p w14:paraId="04F15F27" w14:textId="77777777" w:rsidR="00423172" w:rsidRDefault="00423172" w:rsidP="00C15AD9">
            <w:pPr>
              <w:pStyle w:val="12"/>
              <w:tabs>
                <w:tab w:val="left" w:pos="1701"/>
              </w:tabs>
              <w:spacing w:line="240" w:lineRule="auto"/>
              <w:ind w:firstLine="0"/>
              <w:jc w:val="both"/>
              <w:rPr>
                <w:rFonts w:cs="Times New Roman"/>
              </w:rPr>
            </w:pPr>
            <w:r>
              <w:rPr>
                <w:rFonts w:cs="Times New Roman"/>
              </w:rPr>
              <w:t>с. Вадимовка</w:t>
            </w:r>
          </w:p>
        </w:tc>
        <w:tc>
          <w:tcPr>
            <w:tcW w:w="851" w:type="dxa"/>
          </w:tcPr>
          <w:p w14:paraId="3ADC0175" w14:textId="77777777" w:rsidR="00423172" w:rsidRDefault="00177909" w:rsidP="008F32A7">
            <w:pPr>
              <w:pStyle w:val="12"/>
              <w:tabs>
                <w:tab w:val="left" w:pos="1701"/>
              </w:tabs>
              <w:spacing w:line="240" w:lineRule="auto"/>
              <w:ind w:firstLine="0"/>
              <w:jc w:val="right"/>
              <w:rPr>
                <w:rFonts w:cs="Times New Roman"/>
              </w:rPr>
            </w:pPr>
            <w:r>
              <w:rPr>
                <w:rFonts w:cs="Times New Roman"/>
              </w:rPr>
              <w:t>710</w:t>
            </w:r>
          </w:p>
        </w:tc>
        <w:tc>
          <w:tcPr>
            <w:tcW w:w="995" w:type="dxa"/>
          </w:tcPr>
          <w:p w14:paraId="2530B860" w14:textId="77777777" w:rsidR="00423172" w:rsidRDefault="00177909" w:rsidP="008F32A7">
            <w:pPr>
              <w:pStyle w:val="12"/>
              <w:tabs>
                <w:tab w:val="left" w:pos="1701"/>
              </w:tabs>
              <w:spacing w:line="240" w:lineRule="auto"/>
              <w:ind w:firstLine="0"/>
              <w:jc w:val="right"/>
              <w:rPr>
                <w:rFonts w:cs="Times New Roman"/>
              </w:rPr>
            </w:pPr>
            <w:r>
              <w:rPr>
                <w:rFonts w:cs="Times New Roman"/>
              </w:rPr>
              <w:t>430</w:t>
            </w:r>
          </w:p>
        </w:tc>
        <w:tc>
          <w:tcPr>
            <w:tcW w:w="836" w:type="dxa"/>
          </w:tcPr>
          <w:p w14:paraId="591E10AB" w14:textId="77777777" w:rsidR="00423172" w:rsidRDefault="00423172" w:rsidP="008F32A7">
            <w:pPr>
              <w:pStyle w:val="12"/>
              <w:tabs>
                <w:tab w:val="left" w:pos="1701"/>
              </w:tabs>
              <w:spacing w:line="240" w:lineRule="auto"/>
              <w:ind w:firstLine="0"/>
              <w:jc w:val="right"/>
              <w:rPr>
                <w:rFonts w:cs="Times New Roman"/>
              </w:rPr>
            </w:pPr>
            <w:r>
              <w:rPr>
                <w:rFonts w:cs="Times New Roman"/>
              </w:rPr>
              <w:t>430</w:t>
            </w:r>
          </w:p>
        </w:tc>
        <w:tc>
          <w:tcPr>
            <w:tcW w:w="1713" w:type="dxa"/>
          </w:tcPr>
          <w:p w14:paraId="71724922" w14:textId="77777777" w:rsidR="00423172" w:rsidRDefault="00423172" w:rsidP="008F32A7">
            <w:pPr>
              <w:pStyle w:val="12"/>
              <w:tabs>
                <w:tab w:val="left" w:pos="1701"/>
              </w:tabs>
              <w:spacing w:line="240" w:lineRule="auto"/>
              <w:ind w:firstLine="0"/>
              <w:jc w:val="right"/>
              <w:rPr>
                <w:rFonts w:cs="Times New Roman"/>
              </w:rPr>
            </w:pPr>
            <w:r>
              <w:rPr>
                <w:rFonts w:cs="Times New Roman"/>
              </w:rPr>
              <w:t>20,0</w:t>
            </w:r>
          </w:p>
        </w:tc>
        <w:tc>
          <w:tcPr>
            <w:tcW w:w="1701" w:type="dxa"/>
          </w:tcPr>
          <w:p w14:paraId="486C9576" w14:textId="77777777" w:rsidR="00423172" w:rsidRDefault="00423172" w:rsidP="008F32A7">
            <w:pPr>
              <w:pStyle w:val="12"/>
              <w:tabs>
                <w:tab w:val="left" w:pos="1701"/>
              </w:tabs>
              <w:spacing w:line="240" w:lineRule="auto"/>
              <w:ind w:firstLine="0"/>
              <w:jc w:val="right"/>
              <w:rPr>
                <w:rFonts w:cs="Times New Roman"/>
              </w:rPr>
            </w:pPr>
            <w:r>
              <w:rPr>
                <w:rFonts w:cs="Times New Roman"/>
              </w:rPr>
              <w:t>22,8</w:t>
            </w:r>
          </w:p>
        </w:tc>
      </w:tr>
      <w:tr w:rsidR="00177909" w14:paraId="113C85AC" w14:textId="77777777" w:rsidTr="000C465A">
        <w:tc>
          <w:tcPr>
            <w:tcW w:w="458" w:type="dxa"/>
          </w:tcPr>
          <w:p w14:paraId="30AE4B0C" w14:textId="77777777" w:rsidR="00423172" w:rsidRDefault="00423172" w:rsidP="00C15AD9">
            <w:pPr>
              <w:pStyle w:val="12"/>
              <w:tabs>
                <w:tab w:val="left" w:pos="1701"/>
              </w:tabs>
              <w:spacing w:line="240" w:lineRule="auto"/>
              <w:ind w:firstLine="0"/>
              <w:jc w:val="both"/>
              <w:rPr>
                <w:rFonts w:cs="Times New Roman"/>
              </w:rPr>
            </w:pPr>
            <w:r>
              <w:rPr>
                <w:rFonts w:cs="Times New Roman"/>
              </w:rPr>
              <w:t>24</w:t>
            </w:r>
          </w:p>
        </w:tc>
        <w:tc>
          <w:tcPr>
            <w:tcW w:w="2939" w:type="dxa"/>
          </w:tcPr>
          <w:p w14:paraId="2981D35E" w14:textId="77777777" w:rsidR="00423172" w:rsidRDefault="00423172" w:rsidP="00C15AD9">
            <w:pPr>
              <w:pStyle w:val="12"/>
              <w:tabs>
                <w:tab w:val="left" w:pos="1701"/>
              </w:tabs>
              <w:spacing w:line="240" w:lineRule="auto"/>
              <w:ind w:firstLine="0"/>
              <w:jc w:val="both"/>
              <w:rPr>
                <w:rFonts w:cs="Times New Roman"/>
              </w:rPr>
            </w:pPr>
            <w:r>
              <w:rPr>
                <w:rFonts w:cs="Times New Roman"/>
              </w:rPr>
              <w:t>с. Горный Хутор</w:t>
            </w:r>
          </w:p>
        </w:tc>
        <w:tc>
          <w:tcPr>
            <w:tcW w:w="851" w:type="dxa"/>
          </w:tcPr>
          <w:p w14:paraId="749685FA" w14:textId="77777777" w:rsidR="00423172" w:rsidRDefault="00177909" w:rsidP="008F32A7">
            <w:pPr>
              <w:pStyle w:val="12"/>
              <w:tabs>
                <w:tab w:val="left" w:pos="1701"/>
              </w:tabs>
              <w:spacing w:line="240" w:lineRule="auto"/>
              <w:ind w:firstLine="0"/>
              <w:jc w:val="right"/>
              <w:rPr>
                <w:rFonts w:cs="Times New Roman"/>
              </w:rPr>
            </w:pPr>
            <w:r>
              <w:rPr>
                <w:rFonts w:cs="Times New Roman"/>
              </w:rPr>
              <w:t>77</w:t>
            </w:r>
          </w:p>
        </w:tc>
        <w:tc>
          <w:tcPr>
            <w:tcW w:w="995" w:type="dxa"/>
          </w:tcPr>
          <w:p w14:paraId="4D9EB6F0" w14:textId="77777777" w:rsidR="00423172" w:rsidRDefault="00177909" w:rsidP="008F32A7">
            <w:pPr>
              <w:pStyle w:val="12"/>
              <w:tabs>
                <w:tab w:val="left" w:pos="1701"/>
              </w:tabs>
              <w:spacing w:line="240" w:lineRule="auto"/>
              <w:ind w:firstLine="0"/>
              <w:jc w:val="right"/>
              <w:rPr>
                <w:rFonts w:cs="Times New Roman"/>
              </w:rPr>
            </w:pPr>
            <w:r>
              <w:rPr>
                <w:rFonts w:cs="Times New Roman"/>
              </w:rPr>
              <w:t>46</w:t>
            </w:r>
          </w:p>
        </w:tc>
        <w:tc>
          <w:tcPr>
            <w:tcW w:w="836" w:type="dxa"/>
          </w:tcPr>
          <w:p w14:paraId="5CDCFD69" w14:textId="77777777" w:rsidR="00423172" w:rsidRDefault="00423172" w:rsidP="008F32A7">
            <w:pPr>
              <w:pStyle w:val="12"/>
              <w:tabs>
                <w:tab w:val="left" w:pos="1701"/>
              </w:tabs>
              <w:spacing w:line="240" w:lineRule="auto"/>
              <w:ind w:firstLine="0"/>
              <w:jc w:val="right"/>
              <w:rPr>
                <w:rFonts w:cs="Times New Roman"/>
              </w:rPr>
            </w:pPr>
            <w:r>
              <w:rPr>
                <w:rFonts w:cs="Times New Roman"/>
              </w:rPr>
              <w:t>46</w:t>
            </w:r>
          </w:p>
        </w:tc>
        <w:tc>
          <w:tcPr>
            <w:tcW w:w="1713" w:type="dxa"/>
          </w:tcPr>
          <w:p w14:paraId="24F29863" w14:textId="77777777" w:rsidR="00423172" w:rsidRDefault="00423172" w:rsidP="008F32A7">
            <w:pPr>
              <w:pStyle w:val="12"/>
              <w:tabs>
                <w:tab w:val="left" w:pos="1701"/>
              </w:tabs>
              <w:spacing w:line="240" w:lineRule="auto"/>
              <w:ind w:firstLine="0"/>
              <w:jc w:val="right"/>
              <w:rPr>
                <w:rFonts w:cs="Times New Roman"/>
              </w:rPr>
            </w:pPr>
            <w:r>
              <w:rPr>
                <w:rFonts w:cs="Times New Roman"/>
              </w:rPr>
              <w:t>12,8</w:t>
            </w:r>
          </w:p>
        </w:tc>
        <w:tc>
          <w:tcPr>
            <w:tcW w:w="1701" w:type="dxa"/>
          </w:tcPr>
          <w:p w14:paraId="09CCCF62" w14:textId="77777777" w:rsidR="00423172" w:rsidRDefault="00423172" w:rsidP="008F32A7">
            <w:pPr>
              <w:pStyle w:val="12"/>
              <w:tabs>
                <w:tab w:val="left" w:pos="1701"/>
              </w:tabs>
              <w:spacing w:line="240" w:lineRule="auto"/>
              <w:ind w:firstLine="0"/>
              <w:jc w:val="right"/>
              <w:rPr>
                <w:rFonts w:cs="Times New Roman"/>
              </w:rPr>
            </w:pPr>
            <w:r>
              <w:rPr>
                <w:rFonts w:cs="Times New Roman"/>
              </w:rPr>
              <w:t>15,0</w:t>
            </w:r>
          </w:p>
        </w:tc>
      </w:tr>
      <w:tr w:rsidR="00177909" w14:paraId="25473105" w14:textId="77777777" w:rsidTr="000C465A">
        <w:tc>
          <w:tcPr>
            <w:tcW w:w="458" w:type="dxa"/>
          </w:tcPr>
          <w:p w14:paraId="59E0CB42" w14:textId="77777777" w:rsidR="00423172" w:rsidRDefault="00423172" w:rsidP="00C15AD9">
            <w:pPr>
              <w:pStyle w:val="12"/>
              <w:tabs>
                <w:tab w:val="left" w:pos="1701"/>
              </w:tabs>
              <w:spacing w:line="240" w:lineRule="auto"/>
              <w:ind w:firstLine="0"/>
              <w:jc w:val="both"/>
              <w:rPr>
                <w:rFonts w:cs="Times New Roman"/>
              </w:rPr>
            </w:pPr>
            <w:r>
              <w:rPr>
                <w:rFonts w:cs="Times New Roman"/>
              </w:rPr>
              <w:t>25</w:t>
            </w:r>
          </w:p>
        </w:tc>
        <w:tc>
          <w:tcPr>
            <w:tcW w:w="2939" w:type="dxa"/>
          </w:tcPr>
          <w:p w14:paraId="1FE29086" w14:textId="77777777" w:rsidR="00423172" w:rsidRDefault="00423172" w:rsidP="00C15AD9">
            <w:pPr>
              <w:pStyle w:val="12"/>
              <w:tabs>
                <w:tab w:val="left" w:pos="1701"/>
              </w:tabs>
              <w:spacing w:line="240" w:lineRule="auto"/>
              <w:ind w:firstLine="0"/>
              <w:jc w:val="both"/>
              <w:rPr>
                <w:rFonts w:cs="Times New Roman"/>
              </w:rPr>
            </w:pPr>
            <w:r>
              <w:rPr>
                <w:rFonts w:cs="Times New Roman"/>
              </w:rPr>
              <w:t>с. Грибное</w:t>
            </w:r>
          </w:p>
        </w:tc>
        <w:tc>
          <w:tcPr>
            <w:tcW w:w="851" w:type="dxa"/>
          </w:tcPr>
          <w:p w14:paraId="51CF2D96" w14:textId="77777777" w:rsidR="00423172" w:rsidRDefault="00177909" w:rsidP="008F32A7">
            <w:pPr>
              <w:pStyle w:val="12"/>
              <w:tabs>
                <w:tab w:val="left" w:pos="1701"/>
              </w:tabs>
              <w:spacing w:line="240" w:lineRule="auto"/>
              <w:ind w:firstLine="0"/>
              <w:jc w:val="right"/>
              <w:rPr>
                <w:rFonts w:cs="Times New Roman"/>
              </w:rPr>
            </w:pPr>
            <w:r>
              <w:rPr>
                <w:rFonts w:cs="Times New Roman"/>
              </w:rPr>
              <w:t>70</w:t>
            </w:r>
          </w:p>
        </w:tc>
        <w:tc>
          <w:tcPr>
            <w:tcW w:w="995" w:type="dxa"/>
          </w:tcPr>
          <w:p w14:paraId="1414A338" w14:textId="77777777" w:rsidR="00423172" w:rsidRDefault="00177909" w:rsidP="008F32A7">
            <w:pPr>
              <w:pStyle w:val="12"/>
              <w:tabs>
                <w:tab w:val="left" w:pos="1701"/>
              </w:tabs>
              <w:spacing w:line="240" w:lineRule="auto"/>
              <w:ind w:firstLine="0"/>
              <w:jc w:val="right"/>
              <w:rPr>
                <w:rFonts w:cs="Times New Roman"/>
              </w:rPr>
            </w:pPr>
            <w:r>
              <w:rPr>
                <w:rFonts w:cs="Times New Roman"/>
              </w:rPr>
              <w:t>55</w:t>
            </w:r>
          </w:p>
        </w:tc>
        <w:tc>
          <w:tcPr>
            <w:tcW w:w="836" w:type="dxa"/>
          </w:tcPr>
          <w:p w14:paraId="76C65902" w14:textId="77777777" w:rsidR="00423172" w:rsidRDefault="00423172" w:rsidP="008F32A7">
            <w:pPr>
              <w:pStyle w:val="12"/>
              <w:tabs>
                <w:tab w:val="left" w:pos="1701"/>
              </w:tabs>
              <w:spacing w:line="240" w:lineRule="auto"/>
              <w:ind w:firstLine="0"/>
              <w:jc w:val="right"/>
              <w:rPr>
                <w:rFonts w:cs="Times New Roman"/>
              </w:rPr>
            </w:pPr>
            <w:r>
              <w:rPr>
                <w:rFonts w:cs="Times New Roman"/>
              </w:rPr>
              <w:t>55</w:t>
            </w:r>
          </w:p>
        </w:tc>
        <w:tc>
          <w:tcPr>
            <w:tcW w:w="1713" w:type="dxa"/>
          </w:tcPr>
          <w:p w14:paraId="32518E60" w14:textId="77777777" w:rsidR="00423172" w:rsidRDefault="00423172" w:rsidP="008F32A7">
            <w:pPr>
              <w:pStyle w:val="12"/>
              <w:tabs>
                <w:tab w:val="left" w:pos="1701"/>
              </w:tabs>
              <w:spacing w:line="240" w:lineRule="auto"/>
              <w:ind w:firstLine="0"/>
              <w:jc w:val="right"/>
              <w:rPr>
                <w:rFonts w:cs="Times New Roman"/>
              </w:rPr>
            </w:pPr>
            <w:r>
              <w:rPr>
                <w:rFonts w:cs="Times New Roman"/>
              </w:rPr>
              <w:t>12,6</w:t>
            </w:r>
          </w:p>
        </w:tc>
        <w:tc>
          <w:tcPr>
            <w:tcW w:w="1701" w:type="dxa"/>
          </w:tcPr>
          <w:p w14:paraId="7DCFBB09" w14:textId="77777777" w:rsidR="00423172" w:rsidRDefault="00423172" w:rsidP="008F32A7">
            <w:pPr>
              <w:pStyle w:val="12"/>
              <w:tabs>
                <w:tab w:val="left" w:pos="1701"/>
              </w:tabs>
              <w:spacing w:line="240" w:lineRule="auto"/>
              <w:ind w:firstLine="0"/>
              <w:jc w:val="right"/>
              <w:rPr>
                <w:rFonts w:cs="Times New Roman"/>
              </w:rPr>
            </w:pPr>
            <w:r>
              <w:rPr>
                <w:rFonts w:cs="Times New Roman"/>
              </w:rPr>
              <w:t>13,0</w:t>
            </w:r>
          </w:p>
        </w:tc>
      </w:tr>
    </w:tbl>
    <w:p w14:paraId="37306442" w14:textId="77777777" w:rsidR="006E6A92" w:rsidRDefault="006E6A92" w:rsidP="006E6A92">
      <w:pPr>
        <w:pStyle w:val="12"/>
        <w:tabs>
          <w:tab w:val="left" w:pos="1701"/>
        </w:tabs>
        <w:spacing w:line="240" w:lineRule="auto"/>
        <w:ind w:firstLine="0"/>
        <w:jc w:val="both"/>
        <w:rPr>
          <w:rFonts w:cs="Times New Roman"/>
        </w:rPr>
      </w:pPr>
    </w:p>
    <w:p w14:paraId="112DFEF6" w14:textId="1CE1B1B7" w:rsidR="00D2428E" w:rsidRPr="00531FAB" w:rsidRDefault="00313ACB" w:rsidP="00D2428E">
      <w:pPr>
        <w:pStyle w:val="12"/>
        <w:tabs>
          <w:tab w:val="left" w:pos="1701"/>
        </w:tabs>
        <w:spacing w:line="240" w:lineRule="auto"/>
        <w:ind w:firstLine="567"/>
        <w:jc w:val="both"/>
        <w:rPr>
          <w:rFonts w:cs="Times New Roman"/>
        </w:rPr>
      </w:pPr>
      <w:r>
        <w:rPr>
          <w:rFonts w:cs="Times New Roman"/>
        </w:rPr>
        <w:t xml:space="preserve">Основной профиль хозяйственной деятельности Черниговского муниципального округа – </w:t>
      </w:r>
      <w:r w:rsidRPr="00531FAB">
        <w:rPr>
          <w:rFonts w:cs="Times New Roman"/>
        </w:rPr>
        <w:t>сельскохозяйственный</w:t>
      </w:r>
      <w:r w:rsidR="00D2428E" w:rsidRPr="00531FAB">
        <w:rPr>
          <w:rFonts w:cs="Times New Roman"/>
        </w:rPr>
        <w:t>, ориентированный на растениеводство: выращивание сои, риса, овса, пшеницы и других культур. Данная продукция экспортируется</w:t>
      </w:r>
      <w:r w:rsidR="00C46A8A" w:rsidRPr="00531FAB">
        <w:rPr>
          <w:rFonts w:cs="Times New Roman"/>
        </w:rPr>
        <w:t xml:space="preserve"> в Китайскую Народную Республику (КНР)</w:t>
      </w:r>
      <w:r w:rsidR="00D2428E" w:rsidRPr="00531FAB">
        <w:rPr>
          <w:rFonts w:cs="Times New Roman"/>
        </w:rPr>
        <w:t>. Мясомолочное животноводство (КРС и свиноводство) и птицеводство развиты в недостаточной мере и не обеспечивает потребности населения округа.</w:t>
      </w:r>
    </w:p>
    <w:p w14:paraId="7D29F247" w14:textId="3B752928" w:rsidR="00BB3D44" w:rsidRDefault="00F22FFD" w:rsidP="006E6A92">
      <w:pPr>
        <w:pStyle w:val="12"/>
        <w:tabs>
          <w:tab w:val="left" w:pos="1701"/>
        </w:tabs>
        <w:spacing w:line="240" w:lineRule="auto"/>
        <w:ind w:firstLine="567"/>
        <w:jc w:val="both"/>
        <w:rPr>
          <w:rFonts w:cs="Times New Roman"/>
        </w:rPr>
      </w:pPr>
      <w:r w:rsidRPr="00531FAB">
        <w:rPr>
          <w:rFonts w:cs="Times New Roman"/>
        </w:rPr>
        <w:t>Кроме того, производится добыча нерудных полезных ископаемых (гравий, щебень, песок)</w:t>
      </w:r>
      <w:r w:rsidR="00BB3D44" w:rsidRPr="00531FAB">
        <w:rPr>
          <w:rFonts w:cs="Times New Roman"/>
        </w:rPr>
        <w:t>, производство строительных материалов</w:t>
      </w:r>
      <w:r w:rsidR="00A4427A" w:rsidRPr="00531FAB">
        <w:rPr>
          <w:rFonts w:cs="Times New Roman"/>
        </w:rPr>
        <w:t xml:space="preserve"> </w:t>
      </w:r>
      <w:r w:rsidR="00BB3D44" w:rsidRPr="00531FAB">
        <w:rPr>
          <w:rFonts w:cs="Times New Roman"/>
        </w:rPr>
        <w:t>(керамзит, сборный ж/б) и обслуживание дальневосточной железно</w:t>
      </w:r>
      <w:r w:rsidR="00C46A8A" w:rsidRPr="00531FAB">
        <w:rPr>
          <w:rFonts w:cs="Times New Roman"/>
        </w:rPr>
        <w:t>дорожной</w:t>
      </w:r>
      <w:r w:rsidR="00BB3D44" w:rsidRPr="00531FAB">
        <w:rPr>
          <w:rFonts w:cs="Times New Roman"/>
        </w:rPr>
        <w:t xml:space="preserve"> магистрали.</w:t>
      </w:r>
    </w:p>
    <w:p w14:paraId="61F60187" w14:textId="77777777" w:rsidR="00313ACB" w:rsidRDefault="00BB3D44" w:rsidP="006E6A92">
      <w:pPr>
        <w:pStyle w:val="12"/>
        <w:tabs>
          <w:tab w:val="left" w:pos="1701"/>
        </w:tabs>
        <w:spacing w:line="240" w:lineRule="auto"/>
        <w:ind w:firstLine="567"/>
        <w:jc w:val="both"/>
        <w:rPr>
          <w:rFonts w:cs="Times New Roman"/>
        </w:rPr>
      </w:pPr>
      <w:r>
        <w:rPr>
          <w:rFonts w:cs="Times New Roman"/>
        </w:rPr>
        <w:t>Т</w:t>
      </w:r>
      <w:r w:rsidR="00313ACB">
        <w:rPr>
          <w:rFonts w:cs="Times New Roman"/>
        </w:rPr>
        <w:t xml:space="preserve">ерритория </w:t>
      </w:r>
      <w:r>
        <w:rPr>
          <w:rFonts w:cs="Times New Roman"/>
        </w:rPr>
        <w:t xml:space="preserve">Черниговского муниципального округа </w:t>
      </w:r>
      <w:r w:rsidR="00313ACB">
        <w:rPr>
          <w:rFonts w:cs="Times New Roman"/>
        </w:rPr>
        <w:t>отнесена к ТОР «Михайловский».</w:t>
      </w:r>
    </w:p>
    <w:p w14:paraId="35A589B6" w14:textId="6E1814F7" w:rsidR="002741D5" w:rsidRDefault="00C15AD9" w:rsidP="00313ACB">
      <w:pPr>
        <w:pStyle w:val="12"/>
        <w:tabs>
          <w:tab w:val="left" w:pos="1701"/>
        </w:tabs>
        <w:spacing w:line="240" w:lineRule="auto"/>
        <w:ind w:firstLine="567"/>
        <w:jc w:val="both"/>
        <w:rPr>
          <w:rFonts w:cs="Times New Roman"/>
        </w:rPr>
      </w:pPr>
      <w:r>
        <w:rPr>
          <w:rFonts w:cs="Times New Roman"/>
        </w:rPr>
        <w:t xml:space="preserve">Постановлением Правительства Приморского края от 13.02.2023 г. № 89-пп </w:t>
      </w:r>
      <w:r w:rsidR="005E1782">
        <w:rPr>
          <w:rFonts w:cs="Times New Roman"/>
        </w:rPr>
        <w:t xml:space="preserve">на территории округа </w:t>
      </w:r>
      <w:r>
        <w:rPr>
          <w:rFonts w:cs="Times New Roman"/>
        </w:rPr>
        <w:t>утверждена сельская агломерация</w:t>
      </w:r>
      <w:r w:rsidR="005E1782">
        <w:rPr>
          <w:rFonts w:cs="Times New Roman"/>
        </w:rPr>
        <w:t xml:space="preserve"> Черниговского муниципального округа</w:t>
      </w:r>
      <w:r>
        <w:rPr>
          <w:rFonts w:cs="Times New Roman"/>
        </w:rPr>
        <w:t xml:space="preserve"> с опорным пунктом в с. Черниговка</w:t>
      </w:r>
      <w:r w:rsidR="005E1782">
        <w:rPr>
          <w:rFonts w:cs="Times New Roman"/>
        </w:rPr>
        <w:t>, наход</w:t>
      </w:r>
      <w:r w:rsidR="00D2428E">
        <w:rPr>
          <w:rFonts w:cs="Times New Roman"/>
        </w:rPr>
        <w:t>ящаяся</w:t>
      </w:r>
      <w:r w:rsidR="005E1782">
        <w:rPr>
          <w:rFonts w:cs="Times New Roman"/>
        </w:rPr>
        <w:t xml:space="preserve"> в тех же границах что и сам округ.</w:t>
      </w:r>
    </w:p>
    <w:p w14:paraId="2AA0D3A6" w14:textId="196B7D25" w:rsidR="005E1782" w:rsidRDefault="005E1782" w:rsidP="005E1782">
      <w:pPr>
        <w:pStyle w:val="12"/>
        <w:tabs>
          <w:tab w:val="left" w:pos="1701"/>
        </w:tabs>
        <w:spacing w:line="240" w:lineRule="auto"/>
        <w:ind w:firstLine="567"/>
        <w:jc w:val="both"/>
        <w:rPr>
          <w:rFonts w:cs="Times New Roman"/>
        </w:rPr>
      </w:pPr>
      <w:r>
        <w:rPr>
          <w:rFonts w:cs="Times New Roman"/>
        </w:rPr>
        <w:t>Выбор с. Черниговка в качестве опорного населенного пункта (ОНП) сельскохозяйственной агломерации обоснован наличием в с. Ч</w:t>
      </w:r>
      <w:r w:rsidR="00177909">
        <w:rPr>
          <w:rFonts w:cs="Times New Roman"/>
        </w:rPr>
        <w:t xml:space="preserve">ерниговке </w:t>
      </w:r>
      <w:r>
        <w:rPr>
          <w:rFonts w:cs="Times New Roman"/>
        </w:rPr>
        <w:t>наиболее развитой экономики и инфраструктуры. На его территории расположена железнодорожная станция Мучная Дальневосточного направления Дальневосточной железной дороги, а также проходит автомобильная трасса А370 «Уссури»</w:t>
      </w:r>
      <w:r w:rsidR="00AD0F54">
        <w:rPr>
          <w:rFonts w:cs="Times New Roman"/>
        </w:rPr>
        <w:t>, соединяющая г. Хабаровск с г. Владивостоком.</w:t>
      </w:r>
    </w:p>
    <w:p w14:paraId="76E45A8C" w14:textId="77777777" w:rsidR="005E1782" w:rsidRDefault="005E1782" w:rsidP="00C15AD9">
      <w:pPr>
        <w:pStyle w:val="12"/>
        <w:tabs>
          <w:tab w:val="left" w:pos="1701"/>
        </w:tabs>
        <w:spacing w:line="240" w:lineRule="auto"/>
        <w:ind w:firstLine="0"/>
        <w:jc w:val="both"/>
        <w:rPr>
          <w:rFonts w:cs="Times New Roman"/>
        </w:rPr>
      </w:pPr>
    </w:p>
    <w:p w14:paraId="3172A57F" w14:textId="4B125B0C" w:rsidR="00BB3D44" w:rsidRDefault="009301C7" w:rsidP="00C15AD9">
      <w:pPr>
        <w:pStyle w:val="12"/>
        <w:tabs>
          <w:tab w:val="left" w:pos="1701"/>
        </w:tabs>
        <w:spacing w:line="240" w:lineRule="auto"/>
        <w:ind w:firstLine="0"/>
        <w:jc w:val="both"/>
        <w:rPr>
          <w:rFonts w:cs="Times New Roman"/>
        </w:rPr>
      </w:pPr>
      <w:r>
        <w:rPr>
          <w:rFonts w:cs="Times New Roman"/>
          <w:noProof/>
          <w:lang w:eastAsia="ru-RU" w:bidi="ar-SA"/>
        </w:rPr>
        <w:drawing>
          <wp:anchor distT="0" distB="0" distL="114300" distR="114300" simplePos="0" relativeHeight="251662336" behindDoc="1" locked="0" layoutInCell="1" allowOverlap="1" wp14:anchorId="22988942" wp14:editId="5862A329">
            <wp:simplePos x="0" y="0"/>
            <wp:positionH relativeFrom="column">
              <wp:posOffset>20955</wp:posOffset>
            </wp:positionH>
            <wp:positionV relativeFrom="paragraph">
              <wp:posOffset>251460</wp:posOffset>
            </wp:positionV>
            <wp:extent cx="2109470" cy="1838960"/>
            <wp:effectExtent l="0" t="0" r="0" b="0"/>
            <wp:wrapTight wrapText="bothSides">
              <wp:wrapPolygon edited="0">
                <wp:start x="0" y="0"/>
                <wp:lineTo x="0" y="21481"/>
                <wp:lineTo x="21457" y="21481"/>
                <wp:lineTo x="21457" y="0"/>
                <wp:lineTo x="0" y="0"/>
              </wp:wrapPolygon>
            </wp:wrapTight>
            <wp:docPr id="848674444" name="Рисунок 5" descr="Изображение выглядит как карта, вода, Аэрофотосъемка, Земл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74444" name="Рисунок 5" descr="Изображение выглядит как карта, вода, Аэрофотосъемка, Земля&#10;&#10;Автоматически созданное описа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9470" cy="183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3D44" w:rsidRPr="002741D5">
        <w:rPr>
          <w:rFonts w:cs="Times New Roman"/>
          <w:b/>
          <w:bCs/>
          <w:sz w:val="28"/>
          <w:szCs w:val="28"/>
        </w:rPr>
        <w:t xml:space="preserve">1.1.2. Рельеф местности. Гидрография. </w:t>
      </w:r>
      <w:r w:rsidR="00BB3D44">
        <w:rPr>
          <w:rFonts w:cs="Times New Roman"/>
        </w:rPr>
        <w:t xml:space="preserve">Черниговский муниципальный округ </w:t>
      </w:r>
      <w:bookmarkStart w:id="14" w:name="_Hlk180746790"/>
      <w:r w:rsidR="007560BA">
        <w:rPr>
          <w:rFonts w:cs="Times New Roman"/>
        </w:rPr>
        <w:t xml:space="preserve">расположен </w:t>
      </w:r>
      <w:r w:rsidR="00BB3D44">
        <w:rPr>
          <w:rFonts w:cs="Times New Roman"/>
        </w:rPr>
        <w:t xml:space="preserve">на юге центральной </w:t>
      </w:r>
      <w:r w:rsidR="00BB3D44" w:rsidRPr="00A02169">
        <w:rPr>
          <w:rFonts w:cs="Times New Roman"/>
        </w:rPr>
        <w:t>части Приморского края, занима</w:t>
      </w:r>
      <w:r w:rsidR="00A207E3">
        <w:rPr>
          <w:rFonts w:cs="Times New Roman"/>
        </w:rPr>
        <w:t>я</w:t>
      </w:r>
      <w:r w:rsidR="00BB3D44" w:rsidRPr="00A02169">
        <w:rPr>
          <w:rFonts w:cs="Times New Roman"/>
        </w:rPr>
        <w:t xml:space="preserve"> юго-восточную часть Приханкайской равнины и южный фланг низкогорных отрогов Синего хребта. Высшая точка – 857 м (массив горы Рябая Сопка)</w:t>
      </w:r>
      <w:bookmarkEnd w:id="14"/>
      <w:r w:rsidR="00A4427A">
        <w:rPr>
          <w:rFonts w:cs="Times New Roman"/>
        </w:rPr>
        <w:t xml:space="preserve"> </w:t>
      </w:r>
      <w:r w:rsidR="00BB3D44">
        <w:rPr>
          <w:rFonts w:cs="Times New Roman"/>
        </w:rPr>
        <w:t>(см. рис.2).</w:t>
      </w:r>
    </w:p>
    <w:p w14:paraId="5043A689" w14:textId="77777777" w:rsidR="009301C7" w:rsidRDefault="009301C7" w:rsidP="00C15AD9">
      <w:pPr>
        <w:pStyle w:val="12"/>
        <w:tabs>
          <w:tab w:val="left" w:pos="1701"/>
        </w:tabs>
        <w:spacing w:line="240" w:lineRule="auto"/>
        <w:ind w:firstLine="0"/>
        <w:jc w:val="both"/>
        <w:rPr>
          <w:rFonts w:cs="Times New Roman"/>
        </w:rPr>
      </w:pPr>
    </w:p>
    <w:p w14:paraId="65E13501" w14:textId="77777777" w:rsidR="009301C7" w:rsidRPr="00F460A8" w:rsidRDefault="009301C7" w:rsidP="009301C7">
      <w:pPr>
        <w:pStyle w:val="12"/>
        <w:tabs>
          <w:tab w:val="left" w:pos="1701"/>
        </w:tabs>
        <w:spacing w:line="240" w:lineRule="auto"/>
        <w:ind w:firstLine="0"/>
        <w:jc w:val="both"/>
        <w:rPr>
          <w:rFonts w:cs="Times New Roman"/>
          <w:i/>
          <w:iCs/>
        </w:rPr>
      </w:pPr>
      <w:r w:rsidRPr="00F460A8">
        <w:rPr>
          <w:rFonts w:cs="Times New Roman"/>
          <w:i/>
          <w:iCs/>
        </w:rPr>
        <w:t>Рис.2 – Вид на территорию округа со спутника</w:t>
      </w:r>
    </w:p>
    <w:p w14:paraId="64731E05" w14:textId="77777777" w:rsidR="009301C7" w:rsidRDefault="009301C7" w:rsidP="00C15AD9">
      <w:pPr>
        <w:pStyle w:val="12"/>
        <w:tabs>
          <w:tab w:val="left" w:pos="1701"/>
        </w:tabs>
        <w:spacing w:line="240" w:lineRule="auto"/>
        <w:ind w:firstLine="0"/>
        <w:jc w:val="both"/>
        <w:rPr>
          <w:rFonts w:cs="Times New Roman"/>
        </w:rPr>
      </w:pPr>
    </w:p>
    <w:p w14:paraId="1643BDB3" w14:textId="2739ABB2" w:rsidR="00BB3D44" w:rsidRPr="00A02169" w:rsidRDefault="00BB3D44" w:rsidP="009301C7">
      <w:pPr>
        <w:pStyle w:val="12"/>
        <w:tabs>
          <w:tab w:val="left" w:pos="567"/>
        </w:tabs>
        <w:spacing w:line="240" w:lineRule="auto"/>
        <w:ind w:firstLine="0"/>
        <w:jc w:val="both"/>
        <w:rPr>
          <w:rFonts w:cs="Times New Roman"/>
        </w:rPr>
      </w:pPr>
      <w:r w:rsidRPr="00A02169">
        <w:rPr>
          <w:rFonts w:cs="Times New Roman"/>
        </w:rPr>
        <w:t xml:space="preserve">Округ имеет выход к озеру Ханка, преобладающая глубина которого </w:t>
      </w:r>
      <w:r w:rsidR="000C465A" w:rsidRPr="00A02169">
        <w:rPr>
          <w:rFonts w:cs="Times New Roman"/>
        </w:rPr>
        <w:t xml:space="preserve">2–5 </w:t>
      </w:r>
      <w:r w:rsidRPr="00A02169">
        <w:rPr>
          <w:rFonts w:cs="Times New Roman"/>
        </w:rPr>
        <w:t xml:space="preserve">м. Колебания уровня воды в </w:t>
      </w:r>
      <w:r w:rsidRPr="00A02169">
        <w:rPr>
          <w:rFonts w:cs="Times New Roman"/>
        </w:rPr>
        <w:lastRenderedPageBreak/>
        <w:t xml:space="preserve">течение года незначительные: до </w:t>
      </w:r>
      <w:r w:rsidR="00D65634" w:rsidRPr="00A02169">
        <w:rPr>
          <w:rFonts w:cs="Times New Roman"/>
        </w:rPr>
        <w:t xml:space="preserve">1–2 </w:t>
      </w:r>
      <w:r w:rsidRPr="00A02169">
        <w:rPr>
          <w:rFonts w:cs="Times New Roman"/>
        </w:rPr>
        <w:t>м, максимальный уровень в августе-сентябре, минимальный - в марте. Замерзает озеро в конце ноября, вскрывается в конце апреля, толщина льда достигает 1 м, поверхность льда пористая. Движение пешеходов по льду озера Ханка возможно с декабря по март.</w:t>
      </w:r>
    </w:p>
    <w:p w14:paraId="09673602" w14:textId="77777777" w:rsidR="00F22FFD" w:rsidRDefault="00F22FFD" w:rsidP="009301C7">
      <w:pPr>
        <w:pStyle w:val="12"/>
        <w:tabs>
          <w:tab w:val="left" w:pos="1701"/>
        </w:tabs>
        <w:spacing w:line="240" w:lineRule="auto"/>
        <w:ind w:firstLine="567"/>
        <w:jc w:val="both"/>
        <w:rPr>
          <w:rFonts w:cs="Times New Roman"/>
        </w:rPr>
      </w:pPr>
      <w:bookmarkStart w:id="15" w:name="_Hlk180746903"/>
      <w:r>
        <w:rPr>
          <w:rFonts w:cs="Times New Roman"/>
        </w:rPr>
        <w:t>Северо-западная часть округа – территория Приханкайской низменности с луговой растительностью и травянистыми болотами. Южная и юго-восточная часть округа – пологие горные склоны сопок и потухших вулканов, покрытые преимущественно хвойным лесом, долины – лиственным и кленовым лесом.</w:t>
      </w:r>
    </w:p>
    <w:p w14:paraId="578FA505" w14:textId="10E79499" w:rsidR="00A02169" w:rsidRPr="00A4427A" w:rsidRDefault="00E53F81" w:rsidP="009301C7">
      <w:pPr>
        <w:pStyle w:val="12"/>
        <w:tabs>
          <w:tab w:val="left" w:pos="1701"/>
        </w:tabs>
        <w:spacing w:line="240" w:lineRule="auto"/>
        <w:ind w:firstLine="567"/>
        <w:jc w:val="both"/>
        <w:rPr>
          <w:rFonts w:cs="Times New Roman"/>
          <w:color w:val="000000" w:themeColor="text1"/>
        </w:rPr>
      </w:pPr>
      <w:r>
        <w:rPr>
          <w:rFonts w:cs="Times New Roman"/>
        </w:rPr>
        <w:t>Равнинная центральная часть округа имеет плодородные, пригодные для возделывания земли, орошаемые мелководными речками, стекающими с западных горных склонов Синего хребта</w:t>
      </w:r>
      <w:r w:rsidR="00F22FFD">
        <w:rPr>
          <w:rFonts w:cs="Times New Roman"/>
        </w:rPr>
        <w:t xml:space="preserve">, среди которых </w:t>
      </w:r>
      <w:r>
        <w:rPr>
          <w:rFonts w:cs="Times New Roman"/>
        </w:rPr>
        <w:t xml:space="preserve">наиболее значимая (не судоходная) река Илистая, впадает в озеро Ханку. Другие реки округа – </w:t>
      </w:r>
      <w:r w:rsidR="00746741">
        <w:rPr>
          <w:rFonts w:cs="Times New Roman"/>
        </w:rPr>
        <w:t>Черниговка, Медведица, Дмитриевка, Скотская, Монастырка</w:t>
      </w:r>
      <w:r w:rsidR="00A02169">
        <w:rPr>
          <w:rFonts w:cs="Times New Roman"/>
        </w:rPr>
        <w:t xml:space="preserve">, Вассиановка, Снегуровка, Андреевка. впадают </w:t>
      </w:r>
      <w:r>
        <w:rPr>
          <w:rFonts w:cs="Times New Roman"/>
        </w:rPr>
        <w:t xml:space="preserve">в р. Илистая. </w:t>
      </w:r>
      <w:r w:rsidR="00A02169">
        <w:rPr>
          <w:rFonts w:cs="Times New Roman"/>
        </w:rPr>
        <w:t xml:space="preserve">Ширина основного русла р. Илистая колеблется в пределах </w:t>
      </w:r>
      <w:r w:rsidR="000C465A">
        <w:rPr>
          <w:rFonts w:cs="Times New Roman"/>
        </w:rPr>
        <w:t xml:space="preserve">20–80 </w:t>
      </w:r>
      <w:r w:rsidR="00A02169">
        <w:rPr>
          <w:rFonts w:cs="Times New Roman"/>
        </w:rPr>
        <w:t xml:space="preserve">м, глубина – </w:t>
      </w:r>
      <w:r w:rsidR="000C465A">
        <w:rPr>
          <w:rFonts w:cs="Times New Roman"/>
        </w:rPr>
        <w:t xml:space="preserve">0,5–2 </w:t>
      </w:r>
      <w:r w:rsidR="00A02169">
        <w:rPr>
          <w:rFonts w:cs="Times New Roman"/>
        </w:rPr>
        <w:t xml:space="preserve">м (в устье – до 5 м), скорость течения – 0,2-1,2 м/сек. Остальные реки небольшие, шириной до 20 м, </w:t>
      </w:r>
      <w:r w:rsidR="00A02169" w:rsidRPr="00A4427A">
        <w:rPr>
          <w:rFonts w:cs="Times New Roman"/>
          <w:color w:val="000000" w:themeColor="text1"/>
        </w:rPr>
        <w:t>глубиной – 0,5-2 м.</w:t>
      </w:r>
      <w:r w:rsidR="00A207E3">
        <w:rPr>
          <w:rFonts w:cs="Times New Roman"/>
          <w:color w:val="000000" w:themeColor="text1"/>
        </w:rPr>
        <w:t xml:space="preserve"> </w:t>
      </w:r>
      <w:r w:rsidR="00CA034A" w:rsidRPr="00A4427A">
        <w:rPr>
          <w:rFonts w:cs="Times New Roman"/>
          <w:color w:val="000000" w:themeColor="text1"/>
        </w:rPr>
        <w:t>Все</w:t>
      </w:r>
      <w:r w:rsidR="00A207E3">
        <w:rPr>
          <w:rFonts w:cs="Times New Roman"/>
          <w:color w:val="000000" w:themeColor="text1"/>
        </w:rPr>
        <w:t xml:space="preserve"> </w:t>
      </w:r>
      <w:r w:rsidR="00A02169" w:rsidRPr="00A4427A">
        <w:rPr>
          <w:rFonts w:cs="Times New Roman"/>
          <w:color w:val="000000" w:themeColor="text1"/>
        </w:rPr>
        <w:t>они отличаются большой протяженностью и спокойным течением.</w:t>
      </w:r>
      <w:r w:rsidR="00A207E3">
        <w:rPr>
          <w:rFonts w:cs="Times New Roman"/>
          <w:color w:val="000000" w:themeColor="text1"/>
        </w:rPr>
        <w:t xml:space="preserve"> </w:t>
      </w:r>
      <w:r w:rsidR="00A02169" w:rsidRPr="00A4427A">
        <w:rPr>
          <w:rFonts w:cs="Times New Roman"/>
          <w:color w:val="000000" w:themeColor="text1"/>
        </w:rPr>
        <w:t>В северо-западной части округа располагаются озера.</w:t>
      </w:r>
      <w:r w:rsidR="00A207E3">
        <w:rPr>
          <w:rFonts w:cs="Times New Roman"/>
          <w:color w:val="000000" w:themeColor="text1"/>
        </w:rPr>
        <w:t>, размеры которых</w:t>
      </w:r>
      <w:r w:rsidR="00A02169" w:rsidRPr="00A4427A">
        <w:rPr>
          <w:rFonts w:cs="Times New Roman"/>
          <w:color w:val="000000" w:themeColor="text1"/>
        </w:rPr>
        <w:t xml:space="preserve">, как правило, невелики, но иногда достигают </w:t>
      </w:r>
      <w:r w:rsidR="000C465A" w:rsidRPr="00A4427A">
        <w:rPr>
          <w:rFonts w:cs="Times New Roman"/>
          <w:color w:val="000000" w:themeColor="text1"/>
        </w:rPr>
        <w:t xml:space="preserve">3–8 </w:t>
      </w:r>
      <w:r w:rsidR="00A02169" w:rsidRPr="00A4427A">
        <w:rPr>
          <w:rFonts w:cs="Times New Roman"/>
          <w:color w:val="000000" w:themeColor="text1"/>
        </w:rPr>
        <w:t>км.</w:t>
      </w:r>
    </w:p>
    <w:p w14:paraId="3CBA96CB" w14:textId="77777777" w:rsidR="007560BA" w:rsidRPr="00A4427A" w:rsidRDefault="007560BA" w:rsidP="007560BA">
      <w:pPr>
        <w:spacing w:after="0" w:line="240" w:lineRule="auto"/>
        <w:ind w:firstLine="567"/>
        <w:jc w:val="both"/>
        <w:rPr>
          <w:rFonts w:ascii="Times New Roman" w:eastAsia="Calibri" w:hAnsi="Times New Roman" w:cs="Times New Roman"/>
          <w:color w:val="000000" w:themeColor="text1"/>
          <w:sz w:val="24"/>
          <w:szCs w:val="24"/>
        </w:rPr>
      </w:pPr>
      <w:r w:rsidRPr="00A4427A">
        <w:rPr>
          <w:rFonts w:ascii="Times New Roman" w:eastAsia="Calibri" w:hAnsi="Times New Roman" w:cs="Times New Roman"/>
          <w:color w:val="000000" w:themeColor="text1"/>
          <w:sz w:val="24"/>
          <w:szCs w:val="24"/>
        </w:rPr>
        <w:t>Для градостроительного освоения по рельефным условиям относительно благоприятна практически вся территория округа, лежащая вне зон затопления.</w:t>
      </w:r>
    </w:p>
    <w:bookmarkEnd w:id="15"/>
    <w:p w14:paraId="5D37CBC0" w14:textId="77777777" w:rsidR="002741D5" w:rsidRPr="00A4427A" w:rsidRDefault="002741D5" w:rsidP="00A02169">
      <w:pPr>
        <w:pStyle w:val="12"/>
        <w:tabs>
          <w:tab w:val="left" w:pos="1701"/>
        </w:tabs>
        <w:spacing w:line="240" w:lineRule="auto"/>
        <w:ind w:firstLine="567"/>
        <w:rPr>
          <w:rFonts w:cs="Times New Roman"/>
          <w:color w:val="000000" w:themeColor="text1"/>
        </w:rPr>
      </w:pPr>
    </w:p>
    <w:p w14:paraId="40907511" w14:textId="6D00C120" w:rsidR="007560BA" w:rsidRPr="00A4427A" w:rsidRDefault="002741D5" w:rsidP="007560BA">
      <w:pPr>
        <w:pStyle w:val="12"/>
        <w:tabs>
          <w:tab w:val="left" w:pos="709"/>
        </w:tabs>
        <w:spacing w:line="240" w:lineRule="auto"/>
        <w:ind w:firstLine="0"/>
        <w:jc w:val="both"/>
        <w:rPr>
          <w:rFonts w:cs="Times New Roman"/>
          <w:color w:val="000000" w:themeColor="text1"/>
        </w:rPr>
      </w:pPr>
      <w:r w:rsidRPr="00A4427A">
        <w:rPr>
          <w:rFonts w:cs="Times New Roman"/>
          <w:b/>
          <w:bCs/>
          <w:color w:val="000000" w:themeColor="text1"/>
          <w:sz w:val="28"/>
          <w:szCs w:val="28"/>
        </w:rPr>
        <w:t xml:space="preserve">1.1.3. Климат. </w:t>
      </w:r>
      <w:r w:rsidR="007560BA" w:rsidRPr="00A4427A">
        <w:rPr>
          <w:rFonts w:cs="Times New Roman"/>
          <w:color w:val="000000" w:themeColor="text1"/>
          <w:spacing w:val="-7"/>
        </w:rPr>
        <w:t xml:space="preserve">Климат на территории муниципального округа относится к муссонной области умеренного пояса, с холодной малоснежной зимой и жарким летом.  Климатические особенности округа </w:t>
      </w:r>
      <w:r w:rsidR="00A207E3">
        <w:rPr>
          <w:rFonts w:cs="Times New Roman"/>
          <w:color w:val="000000" w:themeColor="text1"/>
          <w:spacing w:val="-7"/>
        </w:rPr>
        <w:t xml:space="preserve">согласно </w:t>
      </w:r>
      <w:r w:rsidR="007560BA" w:rsidRPr="00A4427A">
        <w:rPr>
          <w:rFonts w:cs="Times New Roman"/>
          <w:color w:val="000000" w:themeColor="text1"/>
        </w:rPr>
        <w:t xml:space="preserve">СНиП 23.01.99 «Строительная </w:t>
      </w:r>
      <w:r w:rsidR="00BB597C" w:rsidRPr="00A4427A">
        <w:rPr>
          <w:rFonts w:cs="Times New Roman"/>
          <w:color w:val="000000" w:themeColor="text1"/>
        </w:rPr>
        <w:t>климатология» соответствуют</w:t>
      </w:r>
      <w:r w:rsidR="007560BA" w:rsidRPr="00A4427A">
        <w:rPr>
          <w:rFonts w:cs="Times New Roman"/>
          <w:color w:val="000000" w:themeColor="text1"/>
          <w:spacing w:val="-7"/>
        </w:rPr>
        <w:t xml:space="preserve"> строительно-климатическому подрайону </w:t>
      </w:r>
      <w:r w:rsidR="007560BA" w:rsidRPr="00A4427A">
        <w:rPr>
          <w:rFonts w:cs="Times New Roman"/>
          <w:color w:val="000000" w:themeColor="text1"/>
          <w:lang w:val="en-US"/>
        </w:rPr>
        <w:t>IB</w:t>
      </w:r>
      <w:r w:rsidR="007560BA" w:rsidRPr="00A4427A">
        <w:rPr>
          <w:rFonts w:cs="Times New Roman"/>
          <w:color w:val="000000" w:themeColor="text1"/>
          <w:spacing w:val="-7"/>
        </w:rPr>
        <w:t xml:space="preserve">и дорожно-климатической зоне </w:t>
      </w:r>
      <w:r w:rsidR="007560BA" w:rsidRPr="00A4427A">
        <w:rPr>
          <w:rFonts w:cs="Times New Roman"/>
          <w:color w:val="000000" w:themeColor="text1"/>
          <w:spacing w:val="-7"/>
          <w:lang w:val="en-US"/>
        </w:rPr>
        <w:t>II</w:t>
      </w:r>
      <w:r w:rsidR="007560BA" w:rsidRPr="00A4427A">
        <w:rPr>
          <w:rFonts w:cs="Times New Roman"/>
          <w:color w:val="000000" w:themeColor="text1"/>
          <w:spacing w:val="-7"/>
        </w:rPr>
        <w:t xml:space="preserve"> (влажные леса и лесостепи). </w:t>
      </w:r>
    </w:p>
    <w:p w14:paraId="00E7F1BC" w14:textId="32A59D97" w:rsidR="00544EB6" w:rsidRPr="00A4427A" w:rsidRDefault="00544EB6" w:rsidP="007560BA">
      <w:pPr>
        <w:pStyle w:val="12"/>
        <w:tabs>
          <w:tab w:val="left" w:pos="1701"/>
        </w:tabs>
        <w:spacing w:line="240" w:lineRule="auto"/>
        <w:ind w:firstLine="567"/>
        <w:jc w:val="both"/>
        <w:rPr>
          <w:rFonts w:cs="Times New Roman"/>
          <w:color w:val="000000" w:themeColor="text1"/>
          <w:spacing w:val="-7"/>
        </w:rPr>
      </w:pPr>
      <w:r w:rsidRPr="00A4427A">
        <w:rPr>
          <w:rFonts w:cs="Times New Roman"/>
          <w:color w:val="000000" w:themeColor="text1"/>
          <w:spacing w:val="-7"/>
        </w:rPr>
        <w:t>Летом на территории Черниговского муниципального округа господствуют ветры восточных и юго-восточных направлений – летние муссоны. С их действием связан приток на территорию округа морского влажного воздуха, холодного в первой половине лета и хорошо прогретого во второй.</w:t>
      </w:r>
      <w:r w:rsidR="00A207E3">
        <w:rPr>
          <w:rFonts w:cs="Times New Roman"/>
          <w:color w:val="000000" w:themeColor="text1"/>
          <w:spacing w:val="-7"/>
        </w:rPr>
        <w:t xml:space="preserve"> </w:t>
      </w:r>
      <w:r w:rsidRPr="00A4427A">
        <w:rPr>
          <w:rFonts w:cs="Times New Roman"/>
          <w:color w:val="000000" w:themeColor="text1"/>
          <w:spacing w:val="-7"/>
        </w:rPr>
        <w:t xml:space="preserve">С летними муссонами связано обилие июльско-августовских дождей. Для этого периода характерны тропические циклоны (тайфуны). </w:t>
      </w:r>
    </w:p>
    <w:p w14:paraId="5D3163A1" w14:textId="169B8559" w:rsidR="002741D5" w:rsidRPr="00A4427A" w:rsidRDefault="00544EB6" w:rsidP="00544EB6">
      <w:pPr>
        <w:pStyle w:val="12"/>
        <w:tabs>
          <w:tab w:val="left" w:pos="1701"/>
        </w:tabs>
        <w:spacing w:line="240" w:lineRule="auto"/>
        <w:ind w:firstLine="567"/>
        <w:jc w:val="both"/>
        <w:rPr>
          <w:rFonts w:cs="Times New Roman"/>
          <w:color w:val="000000" w:themeColor="text1"/>
          <w:spacing w:val="-7"/>
        </w:rPr>
      </w:pPr>
      <w:bookmarkStart w:id="16" w:name="_Hlk180747087"/>
      <w:r w:rsidRPr="00A4427A">
        <w:rPr>
          <w:rFonts w:cs="Times New Roman"/>
          <w:color w:val="000000" w:themeColor="text1"/>
          <w:spacing w:val="-7"/>
        </w:rPr>
        <w:t>По количеству осадков климат округа является менее увлажненным по сравнению с другими муниципалитетами Приморского края. Летом и осенью осадков выпадает 60% от годовой нормы, зимой – 20%.</w:t>
      </w:r>
    </w:p>
    <w:p w14:paraId="4AC80961" w14:textId="6C51B7ED" w:rsidR="00544EB6" w:rsidRPr="00A4427A" w:rsidRDefault="00544EB6" w:rsidP="00544EB6">
      <w:pPr>
        <w:pStyle w:val="12"/>
        <w:tabs>
          <w:tab w:val="left" w:pos="1701"/>
        </w:tabs>
        <w:spacing w:line="240" w:lineRule="auto"/>
        <w:ind w:firstLine="567"/>
        <w:jc w:val="both"/>
        <w:rPr>
          <w:rFonts w:cs="Times New Roman"/>
          <w:color w:val="000000" w:themeColor="text1"/>
          <w:spacing w:val="-7"/>
        </w:rPr>
      </w:pPr>
      <w:r w:rsidRPr="00A4427A">
        <w:rPr>
          <w:rFonts w:cs="Times New Roman"/>
          <w:color w:val="000000" w:themeColor="text1"/>
          <w:spacing w:val="-7"/>
        </w:rPr>
        <w:t xml:space="preserve">Средняя температура зимой отрицательная (наиболее низкая -46 град. С). Самый теплый месяц – август (+20,5 град. С). Данные температурные условия лета позволяют сравнить Черниговский муниципальный округ с районами </w:t>
      </w:r>
      <w:r w:rsidR="00BB597C" w:rsidRPr="00A4427A">
        <w:rPr>
          <w:rFonts w:cs="Times New Roman"/>
          <w:color w:val="000000" w:themeColor="text1"/>
          <w:spacing w:val="-7"/>
        </w:rPr>
        <w:t>на юго-западной Украине</w:t>
      </w:r>
      <w:r w:rsidRPr="00A4427A">
        <w:rPr>
          <w:rFonts w:cs="Times New Roman"/>
          <w:color w:val="000000" w:themeColor="text1"/>
          <w:spacing w:val="-7"/>
        </w:rPr>
        <w:t xml:space="preserve"> и Северного Кавказа.</w:t>
      </w:r>
    </w:p>
    <w:bookmarkEnd w:id="16"/>
    <w:p w14:paraId="771CB723" w14:textId="77777777" w:rsidR="00A265AE" w:rsidRPr="00A4427A" w:rsidRDefault="00A265AE" w:rsidP="00544EB6">
      <w:pPr>
        <w:pStyle w:val="12"/>
        <w:tabs>
          <w:tab w:val="left" w:pos="1701"/>
        </w:tabs>
        <w:spacing w:line="240" w:lineRule="auto"/>
        <w:ind w:firstLine="567"/>
        <w:jc w:val="both"/>
        <w:rPr>
          <w:rFonts w:cs="Times New Roman"/>
          <w:color w:val="000000" w:themeColor="text1"/>
          <w:spacing w:val="-7"/>
        </w:rPr>
      </w:pPr>
      <w:r w:rsidRPr="00A4427A">
        <w:rPr>
          <w:rFonts w:cs="Times New Roman"/>
          <w:color w:val="000000" w:themeColor="text1"/>
          <w:spacing w:val="-7"/>
        </w:rPr>
        <w:t>Климатические особенности округа показаны на рис.3-4.</w:t>
      </w:r>
    </w:p>
    <w:tbl>
      <w:tblPr>
        <w:tblStyle w:val="affffffffb"/>
        <w:tblW w:w="0" w:type="auto"/>
        <w:tblLook w:val="04A0" w:firstRow="1" w:lastRow="0" w:firstColumn="1" w:lastColumn="0" w:noHBand="0" w:noVBand="1"/>
      </w:tblPr>
      <w:tblGrid>
        <w:gridCol w:w="4691"/>
        <w:gridCol w:w="4653"/>
      </w:tblGrid>
      <w:tr w:rsidR="00A265AE" w14:paraId="027F689E" w14:textId="77777777" w:rsidTr="00A265AE">
        <w:tc>
          <w:tcPr>
            <w:tcW w:w="4744" w:type="dxa"/>
          </w:tcPr>
          <w:p w14:paraId="75691615" w14:textId="15DC14CC" w:rsidR="00A265AE" w:rsidRDefault="00DB006A" w:rsidP="002741D5">
            <w:pPr>
              <w:pStyle w:val="12"/>
              <w:tabs>
                <w:tab w:val="left" w:pos="1701"/>
              </w:tabs>
              <w:spacing w:line="240" w:lineRule="auto"/>
              <w:ind w:firstLine="0"/>
              <w:jc w:val="both"/>
              <w:rPr>
                <w:rFonts w:cs="Times New Roman"/>
                <w:color w:val="000000"/>
                <w:spacing w:val="-7"/>
              </w:rPr>
            </w:pPr>
            <w:r>
              <w:rPr>
                <w:rFonts w:cs="Times New Roman"/>
                <w:noProof/>
                <w:lang w:eastAsia="ru-RU" w:bidi="ar-SA"/>
              </w:rPr>
              <mc:AlternateContent>
                <mc:Choice Requires="wps">
                  <w:drawing>
                    <wp:anchor distT="0" distB="0" distL="114300" distR="114300" simplePos="0" relativeHeight="251665408" behindDoc="0" locked="0" layoutInCell="1" allowOverlap="1" wp14:anchorId="4EB07141" wp14:editId="1144C23B">
                      <wp:simplePos x="0" y="0"/>
                      <wp:positionH relativeFrom="column">
                        <wp:posOffset>-52705</wp:posOffset>
                      </wp:positionH>
                      <wp:positionV relativeFrom="paragraph">
                        <wp:posOffset>2202180</wp:posOffset>
                      </wp:positionV>
                      <wp:extent cx="561975" cy="361950"/>
                      <wp:effectExtent l="0" t="0" r="0" b="0"/>
                      <wp:wrapNone/>
                      <wp:docPr id="323875450"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 cy="361950"/>
                              </a:xfrm>
                              <a:prstGeom prst="rect">
                                <a:avLst/>
                              </a:prstGeom>
                              <a:solidFill>
                                <a:sysClr val="window" lastClr="FFFFFF"/>
                              </a:solidFill>
                              <a:ln w="6350">
                                <a:noFill/>
                              </a:ln>
                            </wps:spPr>
                            <wps:txbx>
                              <w:txbxContent>
                                <w:p w14:paraId="00F85DB9" w14:textId="77777777" w:rsidR="008B75F5" w:rsidRPr="00A265AE" w:rsidRDefault="008B75F5" w:rsidP="00A265AE">
                                  <w:pPr>
                                    <w:rPr>
                                      <w:rFonts w:ascii="Times New Roman" w:hAnsi="Times New Roman" w:cs="Times New Roman"/>
                                      <w:i/>
                                      <w:iCs/>
                                    </w:rPr>
                                  </w:pPr>
                                  <w:r w:rsidRPr="00A265AE">
                                    <w:rPr>
                                      <w:rFonts w:ascii="Times New Roman" w:hAnsi="Times New Roman" w:cs="Times New Roman"/>
                                      <w:i/>
                                      <w:iCs/>
                                      <w:sz w:val="24"/>
                                      <w:szCs w:val="24"/>
                                    </w:rPr>
                                    <w:t>Рис.</w:t>
                                  </w:r>
                                  <w:r>
                                    <w:rPr>
                                      <w:rFonts w:ascii="Times New Roman" w:hAnsi="Times New Roman" w:cs="Times New Roman"/>
                                      <w:i/>
                                      <w:iCs/>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B07141" id="_x0000_t202" coordsize="21600,21600" o:spt="202" path="m,l,21600r21600,l21600,xe">
                      <v:stroke joinstyle="miter"/>
                      <v:path gradientshapeok="t" o:connecttype="rect"/>
                    </v:shapetype>
                    <v:shape id="Надпись 6" o:spid="_x0000_s1026" type="#_x0000_t202" style="position:absolute;left:0;text-align:left;margin-left:-4.15pt;margin-top:173.4pt;width:44.25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" fillcolor="window" stroked="f" strokeweight=".5pt">
                      <v:path arrowok="t"/>
                      <v:textbox>
                        <w:txbxContent>
                          <w:p w14:paraId="00F85DB9" w14:textId="77777777" w:rsidR="008B75F5" w:rsidRPr="00A265AE" w:rsidRDefault="008B75F5" w:rsidP="00A265AE">
                            <w:pPr>
                              <w:rPr>
                                <w:rFonts w:ascii="Times New Roman" w:hAnsi="Times New Roman" w:cs="Times New Roman"/>
                                <w:i/>
                                <w:iCs/>
                              </w:rPr>
                            </w:pPr>
                            <w:r w:rsidRPr="00A265AE">
                              <w:rPr>
                                <w:rFonts w:ascii="Times New Roman" w:hAnsi="Times New Roman" w:cs="Times New Roman"/>
                                <w:i/>
                                <w:iCs/>
                                <w:sz w:val="24"/>
                                <w:szCs w:val="24"/>
                              </w:rPr>
                              <w:t>Рис.</w:t>
                            </w:r>
                            <w:r>
                              <w:rPr>
                                <w:rFonts w:ascii="Times New Roman" w:hAnsi="Times New Roman" w:cs="Times New Roman"/>
                                <w:i/>
                                <w:iCs/>
                                <w:sz w:val="24"/>
                                <w:szCs w:val="24"/>
                              </w:rPr>
                              <w:t>3</w:t>
                            </w:r>
                          </w:p>
                        </w:txbxContent>
                      </v:textbox>
                    </v:shape>
                  </w:pict>
                </mc:Fallback>
              </mc:AlternateContent>
            </w:r>
            <w:r w:rsidR="00D65634" w:rsidRPr="00A265AE">
              <w:rPr>
                <w:rFonts w:eastAsia="Aptos" w:cs="Times New Roman"/>
                <w:noProof/>
                <w:kern w:val="0"/>
                <w:sz w:val="22"/>
                <w:szCs w:val="22"/>
                <w:lang w:eastAsia="ru-RU" w:bidi="ar-SA"/>
              </w:rPr>
              <w:drawing>
                <wp:anchor distT="0" distB="0" distL="114300" distR="114300" simplePos="0" relativeHeight="251661312" behindDoc="0" locked="0" layoutInCell="1" allowOverlap="1" wp14:anchorId="61F5B097" wp14:editId="4BC4CFBF">
                  <wp:simplePos x="0" y="0"/>
                  <wp:positionH relativeFrom="column">
                    <wp:posOffset>91440</wp:posOffset>
                  </wp:positionH>
                  <wp:positionV relativeFrom="paragraph">
                    <wp:posOffset>3175</wp:posOffset>
                  </wp:positionV>
                  <wp:extent cx="2148205" cy="2600325"/>
                  <wp:effectExtent l="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8205" cy="2600325"/>
                          </a:xfrm>
                          <a:prstGeom prst="rect">
                            <a:avLst/>
                          </a:prstGeom>
                          <a:noFill/>
                        </pic:spPr>
                      </pic:pic>
                    </a:graphicData>
                  </a:graphic>
                  <wp14:sizeRelH relativeFrom="margin">
                    <wp14:pctWidth>0</wp14:pctWidth>
                  </wp14:sizeRelH>
                  <wp14:sizeRelV relativeFrom="margin">
                    <wp14:pctHeight>0</wp14:pctHeight>
                  </wp14:sizeRelV>
                </wp:anchor>
              </w:drawing>
            </w:r>
            <w:r w:rsidR="007560BA" w:rsidRPr="00A4427A">
              <w:rPr>
                <w:rFonts w:cs="Times New Roman"/>
                <w:color w:val="000000" w:themeColor="text1"/>
              </w:rPr>
              <w:t xml:space="preserve"> </w:t>
            </w:r>
          </w:p>
        </w:tc>
        <w:tc>
          <w:tcPr>
            <w:tcW w:w="4744" w:type="dxa"/>
          </w:tcPr>
          <w:p w14:paraId="5B8117EB" w14:textId="57A09C65" w:rsidR="00A265AE" w:rsidRDefault="00DB006A" w:rsidP="00A265AE">
            <w:pPr>
              <w:pStyle w:val="12"/>
              <w:tabs>
                <w:tab w:val="left" w:pos="1701"/>
              </w:tabs>
              <w:spacing w:line="240" w:lineRule="auto"/>
              <w:ind w:firstLine="0"/>
              <w:jc w:val="center"/>
              <w:rPr>
                <w:rFonts w:cs="Times New Roman"/>
                <w:color w:val="000000"/>
                <w:spacing w:val="-7"/>
              </w:rPr>
            </w:pPr>
            <w:r>
              <w:rPr>
                <w:rFonts w:cs="Times New Roman"/>
                <w:noProof/>
                <w:lang w:eastAsia="ru-RU" w:bidi="ar-SA"/>
              </w:rPr>
              <mc:AlternateContent>
                <mc:Choice Requires="wps">
                  <w:drawing>
                    <wp:anchor distT="0" distB="0" distL="114300" distR="114300" simplePos="0" relativeHeight="251664384" behindDoc="0" locked="0" layoutInCell="1" allowOverlap="1" wp14:anchorId="5937523D" wp14:editId="00159924">
                      <wp:simplePos x="0" y="0"/>
                      <wp:positionH relativeFrom="column">
                        <wp:posOffset>2322195</wp:posOffset>
                      </wp:positionH>
                      <wp:positionV relativeFrom="paragraph">
                        <wp:posOffset>2202180</wp:posOffset>
                      </wp:positionV>
                      <wp:extent cx="561975" cy="361950"/>
                      <wp:effectExtent l="0" t="0" r="0" b="0"/>
                      <wp:wrapNone/>
                      <wp:docPr id="1911632154"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 cy="361950"/>
                              </a:xfrm>
                              <a:prstGeom prst="rect">
                                <a:avLst/>
                              </a:prstGeom>
                              <a:solidFill>
                                <a:schemeClr val="lt1"/>
                              </a:solidFill>
                              <a:ln w="6350">
                                <a:noFill/>
                              </a:ln>
                            </wps:spPr>
                            <wps:txbx>
                              <w:txbxContent>
                                <w:p w14:paraId="7C5742EF" w14:textId="77777777" w:rsidR="008B75F5" w:rsidRPr="00A265AE" w:rsidRDefault="008B75F5">
                                  <w:pPr>
                                    <w:rPr>
                                      <w:rFonts w:ascii="Times New Roman" w:hAnsi="Times New Roman" w:cs="Times New Roman"/>
                                      <w:i/>
                                      <w:iCs/>
                                    </w:rPr>
                                  </w:pPr>
                                  <w:r w:rsidRPr="00A265AE">
                                    <w:rPr>
                                      <w:rFonts w:ascii="Times New Roman" w:hAnsi="Times New Roman" w:cs="Times New Roman"/>
                                      <w:i/>
                                      <w:iCs/>
                                      <w:sz w:val="24"/>
                                      <w:szCs w:val="24"/>
                                    </w:rPr>
                                    <w:t>Рис.</w:t>
                                  </w:r>
                                  <w:r>
                                    <w:rPr>
                                      <w:rFonts w:ascii="Times New Roman" w:hAnsi="Times New Roman" w:cs="Times New Roman"/>
                                      <w:i/>
                                      <w:iCs/>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37523D" id="_x0000_s1027" type="#_x0000_t202" style="position:absolute;left:0;text-align:left;margin-left:182.85pt;margin-top:173.4pt;width:44.25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" fillcolor="white [3201]" stroked="f" strokeweight=".5pt">
                      <v:path arrowok="t"/>
                      <v:textbox>
                        <w:txbxContent>
                          <w:p w14:paraId="7C5742EF" w14:textId="77777777" w:rsidR="008B75F5" w:rsidRPr="00A265AE" w:rsidRDefault="008B75F5">
                            <w:pPr>
                              <w:rPr>
                                <w:rFonts w:ascii="Times New Roman" w:hAnsi="Times New Roman" w:cs="Times New Roman"/>
                                <w:i/>
                                <w:iCs/>
                              </w:rPr>
                            </w:pPr>
                            <w:r w:rsidRPr="00A265AE">
                              <w:rPr>
                                <w:rFonts w:ascii="Times New Roman" w:hAnsi="Times New Roman" w:cs="Times New Roman"/>
                                <w:i/>
                                <w:iCs/>
                                <w:sz w:val="24"/>
                                <w:szCs w:val="24"/>
                              </w:rPr>
                              <w:t>Рис.</w:t>
                            </w:r>
                            <w:r>
                              <w:rPr>
                                <w:rFonts w:ascii="Times New Roman" w:hAnsi="Times New Roman" w:cs="Times New Roman"/>
                                <w:i/>
                                <w:iCs/>
                                <w:sz w:val="24"/>
                                <w:szCs w:val="24"/>
                              </w:rPr>
                              <w:t>4</w:t>
                            </w:r>
                          </w:p>
                        </w:txbxContent>
                      </v:textbox>
                    </v:shape>
                  </w:pict>
                </mc:Fallback>
              </mc:AlternateContent>
            </w:r>
            <w:r w:rsidR="00A265AE" w:rsidRPr="00A265AE">
              <w:rPr>
                <w:rFonts w:ascii="Aptos" w:eastAsia="Aptos" w:hAnsi="Aptos" w:cs="Times New Roman"/>
                <w:noProof/>
                <w:sz w:val="22"/>
                <w:szCs w:val="22"/>
                <w:lang w:eastAsia="ru-RU" w:bidi="ar-SA"/>
              </w:rPr>
              <w:drawing>
                <wp:inline distT="0" distB="0" distL="0" distR="0" wp14:anchorId="3A5AD2B7" wp14:editId="1F65C5DD">
                  <wp:extent cx="1643862" cy="2543175"/>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4658" cy="2575348"/>
                          </a:xfrm>
                          <a:prstGeom prst="rect">
                            <a:avLst/>
                          </a:prstGeom>
                          <a:noFill/>
                          <a:ln>
                            <a:noFill/>
                          </a:ln>
                        </pic:spPr>
                      </pic:pic>
                    </a:graphicData>
                  </a:graphic>
                </wp:inline>
              </w:drawing>
            </w:r>
          </w:p>
        </w:tc>
      </w:tr>
    </w:tbl>
    <w:p w14:paraId="6CDD2B7F" w14:textId="4BD25F27" w:rsidR="00726B5B" w:rsidRPr="007560BA" w:rsidRDefault="007560BA" w:rsidP="00332F25">
      <w:pPr>
        <w:pStyle w:val="12"/>
        <w:tabs>
          <w:tab w:val="left" w:pos="709"/>
        </w:tabs>
        <w:spacing w:line="240" w:lineRule="auto"/>
        <w:ind w:firstLine="0"/>
        <w:jc w:val="both"/>
        <w:rPr>
          <w:rFonts w:cs="Times New Roman"/>
          <w:i/>
          <w:iCs/>
          <w:color w:val="000000"/>
        </w:rPr>
      </w:pPr>
      <w:r w:rsidRPr="007560BA">
        <w:rPr>
          <w:rFonts w:cs="Times New Roman"/>
          <w:i/>
          <w:iCs/>
          <w:color w:val="000000"/>
        </w:rPr>
        <w:lastRenderedPageBreak/>
        <w:t>Рис.3-4 – Климатические особенности Черниговского муниципального округа</w:t>
      </w:r>
    </w:p>
    <w:p w14:paraId="547FA414" w14:textId="43B264E8" w:rsidR="009301C7" w:rsidRPr="00A4427A" w:rsidRDefault="009301C7" w:rsidP="009301C7">
      <w:pPr>
        <w:spacing w:after="0" w:line="240" w:lineRule="auto"/>
        <w:ind w:firstLine="567"/>
        <w:jc w:val="both"/>
        <w:rPr>
          <w:rFonts w:ascii="Times New Roman" w:hAnsi="Times New Roman" w:cs="Times New Roman"/>
          <w:color w:val="000000" w:themeColor="text1"/>
          <w:sz w:val="24"/>
          <w:szCs w:val="24"/>
        </w:rPr>
      </w:pPr>
      <w:r w:rsidRPr="00A4427A">
        <w:rPr>
          <w:rFonts w:ascii="Times New Roman" w:hAnsi="Times New Roman" w:cs="Times New Roman"/>
          <w:color w:val="000000" w:themeColor="text1"/>
          <w:sz w:val="24"/>
          <w:szCs w:val="24"/>
        </w:rPr>
        <w:t>Территория Черниговского муниципального округа входит в Ханкайско-Уссурийскую область в системе агроэкологического районирования Дальнего Востока. Агроклиматические ресурсы округа (благоприятный световой режим, тёплая погода, хорошее увлажнение) обеспечивают возможность ведения эффективного сельскохозяйственного производства, в т.</w:t>
      </w:r>
      <w:r>
        <w:rPr>
          <w:rFonts w:ascii="Times New Roman" w:hAnsi="Times New Roman" w:cs="Times New Roman"/>
          <w:color w:val="000000" w:themeColor="text1"/>
          <w:sz w:val="24"/>
          <w:szCs w:val="24"/>
        </w:rPr>
        <w:t xml:space="preserve"> </w:t>
      </w:r>
      <w:r w:rsidRPr="00A4427A">
        <w:rPr>
          <w:rFonts w:ascii="Times New Roman" w:hAnsi="Times New Roman" w:cs="Times New Roman"/>
          <w:color w:val="000000" w:themeColor="text1"/>
          <w:sz w:val="24"/>
          <w:szCs w:val="24"/>
        </w:rPr>
        <w:t>ч. выращивани</w:t>
      </w:r>
      <w:r>
        <w:rPr>
          <w:rFonts w:ascii="Times New Roman" w:hAnsi="Times New Roman" w:cs="Times New Roman"/>
          <w:color w:val="000000" w:themeColor="text1"/>
          <w:sz w:val="24"/>
          <w:szCs w:val="24"/>
        </w:rPr>
        <w:t>я</w:t>
      </w:r>
      <w:r w:rsidRPr="00A4427A">
        <w:rPr>
          <w:rFonts w:ascii="Times New Roman" w:hAnsi="Times New Roman" w:cs="Times New Roman"/>
          <w:color w:val="000000" w:themeColor="text1"/>
          <w:sz w:val="24"/>
          <w:szCs w:val="24"/>
        </w:rPr>
        <w:t xml:space="preserve"> всех сельскохозяйственных растений, культивируемых в Приморье: из зерновых – кукуруза, пшеница, ячмень, гречиха</w:t>
      </w:r>
      <w:r w:rsidRPr="007560BA">
        <w:rPr>
          <w:rFonts w:ascii="Times New Roman" w:hAnsi="Times New Roman" w:cs="Times New Roman"/>
          <w:color w:val="7030A0"/>
          <w:sz w:val="24"/>
          <w:szCs w:val="24"/>
        </w:rPr>
        <w:t xml:space="preserve">, </w:t>
      </w:r>
      <w:r w:rsidRPr="00A4427A">
        <w:rPr>
          <w:rFonts w:ascii="Times New Roman" w:hAnsi="Times New Roman" w:cs="Times New Roman"/>
          <w:color w:val="000000" w:themeColor="text1"/>
          <w:sz w:val="24"/>
          <w:szCs w:val="24"/>
        </w:rPr>
        <w:t>овёс, из технических – соя, сахарная свёкла, подсолнечник, из овощных – помидоры, огурцы, капуста, свёкла, редис, картофель и др., из бахчевых – дыни, арбузы.</w:t>
      </w:r>
    </w:p>
    <w:p w14:paraId="7BDA8685" w14:textId="01BCAB42" w:rsidR="007560BA" w:rsidRDefault="009301C7" w:rsidP="009301C7">
      <w:pPr>
        <w:pStyle w:val="12"/>
        <w:tabs>
          <w:tab w:val="left" w:pos="709"/>
        </w:tabs>
        <w:spacing w:line="240" w:lineRule="auto"/>
        <w:ind w:firstLine="0"/>
        <w:jc w:val="both"/>
        <w:rPr>
          <w:rFonts w:cs="Times New Roman"/>
          <w:color w:val="000000" w:themeColor="text1"/>
        </w:rPr>
      </w:pPr>
      <w:r w:rsidRPr="00A4427A">
        <w:rPr>
          <w:rFonts w:cs="Times New Roman"/>
          <w:color w:val="000000" w:themeColor="text1"/>
        </w:rPr>
        <w:t xml:space="preserve">Комфортный период для отдыха составляет </w:t>
      </w:r>
      <w:r w:rsidR="000C465A" w:rsidRPr="00A4427A">
        <w:rPr>
          <w:rFonts w:cs="Times New Roman"/>
          <w:color w:val="000000" w:themeColor="text1"/>
        </w:rPr>
        <w:t xml:space="preserve">90–110 </w:t>
      </w:r>
      <w:r w:rsidRPr="00A4427A">
        <w:rPr>
          <w:rFonts w:cs="Times New Roman"/>
          <w:color w:val="000000" w:themeColor="text1"/>
        </w:rPr>
        <w:t>дней, что благоприятно сказывается на развитии всех видов летнего отдыха.</w:t>
      </w:r>
    </w:p>
    <w:p w14:paraId="5F510ED2" w14:textId="77777777" w:rsidR="009301C7" w:rsidRDefault="009301C7" w:rsidP="009301C7">
      <w:pPr>
        <w:pStyle w:val="12"/>
        <w:tabs>
          <w:tab w:val="left" w:pos="709"/>
        </w:tabs>
        <w:spacing w:line="240" w:lineRule="auto"/>
        <w:ind w:firstLine="0"/>
        <w:jc w:val="both"/>
        <w:rPr>
          <w:rFonts w:cs="Times New Roman"/>
          <w:b/>
          <w:bCs/>
          <w:color w:val="000000"/>
          <w:sz w:val="28"/>
          <w:szCs w:val="28"/>
        </w:rPr>
      </w:pPr>
    </w:p>
    <w:p w14:paraId="096795EE" w14:textId="277DE627" w:rsidR="00332F25" w:rsidRDefault="002741D5" w:rsidP="00332F25">
      <w:pPr>
        <w:pStyle w:val="12"/>
        <w:tabs>
          <w:tab w:val="left" w:pos="709"/>
        </w:tabs>
        <w:spacing w:line="240" w:lineRule="auto"/>
        <w:ind w:firstLine="0"/>
        <w:jc w:val="both"/>
        <w:rPr>
          <w:rFonts w:cs="Times New Roman"/>
          <w:color w:val="000000"/>
          <w:spacing w:val="4"/>
        </w:rPr>
      </w:pPr>
      <w:r w:rsidRPr="002741D5">
        <w:rPr>
          <w:rFonts w:cs="Times New Roman"/>
          <w:b/>
          <w:bCs/>
          <w:color w:val="000000"/>
          <w:sz w:val="28"/>
          <w:szCs w:val="28"/>
        </w:rPr>
        <w:t>1.1.4. Риски возникновения опасных природных и погодных явлений. Экологическая ситуация.</w:t>
      </w:r>
      <w:r w:rsidR="00A4427A">
        <w:rPr>
          <w:rFonts w:cs="Times New Roman"/>
          <w:b/>
          <w:bCs/>
          <w:color w:val="000000"/>
          <w:sz w:val="28"/>
          <w:szCs w:val="28"/>
        </w:rPr>
        <w:t xml:space="preserve"> </w:t>
      </w:r>
      <w:r w:rsidR="00332F25">
        <w:rPr>
          <w:rFonts w:cs="Times New Roman"/>
          <w:color w:val="000000"/>
          <w:spacing w:val="4"/>
        </w:rPr>
        <w:t>Экологическая ситуация на территории Черниговского муниципального округа благополучна. Выбросы от стационарных источников загрязнения минимальны.</w:t>
      </w:r>
    </w:p>
    <w:p w14:paraId="65EF7771" w14:textId="77777777" w:rsidR="00726B5B" w:rsidRDefault="00726B5B" w:rsidP="00726B5B">
      <w:pPr>
        <w:pStyle w:val="12"/>
        <w:tabs>
          <w:tab w:val="left" w:pos="709"/>
        </w:tabs>
        <w:spacing w:line="240" w:lineRule="auto"/>
        <w:ind w:firstLine="567"/>
        <w:jc w:val="both"/>
        <w:rPr>
          <w:rFonts w:cs="Times New Roman"/>
          <w:color w:val="000000"/>
          <w:spacing w:val="4"/>
        </w:rPr>
      </w:pPr>
      <w:r>
        <w:rPr>
          <w:rFonts w:cs="Times New Roman"/>
          <w:color w:val="000000"/>
          <w:spacing w:val="4"/>
        </w:rPr>
        <w:t>Среди опасных атмосферных явлений на территории округа следует отметить:</w:t>
      </w:r>
    </w:p>
    <w:p w14:paraId="2EC61BCB" w14:textId="4A221E6D" w:rsidR="00726B5B" w:rsidRDefault="00726B5B" w:rsidP="00726B5B">
      <w:pPr>
        <w:pStyle w:val="12"/>
        <w:tabs>
          <w:tab w:val="left" w:pos="709"/>
        </w:tabs>
        <w:spacing w:line="240" w:lineRule="auto"/>
        <w:ind w:firstLine="567"/>
        <w:jc w:val="both"/>
        <w:rPr>
          <w:rFonts w:cs="Times New Roman"/>
          <w:color w:val="000000"/>
          <w:spacing w:val="4"/>
        </w:rPr>
      </w:pPr>
      <w:r>
        <w:rPr>
          <w:rFonts w:cs="Times New Roman"/>
          <w:color w:val="000000"/>
          <w:spacing w:val="4"/>
        </w:rPr>
        <w:t xml:space="preserve">– </w:t>
      </w:r>
      <w:r w:rsidRPr="00726B5B">
        <w:rPr>
          <w:rFonts w:cs="Times New Roman"/>
          <w:i/>
          <w:iCs/>
          <w:color w:val="000000"/>
          <w:spacing w:val="4"/>
        </w:rPr>
        <w:t>Туманы</w:t>
      </w:r>
      <w:r>
        <w:rPr>
          <w:rFonts w:cs="Times New Roman"/>
          <w:i/>
          <w:iCs/>
          <w:color w:val="000000"/>
          <w:spacing w:val="4"/>
        </w:rPr>
        <w:t xml:space="preserve"> (</w:t>
      </w:r>
      <w:r w:rsidRPr="00726B5B">
        <w:rPr>
          <w:rFonts w:cs="Times New Roman"/>
          <w:color w:val="000000"/>
          <w:spacing w:val="4"/>
        </w:rPr>
        <w:t>за год</w:t>
      </w:r>
      <w:r>
        <w:rPr>
          <w:rFonts w:cs="Times New Roman"/>
          <w:i/>
          <w:iCs/>
          <w:color w:val="000000"/>
          <w:spacing w:val="4"/>
        </w:rPr>
        <w:t xml:space="preserve"> –</w:t>
      </w:r>
      <w:r>
        <w:rPr>
          <w:rFonts w:cs="Times New Roman"/>
          <w:color w:val="000000"/>
          <w:spacing w:val="4"/>
        </w:rPr>
        <w:t xml:space="preserve"> </w:t>
      </w:r>
      <w:r w:rsidR="00535AAF">
        <w:rPr>
          <w:rFonts w:cs="Times New Roman"/>
          <w:color w:val="000000"/>
          <w:spacing w:val="4"/>
        </w:rPr>
        <w:t>15–30</w:t>
      </w:r>
      <w:r>
        <w:rPr>
          <w:rFonts w:cs="Times New Roman"/>
          <w:color w:val="000000"/>
          <w:spacing w:val="4"/>
        </w:rPr>
        <w:t xml:space="preserve"> дней с туманом, местами – 10 дней);</w:t>
      </w:r>
    </w:p>
    <w:p w14:paraId="01250A40" w14:textId="28529905" w:rsidR="00726B5B" w:rsidRDefault="00726B5B" w:rsidP="00726B5B">
      <w:pPr>
        <w:pStyle w:val="12"/>
        <w:tabs>
          <w:tab w:val="left" w:pos="709"/>
        </w:tabs>
        <w:spacing w:line="240" w:lineRule="auto"/>
        <w:ind w:firstLine="567"/>
        <w:jc w:val="both"/>
        <w:rPr>
          <w:rFonts w:cs="Times New Roman"/>
          <w:color w:val="000000"/>
          <w:spacing w:val="4"/>
        </w:rPr>
      </w:pPr>
      <w:r>
        <w:rPr>
          <w:rFonts w:cs="Times New Roman"/>
          <w:color w:val="000000"/>
          <w:spacing w:val="4"/>
        </w:rPr>
        <w:t xml:space="preserve">– </w:t>
      </w:r>
      <w:r w:rsidRPr="00726B5B">
        <w:rPr>
          <w:rFonts w:cs="Times New Roman"/>
          <w:i/>
          <w:iCs/>
          <w:color w:val="000000"/>
          <w:spacing w:val="4"/>
        </w:rPr>
        <w:t>Сильные ветры</w:t>
      </w:r>
      <w:r>
        <w:rPr>
          <w:rFonts w:cs="Times New Roman"/>
          <w:color w:val="000000"/>
          <w:spacing w:val="4"/>
        </w:rPr>
        <w:t xml:space="preserve"> (за год –</w:t>
      </w:r>
      <w:r w:rsidR="00A4427A">
        <w:rPr>
          <w:rFonts w:cs="Times New Roman"/>
          <w:color w:val="000000"/>
          <w:spacing w:val="4"/>
        </w:rPr>
        <w:t xml:space="preserve"> </w:t>
      </w:r>
      <w:r w:rsidR="00535AAF">
        <w:rPr>
          <w:rFonts w:cs="Times New Roman"/>
          <w:color w:val="000000"/>
          <w:spacing w:val="4"/>
        </w:rPr>
        <w:t>50–55</w:t>
      </w:r>
      <w:r>
        <w:rPr>
          <w:rFonts w:cs="Times New Roman"/>
          <w:color w:val="000000"/>
          <w:spacing w:val="4"/>
        </w:rPr>
        <w:t xml:space="preserve"> дней);</w:t>
      </w:r>
    </w:p>
    <w:p w14:paraId="0506E204" w14:textId="77777777" w:rsidR="00726B5B" w:rsidRDefault="00726B5B" w:rsidP="00726B5B">
      <w:pPr>
        <w:pStyle w:val="12"/>
        <w:tabs>
          <w:tab w:val="left" w:pos="709"/>
        </w:tabs>
        <w:spacing w:line="240" w:lineRule="auto"/>
        <w:ind w:firstLine="567"/>
        <w:jc w:val="both"/>
        <w:rPr>
          <w:rFonts w:cs="Times New Roman"/>
          <w:color w:val="000000"/>
          <w:spacing w:val="4"/>
        </w:rPr>
      </w:pPr>
      <w:r>
        <w:rPr>
          <w:rFonts w:cs="Times New Roman"/>
          <w:color w:val="000000"/>
          <w:spacing w:val="4"/>
        </w:rPr>
        <w:t xml:space="preserve">– </w:t>
      </w:r>
      <w:r w:rsidRPr="00F00296">
        <w:rPr>
          <w:rFonts w:cs="Times New Roman"/>
          <w:i/>
          <w:iCs/>
          <w:color w:val="000000"/>
          <w:spacing w:val="4"/>
        </w:rPr>
        <w:t>Тайфуны</w:t>
      </w:r>
      <w:r>
        <w:rPr>
          <w:rFonts w:cs="Times New Roman"/>
          <w:color w:val="000000"/>
          <w:spacing w:val="4"/>
        </w:rPr>
        <w:t xml:space="preserve"> (прошедших центром над Приморьем – 18 за год, оказавших влияние на территорию округа – 53 за год);</w:t>
      </w:r>
    </w:p>
    <w:p w14:paraId="74195FBC" w14:textId="77777777" w:rsidR="00E36FF0" w:rsidRDefault="00726B5B" w:rsidP="00726B5B">
      <w:pPr>
        <w:pStyle w:val="12"/>
        <w:tabs>
          <w:tab w:val="left" w:pos="709"/>
        </w:tabs>
        <w:spacing w:line="240" w:lineRule="auto"/>
        <w:ind w:firstLine="567"/>
        <w:jc w:val="both"/>
        <w:rPr>
          <w:rFonts w:cs="Times New Roman"/>
          <w:color w:val="000000"/>
          <w:spacing w:val="4"/>
        </w:rPr>
      </w:pPr>
      <w:r>
        <w:rPr>
          <w:rFonts w:cs="Times New Roman"/>
          <w:color w:val="000000"/>
          <w:spacing w:val="4"/>
        </w:rPr>
        <w:t xml:space="preserve">– </w:t>
      </w:r>
      <w:r w:rsidRPr="00F00296">
        <w:rPr>
          <w:rFonts w:cs="Times New Roman"/>
          <w:i/>
          <w:iCs/>
          <w:color w:val="000000"/>
          <w:spacing w:val="4"/>
        </w:rPr>
        <w:t>Сильные дожди</w:t>
      </w:r>
      <w:r>
        <w:rPr>
          <w:rFonts w:cs="Times New Roman"/>
          <w:color w:val="000000"/>
          <w:spacing w:val="4"/>
        </w:rPr>
        <w:t xml:space="preserve"> (76% тропических циклонов, выходящие на Приморский край вызывают обильные дожди. В центральной части Приморского края их вероятность меньше чем на побережье и составляет 64%);</w:t>
      </w:r>
    </w:p>
    <w:p w14:paraId="0C7AA20C" w14:textId="77777777" w:rsidR="00726B5B" w:rsidRDefault="00E36FF0" w:rsidP="00726B5B">
      <w:pPr>
        <w:pStyle w:val="12"/>
        <w:tabs>
          <w:tab w:val="left" w:pos="709"/>
        </w:tabs>
        <w:spacing w:line="240" w:lineRule="auto"/>
        <w:ind w:firstLine="567"/>
        <w:jc w:val="both"/>
        <w:rPr>
          <w:rFonts w:cs="Times New Roman"/>
          <w:color w:val="000000"/>
          <w:spacing w:val="4"/>
        </w:rPr>
      </w:pPr>
      <w:r>
        <w:rPr>
          <w:rFonts w:cs="Times New Roman"/>
          <w:color w:val="000000"/>
          <w:spacing w:val="4"/>
        </w:rPr>
        <w:t xml:space="preserve">– </w:t>
      </w:r>
      <w:r w:rsidRPr="00E36FF0">
        <w:rPr>
          <w:rFonts w:cs="Times New Roman"/>
          <w:i/>
          <w:iCs/>
          <w:color w:val="000000"/>
          <w:spacing w:val="4"/>
        </w:rPr>
        <w:t>Наводнения</w:t>
      </w:r>
      <w:r>
        <w:rPr>
          <w:rFonts w:cs="Times New Roman"/>
          <w:color w:val="000000"/>
          <w:spacing w:val="4"/>
        </w:rPr>
        <w:t xml:space="preserve"> (вызываются преимущественно летне-осенними дождями. Слабая пропускная способность речных русел обуславливает большие разливы воды и продолжительные наводнения. Значительные площади затапливает река Илистая);</w:t>
      </w:r>
    </w:p>
    <w:p w14:paraId="57A76C6B" w14:textId="3C70EDAA" w:rsidR="00E36FF0" w:rsidRDefault="00E36FF0" w:rsidP="00726B5B">
      <w:pPr>
        <w:pStyle w:val="12"/>
        <w:tabs>
          <w:tab w:val="left" w:pos="709"/>
        </w:tabs>
        <w:spacing w:line="240" w:lineRule="auto"/>
        <w:ind w:firstLine="567"/>
        <w:jc w:val="both"/>
        <w:rPr>
          <w:rFonts w:cs="Times New Roman"/>
          <w:color w:val="000000"/>
          <w:spacing w:val="4"/>
        </w:rPr>
      </w:pPr>
      <w:r>
        <w:rPr>
          <w:rFonts w:cs="Times New Roman"/>
          <w:color w:val="000000"/>
          <w:spacing w:val="4"/>
        </w:rPr>
        <w:t xml:space="preserve">– </w:t>
      </w:r>
      <w:r w:rsidRPr="00E36FF0">
        <w:rPr>
          <w:rFonts w:cs="Times New Roman"/>
          <w:i/>
          <w:iCs/>
          <w:color w:val="000000"/>
          <w:spacing w:val="4"/>
        </w:rPr>
        <w:t>Сейсмическая опасность</w:t>
      </w:r>
      <w:r>
        <w:rPr>
          <w:rFonts w:cs="Times New Roman"/>
          <w:color w:val="000000"/>
          <w:spacing w:val="4"/>
        </w:rPr>
        <w:t xml:space="preserve"> (в соответствии с картой «Общего сейсмического районирования» территории РФ (ОСР-97 А) территория Черниговского муниципального округа относится к </w:t>
      </w:r>
      <w:r w:rsidR="00535AAF">
        <w:rPr>
          <w:rFonts w:cs="Times New Roman"/>
          <w:color w:val="000000"/>
          <w:spacing w:val="4"/>
        </w:rPr>
        <w:t>6</w:t>
      </w:r>
      <w:r>
        <w:rPr>
          <w:rFonts w:cs="Times New Roman"/>
          <w:color w:val="000000"/>
          <w:spacing w:val="4"/>
        </w:rPr>
        <w:t xml:space="preserve"> бальной зоне)</w:t>
      </w:r>
      <w:r w:rsidR="00202CEB">
        <w:rPr>
          <w:rFonts w:cs="Times New Roman"/>
          <w:color w:val="000000"/>
          <w:spacing w:val="4"/>
        </w:rPr>
        <w:t>;</w:t>
      </w:r>
    </w:p>
    <w:p w14:paraId="4CF71857" w14:textId="08904A6E" w:rsidR="00202CEB" w:rsidRDefault="00202CEB" w:rsidP="00726B5B">
      <w:pPr>
        <w:pStyle w:val="12"/>
        <w:tabs>
          <w:tab w:val="left" w:pos="709"/>
        </w:tabs>
        <w:spacing w:line="240" w:lineRule="auto"/>
        <w:ind w:firstLine="567"/>
        <w:jc w:val="both"/>
        <w:rPr>
          <w:rFonts w:cs="Times New Roman"/>
          <w:color w:val="000000"/>
          <w:spacing w:val="4"/>
        </w:rPr>
      </w:pPr>
      <w:r>
        <w:rPr>
          <w:rFonts w:cs="Times New Roman"/>
          <w:color w:val="000000"/>
          <w:spacing w:val="4"/>
        </w:rPr>
        <w:t xml:space="preserve">– </w:t>
      </w:r>
      <w:r w:rsidRPr="00202CEB">
        <w:rPr>
          <w:rFonts w:cs="Times New Roman"/>
          <w:i/>
          <w:iCs/>
          <w:color w:val="000000"/>
          <w:spacing w:val="4"/>
        </w:rPr>
        <w:t>Лесные пожары</w:t>
      </w:r>
      <w:r w:rsidR="00BA0DFE" w:rsidRPr="00531FAB">
        <w:rPr>
          <w:rFonts w:cs="Times New Roman"/>
          <w:color w:val="000000"/>
          <w:spacing w:val="4"/>
        </w:rPr>
        <w:t>, ландшафтные пожары.</w:t>
      </w:r>
    </w:p>
    <w:p w14:paraId="3E6DA8C8" w14:textId="77777777" w:rsidR="002741D5" w:rsidRPr="002741D5" w:rsidRDefault="002741D5" w:rsidP="002741D5">
      <w:pPr>
        <w:pStyle w:val="12"/>
        <w:tabs>
          <w:tab w:val="left" w:pos="709"/>
        </w:tabs>
        <w:spacing w:line="240" w:lineRule="auto"/>
        <w:ind w:firstLine="0"/>
        <w:jc w:val="both"/>
        <w:rPr>
          <w:rFonts w:cs="Times New Roman"/>
        </w:rPr>
      </w:pPr>
    </w:p>
    <w:p w14:paraId="26AA63EC" w14:textId="71C437E4" w:rsidR="00202CEB" w:rsidRDefault="002741D5" w:rsidP="00AF0E4E">
      <w:pPr>
        <w:pStyle w:val="12"/>
        <w:tabs>
          <w:tab w:val="left" w:pos="709"/>
        </w:tabs>
        <w:spacing w:line="240" w:lineRule="auto"/>
        <w:ind w:firstLine="0"/>
        <w:jc w:val="both"/>
      </w:pPr>
      <w:r w:rsidRPr="002741D5">
        <w:rPr>
          <w:rFonts w:cs="Times New Roman"/>
          <w:b/>
          <w:bCs/>
          <w:sz w:val="28"/>
          <w:szCs w:val="28"/>
        </w:rPr>
        <w:t>1.1.5. Полезные ископаемые.</w:t>
      </w:r>
      <w:bookmarkStart w:id="17" w:name="_Hlk180747190"/>
      <w:r w:rsidR="00AF0E4E">
        <w:rPr>
          <w:rFonts w:cs="Times New Roman"/>
          <w:b/>
          <w:bCs/>
          <w:sz w:val="28"/>
          <w:szCs w:val="28"/>
        </w:rPr>
        <w:t xml:space="preserve"> </w:t>
      </w:r>
      <w:r w:rsidR="00A40EB4">
        <w:rPr>
          <w:rFonts w:cs="Times New Roman"/>
        </w:rPr>
        <w:t xml:space="preserve">Минерально-сырьевая база Черниговского муниципального </w:t>
      </w:r>
      <w:r w:rsidR="00BB597C">
        <w:rPr>
          <w:rFonts w:cs="Times New Roman"/>
        </w:rPr>
        <w:t>округа представлена</w:t>
      </w:r>
      <w:r w:rsidR="00A1469E">
        <w:t xml:space="preserve"> в основном месторождениями строительного сырья и горючими полезными ископаемыми. Всего в </w:t>
      </w:r>
      <w:r w:rsidR="00EC7122" w:rsidRPr="00A4427A">
        <w:rPr>
          <w:shd w:val="clear" w:color="auto" w:fill="FFFFFF" w:themeFill="background1"/>
        </w:rPr>
        <w:t>округе</w:t>
      </w:r>
      <w:r w:rsidR="00A1469E">
        <w:t xml:space="preserve"> известно и в различной степени изучено 9 месторождений полезных ископаемых</w:t>
      </w:r>
      <w:r w:rsidR="007560BA">
        <w:t>, в том числе</w:t>
      </w:r>
      <w:r w:rsidR="00A1469E">
        <w:t xml:space="preserve">: 1 – бурого угля, 4 </w:t>
      </w:r>
      <w:r w:rsidR="00AF0E4E">
        <w:t>–</w:t>
      </w:r>
      <w:r w:rsidR="00A1469E">
        <w:t xml:space="preserve"> строительного камня, 4 – кирпичных и керамзитовых глин. Государственным балансом запасов учитывается 7 месторождений, </w:t>
      </w:r>
      <w:r w:rsidR="00AF0E4E">
        <w:t xml:space="preserve">в том числе: </w:t>
      </w:r>
      <w:r w:rsidR="00A1469E">
        <w:t>4 – в распределенном фонде и 3 – в нераспределенном фонде</w:t>
      </w:r>
      <w:r w:rsidR="00533DD0">
        <w:t>.</w:t>
      </w:r>
      <w:bookmarkEnd w:id="17"/>
    </w:p>
    <w:p w14:paraId="71C818EB" w14:textId="77777777" w:rsidR="00533DD0" w:rsidRPr="00533DD0" w:rsidRDefault="00533DD0" w:rsidP="00533DD0">
      <w:pPr>
        <w:suppressAutoHyphens/>
        <w:spacing w:after="0" w:line="240" w:lineRule="auto"/>
        <w:ind w:firstLine="567"/>
        <w:jc w:val="both"/>
        <w:rPr>
          <w:rFonts w:ascii="Times New Roman" w:hAnsi="Times New Roman" w:cs="Times New Roman"/>
          <w:sz w:val="24"/>
          <w:szCs w:val="24"/>
        </w:rPr>
      </w:pPr>
      <w:r w:rsidRPr="00533DD0">
        <w:rPr>
          <w:rFonts w:ascii="Times New Roman" w:hAnsi="Times New Roman" w:cs="Times New Roman"/>
          <w:i/>
          <w:iCs/>
          <w:sz w:val="24"/>
          <w:szCs w:val="24"/>
        </w:rPr>
        <w:t>Бурые угли.</w:t>
      </w:r>
      <w:r w:rsidRPr="00533DD0">
        <w:rPr>
          <w:rFonts w:ascii="Times New Roman" w:hAnsi="Times New Roman" w:cs="Times New Roman"/>
          <w:sz w:val="24"/>
          <w:szCs w:val="24"/>
        </w:rPr>
        <w:t xml:space="preserve"> Месторождение бурого угля Реттиховское расположено в юго-восточной части Ханкайского буроугольного бассейна  и представляет собой эрозионную мульду размером 2х4 км широтного направления,</w:t>
      </w:r>
      <w:hyperlink r:id="rId14" w:history="1"/>
      <w:r w:rsidRPr="00533DD0">
        <w:rPr>
          <w:rFonts w:ascii="Times New Roman" w:hAnsi="Times New Roman" w:cs="Times New Roman"/>
          <w:sz w:val="24"/>
          <w:szCs w:val="24"/>
        </w:rPr>
        <w:t xml:space="preserve"> выполненную отложениями палеогена. Угли месторождения бурые марки 2Б, буровато-черного цвета, плотные. По блеску они полуматовые и матовые, по структуре - штриховатые. Угли гумусовые.</w:t>
      </w:r>
    </w:p>
    <w:p w14:paraId="2470D474" w14:textId="77777777" w:rsidR="00533DD0" w:rsidRPr="00B64866" w:rsidRDefault="00533DD0" w:rsidP="00B64866">
      <w:pPr>
        <w:pStyle w:val="12"/>
        <w:tabs>
          <w:tab w:val="left" w:pos="709"/>
        </w:tabs>
        <w:spacing w:line="240" w:lineRule="auto"/>
        <w:ind w:firstLine="567"/>
        <w:jc w:val="both"/>
        <w:rPr>
          <w:rFonts w:cs="Times New Roman"/>
        </w:rPr>
      </w:pPr>
      <w:r w:rsidRPr="00533DD0">
        <w:rPr>
          <w:rFonts w:cs="Times New Roman"/>
        </w:rPr>
        <w:t xml:space="preserve">Месторождение открыто в 1956 г., эксплуатируется с 1961 года. Здесь сосредоточены угли пригодные для отработки открытым способом.  Месторождение условно делится на “Восточную” и “Западную” части, первая из которых на сегодняшний день полностью </w:t>
      </w:r>
      <w:r w:rsidRPr="00B64866">
        <w:rPr>
          <w:rFonts w:cs="Times New Roman"/>
        </w:rPr>
        <w:t>отработана. В настоящее время угольный разрез не разрабатывается.</w:t>
      </w:r>
    </w:p>
    <w:p w14:paraId="17931AF8" w14:textId="77777777" w:rsidR="00533DD0" w:rsidRPr="00B64866" w:rsidRDefault="00533DD0" w:rsidP="00B64866">
      <w:pPr>
        <w:suppressAutoHyphens/>
        <w:spacing w:after="0" w:line="240" w:lineRule="auto"/>
        <w:ind w:firstLine="567"/>
        <w:jc w:val="both"/>
        <w:rPr>
          <w:rFonts w:ascii="Times New Roman" w:hAnsi="Times New Roman" w:cs="Times New Roman"/>
          <w:sz w:val="24"/>
          <w:szCs w:val="24"/>
        </w:rPr>
      </w:pPr>
      <w:r w:rsidRPr="00B64866">
        <w:rPr>
          <w:rFonts w:ascii="Times New Roman" w:hAnsi="Times New Roman" w:cs="Times New Roman"/>
          <w:i/>
          <w:iCs/>
          <w:sz w:val="24"/>
          <w:szCs w:val="24"/>
        </w:rPr>
        <w:t>Общераспространенные полезные ископаемые.</w:t>
      </w:r>
      <w:r w:rsidRPr="00B64866">
        <w:rPr>
          <w:rFonts w:ascii="Times New Roman" w:hAnsi="Times New Roman" w:cs="Times New Roman"/>
          <w:sz w:val="24"/>
          <w:szCs w:val="24"/>
        </w:rPr>
        <w:t xml:space="preserve"> В округе представлены 4 месторождения строительных камней: Сибирцевское, Сибирцевское-2, Реттиховское и </w:t>
      </w:r>
      <w:r w:rsidRPr="00B64866">
        <w:rPr>
          <w:rFonts w:ascii="Times New Roman" w:hAnsi="Times New Roman" w:cs="Times New Roman"/>
          <w:sz w:val="24"/>
          <w:szCs w:val="24"/>
        </w:rPr>
        <w:lastRenderedPageBreak/>
        <w:t xml:space="preserve">Кноррингское месторождения, а также большое количество притрассовых карьеров скального грунта, разрабатываемых в разное время для строительных целей. </w:t>
      </w:r>
    </w:p>
    <w:p w14:paraId="017E51BF" w14:textId="692F6F0B" w:rsidR="00B64866" w:rsidRPr="00B64866" w:rsidRDefault="00B64866" w:rsidP="00B64866">
      <w:pPr>
        <w:suppressAutoHyphens/>
        <w:spacing w:after="0" w:line="240" w:lineRule="auto"/>
        <w:ind w:firstLine="567"/>
        <w:jc w:val="both"/>
        <w:rPr>
          <w:rFonts w:ascii="Times New Roman" w:hAnsi="Times New Roman" w:cs="Times New Roman"/>
          <w:sz w:val="24"/>
          <w:szCs w:val="24"/>
        </w:rPr>
      </w:pPr>
      <w:r w:rsidRPr="00B64866">
        <w:rPr>
          <w:rFonts w:ascii="Times New Roman" w:hAnsi="Times New Roman" w:cs="Times New Roman"/>
          <w:sz w:val="24"/>
          <w:szCs w:val="24"/>
        </w:rPr>
        <w:t xml:space="preserve">Наиболее известное в </w:t>
      </w:r>
      <w:r>
        <w:rPr>
          <w:rFonts w:ascii="Times New Roman" w:hAnsi="Times New Roman" w:cs="Times New Roman"/>
          <w:sz w:val="24"/>
          <w:szCs w:val="24"/>
        </w:rPr>
        <w:t>округе</w:t>
      </w:r>
      <w:r w:rsidRPr="00B64866">
        <w:rPr>
          <w:rFonts w:ascii="Times New Roman" w:hAnsi="Times New Roman" w:cs="Times New Roman"/>
          <w:sz w:val="24"/>
          <w:szCs w:val="24"/>
        </w:rPr>
        <w:t xml:space="preserve"> – Сибирцевское месторождение кварцевых порфиров и дацитов. Камень этого месторождения служит для производства щебня фракции </w:t>
      </w:r>
      <w:r w:rsidR="00535AAF" w:rsidRPr="00B64866">
        <w:rPr>
          <w:rFonts w:ascii="Times New Roman" w:hAnsi="Times New Roman" w:cs="Times New Roman"/>
          <w:sz w:val="24"/>
          <w:szCs w:val="24"/>
        </w:rPr>
        <w:t xml:space="preserve">25–60 </w:t>
      </w:r>
      <w:r w:rsidRPr="00B64866">
        <w:rPr>
          <w:rFonts w:ascii="Times New Roman" w:hAnsi="Times New Roman" w:cs="Times New Roman"/>
          <w:sz w:val="24"/>
          <w:szCs w:val="24"/>
        </w:rPr>
        <w:t xml:space="preserve">мм, применяемого в качестве балласта в строительстве и ремонте железнодорожного пути, а также для изготовления железобетонных конструкций и других строительных работ. Запасы на месторождении составляют по категории АВС1 более 67 </w:t>
      </w:r>
      <w:r w:rsidR="00535AAF" w:rsidRPr="00B64866">
        <w:rPr>
          <w:rFonts w:ascii="Times New Roman" w:hAnsi="Times New Roman" w:cs="Times New Roman"/>
          <w:sz w:val="24"/>
          <w:szCs w:val="24"/>
        </w:rPr>
        <w:t>млн</w:t>
      </w:r>
      <w:r w:rsidR="00BB597C" w:rsidRPr="00B64866">
        <w:rPr>
          <w:rFonts w:ascii="Times New Roman" w:hAnsi="Times New Roman" w:cs="Times New Roman"/>
          <w:sz w:val="24"/>
          <w:szCs w:val="24"/>
        </w:rPr>
        <w:t xml:space="preserve"> м</w:t>
      </w:r>
      <w:r w:rsidRPr="00B64866">
        <w:rPr>
          <w:rFonts w:ascii="Times New Roman" w:hAnsi="Times New Roman" w:cs="Times New Roman"/>
          <w:sz w:val="24"/>
          <w:szCs w:val="24"/>
          <w:vertAlign w:val="superscript"/>
        </w:rPr>
        <w:t>3</w:t>
      </w:r>
      <w:r w:rsidRPr="00B64866">
        <w:rPr>
          <w:rFonts w:ascii="Times New Roman" w:hAnsi="Times New Roman" w:cs="Times New Roman"/>
          <w:sz w:val="24"/>
          <w:szCs w:val="24"/>
        </w:rPr>
        <w:t xml:space="preserve">. Месторождение разрабатывается Сибирцевским щебеночным заводом, который с 2008 года является филиалом ОАО </w:t>
      </w:r>
      <w:r>
        <w:rPr>
          <w:rFonts w:ascii="Times New Roman" w:hAnsi="Times New Roman" w:cs="Times New Roman"/>
          <w:sz w:val="24"/>
          <w:szCs w:val="24"/>
        </w:rPr>
        <w:t>«</w:t>
      </w:r>
      <w:r w:rsidRPr="00B64866">
        <w:rPr>
          <w:rFonts w:ascii="Times New Roman" w:hAnsi="Times New Roman" w:cs="Times New Roman"/>
          <w:sz w:val="24"/>
          <w:szCs w:val="24"/>
        </w:rPr>
        <w:t>Первая нерудная компания</w:t>
      </w:r>
      <w:r>
        <w:rPr>
          <w:rFonts w:ascii="Times New Roman" w:hAnsi="Times New Roman" w:cs="Times New Roman"/>
          <w:sz w:val="24"/>
          <w:szCs w:val="24"/>
        </w:rPr>
        <w:t>»</w:t>
      </w:r>
      <w:r w:rsidRPr="00B64866">
        <w:rPr>
          <w:rFonts w:ascii="Times New Roman" w:hAnsi="Times New Roman" w:cs="Times New Roman"/>
          <w:sz w:val="24"/>
          <w:szCs w:val="24"/>
        </w:rPr>
        <w:t>.</w:t>
      </w:r>
    </w:p>
    <w:p w14:paraId="6612C1F5" w14:textId="4FA0AA4A" w:rsidR="00B64866" w:rsidRPr="00B64866" w:rsidRDefault="00B64866" w:rsidP="00B64866">
      <w:pPr>
        <w:suppressAutoHyphens/>
        <w:spacing w:after="0" w:line="240" w:lineRule="auto"/>
        <w:ind w:firstLine="567"/>
        <w:jc w:val="both"/>
        <w:rPr>
          <w:rFonts w:ascii="Times New Roman" w:hAnsi="Times New Roman" w:cs="Times New Roman"/>
          <w:sz w:val="24"/>
          <w:szCs w:val="24"/>
        </w:rPr>
      </w:pPr>
      <w:r w:rsidRPr="00B64866">
        <w:rPr>
          <w:rFonts w:ascii="Times New Roman" w:hAnsi="Times New Roman" w:cs="Times New Roman"/>
          <w:sz w:val="24"/>
          <w:szCs w:val="24"/>
        </w:rPr>
        <w:t>В</w:t>
      </w:r>
      <w:r w:rsidR="00B373EB">
        <w:rPr>
          <w:rFonts w:ascii="Times New Roman" w:hAnsi="Times New Roman" w:cs="Times New Roman"/>
          <w:sz w:val="24"/>
          <w:szCs w:val="24"/>
        </w:rPr>
        <w:t>озле</w:t>
      </w:r>
      <w:r w:rsidRPr="00B64866">
        <w:rPr>
          <w:rFonts w:ascii="Times New Roman" w:hAnsi="Times New Roman" w:cs="Times New Roman"/>
          <w:sz w:val="24"/>
          <w:szCs w:val="24"/>
        </w:rPr>
        <w:t xml:space="preserve"> </w:t>
      </w:r>
      <w:r w:rsidR="005824F7" w:rsidRPr="00B373EB">
        <w:rPr>
          <w:rFonts w:ascii="Times New Roman" w:hAnsi="Times New Roman" w:cs="Times New Roman"/>
          <w:sz w:val="24"/>
          <w:szCs w:val="24"/>
        </w:rPr>
        <w:t>п</w:t>
      </w:r>
      <w:r w:rsidRPr="00B373EB">
        <w:rPr>
          <w:rFonts w:ascii="Times New Roman" w:hAnsi="Times New Roman" w:cs="Times New Roman"/>
          <w:sz w:val="24"/>
          <w:szCs w:val="24"/>
        </w:rPr>
        <w:t>.</w:t>
      </w:r>
      <w:r>
        <w:rPr>
          <w:rFonts w:ascii="Times New Roman" w:hAnsi="Times New Roman" w:cs="Times New Roman"/>
          <w:sz w:val="24"/>
          <w:szCs w:val="24"/>
        </w:rPr>
        <w:t xml:space="preserve"> </w:t>
      </w:r>
      <w:r w:rsidRPr="00B64866">
        <w:rPr>
          <w:rFonts w:ascii="Times New Roman" w:hAnsi="Times New Roman" w:cs="Times New Roman"/>
          <w:sz w:val="24"/>
          <w:szCs w:val="24"/>
        </w:rPr>
        <w:t>Реттиховка и буроугольного Реттиховского месторождения разрабатывается одноименное Реттиховское месторождение скального грунта.</w:t>
      </w:r>
    </w:p>
    <w:p w14:paraId="58C9FACB" w14:textId="0663C176" w:rsidR="00B64866" w:rsidRPr="00B64866" w:rsidRDefault="00B64866" w:rsidP="00AF0E4E">
      <w:pPr>
        <w:suppressAutoHyphens/>
        <w:spacing w:after="0" w:line="240" w:lineRule="auto"/>
        <w:ind w:firstLine="567"/>
        <w:jc w:val="both"/>
        <w:rPr>
          <w:rFonts w:ascii="Times New Roman" w:hAnsi="Times New Roman" w:cs="Times New Roman"/>
          <w:sz w:val="24"/>
          <w:szCs w:val="24"/>
        </w:rPr>
      </w:pPr>
      <w:r w:rsidRPr="00B64866">
        <w:rPr>
          <w:rFonts w:ascii="Times New Roman" w:hAnsi="Times New Roman" w:cs="Times New Roman"/>
          <w:sz w:val="24"/>
          <w:szCs w:val="24"/>
        </w:rPr>
        <w:t>Кроме того, привлекательным для разработки в</w:t>
      </w:r>
      <w:r w:rsidR="00A4427A">
        <w:rPr>
          <w:rFonts w:ascii="Times New Roman" w:hAnsi="Times New Roman" w:cs="Times New Roman"/>
          <w:sz w:val="24"/>
          <w:szCs w:val="24"/>
        </w:rPr>
        <w:t xml:space="preserve"> округе</w:t>
      </w:r>
      <w:r w:rsidRPr="00B64866">
        <w:rPr>
          <w:rFonts w:ascii="Times New Roman" w:hAnsi="Times New Roman" w:cs="Times New Roman"/>
          <w:sz w:val="24"/>
          <w:szCs w:val="24"/>
        </w:rPr>
        <w:t xml:space="preserve"> является Кноррингское месторождение камня-конгломерата, расположенное на севере </w:t>
      </w:r>
      <w:r w:rsidR="002728DE" w:rsidRPr="00B373EB">
        <w:rPr>
          <w:rFonts w:ascii="Times New Roman" w:hAnsi="Times New Roman" w:cs="Times New Roman"/>
          <w:sz w:val="24"/>
          <w:szCs w:val="24"/>
        </w:rPr>
        <w:t>округа</w:t>
      </w:r>
      <w:r w:rsidRPr="00B373EB">
        <w:rPr>
          <w:rFonts w:ascii="Times New Roman" w:hAnsi="Times New Roman" w:cs="Times New Roman"/>
          <w:sz w:val="24"/>
          <w:szCs w:val="24"/>
        </w:rPr>
        <w:t>.</w:t>
      </w:r>
      <w:r w:rsidRPr="00B64866">
        <w:rPr>
          <w:rFonts w:ascii="Times New Roman" w:hAnsi="Times New Roman" w:cs="Times New Roman"/>
          <w:sz w:val="24"/>
          <w:szCs w:val="24"/>
        </w:rPr>
        <w:t xml:space="preserve"> Балансовые запасы камня на месторождении составляют по категориям В+С1 - 7,094 </w:t>
      </w:r>
      <w:r w:rsidR="00535AAF" w:rsidRPr="00B64866">
        <w:rPr>
          <w:rFonts w:ascii="Times New Roman" w:hAnsi="Times New Roman" w:cs="Times New Roman"/>
          <w:sz w:val="24"/>
          <w:szCs w:val="24"/>
        </w:rPr>
        <w:t>млн</w:t>
      </w:r>
      <w:r w:rsidR="00AF0E4E" w:rsidRPr="00B64866">
        <w:rPr>
          <w:rFonts w:ascii="Times New Roman" w:hAnsi="Times New Roman" w:cs="Times New Roman"/>
          <w:sz w:val="24"/>
          <w:szCs w:val="24"/>
        </w:rPr>
        <w:t xml:space="preserve"> м</w:t>
      </w:r>
      <w:r w:rsidRPr="00B64866">
        <w:rPr>
          <w:rFonts w:ascii="Times New Roman" w:hAnsi="Times New Roman" w:cs="Times New Roman"/>
          <w:sz w:val="24"/>
          <w:szCs w:val="24"/>
          <w:vertAlign w:val="superscript"/>
        </w:rPr>
        <w:t>3</w:t>
      </w:r>
      <w:r w:rsidRPr="00B64866">
        <w:rPr>
          <w:rFonts w:ascii="Times New Roman" w:hAnsi="Times New Roman" w:cs="Times New Roman"/>
          <w:sz w:val="24"/>
          <w:szCs w:val="24"/>
        </w:rPr>
        <w:t xml:space="preserve">, С2 - 5,476 </w:t>
      </w:r>
      <w:r w:rsidR="00535AAF" w:rsidRPr="00B64866">
        <w:rPr>
          <w:rFonts w:ascii="Times New Roman" w:hAnsi="Times New Roman" w:cs="Times New Roman"/>
          <w:sz w:val="24"/>
          <w:szCs w:val="24"/>
        </w:rPr>
        <w:t>млн</w:t>
      </w:r>
      <w:r w:rsidRPr="00B64866">
        <w:rPr>
          <w:rFonts w:ascii="Times New Roman" w:hAnsi="Times New Roman" w:cs="Times New Roman"/>
          <w:sz w:val="24"/>
          <w:szCs w:val="24"/>
        </w:rPr>
        <w:t xml:space="preserve"> м</w:t>
      </w:r>
      <w:r w:rsidRPr="00B64866">
        <w:rPr>
          <w:rFonts w:ascii="Times New Roman" w:hAnsi="Times New Roman" w:cs="Times New Roman"/>
          <w:sz w:val="24"/>
          <w:szCs w:val="24"/>
          <w:vertAlign w:val="superscript"/>
        </w:rPr>
        <w:t>3</w:t>
      </w:r>
      <w:r w:rsidRPr="00B64866">
        <w:rPr>
          <w:rFonts w:ascii="Times New Roman" w:hAnsi="Times New Roman" w:cs="Times New Roman"/>
          <w:sz w:val="24"/>
          <w:szCs w:val="24"/>
        </w:rPr>
        <w:t>, ресурсный потенциал оценивается по категории Р1 - 40 млн</w:t>
      </w:r>
      <w:r w:rsidR="00535AAF">
        <w:rPr>
          <w:rFonts w:ascii="Times New Roman" w:hAnsi="Times New Roman" w:cs="Times New Roman"/>
          <w:sz w:val="24"/>
          <w:szCs w:val="24"/>
        </w:rPr>
        <w:t xml:space="preserve"> </w:t>
      </w:r>
      <w:r w:rsidRPr="00B64866">
        <w:rPr>
          <w:rFonts w:ascii="Times New Roman" w:hAnsi="Times New Roman" w:cs="Times New Roman"/>
          <w:sz w:val="24"/>
          <w:szCs w:val="24"/>
        </w:rPr>
        <w:t>м</w:t>
      </w:r>
      <w:r w:rsidRPr="00B64866">
        <w:rPr>
          <w:rFonts w:ascii="Times New Roman" w:hAnsi="Times New Roman" w:cs="Times New Roman"/>
          <w:sz w:val="24"/>
          <w:szCs w:val="24"/>
          <w:vertAlign w:val="superscript"/>
        </w:rPr>
        <w:t>3</w:t>
      </w:r>
      <w:r w:rsidRPr="00B64866">
        <w:rPr>
          <w:rFonts w:ascii="Times New Roman" w:hAnsi="Times New Roman" w:cs="Times New Roman"/>
          <w:sz w:val="24"/>
          <w:szCs w:val="24"/>
        </w:rPr>
        <w:t>.  Камень Кноррингского месторождения является одним из красивейших облицовочных камней России и пригоден для внутренней облицовки и отделки зданий, изготовления художественно-декоративных изделий, получения крошки для мозаичных плит. Месторождение входит в прогнозный перечень участков недр по субъектам Российской Федерации</w:t>
      </w:r>
      <w:r w:rsidR="00AF0E4E">
        <w:rPr>
          <w:rFonts w:ascii="Times New Roman" w:hAnsi="Times New Roman" w:cs="Times New Roman"/>
          <w:sz w:val="24"/>
          <w:szCs w:val="24"/>
        </w:rPr>
        <w:t>.</w:t>
      </w:r>
    </w:p>
    <w:p w14:paraId="57A734F5" w14:textId="2FE97455" w:rsidR="00B64866" w:rsidRPr="00B64866" w:rsidRDefault="00B64866" w:rsidP="00AF0E4E">
      <w:pPr>
        <w:suppressAutoHyphens/>
        <w:spacing w:after="0" w:line="240" w:lineRule="auto"/>
        <w:ind w:firstLine="567"/>
        <w:jc w:val="both"/>
        <w:rPr>
          <w:rFonts w:ascii="Times New Roman" w:hAnsi="Times New Roman" w:cs="Times New Roman"/>
          <w:sz w:val="24"/>
          <w:szCs w:val="24"/>
        </w:rPr>
      </w:pPr>
      <w:r w:rsidRPr="00B64866">
        <w:rPr>
          <w:rFonts w:ascii="Times New Roman" w:hAnsi="Times New Roman" w:cs="Times New Roman"/>
          <w:sz w:val="24"/>
          <w:szCs w:val="24"/>
        </w:rPr>
        <w:t xml:space="preserve">Месторождения глин представлены: Монастырищенским (участки Северный и Южный) и Холмистым (Манзовским-2) месторождениями кирпичных глин, учтенными государственным балансом запасов, как нераспределенный фонд, Заводским и Монастырищенским месторождениями керамзитовых глин. </w:t>
      </w:r>
      <w:bookmarkStart w:id="18" w:name="top"/>
      <w:r w:rsidRPr="00B64866">
        <w:rPr>
          <w:rFonts w:ascii="Times New Roman" w:hAnsi="Times New Roman" w:cs="Times New Roman"/>
          <w:sz w:val="24"/>
          <w:szCs w:val="24"/>
        </w:rPr>
        <w:t>Месторождение Заводское характеризуется запасами более 47 млн м</w:t>
      </w:r>
      <w:r w:rsidRPr="00B64866">
        <w:rPr>
          <w:rFonts w:ascii="Times New Roman" w:hAnsi="Times New Roman" w:cs="Times New Roman"/>
          <w:sz w:val="24"/>
          <w:szCs w:val="24"/>
          <w:vertAlign w:val="superscript"/>
        </w:rPr>
        <w:t>3</w:t>
      </w:r>
      <w:r w:rsidRPr="00B64866">
        <w:rPr>
          <w:rFonts w:ascii="Times New Roman" w:hAnsi="Times New Roman" w:cs="Times New Roman"/>
          <w:sz w:val="24"/>
          <w:szCs w:val="24"/>
        </w:rPr>
        <w:t xml:space="preserve"> по категориям АВС1 и разрабатывается </w:t>
      </w:r>
      <w:bookmarkEnd w:id="18"/>
      <w:r w:rsidRPr="00531FAB">
        <w:rPr>
          <w:rFonts w:ascii="Times New Roman" w:hAnsi="Times New Roman" w:cs="Times New Roman"/>
          <w:sz w:val="24"/>
          <w:szCs w:val="24"/>
        </w:rPr>
        <w:t>СКСИ</w:t>
      </w:r>
      <w:r w:rsidRPr="00B64866">
        <w:rPr>
          <w:rFonts w:ascii="Times New Roman" w:hAnsi="Times New Roman" w:cs="Times New Roman"/>
          <w:sz w:val="24"/>
          <w:szCs w:val="24"/>
        </w:rPr>
        <w:t xml:space="preserve"> для производства керамзитового гравия.</w:t>
      </w:r>
    </w:p>
    <w:p w14:paraId="44A77478" w14:textId="77777777" w:rsidR="00533DD0" w:rsidRPr="00B64866" w:rsidRDefault="00533DD0" w:rsidP="00B64866">
      <w:pPr>
        <w:pStyle w:val="12"/>
        <w:tabs>
          <w:tab w:val="left" w:pos="709"/>
        </w:tabs>
        <w:spacing w:line="240" w:lineRule="auto"/>
        <w:ind w:firstLine="0"/>
        <w:jc w:val="both"/>
        <w:rPr>
          <w:rFonts w:cs="Times New Roman"/>
        </w:rPr>
      </w:pPr>
    </w:p>
    <w:p w14:paraId="672BF4C9" w14:textId="4202E7C3" w:rsidR="002741D5" w:rsidRDefault="002741D5" w:rsidP="002741D5">
      <w:pPr>
        <w:pStyle w:val="12"/>
        <w:tabs>
          <w:tab w:val="left" w:pos="709"/>
        </w:tabs>
        <w:spacing w:line="240" w:lineRule="auto"/>
        <w:ind w:firstLine="0"/>
        <w:jc w:val="both"/>
        <w:rPr>
          <w:rFonts w:cs="Times New Roman"/>
        </w:rPr>
      </w:pPr>
      <w:r w:rsidRPr="002741D5">
        <w:rPr>
          <w:rFonts w:cs="Times New Roman"/>
          <w:b/>
          <w:bCs/>
          <w:sz w:val="28"/>
          <w:szCs w:val="28"/>
        </w:rPr>
        <w:t xml:space="preserve">1.1.6. Почвы и почвообразующие породы. </w:t>
      </w:r>
      <w:r w:rsidR="006672FC">
        <w:rPr>
          <w:rFonts w:cs="Times New Roman"/>
        </w:rPr>
        <w:t xml:space="preserve">Разнообразие рельефа, растительности и состава коренных пород территории Черниговского муниципального округа отражается на характере его почв. Распространение почв в округе и сопредельных территориях показано на рис. </w:t>
      </w:r>
      <w:r w:rsidR="007560BA">
        <w:rPr>
          <w:rFonts w:cs="Times New Roman"/>
        </w:rPr>
        <w:t>5</w:t>
      </w:r>
      <w:r w:rsidR="006672FC">
        <w:rPr>
          <w:rFonts w:cs="Times New Roman"/>
        </w:rPr>
        <w:t xml:space="preserve">. </w:t>
      </w:r>
    </w:p>
    <w:p w14:paraId="1C5AB104" w14:textId="0482094C" w:rsidR="005A07D1" w:rsidRDefault="00B373EB" w:rsidP="002741D5">
      <w:pPr>
        <w:pStyle w:val="12"/>
        <w:tabs>
          <w:tab w:val="left" w:pos="709"/>
        </w:tabs>
        <w:spacing w:line="240" w:lineRule="auto"/>
        <w:ind w:firstLine="0"/>
        <w:jc w:val="both"/>
        <w:rPr>
          <w:rFonts w:cs="Times New Roman"/>
        </w:rPr>
      </w:pPr>
      <w:r>
        <w:rPr>
          <w:rFonts w:cs="Times New Roman"/>
          <w:noProof/>
          <w:lang w:eastAsia="ru-RU" w:bidi="ar-SA"/>
        </w:rPr>
        <w:drawing>
          <wp:anchor distT="0" distB="0" distL="114300" distR="114300" simplePos="0" relativeHeight="251660288" behindDoc="1" locked="0" layoutInCell="1" allowOverlap="1" wp14:anchorId="7E18BB3C" wp14:editId="68F8001C">
            <wp:simplePos x="0" y="0"/>
            <wp:positionH relativeFrom="column">
              <wp:posOffset>17790</wp:posOffset>
            </wp:positionH>
            <wp:positionV relativeFrom="paragraph">
              <wp:posOffset>10590</wp:posOffset>
            </wp:positionV>
            <wp:extent cx="4739005" cy="1771650"/>
            <wp:effectExtent l="0" t="0" r="0" b="0"/>
            <wp:wrapTight wrapText="bothSides">
              <wp:wrapPolygon edited="0">
                <wp:start x="0" y="0"/>
                <wp:lineTo x="0" y="21368"/>
                <wp:lineTo x="21533" y="21368"/>
                <wp:lineTo x="21533" y="0"/>
                <wp:lineTo x="0" y="0"/>
              </wp:wrapPolygon>
            </wp:wrapTight>
            <wp:docPr id="129356115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9005"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45B2CE" w14:textId="165BC459" w:rsidR="005A07D1" w:rsidRPr="006B3B56" w:rsidRDefault="005A07D1" w:rsidP="005A07D1">
      <w:pPr>
        <w:pStyle w:val="12"/>
        <w:tabs>
          <w:tab w:val="left" w:pos="709"/>
        </w:tabs>
        <w:spacing w:line="240" w:lineRule="auto"/>
        <w:ind w:firstLine="0"/>
        <w:rPr>
          <w:rFonts w:cs="Times New Roman"/>
          <w:i/>
          <w:iCs/>
        </w:rPr>
      </w:pPr>
      <w:r>
        <w:rPr>
          <w:rFonts w:cs="Times New Roman"/>
          <w:i/>
          <w:iCs/>
        </w:rPr>
        <w:t>Р</w:t>
      </w:r>
      <w:r w:rsidRPr="006B3B56">
        <w:rPr>
          <w:rFonts w:cs="Times New Roman"/>
          <w:i/>
          <w:iCs/>
        </w:rPr>
        <w:t>ис.</w:t>
      </w:r>
      <w:r>
        <w:rPr>
          <w:rFonts w:cs="Times New Roman"/>
          <w:i/>
          <w:iCs/>
        </w:rPr>
        <w:t>5</w:t>
      </w:r>
      <w:r w:rsidRPr="006B3B56">
        <w:rPr>
          <w:rFonts w:cs="Times New Roman"/>
          <w:i/>
          <w:iCs/>
        </w:rPr>
        <w:t xml:space="preserve"> – Структура почв на территории Черниговского муниципального округа</w:t>
      </w:r>
    </w:p>
    <w:p w14:paraId="32E96633" w14:textId="77777777" w:rsidR="006672FC" w:rsidRDefault="006672FC" w:rsidP="002741D5">
      <w:pPr>
        <w:pStyle w:val="12"/>
        <w:tabs>
          <w:tab w:val="left" w:pos="709"/>
        </w:tabs>
        <w:spacing w:line="240" w:lineRule="auto"/>
        <w:ind w:firstLine="0"/>
        <w:jc w:val="both"/>
        <w:rPr>
          <w:rFonts w:cs="Times New Roman"/>
        </w:rPr>
      </w:pPr>
    </w:p>
    <w:p w14:paraId="529D418C" w14:textId="77777777" w:rsidR="00A4427A" w:rsidRDefault="00A4427A" w:rsidP="002741D5">
      <w:pPr>
        <w:pStyle w:val="12"/>
        <w:tabs>
          <w:tab w:val="left" w:pos="709"/>
        </w:tabs>
        <w:spacing w:line="240" w:lineRule="auto"/>
        <w:ind w:firstLine="0"/>
        <w:jc w:val="both"/>
        <w:rPr>
          <w:rFonts w:cs="Times New Roman"/>
        </w:rPr>
      </w:pPr>
    </w:p>
    <w:p w14:paraId="750207CB" w14:textId="77777777" w:rsidR="00A4427A" w:rsidRDefault="00A4427A" w:rsidP="002741D5">
      <w:pPr>
        <w:pStyle w:val="12"/>
        <w:tabs>
          <w:tab w:val="left" w:pos="709"/>
        </w:tabs>
        <w:spacing w:line="240" w:lineRule="auto"/>
        <w:ind w:firstLine="0"/>
        <w:jc w:val="both"/>
        <w:rPr>
          <w:rFonts w:cs="Times New Roman"/>
        </w:rPr>
      </w:pPr>
    </w:p>
    <w:p w14:paraId="4975C046" w14:textId="77777777" w:rsidR="00AF0E4E" w:rsidRDefault="00AF0E4E" w:rsidP="002741D5">
      <w:pPr>
        <w:pStyle w:val="12"/>
        <w:tabs>
          <w:tab w:val="left" w:pos="709"/>
        </w:tabs>
        <w:spacing w:line="240" w:lineRule="auto"/>
        <w:ind w:firstLine="0"/>
        <w:jc w:val="both"/>
        <w:rPr>
          <w:rFonts w:cs="Times New Roman"/>
        </w:rPr>
      </w:pPr>
    </w:p>
    <w:p w14:paraId="71584020" w14:textId="77777777" w:rsidR="00BA0DFE" w:rsidRDefault="00BA0DFE" w:rsidP="00DD3896">
      <w:pPr>
        <w:pStyle w:val="12"/>
        <w:tabs>
          <w:tab w:val="left" w:pos="709"/>
        </w:tabs>
        <w:spacing w:line="240" w:lineRule="auto"/>
        <w:ind w:firstLine="0"/>
        <w:jc w:val="both"/>
        <w:rPr>
          <w:rFonts w:cs="Times New Roman"/>
          <w:b/>
          <w:bCs/>
          <w:sz w:val="28"/>
          <w:szCs w:val="28"/>
        </w:rPr>
      </w:pPr>
    </w:p>
    <w:p w14:paraId="3F027271" w14:textId="6718037F" w:rsidR="002741D5" w:rsidRDefault="002741D5" w:rsidP="00DD3896">
      <w:pPr>
        <w:pStyle w:val="12"/>
        <w:tabs>
          <w:tab w:val="left" w:pos="709"/>
        </w:tabs>
        <w:spacing w:line="240" w:lineRule="auto"/>
        <w:ind w:firstLine="0"/>
        <w:jc w:val="both"/>
        <w:rPr>
          <w:rFonts w:cs="Times New Roman"/>
        </w:rPr>
      </w:pPr>
      <w:r w:rsidRPr="002741D5">
        <w:rPr>
          <w:rFonts w:cs="Times New Roman"/>
          <w:b/>
          <w:bCs/>
          <w:sz w:val="28"/>
          <w:szCs w:val="28"/>
        </w:rPr>
        <w:t>1.1.7. Водные ресурсы.</w:t>
      </w:r>
      <w:r w:rsidR="00AF0E4E">
        <w:rPr>
          <w:rFonts w:cs="Times New Roman"/>
          <w:b/>
          <w:bCs/>
          <w:sz w:val="28"/>
          <w:szCs w:val="28"/>
        </w:rPr>
        <w:t xml:space="preserve"> </w:t>
      </w:r>
      <w:r w:rsidR="00AF0E4E" w:rsidRPr="00AF0E4E">
        <w:rPr>
          <w:rFonts w:cs="Times New Roman"/>
        </w:rPr>
        <w:t>По</w:t>
      </w:r>
      <w:r w:rsidR="00AF0E4E">
        <w:rPr>
          <w:rFonts w:cs="Times New Roman"/>
        </w:rPr>
        <w:t xml:space="preserve"> критерию водообеспеченности </w:t>
      </w:r>
      <w:r w:rsidR="00DD3896">
        <w:rPr>
          <w:rFonts w:cs="Times New Roman"/>
        </w:rPr>
        <w:t xml:space="preserve">Черниговский муниципальный округ относится </w:t>
      </w:r>
      <w:r w:rsidR="00BB597C">
        <w:rPr>
          <w:rFonts w:cs="Times New Roman"/>
        </w:rPr>
        <w:t xml:space="preserve">к необеспеченным ресурсами </w:t>
      </w:r>
      <w:r w:rsidR="00BB597C" w:rsidRPr="00531FAB">
        <w:rPr>
          <w:rFonts w:cs="Times New Roman"/>
        </w:rPr>
        <w:t>поверхностны</w:t>
      </w:r>
      <w:r w:rsidR="008E0927" w:rsidRPr="00531FAB">
        <w:rPr>
          <w:rFonts w:cs="Times New Roman"/>
        </w:rPr>
        <w:t>ми</w:t>
      </w:r>
      <w:r w:rsidR="00BB597C" w:rsidRPr="00531FAB">
        <w:rPr>
          <w:rFonts w:cs="Times New Roman"/>
        </w:rPr>
        <w:t xml:space="preserve"> водам</w:t>
      </w:r>
      <w:r w:rsidR="008E0927" w:rsidRPr="00531FAB">
        <w:rPr>
          <w:rFonts w:cs="Times New Roman"/>
        </w:rPr>
        <w:t>и</w:t>
      </w:r>
      <w:r w:rsidR="00DD3896">
        <w:rPr>
          <w:rFonts w:cs="Times New Roman"/>
        </w:rPr>
        <w:t xml:space="preserve">. </w:t>
      </w:r>
    </w:p>
    <w:p w14:paraId="5BED3091" w14:textId="77777777" w:rsidR="00DD3896" w:rsidRPr="00A4427A" w:rsidRDefault="00DD3896" w:rsidP="00DD3896">
      <w:pPr>
        <w:pStyle w:val="afff8"/>
        <w:spacing w:line="240" w:lineRule="auto"/>
        <w:ind w:firstLine="567"/>
        <w:rPr>
          <w:color w:val="000000" w:themeColor="text1"/>
          <w:sz w:val="24"/>
        </w:rPr>
      </w:pPr>
      <w:r>
        <w:rPr>
          <w:sz w:val="24"/>
        </w:rPr>
        <w:t>Основными ресурсами поверхностных вод округа является р. Илистая, чей минимальный 30-дневный расход в маловодный год 95% обеспеченности в летний период равен 0,39 м</w:t>
      </w:r>
      <w:r>
        <w:rPr>
          <w:sz w:val="24"/>
          <w:vertAlign w:val="superscript"/>
        </w:rPr>
        <w:t>3</w:t>
      </w:r>
      <w:r>
        <w:rPr>
          <w:sz w:val="24"/>
        </w:rPr>
        <w:t>/с, в зимний период – 0,096 м</w:t>
      </w:r>
      <w:r>
        <w:rPr>
          <w:sz w:val="24"/>
          <w:vertAlign w:val="superscript"/>
        </w:rPr>
        <w:t>3</w:t>
      </w:r>
      <w:r>
        <w:rPr>
          <w:sz w:val="24"/>
        </w:rPr>
        <w:t>/с, р. Черниговка – расход в летний период равен 0,93 м</w:t>
      </w:r>
      <w:r>
        <w:rPr>
          <w:sz w:val="24"/>
          <w:vertAlign w:val="superscript"/>
        </w:rPr>
        <w:t>3</w:t>
      </w:r>
      <w:r>
        <w:rPr>
          <w:sz w:val="24"/>
        </w:rPr>
        <w:t>/с, в зимний – 0,</w:t>
      </w:r>
      <w:r w:rsidRPr="00A4427A">
        <w:rPr>
          <w:color w:val="000000" w:themeColor="text1"/>
          <w:sz w:val="24"/>
        </w:rPr>
        <w:t>13 м</w:t>
      </w:r>
      <w:r w:rsidRPr="00A4427A">
        <w:rPr>
          <w:color w:val="000000" w:themeColor="text1"/>
          <w:sz w:val="24"/>
          <w:vertAlign w:val="superscript"/>
        </w:rPr>
        <w:t>3</w:t>
      </w:r>
      <w:r w:rsidRPr="00A4427A">
        <w:rPr>
          <w:color w:val="000000" w:themeColor="text1"/>
          <w:sz w:val="24"/>
        </w:rPr>
        <w:t>/с.</w:t>
      </w:r>
    </w:p>
    <w:p w14:paraId="33390348" w14:textId="2F0884BF" w:rsidR="00DD3896" w:rsidRDefault="00DD3896" w:rsidP="00AF0E4E">
      <w:pPr>
        <w:pStyle w:val="afff8"/>
        <w:tabs>
          <w:tab w:val="left" w:pos="900"/>
        </w:tabs>
        <w:spacing w:line="240" w:lineRule="auto"/>
        <w:ind w:firstLine="709"/>
        <w:rPr>
          <w:rFonts w:cs="Times New Roman"/>
          <w:sz w:val="24"/>
        </w:rPr>
      </w:pPr>
      <w:r w:rsidRPr="00A4427A">
        <w:rPr>
          <w:rFonts w:cs="Times New Roman"/>
          <w:color w:val="000000" w:themeColor="text1"/>
          <w:sz w:val="24"/>
        </w:rPr>
        <w:t>Хозяйственно-питьевое водоснабжение населённых пунктов на территории округа осуществляется полностью за счёт подземных вод</w:t>
      </w:r>
      <w:r w:rsidR="00AF0E4E">
        <w:rPr>
          <w:rFonts w:cs="Times New Roman"/>
          <w:color w:val="000000" w:themeColor="text1"/>
          <w:sz w:val="24"/>
        </w:rPr>
        <w:t xml:space="preserve"> </w:t>
      </w:r>
      <w:r w:rsidR="005A07D1" w:rsidRPr="00A4427A">
        <w:rPr>
          <w:rFonts w:cs="Times New Roman"/>
          <w:color w:val="000000" w:themeColor="text1"/>
          <w:sz w:val="24"/>
        </w:rPr>
        <w:t>посредством использования водозаборных скважин.</w:t>
      </w:r>
      <w:r w:rsidR="00AF0E4E">
        <w:rPr>
          <w:rFonts w:cs="Times New Roman"/>
          <w:color w:val="000000" w:themeColor="text1"/>
          <w:sz w:val="24"/>
        </w:rPr>
        <w:t xml:space="preserve"> </w:t>
      </w:r>
      <w:r w:rsidRPr="00A4427A">
        <w:rPr>
          <w:rFonts w:cs="Times New Roman"/>
          <w:color w:val="000000" w:themeColor="text1"/>
          <w:sz w:val="24"/>
        </w:rPr>
        <w:t>В округе разведано пять месторождений</w:t>
      </w:r>
      <w:r w:rsidRPr="00DD3896">
        <w:rPr>
          <w:rFonts w:cs="Times New Roman"/>
          <w:sz w:val="24"/>
        </w:rPr>
        <w:t xml:space="preserve"> пресных подземных вод, по которым утверждены запасы, четыре месторождения не эксплуатируются</w:t>
      </w:r>
      <w:r>
        <w:rPr>
          <w:rFonts w:cs="Times New Roman"/>
          <w:sz w:val="24"/>
        </w:rPr>
        <w:t xml:space="preserve"> (см. табл. 2).</w:t>
      </w:r>
    </w:p>
    <w:p w14:paraId="2D3FA3C5" w14:textId="77777777" w:rsidR="00DD3896" w:rsidRDefault="00DD3896" w:rsidP="00DD3896">
      <w:pPr>
        <w:suppressAutoHyphens/>
        <w:spacing w:after="0" w:line="240" w:lineRule="auto"/>
        <w:jc w:val="both"/>
        <w:rPr>
          <w:rFonts w:ascii="Times New Roman" w:hAnsi="Times New Roman" w:cs="Times New Roman"/>
          <w:sz w:val="24"/>
          <w:szCs w:val="24"/>
        </w:rPr>
      </w:pPr>
    </w:p>
    <w:p w14:paraId="7A9AC3EF" w14:textId="77777777" w:rsidR="00B373EB" w:rsidRDefault="00B373EB" w:rsidP="00DD3896">
      <w:pPr>
        <w:suppressAutoHyphens/>
        <w:spacing w:after="0" w:line="240" w:lineRule="auto"/>
        <w:jc w:val="both"/>
        <w:rPr>
          <w:rFonts w:ascii="Times New Roman" w:hAnsi="Times New Roman" w:cs="Times New Roman"/>
          <w:sz w:val="24"/>
          <w:szCs w:val="24"/>
        </w:rPr>
      </w:pPr>
    </w:p>
    <w:p w14:paraId="7D7A8265" w14:textId="77777777" w:rsidR="00DD3896" w:rsidRPr="00DD3896" w:rsidRDefault="00DD3896" w:rsidP="00DD3896">
      <w:pPr>
        <w:suppressAutoHyphens/>
        <w:spacing w:after="0" w:line="240" w:lineRule="auto"/>
        <w:jc w:val="both"/>
        <w:rPr>
          <w:rFonts w:ascii="Times New Roman" w:hAnsi="Times New Roman" w:cs="Times New Roman"/>
          <w:i/>
          <w:iCs/>
          <w:sz w:val="24"/>
          <w:szCs w:val="24"/>
        </w:rPr>
      </w:pPr>
      <w:r w:rsidRPr="00DD3896">
        <w:rPr>
          <w:rFonts w:ascii="Times New Roman" w:hAnsi="Times New Roman" w:cs="Times New Roman"/>
          <w:i/>
          <w:iCs/>
          <w:sz w:val="24"/>
          <w:szCs w:val="24"/>
        </w:rPr>
        <w:t>Таблица 2 – Каталог неэксплуатируемых разведанных месторождений подземных вод Черниговского муниципального округа</w:t>
      </w:r>
    </w:p>
    <w:tbl>
      <w:tblPr>
        <w:tblStyle w:val="affffffffb"/>
        <w:tblW w:w="0" w:type="auto"/>
        <w:tblInd w:w="108" w:type="dxa"/>
        <w:tblLayout w:type="fixed"/>
        <w:tblLook w:val="04A0" w:firstRow="1" w:lastRow="0" w:firstColumn="1" w:lastColumn="0" w:noHBand="0" w:noVBand="1"/>
      </w:tblPr>
      <w:tblGrid>
        <w:gridCol w:w="446"/>
        <w:gridCol w:w="1805"/>
        <w:gridCol w:w="933"/>
        <w:gridCol w:w="639"/>
        <w:gridCol w:w="708"/>
        <w:gridCol w:w="709"/>
        <w:gridCol w:w="709"/>
        <w:gridCol w:w="1861"/>
        <w:gridCol w:w="1678"/>
      </w:tblGrid>
      <w:tr w:rsidR="00DD3896" w14:paraId="33078667" w14:textId="77777777" w:rsidTr="00AF0E4E">
        <w:tc>
          <w:tcPr>
            <w:tcW w:w="446" w:type="dxa"/>
            <w:vMerge w:val="restart"/>
            <w:shd w:val="clear" w:color="auto" w:fill="DAE9F7" w:themeFill="text2" w:themeFillTint="1A"/>
          </w:tcPr>
          <w:p w14:paraId="5FE967FB" w14:textId="77777777" w:rsidR="00DD3896" w:rsidRDefault="00DD3896" w:rsidP="00DD3896">
            <w:pPr>
              <w:jc w:val="both"/>
              <w:rPr>
                <w:rFonts w:ascii="Times New Roman" w:hAnsi="Times New Roman" w:cs="Times New Roman"/>
              </w:rPr>
            </w:pPr>
            <w:r>
              <w:rPr>
                <w:rFonts w:ascii="Times New Roman" w:hAnsi="Times New Roman" w:cs="Times New Roman"/>
              </w:rPr>
              <w:t>№</w:t>
            </w:r>
          </w:p>
        </w:tc>
        <w:tc>
          <w:tcPr>
            <w:tcW w:w="1805" w:type="dxa"/>
            <w:vMerge w:val="restart"/>
            <w:shd w:val="clear" w:color="auto" w:fill="DAE9F7" w:themeFill="text2" w:themeFillTint="1A"/>
          </w:tcPr>
          <w:p w14:paraId="1846FBCD" w14:textId="77777777" w:rsidR="00DD3896" w:rsidRDefault="00DD3896" w:rsidP="00DD3896">
            <w:pPr>
              <w:jc w:val="both"/>
              <w:rPr>
                <w:rFonts w:ascii="Times New Roman" w:hAnsi="Times New Roman" w:cs="Times New Roman"/>
              </w:rPr>
            </w:pPr>
            <w:r>
              <w:rPr>
                <w:rFonts w:ascii="Times New Roman" w:hAnsi="Times New Roman" w:cs="Times New Roman"/>
              </w:rPr>
              <w:t>Наименование месторождения</w:t>
            </w:r>
          </w:p>
        </w:tc>
        <w:tc>
          <w:tcPr>
            <w:tcW w:w="3698" w:type="dxa"/>
            <w:gridSpan w:val="5"/>
            <w:shd w:val="clear" w:color="auto" w:fill="DAE9F7" w:themeFill="text2" w:themeFillTint="1A"/>
          </w:tcPr>
          <w:p w14:paraId="7636A55C" w14:textId="77777777" w:rsidR="00DD3896" w:rsidRDefault="00DD3896" w:rsidP="00DD3896">
            <w:pPr>
              <w:jc w:val="center"/>
              <w:rPr>
                <w:rFonts w:ascii="Times New Roman" w:hAnsi="Times New Roman" w:cs="Times New Roman"/>
              </w:rPr>
            </w:pPr>
            <w:r>
              <w:rPr>
                <w:rFonts w:ascii="Times New Roman" w:hAnsi="Times New Roman" w:cs="Times New Roman"/>
              </w:rPr>
              <w:t>Утвержденные запасы, тыс.м</w:t>
            </w:r>
            <w:r w:rsidRPr="00DD3896">
              <w:rPr>
                <w:rFonts w:ascii="Times New Roman" w:hAnsi="Times New Roman" w:cs="Times New Roman"/>
                <w:vertAlign w:val="superscript"/>
              </w:rPr>
              <w:t>3</w:t>
            </w:r>
            <w:r>
              <w:rPr>
                <w:rFonts w:ascii="Times New Roman" w:hAnsi="Times New Roman" w:cs="Times New Roman"/>
              </w:rPr>
              <w:t>/сут.</w:t>
            </w:r>
          </w:p>
        </w:tc>
        <w:tc>
          <w:tcPr>
            <w:tcW w:w="1861" w:type="dxa"/>
            <w:vMerge w:val="restart"/>
            <w:shd w:val="clear" w:color="auto" w:fill="DAE9F7" w:themeFill="text2" w:themeFillTint="1A"/>
          </w:tcPr>
          <w:p w14:paraId="2972BBF9" w14:textId="77777777" w:rsidR="00DD3896" w:rsidRDefault="00DD3896" w:rsidP="00DD3896">
            <w:pPr>
              <w:jc w:val="center"/>
              <w:rPr>
                <w:rFonts w:ascii="Times New Roman" w:hAnsi="Times New Roman" w:cs="Times New Roman"/>
              </w:rPr>
            </w:pPr>
            <w:r>
              <w:rPr>
                <w:rFonts w:ascii="Times New Roman" w:hAnsi="Times New Roman" w:cs="Times New Roman"/>
              </w:rPr>
              <w:t>Дата и № протокола</w:t>
            </w:r>
          </w:p>
        </w:tc>
        <w:tc>
          <w:tcPr>
            <w:tcW w:w="1678" w:type="dxa"/>
            <w:vMerge w:val="restart"/>
            <w:shd w:val="clear" w:color="auto" w:fill="DAE9F7" w:themeFill="text2" w:themeFillTint="1A"/>
          </w:tcPr>
          <w:p w14:paraId="31A21B8C" w14:textId="77777777" w:rsidR="00DD3896" w:rsidRDefault="00DD3896" w:rsidP="00DD3896">
            <w:pPr>
              <w:jc w:val="center"/>
              <w:rPr>
                <w:rFonts w:ascii="Times New Roman" w:hAnsi="Times New Roman" w:cs="Times New Roman"/>
              </w:rPr>
            </w:pPr>
            <w:r>
              <w:rPr>
                <w:rFonts w:ascii="Times New Roman" w:hAnsi="Times New Roman" w:cs="Times New Roman"/>
              </w:rPr>
              <w:t>Концентрация компонентов хим. Состава больше ПДК, мг/дм</w:t>
            </w:r>
            <w:r w:rsidRPr="00DD3896">
              <w:rPr>
                <w:rFonts w:ascii="Times New Roman" w:hAnsi="Times New Roman" w:cs="Times New Roman"/>
                <w:vertAlign w:val="superscript"/>
              </w:rPr>
              <w:t>3</w:t>
            </w:r>
          </w:p>
        </w:tc>
      </w:tr>
      <w:tr w:rsidR="00DD3896" w14:paraId="44A3BB28" w14:textId="77777777" w:rsidTr="00AF0E4E">
        <w:tc>
          <w:tcPr>
            <w:tcW w:w="446" w:type="dxa"/>
            <w:vMerge/>
            <w:shd w:val="clear" w:color="auto" w:fill="DAE9F7" w:themeFill="text2" w:themeFillTint="1A"/>
          </w:tcPr>
          <w:p w14:paraId="42BBEE44" w14:textId="77777777" w:rsidR="00DD3896" w:rsidRDefault="00DD3896" w:rsidP="00DD3896">
            <w:pPr>
              <w:jc w:val="both"/>
              <w:rPr>
                <w:rFonts w:ascii="Times New Roman" w:hAnsi="Times New Roman" w:cs="Times New Roman"/>
              </w:rPr>
            </w:pPr>
          </w:p>
        </w:tc>
        <w:tc>
          <w:tcPr>
            <w:tcW w:w="1805" w:type="dxa"/>
            <w:vMerge/>
            <w:shd w:val="clear" w:color="auto" w:fill="DAE9F7" w:themeFill="text2" w:themeFillTint="1A"/>
          </w:tcPr>
          <w:p w14:paraId="3EB0802B" w14:textId="77777777" w:rsidR="00DD3896" w:rsidRDefault="00DD3896" w:rsidP="00DD3896">
            <w:pPr>
              <w:jc w:val="both"/>
              <w:rPr>
                <w:rFonts w:ascii="Times New Roman" w:hAnsi="Times New Roman" w:cs="Times New Roman"/>
              </w:rPr>
            </w:pPr>
          </w:p>
        </w:tc>
        <w:tc>
          <w:tcPr>
            <w:tcW w:w="933" w:type="dxa"/>
            <w:vMerge w:val="restart"/>
            <w:shd w:val="clear" w:color="auto" w:fill="DAE9F7" w:themeFill="text2" w:themeFillTint="1A"/>
          </w:tcPr>
          <w:p w14:paraId="1431C6D1" w14:textId="77777777" w:rsidR="00DD3896" w:rsidRDefault="00DD3896" w:rsidP="00DD3896">
            <w:pPr>
              <w:jc w:val="both"/>
              <w:rPr>
                <w:rFonts w:ascii="Times New Roman" w:hAnsi="Times New Roman" w:cs="Times New Roman"/>
              </w:rPr>
            </w:pPr>
            <w:r>
              <w:rPr>
                <w:rFonts w:ascii="Times New Roman" w:hAnsi="Times New Roman" w:cs="Times New Roman"/>
              </w:rPr>
              <w:t>Всего</w:t>
            </w:r>
          </w:p>
        </w:tc>
        <w:tc>
          <w:tcPr>
            <w:tcW w:w="2765" w:type="dxa"/>
            <w:gridSpan w:val="4"/>
            <w:shd w:val="clear" w:color="auto" w:fill="DAE9F7" w:themeFill="text2" w:themeFillTint="1A"/>
          </w:tcPr>
          <w:p w14:paraId="54A5078E" w14:textId="77777777" w:rsidR="00DD3896" w:rsidRDefault="00DD3896" w:rsidP="00DD3896">
            <w:pPr>
              <w:jc w:val="center"/>
              <w:rPr>
                <w:rFonts w:ascii="Times New Roman" w:hAnsi="Times New Roman" w:cs="Times New Roman"/>
              </w:rPr>
            </w:pPr>
            <w:r>
              <w:rPr>
                <w:rFonts w:ascii="Times New Roman" w:hAnsi="Times New Roman" w:cs="Times New Roman"/>
              </w:rPr>
              <w:t>в том числе:</w:t>
            </w:r>
          </w:p>
        </w:tc>
        <w:tc>
          <w:tcPr>
            <w:tcW w:w="1861" w:type="dxa"/>
            <w:vMerge/>
            <w:shd w:val="clear" w:color="auto" w:fill="DAE9F7" w:themeFill="text2" w:themeFillTint="1A"/>
          </w:tcPr>
          <w:p w14:paraId="5A1FC54D" w14:textId="77777777" w:rsidR="00DD3896" w:rsidRDefault="00DD3896" w:rsidP="00DD3896">
            <w:pPr>
              <w:jc w:val="center"/>
              <w:rPr>
                <w:rFonts w:ascii="Times New Roman" w:hAnsi="Times New Roman" w:cs="Times New Roman"/>
              </w:rPr>
            </w:pPr>
          </w:p>
        </w:tc>
        <w:tc>
          <w:tcPr>
            <w:tcW w:w="1678" w:type="dxa"/>
            <w:vMerge/>
            <w:shd w:val="clear" w:color="auto" w:fill="DAE9F7" w:themeFill="text2" w:themeFillTint="1A"/>
          </w:tcPr>
          <w:p w14:paraId="0FE0F856" w14:textId="77777777" w:rsidR="00DD3896" w:rsidRDefault="00DD3896" w:rsidP="00DD3896">
            <w:pPr>
              <w:jc w:val="center"/>
              <w:rPr>
                <w:rFonts w:ascii="Times New Roman" w:hAnsi="Times New Roman" w:cs="Times New Roman"/>
              </w:rPr>
            </w:pPr>
          </w:p>
        </w:tc>
      </w:tr>
      <w:tr w:rsidR="00DD3896" w14:paraId="132D3333" w14:textId="77777777" w:rsidTr="00AF0E4E">
        <w:tc>
          <w:tcPr>
            <w:tcW w:w="446" w:type="dxa"/>
            <w:vMerge/>
            <w:shd w:val="clear" w:color="auto" w:fill="DAE9F7" w:themeFill="text2" w:themeFillTint="1A"/>
          </w:tcPr>
          <w:p w14:paraId="584FC50C" w14:textId="77777777" w:rsidR="00DD3896" w:rsidRDefault="00DD3896" w:rsidP="00DD3896">
            <w:pPr>
              <w:jc w:val="both"/>
              <w:rPr>
                <w:rFonts w:ascii="Times New Roman" w:hAnsi="Times New Roman" w:cs="Times New Roman"/>
              </w:rPr>
            </w:pPr>
          </w:p>
        </w:tc>
        <w:tc>
          <w:tcPr>
            <w:tcW w:w="1805" w:type="dxa"/>
            <w:vMerge/>
            <w:shd w:val="clear" w:color="auto" w:fill="DAE9F7" w:themeFill="text2" w:themeFillTint="1A"/>
          </w:tcPr>
          <w:p w14:paraId="07473D32" w14:textId="77777777" w:rsidR="00DD3896" w:rsidRDefault="00DD3896" w:rsidP="00DD3896">
            <w:pPr>
              <w:jc w:val="both"/>
              <w:rPr>
                <w:rFonts w:ascii="Times New Roman" w:hAnsi="Times New Roman" w:cs="Times New Roman"/>
              </w:rPr>
            </w:pPr>
          </w:p>
        </w:tc>
        <w:tc>
          <w:tcPr>
            <w:tcW w:w="933" w:type="dxa"/>
            <w:vMerge/>
            <w:shd w:val="clear" w:color="auto" w:fill="DAE9F7" w:themeFill="text2" w:themeFillTint="1A"/>
          </w:tcPr>
          <w:p w14:paraId="530366DA" w14:textId="77777777" w:rsidR="00DD3896" w:rsidRDefault="00DD3896" w:rsidP="00DD3896">
            <w:pPr>
              <w:jc w:val="both"/>
              <w:rPr>
                <w:rFonts w:ascii="Times New Roman" w:hAnsi="Times New Roman" w:cs="Times New Roman"/>
              </w:rPr>
            </w:pPr>
          </w:p>
        </w:tc>
        <w:tc>
          <w:tcPr>
            <w:tcW w:w="639" w:type="dxa"/>
            <w:shd w:val="clear" w:color="auto" w:fill="DAE9F7" w:themeFill="text2" w:themeFillTint="1A"/>
          </w:tcPr>
          <w:p w14:paraId="448DA22B" w14:textId="77777777" w:rsidR="00DD3896" w:rsidRDefault="00DD3896" w:rsidP="00DD3896">
            <w:pPr>
              <w:jc w:val="center"/>
              <w:rPr>
                <w:rFonts w:ascii="Times New Roman" w:hAnsi="Times New Roman" w:cs="Times New Roman"/>
              </w:rPr>
            </w:pPr>
            <w:r>
              <w:rPr>
                <w:rFonts w:ascii="Times New Roman" w:hAnsi="Times New Roman" w:cs="Times New Roman"/>
              </w:rPr>
              <w:t>А</w:t>
            </w:r>
          </w:p>
        </w:tc>
        <w:tc>
          <w:tcPr>
            <w:tcW w:w="708" w:type="dxa"/>
            <w:shd w:val="clear" w:color="auto" w:fill="DAE9F7" w:themeFill="text2" w:themeFillTint="1A"/>
          </w:tcPr>
          <w:p w14:paraId="089337D2" w14:textId="77777777" w:rsidR="00DD3896" w:rsidRDefault="00DD3896" w:rsidP="00DD3896">
            <w:pPr>
              <w:jc w:val="center"/>
              <w:rPr>
                <w:rFonts w:ascii="Times New Roman" w:hAnsi="Times New Roman" w:cs="Times New Roman"/>
              </w:rPr>
            </w:pPr>
            <w:r>
              <w:rPr>
                <w:rFonts w:ascii="Times New Roman" w:hAnsi="Times New Roman" w:cs="Times New Roman"/>
              </w:rPr>
              <w:t>В</w:t>
            </w:r>
          </w:p>
        </w:tc>
        <w:tc>
          <w:tcPr>
            <w:tcW w:w="709" w:type="dxa"/>
            <w:shd w:val="clear" w:color="auto" w:fill="DAE9F7" w:themeFill="text2" w:themeFillTint="1A"/>
          </w:tcPr>
          <w:p w14:paraId="12D131DB" w14:textId="77777777" w:rsidR="00DD3896" w:rsidRDefault="00DD3896" w:rsidP="00DD3896">
            <w:pPr>
              <w:jc w:val="center"/>
              <w:rPr>
                <w:rFonts w:ascii="Times New Roman" w:hAnsi="Times New Roman" w:cs="Times New Roman"/>
              </w:rPr>
            </w:pPr>
            <w:r>
              <w:rPr>
                <w:rFonts w:ascii="Times New Roman" w:hAnsi="Times New Roman" w:cs="Times New Roman"/>
              </w:rPr>
              <w:t>С</w:t>
            </w:r>
            <w:r w:rsidRPr="00DD3896">
              <w:rPr>
                <w:rFonts w:ascii="Times New Roman" w:hAnsi="Times New Roman" w:cs="Times New Roman"/>
                <w:vertAlign w:val="subscript"/>
              </w:rPr>
              <w:t>1</w:t>
            </w:r>
          </w:p>
        </w:tc>
        <w:tc>
          <w:tcPr>
            <w:tcW w:w="709" w:type="dxa"/>
            <w:shd w:val="clear" w:color="auto" w:fill="DAE9F7" w:themeFill="text2" w:themeFillTint="1A"/>
          </w:tcPr>
          <w:p w14:paraId="7E726BBB" w14:textId="77777777" w:rsidR="00DD3896" w:rsidRDefault="00DD3896" w:rsidP="00DD3896">
            <w:pPr>
              <w:jc w:val="center"/>
              <w:rPr>
                <w:rFonts w:ascii="Times New Roman" w:hAnsi="Times New Roman" w:cs="Times New Roman"/>
              </w:rPr>
            </w:pPr>
            <w:r>
              <w:rPr>
                <w:rFonts w:ascii="Times New Roman" w:hAnsi="Times New Roman" w:cs="Times New Roman"/>
              </w:rPr>
              <w:t>С</w:t>
            </w:r>
            <w:r w:rsidRPr="00DD3896">
              <w:rPr>
                <w:rFonts w:ascii="Times New Roman" w:hAnsi="Times New Roman" w:cs="Times New Roman"/>
                <w:vertAlign w:val="subscript"/>
              </w:rPr>
              <w:t>2</w:t>
            </w:r>
          </w:p>
        </w:tc>
        <w:tc>
          <w:tcPr>
            <w:tcW w:w="1861" w:type="dxa"/>
            <w:vMerge/>
            <w:shd w:val="clear" w:color="auto" w:fill="DAE9F7" w:themeFill="text2" w:themeFillTint="1A"/>
          </w:tcPr>
          <w:p w14:paraId="069BE896" w14:textId="77777777" w:rsidR="00DD3896" w:rsidRDefault="00DD3896" w:rsidP="00DD3896">
            <w:pPr>
              <w:jc w:val="center"/>
              <w:rPr>
                <w:rFonts w:ascii="Times New Roman" w:hAnsi="Times New Roman" w:cs="Times New Roman"/>
              </w:rPr>
            </w:pPr>
          </w:p>
        </w:tc>
        <w:tc>
          <w:tcPr>
            <w:tcW w:w="1678" w:type="dxa"/>
            <w:vMerge/>
            <w:shd w:val="clear" w:color="auto" w:fill="DAE9F7" w:themeFill="text2" w:themeFillTint="1A"/>
          </w:tcPr>
          <w:p w14:paraId="26367B84" w14:textId="77777777" w:rsidR="00DD3896" w:rsidRDefault="00DD3896" w:rsidP="00DD3896">
            <w:pPr>
              <w:jc w:val="center"/>
              <w:rPr>
                <w:rFonts w:ascii="Times New Roman" w:hAnsi="Times New Roman" w:cs="Times New Roman"/>
              </w:rPr>
            </w:pPr>
          </w:p>
        </w:tc>
      </w:tr>
      <w:tr w:rsidR="00DD3896" w14:paraId="524CA0D4" w14:textId="77777777" w:rsidTr="00AF0E4E">
        <w:tc>
          <w:tcPr>
            <w:tcW w:w="446" w:type="dxa"/>
          </w:tcPr>
          <w:p w14:paraId="4811E080" w14:textId="77777777" w:rsidR="00DD3896" w:rsidRDefault="00DD3896" w:rsidP="00DD3896">
            <w:pPr>
              <w:jc w:val="both"/>
              <w:rPr>
                <w:rFonts w:ascii="Times New Roman" w:hAnsi="Times New Roman" w:cs="Times New Roman"/>
              </w:rPr>
            </w:pPr>
            <w:r>
              <w:rPr>
                <w:rFonts w:ascii="Times New Roman" w:hAnsi="Times New Roman" w:cs="Times New Roman"/>
              </w:rPr>
              <w:t>1.</w:t>
            </w:r>
          </w:p>
        </w:tc>
        <w:tc>
          <w:tcPr>
            <w:tcW w:w="1805" w:type="dxa"/>
          </w:tcPr>
          <w:p w14:paraId="70DE7872" w14:textId="77777777" w:rsidR="00DD3896" w:rsidRDefault="00DD3896" w:rsidP="00DD3896">
            <w:pPr>
              <w:jc w:val="both"/>
              <w:rPr>
                <w:rFonts w:ascii="Times New Roman" w:hAnsi="Times New Roman" w:cs="Times New Roman"/>
              </w:rPr>
            </w:pPr>
            <w:r>
              <w:rPr>
                <w:rFonts w:ascii="Times New Roman" w:hAnsi="Times New Roman" w:cs="Times New Roman"/>
              </w:rPr>
              <w:t>Дмитриевское</w:t>
            </w:r>
          </w:p>
        </w:tc>
        <w:tc>
          <w:tcPr>
            <w:tcW w:w="933" w:type="dxa"/>
          </w:tcPr>
          <w:p w14:paraId="21BFA779" w14:textId="77777777" w:rsidR="00DD3896" w:rsidRDefault="00DD3896" w:rsidP="00DD3896">
            <w:pPr>
              <w:jc w:val="right"/>
              <w:rPr>
                <w:rFonts w:ascii="Times New Roman" w:hAnsi="Times New Roman" w:cs="Times New Roman"/>
              </w:rPr>
            </w:pPr>
            <w:r>
              <w:rPr>
                <w:rFonts w:ascii="Times New Roman" w:hAnsi="Times New Roman" w:cs="Times New Roman"/>
              </w:rPr>
              <w:t>2,8</w:t>
            </w:r>
          </w:p>
        </w:tc>
        <w:tc>
          <w:tcPr>
            <w:tcW w:w="639" w:type="dxa"/>
          </w:tcPr>
          <w:p w14:paraId="5088A2C0" w14:textId="77777777" w:rsidR="00DD3896" w:rsidRDefault="00DD3896" w:rsidP="00DD3896">
            <w:pPr>
              <w:jc w:val="right"/>
              <w:rPr>
                <w:rFonts w:ascii="Times New Roman" w:hAnsi="Times New Roman" w:cs="Times New Roman"/>
              </w:rPr>
            </w:pPr>
            <w:r>
              <w:rPr>
                <w:rFonts w:ascii="Times New Roman" w:hAnsi="Times New Roman" w:cs="Times New Roman"/>
              </w:rPr>
              <w:t>-</w:t>
            </w:r>
          </w:p>
        </w:tc>
        <w:tc>
          <w:tcPr>
            <w:tcW w:w="708" w:type="dxa"/>
          </w:tcPr>
          <w:p w14:paraId="24D878C4" w14:textId="77777777" w:rsidR="00DD3896" w:rsidRDefault="00DD3896" w:rsidP="00DD3896">
            <w:pPr>
              <w:jc w:val="right"/>
              <w:rPr>
                <w:rFonts w:ascii="Times New Roman" w:hAnsi="Times New Roman" w:cs="Times New Roman"/>
              </w:rPr>
            </w:pPr>
            <w:r>
              <w:rPr>
                <w:rFonts w:ascii="Times New Roman" w:hAnsi="Times New Roman" w:cs="Times New Roman"/>
              </w:rPr>
              <w:t>2,8</w:t>
            </w:r>
          </w:p>
        </w:tc>
        <w:tc>
          <w:tcPr>
            <w:tcW w:w="709" w:type="dxa"/>
          </w:tcPr>
          <w:p w14:paraId="1F9DC8F4" w14:textId="77777777" w:rsidR="00DD3896" w:rsidRDefault="00DD3896" w:rsidP="00DD3896">
            <w:pPr>
              <w:jc w:val="right"/>
              <w:rPr>
                <w:rFonts w:ascii="Times New Roman" w:hAnsi="Times New Roman" w:cs="Times New Roman"/>
              </w:rPr>
            </w:pPr>
            <w:r>
              <w:rPr>
                <w:rFonts w:ascii="Times New Roman" w:hAnsi="Times New Roman" w:cs="Times New Roman"/>
              </w:rPr>
              <w:t>-</w:t>
            </w:r>
          </w:p>
        </w:tc>
        <w:tc>
          <w:tcPr>
            <w:tcW w:w="709" w:type="dxa"/>
          </w:tcPr>
          <w:p w14:paraId="0332F2A4" w14:textId="77777777" w:rsidR="00DD3896" w:rsidRDefault="00DD3896" w:rsidP="00DD3896">
            <w:pPr>
              <w:jc w:val="right"/>
              <w:rPr>
                <w:rFonts w:ascii="Times New Roman" w:hAnsi="Times New Roman" w:cs="Times New Roman"/>
              </w:rPr>
            </w:pPr>
            <w:r>
              <w:rPr>
                <w:rFonts w:ascii="Times New Roman" w:hAnsi="Times New Roman" w:cs="Times New Roman"/>
              </w:rPr>
              <w:t>-</w:t>
            </w:r>
          </w:p>
        </w:tc>
        <w:tc>
          <w:tcPr>
            <w:tcW w:w="1861" w:type="dxa"/>
            <w:vMerge w:val="restart"/>
          </w:tcPr>
          <w:p w14:paraId="54932151" w14:textId="77777777" w:rsidR="00DD3896" w:rsidRDefault="00DD3896" w:rsidP="00DD3896">
            <w:pPr>
              <w:jc w:val="right"/>
              <w:rPr>
                <w:rFonts w:ascii="Times New Roman" w:hAnsi="Times New Roman" w:cs="Times New Roman"/>
              </w:rPr>
            </w:pPr>
            <w:r>
              <w:rPr>
                <w:rFonts w:ascii="Times New Roman" w:hAnsi="Times New Roman" w:cs="Times New Roman"/>
              </w:rPr>
              <w:t>б/н, 29.06.1989 НТС ППГО</w:t>
            </w:r>
          </w:p>
        </w:tc>
        <w:tc>
          <w:tcPr>
            <w:tcW w:w="1678" w:type="dxa"/>
          </w:tcPr>
          <w:p w14:paraId="2B7212EC" w14:textId="77777777" w:rsidR="00DD3896" w:rsidRDefault="00DD3896" w:rsidP="00DD3896">
            <w:pPr>
              <w:jc w:val="right"/>
              <w:rPr>
                <w:rFonts w:ascii="Times New Roman" w:hAnsi="Times New Roman" w:cs="Times New Roman"/>
              </w:rPr>
            </w:pPr>
            <w:r>
              <w:rPr>
                <w:rFonts w:ascii="Times New Roman" w:hAnsi="Times New Roman" w:cs="Times New Roman"/>
              </w:rPr>
              <w:t>нет</w:t>
            </w:r>
          </w:p>
        </w:tc>
      </w:tr>
      <w:tr w:rsidR="00DD3896" w14:paraId="13840944" w14:textId="77777777" w:rsidTr="00AF0E4E">
        <w:tc>
          <w:tcPr>
            <w:tcW w:w="446" w:type="dxa"/>
          </w:tcPr>
          <w:p w14:paraId="60C2CE97" w14:textId="77777777" w:rsidR="00DD3896" w:rsidRDefault="00DD3896" w:rsidP="00DD3896">
            <w:pPr>
              <w:jc w:val="both"/>
              <w:rPr>
                <w:rFonts w:ascii="Times New Roman" w:hAnsi="Times New Roman" w:cs="Times New Roman"/>
              </w:rPr>
            </w:pPr>
            <w:r>
              <w:rPr>
                <w:rFonts w:ascii="Times New Roman" w:hAnsi="Times New Roman" w:cs="Times New Roman"/>
              </w:rPr>
              <w:t>2.</w:t>
            </w:r>
          </w:p>
        </w:tc>
        <w:tc>
          <w:tcPr>
            <w:tcW w:w="1805" w:type="dxa"/>
          </w:tcPr>
          <w:p w14:paraId="2C7C4E13" w14:textId="77777777" w:rsidR="00DD3896" w:rsidRDefault="00DD3896" w:rsidP="00DD3896">
            <w:pPr>
              <w:jc w:val="both"/>
              <w:rPr>
                <w:rFonts w:ascii="Times New Roman" w:hAnsi="Times New Roman" w:cs="Times New Roman"/>
              </w:rPr>
            </w:pPr>
            <w:r>
              <w:rPr>
                <w:rFonts w:ascii="Times New Roman" w:hAnsi="Times New Roman" w:cs="Times New Roman"/>
              </w:rPr>
              <w:t>Меркушевское</w:t>
            </w:r>
          </w:p>
        </w:tc>
        <w:tc>
          <w:tcPr>
            <w:tcW w:w="933" w:type="dxa"/>
          </w:tcPr>
          <w:p w14:paraId="37CBF2DD" w14:textId="77777777" w:rsidR="00DD3896" w:rsidRDefault="00DD3896" w:rsidP="00DD3896">
            <w:pPr>
              <w:jc w:val="right"/>
              <w:rPr>
                <w:rFonts w:ascii="Times New Roman" w:hAnsi="Times New Roman" w:cs="Times New Roman"/>
              </w:rPr>
            </w:pPr>
            <w:r>
              <w:rPr>
                <w:rFonts w:ascii="Times New Roman" w:hAnsi="Times New Roman" w:cs="Times New Roman"/>
              </w:rPr>
              <w:t>1,4</w:t>
            </w:r>
          </w:p>
        </w:tc>
        <w:tc>
          <w:tcPr>
            <w:tcW w:w="639" w:type="dxa"/>
          </w:tcPr>
          <w:p w14:paraId="2630D876" w14:textId="77777777" w:rsidR="00DD3896" w:rsidRDefault="00DD3896" w:rsidP="00DD3896">
            <w:pPr>
              <w:jc w:val="right"/>
              <w:rPr>
                <w:rFonts w:ascii="Times New Roman" w:hAnsi="Times New Roman" w:cs="Times New Roman"/>
              </w:rPr>
            </w:pPr>
            <w:r>
              <w:rPr>
                <w:rFonts w:ascii="Times New Roman" w:hAnsi="Times New Roman" w:cs="Times New Roman"/>
              </w:rPr>
              <w:t>0,46</w:t>
            </w:r>
          </w:p>
        </w:tc>
        <w:tc>
          <w:tcPr>
            <w:tcW w:w="708" w:type="dxa"/>
          </w:tcPr>
          <w:p w14:paraId="3AECE7FB" w14:textId="77777777" w:rsidR="00DD3896" w:rsidRDefault="00DD3896" w:rsidP="00DD3896">
            <w:pPr>
              <w:jc w:val="right"/>
              <w:rPr>
                <w:rFonts w:ascii="Times New Roman" w:hAnsi="Times New Roman" w:cs="Times New Roman"/>
              </w:rPr>
            </w:pPr>
            <w:r>
              <w:rPr>
                <w:rFonts w:ascii="Times New Roman" w:hAnsi="Times New Roman" w:cs="Times New Roman"/>
              </w:rPr>
              <w:t>0,8</w:t>
            </w:r>
          </w:p>
        </w:tc>
        <w:tc>
          <w:tcPr>
            <w:tcW w:w="709" w:type="dxa"/>
          </w:tcPr>
          <w:p w14:paraId="2D8C5C1B" w14:textId="77777777" w:rsidR="00DD3896" w:rsidRDefault="00DD3896" w:rsidP="00DD3896">
            <w:pPr>
              <w:jc w:val="right"/>
              <w:rPr>
                <w:rFonts w:ascii="Times New Roman" w:hAnsi="Times New Roman" w:cs="Times New Roman"/>
              </w:rPr>
            </w:pPr>
            <w:r>
              <w:rPr>
                <w:rFonts w:ascii="Times New Roman" w:hAnsi="Times New Roman" w:cs="Times New Roman"/>
              </w:rPr>
              <w:t>0,13</w:t>
            </w:r>
          </w:p>
        </w:tc>
        <w:tc>
          <w:tcPr>
            <w:tcW w:w="709" w:type="dxa"/>
          </w:tcPr>
          <w:p w14:paraId="7CB63C11" w14:textId="77777777" w:rsidR="00DD3896" w:rsidRDefault="00DD3896" w:rsidP="00DD3896">
            <w:pPr>
              <w:jc w:val="right"/>
              <w:rPr>
                <w:rFonts w:ascii="Times New Roman" w:hAnsi="Times New Roman" w:cs="Times New Roman"/>
              </w:rPr>
            </w:pPr>
            <w:r>
              <w:rPr>
                <w:rFonts w:ascii="Times New Roman" w:hAnsi="Times New Roman" w:cs="Times New Roman"/>
              </w:rPr>
              <w:t>-</w:t>
            </w:r>
          </w:p>
        </w:tc>
        <w:tc>
          <w:tcPr>
            <w:tcW w:w="1861" w:type="dxa"/>
            <w:vMerge/>
          </w:tcPr>
          <w:p w14:paraId="762B4438" w14:textId="77777777" w:rsidR="00DD3896" w:rsidRDefault="00DD3896" w:rsidP="00DD3896">
            <w:pPr>
              <w:jc w:val="right"/>
              <w:rPr>
                <w:rFonts w:ascii="Times New Roman" w:hAnsi="Times New Roman" w:cs="Times New Roman"/>
              </w:rPr>
            </w:pPr>
          </w:p>
        </w:tc>
        <w:tc>
          <w:tcPr>
            <w:tcW w:w="1678" w:type="dxa"/>
          </w:tcPr>
          <w:p w14:paraId="74E515D9" w14:textId="77777777" w:rsidR="00DD3896" w:rsidRPr="00DD3896" w:rsidRDefault="00DD3896" w:rsidP="00DD3896">
            <w:pPr>
              <w:jc w:val="right"/>
              <w:rPr>
                <w:rFonts w:ascii="Times New Roman" w:hAnsi="Times New Roman" w:cs="Times New Roman"/>
                <w:lang w:val="en-US"/>
              </w:rPr>
            </w:pPr>
            <w:r>
              <w:rPr>
                <w:rFonts w:ascii="Times New Roman" w:hAnsi="Times New Roman" w:cs="Times New Roman"/>
                <w:lang w:val="en-US"/>
              </w:rPr>
              <w:t>Fe 2,8</w:t>
            </w:r>
          </w:p>
        </w:tc>
      </w:tr>
      <w:tr w:rsidR="00DD3896" w14:paraId="48BBAB58" w14:textId="77777777" w:rsidTr="00AF0E4E">
        <w:tc>
          <w:tcPr>
            <w:tcW w:w="446" w:type="dxa"/>
          </w:tcPr>
          <w:p w14:paraId="4B642AAD" w14:textId="77777777" w:rsidR="00DD3896" w:rsidRDefault="00DD3896" w:rsidP="00DD3896">
            <w:pPr>
              <w:jc w:val="both"/>
              <w:rPr>
                <w:rFonts w:ascii="Times New Roman" w:hAnsi="Times New Roman" w:cs="Times New Roman"/>
              </w:rPr>
            </w:pPr>
            <w:r>
              <w:rPr>
                <w:rFonts w:ascii="Times New Roman" w:hAnsi="Times New Roman" w:cs="Times New Roman"/>
              </w:rPr>
              <w:t>3.</w:t>
            </w:r>
          </w:p>
        </w:tc>
        <w:tc>
          <w:tcPr>
            <w:tcW w:w="1805" w:type="dxa"/>
          </w:tcPr>
          <w:p w14:paraId="5CC618CB" w14:textId="77777777" w:rsidR="00DD3896" w:rsidRDefault="00DD3896" w:rsidP="00DD3896">
            <w:pPr>
              <w:jc w:val="both"/>
              <w:rPr>
                <w:rFonts w:ascii="Times New Roman" w:hAnsi="Times New Roman" w:cs="Times New Roman"/>
              </w:rPr>
            </w:pPr>
            <w:r>
              <w:rPr>
                <w:rFonts w:ascii="Times New Roman" w:hAnsi="Times New Roman" w:cs="Times New Roman"/>
              </w:rPr>
              <w:t>Черниговское</w:t>
            </w:r>
          </w:p>
        </w:tc>
        <w:tc>
          <w:tcPr>
            <w:tcW w:w="933" w:type="dxa"/>
          </w:tcPr>
          <w:p w14:paraId="36B21DCE" w14:textId="77777777" w:rsidR="00DD3896" w:rsidRDefault="00DD3896" w:rsidP="00DD3896">
            <w:pPr>
              <w:jc w:val="right"/>
              <w:rPr>
                <w:rFonts w:ascii="Times New Roman" w:hAnsi="Times New Roman" w:cs="Times New Roman"/>
              </w:rPr>
            </w:pPr>
            <w:r>
              <w:rPr>
                <w:rFonts w:ascii="Times New Roman" w:hAnsi="Times New Roman" w:cs="Times New Roman"/>
              </w:rPr>
              <w:t>21,6</w:t>
            </w:r>
          </w:p>
        </w:tc>
        <w:tc>
          <w:tcPr>
            <w:tcW w:w="639" w:type="dxa"/>
          </w:tcPr>
          <w:p w14:paraId="6A2E3D8D" w14:textId="77777777" w:rsidR="00DD3896" w:rsidRDefault="00DD3896" w:rsidP="00DD3896">
            <w:pPr>
              <w:jc w:val="right"/>
              <w:rPr>
                <w:rFonts w:ascii="Times New Roman" w:hAnsi="Times New Roman" w:cs="Times New Roman"/>
              </w:rPr>
            </w:pPr>
            <w:r>
              <w:rPr>
                <w:rFonts w:ascii="Times New Roman" w:hAnsi="Times New Roman" w:cs="Times New Roman"/>
              </w:rPr>
              <w:t>7,5</w:t>
            </w:r>
          </w:p>
        </w:tc>
        <w:tc>
          <w:tcPr>
            <w:tcW w:w="708" w:type="dxa"/>
          </w:tcPr>
          <w:p w14:paraId="0AFC42A3" w14:textId="77777777" w:rsidR="00DD3896" w:rsidRDefault="00DD3896" w:rsidP="00DD3896">
            <w:pPr>
              <w:jc w:val="right"/>
              <w:rPr>
                <w:rFonts w:ascii="Times New Roman" w:hAnsi="Times New Roman" w:cs="Times New Roman"/>
              </w:rPr>
            </w:pPr>
            <w:r>
              <w:rPr>
                <w:rFonts w:ascii="Times New Roman" w:hAnsi="Times New Roman" w:cs="Times New Roman"/>
              </w:rPr>
              <w:t>3,7</w:t>
            </w:r>
          </w:p>
        </w:tc>
        <w:tc>
          <w:tcPr>
            <w:tcW w:w="709" w:type="dxa"/>
          </w:tcPr>
          <w:p w14:paraId="0A9516B9" w14:textId="77777777" w:rsidR="00DD3896" w:rsidRDefault="00DD3896" w:rsidP="00DD3896">
            <w:pPr>
              <w:jc w:val="right"/>
              <w:rPr>
                <w:rFonts w:ascii="Times New Roman" w:hAnsi="Times New Roman" w:cs="Times New Roman"/>
              </w:rPr>
            </w:pPr>
            <w:r>
              <w:rPr>
                <w:rFonts w:ascii="Times New Roman" w:hAnsi="Times New Roman" w:cs="Times New Roman"/>
              </w:rPr>
              <w:t>10,4</w:t>
            </w:r>
          </w:p>
        </w:tc>
        <w:tc>
          <w:tcPr>
            <w:tcW w:w="709" w:type="dxa"/>
          </w:tcPr>
          <w:p w14:paraId="149570D4" w14:textId="77777777" w:rsidR="00DD3896" w:rsidRDefault="00DD3896" w:rsidP="00DD3896">
            <w:pPr>
              <w:jc w:val="right"/>
              <w:rPr>
                <w:rFonts w:ascii="Times New Roman" w:hAnsi="Times New Roman" w:cs="Times New Roman"/>
              </w:rPr>
            </w:pPr>
            <w:r>
              <w:rPr>
                <w:rFonts w:ascii="Times New Roman" w:hAnsi="Times New Roman" w:cs="Times New Roman"/>
              </w:rPr>
              <w:t>-</w:t>
            </w:r>
          </w:p>
        </w:tc>
        <w:tc>
          <w:tcPr>
            <w:tcW w:w="1861" w:type="dxa"/>
          </w:tcPr>
          <w:p w14:paraId="441642A4" w14:textId="77777777" w:rsidR="00DD3896" w:rsidRDefault="00DD3896" w:rsidP="00DD3896">
            <w:pPr>
              <w:jc w:val="right"/>
              <w:rPr>
                <w:rFonts w:ascii="Times New Roman" w:hAnsi="Times New Roman" w:cs="Times New Roman"/>
              </w:rPr>
            </w:pPr>
            <w:r>
              <w:rPr>
                <w:rFonts w:ascii="Times New Roman" w:hAnsi="Times New Roman" w:cs="Times New Roman"/>
              </w:rPr>
              <w:t>№132 05.11.80 ТКЗ ППГО</w:t>
            </w:r>
          </w:p>
        </w:tc>
        <w:tc>
          <w:tcPr>
            <w:tcW w:w="1678" w:type="dxa"/>
          </w:tcPr>
          <w:p w14:paraId="25076E50" w14:textId="77777777" w:rsidR="00DD3896" w:rsidRDefault="00DD3896" w:rsidP="00DD3896">
            <w:pPr>
              <w:jc w:val="right"/>
              <w:rPr>
                <w:rFonts w:ascii="Times New Roman" w:hAnsi="Times New Roman" w:cs="Times New Roman"/>
                <w:lang w:val="en-US"/>
              </w:rPr>
            </w:pPr>
            <w:r>
              <w:rPr>
                <w:rFonts w:ascii="Times New Roman" w:hAnsi="Times New Roman" w:cs="Times New Roman"/>
                <w:lang w:val="en-US"/>
              </w:rPr>
              <w:t>Fe 15,</w:t>
            </w:r>
          </w:p>
          <w:p w14:paraId="291FB9A6" w14:textId="77777777" w:rsidR="00DD3896" w:rsidRDefault="00DD3896" w:rsidP="00DD3896">
            <w:pPr>
              <w:jc w:val="right"/>
              <w:rPr>
                <w:rFonts w:ascii="Times New Roman" w:hAnsi="Times New Roman" w:cs="Times New Roman"/>
                <w:lang w:val="en-US"/>
              </w:rPr>
            </w:pPr>
            <w:r>
              <w:rPr>
                <w:rFonts w:ascii="Times New Roman" w:hAnsi="Times New Roman" w:cs="Times New Roman"/>
                <w:lang w:val="en-US"/>
              </w:rPr>
              <w:t>Mn 0,8</w:t>
            </w:r>
          </w:p>
          <w:p w14:paraId="4121CCD4" w14:textId="77777777" w:rsidR="00DD3896" w:rsidRPr="00DD3896" w:rsidRDefault="00DD3896" w:rsidP="00DD3896">
            <w:pPr>
              <w:jc w:val="right"/>
              <w:rPr>
                <w:rFonts w:ascii="Times New Roman" w:hAnsi="Times New Roman" w:cs="Times New Roman"/>
                <w:lang w:val="en-US"/>
              </w:rPr>
            </w:pPr>
            <w:r>
              <w:rPr>
                <w:rFonts w:ascii="Times New Roman" w:hAnsi="Times New Roman" w:cs="Times New Roman"/>
                <w:lang w:val="en-US"/>
              </w:rPr>
              <w:t>NH</w:t>
            </w:r>
            <w:r w:rsidRPr="00DD3896">
              <w:rPr>
                <w:rFonts w:ascii="Times New Roman" w:hAnsi="Times New Roman" w:cs="Times New Roman"/>
                <w:vertAlign w:val="subscript"/>
                <w:lang w:val="en-US"/>
              </w:rPr>
              <w:t>4</w:t>
            </w:r>
            <w:r>
              <w:rPr>
                <w:rFonts w:ascii="Times New Roman" w:hAnsi="Times New Roman" w:cs="Times New Roman"/>
                <w:lang w:val="en-US"/>
              </w:rPr>
              <w:t xml:space="preserve"> 4,5</w:t>
            </w:r>
          </w:p>
        </w:tc>
      </w:tr>
      <w:tr w:rsidR="00DD3896" w14:paraId="658164E1" w14:textId="77777777" w:rsidTr="00AF0E4E">
        <w:tc>
          <w:tcPr>
            <w:tcW w:w="446" w:type="dxa"/>
          </w:tcPr>
          <w:p w14:paraId="62A93000" w14:textId="77777777" w:rsidR="00DD3896" w:rsidRDefault="00DD3896" w:rsidP="00DD3896">
            <w:pPr>
              <w:jc w:val="both"/>
              <w:rPr>
                <w:rFonts w:ascii="Times New Roman" w:hAnsi="Times New Roman" w:cs="Times New Roman"/>
              </w:rPr>
            </w:pPr>
            <w:r>
              <w:rPr>
                <w:rFonts w:ascii="Times New Roman" w:hAnsi="Times New Roman" w:cs="Times New Roman"/>
              </w:rPr>
              <w:t>4.</w:t>
            </w:r>
          </w:p>
        </w:tc>
        <w:tc>
          <w:tcPr>
            <w:tcW w:w="1805" w:type="dxa"/>
          </w:tcPr>
          <w:p w14:paraId="0FA35276" w14:textId="77777777" w:rsidR="00DD3896" w:rsidRDefault="00DD3896" w:rsidP="00DD3896">
            <w:pPr>
              <w:jc w:val="both"/>
              <w:rPr>
                <w:rFonts w:ascii="Times New Roman" w:hAnsi="Times New Roman" w:cs="Times New Roman"/>
              </w:rPr>
            </w:pPr>
            <w:r>
              <w:rPr>
                <w:rFonts w:ascii="Times New Roman" w:hAnsi="Times New Roman" w:cs="Times New Roman"/>
              </w:rPr>
              <w:t>Сибирцевское</w:t>
            </w:r>
          </w:p>
        </w:tc>
        <w:tc>
          <w:tcPr>
            <w:tcW w:w="933" w:type="dxa"/>
          </w:tcPr>
          <w:p w14:paraId="079F1FE9" w14:textId="77777777" w:rsidR="00DD3896" w:rsidRDefault="00DD3896" w:rsidP="00DD3896">
            <w:pPr>
              <w:jc w:val="right"/>
              <w:rPr>
                <w:rFonts w:ascii="Times New Roman" w:hAnsi="Times New Roman" w:cs="Times New Roman"/>
              </w:rPr>
            </w:pPr>
            <w:r>
              <w:rPr>
                <w:rFonts w:ascii="Times New Roman" w:hAnsi="Times New Roman" w:cs="Times New Roman"/>
              </w:rPr>
              <w:t>35,0</w:t>
            </w:r>
          </w:p>
        </w:tc>
        <w:tc>
          <w:tcPr>
            <w:tcW w:w="639" w:type="dxa"/>
          </w:tcPr>
          <w:p w14:paraId="7E97D31B" w14:textId="77777777" w:rsidR="00DD3896" w:rsidRDefault="00DD3896" w:rsidP="00DD3896">
            <w:pPr>
              <w:jc w:val="right"/>
              <w:rPr>
                <w:rFonts w:ascii="Times New Roman" w:hAnsi="Times New Roman" w:cs="Times New Roman"/>
              </w:rPr>
            </w:pPr>
            <w:r>
              <w:rPr>
                <w:rFonts w:ascii="Times New Roman" w:hAnsi="Times New Roman" w:cs="Times New Roman"/>
              </w:rPr>
              <w:t>12,5</w:t>
            </w:r>
          </w:p>
        </w:tc>
        <w:tc>
          <w:tcPr>
            <w:tcW w:w="708" w:type="dxa"/>
          </w:tcPr>
          <w:p w14:paraId="218AAC1F" w14:textId="77777777" w:rsidR="00DD3896" w:rsidRDefault="00DD3896" w:rsidP="00DD3896">
            <w:pPr>
              <w:jc w:val="right"/>
              <w:rPr>
                <w:rFonts w:ascii="Times New Roman" w:hAnsi="Times New Roman" w:cs="Times New Roman"/>
              </w:rPr>
            </w:pPr>
            <w:r>
              <w:rPr>
                <w:rFonts w:ascii="Times New Roman" w:hAnsi="Times New Roman" w:cs="Times New Roman"/>
              </w:rPr>
              <w:t>17,5</w:t>
            </w:r>
          </w:p>
        </w:tc>
        <w:tc>
          <w:tcPr>
            <w:tcW w:w="709" w:type="dxa"/>
          </w:tcPr>
          <w:p w14:paraId="5FF9D7BC" w14:textId="77777777" w:rsidR="00DD3896" w:rsidRDefault="00DD3896" w:rsidP="00DD3896">
            <w:pPr>
              <w:jc w:val="right"/>
              <w:rPr>
                <w:rFonts w:ascii="Times New Roman" w:hAnsi="Times New Roman" w:cs="Times New Roman"/>
              </w:rPr>
            </w:pPr>
            <w:r>
              <w:rPr>
                <w:rFonts w:ascii="Times New Roman" w:hAnsi="Times New Roman" w:cs="Times New Roman"/>
              </w:rPr>
              <w:t>5,0</w:t>
            </w:r>
          </w:p>
        </w:tc>
        <w:tc>
          <w:tcPr>
            <w:tcW w:w="709" w:type="dxa"/>
          </w:tcPr>
          <w:p w14:paraId="0ED6232A" w14:textId="77777777" w:rsidR="00DD3896" w:rsidRDefault="00DD3896" w:rsidP="00DD3896">
            <w:pPr>
              <w:jc w:val="right"/>
              <w:rPr>
                <w:rFonts w:ascii="Times New Roman" w:hAnsi="Times New Roman" w:cs="Times New Roman"/>
              </w:rPr>
            </w:pPr>
            <w:r>
              <w:rPr>
                <w:rFonts w:ascii="Times New Roman" w:hAnsi="Times New Roman" w:cs="Times New Roman"/>
              </w:rPr>
              <w:t>-</w:t>
            </w:r>
          </w:p>
        </w:tc>
        <w:tc>
          <w:tcPr>
            <w:tcW w:w="1861" w:type="dxa"/>
          </w:tcPr>
          <w:p w14:paraId="480FA9E5" w14:textId="77777777" w:rsidR="00DD3896" w:rsidRDefault="00DD3896" w:rsidP="00DD3896">
            <w:pPr>
              <w:jc w:val="right"/>
              <w:rPr>
                <w:rFonts w:ascii="Times New Roman" w:hAnsi="Times New Roman" w:cs="Times New Roman"/>
              </w:rPr>
            </w:pPr>
            <w:r>
              <w:rPr>
                <w:rFonts w:ascii="Times New Roman" w:hAnsi="Times New Roman" w:cs="Times New Roman"/>
              </w:rPr>
              <w:t>№10010 18.07.86 ГКЗ СССР</w:t>
            </w:r>
          </w:p>
        </w:tc>
        <w:tc>
          <w:tcPr>
            <w:tcW w:w="1678" w:type="dxa"/>
          </w:tcPr>
          <w:p w14:paraId="1BF59368" w14:textId="77777777" w:rsidR="00DD3896" w:rsidRDefault="00DD3896" w:rsidP="00DD3896">
            <w:pPr>
              <w:jc w:val="right"/>
              <w:rPr>
                <w:rFonts w:ascii="Times New Roman" w:hAnsi="Times New Roman" w:cs="Times New Roman"/>
                <w:lang w:val="en-US"/>
              </w:rPr>
            </w:pPr>
            <w:r>
              <w:rPr>
                <w:rFonts w:ascii="Times New Roman" w:hAnsi="Times New Roman" w:cs="Times New Roman"/>
                <w:lang w:val="en-US"/>
              </w:rPr>
              <w:t>Fe 22,</w:t>
            </w:r>
          </w:p>
          <w:p w14:paraId="3724AEC2" w14:textId="77777777" w:rsidR="00DD3896" w:rsidRDefault="00DD3896" w:rsidP="00DD3896">
            <w:pPr>
              <w:jc w:val="right"/>
              <w:rPr>
                <w:rFonts w:ascii="Times New Roman" w:hAnsi="Times New Roman" w:cs="Times New Roman"/>
                <w:lang w:val="en-US"/>
              </w:rPr>
            </w:pPr>
            <w:r>
              <w:rPr>
                <w:rFonts w:ascii="Times New Roman" w:hAnsi="Times New Roman" w:cs="Times New Roman"/>
                <w:lang w:val="en-US"/>
              </w:rPr>
              <w:t>Mn 1,0</w:t>
            </w:r>
          </w:p>
          <w:p w14:paraId="1551283D" w14:textId="77777777" w:rsidR="00DD3896" w:rsidRDefault="00DD3896" w:rsidP="00DD3896">
            <w:pPr>
              <w:jc w:val="right"/>
              <w:rPr>
                <w:rFonts w:ascii="Times New Roman" w:hAnsi="Times New Roman" w:cs="Times New Roman"/>
              </w:rPr>
            </w:pPr>
            <w:r>
              <w:rPr>
                <w:rFonts w:ascii="Times New Roman" w:hAnsi="Times New Roman" w:cs="Times New Roman"/>
                <w:lang w:val="en-US"/>
              </w:rPr>
              <w:t>NH</w:t>
            </w:r>
            <w:r w:rsidRPr="00DD3896">
              <w:rPr>
                <w:rFonts w:ascii="Times New Roman" w:hAnsi="Times New Roman" w:cs="Times New Roman"/>
                <w:vertAlign w:val="subscript"/>
                <w:lang w:val="en-US"/>
              </w:rPr>
              <w:t>4</w:t>
            </w:r>
            <w:r>
              <w:rPr>
                <w:rFonts w:ascii="Times New Roman" w:hAnsi="Times New Roman" w:cs="Times New Roman"/>
                <w:lang w:val="en-US"/>
              </w:rPr>
              <w:t xml:space="preserve"> 6,0</w:t>
            </w:r>
          </w:p>
        </w:tc>
      </w:tr>
    </w:tbl>
    <w:p w14:paraId="3007F8D6" w14:textId="77777777" w:rsidR="00DD3896" w:rsidRDefault="00DD3896" w:rsidP="00DD3896">
      <w:pPr>
        <w:suppressAutoHyphens/>
        <w:spacing w:after="0" w:line="240" w:lineRule="auto"/>
        <w:jc w:val="both"/>
        <w:rPr>
          <w:rFonts w:ascii="Times New Roman" w:hAnsi="Times New Roman" w:cs="Times New Roman"/>
          <w:sz w:val="24"/>
          <w:szCs w:val="24"/>
        </w:rPr>
      </w:pPr>
    </w:p>
    <w:p w14:paraId="3CE1EF34" w14:textId="0B20D9A2" w:rsidR="00DD3896" w:rsidRPr="004F2F24" w:rsidRDefault="00DD3896" w:rsidP="00DD3896">
      <w:pPr>
        <w:suppressAutoHyphens/>
        <w:spacing w:after="0" w:line="240" w:lineRule="auto"/>
        <w:jc w:val="both"/>
        <w:rPr>
          <w:rFonts w:ascii="Times New Roman" w:hAnsi="Times New Roman" w:cs="Times New Roman"/>
          <w:sz w:val="24"/>
          <w:szCs w:val="24"/>
        </w:rPr>
      </w:pPr>
      <w:r w:rsidRPr="00DD3896">
        <w:rPr>
          <w:rFonts w:ascii="Times New Roman" w:hAnsi="Times New Roman" w:cs="Times New Roman"/>
          <w:sz w:val="24"/>
          <w:szCs w:val="24"/>
        </w:rPr>
        <w:t xml:space="preserve">Месторождение Илистое (№ </w:t>
      </w:r>
      <w:r w:rsidRPr="00DD3896">
        <w:rPr>
          <w:rFonts w:ascii="Times New Roman" w:hAnsi="Times New Roman" w:cs="Times New Roman"/>
          <w:sz w:val="24"/>
          <w:szCs w:val="24"/>
          <w:lang w:val="en-US"/>
        </w:rPr>
        <w:t>VI</w:t>
      </w:r>
      <w:r w:rsidRPr="00DD3896">
        <w:rPr>
          <w:rFonts w:ascii="Times New Roman" w:hAnsi="Times New Roman" w:cs="Times New Roman"/>
          <w:sz w:val="24"/>
          <w:szCs w:val="24"/>
        </w:rPr>
        <w:t>), расположенное в долине р.</w:t>
      </w:r>
      <w:r w:rsidR="00AF0E4E">
        <w:rPr>
          <w:rFonts w:ascii="Times New Roman" w:hAnsi="Times New Roman" w:cs="Times New Roman"/>
          <w:sz w:val="24"/>
          <w:szCs w:val="24"/>
        </w:rPr>
        <w:t xml:space="preserve"> </w:t>
      </w:r>
      <w:r w:rsidRPr="00DD3896">
        <w:rPr>
          <w:rFonts w:ascii="Times New Roman" w:hAnsi="Times New Roman" w:cs="Times New Roman"/>
          <w:sz w:val="24"/>
          <w:szCs w:val="24"/>
        </w:rPr>
        <w:t>Илистая, в 10</w:t>
      </w:r>
      <w:r w:rsidR="00AF0E4E">
        <w:rPr>
          <w:rFonts w:ascii="Times New Roman" w:hAnsi="Times New Roman" w:cs="Times New Roman"/>
          <w:sz w:val="24"/>
          <w:szCs w:val="24"/>
        </w:rPr>
        <w:t xml:space="preserve"> </w:t>
      </w:r>
      <w:r w:rsidRPr="00DD3896">
        <w:rPr>
          <w:rFonts w:ascii="Times New Roman" w:hAnsi="Times New Roman" w:cs="Times New Roman"/>
          <w:sz w:val="24"/>
          <w:szCs w:val="24"/>
        </w:rPr>
        <w:t>км юго-западнее п.</w:t>
      </w:r>
      <w:r w:rsidR="00AF0E4E">
        <w:rPr>
          <w:rFonts w:ascii="Times New Roman" w:hAnsi="Times New Roman" w:cs="Times New Roman"/>
          <w:sz w:val="24"/>
          <w:szCs w:val="24"/>
        </w:rPr>
        <w:t xml:space="preserve"> </w:t>
      </w:r>
      <w:r w:rsidRPr="00DD3896">
        <w:rPr>
          <w:rFonts w:ascii="Times New Roman" w:hAnsi="Times New Roman" w:cs="Times New Roman"/>
          <w:sz w:val="24"/>
          <w:szCs w:val="24"/>
        </w:rPr>
        <w:t xml:space="preserve">Сибирцево эксплуатируется. Запасы подземных вод утверждены в количестве 12,0 </w:t>
      </w:r>
      <w:r w:rsidR="00BB597C" w:rsidRPr="00DD3896">
        <w:rPr>
          <w:rFonts w:ascii="Times New Roman" w:hAnsi="Times New Roman" w:cs="Times New Roman"/>
          <w:sz w:val="24"/>
          <w:szCs w:val="24"/>
        </w:rPr>
        <w:t>тыс. м</w:t>
      </w:r>
      <w:r w:rsidRPr="00DD3896">
        <w:rPr>
          <w:rFonts w:ascii="Times New Roman" w:hAnsi="Times New Roman" w:cs="Times New Roman"/>
          <w:sz w:val="24"/>
          <w:szCs w:val="24"/>
          <w:vertAlign w:val="superscript"/>
        </w:rPr>
        <w:t>3</w:t>
      </w:r>
      <w:r w:rsidRPr="00DD3896">
        <w:rPr>
          <w:rFonts w:ascii="Times New Roman" w:hAnsi="Times New Roman" w:cs="Times New Roman"/>
          <w:sz w:val="24"/>
          <w:szCs w:val="24"/>
        </w:rPr>
        <w:t>/сут</w:t>
      </w:r>
      <w:r w:rsidR="001F42DB">
        <w:rPr>
          <w:rFonts w:ascii="Times New Roman" w:hAnsi="Times New Roman" w:cs="Times New Roman"/>
          <w:sz w:val="24"/>
          <w:szCs w:val="24"/>
        </w:rPr>
        <w:t>ки</w:t>
      </w:r>
      <w:r w:rsidRPr="00DD3896">
        <w:rPr>
          <w:rFonts w:ascii="Times New Roman" w:hAnsi="Times New Roman" w:cs="Times New Roman"/>
          <w:sz w:val="24"/>
          <w:szCs w:val="24"/>
        </w:rPr>
        <w:t xml:space="preserve">, в том числе по категории А – 4,46 </w:t>
      </w:r>
      <w:r w:rsidR="00BB597C" w:rsidRPr="00DD3896">
        <w:rPr>
          <w:rFonts w:ascii="Times New Roman" w:hAnsi="Times New Roman" w:cs="Times New Roman"/>
          <w:sz w:val="24"/>
          <w:szCs w:val="24"/>
        </w:rPr>
        <w:t>тыс. м</w:t>
      </w:r>
      <w:r w:rsidRPr="00DD3896">
        <w:rPr>
          <w:rFonts w:ascii="Times New Roman" w:hAnsi="Times New Roman" w:cs="Times New Roman"/>
          <w:sz w:val="24"/>
          <w:szCs w:val="24"/>
          <w:vertAlign w:val="superscript"/>
        </w:rPr>
        <w:t>3</w:t>
      </w:r>
      <w:r w:rsidRPr="00DD3896">
        <w:rPr>
          <w:rFonts w:ascii="Times New Roman" w:hAnsi="Times New Roman" w:cs="Times New Roman"/>
          <w:sz w:val="24"/>
          <w:szCs w:val="24"/>
        </w:rPr>
        <w:t>/сут</w:t>
      </w:r>
      <w:r w:rsidR="001F42DB">
        <w:rPr>
          <w:rFonts w:ascii="Times New Roman" w:hAnsi="Times New Roman" w:cs="Times New Roman"/>
          <w:sz w:val="24"/>
          <w:szCs w:val="24"/>
        </w:rPr>
        <w:t>ки</w:t>
      </w:r>
      <w:r w:rsidRPr="00DD3896">
        <w:rPr>
          <w:rFonts w:ascii="Times New Roman" w:hAnsi="Times New Roman" w:cs="Times New Roman"/>
          <w:sz w:val="24"/>
          <w:szCs w:val="24"/>
        </w:rPr>
        <w:t xml:space="preserve">, В – 2,74 </w:t>
      </w:r>
      <w:r w:rsidR="00BB597C" w:rsidRPr="00DD3896">
        <w:rPr>
          <w:rFonts w:ascii="Times New Roman" w:hAnsi="Times New Roman" w:cs="Times New Roman"/>
          <w:sz w:val="24"/>
          <w:szCs w:val="24"/>
        </w:rPr>
        <w:t>тыс. м</w:t>
      </w:r>
      <w:r w:rsidRPr="00DD3896">
        <w:rPr>
          <w:rFonts w:ascii="Times New Roman" w:hAnsi="Times New Roman" w:cs="Times New Roman"/>
          <w:sz w:val="24"/>
          <w:szCs w:val="24"/>
          <w:vertAlign w:val="superscript"/>
        </w:rPr>
        <w:t>3</w:t>
      </w:r>
      <w:r w:rsidRPr="00DD3896">
        <w:rPr>
          <w:rFonts w:ascii="Times New Roman" w:hAnsi="Times New Roman" w:cs="Times New Roman"/>
          <w:sz w:val="24"/>
          <w:szCs w:val="24"/>
        </w:rPr>
        <w:t>/сут</w:t>
      </w:r>
      <w:r w:rsidR="001F42DB">
        <w:rPr>
          <w:rFonts w:ascii="Times New Roman" w:hAnsi="Times New Roman" w:cs="Times New Roman"/>
          <w:sz w:val="24"/>
          <w:szCs w:val="24"/>
        </w:rPr>
        <w:t>ки</w:t>
      </w:r>
      <w:r w:rsidRPr="00DD3896">
        <w:rPr>
          <w:rFonts w:ascii="Times New Roman" w:hAnsi="Times New Roman" w:cs="Times New Roman"/>
          <w:sz w:val="24"/>
          <w:szCs w:val="24"/>
        </w:rPr>
        <w:t>, С</w:t>
      </w:r>
      <w:r w:rsidRPr="00DD3896">
        <w:rPr>
          <w:rFonts w:ascii="Times New Roman" w:hAnsi="Times New Roman" w:cs="Times New Roman"/>
          <w:sz w:val="24"/>
          <w:szCs w:val="24"/>
          <w:vertAlign w:val="subscript"/>
        </w:rPr>
        <w:t>1</w:t>
      </w:r>
      <w:r w:rsidRPr="00DD3896">
        <w:rPr>
          <w:rFonts w:ascii="Times New Roman" w:hAnsi="Times New Roman" w:cs="Times New Roman"/>
          <w:sz w:val="24"/>
          <w:szCs w:val="24"/>
        </w:rPr>
        <w:t xml:space="preserve"> – 4,8 </w:t>
      </w:r>
      <w:r w:rsidR="00BB597C" w:rsidRPr="00DD3896">
        <w:rPr>
          <w:rFonts w:ascii="Times New Roman" w:hAnsi="Times New Roman" w:cs="Times New Roman"/>
          <w:sz w:val="24"/>
          <w:szCs w:val="24"/>
        </w:rPr>
        <w:t>тыс. м</w:t>
      </w:r>
      <w:r w:rsidRPr="00DD3896">
        <w:rPr>
          <w:rFonts w:ascii="Times New Roman" w:hAnsi="Times New Roman" w:cs="Times New Roman"/>
          <w:sz w:val="24"/>
          <w:szCs w:val="24"/>
          <w:vertAlign w:val="superscript"/>
        </w:rPr>
        <w:t>3</w:t>
      </w:r>
      <w:r w:rsidRPr="00DD3896">
        <w:rPr>
          <w:rFonts w:ascii="Times New Roman" w:hAnsi="Times New Roman" w:cs="Times New Roman"/>
          <w:sz w:val="24"/>
          <w:szCs w:val="24"/>
        </w:rPr>
        <w:t>/сут</w:t>
      </w:r>
      <w:r w:rsidR="001F42DB">
        <w:rPr>
          <w:rFonts w:ascii="Times New Roman" w:hAnsi="Times New Roman" w:cs="Times New Roman"/>
          <w:sz w:val="24"/>
          <w:szCs w:val="24"/>
        </w:rPr>
        <w:t>ки</w:t>
      </w:r>
      <w:r w:rsidRPr="00DD3896">
        <w:rPr>
          <w:rFonts w:ascii="Times New Roman" w:hAnsi="Times New Roman" w:cs="Times New Roman"/>
          <w:sz w:val="24"/>
          <w:szCs w:val="24"/>
        </w:rPr>
        <w:t xml:space="preserve"> (ГКЗ, 67г.). В воде отмечается повышенное содержание железа до 12мг/дм</w:t>
      </w:r>
      <w:r w:rsidRPr="00DD3896">
        <w:rPr>
          <w:rFonts w:ascii="Times New Roman" w:hAnsi="Times New Roman" w:cs="Times New Roman"/>
          <w:sz w:val="24"/>
          <w:szCs w:val="24"/>
          <w:vertAlign w:val="superscript"/>
        </w:rPr>
        <w:t>3</w:t>
      </w:r>
      <w:r w:rsidRPr="00DD3896">
        <w:rPr>
          <w:rFonts w:ascii="Times New Roman" w:hAnsi="Times New Roman" w:cs="Times New Roman"/>
          <w:sz w:val="24"/>
          <w:szCs w:val="24"/>
        </w:rPr>
        <w:t>.</w:t>
      </w:r>
    </w:p>
    <w:p w14:paraId="42A25FFA" w14:textId="07EF4646" w:rsidR="00794657" w:rsidRPr="00A4427A" w:rsidRDefault="00794657" w:rsidP="00794657">
      <w:pPr>
        <w:suppressAutoHyphen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На территории округа действуют водозаборы подземных вод: Черниговский (с. Черниговка), водоотбор – 0,99 тыс. м</w:t>
      </w:r>
      <w:r w:rsidRPr="00794657">
        <w:rPr>
          <w:rFonts w:ascii="Times New Roman" w:hAnsi="Times New Roman" w:cs="Times New Roman"/>
          <w:sz w:val="24"/>
          <w:szCs w:val="24"/>
          <w:vertAlign w:val="superscript"/>
        </w:rPr>
        <w:t>3</w:t>
      </w:r>
      <w:r>
        <w:rPr>
          <w:rFonts w:ascii="Times New Roman" w:hAnsi="Times New Roman" w:cs="Times New Roman"/>
          <w:sz w:val="24"/>
          <w:szCs w:val="24"/>
        </w:rPr>
        <w:t>/сут</w:t>
      </w:r>
      <w:r w:rsidR="001F42DB">
        <w:rPr>
          <w:rFonts w:ascii="Times New Roman" w:hAnsi="Times New Roman" w:cs="Times New Roman"/>
          <w:sz w:val="24"/>
          <w:szCs w:val="24"/>
        </w:rPr>
        <w:t>ки</w:t>
      </w:r>
      <w:r>
        <w:rPr>
          <w:rFonts w:ascii="Times New Roman" w:hAnsi="Times New Roman" w:cs="Times New Roman"/>
          <w:sz w:val="24"/>
          <w:szCs w:val="24"/>
        </w:rPr>
        <w:t xml:space="preserve">, водоподготовка – </w:t>
      </w:r>
      <w:r w:rsidRPr="00A4427A">
        <w:rPr>
          <w:rFonts w:ascii="Times New Roman" w:hAnsi="Times New Roman" w:cs="Times New Roman"/>
          <w:color w:val="000000" w:themeColor="text1"/>
          <w:sz w:val="24"/>
          <w:szCs w:val="24"/>
        </w:rPr>
        <w:t>хлорирование; Сибир</w:t>
      </w:r>
      <w:r w:rsidR="00124E0F" w:rsidRPr="00A4427A">
        <w:rPr>
          <w:rFonts w:ascii="Times New Roman" w:hAnsi="Times New Roman" w:cs="Times New Roman"/>
          <w:color w:val="000000" w:themeColor="text1"/>
          <w:sz w:val="24"/>
          <w:szCs w:val="24"/>
        </w:rPr>
        <w:t>цев</w:t>
      </w:r>
      <w:r w:rsidRPr="00A4427A">
        <w:rPr>
          <w:rFonts w:ascii="Times New Roman" w:hAnsi="Times New Roman" w:cs="Times New Roman"/>
          <w:color w:val="000000" w:themeColor="text1"/>
          <w:sz w:val="24"/>
          <w:szCs w:val="24"/>
        </w:rPr>
        <w:t>ский (ПМКХ) (пгт. Сибирцево), водоотбор – 1,</w:t>
      </w:r>
      <w:r w:rsidR="00BB597C" w:rsidRPr="00A4427A">
        <w:rPr>
          <w:rFonts w:ascii="Times New Roman" w:hAnsi="Times New Roman" w:cs="Times New Roman"/>
          <w:color w:val="000000" w:themeColor="text1"/>
          <w:sz w:val="24"/>
          <w:szCs w:val="24"/>
        </w:rPr>
        <w:t>23 тыс.</w:t>
      </w:r>
      <w:r w:rsidRPr="00A4427A">
        <w:rPr>
          <w:rFonts w:ascii="Times New Roman" w:hAnsi="Times New Roman" w:cs="Times New Roman"/>
          <w:color w:val="000000" w:themeColor="text1"/>
          <w:sz w:val="24"/>
          <w:szCs w:val="24"/>
        </w:rPr>
        <w:t xml:space="preserve"> м</w:t>
      </w:r>
      <w:r w:rsidRPr="00A4427A">
        <w:rPr>
          <w:rFonts w:ascii="Times New Roman" w:hAnsi="Times New Roman" w:cs="Times New Roman"/>
          <w:color w:val="000000" w:themeColor="text1"/>
          <w:sz w:val="24"/>
          <w:szCs w:val="24"/>
          <w:vertAlign w:val="superscript"/>
        </w:rPr>
        <w:t>3</w:t>
      </w:r>
      <w:r w:rsidRPr="00A4427A">
        <w:rPr>
          <w:rFonts w:ascii="Times New Roman" w:hAnsi="Times New Roman" w:cs="Times New Roman"/>
          <w:color w:val="000000" w:themeColor="text1"/>
          <w:sz w:val="24"/>
          <w:szCs w:val="24"/>
        </w:rPr>
        <w:t>/сут</w:t>
      </w:r>
      <w:r w:rsidR="001F42DB">
        <w:rPr>
          <w:rFonts w:ascii="Times New Roman" w:hAnsi="Times New Roman" w:cs="Times New Roman"/>
          <w:color w:val="000000" w:themeColor="text1"/>
          <w:sz w:val="24"/>
          <w:szCs w:val="24"/>
        </w:rPr>
        <w:t>ки</w:t>
      </w:r>
      <w:r w:rsidRPr="00A4427A">
        <w:rPr>
          <w:rFonts w:ascii="Times New Roman" w:hAnsi="Times New Roman" w:cs="Times New Roman"/>
          <w:color w:val="000000" w:themeColor="text1"/>
          <w:sz w:val="24"/>
          <w:szCs w:val="24"/>
        </w:rPr>
        <w:t xml:space="preserve">, водоподготовка – </w:t>
      </w:r>
      <w:r w:rsidR="00BB597C" w:rsidRPr="00A4427A">
        <w:rPr>
          <w:rFonts w:ascii="Times New Roman" w:hAnsi="Times New Roman" w:cs="Times New Roman"/>
          <w:color w:val="000000" w:themeColor="text1"/>
          <w:sz w:val="24"/>
          <w:szCs w:val="24"/>
        </w:rPr>
        <w:t>хлорирование; Сибирцевский</w:t>
      </w:r>
      <w:r w:rsidRPr="00A4427A">
        <w:rPr>
          <w:rFonts w:ascii="Times New Roman" w:hAnsi="Times New Roman" w:cs="Times New Roman"/>
          <w:color w:val="000000" w:themeColor="text1"/>
          <w:sz w:val="24"/>
          <w:szCs w:val="24"/>
        </w:rPr>
        <w:t xml:space="preserve"> (ж/д) (пгт. Сибирцево), водоотбор – 0,76 тыс. м</w:t>
      </w:r>
      <w:r w:rsidRPr="00A4427A">
        <w:rPr>
          <w:rFonts w:ascii="Times New Roman" w:hAnsi="Times New Roman" w:cs="Times New Roman"/>
          <w:color w:val="000000" w:themeColor="text1"/>
          <w:sz w:val="24"/>
          <w:szCs w:val="24"/>
          <w:vertAlign w:val="superscript"/>
        </w:rPr>
        <w:t>3</w:t>
      </w:r>
      <w:r w:rsidRPr="00A4427A">
        <w:rPr>
          <w:rFonts w:ascii="Times New Roman" w:hAnsi="Times New Roman" w:cs="Times New Roman"/>
          <w:color w:val="000000" w:themeColor="text1"/>
          <w:sz w:val="24"/>
          <w:szCs w:val="24"/>
        </w:rPr>
        <w:t>/сут</w:t>
      </w:r>
      <w:r w:rsidR="001F42DB">
        <w:rPr>
          <w:rFonts w:ascii="Times New Roman" w:hAnsi="Times New Roman" w:cs="Times New Roman"/>
          <w:color w:val="000000" w:themeColor="text1"/>
          <w:sz w:val="24"/>
          <w:szCs w:val="24"/>
        </w:rPr>
        <w:t>ки</w:t>
      </w:r>
      <w:r w:rsidRPr="00A4427A">
        <w:rPr>
          <w:rFonts w:ascii="Times New Roman" w:hAnsi="Times New Roman" w:cs="Times New Roman"/>
          <w:color w:val="000000" w:themeColor="text1"/>
          <w:sz w:val="24"/>
          <w:szCs w:val="24"/>
        </w:rPr>
        <w:t>, водоподготовка –</w:t>
      </w:r>
      <w:r w:rsidR="001F42DB">
        <w:rPr>
          <w:rFonts w:ascii="Times New Roman" w:hAnsi="Times New Roman" w:cs="Times New Roman"/>
          <w:color w:val="000000" w:themeColor="text1"/>
          <w:sz w:val="24"/>
          <w:szCs w:val="24"/>
        </w:rPr>
        <w:t xml:space="preserve"> </w:t>
      </w:r>
      <w:r w:rsidRPr="00A4427A">
        <w:rPr>
          <w:rFonts w:ascii="Times New Roman" w:hAnsi="Times New Roman" w:cs="Times New Roman"/>
          <w:color w:val="000000" w:themeColor="text1"/>
          <w:sz w:val="24"/>
          <w:szCs w:val="24"/>
        </w:rPr>
        <w:t>нет; Сибирцевский (КЭЧ) (пгт. Сибирцево), водоотбор – 0,66 тыс. м</w:t>
      </w:r>
      <w:r w:rsidRPr="00A4427A">
        <w:rPr>
          <w:rFonts w:ascii="Times New Roman" w:hAnsi="Times New Roman" w:cs="Times New Roman"/>
          <w:color w:val="000000" w:themeColor="text1"/>
          <w:sz w:val="24"/>
          <w:szCs w:val="24"/>
          <w:vertAlign w:val="superscript"/>
        </w:rPr>
        <w:t>3</w:t>
      </w:r>
      <w:r w:rsidRPr="00A4427A">
        <w:rPr>
          <w:rFonts w:ascii="Times New Roman" w:hAnsi="Times New Roman" w:cs="Times New Roman"/>
          <w:color w:val="000000" w:themeColor="text1"/>
          <w:sz w:val="24"/>
          <w:szCs w:val="24"/>
        </w:rPr>
        <w:t>/сут</w:t>
      </w:r>
      <w:r w:rsidR="001F42DB">
        <w:rPr>
          <w:rFonts w:ascii="Times New Roman" w:hAnsi="Times New Roman" w:cs="Times New Roman"/>
          <w:color w:val="000000" w:themeColor="text1"/>
          <w:sz w:val="24"/>
          <w:szCs w:val="24"/>
        </w:rPr>
        <w:t>ки</w:t>
      </w:r>
    </w:p>
    <w:p w14:paraId="6A48DB99" w14:textId="3C6910B5" w:rsidR="00794657" w:rsidRDefault="00794657" w:rsidP="00794657">
      <w:pPr>
        <w:suppressAutoHyphens/>
        <w:spacing w:after="0" w:line="240" w:lineRule="auto"/>
        <w:ind w:firstLine="567"/>
        <w:jc w:val="both"/>
        <w:rPr>
          <w:rFonts w:ascii="Times New Roman" w:hAnsi="Times New Roman" w:cs="Times New Roman"/>
          <w:sz w:val="24"/>
          <w:szCs w:val="24"/>
        </w:rPr>
      </w:pPr>
      <w:r w:rsidRPr="00A4427A">
        <w:rPr>
          <w:rFonts w:ascii="Times New Roman" w:hAnsi="Times New Roman" w:cs="Times New Roman"/>
          <w:color w:val="000000" w:themeColor="text1"/>
          <w:sz w:val="24"/>
          <w:szCs w:val="24"/>
        </w:rPr>
        <w:t>На территории округа разведано Дмитриевское месторождение минеральных</w:t>
      </w:r>
      <w:r w:rsidRPr="00794657">
        <w:rPr>
          <w:rFonts w:ascii="Times New Roman" w:hAnsi="Times New Roman" w:cs="Times New Roman"/>
          <w:sz w:val="24"/>
          <w:szCs w:val="24"/>
        </w:rPr>
        <w:t xml:space="preserve"> вод (№ </w:t>
      </w:r>
      <w:r w:rsidRPr="00794657">
        <w:rPr>
          <w:rFonts w:ascii="Times New Roman" w:hAnsi="Times New Roman" w:cs="Times New Roman"/>
          <w:sz w:val="24"/>
          <w:szCs w:val="24"/>
          <w:lang w:val="en-US"/>
        </w:rPr>
        <w:t>I</w:t>
      </w:r>
      <w:r w:rsidRPr="00794657">
        <w:rPr>
          <w:rFonts w:ascii="Times New Roman" w:hAnsi="Times New Roman" w:cs="Times New Roman"/>
          <w:sz w:val="24"/>
          <w:szCs w:val="24"/>
        </w:rPr>
        <w:t>)</w:t>
      </w:r>
      <w:r>
        <w:rPr>
          <w:rFonts w:ascii="Times New Roman" w:hAnsi="Times New Roman" w:cs="Times New Roman"/>
          <w:sz w:val="24"/>
          <w:szCs w:val="24"/>
        </w:rPr>
        <w:t xml:space="preserve">, которое в настоящее время не эксплуатируется. </w:t>
      </w:r>
      <w:r w:rsidRPr="00794657">
        <w:rPr>
          <w:rFonts w:ascii="Times New Roman" w:hAnsi="Times New Roman" w:cs="Times New Roman"/>
          <w:sz w:val="24"/>
          <w:szCs w:val="24"/>
        </w:rPr>
        <w:t>Запасы углекислых, железистых, кремнистых вод оценены в количестве 170м</w:t>
      </w:r>
      <w:r w:rsidRPr="00794657">
        <w:rPr>
          <w:rFonts w:ascii="Times New Roman" w:hAnsi="Times New Roman" w:cs="Times New Roman"/>
          <w:sz w:val="24"/>
          <w:szCs w:val="24"/>
          <w:vertAlign w:val="superscript"/>
        </w:rPr>
        <w:t>3</w:t>
      </w:r>
      <w:r w:rsidRPr="00794657">
        <w:rPr>
          <w:rFonts w:ascii="Times New Roman" w:hAnsi="Times New Roman" w:cs="Times New Roman"/>
          <w:sz w:val="24"/>
          <w:szCs w:val="24"/>
        </w:rPr>
        <w:t>/сут</w:t>
      </w:r>
      <w:r w:rsidR="001F42DB">
        <w:rPr>
          <w:rFonts w:ascii="Times New Roman" w:hAnsi="Times New Roman" w:cs="Times New Roman"/>
          <w:sz w:val="24"/>
          <w:szCs w:val="24"/>
        </w:rPr>
        <w:t>ки</w:t>
      </w:r>
      <w:r w:rsidRPr="00794657">
        <w:rPr>
          <w:rFonts w:ascii="Times New Roman" w:hAnsi="Times New Roman" w:cs="Times New Roman"/>
          <w:sz w:val="24"/>
          <w:szCs w:val="24"/>
        </w:rPr>
        <w:t>, в том числе по категории С</w:t>
      </w:r>
      <w:r w:rsidRPr="00794657">
        <w:rPr>
          <w:rFonts w:ascii="Times New Roman" w:hAnsi="Times New Roman" w:cs="Times New Roman"/>
          <w:sz w:val="24"/>
          <w:szCs w:val="24"/>
          <w:vertAlign w:val="subscript"/>
        </w:rPr>
        <w:t>2</w:t>
      </w:r>
      <w:r w:rsidRPr="00794657">
        <w:rPr>
          <w:rFonts w:ascii="Times New Roman" w:hAnsi="Times New Roman" w:cs="Times New Roman"/>
          <w:sz w:val="24"/>
          <w:szCs w:val="24"/>
        </w:rPr>
        <w:t xml:space="preserve"> – 80м</w:t>
      </w:r>
      <w:r w:rsidRPr="00794657">
        <w:rPr>
          <w:rFonts w:ascii="Times New Roman" w:hAnsi="Times New Roman" w:cs="Times New Roman"/>
          <w:sz w:val="24"/>
          <w:szCs w:val="24"/>
          <w:vertAlign w:val="superscript"/>
        </w:rPr>
        <w:t>3</w:t>
      </w:r>
      <w:r w:rsidRPr="00794657">
        <w:rPr>
          <w:rFonts w:ascii="Times New Roman" w:hAnsi="Times New Roman" w:cs="Times New Roman"/>
          <w:sz w:val="24"/>
          <w:szCs w:val="24"/>
        </w:rPr>
        <w:t>/сут</w:t>
      </w:r>
      <w:r w:rsidR="001F42DB">
        <w:rPr>
          <w:rFonts w:ascii="Times New Roman" w:hAnsi="Times New Roman" w:cs="Times New Roman"/>
          <w:sz w:val="24"/>
          <w:szCs w:val="24"/>
        </w:rPr>
        <w:t>ки</w:t>
      </w:r>
      <w:r w:rsidRPr="00794657">
        <w:rPr>
          <w:rFonts w:ascii="Times New Roman" w:hAnsi="Times New Roman" w:cs="Times New Roman"/>
          <w:sz w:val="24"/>
          <w:szCs w:val="24"/>
        </w:rPr>
        <w:t>, Р – 90м</w:t>
      </w:r>
      <w:r w:rsidRPr="00794657">
        <w:rPr>
          <w:rFonts w:ascii="Times New Roman" w:hAnsi="Times New Roman" w:cs="Times New Roman"/>
          <w:sz w:val="24"/>
          <w:szCs w:val="24"/>
          <w:vertAlign w:val="superscript"/>
        </w:rPr>
        <w:t>3</w:t>
      </w:r>
      <w:r w:rsidRPr="00794657">
        <w:rPr>
          <w:rFonts w:ascii="Times New Roman" w:hAnsi="Times New Roman" w:cs="Times New Roman"/>
          <w:sz w:val="24"/>
          <w:szCs w:val="24"/>
        </w:rPr>
        <w:t>/сут</w:t>
      </w:r>
      <w:r w:rsidR="001F42DB">
        <w:rPr>
          <w:rFonts w:ascii="Times New Roman" w:hAnsi="Times New Roman" w:cs="Times New Roman"/>
          <w:sz w:val="24"/>
          <w:szCs w:val="24"/>
        </w:rPr>
        <w:t>ки</w:t>
      </w:r>
      <w:r w:rsidRPr="00794657">
        <w:rPr>
          <w:rFonts w:ascii="Times New Roman" w:hAnsi="Times New Roman" w:cs="Times New Roman"/>
          <w:sz w:val="24"/>
          <w:szCs w:val="24"/>
        </w:rPr>
        <w:t xml:space="preserve"> (НТС ПГО 1994г., б/н). </w:t>
      </w:r>
    </w:p>
    <w:p w14:paraId="081D7E5D" w14:textId="77777777" w:rsidR="00794657" w:rsidRDefault="00794657" w:rsidP="00794657">
      <w:pPr>
        <w:suppressAutoHyphens/>
        <w:spacing w:after="0" w:line="240" w:lineRule="auto"/>
        <w:jc w:val="both"/>
        <w:rPr>
          <w:rFonts w:ascii="Times New Roman" w:hAnsi="Times New Roman" w:cs="Times New Roman"/>
          <w:sz w:val="24"/>
          <w:szCs w:val="24"/>
        </w:rPr>
      </w:pPr>
    </w:p>
    <w:p w14:paraId="6E8559F9" w14:textId="77777777" w:rsidR="002741D5" w:rsidRDefault="002741D5" w:rsidP="002741D5">
      <w:pPr>
        <w:spacing w:after="0" w:line="240" w:lineRule="auto"/>
        <w:jc w:val="both"/>
        <w:rPr>
          <w:rFonts w:ascii="Times New Roman" w:eastAsia="Times New Roman" w:hAnsi="Times New Roman" w:cs="Times New Roman"/>
          <w:bCs/>
          <w:sz w:val="24"/>
          <w:szCs w:val="24"/>
        </w:rPr>
      </w:pPr>
      <w:r w:rsidRPr="002741D5">
        <w:rPr>
          <w:rFonts w:ascii="Times New Roman" w:eastAsia="Times New Roman" w:hAnsi="Times New Roman" w:cs="Times New Roman"/>
          <w:b/>
          <w:sz w:val="28"/>
        </w:rPr>
        <w:t xml:space="preserve">1.1.8. </w:t>
      </w:r>
      <w:r w:rsidR="007A622B">
        <w:rPr>
          <w:rFonts w:ascii="Times New Roman" w:eastAsia="Times New Roman" w:hAnsi="Times New Roman" w:cs="Times New Roman"/>
          <w:b/>
          <w:sz w:val="28"/>
        </w:rPr>
        <w:t>Ландшафты и р</w:t>
      </w:r>
      <w:r w:rsidRPr="002741D5">
        <w:rPr>
          <w:rFonts w:ascii="Times New Roman" w:eastAsia="Times New Roman" w:hAnsi="Times New Roman" w:cs="Times New Roman"/>
          <w:b/>
          <w:sz w:val="28"/>
        </w:rPr>
        <w:t xml:space="preserve">астительность. </w:t>
      </w:r>
      <w:r w:rsidR="007A622B" w:rsidRPr="007A622B">
        <w:rPr>
          <w:rFonts w:ascii="Times New Roman" w:eastAsia="Times New Roman" w:hAnsi="Times New Roman" w:cs="Times New Roman"/>
          <w:bCs/>
          <w:sz w:val="24"/>
          <w:szCs w:val="24"/>
        </w:rPr>
        <w:t>О</w:t>
      </w:r>
      <w:r w:rsidR="007A622B">
        <w:rPr>
          <w:rFonts w:ascii="Times New Roman" w:eastAsia="Times New Roman" w:hAnsi="Times New Roman" w:cs="Times New Roman"/>
          <w:bCs/>
          <w:sz w:val="24"/>
          <w:szCs w:val="24"/>
        </w:rPr>
        <w:t>сновными ландшафтами для территории Черниговского муниципального округа являются:</w:t>
      </w:r>
    </w:p>
    <w:p w14:paraId="0CD99B66" w14:textId="184F44AD" w:rsidR="007A622B" w:rsidRPr="007A622B" w:rsidRDefault="007A622B" w:rsidP="007A622B">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Cs/>
          <w:sz w:val="24"/>
          <w:szCs w:val="24"/>
        </w:rPr>
        <w:t xml:space="preserve">– </w:t>
      </w:r>
      <w:r w:rsidRPr="007A622B">
        <w:rPr>
          <w:rFonts w:ascii="Times New Roman" w:hAnsi="Times New Roman" w:cs="Times New Roman"/>
          <w:i/>
          <w:sz w:val="24"/>
          <w:szCs w:val="24"/>
        </w:rPr>
        <w:t xml:space="preserve">Низменно-равнинные аккумулятивные и пойменные с вейниково-осоковыми, пушицево-осоковыми, осоковыми и крупнотравными болотами на глеево-торфянистых почвах. </w:t>
      </w:r>
      <w:r w:rsidRPr="007A622B">
        <w:rPr>
          <w:rFonts w:ascii="Times New Roman" w:hAnsi="Times New Roman" w:cs="Times New Roman"/>
          <w:sz w:val="24"/>
          <w:szCs w:val="24"/>
        </w:rPr>
        <w:t xml:space="preserve">Распространены в основном в восточной части Приханкайской низменности и в поймах рек. Болота занимают наиболее пониженные участки, лишенные стока, с водонепроницаемыми подстилающими глинами. Почвы глеево-торфянистые, тяжелые, глинистые по механическому составу. Травостой </w:t>
      </w:r>
      <w:r w:rsidR="00AF0E4E" w:rsidRPr="007A622B">
        <w:rPr>
          <w:rFonts w:ascii="Times New Roman" w:hAnsi="Times New Roman" w:cs="Times New Roman"/>
          <w:sz w:val="24"/>
          <w:szCs w:val="24"/>
        </w:rPr>
        <w:t xml:space="preserve">высотой </w:t>
      </w:r>
      <w:r w:rsidR="001F42DB" w:rsidRPr="007A622B">
        <w:rPr>
          <w:rFonts w:ascii="Times New Roman" w:hAnsi="Times New Roman" w:cs="Times New Roman"/>
          <w:sz w:val="24"/>
          <w:szCs w:val="24"/>
        </w:rPr>
        <w:t xml:space="preserve">50–60 </w:t>
      </w:r>
      <w:r w:rsidRPr="007A622B">
        <w:rPr>
          <w:rFonts w:ascii="Times New Roman" w:hAnsi="Times New Roman" w:cs="Times New Roman"/>
          <w:sz w:val="24"/>
          <w:szCs w:val="24"/>
        </w:rPr>
        <w:t xml:space="preserve">см, покрытие почвы до 90%, состоит в основном из двух видов осок - душистоплодной и Майера, вейника, на наименее дренируемых участках поймы – из пушицы. Из влаголюбивой растительности следует отметить также стрелолист, калужниц. </w:t>
      </w:r>
    </w:p>
    <w:p w14:paraId="132B47F0" w14:textId="2807B9E3" w:rsidR="00833BAF" w:rsidRPr="00833BAF" w:rsidRDefault="007A622B" w:rsidP="00833BAF">
      <w:pPr>
        <w:spacing w:after="0" w:line="240" w:lineRule="auto"/>
        <w:ind w:firstLine="567"/>
        <w:jc w:val="both"/>
        <w:rPr>
          <w:rFonts w:ascii="Times New Roman" w:hAnsi="Times New Roman" w:cs="Times New Roman"/>
          <w:sz w:val="24"/>
          <w:szCs w:val="24"/>
        </w:rPr>
      </w:pPr>
      <w:r>
        <w:t xml:space="preserve">– </w:t>
      </w:r>
      <w:r w:rsidR="00833BAF" w:rsidRPr="00833BAF">
        <w:rPr>
          <w:rFonts w:ascii="Times New Roman" w:hAnsi="Times New Roman" w:cs="Times New Roman"/>
          <w:i/>
          <w:sz w:val="24"/>
          <w:szCs w:val="24"/>
        </w:rPr>
        <w:t xml:space="preserve">Пойменные эрозионно-аккумулятивные с вейниковыми (из вейников Лангсдорфа и узколистного), вейниково-осоковыми и вейниково-разнотравными лугами на полуболотных, торфяно-глеевых или аллювиальных почвах. </w:t>
      </w:r>
      <w:r w:rsidR="00833BAF" w:rsidRPr="00833BAF">
        <w:rPr>
          <w:rFonts w:ascii="Times New Roman" w:hAnsi="Times New Roman" w:cs="Times New Roman"/>
          <w:sz w:val="24"/>
          <w:szCs w:val="24"/>
        </w:rPr>
        <w:t>Занимают значительные площади на Приханкайской низменности и в долинах многих рек. Приурочены к первой и второй террасам.</w:t>
      </w:r>
      <w:r w:rsidR="00AF0E4E">
        <w:rPr>
          <w:rFonts w:ascii="Times New Roman" w:hAnsi="Times New Roman" w:cs="Times New Roman"/>
          <w:sz w:val="24"/>
          <w:szCs w:val="24"/>
        </w:rPr>
        <w:t xml:space="preserve"> </w:t>
      </w:r>
      <w:r w:rsidR="00833BAF" w:rsidRPr="00833BAF">
        <w:rPr>
          <w:rFonts w:ascii="Times New Roman" w:hAnsi="Times New Roman" w:cs="Times New Roman"/>
          <w:sz w:val="24"/>
          <w:szCs w:val="24"/>
        </w:rPr>
        <w:t>Вейниковые и вейниково-осоковые луга развиваются на полуболотных, торфяно-глеевых, тяжелых, переувлажненных почвах. На вейниковых лугах микрорельеф выражен слабо. Вся поверхность вейниково-осоковых лугов</w:t>
      </w:r>
      <w:r w:rsidR="005D4432">
        <w:rPr>
          <w:rFonts w:ascii="Times New Roman" w:hAnsi="Times New Roman" w:cs="Times New Roman"/>
          <w:sz w:val="24"/>
          <w:szCs w:val="24"/>
        </w:rPr>
        <w:t xml:space="preserve"> покрыта </w:t>
      </w:r>
      <w:r w:rsidR="00833BAF" w:rsidRPr="00833BAF">
        <w:rPr>
          <w:rFonts w:ascii="Times New Roman" w:hAnsi="Times New Roman" w:cs="Times New Roman"/>
          <w:sz w:val="24"/>
          <w:szCs w:val="24"/>
        </w:rPr>
        <w:t xml:space="preserve">крупными кочками высотой до 50 см. В густом, высоком травостое господствуют вейники или осоки. Из разнотравья </w:t>
      </w:r>
      <w:r w:rsidR="00833BAF" w:rsidRPr="00833BAF">
        <w:rPr>
          <w:rFonts w:ascii="Times New Roman" w:hAnsi="Times New Roman" w:cs="Times New Roman"/>
          <w:sz w:val="24"/>
          <w:szCs w:val="24"/>
        </w:rPr>
        <w:lastRenderedPageBreak/>
        <w:t xml:space="preserve">наиболее характерны кровохлебка малоцветковая, зюзник, горцы, лабазник, шлемник, калужница, борец, соссюрея. </w:t>
      </w:r>
    </w:p>
    <w:p w14:paraId="7E737848" w14:textId="77777777" w:rsidR="00833BAF" w:rsidRPr="00833BAF" w:rsidRDefault="00833BAF" w:rsidP="00833BAF">
      <w:pPr>
        <w:spacing w:after="0" w:line="240" w:lineRule="auto"/>
        <w:ind w:firstLine="567"/>
        <w:jc w:val="both"/>
        <w:rPr>
          <w:rFonts w:ascii="Times New Roman" w:hAnsi="Times New Roman" w:cs="Times New Roman"/>
          <w:i/>
          <w:sz w:val="24"/>
          <w:szCs w:val="24"/>
        </w:rPr>
      </w:pPr>
      <w:r w:rsidRPr="00833BAF">
        <w:rPr>
          <w:rFonts w:ascii="Times New Roman" w:hAnsi="Times New Roman" w:cs="Times New Roman"/>
          <w:sz w:val="24"/>
          <w:szCs w:val="24"/>
        </w:rPr>
        <w:t>Вейниково-разнотравные луга развиты на дерново-аллювиальных почвах. Микрорельеф выражен слабо, местами наблюдаются небольшая волнистость или мелкие кочки. В зависимости от степени увлажнения в травостое преобладает вейник, бобовые травы (вики) или представители разнотравья. Нередко бывает много кустарников, особенно таволги иволистной и мелкой ивы.</w:t>
      </w:r>
    </w:p>
    <w:p w14:paraId="2EDA67E8" w14:textId="77777777" w:rsidR="007A622B" w:rsidRPr="00833BAF" w:rsidRDefault="007A622B" w:rsidP="00833BAF">
      <w:pPr>
        <w:spacing w:after="0" w:line="240" w:lineRule="auto"/>
        <w:ind w:firstLine="567"/>
        <w:jc w:val="both"/>
        <w:rPr>
          <w:rFonts w:ascii="Times New Roman" w:hAnsi="Times New Roman" w:cs="Times New Roman"/>
          <w:sz w:val="24"/>
          <w:szCs w:val="24"/>
        </w:rPr>
      </w:pPr>
      <w:r w:rsidRPr="00833BAF">
        <w:rPr>
          <w:rFonts w:ascii="Times New Roman" w:hAnsi="Times New Roman" w:cs="Times New Roman"/>
          <w:sz w:val="24"/>
          <w:szCs w:val="24"/>
        </w:rPr>
        <w:t>Разнотравье типично для зарастающих водоемов. Для них характерен очень высокий, иногда до 1 м и более, уровень стояния воды. Растительность местами составляет почти один тростник, достигающий до 2 м. Вдоль берегов водоемов тянутся густые заросли рогоза, аира, осоки, стрелолиста. На водной поверхности обычны колонии ряски, рдестов, водяного ореха.</w:t>
      </w:r>
    </w:p>
    <w:p w14:paraId="0BD0EB9A" w14:textId="45747625" w:rsidR="00833BAF" w:rsidRDefault="00833BAF" w:rsidP="00833BAF">
      <w:pPr>
        <w:spacing w:after="0" w:line="240" w:lineRule="auto"/>
        <w:ind w:firstLine="567"/>
        <w:jc w:val="both"/>
        <w:rPr>
          <w:rFonts w:ascii="Times New Roman" w:hAnsi="Times New Roman" w:cs="Times New Roman"/>
          <w:sz w:val="24"/>
          <w:szCs w:val="24"/>
        </w:rPr>
      </w:pPr>
      <w:r w:rsidRPr="00833BAF">
        <w:rPr>
          <w:rFonts w:ascii="Times New Roman" w:hAnsi="Times New Roman" w:cs="Times New Roman"/>
          <w:i/>
          <w:sz w:val="24"/>
          <w:szCs w:val="24"/>
        </w:rPr>
        <w:t xml:space="preserve">– Низкогорные денудационно-тектонические с кленово-ясневыми дубняками на горных бурых лесных почвах. </w:t>
      </w:r>
      <w:r w:rsidRPr="00833BAF">
        <w:rPr>
          <w:rFonts w:ascii="Times New Roman" w:hAnsi="Times New Roman" w:cs="Times New Roman"/>
          <w:sz w:val="24"/>
          <w:szCs w:val="24"/>
        </w:rPr>
        <w:t xml:space="preserve">Занимают склоны круче </w:t>
      </w:r>
      <w:r w:rsidR="001F42DB" w:rsidRPr="00833BAF">
        <w:rPr>
          <w:rFonts w:ascii="Times New Roman" w:hAnsi="Times New Roman" w:cs="Times New Roman"/>
          <w:sz w:val="24"/>
          <w:szCs w:val="24"/>
        </w:rPr>
        <w:t xml:space="preserve">15–20 </w:t>
      </w:r>
      <w:r w:rsidRPr="00833BAF">
        <w:rPr>
          <w:rFonts w:ascii="Times New Roman" w:hAnsi="Times New Roman" w:cs="Times New Roman"/>
          <w:sz w:val="24"/>
          <w:szCs w:val="24"/>
        </w:rPr>
        <w:t>град. и интервале высот между 150</w:t>
      </w:r>
      <w:r w:rsidR="007504A1">
        <w:rPr>
          <w:rFonts w:ascii="Times New Roman" w:hAnsi="Times New Roman" w:cs="Times New Roman"/>
          <w:sz w:val="24"/>
          <w:szCs w:val="24"/>
        </w:rPr>
        <w:t>–</w:t>
      </w:r>
      <w:r w:rsidRPr="00833BAF">
        <w:rPr>
          <w:rFonts w:ascii="Times New Roman" w:hAnsi="Times New Roman" w:cs="Times New Roman"/>
          <w:sz w:val="24"/>
          <w:szCs w:val="24"/>
        </w:rPr>
        <w:t>400 м абсолютной высоты. Почвы маломощные, местами скелетные на щебнистом аллювии. Древостой одноярусный, с господством дуба монгольского. Встречаются береза даурская, ильм, липы, клен мелколистный, обычен клен ложнозибольдов и ясень носолистный. Подлесок состоит в основном из леспедецы двуцветной. Травяной покров своеобразен благодаря господству узколистных осок. Злаки и разнотравье заметной роли не играют.</w:t>
      </w:r>
    </w:p>
    <w:p w14:paraId="68EB2EE3" w14:textId="627E6210" w:rsidR="00833BAF" w:rsidRPr="00833BAF" w:rsidRDefault="00833BAF" w:rsidP="00833BAF">
      <w:pPr>
        <w:spacing w:after="0" w:line="240" w:lineRule="auto"/>
        <w:ind w:firstLine="567"/>
        <w:jc w:val="both"/>
        <w:rPr>
          <w:rFonts w:ascii="Times New Roman" w:hAnsi="Times New Roman" w:cs="Times New Roman"/>
          <w:sz w:val="24"/>
          <w:szCs w:val="24"/>
        </w:rPr>
      </w:pPr>
      <w:r w:rsidRPr="00833BAF">
        <w:rPr>
          <w:rFonts w:ascii="Times New Roman" w:hAnsi="Times New Roman" w:cs="Times New Roman"/>
          <w:sz w:val="24"/>
          <w:szCs w:val="24"/>
        </w:rPr>
        <w:t xml:space="preserve">– </w:t>
      </w:r>
      <w:r w:rsidRPr="00833BAF">
        <w:rPr>
          <w:rFonts w:ascii="Times New Roman" w:hAnsi="Times New Roman" w:cs="Times New Roman"/>
          <w:i/>
          <w:sz w:val="24"/>
          <w:szCs w:val="24"/>
        </w:rPr>
        <w:t xml:space="preserve">Среднегорные денудационно-тектонические с рододендрово-леспедецевыми и липовыми кедровниками на горных бурых лесных почвах. </w:t>
      </w:r>
      <w:r w:rsidRPr="00833BAF">
        <w:rPr>
          <w:rFonts w:ascii="Times New Roman" w:hAnsi="Times New Roman" w:cs="Times New Roman"/>
          <w:sz w:val="24"/>
          <w:szCs w:val="24"/>
        </w:rPr>
        <w:t xml:space="preserve">Распространены на западных склонах Сихоте-Алинь. На крупных южных склонах почвы маломощные, скелетные, обычны выходы горных пород, иногда встречаются каменистые россыпи. Из сопутствующих древесных пород чаще всего встречаются береза даурская, в подлеске преобладают рододендрон амурский и леспедеца двуцветная. На склонах других экспозиций, на хорошо развитых почвах видовой состав кедровников намного богаче. Здесь обычна липа </w:t>
      </w:r>
      <w:r w:rsidR="005D4432">
        <w:rPr>
          <w:rFonts w:ascii="Times New Roman" w:hAnsi="Times New Roman" w:cs="Times New Roman"/>
          <w:sz w:val="24"/>
          <w:szCs w:val="24"/>
        </w:rPr>
        <w:t>т</w:t>
      </w:r>
      <w:r w:rsidRPr="00833BAF">
        <w:rPr>
          <w:rFonts w:ascii="Times New Roman" w:hAnsi="Times New Roman" w:cs="Times New Roman"/>
          <w:sz w:val="24"/>
          <w:szCs w:val="24"/>
        </w:rPr>
        <w:t>ак</w:t>
      </w:r>
      <w:r w:rsidR="00124E0F">
        <w:rPr>
          <w:rFonts w:ascii="Times New Roman" w:hAnsi="Times New Roman" w:cs="Times New Roman"/>
          <w:sz w:val="24"/>
          <w:szCs w:val="24"/>
        </w:rPr>
        <w:t>ж</w:t>
      </w:r>
      <w:r w:rsidRPr="00833BAF">
        <w:rPr>
          <w:rFonts w:ascii="Times New Roman" w:hAnsi="Times New Roman" w:cs="Times New Roman"/>
          <w:sz w:val="24"/>
          <w:szCs w:val="24"/>
        </w:rPr>
        <w:t xml:space="preserve">е, береза желтая, дуб монгольский, клен мелколистный. В подлеске обильны чубушник, лещина маньчжурская, бересклеты. Травяной покров состоит из </w:t>
      </w:r>
      <w:r w:rsidR="007504A1" w:rsidRPr="00833BAF">
        <w:rPr>
          <w:rFonts w:ascii="Times New Roman" w:hAnsi="Times New Roman" w:cs="Times New Roman"/>
          <w:sz w:val="24"/>
          <w:szCs w:val="24"/>
        </w:rPr>
        <w:t>3–</w:t>
      </w:r>
      <w:r w:rsidR="00497527" w:rsidRPr="00833BAF">
        <w:rPr>
          <w:rFonts w:ascii="Times New Roman" w:hAnsi="Times New Roman" w:cs="Times New Roman"/>
          <w:sz w:val="24"/>
          <w:szCs w:val="24"/>
        </w:rPr>
        <w:t>4 ярусов</w:t>
      </w:r>
      <w:r w:rsidRPr="00833BAF">
        <w:rPr>
          <w:rFonts w:ascii="Times New Roman" w:hAnsi="Times New Roman" w:cs="Times New Roman"/>
          <w:sz w:val="24"/>
          <w:szCs w:val="24"/>
        </w:rPr>
        <w:t>: в первом – крупные папоротники, злаки, во втором – пион, вика байкальская. В нижних ярусах большую роль играют осоки и мелкое разнотравье.</w:t>
      </w:r>
    </w:p>
    <w:p w14:paraId="2172A04B" w14:textId="77777777" w:rsidR="00833BAF" w:rsidRDefault="00833BAF" w:rsidP="00833BAF">
      <w:pPr>
        <w:spacing w:after="0" w:line="240" w:lineRule="auto"/>
        <w:jc w:val="both"/>
        <w:rPr>
          <w:i/>
        </w:rPr>
      </w:pPr>
    </w:p>
    <w:p w14:paraId="457C3151" w14:textId="28E96448" w:rsidR="002741D5" w:rsidRPr="002741D5" w:rsidRDefault="002741D5" w:rsidP="002741D5">
      <w:pPr>
        <w:pStyle w:val="12"/>
        <w:tabs>
          <w:tab w:val="left" w:pos="709"/>
        </w:tabs>
        <w:spacing w:line="240" w:lineRule="auto"/>
        <w:ind w:firstLine="0"/>
        <w:jc w:val="both"/>
        <w:rPr>
          <w:rFonts w:cs="Times New Roman"/>
        </w:rPr>
      </w:pPr>
      <w:r w:rsidRPr="002741D5">
        <w:rPr>
          <w:rFonts w:cs="Times New Roman"/>
          <w:b/>
          <w:bCs/>
          <w:sz w:val="28"/>
          <w:szCs w:val="28"/>
        </w:rPr>
        <w:t xml:space="preserve">1.1.9. Фауна. </w:t>
      </w:r>
      <w:r w:rsidRPr="002741D5">
        <w:rPr>
          <w:rFonts w:cs="Times New Roman"/>
        </w:rPr>
        <w:t xml:space="preserve"> Животный мир на территории муниципального округа</w:t>
      </w:r>
      <w:r w:rsidR="005D4432">
        <w:rPr>
          <w:rFonts w:cs="Times New Roman"/>
        </w:rPr>
        <w:t xml:space="preserve"> </w:t>
      </w:r>
      <w:r w:rsidR="00833BAF">
        <w:rPr>
          <w:rFonts w:cs="Times New Roman"/>
        </w:rPr>
        <w:t xml:space="preserve">разнообразен и соответствует животному миру Приморского края. </w:t>
      </w:r>
    </w:p>
    <w:p w14:paraId="487CC29F" w14:textId="77777777" w:rsidR="002741D5" w:rsidRDefault="002741D5" w:rsidP="002741D5">
      <w:pPr>
        <w:pStyle w:val="12"/>
        <w:tabs>
          <w:tab w:val="left" w:pos="709"/>
        </w:tabs>
        <w:spacing w:line="240" w:lineRule="auto"/>
        <w:ind w:firstLine="0"/>
        <w:jc w:val="both"/>
        <w:rPr>
          <w:rFonts w:cs="Times New Roman"/>
        </w:rPr>
      </w:pPr>
    </w:p>
    <w:p w14:paraId="75433190" w14:textId="77777777" w:rsidR="00FE7EC0" w:rsidRDefault="00FE7EC0" w:rsidP="002741D5">
      <w:pPr>
        <w:pStyle w:val="12"/>
        <w:tabs>
          <w:tab w:val="left" w:pos="709"/>
        </w:tabs>
        <w:spacing w:line="240" w:lineRule="auto"/>
        <w:ind w:firstLine="0"/>
        <w:jc w:val="both"/>
        <w:rPr>
          <w:rFonts w:cs="Times New Roman"/>
        </w:rPr>
      </w:pPr>
      <w:r w:rsidRPr="002741D5">
        <w:rPr>
          <w:rFonts w:cs="Times New Roman"/>
          <w:b/>
          <w:bCs/>
          <w:sz w:val="28"/>
          <w:szCs w:val="28"/>
        </w:rPr>
        <w:t>1.1.</w:t>
      </w:r>
      <w:r>
        <w:rPr>
          <w:rFonts w:cs="Times New Roman"/>
          <w:b/>
          <w:bCs/>
          <w:sz w:val="28"/>
          <w:szCs w:val="28"/>
        </w:rPr>
        <w:t>10</w:t>
      </w:r>
      <w:r w:rsidRPr="002741D5">
        <w:rPr>
          <w:rFonts w:cs="Times New Roman"/>
          <w:b/>
          <w:bCs/>
          <w:sz w:val="28"/>
          <w:szCs w:val="28"/>
        </w:rPr>
        <w:t xml:space="preserve">. </w:t>
      </w:r>
      <w:r>
        <w:rPr>
          <w:rFonts w:cs="Times New Roman"/>
          <w:b/>
          <w:bCs/>
          <w:sz w:val="28"/>
          <w:szCs w:val="28"/>
        </w:rPr>
        <w:t>Лесные ресурсы</w:t>
      </w:r>
      <w:r w:rsidRPr="002741D5">
        <w:rPr>
          <w:rFonts w:cs="Times New Roman"/>
          <w:b/>
          <w:bCs/>
          <w:sz w:val="28"/>
          <w:szCs w:val="28"/>
        </w:rPr>
        <w:t xml:space="preserve">. </w:t>
      </w:r>
      <w:bookmarkStart w:id="19" w:name="_Hlk180747235"/>
      <w:r>
        <w:rPr>
          <w:rFonts w:cs="Times New Roman"/>
        </w:rPr>
        <w:t xml:space="preserve">На территории Черниговского муниципального округа </w:t>
      </w:r>
      <w:r w:rsidR="00D43CC5">
        <w:rPr>
          <w:rFonts w:cs="Times New Roman"/>
        </w:rPr>
        <w:t xml:space="preserve">расположено Спасское лесничество общей площадью лесов 68 918 га. </w:t>
      </w:r>
      <w:bookmarkEnd w:id="19"/>
    </w:p>
    <w:p w14:paraId="2DD15F6B" w14:textId="77777777" w:rsidR="00FE7EC0" w:rsidRDefault="00FE7EC0" w:rsidP="002741D5">
      <w:pPr>
        <w:pStyle w:val="12"/>
        <w:tabs>
          <w:tab w:val="left" w:pos="709"/>
        </w:tabs>
        <w:spacing w:line="240" w:lineRule="auto"/>
        <w:ind w:firstLine="0"/>
        <w:jc w:val="both"/>
        <w:rPr>
          <w:rFonts w:cs="Times New Roman"/>
        </w:rPr>
      </w:pPr>
    </w:p>
    <w:p w14:paraId="54465A52" w14:textId="77777777" w:rsidR="002741D5" w:rsidRDefault="002741D5" w:rsidP="002741D5">
      <w:pPr>
        <w:pStyle w:val="12"/>
        <w:tabs>
          <w:tab w:val="left" w:pos="709"/>
        </w:tabs>
        <w:spacing w:line="240" w:lineRule="auto"/>
        <w:ind w:firstLine="0"/>
        <w:jc w:val="both"/>
        <w:rPr>
          <w:rFonts w:cs="Times New Roman"/>
        </w:rPr>
      </w:pPr>
      <w:r w:rsidRPr="002741D5">
        <w:rPr>
          <w:rFonts w:cs="Times New Roman"/>
          <w:b/>
          <w:bCs/>
          <w:sz w:val="28"/>
          <w:szCs w:val="28"/>
        </w:rPr>
        <w:t>1.1.1</w:t>
      </w:r>
      <w:r w:rsidR="00FE7EC0">
        <w:rPr>
          <w:rFonts w:cs="Times New Roman"/>
          <w:b/>
          <w:bCs/>
          <w:sz w:val="28"/>
          <w:szCs w:val="28"/>
        </w:rPr>
        <w:t>1</w:t>
      </w:r>
      <w:r w:rsidRPr="002741D5">
        <w:rPr>
          <w:rFonts w:cs="Times New Roman"/>
          <w:b/>
          <w:bCs/>
          <w:sz w:val="28"/>
          <w:szCs w:val="28"/>
        </w:rPr>
        <w:t xml:space="preserve">. Особо охраняемые территории. </w:t>
      </w:r>
      <w:r w:rsidRPr="002741D5">
        <w:rPr>
          <w:rFonts w:cs="Times New Roman"/>
        </w:rPr>
        <w:t xml:space="preserve"> На территории муниципального округа </w:t>
      </w:r>
      <w:r w:rsidR="00DB1374">
        <w:rPr>
          <w:rFonts w:cs="Times New Roman"/>
        </w:rPr>
        <w:t>расположены:</w:t>
      </w:r>
    </w:p>
    <w:tbl>
      <w:tblPr>
        <w:tblW w:w="9752" w:type="dxa"/>
        <w:tblInd w:w="-5" w:type="dxa"/>
        <w:tblLayout w:type="fixed"/>
        <w:tblLook w:val="0000" w:firstRow="0" w:lastRow="0" w:firstColumn="0" w:lastColumn="0" w:noHBand="0" w:noVBand="0"/>
      </w:tblPr>
      <w:tblGrid>
        <w:gridCol w:w="243"/>
        <w:gridCol w:w="9509"/>
      </w:tblGrid>
      <w:tr w:rsidR="00DB1374" w14:paraId="72F9B232" w14:textId="77777777" w:rsidTr="007504A1">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2A03DC73" w14:textId="77777777" w:rsidR="00DB1374" w:rsidRDefault="00DB1374" w:rsidP="002D466A">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712CE764" w14:textId="77777777" w:rsidR="00DB1374" w:rsidRPr="0038792A" w:rsidRDefault="0038792A" w:rsidP="002D466A">
            <w:pPr>
              <w:pStyle w:val="12"/>
              <w:tabs>
                <w:tab w:val="left" w:pos="8150"/>
              </w:tabs>
              <w:spacing w:line="240" w:lineRule="auto"/>
              <w:ind w:firstLine="0"/>
              <w:jc w:val="both"/>
              <w:rPr>
                <w:i/>
                <w:iCs/>
              </w:rPr>
            </w:pPr>
            <w:r w:rsidRPr="0038792A">
              <w:rPr>
                <w:i/>
                <w:iCs/>
              </w:rPr>
              <w:t>Памятники природы краевого значения:</w:t>
            </w:r>
          </w:p>
          <w:p w14:paraId="62B5C955" w14:textId="77777777" w:rsidR="0038792A" w:rsidRDefault="0038792A" w:rsidP="002D466A">
            <w:pPr>
              <w:pStyle w:val="12"/>
              <w:tabs>
                <w:tab w:val="left" w:pos="8150"/>
              </w:tabs>
              <w:spacing w:line="240" w:lineRule="auto"/>
              <w:ind w:firstLine="0"/>
              <w:jc w:val="both"/>
            </w:pPr>
            <w:r>
              <w:t>– Родник Майский, площадью 1 га (учетный номер охранной зоны ООПТ в ЕГРН 25.22.2.47, решение 30.05.1986 №404);</w:t>
            </w:r>
          </w:p>
        </w:tc>
      </w:tr>
      <w:tr w:rsidR="00DB1374" w14:paraId="7891B0B9" w14:textId="77777777" w:rsidTr="007504A1">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70360CB7" w14:textId="77777777" w:rsidR="00DB1374" w:rsidRDefault="00DB1374" w:rsidP="002D466A">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6492BFB1" w14:textId="77777777" w:rsidR="00DB1374" w:rsidRDefault="0038792A" w:rsidP="002D466A">
            <w:pPr>
              <w:pStyle w:val="12"/>
              <w:tabs>
                <w:tab w:val="left" w:pos="8150"/>
              </w:tabs>
              <w:spacing w:line="240" w:lineRule="auto"/>
              <w:ind w:firstLine="0"/>
              <w:jc w:val="both"/>
            </w:pPr>
            <w:r>
              <w:t>– Синегайская сопка, площадью 50 га (учетный номер охранной зоны ООПТ в ЕГРН 25.22.2.48, решение 30.05.1986 №404);</w:t>
            </w:r>
          </w:p>
          <w:p w14:paraId="6CD0C2D6" w14:textId="77777777" w:rsidR="0038792A" w:rsidRDefault="0038792A" w:rsidP="002D466A">
            <w:pPr>
              <w:pStyle w:val="12"/>
              <w:tabs>
                <w:tab w:val="left" w:pos="8150"/>
              </w:tabs>
              <w:spacing w:line="240" w:lineRule="auto"/>
              <w:ind w:firstLine="0"/>
              <w:jc w:val="both"/>
            </w:pPr>
            <w:r>
              <w:t>– Озеро Бересты, площадью 8,5 га (учетный номер охранной зоны ООПТ в ЕГРН 25.22.2.45, решение 30.05.1987 №551);</w:t>
            </w:r>
          </w:p>
          <w:p w14:paraId="1FCF8E45" w14:textId="77777777" w:rsidR="0038792A" w:rsidRDefault="0038792A" w:rsidP="002D466A">
            <w:pPr>
              <w:pStyle w:val="12"/>
              <w:tabs>
                <w:tab w:val="left" w:pos="8150"/>
              </w:tabs>
              <w:spacing w:line="240" w:lineRule="auto"/>
              <w:ind w:firstLine="0"/>
              <w:jc w:val="both"/>
            </w:pPr>
            <w:r>
              <w:t>– Озеро Поспеловское, площадью 66,3 га (учетный номер охранной зоны ООПТ в ЕГРН 25.22.2.187, решение 30.05.1987 №551).</w:t>
            </w:r>
          </w:p>
        </w:tc>
      </w:tr>
    </w:tbl>
    <w:p w14:paraId="0DD0918C" w14:textId="77777777" w:rsidR="00833BAF" w:rsidRDefault="00833BAF" w:rsidP="002741D5">
      <w:pPr>
        <w:pStyle w:val="12"/>
        <w:tabs>
          <w:tab w:val="left" w:pos="709"/>
        </w:tabs>
        <w:spacing w:line="240" w:lineRule="auto"/>
        <w:ind w:firstLine="567"/>
        <w:jc w:val="both"/>
        <w:rPr>
          <w:rFonts w:cs="Times New Roman"/>
        </w:rPr>
      </w:pPr>
    </w:p>
    <w:p w14:paraId="156C61DB" w14:textId="77777777" w:rsidR="00F925A1" w:rsidRPr="00247DA9" w:rsidRDefault="00F925A1" w:rsidP="00F925A1">
      <w:pPr>
        <w:pStyle w:val="12"/>
        <w:tabs>
          <w:tab w:val="left" w:pos="709"/>
        </w:tabs>
        <w:spacing w:line="240" w:lineRule="auto"/>
        <w:ind w:firstLine="0"/>
        <w:jc w:val="both"/>
        <w:rPr>
          <w:rFonts w:cs="Times New Roman"/>
        </w:rPr>
      </w:pPr>
      <w:r w:rsidRPr="002741D5">
        <w:rPr>
          <w:rFonts w:cs="Times New Roman"/>
          <w:b/>
          <w:bCs/>
          <w:sz w:val="28"/>
          <w:szCs w:val="28"/>
        </w:rPr>
        <w:t>1.1.1</w:t>
      </w:r>
      <w:r>
        <w:rPr>
          <w:rFonts w:cs="Times New Roman"/>
          <w:b/>
          <w:bCs/>
          <w:sz w:val="28"/>
          <w:szCs w:val="28"/>
        </w:rPr>
        <w:t>2</w:t>
      </w:r>
      <w:r w:rsidRPr="002741D5">
        <w:rPr>
          <w:rFonts w:cs="Times New Roman"/>
          <w:b/>
          <w:bCs/>
          <w:sz w:val="28"/>
          <w:szCs w:val="28"/>
        </w:rPr>
        <w:t xml:space="preserve">. </w:t>
      </w:r>
      <w:r>
        <w:rPr>
          <w:rFonts w:cs="Times New Roman"/>
          <w:b/>
          <w:bCs/>
          <w:sz w:val="28"/>
          <w:szCs w:val="28"/>
        </w:rPr>
        <w:t xml:space="preserve">Природно-рекреационный </w:t>
      </w:r>
      <w:r w:rsidR="00BB4116">
        <w:rPr>
          <w:rFonts w:cs="Times New Roman"/>
          <w:b/>
          <w:bCs/>
          <w:sz w:val="28"/>
          <w:szCs w:val="28"/>
        </w:rPr>
        <w:t xml:space="preserve">и исторический </w:t>
      </w:r>
      <w:r>
        <w:rPr>
          <w:rFonts w:cs="Times New Roman"/>
          <w:b/>
          <w:bCs/>
          <w:sz w:val="28"/>
          <w:szCs w:val="28"/>
        </w:rPr>
        <w:t>потенциал</w:t>
      </w:r>
      <w:r w:rsidRPr="002741D5">
        <w:rPr>
          <w:rFonts w:cs="Times New Roman"/>
          <w:b/>
          <w:bCs/>
          <w:sz w:val="28"/>
          <w:szCs w:val="28"/>
        </w:rPr>
        <w:t xml:space="preserve">. </w:t>
      </w:r>
      <w:r w:rsidRPr="00247DA9">
        <w:rPr>
          <w:rFonts w:cs="Times New Roman"/>
        </w:rPr>
        <w:t xml:space="preserve">В настоящее </w:t>
      </w:r>
      <w:r w:rsidRPr="00247DA9">
        <w:rPr>
          <w:rFonts w:cs="Times New Roman"/>
        </w:rPr>
        <w:lastRenderedPageBreak/>
        <w:t>время природно-рекреационный потенциал Черниговского муниципального округа для целей рекреационного отдыха и туризма используется в очень незначительной степени. Среди объектов</w:t>
      </w:r>
      <w:r w:rsidR="00247DA9" w:rsidRPr="00247DA9">
        <w:rPr>
          <w:rFonts w:cs="Times New Roman"/>
        </w:rPr>
        <w:t>, заслуживающих особое внимание следует отметить:</w:t>
      </w:r>
    </w:p>
    <w:p w14:paraId="746EBDE2" w14:textId="035508AB" w:rsidR="00247DA9" w:rsidRPr="00247DA9" w:rsidRDefault="00247DA9" w:rsidP="00247DA9">
      <w:pPr>
        <w:spacing w:after="0" w:line="240" w:lineRule="auto"/>
        <w:ind w:firstLine="567"/>
        <w:jc w:val="both"/>
        <w:rPr>
          <w:rFonts w:ascii="Times New Roman" w:hAnsi="Times New Roman" w:cs="Times New Roman"/>
          <w:sz w:val="24"/>
          <w:szCs w:val="24"/>
        </w:rPr>
      </w:pPr>
      <w:r w:rsidRPr="00247DA9">
        <w:rPr>
          <w:rFonts w:ascii="Times New Roman" w:hAnsi="Times New Roman" w:cs="Times New Roman"/>
          <w:bCs/>
          <w:i/>
          <w:sz w:val="24"/>
          <w:szCs w:val="24"/>
        </w:rPr>
        <w:t>1. Тростниковый залив озера Ханка и устье реки Илистой.</w:t>
      </w:r>
      <w:r w:rsidR="000B110B">
        <w:rPr>
          <w:rFonts w:ascii="Times New Roman" w:hAnsi="Times New Roman" w:cs="Times New Roman"/>
          <w:bCs/>
          <w:i/>
          <w:sz w:val="24"/>
          <w:szCs w:val="24"/>
        </w:rPr>
        <w:t xml:space="preserve"> </w:t>
      </w:r>
      <w:r w:rsidRPr="00247DA9">
        <w:rPr>
          <w:rFonts w:ascii="Times New Roman" w:hAnsi="Times New Roman" w:cs="Times New Roman"/>
          <w:sz w:val="24"/>
          <w:szCs w:val="24"/>
        </w:rPr>
        <w:t xml:space="preserve">Здесь обитает множество растений и птиц (японский и даурский журавли, красноногий ибис, дальневосточный аист, тростниковая сутора, утки-мандаринки и др.), занесенных в Красную Книгу. Из редких рыб здесь есть черный и белый лещи и китайский окунь - ауха, монгольский краснопер, мелкочешуйчатый желтопер, толстолобик – «завсегдатай» рыбных рынков по всему краю. В Ханке обитает два вида толстолобиков – белый и пестрый. Белый – исконный обитатель озера. Это крупная рыба, достигает больше метра длины и веса свыше 15 кг. Окраска серебристо-белая, питается плавающими в толще воды </w:t>
      </w:r>
      <w:r w:rsidR="005D4432" w:rsidRPr="00247DA9">
        <w:rPr>
          <w:rFonts w:ascii="Times New Roman" w:hAnsi="Times New Roman" w:cs="Times New Roman"/>
          <w:sz w:val="24"/>
          <w:szCs w:val="24"/>
        </w:rPr>
        <w:t>микроводорослями</w:t>
      </w:r>
      <w:r w:rsidRPr="00247DA9">
        <w:rPr>
          <w:rFonts w:ascii="Times New Roman" w:hAnsi="Times New Roman" w:cs="Times New Roman"/>
          <w:sz w:val="24"/>
          <w:szCs w:val="24"/>
        </w:rPr>
        <w:t>. Пестрый толстолобик имеет более темную окраску, иногда с пятнами, за что и получил свое название. Он куда крупнее белого, достигает веса в несколько десятков килограммов. Питается зоопланктоном – мелкими рачками, плавающими в толще воды, отцеживая их через жабры.</w:t>
      </w:r>
    </w:p>
    <w:p w14:paraId="1CF3AB17" w14:textId="02FC460E" w:rsidR="00247DA9" w:rsidRPr="00247DA9" w:rsidRDefault="00247DA9" w:rsidP="00247DA9">
      <w:pPr>
        <w:spacing w:after="0" w:line="240" w:lineRule="auto"/>
        <w:ind w:firstLine="567"/>
        <w:jc w:val="both"/>
        <w:rPr>
          <w:rFonts w:ascii="Times New Roman" w:hAnsi="Times New Roman" w:cs="Times New Roman"/>
          <w:color w:val="333333"/>
          <w:sz w:val="24"/>
          <w:szCs w:val="24"/>
        </w:rPr>
      </w:pPr>
      <w:r w:rsidRPr="00247DA9">
        <w:rPr>
          <w:rFonts w:ascii="Times New Roman" w:hAnsi="Times New Roman" w:cs="Times New Roman"/>
          <w:bCs/>
          <w:i/>
          <w:color w:val="333333"/>
          <w:sz w:val="24"/>
          <w:szCs w:val="24"/>
        </w:rPr>
        <w:t>2. Роща сосны густоцветковой</w:t>
      </w:r>
      <w:r w:rsidR="0027248C">
        <w:rPr>
          <w:rFonts w:ascii="Times New Roman" w:hAnsi="Times New Roman" w:cs="Times New Roman"/>
          <w:bCs/>
          <w:i/>
          <w:color w:val="333333"/>
          <w:sz w:val="24"/>
          <w:szCs w:val="24"/>
        </w:rPr>
        <w:t>.</w:t>
      </w:r>
      <w:r w:rsidR="000B110B">
        <w:rPr>
          <w:rFonts w:ascii="Times New Roman" w:hAnsi="Times New Roman" w:cs="Times New Roman"/>
          <w:bCs/>
          <w:i/>
          <w:color w:val="333333"/>
          <w:sz w:val="24"/>
          <w:szCs w:val="24"/>
        </w:rPr>
        <w:t xml:space="preserve"> </w:t>
      </w:r>
      <w:r w:rsidRPr="00247DA9">
        <w:rPr>
          <w:rFonts w:ascii="Times New Roman" w:hAnsi="Times New Roman" w:cs="Times New Roman"/>
          <w:color w:val="333333"/>
          <w:sz w:val="24"/>
          <w:szCs w:val="24"/>
        </w:rPr>
        <w:t>В 3,5 км к юго-западу от села Грибное на южном склоне высоты 449,7 м находится около 100 деревьев сосны густоцветковой высотой до 20 м и до 50 см с диаметром ствола. Отдельные деревья поднимаются до водораздела, где растут рододендрон и родиола розовая. На противоположный склон сосны не переходят. Учитывая уникальность сосновой рощи, пожалуй, единственной в пределах Приханкайской равнины и ее горного обрамления, сохранившейся в хорошем состоянии, здесь предлагается создать государственный заказник.</w:t>
      </w:r>
    </w:p>
    <w:p w14:paraId="0B9F8AFA" w14:textId="3F43FDD9" w:rsidR="0027248C" w:rsidRPr="0027248C" w:rsidRDefault="0027248C" w:rsidP="0027248C">
      <w:pPr>
        <w:spacing w:after="0" w:line="240" w:lineRule="auto"/>
        <w:ind w:firstLine="567"/>
        <w:jc w:val="both"/>
        <w:rPr>
          <w:rFonts w:ascii="Times New Roman" w:hAnsi="Times New Roman" w:cs="Times New Roman"/>
          <w:color w:val="333333"/>
          <w:sz w:val="24"/>
          <w:szCs w:val="24"/>
        </w:rPr>
      </w:pPr>
      <w:r w:rsidRPr="0027248C">
        <w:rPr>
          <w:rFonts w:ascii="Times New Roman" w:hAnsi="Times New Roman" w:cs="Times New Roman"/>
          <w:bCs/>
          <w:i/>
          <w:color w:val="333333"/>
          <w:sz w:val="24"/>
          <w:szCs w:val="24"/>
        </w:rPr>
        <w:t>3. Калопанакс семилопастной</w:t>
      </w:r>
      <w:r>
        <w:rPr>
          <w:rFonts w:ascii="Times New Roman" w:hAnsi="Times New Roman" w:cs="Times New Roman"/>
          <w:bCs/>
          <w:i/>
          <w:color w:val="333333"/>
          <w:sz w:val="24"/>
          <w:szCs w:val="24"/>
        </w:rPr>
        <w:t>.</w:t>
      </w:r>
      <w:r w:rsidR="000B110B">
        <w:rPr>
          <w:rFonts w:ascii="Times New Roman" w:hAnsi="Times New Roman" w:cs="Times New Roman"/>
          <w:bCs/>
          <w:i/>
          <w:color w:val="333333"/>
          <w:sz w:val="24"/>
          <w:szCs w:val="24"/>
        </w:rPr>
        <w:t xml:space="preserve"> </w:t>
      </w:r>
      <w:r w:rsidRPr="0027248C">
        <w:rPr>
          <w:rFonts w:ascii="Times New Roman" w:hAnsi="Times New Roman" w:cs="Times New Roman"/>
          <w:color w:val="333333"/>
          <w:sz w:val="24"/>
          <w:szCs w:val="24"/>
        </w:rPr>
        <w:t xml:space="preserve">Произрастает на склонах сопки с отметкой 300,1 м (1 км к югу от с. Грибное) в виде куртины из </w:t>
      </w:r>
      <w:r w:rsidR="007504A1" w:rsidRPr="0027248C">
        <w:rPr>
          <w:rFonts w:ascii="Times New Roman" w:hAnsi="Times New Roman" w:cs="Times New Roman"/>
          <w:color w:val="333333"/>
          <w:sz w:val="24"/>
          <w:szCs w:val="24"/>
        </w:rPr>
        <w:t xml:space="preserve">5–7 </w:t>
      </w:r>
      <w:r w:rsidRPr="0027248C">
        <w:rPr>
          <w:rFonts w:ascii="Times New Roman" w:hAnsi="Times New Roman" w:cs="Times New Roman"/>
          <w:color w:val="333333"/>
          <w:sz w:val="24"/>
          <w:szCs w:val="24"/>
        </w:rPr>
        <w:t>крупных экземпляров высотой до 15 м, в составе осиново-березового дубняка с кленами и ясенем. Аналогичные группы калопанакса встречаются между с. Грибное и Еловой Сопкой (с аралией в подлеске).</w:t>
      </w:r>
    </w:p>
    <w:p w14:paraId="4D59B54A" w14:textId="53CA5DC3" w:rsidR="0027248C" w:rsidRPr="0027248C" w:rsidRDefault="0027248C" w:rsidP="0027248C">
      <w:pPr>
        <w:spacing w:after="0" w:line="240" w:lineRule="auto"/>
        <w:ind w:firstLine="567"/>
        <w:jc w:val="both"/>
        <w:rPr>
          <w:rFonts w:ascii="Times New Roman" w:hAnsi="Times New Roman" w:cs="Times New Roman"/>
          <w:color w:val="333333"/>
          <w:sz w:val="24"/>
          <w:szCs w:val="24"/>
        </w:rPr>
      </w:pPr>
      <w:r w:rsidRPr="0027248C">
        <w:rPr>
          <w:rFonts w:ascii="Times New Roman" w:hAnsi="Times New Roman" w:cs="Times New Roman"/>
          <w:bCs/>
          <w:i/>
          <w:color w:val="333333"/>
          <w:sz w:val="24"/>
          <w:szCs w:val="24"/>
        </w:rPr>
        <w:t>4. Разрез Реттиховский</w:t>
      </w:r>
      <w:r>
        <w:rPr>
          <w:rFonts w:ascii="Times New Roman" w:hAnsi="Times New Roman" w:cs="Times New Roman"/>
          <w:bCs/>
          <w:i/>
          <w:color w:val="333333"/>
          <w:sz w:val="24"/>
          <w:szCs w:val="24"/>
        </w:rPr>
        <w:t>.</w:t>
      </w:r>
      <w:r w:rsidR="000B110B">
        <w:rPr>
          <w:rFonts w:ascii="Times New Roman" w:hAnsi="Times New Roman" w:cs="Times New Roman"/>
          <w:bCs/>
          <w:i/>
          <w:color w:val="333333"/>
          <w:sz w:val="24"/>
          <w:szCs w:val="24"/>
        </w:rPr>
        <w:t xml:space="preserve"> </w:t>
      </w:r>
      <w:r w:rsidRPr="0027248C">
        <w:rPr>
          <w:rFonts w:ascii="Times New Roman" w:hAnsi="Times New Roman" w:cs="Times New Roman"/>
          <w:color w:val="333333"/>
          <w:sz w:val="24"/>
          <w:szCs w:val="24"/>
        </w:rPr>
        <w:t>В 3 км к северу от ст. Реттиховка находится опорный палеоботанический разрез, где сохранились остатки микрофлоры, споры и пыльца древних неогеновых растений: болотного кипариса, секвой, глиптостробуса, ели, сосны, гингко.</w:t>
      </w:r>
    </w:p>
    <w:p w14:paraId="5C402521" w14:textId="6173831B" w:rsidR="0027248C" w:rsidRPr="0027248C" w:rsidRDefault="0027248C" w:rsidP="0027248C">
      <w:pPr>
        <w:spacing w:after="0" w:line="240" w:lineRule="auto"/>
        <w:ind w:firstLine="567"/>
        <w:jc w:val="both"/>
        <w:rPr>
          <w:rFonts w:ascii="Times New Roman" w:hAnsi="Times New Roman" w:cs="Times New Roman"/>
          <w:i/>
          <w:iCs/>
          <w:color w:val="333333"/>
          <w:sz w:val="24"/>
          <w:szCs w:val="24"/>
        </w:rPr>
      </w:pPr>
      <w:r w:rsidRPr="0027248C">
        <w:rPr>
          <w:rFonts w:ascii="Times New Roman" w:hAnsi="Times New Roman" w:cs="Times New Roman"/>
          <w:bCs/>
          <w:i/>
          <w:color w:val="333333"/>
          <w:sz w:val="24"/>
          <w:szCs w:val="24"/>
        </w:rPr>
        <w:t>5. Минеральные источники</w:t>
      </w:r>
      <w:r>
        <w:rPr>
          <w:rFonts w:ascii="Times New Roman" w:hAnsi="Times New Roman" w:cs="Times New Roman"/>
          <w:bCs/>
          <w:i/>
          <w:color w:val="333333"/>
          <w:sz w:val="24"/>
          <w:szCs w:val="24"/>
        </w:rPr>
        <w:t>.</w:t>
      </w:r>
      <w:r w:rsidR="000B110B">
        <w:rPr>
          <w:rFonts w:ascii="Times New Roman" w:hAnsi="Times New Roman" w:cs="Times New Roman"/>
          <w:bCs/>
          <w:i/>
          <w:color w:val="333333"/>
          <w:sz w:val="24"/>
          <w:szCs w:val="24"/>
        </w:rPr>
        <w:t xml:space="preserve"> </w:t>
      </w:r>
      <w:r w:rsidR="000B110B">
        <w:rPr>
          <w:rFonts w:ascii="Times New Roman" w:hAnsi="Times New Roman" w:cs="Times New Roman"/>
          <w:color w:val="333333"/>
          <w:sz w:val="24"/>
          <w:szCs w:val="24"/>
        </w:rPr>
        <w:t xml:space="preserve">В </w:t>
      </w:r>
      <w:r w:rsidR="000B110B" w:rsidRPr="0027248C">
        <w:rPr>
          <w:rFonts w:ascii="Times New Roman" w:hAnsi="Times New Roman" w:cs="Times New Roman"/>
          <w:color w:val="333333"/>
          <w:sz w:val="24"/>
          <w:szCs w:val="24"/>
        </w:rPr>
        <w:t xml:space="preserve">Черниговском </w:t>
      </w:r>
      <w:r w:rsidR="000B110B">
        <w:rPr>
          <w:rFonts w:ascii="Times New Roman" w:hAnsi="Times New Roman" w:cs="Times New Roman"/>
          <w:color w:val="333333"/>
          <w:sz w:val="24"/>
          <w:szCs w:val="24"/>
        </w:rPr>
        <w:t xml:space="preserve">муниципальном округе, как и </w:t>
      </w:r>
      <w:r w:rsidR="000B110B" w:rsidRPr="0027248C">
        <w:rPr>
          <w:rFonts w:ascii="Times New Roman" w:hAnsi="Times New Roman" w:cs="Times New Roman"/>
          <w:color w:val="333333"/>
          <w:sz w:val="24"/>
          <w:szCs w:val="24"/>
        </w:rPr>
        <w:t>почти по всей территории Приморья</w:t>
      </w:r>
      <w:r w:rsidR="000B110B">
        <w:rPr>
          <w:rFonts w:ascii="Times New Roman" w:hAnsi="Times New Roman" w:cs="Times New Roman"/>
          <w:color w:val="333333"/>
          <w:sz w:val="24"/>
          <w:szCs w:val="24"/>
        </w:rPr>
        <w:t>, имеются и</w:t>
      </w:r>
      <w:r w:rsidRPr="0027248C">
        <w:rPr>
          <w:rFonts w:ascii="Times New Roman" w:hAnsi="Times New Roman" w:cs="Times New Roman"/>
          <w:color w:val="333333"/>
          <w:sz w:val="24"/>
          <w:szCs w:val="24"/>
        </w:rPr>
        <w:t>сточники минеральной воды известны</w:t>
      </w:r>
      <w:r w:rsidR="000B110B">
        <w:rPr>
          <w:rFonts w:ascii="Times New Roman" w:hAnsi="Times New Roman" w:cs="Times New Roman"/>
          <w:color w:val="333333"/>
          <w:sz w:val="24"/>
          <w:szCs w:val="24"/>
        </w:rPr>
        <w:t xml:space="preserve">, в числе которых: </w:t>
      </w:r>
      <w:r w:rsidR="000B110B" w:rsidRPr="000B110B">
        <w:rPr>
          <w:rFonts w:ascii="Times New Roman" w:hAnsi="Times New Roman" w:cs="Times New Roman"/>
          <w:i/>
          <w:iCs/>
          <w:color w:val="333333"/>
          <w:sz w:val="24"/>
          <w:szCs w:val="24"/>
        </w:rPr>
        <w:t>и</w:t>
      </w:r>
      <w:r w:rsidRPr="0027248C">
        <w:rPr>
          <w:rFonts w:ascii="Times New Roman" w:hAnsi="Times New Roman" w:cs="Times New Roman"/>
          <w:i/>
          <w:iCs/>
          <w:color w:val="333333"/>
          <w:sz w:val="24"/>
          <w:szCs w:val="24"/>
        </w:rPr>
        <w:t>сточник Дмитриевский</w:t>
      </w:r>
      <w:r w:rsidRPr="0027248C">
        <w:rPr>
          <w:rFonts w:ascii="Times New Roman" w:hAnsi="Times New Roman" w:cs="Times New Roman"/>
          <w:color w:val="333333"/>
          <w:sz w:val="24"/>
          <w:szCs w:val="24"/>
        </w:rPr>
        <w:t xml:space="preserve"> – наиболее популярный из всех источников, расположен на западной окраине села, в зоне Дмитриевского разлома</w:t>
      </w:r>
      <w:r>
        <w:rPr>
          <w:rFonts w:ascii="Times New Roman" w:hAnsi="Times New Roman" w:cs="Times New Roman"/>
          <w:color w:val="333333"/>
          <w:sz w:val="24"/>
          <w:szCs w:val="24"/>
        </w:rPr>
        <w:t>;</w:t>
      </w:r>
      <w:r w:rsidR="000B110B">
        <w:rPr>
          <w:rFonts w:ascii="Times New Roman" w:hAnsi="Times New Roman" w:cs="Times New Roman"/>
          <w:color w:val="333333"/>
          <w:sz w:val="24"/>
          <w:szCs w:val="24"/>
        </w:rPr>
        <w:t xml:space="preserve"> </w:t>
      </w:r>
      <w:r w:rsidR="000B110B" w:rsidRPr="000B110B">
        <w:rPr>
          <w:rFonts w:ascii="Times New Roman" w:hAnsi="Times New Roman" w:cs="Times New Roman"/>
          <w:i/>
          <w:iCs/>
          <w:color w:val="333333"/>
          <w:sz w:val="24"/>
          <w:szCs w:val="24"/>
        </w:rPr>
        <w:t>и</w:t>
      </w:r>
      <w:r w:rsidRPr="0027248C">
        <w:rPr>
          <w:rFonts w:ascii="Times New Roman" w:hAnsi="Times New Roman" w:cs="Times New Roman"/>
          <w:i/>
          <w:iCs/>
          <w:color w:val="333333"/>
          <w:sz w:val="24"/>
          <w:szCs w:val="24"/>
        </w:rPr>
        <w:t xml:space="preserve">сточник </w:t>
      </w:r>
      <w:r w:rsidR="00BB597C" w:rsidRPr="0027248C">
        <w:rPr>
          <w:rFonts w:ascii="Times New Roman" w:hAnsi="Times New Roman" w:cs="Times New Roman"/>
          <w:i/>
          <w:iCs/>
          <w:color w:val="333333"/>
          <w:sz w:val="24"/>
          <w:szCs w:val="24"/>
        </w:rPr>
        <w:t>Алтыновский; источник</w:t>
      </w:r>
      <w:r w:rsidRPr="0027248C">
        <w:rPr>
          <w:rFonts w:ascii="Times New Roman" w:hAnsi="Times New Roman" w:cs="Times New Roman"/>
          <w:i/>
          <w:iCs/>
          <w:color w:val="333333"/>
          <w:sz w:val="24"/>
          <w:szCs w:val="24"/>
        </w:rPr>
        <w:t xml:space="preserve"> Меркушевский. </w:t>
      </w:r>
    </w:p>
    <w:p w14:paraId="7AA414FA" w14:textId="7040A7F4" w:rsidR="0027248C" w:rsidRPr="0027248C" w:rsidRDefault="0027248C" w:rsidP="0027248C">
      <w:pPr>
        <w:spacing w:after="0" w:line="240" w:lineRule="auto"/>
        <w:ind w:firstLine="567"/>
        <w:jc w:val="both"/>
        <w:rPr>
          <w:rFonts w:ascii="Times New Roman" w:hAnsi="Times New Roman" w:cs="Times New Roman"/>
          <w:color w:val="333333"/>
          <w:sz w:val="24"/>
          <w:szCs w:val="24"/>
        </w:rPr>
      </w:pPr>
      <w:r w:rsidRPr="0027248C">
        <w:rPr>
          <w:rFonts w:ascii="Times New Roman" w:hAnsi="Times New Roman" w:cs="Times New Roman"/>
          <w:bCs/>
          <w:i/>
          <w:color w:val="333333"/>
          <w:sz w:val="24"/>
          <w:szCs w:val="24"/>
        </w:rPr>
        <w:t>6. Кноррингское месторождение</w:t>
      </w:r>
      <w:r>
        <w:rPr>
          <w:rFonts w:ascii="Times New Roman" w:hAnsi="Times New Roman" w:cs="Times New Roman"/>
          <w:bCs/>
          <w:i/>
          <w:color w:val="333333"/>
          <w:sz w:val="24"/>
          <w:szCs w:val="24"/>
        </w:rPr>
        <w:t>.</w:t>
      </w:r>
      <w:r w:rsidR="000B110B">
        <w:rPr>
          <w:rFonts w:ascii="Times New Roman" w:hAnsi="Times New Roman" w:cs="Times New Roman"/>
          <w:bCs/>
          <w:i/>
          <w:color w:val="333333"/>
          <w:sz w:val="24"/>
          <w:szCs w:val="24"/>
        </w:rPr>
        <w:t xml:space="preserve"> </w:t>
      </w:r>
      <w:r w:rsidRPr="0027248C">
        <w:rPr>
          <w:rFonts w:ascii="Times New Roman" w:hAnsi="Times New Roman" w:cs="Times New Roman"/>
          <w:color w:val="333333"/>
          <w:sz w:val="24"/>
          <w:szCs w:val="24"/>
        </w:rPr>
        <w:t xml:space="preserve">Известно, что во многих реках Черниговского </w:t>
      </w:r>
      <w:r>
        <w:rPr>
          <w:rFonts w:ascii="Times New Roman" w:hAnsi="Times New Roman" w:cs="Times New Roman"/>
          <w:color w:val="333333"/>
          <w:sz w:val="24"/>
          <w:szCs w:val="24"/>
        </w:rPr>
        <w:t>муниципального</w:t>
      </w:r>
      <w:r w:rsidR="00EC7122">
        <w:rPr>
          <w:rFonts w:ascii="Times New Roman" w:hAnsi="Times New Roman" w:cs="Times New Roman"/>
          <w:color w:val="333333"/>
          <w:sz w:val="24"/>
          <w:szCs w:val="24"/>
        </w:rPr>
        <w:t xml:space="preserve"> </w:t>
      </w:r>
      <w:r w:rsidR="00EC7122" w:rsidRPr="005D4432">
        <w:rPr>
          <w:rFonts w:ascii="Times New Roman" w:hAnsi="Times New Roman" w:cs="Times New Roman"/>
          <w:color w:val="333333"/>
          <w:sz w:val="24"/>
          <w:szCs w:val="24"/>
          <w:shd w:val="clear" w:color="auto" w:fill="FFFFFF" w:themeFill="background1"/>
        </w:rPr>
        <w:t>округа</w:t>
      </w:r>
      <w:r w:rsidRPr="0027248C">
        <w:rPr>
          <w:rFonts w:ascii="Times New Roman" w:hAnsi="Times New Roman" w:cs="Times New Roman"/>
          <w:color w:val="333333"/>
          <w:sz w:val="24"/>
          <w:szCs w:val="24"/>
        </w:rPr>
        <w:t xml:space="preserve"> </w:t>
      </w:r>
      <w:r w:rsidR="000B110B">
        <w:rPr>
          <w:rFonts w:ascii="Times New Roman" w:hAnsi="Times New Roman" w:cs="Times New Roman"/>
          <w:color w:val="333333"/>
          <w:sz w:val="24"/>
          <w:szCs w:val="24"/>
        </w:rPr>
        <w:t>имеется</w:t>
      </w:r>
      <w:r w:rsidRPr="0027248C">
        <w:rPr>
          <w:rFonts w:ascii="Times New Roman" w:hAnsi="Times New Roman" w:cs="Times New Roman"/>
          <w:color w:val="333333"/>
          <w:sz w:val="24"/>
          <w:szCs w:val="24"/>
        </w:rPr>
        <w:t xml:space="preserve"> золотой песок. А на Кноррингском месте добычи уникальных облицовочных камней – цветных мраморизированных конгломератов </w:t>
      </w:r>
      <w:r w:rsidR="000B110B">
        <w:rPr>
          <w:rFonts w:ascii="Times New Roman" w:hAnsi="Times New Roman" w:cs="Times New Roman"/>
          <w:color w:val="333333"/>
          <w:sz w:val="24"/>
          <w:szCs w:val="24"/>
        </w:rPr>
        <w:t xml:space="preserve">– </w:t>
      </w:r>
      <w:r w:rsidRPr="0027248C">
        <w:rPr>
          <w:rFonts w:ascii="Times New Roman" w:hAnsi="Times New Roman" w:cs="Times New Roman"/>
          <w:color w:val="333333"/>
          <w:sz w:val="24"/>
          <w:szCs w:val="24"/>
        </w:rPr>
        <w:t xml:space="preserve">были найдены </w:t>
      </w:r>
      <w:r w:rsidR="000B110B">
        <w:rPr>
          <w:rFonts w:ascii="Times New Roman" w:hAnsi="Times New Roman" w:cs="Times New Roman"/>
          <w:color w:val="333333"/>
          <w:sz w:val="24"/>
          <w:szCs w:val="24"/>
        </w:rPr>
        <w:t xml:space="preserve">не очень значительные </w:t>
      </w:r>
      <w:r w:rsidRPr="0027248C">
        <w:rPr>
          <w:rFonts w:ascii="Times New Roman" w:hAnsi="Times New Roman" w:cs="Times New Roman"/>
          <w:color w:val="333333"/>
          <w:sz w:val="24"/>
          <w:szCs w:val="24"/>
        </w:rPr>
        <w:t>залежи золота</w:t>
      </w:r>
      <w:r w:rsidR="000B110B">
        <w:rPr>
          <w:rFonts w:ascii="Times New Roman" w:hAnsi="Times New Roman" w:cs="Times New Roman"/>
          <w:color w:val="333333"/>
          <w:sz w:val="24"/>
          <w:szCs w:val="24"/>
        </w:rPr>
        <w:t>.</w:t>
      </w:r>
      <w:r w:rsidRPr="0027248C">
        <w:rPr>
          <w:rFonts w:ascii="Times New Roman" w:hAnsi="Times New Roman" w:cs="Times New Roman"/>
          <w:color w:val="333333"/>
          <w:sz w:val="24"/>
          <w:szCs w:val="24"/>
        </w:rPr>
        <w:t xml:space="preserve"> С близлежащей сопки при хорошей погоде открывается великолепный вид на озеро Ханка.</w:t>
      </w:r>
    </w:p>
    <w:p w14:paraId="515A414F" w14:textId="5F57B641" w:rsidR="0027248C" w:rsidRPr="0027248C" w:rsidRDefault="0027248C" w:rsidP="0027248C">
      <w:pPr>
        <w:spacing w:after="0" w:line="240" w:lineRule="auto"/>
        <w:ind w:firstLine="567"/>
        <w:jc w:val="both"/>
        <w:rPr>
          <w:rFonts w:ascii="Times New Roman" w:hAnsi="Times New Roman" w:cs="Times New Roman"/>
          <w:color w:val="333333"/>
          <w:sz w:val="24"/>
          <w:szCs w:val="24"/>
        </w:rPr>
      </w:pPr>
      <w:r w:rsidRPr="0027248C">
        <w:rPr>
          <w:rFonts w:ascii="Times New Roman" w:hAnsi="Times New Roman" w:cs="Times New Roman"/>
          <w:bCs/>
          <w:i/>
          <w:color w:val="333333"/>
          <w:sz w:val="24"/>
          <w:szCs w:val="24"/>
        </w:rPr>
        <w:t>7.  Абражеевские пороги</w:t>
      </w:r>
      <w:r>
        <w:rPr>
          <w:rFonts w:ascii="Times New Roman" w:hAnsi="Times New Roman" w:cs="Times New Roman"/>
          <w:bCs/>
          <w:i/>
          <w:color w:val="333333"/>
          <w:sz w:val="24"/>
          <w:szCs w:val="24"/>
        </w:rPr>
        <w:t>.</w:t>
      </w:r>
      <w:r w:rsidR="000B110B">
        <w:rPr>
          <w:rFonts w:ascii="Times New Roman" w:hAnsi="Times New Roman" w:cs="Times New Roman"/>
          <w:bCs/>
          <w:i/>
          <w:color w:val="333333"/>
          <w:sz w:val="24"/>
          <w:szCs w:val="24"/>
        </w:rPr>
        <w:t xml:space="preserve"> </w:t>
      </w:r>
      <w:r w:rsidRPr="0027248C">
        <w:rPr>
          <w:rFonts w:ascii="Times New Roman" w:hAnsi="Times New Roman" w:cs="Times New Roman"/>
          <w:color w:val="333333"/>
          <w:sz w:val="24"/>
          <w:szCs w:val="24"/>
        </w:rPr>
        <w:t>Расположены в русле реки Илистой в 1 км к юго-западу от с.</w:t>
      </w:r>
      <w:r w:rsidR="000B110B">
        <w:rPr>
          <w:rFonts w:ascii="Times New Roman" w:hAnsi="Times New Roman" w:cs="Times New Roman"/>
          <w:color w:val="333333"/>
          <w:sz w:val="24"/>
          <w:szCs w:val="24"/>
        </w:rPr>
        <w:t xml:space="preserve"> </w:t>
      </w:r>
      <w:r w:rsidRPr="0027248C">
        <w:rPr>
          <w:rFonts w:ascii="Times New Roman" w:hAnsi="Times New Roman" w:cs="Times New Roman"/>
          <w:color w:val="333333"/>
          <w:sz w:val="24"/>
          <w:szCs w:val="24"/>
        </w:rPr>
        <w:t xml:space="preserve">Абражеевка. Поток базальтовой лавы, вытекшей из плиоценового вулкана, находившегося в </w:t>
      </w:r>
      <w:r w:rsidR="007504A1" w:rsidRPr="0027248C">
        <w:rPr>
          <w:rFonts w:ascii="Times New Roman" w:hAnsi="Times New Roman" w:cs="Times New Roman"/>
          <w:color w:val="333333"/>
          <w:sz w:val="24"/>
          <w:szCs w:val="24"/>
        </w:rPr>
        <w:t xml:space="preserve">159–250 </w:t>
      </w:r>
      <w:r w:rsidRPr="0027248C">
        <w:rPr>
          <w:rFonts w:ascii="Times New Roman" w:hAnsi="Times New Roman" w:cs="Times New Roman"/>
          <w:color w:val="333333"/>
          <w:sz w:val="24"/>
          <w:szCs w:val="24"/>
        </w:rPr>
        <w:t>м выше по течению (на месте Бирюковой Сопки), перекрыл реку и образует небольшие пороги высотой 50-60 см. На правом обрывистом берегу реки отчетливо выражен древний эрозионный утес - скала высотой 50 м, с небольшой пещерой в основании. На бровке скалы в соседстве с дубняком произрастают рододендрон золотистый (в народе – багульник) и прострел китайский (подснежник).</w:t>
      </w:r>
    </w:p>
    <w:p w14:paraId="1E8F133F" w14:textId="1DE05224" w:rsidR="0027248C" w:rsidRPr="0027248C" w:rsidRDefault="0027248C" w:rsidP="0027248C">
      <w:pPr>
        <w:spacing w:after="0" w:line="240" w:lineRule="auto"/>
        <w:ind w:firstLine="567"/>
        <w:jc w:val="both"/>
        <w:rPr>
          <w:rFonts w:ascii="Times New Roman" w:hAnsi="Times New Roman" w:cs="Times New Roman"/>
          <w:color w:val="333333"/>
          <w:sz w:val="24"/>
          <w:szCs w:val="24"/>
        </w:rPr>
      </w:pPr>
      <w:r w:rsidRPr="0027248C">
        <w:rPr>
          <w:rFonts w:ascii="Times New Roman" w:hAnsi="Times New Roman" w:cs="Times New Roman"/>
          <w:bCs/>
          <w:i/>
          <w:color w:val="333333"/>
          <w:sz w:val="24"/>
          <w:szCs w:val="24"/>
        </w:rPr>
        <w:t xml:space="preserve">8. </w:t>
      </w:r>
      <w:r w:rsidRPr="005D4432">
        <w:rPr>
          <w:rFonts w:ascii="Times New Roman" w:hAnsi="Times New Roman" w:cs="Times New Roman"/>
          <w:bCs/>
          <w:i/>
          <w:color w:val="333333"/>
          <w:sz w:val="24"/>
          <w:szCs w:val="24"/>
          <w:shd w:val="clear" w:color="auto" w:fill="FFFFFF" w:themeFill="background1"/>
        </w:rPr>
        <w:t xml:space="preserve">Потухшие </w:t>
      </w:r>
      <w:r w:rsidR="005D4432" w:rsidRPr="005D4432">
        <w:rPr>
          <w:rFonts w:ascii="Times New Roman" w:hAnsi="Times New Roman" w:cs="Times New Roman"/>
          <w:bCs/>
          <w:i/>
          <w:color w:val="333333"/>
          <w:sz w:val="24"/>
          <w:szCs w:val="24"/>
          <w:shd w:val="clear" w:color="auto" w:fill="FFFFFF" w:themeFill="background1"/>
        </w:rPr>
        <w:t>вулканы</w:t>
      </w:r>
      <w:r w:rsidR="000B110B">
        <w:rPr>
          <w:rFonts w:ascii="Times New Roman" w:hAnsi="Times New Roman" w:cs="Times New Roman"/>
          <w:bCs/>
          <w:i/>
          <w:color w:val="333333"/>
          <w:sz w:val="24"/>
          <w:szCs w:val="24"/>
          <w:shd w:val="clear" w:color="auto" w:fill="FFFFFF" w:themeFill="background1"/>
        </w:rPr>
        <w:t xml:space="preserve">. </w:t>
      </w:r>
      <w:r w:rsidRPr="0027248C">
        <w:rPr>
          <w:rFonts w:ascii="Times New Roman" w:hAnsi="Times New Roman" w:cs="Times New Roman"/>
          <w:color w:val="333333"/>
          <w:sz w:val="24"/>
          <w:szCs w:val="24"/>
        </w:rPr>
        <w:t>Неизменный интерес у туристов и краеведов вызывают древние потухшие вулканы.</w:t>
      </w:r>
      <w:r w:rsidR="009877C1">
        <w:rPr>
          <w:rFonts w:ascii="Times New Roman" w:hAnsi="Times New Roman" w:cs="Times New Roman"/>
          <w:color w:val="333333"/>
          <w:sz w:val="24"/>
          <w:szCs w:val="24"/>
        </w:rPr>
        <w:t xml:space="preserve"> Из их числа в </w:t>
      </w:r>
      <w:r w:rsidRPr="0027248C">
        <w:rPr>
          <w:rFonts w:ascii="Times New Roman" w:hAnsi="Times New Roman" w:cs="Times New Roman"/>
          <w:color w:val="333333"/>
          <w:sz w:val="24"/>
          <w:szCs w:val="24"/>
        </w:rPr>
        <w:t xml:space="preserve">Черниговском </w:t>
      </w:r>
      <w:r w:rsidR="005D4432">
        <w:rPr>
          <w:rFonts w:ascii="Times New Roman" w:hAnsi="Times New Roman" w:cs="Times New Roman"/>
          <w:color w:val="333333"/>
          <w:sz w:val="24"/>
          <w:szCs w:val="24"/>
        </w:rPr>
        <w:t>округе</w:t>
      </w:r>
      <w:r w:rsidRPr="0027248C">
        <w:rPr>
          <w:rFonts w:ascii="Times New Roman" w:hAnsi="Times New Roman" w:cs="Times New Roman"/>
          <w:color w:val="333333"/>
          <w:sz w:val="24"/>
          <w:szCs w:val="24"/>
        </w:rPr>
        <w:t xml:space="preserve"> </w:t>
      </w:r>
      <w:r w:rsidR="009877C1">
        <w:rPr>
          <w:rFonts w:ascii="Times New Roman" w:hAnsi="Times New Roman" w:cs="Times New Roman"/>
          <w:color w:val="333333"/>
          <w:sz w:val="24"/>
          <w:szCs w:val="24"/>
        </w:rPr>
        <w:t>имеются</w:t>
      </w:r>
      <w:r w:rsidRPr="0027248C">
        <w:rPr>
          <w:rFonts w:ascii="Times New Roman" w:hAnsi="Times New Roman" w:cs="Times New Roman"/>
          <w:color w:val="333333"/>
          <w:sz w:val="24"/>
          <w:szCs w:val="24"/>
        </w:rPr>
        <w:t>:</w:t>
      </w:r>
    </w:p>
    <w:p w14:paraId="71E21985" w14:textId="58D456BD" w:rsidR="0027248C" w:rsidRPr="0027248C" w:rsidRDefault="0027248C" w:rsidP="0027248C">
      <w:pPr>
        <w:spacing w:after="0" w:line="240" w:lineRule="auto"/>
        <w:ind w:firstLine="567"/>
        <w:jc w:val="both"/>
        <w:rPr>
          <w:rFonts w:ascii="Times New Roman" w:hAnsi="Times New Roman" w:cs="Times New Roman"/>
          <w:color w:val="333333"/>
          <w:sz w:val="24"/>
          <w:szCs w:val="24"/>
        </w:rPr>
      </w:pPr>
      <w:r>
        <w:rPr>
          <w:rFonts w:ascii="Times New Roman" w:hAnsi="Times New Roman" w:cs="Times New Roman"/>
          <w:color w:val="333333"/>
          <w:sz w:val="24"/>
          <w:szCs w:val="24"/>
        </w:rPr>
        <w:t>–</w:t>
      </w:r>
      <w:r w:rsidR="000B110B">
        <w:rPr>
          <w:rFonts w:ascii="Times New Roman" w:hAnsi="Times New Roman" w:cs="Times New Roman"/>
          <w:color w:val="333333"/>
          <w:sz w:val="24"/>
          <w:szCs w:val="24"/>
        </w:rPr>
        <w:t xml:space="preserve"> </w:t>
      </w:r>
      <w:r w:rsidRPr="0027248C">
        <w:rPr>
          <w:rFonts w:ascii="Times New Roman" w:hAnsi="Times New Roman" w:cs="Times New Roman"/>
          <w:i/>
          <w:iCs/>
          <w:color w:val="333333"/>
          <w:sz w:val="24"/>
          <w:szCs w:val="24"/>
        </w:rPr>
        <w:t xml:space="preserve">Гора Острая </w:t>
      </w:r>
      <w:r w:rsidRPr="0027248C">
        <w:rPr>
          <w:rFonts w:ascii="Times New Roman" w:hAnsi="Times New Roman" w:cs="Times New Roman"/>
          <w:color w:val="333333"/>
          <w:sz w:val="24"/>
          <w:szCs w:val="24"/>
        </w:rPr>
        <w:t>(596,2 м). Древний вулкан верхнепермского возраста. Находится в 8-ми километрах южнее с</w:t>
      </w:r>
      <w:r w:rsidR="000B110B">
        <w:rPr>
          <w:rFonts w:ascii="Times New Roman" w:hAnsi="Times New Roman" w:cs="Times New Roman"/>
          <w:color w:val="333333"/>
          <w:sz w:val="24"/>
          <w:szCs w:val="24"/>
        </w:rPr>
        <w:t>.</w:t>
      </w:r>
      <w:r w:rsidRPr="0027248C">
        <w:rPr>
          <w:rFonts w:ascii="Times New Roman" w:hAnsi="Times New Roman" w:cs="Times New Roman"/>
          <w:color w:val="333333"/>
          <w:sz w:val="24"/>
          <w:szCs w:val="24"/>
        </w:rPr>
        <w:t xml:space="preserve"> Черниговка и в </w:t>
      </w:r>
      <w:r w:rsidR="007504A1" w:rsidRPr="0027248C">
        <w:rPr>
          <w:rFonts w:ascii="Times New Roman" w:hAnsi="Times New Roman" w:cs="Times New Roman"/>
          <w:color w:val="333333"/>
          <w:sz w:val="24"/>
          <w:szCs w:val="24"/>
        </w:rPr>
        <w:t>6</w:t>
      </w:r>
      <w:r w:rsidRPr="0027248C">
        <w:rPr>
          <w:rFonts w:ascii="Times New Roman" w:hAnsi="Times New Roman" w:cs="Times New Roman"/>
          <w:color w:val="333333"/>
          <w:sz w:val="24"/>
          <w:szCs w:val="24"/>
        </w:rPr>
        <w:t xml:space="preserve"> километрах к западу от с</w:t>
      </w:r>
      <w:r w:rsidR="000B110B">
        <w:rPr>
          <w:rFonts w:ascii="Times New Roman" w:hAnsi="Times New Roman" w:cs="Times New Roman"/>
          <w:color w:val="333333"/>
          <w:sz w:val="24"/>
          <w:szCs w:val="24"/>
        </w:rPr>
        <w:t>.</w:t>
      </w:r>
      <w:r w:rsidRPr="0027248C">
        <w:rPr>
          <w:rFonts w:ascii="Times New Roman" w:hAnsi="Times New Roman" w:cs="Times New Roman"/>
          <w:color w:val="333333"/>
          <w:sz w:val="24"/>
          <w:szCs w:val="24"/>
        </w:rPr>
        <w:t xml:space="preserve"> Грибного.</w:t>
      </w:r>
    </w:p>
    <w:p w14:paraId="09FA0805" w14:textId="6047A8E1" w:rsidR="0027248C" w:rsidRPr="0027248C" w:rsidRDefault="0027248C" w:rsidP="0027248C">
      <w:pPr>
        <w:spacing w:after="0" w:line="240" w:lineRule="auto"/>
        <w:ind w:firstLine="567"/>
        <w:jc w:val="both"/>
        <w:rPr>
          <w:rFonts w:ascii="Times New Roman" w:hAnsi="Times New Roman" w:cs="Times New Roman"/>
          <w:color w:val="333333"/>
          <w:sz w:val="24"/>
          <w:szCs w:val="24"/>
        </w:rPr>
      </w:pPr>
      <w:r>
        <w:rPr>
          <w:rFonts w:ascii="Times New Roman" w:hAnsi="Times New Roman" w:cs="Times New Roman"/>
          <w:color w:val="333333"/>
          <w:sz w:val="24"/>
          <w:szCs w:val="24"/>
        </w:rPr>
        <w:t>–</w:t>
      </w:r>
      <w:r w:rsidR="000B110B">
        <w:rPr>
          <w:rFonts w:ascii="Times New Roman" w:hAnsi="Times New Roman" w:cs="Times New Roman"/>
          <w:color w:val="333333"/>
          <w:sz w:val="24"/>
          <w:szCs w:val="24"/>
        </w:rPr>
        <w:t xml:space="preserve"> </w:t>
      </w:r>
      <w:r w:rsidRPr="0027248C">
        <w:rPr>
          <w:rFonts w:ascii="Times New Roman" w:hAnsi="Times New Roman" w:cs="Times New Roman"/>
          <w:i/>
          <w:iCs/>
          <w:color w:val="333333"/>
          <w:sz w:val="24"/>
          <w:szCs w:val="24"/>
        </w:rPr>
        <w:t>Гора Еловая</w:t>
      </w:r>
      <w:r w:rsidRPr="0027248C">
        <w:rPr>
          <w:rFonts w:ascii="Times New Roman" w:hAnsi="Times New Roman" w:cs="Times New Roman"/>
          <w:color w:val="333333"/>
          <w:sz w:val="24"/>
          <w:szCs w:val="24"/>
        </w:rPr>
        <w:t xml:space="preserve"> (796,2 м). Аналогичный вулкан на водоразделе Синего хребта, образует истоки рек Черниговка и Сидзинеевка.</w:t>
      </w:r>
    </w:p>
    <w:p w14:paraId="58124F4D" w14:textId="3826A2DF" w:rsidR="0027248C" w:rsidRPr="0027248C" w:rsidRDefault="0027248C" w:rsidP="0027248C">
      <w:pPr>
        <w:spacing w:after="0" w:line="240" w:lineRule="auto"/>
        <w:ind w:firstLine="567"/>
        <w:jc w:val="both"/>
        <w:rPr>
          <w:rFonts w:ascii="Times New Roman" w:hAnsi="Times New Roman" w:cs="Times New Roman"/>
          <w:color w:val="333333"/>
          <w:sz w:val="24"/>
          <w:szCs w:val="24"/>
        </w:rPr>
      </w:pPr>
      <w:r>
        <w:rPr>
          <w:rFonts w:ascii="Times New Roman" w:hAnsi="Times New Roman" w:cs="Times New Roman"/>
          <w:color w:val="333333"/>
          <w:sz w:val="24"/>
          <w:szCs w:val="24"/>
        </w:rPr>
        <w:t>–</w:t>
      </w:r>
      <w:r w:rsidR="000B110B">
        <w:rPr>
          <w:rFonts w:ascii="Times New Roman" w:hAnsi="Times New Roman" w:cs="Times New Roman"/>
          <w:color w:val="333333"/>
          <w:sz w:val="24"/>
          <w:szCs w:val="24"/>
        </w:rPr>
        <w:t xml:space="preserve"> </w:t>
      </w:r>
      <w:r w:rsidRPr="0027248C">
        <w:rPr>
          <w:rFonts w:ascii="Times New Roman" w:hAnsi="Times New Roman" w:cs="Times New Roman"/>
          <w:i/>
          <w:iCs/>
          <w:color w:val="333333"/>
          <w:sz w:val="24"/>
          <w:szCs w:val="24"/>
        </w:rPr>
        <w:t>Толстая Сопка</w:t>
      </w:r>
      <w:r w:rsidRPr="0027248C">
        <w:rPr>
          <w:rFonts w:ascii="Times New Roman" w:hAnsi="Times New Roman" w:cs="Times New Roman"/>
          <w:color w:val="333333"/>
          <w:sz w:val="24"/>
          <w:szCs w:val="24"/>
        </w:rPr>
        <w:t xml:space="preserve"> (632,6 м). Находится у истока реки Грибной.</w:t>
      </w:r>
    </w:p>
    <w:p w14:paraId="5179329C" w14:textId="5C515ADA" w:rsidR="0027248C" w:rsidRPr="0027248C" w:rsidRDefault="0027248C" w:rsidP="0027248C">
      <w:pPr>
        <w:spacing w:after="0" w:line="240" w:lineRule="auto"/>
        <w:ind w:firstLine="567"/>
        <w:jc w:val="both"/>
        <w:rPr>
          <w:rFonts w:ascii="Times New Roman" w:hAnsi="Times New Roman" w:cs="Times New Roman"/>
          <w:color w:val="333333"/>
          <w:sz w:val="24"/>
          <w:szCs w:val="24"/>
        </w:rPr>
      </w:pPr>
      <w:r>
        <w:rPr>
          <w:rFonts w:ascii="Times New Roman" w:hAnsi="Times New Roman" w:cs="Times New Roman"/>
          <w:color w:val="333333"/>
          <w:sz w:val="24"/>
          <w:szCs w:val="24"/>
        </w:rPr>
        <w:lastRenderedPageBreak/>
        <w:t>–</w:t>
      </w:r>
      <w:r w:rsidR="000B110B">
        <w:rPr>
          <w:rFonts w:ascii="Times New Roman" w:hAnsi="Times New Roman" w:cs="Times New Roman"/>
          <w:color w:val="333333"/>
          <w:sz w:val="24"/>
          <w:szCs w:val="24"/>
        </w:rPr>
        <w:t xml:space="preserve"> </w:t>
      </w:r>
      <w:r w:rsidRPr="0027248C">
        <w:rPr>
          <w:rFonts w:ascii="Times New Roman" w:hAnsi="Times New Roman" w:cs="Times New Roman"/>
          <w:i/>
          <w:iCs/>
          <w:color w:val="333333"/>
          <w:sz w:val="24"/>
          <w:szCs w:val="24"/>
        </w:rPr>
        <w:t>Гора Маяк</w:t>
      </w:r>
      <w:r w:rsidRPr="0027248C">
        <w:rPr>
          <w:rFonts w:ascii="Times New Roman" w:hAnsi="Times New Roman" w:cs="Times New Roman"/>
          <w:color w:val="333333"/>
          <w:sz w:val="24"/>
          <w:szCs w:val="24"/>
        </w:rPr>
        <w:t xml:space="preserve"> (Маячная, Трехгорбая) – 489,3 м. Находится в 5 км севернее с</w:t>
      </w:r>
      <w:r w:rsidR="000B110B">
        <w:rPr>
          <w:rFonts w:ascii="Times New Roman" w:hAnsi="Times New Roman" w:cs="Times New Roman"/>
          <w:color w:val="333333"/>
          <w:sz w:val="24"/>
          <w:szCs w:val="24"/>
        </w:rPr>
        <w:t>.</w:t>
      </w:r>
      <w:r w:rsidRPr="0027248C">
        <w:rPr>
          <w:rFonts w:ascii="Times New Roman" w:hAnsi="Times New Roman" w:cs="Times New Roman"/>
          <w:color w:val="333333"/>
          <w:sz w:val="24"/>
          <w:szCs w:val="24"/>
        </w:rPr>
        <w:t xml:space="preserve"> Абражеевка. Имеет три «горба», откуда и получила свое название.</w:t>
      </w:r>
    </w:p>
    <w:p w14:paraId="31976B41" w14:textId="3A013B6B" w:rsidR="0027248C" w:rsidRPr="0027248C" w:rsidRDefault="0027248C" w:rsidP="0027248C">
      <w:pPr>
        <w:spacing w:after="0" w:line="240" w:lineRule="auto"/>
        <w:ind w:firstLine="567"/>
        <w:jc w:val="both"/>
        <w:rPr>
          <w:rFonts w:ascii="Times New Roman" w:hAnsi="Times New Roman" w:cs="Times New Roman"/>
          <w:color w:val="333333"/>
          <w:sz w:val="24"/>
          <w:szCs w:val="24"/>
        </w:rPr>
      </w:pPr>
      <w:r>
        <w:rPr>
          <w:rFonts w:ascii="Times New Roman" w:hAnsi="Times New Roman" w:cs="Times New Roman"/>
          <w:color w:val="333333"/>
          <w:sz w:val="24"/>
          <w:szCs w:val="24"/>
        </w:rPr>
        <w:t>–</w:t>
      </w:r>
      <w:r w:rsidR="000B110B">
        <w:rPr>
          <w:rFonts w:ascii="Times New Roman" w:hAnsi="Times New Roman" w:cs="Times New Roman"/>
          <w:color w:val="333333"/>
          <w:sz w:val="24"/>
          <w:szCs w:val="24"/>
        </w:rPr>
        <w:t xml:space="preserve"> </w:t>
      </w:r>
      <w:r w:rsidRPr="0027248C">
        <w:rPr>
          <w:rFonts w:ascii="Times New Roman" w:hAnsi="Times New Roman" w:cs="Times New Roman"/>
          <w:i/>
          <w:iCs/>
          <w:color w:val="333333"/>
          <w:sz w:val="24"/>
          <w:szCs w:val="24"/>
        </w:rPr>
        <w:t>Халкидонский вулкан</w:t>
      </w:r>
      <w:r w:rsidRPr="0027248C">
        <w:rPr>
          <w:rFonts w:ascii="Times New Roman" w:hAnsi="Times New Roman" w:cs="Times New Roman"/>
          <w:color w:val="333333"/>
          <w:sz w:val="24"/>
          <w:szCs w:val="24"/>
        </w:rPr>
        <w:t xml:space="preserve"> (257,3 м). Находится на окраине села Халкидон.</w:t>
      </w:r>
    </w:p>
    <w:p w14:paraId="18FA7BA0" w14:textId="38173503" w:rsidR="0027248C" w:rsidRPr="0027248C" w:rsidRDefault="0027248C" w:rsidP="0027248C">
      <w:pPr>
        <w:spacing w:after="0" w:line="240" w:lineRule="auto"/>
        <w:ind w:firstLine="567"/>
        <w:jc w:val="both"/>
        <w:rPr>
          <w:rFonts w:ascii="Times New Roman" w:hAnsi="Times New Roman" w:cs="Times New Roman"/>
          <w:color w:val="333333"/>
          <w:sz w:val="24"/>
          <w:szCs w:val="24"/>
        </w:rPr>
      </w:pPr>
      <w:r>
        <w:rPr>
          <w:rFonts w:ascii="Times New Roman" w:hAnsi="Times New Roman" w:cs="Times New Roman"/>
          <w:color w:val="333333"/>
          <w:sz w:val="24"/>
          <w:szCs w:val="24"/>
        </w:rPr>
        <w:t>–</w:t>
      </w:r>
      <w:r w:rsidR="000B110B">
        <w:rPr>
          <w:rFonts w:ascii="Times New Roman" w:hAnsi="Times New Roman" w:cs="Times New Roman"/>
          <w:color w:val="333333"/>
          <w:sz w:val="24"/>
          <w:szCs w:val="24"/>
        </w:rPr>
        <w:t xml:space="preserve"> </w:t>
      </w:r>
      <w:r w:rsidRPr="0027248C">
        <w:rPr>
          <w:rFonts w:ascii="Times New Roman" w:hAnsi="Times New Roman" w:cs="Times New Roman"/>
          <w:i/>
          <w:iCs/>
          <w:color w:val="333333"/>
          <w:sz w:val="24"/>
          <w:szCs w:val="24"/>
        </w:rPr>
        <w:t>Вассиановский вулкан</w:t>
      </w:r>
      <w:r w:rsidRPr="0027248C">
        <w:rPr>
          <w:rFonts w:ascii="Times New Roman" w:hAnsi="Times New Roman" w:cs="Times New Roman"/>
          <w:color w:val="333333"/>
          <w:sz w:val="24"/>
          <w:szCs w:val="24"/>
        </w:rPr>
        <w:t xml:space="preserve"> (662,6 м) в 4 км севернее с. Вассиановка.</w:t>
      </w:r>
    </w:p>
    <w:p w14:paraId="5C6568E3" w14:textId="6D59896E" w:rsidR="0027248C" w:rsidRPr="0027248C" w:rsidRDefault="0027248C" w:rsidP="0027248C">
      <w:pPr>
        <w:spacing w:after="0" w:line="240" w:lineRule="auto"/>
        <w:ind w:firstLine="567"/>
        <w:jc w:val="both"/>
        <w:rPr>
          <w:rFonts w:ascii="Times New Roman" w:hAnsi="Times New Roman" w:cs="Times New Roman"/>
          <w:color w:val="333333"/>
          <w:sz w:val="24"/>
          <w:szCs w:val="24"/>
        </w:rPr>
      </w:pPr>
      <w:r>
        <w:rPr>
          <w:rFonts w:ascii="Times New Roman" w:hAnsi="Times New Roman" w:cs="Times New Roman"/>
          <w:color w:val="333333"/>
          <w:sz w:val="24"/>
          <w:szCs w:val="24"/>
        </w:rPr>
        <w:t>–</w:t>
      </w:r>
      <w:r w:rsidR="000B110B">
        <w:rPr>
          <w:rFonts w:ascii="Times New Roman" w:hAnsi="Times New Roman" w:cs="Times New Roman"/>
          <w:color w:val="333333"/>
          <w:sz w:val="24"/>
          <w:szCs w:val="24"/>
        </w:rPr>
        <w:t xml:space="preserve"> </w:t>
      </w:r>
      <w:r w:rsidRPr="0027248C">
        <w:rPr>
          <w:rFonts w:ascii="Times New Roman" w:hAnsi="Times New Roman" w:cs="Times New Roman"/>
          <w:i/>
          <w:iCs/>
          <w:color w:val="333333"/>
          <w:sz w:val="24"/>
          <w:szCs w:val="24"/>
        </w:rPr>
        <w:t>Вулканическая кальдера Светлояровская</w:t>
      </w:r>
      <w:r w:rsidRPr="0027248C">
        <w:rPr>
          <w:rFonts w:ascii="Times New Roman" w:hAnsi="Times New Roman" w:cs="Times New Roman"/>
          <w:color w:val="333333"/>
          <w:sz w:val="24"/>
          <w:szCs w:val="24"/>
        </w:rPr>
        <w:t xml:space="preserve"> – верхнепермская вулканическая структура, расположенная в центре Монастырищенской впадины и в 1,5 км к западу от железнодорожной станции Светлояровка.</w:t>
      </w:r>
    </w:p>
    <w:p w14:paraId="3975BC69" w14:textId="1EFA3CE5" w:rsidR="0027248C" w:rsidRPr="0027248C" w:rsidRDefault="0027248C" w:rsidP="0027248C">
      <w:pPr>
        <w:spacing w:after="0" w:line="240" w:lineRule="auto"/>
        <w:ind w:firstLine="567"/>
        <w:jc w:val="both"/>
        <w:rPr>
          <w:rFonts w:ascii="Times New Roman" w:hAnsi="Times New Roman" w:cs="Times New Roman"/>
          <w:i/>
          <w:iCs/>
          <w:color w:val="333333"/>
          <w:sz w:val="24"/>
          <w:szCs w:val="24"/>
        </w:rPr>
      </w:pPr>
      <w:r>
        <w:rPr>
          <w:rFonts w:ascii="Times New Roman" w:hAnsi="Times New Roman" w:cs="Times New Roman"/>
          <w:color w:val="333333"/>
          <w:sz w:val="24"/>
          <w:szCs w:val="24"/>
        </w:rPr>
        <w:t>–</w:t>
      </w:r>
      <w:r w:rsidR="000B110B">
        <w:rPr>
          <w:rFonts w:ascii="Times New Roman" w:hAnsi="Times New Roman" w:cs="Times New Roman"/>
          <w:color w:val="333333"/>
          <w:sz w:val="24"/>
          <w:szCs w:val="24"/>
        </w:rPr>
        <w:t xml:space="preserve"> </w:t>
      </w:r>
      <w:r w:rsidRPr="0027248C">
        <w:rPr>
          <w:rFonts w:ascii="Times New Roman" w:hAnsi="Times New Roman" w:cs="Times New Roman"/>
          <w:i/>
          <w:iCs/>
          <w:color w:val="333333"/>
          <w:sz w:val="24"/>
          <w:szCs w:val="24"/>
        </w:rPr>
        <w:t>Вулканическая кальдера Монастырищенская.</w:t>
      </w:r>
    </w:p>
    <w:p w14:paraId="7C51BBDC" w14:textId="6856214C" w:rsidR="0027248C" w:rsidRPr="0027248C" w:rsidRDefault="0027248C" w:rsidP="0027248C">
      <w:pPr>
        <w:spacing w:after="0" w:line="240" w:lineRule="auto"/>
        <w:ind w:firstLine="567"/>
        <w:jc w:val="both"/>
        <w:rPr>
          <w:rFonts w:ascii="Times New Roman" w:hAnsi="Times New Roman" w:cs="Times New Roman"/>
          <w:color w:val="333333"/>
          <w:sz w:val="24"/>
          <w:szCs w:val="24"/>
        </w:rPr>
      </w:pPr>
      <w:r w:rsidRPr="0027248C">
        <w:rPr>
          <w:rFonts w:ascii="Times New Roman" w:hAnsi="Times New Roman" w:cs="Times New Roman"/>
          <w:bCs/>
          <w:i/>
          <w:color w:val="333333"/>
          <w:sz w:val="24"/>
          <w:szCs w:val="24"/>
        </w:rPr>
        <w:t>9. Урочище Медвежьи Ворота</w:t>
      </w:r>
      <w:r>
        <w:rPr>
          <w:rFonts w:ascii="Times New Roman" w:hAnsi="Times New Roman" w:cs="Times New Roman"/>
          <w:bCs/>
          <w:i/>
          <w:color w:val="333333"/>
          <w:sz w:val="24"/>
          <w:szCs w:val="24"/>
        </w:rPr>
        <w:t>.</w:t>
      </w:r>
      <w:r w:rsidR="009877C1">
        <w:rPr>
          <w:rFonts w:ascii="Times New Roman" w:hAnsi="Times New Roman" w:cs="Times New Roman"/>
          <w:bCs/>
          <w:i/>
          <w:color w:val="333333"/>
          <w:sz w:val="24"/>
          <w:szCs w:val="24"/>
        </w:rPr>
        <w:t xml:space="preserve"> </w:t>
      </w:r>
      <w:r w:rsidRPr="0027248C">
        <w:rPr>
          <w:rFonts w:ascii="Times New Roman" w:hAnsi="Times New Roman" w:cs="Times New Roman"/>
          <w:color w:val="333333"/>
          <w:sz w:val="24"/>
          <w:szCs w:val="24"/>
        </w:rPr>
        <w:t xml:space="preserve">Скальная седловина водораздела хребта Синего, в </w:t>
      </w:r>
      <w:r w:rsidR="007504A1" w:rsidRPr="0027248C">
        <w:rPr>
          <w:rFonts w:ascii="Times New Roman" w:hAnsi="Times New Roman" w:cs="Times New Roman"/>
          <w:color w:val="333333"/>
          <w:sz w:val="24"/>
          <w:szCs w:val="24"/>
        </w:rPr>
        <w:t xml:space="preserve">1,5–2,0 </w:t>
      </w:r>
      <w:r w:rsidRPr="0027248C">
        <w:rPr>
          <w:rFonts w:ascii="Times New Roman" w:hAnsi="Times New Roman" w:cs="Times New Roman"/>
          <w:color w:val="333333"/>
          <w:sz w:val="24"/>
          <w:szCs w:val="24"/>
        </w:rPr>
        <w:t>км южнее Лысой Горы с отметкой 924,5 м. Расположено на границе Черниговского и Спасского районов. Представляет собой эталонный геологический объект в виде каньона в кембрийских известняках с отвесными стенками высотой до 50 м и шириной около 100 м. По строению – грабен, образованный в результате тектонических движений, вероятно в верхнечетвертичное время, и свидетельствующий о возможности сильного землетрясения.</w:t>
      </w:r>
    </w:p>
    <w:p w14:paraId="4362A44E" w14:textId="5B61E4C1" w:rsidR="0027248C" w:rsidRPr="0027248C" w:rsidRDefault="0027248C" w:rsidP="0027248C">
      <w:pPr>
        <w:spacing w:after="0" w:line="240" w:lineRule="auto"/>
        <w:ind w:firstLine="567"/>
        <w:jc w:val="both"/>
        <w:rPr>
          <w:rFonts w:ascii="Times New Roman" w:hAnsi="Times New Roman" w:cs="Times New Roman"/>
          <w:iCs/>
          <w:color w:val="333333"/>
          <w:sz w:val="24"/>
          <w:szCs w:val="24"/>
        </w:rPr>
      </w:pPr>
      <w:r w:rsidRPr="0027248C">
        <w:rPr>
          <w:rFonts w:ascii="Times New Roman" w:hAnsi="Times New Roman" w:cs="Times New Roman"/>
          <w:i/>
          <w:iCs/>
          <w:color w:val="333333"/>
          <w:sz w:val="24"/>
          <w:szCs w:val="24"/>
        </w:rPr>
        <w:t>10. Земли рекреационного назначения</w:t>
      </w:r>
      <w:r w:rsidR="009877C1">
        <w:rPr>
          <w:rFonts w:ascii="Times New Roman" w:hAnsi="Times New Roman" w:cs="Times New Roman"/>
          <w:i/>
          <w:iCs/>
          <w:color w:val="333333"/>
          <w:sz w:val="24"/>
          <w:szCs w:val="24"/>
        </w:rPr>
        <w:t xml:space="preserve">. </w:t>
      </w:r>
      <w:r w:rsidRPr="0027248C">
        <w:rPr>
          <w:rFonts w:ascii="Times New Roman" w:hAnsi="Times New Roman" w:cs="Times New Roman"/>
          <w:iCs/>
          <w:color w:val="333333"/>
          <w:sz w:val="24"/>
          <w:szCs w:val="24"/>
        </w:rPr>
        <w:t>Постановлением Администрации Приморского края от 17.12.1993г. №470 установлены следующие земли рекреационного назначения:</w:t>
      </w:r>
    </w:p>
    <w:p w14:paraId="3A462C7D" w14:textId="77777777" w:rsidR="0027248C" w:rsidRPr="0027248C" w:rsidRDefault="0027248C" w:rsidP="0027248C">
      <w:pPr>
        <w:spacing w:after="0" w:line="240" w:lineRule="auto"/>
        <w:ind w:firstLine="567"/>
        <w:jc w:val="both"/>
        <w:rPr>
          <w:rFonts w:ascii="Times New Roman" w:hAnsi="Times New Roman" w:cs="Times New Roman"/>
          <w:iCs/>
          <w:color w:val="333333"/>
          <w:sz w:val="24"/>
          <w:szCs w:val="24"/>
        </w:rPr>
      </w:pPr>
      <w:r>
        <w:rPr>
          <w:rFonts w:ascii="Times New Roman" w:hAnsi="Times New Roman" w:cs="Times New Roman"/>
          <w:iCs/>
          <w:color w:val="333333"/>
          <w:sz w:val="24"/>
          <w:szCs w:val="24"/>
        </w:rPr>
        <w:t xml:space="preserve">– </w:t>
      </w:r>
      <w:r w:rsidRPr="0027248C">
        <w:rPr>
          <w:rFonts w:ascii="Times New Roman" w:hAnsi="Times New Roman" w:cs="Times New Roman"/>
          <w:iCs/>
          <w:color w:val="333333"/>
          <w:sz w:val="24"/>
          <w:szCs w:val="24"/>
        </w:rPr>
        <w:t>база отдыха «Вадимовская» - 10,0 га;</w:t>
      </w:r>
    </w:p>
    <w:p w14:paraId="31257D52" w14:textId="77777777" w:rsidR="0027248C" w:rsidRPr="0027248C" w:rsidRDefault="0027248C" w:rsidP="0027248C">
      <w:pPr>
        <w:spacing w:after="0" w:line="240" w:lineRule="auto"/>
        <w:ind w:firstLine="567"/>
        <w:jc w:val="both"/>
        <w:rPr>
          <w:rFonts w:ascii="Times New Roman" w:hAnsi="Times New Roman" w:cs="Times New Roman"/>
          <w:iCs/>
          <w:color w:val="333333"/>
          <w:sz w:val="24"/>
          <w:szCs w:val="24"/>
        </w:rPr>
      </w:pPr>
      <w:r>
        <w:rPr>
          <w:rFonts w:ascii="Times New Roman" w:hAnsi="Times New Roman" w:cs="Times New Roman"/>
          <w:iCs/>
          <w:color w:val="333333"/>
          <w:sz w:val="24"/>
          <w:szCs w:val="24"/>
        </w:rPr>
        <w:t xml:space="preserve">– </w:t>
      </w:r>
      <w:r w:rsidRPr="0027248C">
        <w:rPr>
          <w:rFonts w:ascii="Times New Roman" w:hAnsi="Times New Roman" w:cs="Times New Roman"/>
          <w:iCs/>
          <w:color w:val="333333"/>
          <w:sz w:val="24"/>
          <w:szCs w:val="24"/>
        </w:rPr>
        <w:t>охотбаза Тихоокеанского флота – 10,0 га;</w:t>
      </w:r>
    </w:p>
    <w:p w14:paraId="06457854" w14:textId="77777777" w:rsidR="0027248C" w:rsidRPr="0027248C" w:rsidRDefault="0027248C" w:rsidP="0027248C">
      <w:pPr>
        <w:spacing w:after="0" w:line="240" w:lineRule="auto"/>
        <w:ind w:firstLine="567"/>
        <w:jc w:val="both"/>
        <w:rPr>
          <w:rFonts w:ascii="Times New Roman" w:hAnsi="Times New Roman" w:cs="Times New Roman"/>
          <w:iCs/>
          <w:color w:val="333333"/>
          <w:sz w:val="24"/>
          <w:szCs w:val="24"/>
        </w:rPr>
      </w:pPr>
      <w:r>
        <w:rPr>
          <w:rFonts w:ascii="Times New Roman" w:hAnsi="Times New Roman" w:cs="Times New Roman"/>
          <w:iCs/>
          <w:color w:val="333333"/>
          <w:sz w:val="24"/>
          <w:szCs w:val="24"/>
        </w:rPr>
        <w:t xml:space="preserve">– </w:t>
      </w:r>
      <w:r w:rsidRPr="0027248C">
        <w:rPr>
          <w:rFonts w:ascii="Times New Roman" w:hAnsi="Times New Roman" w:cs="Times New Roman"/>
          <w:iCs/>
          <w:color w:val="333333"/>
          <w:sz w:val="24"/>
          <w:szCs w:val="24"/>
        </w:rPr>
        <w:t>рекреационная зона «Светлояровка» - 5,0 га;</w:t>
      </w:r>
    </w:p>
    <w:p w14:paraId="3225D135" w14:textId="77777777" w:rsidR="0027248C" w:rsidRPr="0027248C" w:rsidRDefault="0027248C" w:rsidP="0027248C">
      <w:pPr>
        <w:spacing w:after="0" w:line="240" w:lineRule="auto"/>
        <w:ind w:firstLine="567"/>
        <w:jc w:val="both"/>
        <w:rPr>
          <w:rFonts w:ascii="Times New Roman" w:hAnsi="Times New Roman" w:cs="Times New Roman"/>
          <w:iCs/>
          <w:color w:val="333333"/>
          <w:sz w:val="24"/>
          <w:szCs w:val="24"/>
        </w:rPr>
      </w:pPr>
      <w:r>
        <w:rPr>
          <w:rFonts w:ascii="Times New Roman" w:hAnsi="Times New Roman" w:cs="Times New Roman"/>
          <w:iCs/>
          <w:color w:val="333333"/>
          <w:sz w:val="24"/>
          <w:szCs w:val="24"/>
        </w:rPr>
        <w:t xml:space="preserve">– </w:t>
      </w:r>
      <w:r w:rsidRPr="0027248C">
        <w:rPr>
          <w:rFonts w:ascii="Times New Roman" w:hAnsi="Times New Roman" w:cs="Times New Roman"/>
          <w:iCs/>
          <w:color w:val="333333"/>
          <w:sz w:val="24"/>
          <w:szCs w:val="24"/>
        </w:rPr>
        <w:t>рекреационная зона «Грибное» - 300,0 га;</w:t>
      </w:r>
    </w:p>
    <w:p w14:paraId="6FD7BBE9" w14:textId="77777777" w:rsidR="0027248C" w:rsidRPr="0027248C" w:rsidRDefault="0027248C" w:rsidP="0027248C">
      <w:pPr>
        <w:spacing w:after="0" w:line="240" w:lineRule="auto"/>
        <w:ind w:firstLine="567"/>
        <w:jc w:val="both"/>
        <w:rPr>
          <w:rFonts w:ascii="Times New Roman" w:hAnsi="Times New Roman" w:cs="Times New Roman"/>
          <w:iCs/>
          <w:color w:val="333333"/>
          <w:sz w:val="24"/>
          <w:szCs w:val="24"/>
        </w:rPr>
      </w:pPr>
      <w:r>
        <w:rPr>
          <w:rFonts w:ascii="Times New Roman" w:hAnsi="Times New Roman" w:cs="Times New Roman"/>
          <w:iCs/>
          <w:color w:val="333333"/>
          <w:sz w:val="24"/>
          <w:szCs w:val="24"/>
        </w:rPr>
        <w:t xml:space="preserve">– </w:t>
      </w:r>
      <w:r w:rsidRPr="0027248C">
        <w:rPr>
          <w:rFonts w:ascii="Times New Roman" w:hAnsi="Times New Roman" w:cs="Times New Roman"/>
          <w:iCs/>
          <w:color w:val="333333"/>
          <w:sz w:val="24"/>
          <w:szCs w:val="24"/>
        </w:rPr>
        <w:t>урочище Бохайская крепость – 10,0 га.</w:t>
      </w:r>
    </w:p>
    <w:p w14:paraId="330CE838" w14:textId="03B230F1" w:rsidR="00BB4116" w:rsidRPr="00BB4116" w:rsidRDefault="009877C1" w:rsidP="00BB4116">
      <w:pPr>
        <w:spacing w:after="0" w:line="240" w:lineRule="auto"/>
        <w:ind w:firstLine="567"/>
        <w:jc w:val="both"/>
        <w:rPr>
          <w:rFonts w:ascii="Times New Roman" w:hAnsi="Times New Roman" w:cs="Times New Roman"/>
          <w:color w:val="333333"/>
          <w:sz w:val="24"/>
          <w:szCs w:val="24"/>
        </w:rPr>
      </w:pPr>
      <w:r>
        <w:rPr>
          <w:rFonts w:ascii="Times New Roman" w:hAnsi="Times New Roman" w:cs="Times New Roman"/>
          <w:color w:val="333333"/>
          <w:sz w:val="24"/>
          <w:szCs w:val="24"/>
        </w:rPr>
        <w:t>Также на</w:t>
      </w:r>
      <w:r w:rsidR="00BB4116" w:rsidRPr="00BB4116">
        <w:rPr>
          <w:rFonts w:ascii="Times New Roman" w:hAnsi="Times New Roman" w:cs="Times New Roman"/>
          <w:color w:val="333333"/>
          <w:sz w:val="24"/>
          <w:szCs w:val="24"/>
        </w:rPr>
        <w:t xml:space="preserve"> территории Черниговского </w:t>
      </w:r>
      <w:r w:rsidR="00BB4116">
        <w:rPr>
          <w:rFonts w:ascii="Times New Roman" w:hAnsi="Times New Roman" w:cs="Times New Roman"/>
          <w:color w:val="333333"/>
          <w:sz w:val="24"/>
          <w:szCs w:val="24"/>
        </w:rPr>
        <w:t xml:space="preserve">муниципального округа расположено </w:t>
      </w:r>
      <w:r w:rsidR="00BB4116" w:rsidRPr="00BB4116">
        <w:rPr>
          <w:rFonts w:ascii="Times New Roman" w:hAnsi="Times New Roman" w:cs="Times New Roman"/>
          <w:color w:val="333333"/>
          <w:sz w:val="24"/>
          <w:szCs w:val="24"/>
        </w:rPr>
        <w:t xml:space="preserve">236 археологических памятников, относящихся к различным </w:t>
      </w:r>
      <w:r w:rsidR="00BB4116">
        <w:rPr>
          <w:rFonts w:ascii="Times New Roman" w:hAnsi="Times New Roman" w:cs="Times New Roman"/>
          <w:color w:val="333333"/>
          <w:sz w:val="24"/>
          <w:szCs w:val="24"/>
        </w:rPr>
        <w:t xml:space="preserve">культурно-историческим </w:t>
      </w:r>
      <w:r w:rsidR="00BB4116" w:rsidRPr="00BB4116">
        <w:rPr>
          <w:rFonts w:ascii="Times New Roman" w:hAnsi="Times New Roman" w:cs="Times New Roman"/>
          <w:color w:val="333333"/>
          <w:sz w:val="24"/>
          <w:szCs w:val="24"/>
        </w:rPr>
        <w:t>эпохам</w:t>
      </w:r>
      <w:r w:rsidR="00BB4116">
        <w:rPr>
          <w:rFonts w:ascii="Times New Roman" w:hAnsi="Times New Roman" w:cs="Times New Roman"/>
          <w:color w:val="333333"/>
          <w:sz w:val="24"/>
          <w:szCs w:val="24"/>
        </w:rPr>
        <w:t>:</w:t>
      </w:r>
    </w:p>
    <w:p w14:paraId="11356E49" w14:textId="660C510F" w:rsidR="00BB4116" w:rsidRPr="00BB4116" w:rsidRDefault="00BB4116" w:rsidP="00BB4116">
      <w:pPr>
        <w:spacing w:after="0" w:line="240" w:lineRule="auto"/>
        <w:ind w:firstLine="567"/>
        <w:jc w:val="both"/>
        <w:rPr>
          <w:rFonts w:ascii="Times New Roman" w:hAnsi="Times New Roman" w:cs="Times New Roman"/>
          <w:color w:val="333333"/>
          <w:sz w:val="24"/>
          <w:szCs w:val="24"/>
        </w:rPr>
      </w:pPr>
      <w:r>
        <w:rPr>
          <w:rFonts w:ascii="Times New Roman" w:hAnsi="Times New Roman" w:cs="Times New Roman"/>
          <w:color w:val="333333"/>
          <w:sz w:val="24"/>
          <w:szCs w:val="24"/>
        </w:rPr>
        <w:t>–</w:t>
      </w:r>
      <w:r w:rsidR="009877C1">
        <w:rPr>
          <w:rFonts w:ascii="Times New Roman" w:hAnsi="Times New Roman" w:cs="Times New Roman"/>
          <w:color w:val="333333"/>
          <w:sz w:val="24"/>
          <w:szCs w:val="24"/>
        </w:rPr>
        <w:t xml:space="preserve"> </w:t>
      </w:r>
      <w:r w:rsidRPr="00BB4116">
        <w:rPr>
          <w:rFonts w:ascii="Times New Roman" w:hAnsi="Times New Roman" w:cs="Times New Roman"/>
          <w:i/>
          <w:iCs/>
          <w:color w:val="333333"/>
          <w:sz w:val="24"/>
          <w:szCs w:val="24"/>
        </w:rPr>
        <w:t>Каменный век</w:t>
      </w:r>
      <w:r w:rsidR="005D4432">
        <w:rPr>
          <w:rFonts w:ascii="Times New Roman" w:hAnsi="Times New Roman" w:cs="Times New Roman"/>
          <w:i/>
          <w:iCs/>
          <w:color w:val="333333"/>
          <w:sz w:val="24"/>
          <w:szCs w:val="24"/>
        </w:rPr>
        <w:t>.</w:t>
      </w:r>
      <w:r w:rsidRPr="00BB4116">
        <w:rPr>
          <w:rFonts w:ascii="Times New Roman" w:hAnsi="Times New Roman" w:cs="Times New Roman"/>
          <w:i/>
          <w:iCs/>
          <w:color w:val="333333"/>
          <w:sz w:val="24"/>
          <w:szCs w:val="24"/>
        </w:rPr>
        <w:t xml:space="preserve"> </w:t>
      </w:r>
      <w:r w:rsidRPr="00BB4116">
        <w:rPr>
          <w:rFonts w:ascii="Times New Roman" w:hAnsi="Times New Roman" w:cs="Times New Roman"/>
          <w:color w:val="333333"/>
          <w:sz w:val="24"/>
          <w:szCs w:val="24"/>
        </w:rPr>
        <w:t>В окрестностях села Синий Гай найден поселок периода неолита из 150 жилищ, расположенный на семи ступенях – террасах. Сюда же относятся стоянки в районе с. Горный Хутор, в районе с. Халкидон, с.Орехово (сопка Фирсаново), с. Черниговка («Останец»)</w:t>
      </w:r>
      <w:r>
        <w:rPr>
          <w:rFonts w:ascii="Times New Roman" w:hAnsi="Times New Roman" w:cs="Times New Roman"/>
          <w:color w:val="333333"/>
          <w:sz w:val="24"/>
          <w:szCs w:val="24"/>
        </w:rPr>
        <w:t>;</w:t>
      </w:r>
    </w:p>
    <w:p w14:paraId="49D49400" w14:textId="5C901FA0" w:rsidR="00BB4116" w:rsidRPr="00BB4116" w:rsidRDefault="00BB4116" w:rsidP="00BB4116">
      <w:pPr>
        <w:spacing w:after="0" w:line="240" w:lineRule="auto"/>
        <w:ind w:firstLine="567"/>
        <w:jc w:val="both"/>
        <w:rPr>
          <w:rFonts w:ascii="Times New Roman" w:hAnsi="Times New Roman" w:cs="Times New Roman"/>
          <w:color w:val="333333"/>
          <w:sz w:val="24"/>
          <w:szCs w:val="24"/>
        </w:rPr>
      </w:pPr>
      <w:r>
        <w:rPr>
          <w:rFonts w:ascii="Times New Roman" w:hAnsi="Times New Roman" w:cs="Times New Roman"/>
          <w:color w:val="333333"/>
          <w:sz w:val="24"/>
          <w:szCs w:val="24"/>
        </w:rPr>
        <w:t>–</w:t>
      </w:r>
      <w:r w:rsidR="009877C1">
        <w:rPr>
          <w:rFonts w:ascii="Times New Roman" w:hAnsi="Times New Roman" w:cs="Times New Roman"/>
          <w:color w:val="333333"/>
          <w:sz w:val="24"/>
          <w:szCs w:val="24"/>
        </w:rPr>
        <w:t xml:space="preserve"> </w:t>
      </w:r>
      <w:r w:rsidRPr="00BB4116">
        <w:rPr>
          <w:rFonts w:ascii="Times New Roman" w:hAnsi="Times New Roman" w:cs="Times New Roman"/>
          <w:i/>
          <w:iCs/>
          <w:color w:val="333333"/>
          <w:sz w:val="24"/>
          <w:szCs w:val="24"/>
        </w:rPr>
        <w:t>Бронзовый век (</w:t>
      </w:r>
      <w:r w:rsidR="007504A1" w:rsidRPr="00BB4116">
        <w:rPr>
          <w:rFonts w:ascii="Times New Roman" w:hAnsi="Times New Roman" w:cs="Times New Roman"/>
          <w:i/>
          <w:iCs/>
          <w:color w:val="333333"/>
          <w:sz w:val="24"/>
          <w:szCs w:val="24"/>
        </w:rPr>
        <w:t xml:space="preserve">4000–3000 </w:t>
      </w:r>
      <w:r w:rsidRPr="00BB4116">
        <w:rPr>
          <w:rFonts w:ascii="Times New Roman" w:hAnsi="Times New Roman" w:cs="Times New Roman"/>
          <w:i/>
          <w:iCs/>
          <w:color w:val="333333"/>
          <w:sz w:val="24"/>
          <w:szCs w:val="24"/>
        </w:rPr>
        <w:t>лет назад)</w:t>
      </w:r>
      <w:r w:rsidRPr="00BB4116">
        <w:rPr>
          <w:rFonts w:ascii="Times New Roman" w:hAnsi="Times New Roman" w:cs="Times New Roman"/>
          <w:color w:val="333333"/>
          <w:sz w:val="24"/>
          <w:szCs w:val="24"/>
        </w:rPr>
        <w:t>. В Синем Гае исследован археологический памятник, который относится к Синегайской культуре</w:t>
      </w:r>
      <w:r>
        <w:rPr>
          <w:rFonts w:ascii="Times New Roman" w:hAnsi="Times New Roman" w:cs="Times New Roman"/>
          <w:color w:val="333333"/>
          <w:sz w:val="24"/>
          <w:szCs w:val="24"/>
        </w:rPr>
        <w:t>;</w:t>
      </w:r>
    </w:p>
    <w:p w14:paraId="7B3EA7A7" w14:textId="2739532F" w:rsidR="00BB4116" w:rsidRPr="00BB4116" w:rsidRDefault="00BB4116" w:rsidP="00BB4116">
      <w:pPr>
        <w:spacing w:after="0" w:line="240" w:lineRule="auto"/>
        <w:ind w:firstLine="567"/>
        <w:jc w:val="both"/>
        <w:rPr>
          <w:rFonts w:ascii="Times New Roman" w:hAnsi="Times New Roman" w:cs="Times New Roman"/>
          <w:color w:val="333333"/>
          <w:sz w:val="24"/>
          <w:szCs w:val="24"/>
        </w:rPr>
      </w:pPr>
      <w:r>
        <w:rPr>
          <w:rFonts w:ascii="Times New Roman" w:hAnsi="Times New Roman" w:cs="Times New Roman"/>
          <w:color w:val="333333"/>
          <w:sz w:val="24"/>
          <w:szCs w:val="24"/>
        </w:rPr>
        <w:t>–</w:t>
      </w:r>
      <w:r w:rsidR="009877C1">
        <w:rPr>
          <w:rFonts w:ascii="Times New Roman" w:hAnsi="Times New Roman" w:cs="Times New Roman"/>
          <w:color w:val="333333"/>
          <w:sz w:val="24"/>
          <w:szCs w:val="24"/>
        </w:rPr>
        <w:t xml:space="preserve"> </w:t>
      </w:r>
      <w:r w:rsidRPr="00BB4116">
        <w:rPr>
          <w:rFonts w:ascii="Times New Roman" w:hAnsi="Times New Roman" w:cs="Times New Roman"/>
          <w:i/>
          <w:iCs/>
          <w:color w:val="333333"/>
          <w:sz w:val="24"/>
          <w:szCs w:val="24"/>
        </w:rPr>
        <w:t>Государство Бохай (</w:t>
      </w:r>
      <w:r w:rsidR="007504A1" w:rsidRPr="00BB4116">
        <w:rPr>
          <w:rFonts w:ascii="Times New Roman" w:hAnsi="Times New Roman" w:cs="Times New Roman"/>
          <w:i/>
          <w:iCs/>
          <w:color w:val="333333"/>
          <w:sz w:val="24"/>
          <w:szCs w:val="24"/>
        </w:rPr>
        <w:t>698–926</w:t>
      </w:r>
      <w:r w:rsidR="007504A1">
        <w:rPr>
          <w:rFonts w:ascii="Times New Roman" w:hAnsi="Times New Roman" w:cs="Times New Roman"/>
          <w:i/>
          <w:iCs/>
          <w:color w:val="333333"/>
          <w:sz w:val="24"/>
          <w:szCs w:val="24"/>
        </w:rPr>
        <w:t>)</w:t>
      </w:r>
      <w:r w:rsidRPr="00BB4116">
        <w:rPr>
          <w:rFonts w:ascii="Times New Roman" w:hAnsi="Times New Roman" w:cs="Times New Roman"/>
          <w:color w:val="333333"/>
          <w:sz w:val="24"/>
          <w:szCs w:val="24"/>
        </w:rPr>
        <w:t>. В Черниговском</w:t>
      </w:r>
      <w:r>
        <w:rPr>
          <w:rFonts w:ascii="Times New Roman" w:hAnsi="Times New Roman" w:cs="Times New Roman"/>
          <w:color w:val="333333"/>
          <w:sz w:val="24"/>
          <w:szCs w:val="24"/>
        </w:rPr>
        <w:t xml:space="preserve"> муниципальном окру</w:t>
      </w:r>
      <w:r w:rsidR="007504A1">
        <w:rPr>
          <w:rFonts w:ascii="Times New Roman" w:hAnsi="Times New Roman" w:cs="Times New Roman"/>
          <w:color w:val="333333"/>
          <w:sz w:val="24"/>
          <w:szCs w:val="24"/>
        </w:rPr>
        <w:t>г</w:t>
      </w:r>
      <w:r>
        <w:rPr>
          <w:rFonts w:ascii="Times New Roman" w:hAnsi="Times New Roman" w:cs="Times New Roman"/>
          <w:color w:val="333333"/>
          <w:sz w:val="24"/>
          <w:szCs w:val="24"/>
        </w:rPr>
        <w:t>е</w:t>
      </w:r>
      <w:r w:rsidRPr="00BB4116">
        <w:rPr>
          <w:rFonts w:ascii="Times New Roman" w:hAnsi="Times New Roman" w:cs="Times New Roman"/>
          <w:color w:val="333333"/>
          <w:sz w:val="24"/>
          <w:szCs w:val="24"/>
        </w:rPr>
        <w:t xml:space="preserve"> к государству Бохай относятся развалины небольшой крепости в окрестностях села Высокого. На берегу старицы сохранились остатки стен до 70 см в высоту, выложенные из дикого камня.</w:t>
      </w:r>
    </w:p>
    <w:p w14:paraId="2DB2A1D6" w14:textId="1F7C6319" w:rsidR="00BB4116" w:rsidRPr="00BB4116" w:rsidRDefault="00BB4116" w:rsidP="00BB4116">
      <w:pPr>
        <w:spacing w:after="0" w:line="240" w:lineRule="auto"/>
        <w:ind w:firstLine="567"/>
        <w:jc w:val="both"/>
        <w:rPr>
          <w:rFonts w:ascii="Times New Roman" w:hAnsi="Times New Roman" w:cs="Times New Roman"/>
          <w:color w:val="333333"/>
          <w:sz w:val="24"/>
          <w:szCs w:val="24"/>
        </w:rPr>
      </w:pPr>
      <w:r>
        <w:rPr>
          <w:rFonts w:ascii="Times New Roman" w:hAnsi="Times New Roman" w:cs="Times New Roman"/>
          <w:color w:val="333333"/>
          <w:sz w:val="24"/>
          <w:szCs w:val="24"/>
        </w:rPr>
        <w:t>–</w:t>
      </w:r>
      <w:r w:rsidR="009877C1">
        <w:rPr>
          <w:rFonts w:ascii="Times New Roman" w:hAnsi="Times New Roman" w:cs="Times New Roman"/>
          <w:color w:val="333333"/>
          <w:sz w:val="24"/>
          <w:szCs w:val="24"/>
        </w:rPr>
        <w:t xml:space="preserve"> </w:t>
      </w:r>
      <w:r w:rsidRPr="00BB4116">
        <w:rPr>
          <w:rFonts w:ascii="Times New Roman" w:hAnsi="Times New Roman" w:cs="Times New Roman"/>
          <w:i/>
          <w:iCs/>
          <w:color w:val="333333"/>
          <w:sz w:val="24"/>
          <w:szCs w:val="24"/>
        </w:rPr>
        <w:t>Государство Цзинь (</w:t>
      </w:r>
      <w:r w:rsidR="007504A1" w:rsidRPr="00BB4116">
        <w:rPr>
          <w:rFonts w:ascii="Times New Roman" w:hAnsi="Times New Roman" w:cs="Times New Roman"/>
          <w:i/>
          <w:iCs/>
          <w:color w:val="333333"/>
          <w:sz w:val="24"/>
          <w:szCs w:val="24"/>
        </w:rPr>
        <w:t>1115–1234</w:t>
      </w:r>
      <w:r w:rsidRPr="00BB4116">
        <w:rPr>
          <w:rFonts w:ascii="Times New Roman" w:hAnsi="Times New Roman" w:cs="Times New Roman"/>
          <w:i/>
          <w:iCs/>
          <w:color w:val="333333"/>
          <w:sz w:val="24"/>
          <w:szCs w:val="24"/>
        </w:rPr>
        <w:t>)</w:t>
      </w:r>
      <w:r w:rsidRPr="00BB4116">
        <w:rPr>
          <w:rFonts w:ascii="Times New Roman" w:hAnsi="Times New Roman" w:cs="Times New Roman"/>
          <w:color w:val="333333"/>
          <w:sz w:val="24"/>
          <w:szCs w:val="24"/>
        </w:rPr>
        <w:t xml:space="preserve">. В районе села Горный Хутор находится чжурчжэньская крепость. Она имеет форму неправильного многоугольника, соединяющего вершины трех сопок. Вал узкий и крутой, местами </w:t>
      </w:r>
      <w:r w:rsidR="007504A1" w:rsidRPr="00BB4116">
        <w:rPr>
          <w:rFonts w:ascii="Times New Roman" w:hAnsi="Times New Roman" w:cs="Times New Roman"/>
          <w:color w:val="333333"/>
          <w:sz w:val="24"/>
          <w:szCs w:val="24"/>
        </w:rPr>
        <w:t xml:space="preserve">2,5–3 </w:t>
      </w:r>
      <w:r w:rsidRPr="00BB4116">
        <w:rPr>
          <w:rFonts w:ascii="Times New Roman" w:hAnsi="Times New Roman" w:cs="Times New Roman"/>
          <w:color w:val="333333"/>
          <w:sz w:val="24"/>
          <w:szCs w:val="24"/>
        </w:rPr>
        <w:t xml:space="preserve">м высотой. По валу прослеживаются остатки башен. Городище имеет двое ворот. Дорога, ведущая к крепости по склону сопки, находилась под прицельным огнем лучников. Городище и найденные в долинах вокруг него селища составляли единый комплекс. Найденные здесь монеты, украшения из бронзы и стекла, орудия труда и воинского снаряжения, фрагменты керамики относятся к существованию Цзиньской империи (Золотая империя, </w:t>
      </w:r>
      <w:r w:rsidR="007504A1" w:rsidRPr="00BB4116">
        <w:rPr>
          <w:rFonts w:ascii="Times New Roman" w:hAnsi="Times New Roman" w:cs="Times New Roman"/>
          <w:color w:val="333333"/>
          <w:sz w:val="24"/>
          <w:szCs w:val="24"/>
        </w:rPr>
        <w:t>1115–1234</w:t>
      </w:r>
      <w:r w:rsidRPr="00BB4116">
        <w:rPr>
          <w:rFonts w:ascii="Times New Roman" w:hAnsi="Times New Roman" w:cs="Times New Roman"/>
          <w:color w:val="333333"/>
          <w:sz w:val="24"/>
          <w:szCs w:val="24"/>
        </w:rPr>
        <w:t>)</w:t>
      </w:r>
      <w:r>
        <w:rPr>
          <w:rFonts w:ascii="Times New Roman" w:hAnsi="Times New Roman" w:cs="Times New Roman"/>
          <w:color w:val="333333"/>
          <w:sz w:val="24"/>
          <w:szCs w:val="24"/>
        </w:rPr>
        <w:t>;</w:t>
      </w:r>
    </w:p>
    <w:p w14:paraId="38F7656F" w14:textId="4E3268D1" w:rsidR="00BB4116" w:rsidRPr="00BB4116" w:rsidRDefault="00BB4116" w:rsidP="00BB4116">
      <w:pPr>
        <w:spacing w:after="0" w:line="240" w:lineRule="auto"/>
        <w:ind w:firstLine="567"/>
        <w:jc w:val="both"/>
        <w:rPr>
          <w:rFonts w:ascii="Times New Roman" w:hAnsi="Times New Roman" w:cs="Times New Roman"/>
          <w:color w:val="333333"/>
          <w:sz w:val="24"/>
          <w:szCs w:val="24"/>
        </w:rPr>
      </w:pPr>
      <w:r>
        <w:rPr>
          <w:rFonts w:ascii="Times New Roman" w:hAnsi="Times New Roman" w:cs="Times New Roman"/>
          <w:color w:val="333333"/>
          <w:sz w:val="24"/>
          <w:szCs w:val="24"/>
        </w:rPr>
        <w:t>–</w:t>
      </w:r>
      <w:r w:rsidR="009877C1">
        <w:rPr>
          <w:rFonts w:ascii="Times New Roman" w:hAnsi="Times New Roman" w:cs="Times New Roman"/>
          <w:color w:val="333333"/>
          <w:sz w:val="24"/>
          <w:szCs w:val="24"/>
        </w:rPr>
        <w:t xml:space="preserve"> </w:t>
      </w:r>
      <w:r w:rsidRPr="00BB4116">
        <w:rPr>
          <w:rFonts w:ascii="Times New Roman" w:hAnsi="Times New Roman" w:cs="Times New Roman"/>
          <w:i/>
          <w:iCs/>
          <w:color w:val="333333"/>
          <w:sz w:val="24"/>
          <w:szCs w:val="24"/>
        </w:rPr>
        <w:t>Монгольская империя Юань (</w:t>
      </w:r>
      <w:r w:rsidR="007504A1" w:rsidRPr="00BB4116">
        <w:rPr>
          <w:rFonts w:ascii="Times New Roman" w:hAnsi="Times New Roman" w:cs="Times New Roman"/>
          <w:i/>
          <w:iCs/>
          <w:color w:val="333333"/>
          <w:sz w:val="24"/>
          <w:szCs w:val="24"/>
        </w:rPr>
        <w:t>1280–1368</w:t>
      </w:r>
      <w:r w:rsidRPr="00BB4116">
        <w:rPr>
          <w:rFonts w:ascii="Times New Roman" w:hAnsi="Times New Roman" w:cs="Times New Roman"/>
          <w:i/>
          <w:iCs/>
          <w:color w:val="333333"/>
          <w:sz w:val="24"/>
          <w:szCs w:val="24"/>
        </w:rPr>
        <w:t>)</w:t>
      </w:r>
      <w:r w:rsidRPr="00BB4116">
        <w:rPr>
          <w:rFonts w:ascii="Times New Roman" w:hAnsi="Times New Roman" w:cs="Times New Roman"/>
          <w:color w:val="333333"/>
          <w:sz w:val="24"/>
          <w:szCs w:val="24"/>
        </w:rPr>
        <w:t>. Военно-земледельческое поселение находилось в долине реки Илистой у поселка Сибирцево. Стойбище гольдов обнаружено в устье реки Илистой в окрестностях села Халкидон.</w:t>
      </w:r>
    </w:p>
    <w:p w14:paraId="05FB333C" w14:textId="77777777" w:rsidR="00BB4116" w:rsidRDefault="00BB4116" w:rsidP="00BB4116">
      <w:pPr>
        <w:pStyle w:val="12"/>
        <w:tabs>
          <w:tab w:val="left" w:pos="709"/>
        </w:tabs>
        <w:spacing w:line="240" w:lineRule="auto"/>
        <w:ind w:firstLine="567"/>
        <w:jc w:val="both"/>
        <w:rPr>
          <w:rFonts w:cs="Times New Roman"/>
        </w:rPr>
      </w:pPr>
    </w:p>
    <w:p w14:paraId="72ABDFAC" w14:textId="2DE79BFF" w:rsidR="00647384" w:rsidRDefault="002741D5" w:rsidP="00647384">
      <w:pPr>
        <w:pStyle w:val="12"/>
        <w:tabs>
          <w:tab w:val="left" w:pos="709"/>
        </w:tabs>
        <w:spacing w:line="240" w:lineRule="auto"/>
        <w:ind w:firstLine="0"/>
        <w:jc w:val="both"/>
        <w:rPr>
          <w:rFonts w:cs="Times New Roman"/>
          <w:color w:val="FF0000"/>
        </w:rPr>
      </w:pPr>
      <w:r w:rsidRPr="002741D5">
        <w:rPr>
          <w:rFonts w:cs="Times New Roman"/>
          <w:b/>
          <w:bCs/>
          <w:sz w:val="28"/>
          <w:szCs w:val="28"/>
        </w:rPr>
        <w:t>1.1.1</w:t>
      </w:r>
      <w:r w:rsidR="00F925A1">
        <w:rPr>
          <w:rFonts w:cs="Times New Roman"/>
          <w:b/>
          <w:bCs/>
          <w:sz w:val="28"/>
          <w:szCs w:val="28"/>
        </w:rPr>
        <w:t>3</w:t>
      </w:r>
      <w:r w:rsidRPr="002741D5">
        <w:rPr>
          <w:rFonts w:cs="Times New Roman"/>
          <w:b/>
          <w:bCs/>
          <w:sz w:val="28"/>
          <w:szCs w:val="28"/>
        </w:rPr>
        <w:t xml:space="preserve">. Структура земельных ресурсов. </w:t>
      </w:r>
      <w:r w:rsidR="00647384">
        <w:rPr>
          <w:rFonts w:cs="Times New Roman"/>
        </w:rPr>
        <w:t xml:space="preserve">Земельные ресурсы Черниговского муниципального округа составляют </w:t>
      </w:r>
      <w:r w:rsidR="00647384" w:rsidRPr="00647384">
        <w:rPr>
          <w:rFonts w:cs="Times New Roman"/>
        </w:rPr>
        <w:t>184042 га.</w:t>
      </w:r>
    </w:p>
    <w:p w14:paraId="46B0B741" w14:textId="77777777" w:rsidR="00647384" w:rsidRPr="00647384" w:rsidRDefault="00647384" w:rsidP="00647384">
      <w:pPr>
        <w:pStyle w:val="12"/>
        <w:shd w:val="clear" w:color="auto" w:fill="FFFFFF" w:themeFill="background1"/>
        <w:tabs>
          <w:tab w:val="left" w:pos="709"/>
        </w:tabs>
        <w:spacing w:line="240" w:lineRule="auto"/>
        <w:ind w:firstLine="567"/>
        <w:jc w:val="both"/>
        <w:rPr>
          <w:rFonts w:cs="Times New Roman"/>
        </w:rPr>
      </w:pPr>
      <w:r>
        <w:rPr>
          <w:rFonts w:cs="Times New Roman"/>
        </w:rPr>
        <w:t xml:space="preserve">Из них на земли сельскохозяйственных угодий приходится площадь – 72 695 га (28,634% от общей площади территории округа). При этом пашня составляет 38 734 га (53,3% от </w:t>
      </w:r>
      <w:r w:rsidRPr="00647384">
        <w:rPr>
          <w:rFonts w:cs="Times New Roman"/>
        </w:rPr>
        <w:t>площади с/х угодий), залежь – 10 165 га (14% от площади с/х угодий), многолетние насаждения – 143 га (0,2% от площади с/х угодий), сенокосы – 16 797 га (23,1 % от площади с/х угодий), пастбища – 6 856 га (9,4 % площади с/х угодий).</w:t>
      </w:r>
    </w:p>
    <w:p w14:paraId="04731681" w14:textId="29585E22" w:rsidR="00647384" w:rsidRDefault="00647384" w:rsidP="00647384">
      <w:pPr>
        <w:pStyle w:val="12"/>
        <w:shd w:val="clear" w:color="auto" w:fill="FFFFFF" w:themeFill="background1"/>
        <w:tabs>
          <w:tab w:val="left" w:pos="709"/>
        </w:tabs>
        <w:spacing w:line="240" w:lineRule="auto"/>
        <w:ind w:firstLine="567"/>
        <w:jc w:val="both"/>
        <w:rPr>
          <w:rFonts w:cs="Times New Roman"/>
        </w:rPr>
      </w:pPr>
      <w:r w:rsidRPr="00647384">
        <w:rPr>
          <w:rFonts w:cs="Times New Roman"/>
        </w:rPr>
        <w:t>Доля лесов на территории округа составляет 27,146% (68 918 га).</w:t>
      </w:r>
    </w:p>
    <w:p w14:paraId="6C214DD8" w14:textId="4E32F6D4" w:rsidR="00AF494C" w:rsidRDefault="00AF494C" w:rsidP="00647384">
      <w:pPr>
        <w:pStyle w:val="12"/>
        <w:shd w:val="clear" w:color="auto" w:fill="FFFFFF" w:themeFill="background1"/>
        <w:tabs>
          <w:tab w:val="left" w:pos="709"/>
        </w:tabs>
        <w:spacing w:line="240" w:lineRule="auto"/>
        <w:ind w:firstLine="0"/>
        <w:jc w:val="both"/>
        <w:rPr>
          <w:rFonts w:cs="Times New Roman"/>
        </w:rPr>
      </w:pPr>
    </w:p>
    <w:p w14:paraId="20F6C850" w14:textId="5CBAAACD" w:rsidR="005F0404" w:rsidRDefault="002741D5" w:rsidP="002741D5">
      <w:pPr>
        <w:pStyle w:val="12"/>
        <w:tabs>
          <w:tab w:val="left" w:pos="1701"/>
        </w:tabs>
        <w:spacing w:line="240" w:lineRule="auto"/>
        <w:ind w:firstLine="0"/>
        <w:jc w:val="both"/>
        <w:rPr>
          <w:rFonts w:cs="Times New Roman"/>
        </w:rPr>
      </w:pPr>
      <w:r w:rsidRPr="002741D5">
        <w:rPr>
          <w:rFonts w:cs="Times New Roman"/>
          <w:b/>
          <w:bCs/>
          <w:sz w:val="28"/>
          <w:szCs w:val="28"/>
        </w:rPr>
        <w:t>1.1.1</w:t>
      </w:r>
      <w:r w:rsidR="00017F89">
        <w:rPr>
          <w:rFonts w:cs="Times New Roman"/>
          <w:b/>
          <w:bCs/>
          <w:sz w:val="28"/>
          <w:szCs w:val="28"/>
        </w:rPr>
        <w:t>4</w:t>
      </w:r>
      <w:r w:rsidRPr="002741D5">
        <w:rPr>
          <w:rFonts w:cs="Times New Roman"/>
          <w:b/>
          <w:bCs/>
          <w:sz w:val="28"/>
          <w:szCs w:val="28"/>
        </w:rPr>
        <w:t xml:space="preserve">. Структура расселения населения. </w:t>
      </w:r>
      <w:r w:rsidRPr="002741D5">
        <w:rPr>
          <w:rFonts w:cs="Times New Roman"/>
        </w:rPr>
        <w:t xml:space="preserve">Структура расселения населения </w:t>
      </w:r>
      <w:r w:rsidR="0072757C">
        <w:rPr>
          <w:rFonts w:cs="Times New Roman"/>
        </w:rPr>
        <w:t>Черниговск</w:t>
      </w:r>
      <w:r>
        <w:rPr>
          <w:rFonts w:cs="Times New Roman"/>
        </w:rPr>
        <w:t xml:space="preserve">ого </w:t>
      </w:r>
      <w:r w:rsidRPr="002741D5">
        <w:rPr>
          <w:rFonts w:cs="Times New Roman"/>
        </w:rPr>
        <w:t>муниципального округа по состоянию на 2023 г</w:t>
      </w:r>
      <w:r w:rsidR="00B50332">
        <w:rPr>
          <w:rFonts w:cs="Times New Roman"/>
        </w:rPr>
        <w:t>.</w:t>
      </w:r>
      <w:r w:rsidRPr="002741D5">
        <w:rPr>
          <w:rFonts w:cs="Times New Roman"/>
        </w:rPr>
        <w:t xml:space="preserve"> показана в табл. </w:t>
      </w:r>
      <w:r w:rsidR="005F0404">
        <w:rPr>
          <w:rFonts w:cs="Times New Roman"/>
        </w:rPr>
        <w:t>1</w:t>
      </w:r>
      <w:r>
        <w:rPr>
          <w:rFonts w:cs="Times New Roman"/>
        </w:rPr>
        <w:t xml:space="preserve"> и </w:t>
      </w:r>
      <w:r w:rsidRPr="002741D5">
        <w:rPr>
          <w:rFonts w:cs="Times New Roman"/>
        </w:rPr>
        <w:t>на рис</w:t>
      </w:r>
      <w:r w:rsidR="005F0404">
        <w:rPr>
          <w:rFonts w:cs="Times New Roman"/>
        </w:rPr>
        <w:t>.6.</w:t>
      </w:r>
    </w:p>
    <w:p w14:paraId="69708E9F" w14:textId="77777777" w:rsidR="00AF494C" w:rsidRDefault="00AF494C" w:rsidP="002741D5">
      <w:pPr>
        <w:pStyle w:val="12"/>
        <w:tabs>
          <w:tab w:val="left" w:pos="1701"/>
        </w:tabs>
        <w:spacing w:line="240" w:lineRule="auto"/>
        <w:ind w:firstLine="0"/>
        <w:jc w:val="both"/>
        <w:rPr>
          <w:rFonts w:cs="Times New Roman"/>
        </w:rPr>
      </w:pPr>
    </w:p>
    <w:p w14:paraId="1E1C5177" w14:textId="25C66676" w:rsidR="006E6B80" w:rsidRDefault="00DB006A" w:rsidP="002741D5">
      <w:pPr>
        <w:pStyle w:val="12"/>
        <w:tabs>
          <w:tab w:val="left" w:pos="1701"/>
        </w:tabs>
        <w:spacing w:line="240" w:lineRule="auto"/>
        <w:ind w:firstLine="0"/>
        <w:jc w:val="both"/>
        <w:rPr>
          <w:rFonts w:cs="Times New Roman"/>
        </w:rPr>
      </w:pPr>
      <w:r>
        <w:rPr>
          <w:rFonts w:ascii="Aptos" w:eastAsia="Aptos" w:hAnsi="Aptos" w:cs="Times New Roman"/>
          <w:noProof/>
          <w:sz w:val="22"/>
          <w:szCs w:val="22"/>
          <w:lang w:eastAsia="ru-RU" w:bidi="ar-SA"/>
        </w:rPr>
        <mc:AlternateContent>
          <mc:Choice Requires="wps">
            <w:drawing>
              <wp:anchor distT="0" distB="0" distL="114300" distR="114300" simplePos="0" relativeHeight="251666432" behindDoc="0" locked="0" layoutInCell="1" allowOverlap="1" wp14:anchorId="7EC1E489" wp14:editId="41063259">
                <wp:simplePos x="0" y="0"/>
                <wp:positionH relativeFrom="column">
                  <wp:posOffset>2005965</wp:posOffset>
                </wp:positionH>
                <wp:positionV relativeFrom="paragraph">
                  <wp:posOffset>386715</wp:posOffset>
                </wp:positionV>
                <wp:extent cx="2914650" cy="752475"/>
                <wp:effectExtent l="0" t="0" r="0" b="0"/>
                <wp:wrapNone/>
                <wp:docPr id="591105747"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0" cy="752475"/>
                        </a:xfrm>
                        <a:prstGeom prst="rect">
                          <a:avLst/>
                        </a:prstGeom>
                        <a:solidFill>
                          <a:schemeClr val="lt1"/>
                        </a:solidFill>
                        <a:ln w="6350">
                          <a:noFill/>
                        </a:ln>
                      </wps:spPr>
                      <wps:txbx>
                        <w:txbxContent>
                          <w:p w14:paraId="027A5AFC" w14:textId="77777777" w:rsidR="008B75F5" w:rsidRDefault="008B75F5" w:rsidP="00B50332">
                            <w:pPr>
                              <w:pStyle w:val="12"/>
                              <w:tabs>
                                <w:tab w:val="left" w:pos="1701"/>
                              </w:tabs>
                              <w:spacing w:line="240" w:lineRule="auto"/>
                              <w:ind w:firstLine="0"/>
                              <w:jc w:val="both"/>
                            </w:pPr>
                            <w:r w:rsidRPr="005F0404">
                              <w:rPr>
                                <w:rFonts w:cs="Times New Roman"/>
                                <w:i/>
                                <w:iCs/>
                              </w:rPr>
                              <w:t>Рис.6 – Структура расселения населения Черниговского муниципального округа</w:t>
                            </w:r>
                            <w:r>
                              <w:rPr>
                                <w:rFonts w:cs="Times New Roman"/>
                                <w:i/>
                                <w:iCs/>
                              </w:rPr>
                              <w:t xml:space="preserve"> в разрезе его населенных пунктов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C1E489" id="Надпись 9" o:spid="_x0000_s1028" type="#_x0000_t202" style="position:absolute;left:0;text-align:left;margin-left:157.95pt;margin-top:30.45pt;width:229.5pt;height:5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" fillcolor="white [3201]" stroked="f" strokeweight=".5pt">
                <v:path arrowok="t"/>
                <v:textbox>
                  <w:txbxContent>
                    <w:p w14:paraId="027A5AFC" w14:textId="77777777" w:rsidR="008B75F5" w:rsidRDefault="008B75F5" w:rsidP="00B50332">
                      <w:pPr>
                        <w:pStyle w:val="12"/>
                        <w:tabs>
                          <w:tab w:val="left" w:pos="1701"/>
                        </w:tabs>
                        <w:spacing w:line="240" w:lineRule="auto"/>
                        <w:ind w:firstLine="0"/>
                        <w:jc w:val="both"/>
                      </w:pPr>
                      <w:r w:rsidRPr="005F0404">
                        <w:rPr>
                          <w:rFonts w:cs="Times New Roman"/>
                          <w:i/>
                          <w:iCs/>
                        </w:rPr>
                        <w:t>Рис.6 – Структура расселения населения Черниговского муниципального округа</w:t>
                      </w:r>
                      <w:r>
                        <w:rPr>
                          <w:rFonts w:cs="Times New Roman"/>
                          <w:i/>
                          <w:iCs/>
                        </w:rPr>
                        <w:t xml:space="preserve"> в разрезе его населенных пунктов</w:t>
                      </w:r>
                    </w:p>
                  </w:txbxContent>
                </v:textbox>
              </v:shape>
            </w:pict>
          </mc:Fallback>
        </mc:AlternateContent>
      </w:r>
      <w:r w:rsidR="006E6B80">
        <w:rPr>
          <w:rFonts w:cs="Times New Roman"/>
          <w:noProof/>
          <w:lang w:eastAsia="ru-RU" w:bidi="ar-SA"/>
        </w:rPr>
        <w:drawing>
          <wp:inline distT="0" distB="0" distL="0" distR="0" wp14:anchorId="6F695C7E" wp14:editId="47449F54">
            <wp:extent cx="5524500" cy="2600792"/>
            <wp:effectExtent l="0" t="0" r="0" b="9525"/>
            <wp:docPr id="198591686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3825" cy="2605182"/>
                    </a:xfrm>
                    <a:prstGeom prst="rect">
                      <a:avLst/>
                    </a:prstGeom>
                    <a:noFill/>
                    <a:ln>
                      <a:noFill/>
                    </a:ln>
                  </pic:spPr>
                </pic:pic>
              </a:graphicData>
            </a:graphic>
          </wp:inline>
        </w:drawing>
      </w:r>
    </w:p>
    <w:p w14:paraId="7AB6D88F" w14:textId="3C5575FE" w:rsidR="00AF494C" w:rsidRDefault="00B373EB" w:rsidP="00B373EB">
      <w:pPr>
        <w:pStyle w:val="12"/>
        <w:tabs>
          <w:tab w:val="left" w:pos="709"/>
        </w:tabs>
        <w:spacing w:line="240" w:lineRule="auto"/>
        <w:ind w:firstLine="0"/>
        <w:jc w:val="both"/>
        <w:rPr>
          <w:rFonts w:cs="Times New Roman"/>
        </w:rPr>
      </w:pPr>
      <w:r>
        <w:rPr>
          <w:rFonts w:cs="Times New Roman"/>
          <w:noProof/>
          <w:lang w:eastAsia="ru-RU" w:bidi="ar-SA"/>
        </w:rPr>
        <w:drawing>
          <wp:anchor distT="0" distB="0" distL="114300" distR="114300" simplePos="0" relativeHeight="251655168" behindDoc="1" locked="0" layoutInCell="1" allowOverlap="1" wp14:anchorId="182E3D6E" wp14:editId="1D13F91B">
            <wp:simplePos x="0" y="0"/>
            <wp:positionH relativeFrom="column">
              <wp:posOffset>-635</wp:posOffset>
            </wp:positionH>
            <wp:positionV relativeFrom="paragraph">
              <wp:posOffset>13395</wp:posOffset>
            </wp:positionV>
            <wp:extent cx="2404745" cy="2994660"/>
            <wp:effectExtent l="0" t="0" r="0" b="0"/>
            <wp:wrapTight wrapText="bothSides">
              <wp:wrapPolygon edited="0">
                <wp:start x="0" y="0"/>
                <wp:lineTo x="0" y="21435"/>
                <wp:lineTo x="21389" y="21435"/>
                <wp:lineTo x="21389" y="0"/>
                <wp:lineTo x="0" y="0"/>
              </wp:wrapPolygon>
            </wp:wrapTight>
            <wp:docPr id="110123426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4745" cy="2994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494C">
        <w:rPr>
          <w:rFonts w:cs="Times New Roman"/>
        </w:rPr>
        <w:t xml:space="preserve">Распределение проживающего населения по территории Черниговского муниципального округа осуществляется неравномерно (см. рис. </w:t>
      </w:r>
      <w:r w:rsidR="007504A1">
        <w:rPr>
          <w:rFonts w:cs="Times New Roman"/>
        </w:rPr>
        <w:t>6–7</w:t>
      </w:r>
      <w:r w:rsidR="00AF494C">
        <w:rPr>
          <w:rFonts w:cs="Times New Roman"/>
        </w:rPr>
        <w:t xml:space="preserve">). </w:t>
      </w:r>
    </w:p>
    <w:p w14:paraId="539ED31E" w14:textId="4856E3E7" w:rsidR="00AF494C" w:rsidRDefault="00AF494C" w:rsidP="00AF494C">
      <w:pPr>
        <w:pStyle w:val="12"/>
        <w:tabs>
          <w:tab w:val="left" w:pos="709"/>
        </w:tabs>
        <w:spacing w:line="240" w:lineRule="auto"/>
        <w:ind w:firstLine="567"/>
        <w:jc w:val="both"/>
        <w:rPr>
          <w:rFonts w:cs="Times New Roman"/>
        </w:rPr>
      </w:pPr>
      <w:r>
        <w:rPr>
          <w:rFonts w:cs="Times New Roman"/>
        </w:rPr>
        <w:t xml:space="preserve">В 9 населенных пунктах округа количество проживающих в них граждан колеблется в пределах 11-100 чел., в 9 – от 101 до 500 чел., в 3 – от 501 до 1500 чел., в 3 – от 1500 чел. </w:t>
      </w:r>
    </w:p>
    <w:p w14:paraId="5DC0DC23" w14:textId="24A3C6B1" w:rsidR="00AF494C" w:rsidRPr="00AF494C" w:rsidRDefault="00AF494C" w:rsidP="00AF494C">
      <w:pPr>
        <w:jc w:val="right"/>
        <w:rPr>
          <w:lang w:eastAsia="hi-IN" w:bidi="hi-IN"/>
        </w:rPr>
      </w:pPr>
    </w:p>
    <w:p w14:paraId="43BE8604" w14:textId="77777777" w:rsidR="006E6B80" w:rsidRDefault="006E6B80" w:rsidP="006E6B80">
      <w:pPr>
        <w:pStyle w:val="12"/>
        <w:tabs>
          <w:tab w:val="left" w:pos="1701"/>
        </w:tabs>
        <w:spacing w:line="240" w:lineRule="auto"/>
        <w:ind w:firstLine="0"/>
      </w:pPr>
      <w:r w:rsidRPr="005F0404">
        <w:rPr>
          <w:rFonts w:cs="Times New Roman"/>
          <w:i/>
          <w:iCs/>
        </w:rPr>
        <w:t>Рис.</w:t>
      </w:r>
      <w:r>
        <w:rPr>
          <w:rFonts w:cs="Times New Roman"/>
          <w:i/>
          <w:iCs/>
        </w:rPr>
        <w:t>7</w:t>
      </w:r>
      <w:r w:rsidRPr="005F0404">
        <w:rPr>
          <w:rFonts w:cs="Times New Roman"/>
          <w:i/>
          <w:iCs/>
        </w:rPr>
        <w:t xml:space="preserve"> – Структура расселения населения Черниговского муниципального округа</w:t>
      </w:r>
    </w:p>
    <w:p w14:paraId="7F28203D" w14:textId="77777777" w:rsidR="005F0404" w:rsidRDefault="005F0404" w:rsidP="002741D5">
      <w:pPr>
        <w:pStyle w:val="12"/>
        <w:tabs>
          <w:tab w:val="left" w:pos="1701"/>
        </w:tabs>
        <w:spacing w:line="240" w:lineRule="auto"/>
        <w:ind w:firstLine="0"/>
        <w:jc w:val="both"/>
        <w:rPr>
          <w:rFonts w:cs="Times New Roman"/>
          <w:color w:val="7030A0"/>
        </w:rPr>
      </w:pPr>
    </w:p>
    <w:p w14:paraId="6AFAED5F" w14:textId="08CAB633" w:rsidR="00AF494C" w:rsidRDefault="005B2B5F" w:rsidP="002741D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Прогнозируемые к 2031 г. структурные изменения численности населения муниципального округа в разрезе его населенных пунктов представлена на рис.8.</w:t>
      </w:r>
    </w:p>
    <w:p w14:paraId="1D756D63" w14:textId="5F4989A5" w:rsidR="004E1252" w:rsidRDefault="004E1252" w:rsidP="002741D5">
      <w:pPr>
        <w:spacing w:after="0" w:line="240" w:lineRule="auto"/>
        <w:jc w:val="both"/>
        <w:rPr>
          <w:rFonts w:ascii="Times New Roman" w:eastAsia="Times New Roman" w:hAnsi="Times New Roman" w:cs="Times New Roman"/>
          <w:sz w:val="24"/>
        </w:rPr>
      </w:pPr>
    </w:p>
    <w:p w14:paraId="4AFC6222" w14:textId="182DD29A" w:rsidR="004E1252" w:rsidRDefault="004E1252" w:rsidP="002741D5">
      <w:pPr>
        <w:spacing w:after="0" w:line="240" w:lineRule="auto"/>
        <w:jc w:val="both"/>
        <w:rPr>
          <w:rFonts w:ascii="Times New Roman" w:eastAsia="Times New Roman" w:hAnsi="Times New Roman" w:cs="Times New Roman"/>
          <w:sz w:val="24"/>
        </w:rPr>
      </w:pPr>
    </w:p>
    <w:p w14:paraId="6F388C40" w14:textId="2005FA47" w:rsidR="004E1252" w:rsidRDefault="004E1252" w:rsidP="002741D5">
      <w:pPr>
        <w:spacing w:after="0" w:line="240" w:lineRule="auto"/>
        <w:jc w:val="both"/>
        <w:rPr>
          <w:rFonts w:ascii="Times New Roman" w:eastAsia="Times New Roman" w:hAnsi="Times New Roman" w:cs="Times New Roman"/>
          <w:sz w:val="24"/>
        </w:rPr>
      </w:pPr>
    </w:p>
    <w:p w14:paraId="1B4DB120" w14:textId="1C4B69E7" w:rsidR="004E1252" w:rsidRDefault="004E1252" w:rsidP="002741D5">
      <w:pPr>
        <w:spacing w:after="0" w:line="240" w:lineRule="auto"/>
        <w:jc w:val="both"/>
        <w:rPr>
          <w:rFonts w:ascii="Times New Roman" w:eastAsia="Times New Roman" w:hAnsi="Times New Roman" w:cs="Times New Roman"/>
          <w:sz w:val="24"/>
        </w:rPr>
      </w:pPr>
      <w:r w:rsidRPr="004E1252">
        <w:rPr>
          <w:rFonts w:ascii="Times New Roman" w:eastAsia="Times New Roman" w:hAnsi="Times New Roman" w:cs="Times New Roman"/>
          <w:noProof/>
          <w:sz w:val="24"/>
          <w:lang w:eastAsia="ru-RU"/>
          <w14:ligatures w14:val="standardContextual"/>
        </w:rPr>
        <w:drawing>
          <wp:anchor distT="0" distB="0" distL="114300" distR="114300" simplePos="0" relativeHeight="251671552" behindDoc="1" locked="0" layoutInCell="1" allowOverlap="1" wp14:anchorId="6800846E" wp14:editId="24C84F44">
            <wp:simplePos x="0" y="0"/>
            <wp:positionH relativeFrom="margin">
              <wp:posOffset>47625</wp:posOffset>
            </wp:positionH>
            <wp:positionV relativeFrom="paragraph">
              <wp:posOffset>9525</wp:posOffset>
            </wp:positionV>
            <wp:extent cx="4845685" cy="2419350"/>
            <wp:effectExtent l="0" t="0" r="0" b="0"/>
            <wp:wrapTight wrapText="bothSides">
              <wp:wrapPolygon edited="0">
                <wp:start x="0" y="0"/>
                <wp:lineTo x="0" y="21430"/>
                <wp:lineTo x="21484" y="21430"/>
                <wp:lineTo x="21484" y="0"/>
                <wp:lineTo x="0" y="0"/>
              </wp:wrapPolygon>
            </wp:wrapTight>
            <wp:docPr id="120216343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5685"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D6D047" w14:textId="4942A1F1" w:rsidR="004E1252" w:rsidRDefault="004E1252" w:rsidP="002741D5">
      <w:pPr>
        <w:spacing w:after="0" w:line="240" w:lineRule="auto"/>
        <w:jc w:val="both"/>
        <w:rPr>
          <w:rFonts w:ascii="Times New Roman" w:eastAsia="Times New Roman" w:hAnsi="Times New Roman" w:cs="Times New Roman"/>
          <w:b/>
          <w:sz w:val="28"/>
        </w:rPr>
      </w:pPr>
      <w:bookmarkStart w:id="20" w:name="_Hlk163926343"/>
      <w:bookmarkEnd w:id="20"/>
    </w:p>
    <w:p w14:paraId="20C4F6E2" w14:textId="23326FC9" w:rsidR="004E1252" w:rsidRDefault="004E1252" w:rsidP="002741D5">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noProof/>
          <w:sz w:val="24"/>
          <w:lang w:eastAsia="ru-RU"/>
        </w:rPr>
        <mc:AlternateContent>
          <mc:Choice Requires="wps">
            <w:drawing>
              <wp:anchor distT="0" distB="0" distL="114300" distR="114300" simplePos="0" relativeHeight="251672576" behindDoc="0" locked="0" layoutInCell="1" allowOverlap="1" wp14:anchorId="3C99BC0F" wp14:editId="213BF18E">
                <wp:simplePos x="0" y="0"/>
                <wp:positionH relativeFrom="column">
                  <wp:posOffset>3397250</wp:posOffset>
                </wp:positionH>
                <wp:positionV relativeFrom="paragraph">
                  <wp:posOffset>164465</wp:posOffset>
                </wp:positionV>
                <wp:extent cx="2692400" cy="784860"/>
                <wp:effectExtent l="12700" t="6350" r="9525" b="889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784860"/>
                        </a:xfrm>
                        <a:prstGeom prst="rect">
                          <a:avLst/>
                        </a:prstGeom>
                        <a:solidFill>
                          <a:srgbClr val="FFFFFF"/>
                        </a:solidFill>
                        <a:ln w="9525">
                          <a:solidFill>
                            <a:schemeClr val="bg1">
                              <a:lumMod val="100000"/>
                              <a:lumOff val="0"/>
                            </a:schemeClr>
                          </a:solidFill>
                          <a:miter lim="800000"/>
                          <a:headEnd/>
                          <a:tailEnd/>
                        </a:ln>
                      </wps:spPr>
                      <wps:txbx>
                        <w:txbxContent>
                          <w:p w14:paraId="03A2B264" w14:textId="310702AD" w:rsidR="008B75F5" w:rsidRDefault="008B75F5">
                            <w:r>
                              <w:rPr>
                                <w:rFonts w:ascii="Times New Roman" w:eastAsia="Times New Roman" w:hAnsi="Times New Roman" w:cs="Times New Roman"/>
                                <w:i/>
                                <w:iCs/>
                                <w:sz w:val="24"/>
                              </w:rPr>
                              <w:t>Р</w:t>
                            </w:r>
                            <w:r w:rsidRPr="005B2B5F">
                              <w:rPr>
                                <w:rFonts w:ascii="Times New Roman" w:eastAsia="Times New Roman" w:hAnsi="Times New Roman" w:cs="Times New Roman"/>
                                <w:i/>
                                <w:iCs/>
                                <w:sz w:val="24"/>
                              </w:rPr>
                              <w:t>ис.8 –</w:t>
                            </w:r>
                            <w:r>
                              <w:rPr>
                                <w:rFonts w:ascii="Times New Roman" w:eastAsia="Times New Roman" w:hAnsi="Times New Roman" w:cs="Times New Roman"/>
                                <w:i/>
                                <w:iCs/>
                                <w:sz w:val="24"/>
                              </w:rPr>
                              <w:t xml:space="preserve"> Ч</w:t>
                            </w:r>
                            <w:r w:rsidRPr="005B2B5F">
                              <w:rPr>
                                <w:rFonts w:ascii="Times New Roman" w:eastAsia="Times New Roman" w:hAnsi="Times New Roman" w:cs="Times New Roman"/>
                                <w:i/>
                                <w:iCs/>
                                <w:sz w:val="24"/>
                              </w:rPr>
                              <w:t>исленность и структура населения</w:t>
                            </w:r>
                            <w:r>
                              <w:rPr>
                                <w:rFonts w:ascii="Times New Roman" w:eastAsia="Times New Roman" w:hAnsi="Times New Roman" w:cs="Times New Roman"/>
                                <w:i/>
                                <w:iCs/>
                                <w:sz w:val="24"/>
                              </w:rPr>
                              <w:t xml:space="preserve"> на 2023 г. и прогнозное значение на 2031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99BC0F" id="Text Box 7" o:spid="_x0000_s1029" type="#_x0000_t202" style="position:absolute;left:0;text-align:left;margin-left:267.5pt;margin-top:12.95pt;width:212pt;height:6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" strokecolor="white [3212]">
                <v:textbox>
                  <w:txbxContent>
                    <w:p w14:paraId="03A2B264" w14:textId="310702AD" w:rsidR="008B75F5" w:rsidRDefault="008B75F5">
                      <w:r>
                        <w:rPr>
                          <w:rFonts w:ascii="Times New Roman" w:eastAsia="Times New Roman" w:hAnsi="Times New Roman" w:cs="Times New Roman"/>
                          <w:i/>
                          <w:iCs/>
                          <w:sz w:val="24"/>
                        </w:rPr>
                        <w:t>Р</w:t>
                      </w:r>
                      <w:r w:rsidRPr="005B2B5F">
                        <w:rPr>
                          <w:rFonts w:ascii="Times New Roman" w:eastAsia="Times New Roman" w:hAnsi="Times New Roman" w:cs="Times New Roman"/>
                          <w:i/>
                          <w:iCs/>
                          <w:sz w:val="24"/>
                        </w:rPr>
                        <w:t>ис.8 –</w:t>
                      </w:r>
                      <w:r>
                        <w:rPr>
                          <w:rFonts w:ascii="Times New Roman" w:eastAsia="Times New Roman" w:hAnsi="Times New Roman" w:cs="Times New Roman"/>
                          <w:i/>
                          <w:iCs/>
                          <w:sz w:val="24"/>
                        </w:rPr>
                        <w:t xml:space="preserve"> Ч</w:t>
                      </w:r>
                      <w:r w:rsidRPr="005B2B5F">
                        <w:rPr>
                          <w:rFonts w:ascii="Times New Roman" w:eastAsia="Times New Roman" w:hAnsi="Times New Roman" w:cs="Times New Roman"/>
                          <w:i/>
                          <w:iCs/>
                          <w:sz w:val="24"/>
                        </w:rPr>
                        <w:t>исленность и структура населения</w:t>
                      </w:r>
                      <w:r>
                        <w:rPr>
                          <w:rFonts w:ascii="Times New Roman" w:eastAsia="Times New Roman" w:hAnsi="Times New Roman" w:cs="Times New Roman"/>
                          <w:i/>
                          <w:iCs/>
                          <w:sz w:val="24"/>
                        </w:rPr>
                        <w:t xml:space="preserve"> на 2023 г. и прогнозное значение на 2031 г.</w:t>
                      </w:r>
                    </w:p>
                  </w:txbxContent>
                </v:textbox>
              </v:shape>
            </w:pict>
          </mc:Fallback>
        </mc:AlternateContent>
      </w:r>
    </w:p>
    <w:p w14:paraId="17C79989" w14:textId="3CBB2FE5" w:rsidR="004E1252" w:rsidRDefault="004E1252" w:rsidP="002741D5">
      <w:pPr>
        <w:spacing w:after="0" w:line="240" w:lineRule="auto"/>
        <w:jc w:val="both"/>
        <w:rPr>
          <w:rFonts w:ascii="Times New Roman" w:eastAsia="Times New Roman" w:hAnsi="Times New Roman" w:cs="Times New Roman"/>
          <w:b/>
          <w:sz w:val="28"/>
        </w:rPr>
      </w:pPr>
    </w:p>
    <w:p w14:paraId="17BE62B6" w14:textId="45EC6E58" w:rsidR="004E1252" w:rsidRDefault="004E1252" w:rsidP="002741D5">
      <w:pPr>
        <w:spacing w:after="0" w:line="240" w:lineRule="auto"/>
        <w:jc w:val="both"/>
        <w:rPr>
          <w:rFonts w:ascii="Times New Roman" w:eastAsia="Times New Roman" w:hAnsi="Times New Roman" w:cs="Times New Roman"/>
          <w:b/>
          <w:sz w:val="28"/>
        </w:rPr>
      </w:pPr>
    </w:p>
    <w:p w14:paraId="39D86FDB" w14:textId="45532DA4" w:rsidR="004E1252" w:rsidRDefault="004E1252" w:rsidP="002741D5">
      <w:pPr>
        <w:spacing w:after="0" w:line="240" w:lineRule="auto"/>
        <w:jc w:val="both"/>
        <w:rPr>
          <w:rFonts w:ascii="Times New Roman" w:eastAsia="Times New Roman" w:hAnsi="Times New Roman" w:cs="Times New Roman"/>
          <w:b/>
          <w:sz w:val="28"/>
        </w:rPr>
      </w:pPr>
    </w:p>
    <w:p w14:paraId="46147674" w14:textId="4486A037" w:rsidR="004E1252" w:rsidRDefault="004E1252" w:rsidP="002741D5">
      <w:pPr>
        <w:spacing w:after="0" w:line="240" w:lineRule="auto"/>
        <w:jc w:val="both"/>
        <w:rPr>
          <w:rFonts w:ascii="Times New Roman" w:eastAsia="Times New Roman" w:hAnsi="Times New Roman" w:cs="Times New Roman"/>
          <w:b/>
          <w:sz w:val="28"/>
        </w:rPr>
      </w:pPr>
    </w:p>
    <w:p w14:paraId="1D524188" w14:textId="77777777" w:rsidR="004E1252" w:rsidRDefault="004E1252" w:rsidP="002741D5">
      <w:pPr>
        <w:spacing w:after="0" w:line="240" w:lineRule="auto"/>
        <w:jc w:val="both"/>
        <w:rPr>
          <w:rFonts w:ascii="Times New Roman" w:eastAsia="Times New Roman" w:hAnsi="Times New Roman" w:cs="Times New Roman"/>
          <w:b/>
          <w:sz w:val="28"/>
        </w:rPr>
      </w:pPr>
    </w:p>
    <w:p w14:paraId="1E0D7928" w14:textId="77777777" w:rsidR="004E1252" w:rsidRDefault="004E1252" w:rsidP="002741D5">
      <w:pPr>
        <w:spacing w:after="0" w:line="240" w:lineRule="auto"/>
        <w:jc w:val="both"/>
        <w:rPr>
          <w:rFonts w:ascii="Times New Roman" w:eastAsia="Times New Roman" w:hAnsi="Times New Roman" w:cs="Times New Roman"/>
          <w:b/>
          <w:sz w:val="28"/>
        </w:rPr>
      </w:pPr>
    </w:p>
    <w:p w14:paraId="0915CA70" w14:textId="77777777" w:rsidR="004E1252" w:rsidRDefault="004E1252" w:rsidP="002741D5">
      <w:pPr>
        <w:spacing w:after="0" w:line="240" w:lineRule="auto"/>
        <w:jc w:val="both"/>
        <w:rPr>
          <w:rFonts w:ascii="Times New Roman" w:eastAsia="Times New Roman" w:hAnsi="Times New Roman" w:cs="Times New Roman"/>
          <w:b/>
          <w:sz w:val="28"/>
        </w:rPr>
      </w:pPr>
    </w:p>
    <w:p w14:paraId="428E8D04" w14:textId="77777777" w:rsidR="004E1252" w:rsidRDefault="004E1252" w:rsidP="002741D5">
      <w:pPr>
        <w:spacing w:after="0" w:line="240" w:lineRule="auto"/>
        <w:jc w:val="both"/>
        <w:rPr>
          <w:rFonts w:ascii="Times New Roman" w:eastAsia="Times New Roman" w:hAnsi="Times New Roman" w:cs="Times New Roman"/>
          <w:b/>
          <w:sz w:val="28"/>
        </w:rPr>
      </w:pPr>
    </w:p>
    <w:p w14:paraId="232EF29B" w14:textId="77777777" w:rsidR="004E1252" w:rsidRDefault="004E1252" w:rsidP="002741D5">
      <w:pPr>
        <w:spacing w:after="0" w:line="240" w:lineRule="auto"/>
        <w:jc w:val="both"/>
        <w:rPr>
          <w:rFonts w:ascii="Times New Roman" w:eastAsia="Times New Roman" w:hAnsi="Times New Roman" w:cs="Times New Roman"/>
          <w:b/>
          <w:sz w:val="28"/>
        </w:rPr>
      </w:pPr>
    </w:p>
    <w:p w14:paraId="2780D6EE" w14:textId="77777777" w:rsidR="004E1252" w:rsidRDefault="004E1252" w:rsidP="002741D5">
      <w:pPr>
        <w:spacing w:after="0" w:line="240" w:lineRule="auto"/>
        <w:jc w:val="both"/>
        <w:rPr>
          <w:rFonts w:ascii="Times New Roman" w:eastAsia="Times New Roman" w:hAnsi="Times New Roman" w:cs="Times New Roman"/>
          <w:b/>
          <w:sz w:val="28"/>
        </w:rPr>
      </w:pPr>
    </w:p>
    <w:p w14:paraId="7AFA4867" w14:textId="3E1ADAB2" w:rsidR="002741D5" w:rsidRPr="002741D5" w:rsidRDefault="002741D5" w:rsidP="002741D5">
      <w:pPr>
        <w:spacing w:after="0" w:line="240" w:lineRule="auto"/>
        <w:jc w:val="both"/>
        <w:rPr>
          <w:rFonts w:ascii="Times New Roman" w:hAnsi="Times New Roman" w:cs="Times New Roman"/>
        </w:rPr>
      </w:pPr>
      <w:r w:rsidRPr="002741D5">
        <w:rPr>
          <w:rFonts w:ascii="Times New Roman" w:eastAsia="Times New Roman" w:hAnsi="Times New Roman" w:cs="Times New Roman"/>
          <w:b/>
          <w:sz w:val="28"/>
        </w:rPr>
        <w:t>1.1.1</w:t>
      </w:r>
      <w:r w:rsidR="006E6B80">
        <w:rPr>
          <w:rFonts w:ascii="Times New Roman" w:eastAsia="Times New Roman" w:hAnsi="Times New Roman" w:cs="Times New Roman"/>
          <w:b/>
          <w:sz w:val="28"/>
        </w:rPr>
        <w:t>5</w:t>
      </w:r>
      <w:r w:rsidRPr="002741D5">
        <w:rPr>
          <w:rFonts w:ascii="Times New Roman" w:eastAsia="Times New Roman" w:hAnsi="Times New Roman" w:cs="Times New Roman"/>
          <w:b/>
          <w:sz w:val="28"/>
        </w:rPr>
        <w:t xml:space="preserve">. </w:t>
      </w:r>
      <w:r w:rsidRPr="002741D5">
        <w:rPr>
          <w:rFonts w:ascii="Times New Roman" w:eastAsia="Times New Roman" w:hAnsi="Times New Roman" w:cs="Times New Roman"/>
          <w:b/>
          <w:sz w:val="28"/>
          <w:lang w:val="en-US"/>
        </w:rPr>
        <w:t>SWOT</w:t>
      </w:r>
      <w:r w:rsidRPr="002741D5">
        <w:rPr>
          <w:rFonts w:ascii="Times New Roman" w:eastAsia="Times New Roman" w:hAnsi="Times New Roman" w:cs="Times New Roman"/>
          <w:b/>
          <w:sz w:val="28"/>
        </w:rPr>
        <w:t xml:space="preserve">-анализ географических, природно-климатических и ресурсных особенностей территории </w:t>
      </w:r>
      <w:r w:rsidR="0072757C">
        <w:rPr>
          <w:rFonts w:ascii="Times New Roman" w:eastAsia="Times New Roman" w:hAnsi="Times New Roman" w:cs="Times New Roman"/>
          <w:b/>
          <w:sz w:val="28"/>
        </w:rPr>
        <w:t>Черниговск</w:t>
      </w:r>
      <w:r>
        <w:rPr>
          <w:rFonts w:ascii="Times New Roman" w:eastAsia="Times New Roman" w:hAnsi="Times New Roman" w:cs="Times New Roman"/>
          <w:b/>
          <w:sz w:val="28"/>
        </w:rPr>
        <w:t xml:space="preserve">ого </w:t>
      </w:r>
      <w:r w:rsidRPr="002741D5">
        <w:rPr>
          <w:rFonts w:ascii="Times New Roman" w:eastAsia="Times New Roman" w:hAnsi="Times New Roman" w:cs="Times New Roman"/>
          <w:b/>
          <w:sz w:val="28"/>
        </w:rPr>
        <w:t xml:space="preserve">муниципального округа. </w:t>
      </w:r>
      <w:r w:rsidRPr="002741D5">
        <w:rPr>
          <w:rFonts w:ascii="Times New Roman" w:eastAsia="Times New Roman" w:hAnsi="Times New Roman" w:cs="Times New Roman"/>
          <w:sz w:val="24"/>
          <w:lang w:val="en-US"/>
        </w:rPr>
        <w:t>SWOT</w:t>
      </w:r>
      <w:r w:rsidRPr="002741D5">
        <w:rPr>
          <w:rFonts w:ascii="Times New Roman" w:eastAsia="Times New Roman" w:hAnsi="Times New Roman" w:cs="Times New Roman"/>
          <w:sz w:val="24"/>
        </w:rPr>
        <w:t xml:space="preserve">-анализ особенностей территории </w:t>
      </w:r>
      <w:r w:rsidR="0072757C">
        <w:rPr>
          <w:rFonts w:ascii="Times New Roman" w:eastAsia="Times New Roman" w:hAnsi="Times New Roman" w:cs="Times New Roman"/>
          <w:sz w:val="24"/>
        </w:rPr>
        <w:t>Черниговск</w:t>
      </w:r>
      <w:r>
        <w:rPr>
          <w:rFonts w:ascii="Times New Roman" w:eastAsia="Times New Roman" w:hAnsi="Times New Roman" w:cs="Times New Roman"/>
          <w:sz w:val="24"/>
        </w:rPr>
        <w:t>ого</w:t>
      </w:r>
      <w:r w:rsidRPr="002741D5">
        <w:rPr>
          <w:rFonts w:ascii="Times New Roman" w:eastAsia="Times New Roman" w:hAnsi="Times New Roman" w:cs="Times New Roman"/>
          <w:sz w:val="24"/>
        </w:rPr>
        <w:t xml:space="preserve"> муниципального округа на основе данных, раскрытых в пунктах 1.1 – 1.1</w:t>
      </w:r>
      <w:r w:rsidR="00E912EA">
        <w:rPr>
          <w:rFonts w:ascii="Times New Roman" w:eastAsia="Times New Roman" w:hAnsi="Times New Roman" w:cs="Times New Roman"/>
          <w:sz w:val="24"/>
        </w:rPr>
        <w:t>4</w:t>
      </w:r>
      <w:r w:rsidRPr="002741D5">
        <w:rPr>
          <w:rFonts w:ascii="Times New Roman" w:eastAsia="Times New Roman" w:hAnsi="Times New Roman" w:cs="Times New Roman"/>
          <w:sz w:val="24"/>
        </w:rPr>
        <w:t>, представлен в табл.</w:t>
      </w:r>
      <w:r w:rsidR="00565ADC">
        <w:rPr>
          <w:rFonts w:ascii="Times New Roman" w:eastAsia="Times New Roman" w:hAnsi="Times New Roman" w:cs="Times New Roman"/>
          <w:sz w:val="24"/>
        </w:rPr>
        <w:t xml:space="preserve"> </w:t>
      </w:r>
      <w:r w:rsidR="008E3A9C">
        <w:rPr>
          <w:rFonts w:ascii="Times New Roman" w:eastAsia="Times New Roman" w:hAnsi="Times New Roman" w:cs="Times New Roman"/>
          <w:sz w:val="24"/>
        </w:rPr>
        <w:t>3</w:t>
      </w:r>
      <w:r w:rsidR="00E912EA">
        <w:rPr>
          <w:rFonts w:ascii="Times New Roman" w:eastAsia="Times New Roman" w:hAnsi="Times New Roman" w:cs="Times New Roman"/>
          <w:sz w:val="24"/>
        </w:rPr>
        <w:t>.</w:t>
      </w:r>
    </w:p>
    <w:p w14:paraId="6EB8930C" w14:textId="751CC6DA" w:rsidR="002741D5" w:rsidRPr="002741D5" w:rsidRDefault="002741D5" w:rsidP="002741D5">
      <w:pPr>
        <w:pStyle w:val="12"/>
        <w:tabs>
          <w:tab w:val="left" w:pos="1701"/>
        </w:tabs>
        <w:spacing w:line="240" w:lineRule="auto"/>
        <w:ind w:firstLine="0"/>
        <w:jc w:val="both"/>
        <w:rPr>
          <w:rFonts w:cs="Times New Roman"/>
        </w:rPr>
      </w:pPr>
    </w:p>
    <w:p w14:paraId="39EE2879" w14:textId="788BB113" w:rsidR="002741D5" w:rsidRPr="002741D5" w:rsidRDefault="002741D5" w:rsidP="002741D5">
      <w:pPr>
        <w:pStyle w:val="12"/>
        <w:tabs>
          <w:tab w:val="left" w:pos="1701"/>
        </w:tabs>
        <w:spacing w:line="240" w:lineRule="auto"/>
        <w:ind w:firstLine="0"/>
        <w:jc w:val="both"/>
        <w:rPr>
          <w:rFonts w:cs="Times New Roman"/>
        </w:rPr>
      </w:pPr>
      <w:bookmarkStart w:id="21" w:name="_Hlk1639263431"/>
      <w:bookmarkStart w:id="22" w:name="_Hlk162600273"/>
      <w:bookmarkEnd w:id="21"/>
      <w:bookmarkEnd w:id="22"/>
      <w:r w:rsidRPr="002741D5">
        <w:rPr>
          <w:rFonts w:cs="Times New Roman"/>
          <w:i/>
          <w:iCs/>
        </w:rPr>
        <w:t>Таблица</w:t>
      </w:r>
      <w:r w:rsidR="00565ADC">
        <w:rPr>
          <w:rFonts w:cs="Times New Roman"/>
          <w:i/>
          <w:iCs/>
        </w:rPr>
        <w:t xml:space="preserve"> </w:t>
      </w:r>
      <w:r w:rsidR="002C77F6">
        <w:rPr>
          <w:rFonts w:cs="Times New Roman"/>
          <w:i/>
          <w:iCs/>
        </w:rPr>
        <w:t>3</w:t>
      </w:r>
      <w:r w:rsidR="00565ADC">
        <w:rPr>
          <w:rFonts w:cs="Times New Roman"/>
          <w:i/>
          <w:iCs/>
        </w:rPr>
        <w:t xml:space="preserve"> </w:t>
      </w:r>
      <w:r w:rsidRPr="002741D5">
        <w:rPr>
          <w:rFonts w:cs="Times New Roman"/>
          <w:i/>
          <w:iCs/>
        </w:rPr>
        <w:t xml:space="preserve">– </w:t>
      </w:r>
      <w:r w:rsidRPr="002741D5">
        <w:rPr>
          <w:rFonts w:cs="Times New Roman"/>
          <w:i/>
          <w:iCs/>
          <w:lang w:val="en-US"/>
        </w:rPr>
        <w:t>SWOT</w:t>
      </w:r>
      <w:r w:rsidRPr="002741D5">
        <w:rPr>
          <w:rFonts w:cs="Times New Roman"/>
          <w:i/>
          <w:iCs/>
        </w:rPr>
        <w:t xml:space="preserve">-анализ географических, природно-климатических, ресурсных особенностей территории </w:t>
      </w:r>
      <w:r w:rsidR="00DC1738">
        <w:rPr>
          <w:rFonts w:cs="Times New Roman"/>
          <w:i/>
          <w:iCs/>
        </w:rPr>
        <w:t xml:space="preserve">Черниговского </w:t>
      </w:r>
      <w:r w:rsidR="00DC1738" w:rsidRPr="002741D5">
        <w:rPr>
          <w:rFonts w:cs="Times New Roman"/>
          <w:i/>
          <w:iCs/>
        </w:rPr>
        <w:t>муниципального</w:t>
      </w:r>
      <w:r w:rsidRPr="002741D5">
        <w:rPr>
          <w:rFonts w:cs="Times New Roman"/>
          <w:i/>
          <w:iCs/>
        </w:rPr>
        <w:t xml:space="preserve"> округа</w:t>
      </w:r>
    </w:p>
    <w:tbl>
      <w:tblPr>
        <w:tblW w:w="9498" w:type="dxa"/>
        <w:tblInd w:w="108" w:type="dxa"/>
        <w:tblLayout w:type="fixed"/>
        <w:tblLook w:val="0000" w:firstRow="0" w:lastRow="0" w:firstColumn="0" w:lastColumn="0" w:noHBand="0" w:noVBand="0"/>
      </w:tblPr>
      <w:tblGrid>
        <w:gridCol w:w="4898"/>
        <w:gridCol w:w="4600"/>
      </w:tblGrid>
      <w:tr w:rsidR="002741D5" w:rsidRPr="002741D5" w14:paraId="55F4C94B" w14:textId="77777777" w:rsidTr="007F47A6">
        <w:tc>
          <w:tcPr>
            <w:tcW w:w="4898"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00938034" w14:textId="77777777" w:rsidR="002741D5" w:rsidRPr="002741D5" w:rsidRDefault="002741D5" w:rsidP="002741D5">
            <w:pPr>
              <w:pStyle w:val="12"/>
              <w:tabs>
                <w:tab w:val="left" w:pos="1701"/>
              </w:tabs>
              <w:spacing w:line="240" w:lineRule="auto"/>
              <w:ind w:firstLine="0"/>
              <w:jc w:val="center"/>
              <w:rPr>
                <w:rFonts w:cs="Times New Roman"/>
              </w:rPr>
            </w:pPr>
            <w:bookmarkStart w:id="23" w:name="_Hlk1626002731"/>
            <w:bookmarkEnd w:id="23"/>
            <w:r w:rsidRPr="002741D5">
              <w:rPr>
                <w:rFonts w:cs="Times New Roman"/>
              </w:rPr>
              <w:t>Сильные стороны</w:t>
            </w:r>
          </w:p>
        </w:tc>
        <w:tc>
          <w:tcPr>
            <w:tcW w:w="460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35AA00FD" w14:textId="77777777" w:rsidR="002741D5" w:rsidRPr="002741D5" w:rsidRDefault="002741D5" w:rsidP="002741D5">
            <w:pPr>
              <w:pStyle w:val="12"/>
              <w:tabs>
                <w:tab w:val="left" w:pos="1701"/>
              </w:tabs>
              <w:spacing w:line="240" w:lineRule="auto"/>
              <w:ind w:firstLine="0"/>
              <w:jc w:val="center"/>
              <w:rPr>
                <w:rFonts w:cs="Times New Roman"/>
              </w:rPr>
            </w:pPr>
            <w:r w:rsidRPr="002741D5">
              <w:rPr>
                <w:rFonts w:cs="Times New Roman"/>
              </w:rPr>
              <w:t>Слабые стороны</w:t>
            </w:r>
          </w:p>
        </w:tc>
      </w:tr>
      <w:tr w:rsidR="002741D5" w:rsidRPr="002741D5" w14:paraId="4127BF27" w14:textId="77777777" w:rsidTr="007F47A6">
        <w:tc>
          <w:tcPr>
            <w:tcW w:w="4898" w:type="dxa"/>
            <w:tcBorders>
              <w:top w:val="single" w:sz="4" w:space="0" w:color="000000"/>
              <w:left w:val="single" w:sz="4" w:space="0" w:color="000000"/>
              <w:bottom w:val="single" w:sz="4" w:space="0" w:color="000000"/>
              <w:right w:val="single" w:sz="6" w:space="0" w:color="000000"/>
            </w:tcBorders>
          </w:tcPr>
          <w:p w14:paraId="2ADB3051" w14:textId="77777777" w:rsidR="002741D5" w:rsidRDefault="00E912EA" w:rsidP="002741D5">
            <w:pPr>
              <w:pStyle w:val="12"/>
              <w:tabs>
                <w:tab w:val="left" w:pos="1701"/>
              </w:tabs>
              <w:spacing w:line="240" w:lineRule="auto"/>
              <w:ind w:firstLine="0"/>
              <w:jc w:val="both"/>
              <w:rPr>
                <w:rFonts w:cs="Times New Roman"/>
              </w:rPr>
            </w:pPr>
            <w:r>
              <w:rPr>
                <w:rFonts w:cs="Times New Roman"/>
              </w:rPr>
              <w:t>– Удобное транспортно-логистическое расположение муниципального округа;</w:t>
            </w:r>
          </w:p>
          <w:p w14:paraId="35D966BF" w14:textId="77777777" w:rsidR="00E912EA" w:rsidRDefault="00E912EA" w:rsidP="002741D5">
            <w:pPr>
              <w:pStyle w:val="12"/>
              <w:tabs>
                <w:tab w:val="left" w:pos="1701"/>
              </w:tabs>
              <w:spacing w:line="240" w:lineRule="auto"/>
              <w:ind w:firstLine="0"/>
              <w:jc w:val="both"/>
              <w:rPr>
                <w:rFonts w:cs="Times New Roman"/>
              </w:rPr>
            </w:pPr>
            <w:r>
              <w:rPr>
                <w:rFonts w:cs="Times New Roman"/>
              </w:rPr>
              <w:t>– Богатый природно-рекреационный и исторический потенциал;</w:t>
            </w:r>
          </w:p>
          <w:p w14:paraId="704786A0" w14:textId="77777777" w:rsidR="00E912EA" w:rsidRDefault="00E912EA" w:rsidP="002741D5">
            <w:pPr>
              <w:pStyle w:val="12"/>
              <w:tabs>
                <w:tab w:val="left" w:pos="1701"/>
              </w:tabs>
              <w:spacing w:line="240" w:lineRule="auto"/>
              <w:ind w:firstLine="0"/>
              <w:jc w:val="both"/>
              <w:rPr>
                <w:rFonts w:cs="Times New Roman"/>
              </w:rPr>
            </w:pPr>
            <w:r>
              <w:rPr>
                <w:rFonts w:cs="Times New Roman"/>
              </w:rPr>
              <w:t>– Наличие нерудных природных ископаемых;</w:t>
            </w:r>
          </w:p>
          <w:p w14:paraId="03048EC8" w14:textId="77777777" w:rsidR="00E912EA" w:rsidRDefault="00E912EA" w:rsidP="002741D5">
            <w:pPr>
              <w:pStyle w:val="12"/>
              <w:tabs>
                <w:tab w:val="left" w:pos="1701"/>
              </w:tabs>
              <w:spacing w:line="240" w:lineRule="auto"/>
              <w:ind w:firstLine="0"/>
              <w:jc w:val="both"/>
              <w:rPr>
                <w:rFonts w:cs="Times New Roman"/>
              </w:rPr>
            </w:pPr>
            <w:r>
              <w:rPr>
                <w:rFonts w:cs="Times New Roman"/>
              </w:rPr>
              <w:t>– Благоприятный климат для отдыха и сельскохозяйственной деятельности</w:t>
            </w:r>
            <w:r w:rsidR="00DD451B">
              <w:rPr>
                <w:rFonts w:cs="Times New Roman"/>
              </w:rPr>
              <w:t>;</w:t>
            </w:r>
          </w:p>
          <w:p w14:paraId="60E63C70" w14:textId="77777777" w:rsidR="00DD451B" w:rsidRPr="002741D5" w:rsidRDefault="00DD451B" w:rsidP="002741D5">
            <w:pPr>
              <w:pStyle w:val="12"/>
              <w:tabs>
                <w:tab w:val="left" w:pos="1701"/>
              </w:tabs>
              <w:spacing w:line="240" w:lineRule="auto"/>
              <w:ind w:firstLine="0"/>
              <w:jc w:val="both"/>
              <w:rPr>
                <w:rFonts w:cs="Times New Roman"/>
              </w:rPr>
            </w:pPr>
            <w:r>
              <w:rPr>
                <w:rFonts w:cs="Times New Roman"/>
              </w:rPr>
              <w:t>– Распределение населенных пунктов по всей территории муниципального округа.</w:t>
            </w:r>
          </w:p>
        </w:tc>
        <w:tc>
          <w:tcPr>
            <w:tcW w:w="4600" w:type="dxa"/>
            <w:tcBorders>
              <w:top w:val="single" w:sz="4" w:space="0" w:color="000000"/>
              <w:left w:val="single" w:sz="6" w:space="0" w:color="000000"/>
              <w:bottom w:val="single" w:sz="4" w:space="0" w:color="000000"/>
              <w:right w:val="single" w:sz="4" w:space="0" w:color="000000"/>
            </w:tcBorders>
          </w:tcPr>
          <w:p w14:paraId="7BA96DDA" w14:textId="77777777" w:rsidR="002741D5" w:rsidRDefault="00E912EA" w:rsidP="002741D5">
            <w:pPr>
              <w:pStyle w:val="12"/>
              <w:tabs>
                <w:tab w:val="left" w:pos="1701"/>
              </w:tabs>
              <w:spacing w:line="240" w:lineRule="auto"/>
              <w:ind w:firstLine="0"/>
              <w:jc w:val="both"/>
              <w:rPr>
                <w:rFonts w:cs="Times New Roman"/>
              </w:rPr>
            </w:pPr>
            <w:r>
              <w:rPr>
                <w:rFonts w:cs="Times New Roman"/>
              </w:rPr>
              <w:t>–</w:t>
            </w:r>
            <w:r w:rsidR="00DD451B">
              <w:rPr>
                <w:rFonts w:cs="Times New Roman"/>
              </w:rPr>
              <w:t xml:space="preserve"> Невысокая плотность населения;</w:t>
            </w:r>
          </w:p>
          <w:p w14:paraId="2DE83AE2" w14:textId="77777777" w:rsidR="00DD451B" w:rsidRPr="002741D5" w:rsidRDefault="00DD451B" w:rsidP="002741D5">
            <w:pPr>
              <w:pStyle w:val="12"/>
              <w:tabs>
                <w:tab w:val="left" w:pos="1701"/>
              </w:tabs>
              <w:spacing w:line="240" w:lineRule="auto"/>
              <w:ind w:firstLine="0"/>
              <w:jc w:val="both"/>
              <w:rPr>
                <w:rFonts w:cs="Times New Roman"/>
              </w:rPr>
            </w:pPr>
            <w:r>
              <w:rPr>
                <w:rFonts w:cs="Times New Roman"/>
              </w:rPr>
              <w:t>– Концентрация населения лишь в нескольких населенных пунктах округа.</w:t>
            </w:r>
          </w:p>
        </w:tc>
      </w:tr>
      <w:tr w:rsidR="002741D5" w:rsidRPr="002741D5" w14:paraId="146E581D" w14:textId="77777777" w:rsidTr="007F47A6">
        <w:tc>
          <w:tcPr>
            <w:tcW w:w="4898"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2CDD06D9" w14:textId="77777777" w:rsidR="002741D5" w:rsidRPr="002741D5" w:rsidRDefault="002741D5" w:rsidP="002741D5">
            <w:pPr>
              <w:pStyle w:val="12"/>
              <w:tabs>
                <w:tab w:val="left" w:pos="1701"/>
              </w:tabs>
              <w:spacing w:line="240" w:lineRule="auto"/>
              <w:ind w:firstLine="0"/>
              <w:jc w:val="center"/>
              <w:rPr>
                <w:rFonts w:cs="Times New Roman"/>
              </w:rPr>
            </w:pPr>
            <w:r w:rsidRPr="002741D5">
              <w:rPr>
                <w:rFonts w:cs="Times New Roman"/>
              </w:rPr>
              <w:t>Возможности</w:t>
            </w:r>
          </w:p>
        </w:tc>
        <w:tc>
          <w:tcPr>
            <w:tcW w:w="460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365C77D8" w14:textId="77777777" w:rsidR="002741D5" w:rsidRPr="002741D5" w:rsidRDefault="002741D5" w:rsidP="002741D5">
            <w:pPr>
              <w:pStyle w:val="12"/>
              <w:tabs>
                <w:tab w:val="left" w:pos="1701"/>
              </w:tabs>
              <w:spacing w:line="240" w:lineRule="auto"/>
              <w:ind w:firstLine="0"/>
              <w:jc w:val="center"/>
              <w:rPr>
                <w:rFonts w:cs="Times New Roman"/>
              </w:rPr>
            </w:pPr>
            <w:r w:rsidRPr="002741D5">
              <w:rPr>
                <w:rFonts w:cs="Times New Roman"/>
              </w:rPr>
              <w:t>Угрозы</w:t>
            </w:r>
          </w:p>
        </w:tc>
      </w:tr>
      <w:tr w:rsidR="002741D5" w:rsidRPr="002741D5" w14:paraId="2B921C32" w14:textId="77777777" w:rsidTr="007F47A6">
        <w:tc>
          <w:tcPr>
            <w:tcW w:w="4898" w:type="dxa"/>
            <w:tcBorders>
              <w:top w:val="single" w:sz="4" w:space="0" w:color="000000"/>
              <w:left w:val="single" w:sz="4" w:space="0" w:color="000000"/>
              <w:bottom w:val="single" w:sz="4" w:space="0" w:color="000000"/>
              <w:right w:val="single" w:sz="4" w:space="0" w:color="000000"/>
            </w:tcBorders>
          </w:tcPr>
          <w:p w14:paraId="6836FE50" w14:textId="6A7C1CEA" w:rsidR="002741D5" w:rsidRPr="002741D5" w:rsidRDefault="002741D5" w:rsidP="002741D5">
            <w:pPr>
              <w:pStyle w:val="12"/>
              <w:tabs>
                <w:tab w:val="left" w:pos="1701"/>
              </w:tabs>
              <w:spacing w:line="240" w:lineRule="auto"/>
              <w:ind w:firstLine="0"/>
              <w:jc w:val="both"/>
              <w:rPr>
                <w:rFonts w:cs="Times New Roman"/>
              </w:rPr>
            </w:pPr>
            <w:r w:rsidRPr="002741D5">
              <w:rPr>
                <w:rFonts w:cs="Times New Roman"/>
              </w:rPr>
              <w:t>– Развитие туристического потенциала округа, в т.</w:t>
            </w:r>
            <w:r w:rsidR="00BB597C">
              <w:rPr>
                <w:rFonts w:cs="Times New Roman"/>
              </w:rPr>
              <w:t xml:space="preserve"> </w:t>
            </w:r>
            <w:r w:rsidRPr="002741D5">
              <w:rPr>
                <w:rFonts w:cs="Times New Roman"/>
              </w:rPr>
              <w:t>ч. агротуризма и рекреационного отдыха.</w:t>
            </w:r>
          </w:p>
          <w:p w14:paraId="20C74298" w14:textId="77777777" w:rsidR="002741D5" w:rsidRPr="002741D5" w:rsidRDefault="002741D5" w:rsidP="002741D5">
            <w:pPr>
              <w:pStyle w:val="12"/>
              <w:tabs>
                <w:tab w:val="left" w:pos="1701"/>
              </w:tabs>
              <w:spacing w:line="240" w:lineRule="auto"/>
              <w:ind w:firstLine="0"/>
              <w:jc w:val="both"/>
              <w:rPr>
                <w:rFonts w:cs="Times New Roman"/>
              </w:rPr>
            </w:pPr>
            <w:r w:rsidRPr="002741D5">
              <w:rPr>
                <w:rFonts w:cs="Times New Roman"/>
              </w:rPr>
              <w:t>– Модернизация материально-технической базы сельскохозяйственного кластера экономики округа.</w:t>
            </w:r>
          </w:p>
          <w:p w14:paraId="17527A8B" w14:textId="77777777" w:rsidR="002741D5" w:rsidRPr="002741D5" w:rsidRDefault="002741D5" w:rsidP="002741D5">
            <w:pPr>
              <w:pStyle w:val="12"/>
              <w:tabs>
                <w:tab w:val="left" w:pos="1701"/>
              </w:tabs>
              <w:spacing w:line="240" w:lineRule="auto"/>
              <w:ind w:firstLine="0"/>
              <w:jc w:val="both"/>
              <w:rPr>
                <w:rFonts w:cs="Times New Roman"/>
              </w:rPr>
            </w:pPr>
            <w:r w:rsidRPr="002741D5">
              <w:rPr>
                <w:rFonts w:cs="Times New Roman"/>
              </w:rPr>
              <w:t>– Расширение ассортимента производимой сельскохозяйственной продукции.</w:t>
            </w:r>
          </w:p>
          <w:p w14:paraId="5233D83F" w14:textId="77777777" w:rsidR="002741D5" w:rsidRPr="002741D5" w:rsidRDefault="002741D5" w:rsidP="002741D5">
            <w:pPr>
              <w:pStyle w:val="12"/>
              <w:tabs>
                <w:tab w:val="left" w:pos="1701"/>
              </w:tabs>
              <w:spacing w:line="240" w:lineRule="auto"/>
              <w:ind w:firstLine="0"/>
              <w:jc w:val="both"/>
              <w:rPr>
                <w:rFonts w:cs="Times New Roman"/>
              </w:rPr>
            </w:pPr>
            <w:r w:rsidRPr="002741D5">
              <w:rPr>
                <w:rFonts w:cs="Times New Roman"/>
              </w:rPr>
              <w:t>– Развитие рыбоводства.</w:t>
            </w:r>
          </w:p>
          <w:p w14:paraId="29FBDA1B" w14:textId="77777777" w:rsidR="002741D5" w:rsidRPr="002741D5" w:rsidRDefault="002741D5" w:rsidP="002741D5">
            <w:pPr>
              <w:pStyle w:val="12"/>
              <w:tabs>
                <w:tab w:val="left" w:pos="1701"/>
              </w:tabs>
              <w:spacing w:line="240" w:lineRule="auto"/>
              <w:ind w:firstLine="0"/>
              <w:jc w:val="both"/>
              <w:rPr>
                <w:rFonts w:cs="Times New Roman"/>
              </w:rPr>
            </w:pPr>
            <w:r w:rsidRPr="002741D5">
              <w:rPr>
                <w:rFonts w:cs="Times New Roman"/>
              </w:rPr>
              <w:t>– Развитие кластера глубокой переработки сельскохозяйственной продукции.</w:t>
            </w:r>
          </w:p>
          <w:p w14:paraId="3DEB02E5" w14:textId="2071C5F3" w:rsidR="002741D5" w:rsidRPr="002741D5" w:rsidRDefault="002741D5" w:rsidP="002741D5">
            <w:pPr>
              <w:pStyle w:val="12"/>
              <w:tabs>
                <w:tab w:val="left" w:pos="1701"/>
              </w:tabs>
              <w:spacing w:line="240" w:lineRule="auto"/>
              <w:ind w:firstLine="0"/>
              <w:jc w:val="both"/>
              <w:rPr>
                <w:rFonts w:cs="Times New Roman"/>
              </w:rPr>
            </w:pPr>
            <w:r w:rsidRPr="002741D5">
              <w:rPr>
                <w:rFonts w:cs="Times New Roman"/>
              </w:rPr>
              <w:t>– Развитие кластера производства строительных</w:t>
            </w:r>
            <w:r w:rsidR="00A11E04">
              <w:rPr>
                <w:rFonts w:cs="Times New Roman"/>
              </w:rPr>
              <w:t xml:space="preserve"> и отделочных</w:t>
            </w:r>
            <w:r w:rsidRPr="002741D5">
              <w:rPr>
                <w:rFonts w:cs="Times New Roman"/>
              </w:rPr>
              <w:t xml:space="preserve"> материалов.</w:t>
            </w:r>
          </w:p>
        </w:tc>
        <w:tc>
          <w:tcPr>
            <w:tcW w:w="4600" w:type="dxa"/>
            <w:tcBorders>
              <w:top w:val="single" w:sz="4" w:space="0" w:color="000000"/>
              <w:left w:val="single" w:sz="4" w:space="0" w:color="000000"/>
              <w:bottom w:val="single" w:sz="4" w:space="0" w:color="000000"/>
              <w:right w:val="single" w:sz="4" w:space="0" w:color="000000"/>
            </w:tcBorders>
          </w:tcPr>
          <w:p w14:paraId="7BDAD0CC" w14:textId="77777777" w:rsidR="002741D5" w:rsidRPr="002741D5" w:rsidRDefault="002741D5" w:rsidP="002741D5">
            <w:pPr>
              <w:pStyle w:val="12"/>
              <w:tabs>
                <w:tab w:val="left" w:pos="1701"/>
              </w:tabs>
              <w:spacing w:line="240" w:lineRule="auto"/>
              <w:ind w:firstLine="0"/>
              <w:rPr>
                <w:rFonts w:cs="Times New Roman"/>
              </w:rPr>
            </w:pPr>
            <w:r w:rsidRPr="002741D5">
              <w:rPr>
                <w:rFonts w:cs="Times New Roman"/>
              </w:rPr>
              <w:t>– Угрозы природного характера.</w:t>
            </w:r>
          </w:p>
          <w:p w14:paraId="14891880" w14:textId="77777777" w:rsidR="002741D5" w:rsidRPr="002741D5" w:rsidRDefault="002741D5" w:rsidP="002741D5">
            <w:pPr>
              <w:pStyle w:val="12"/>
              <w:tabs>
                <w:tab w:val="left" w:pos="1701"/>
              </w:tabs>
              <w:spacing w:line="240" w:lineRule="auto"/>
              <w:ind w:firstLine="0"/>
              <w:rPr>
                <w:rFonts w:cs="Times New Roman"/>
              </w:rPr>
            </w:pPr>
            <w:r w:rsidRPr="002741D5">
              <w:rPr>
                <w:rFonts w:cs="Times New Roman"/>
              </w:rPr>
              <w:t>– Угрозы техногенного характера.</w:t>
            </w:r>
          </w:p>
          <w:p w14:paraId="6A7D99AC" w14:textId="2CA104E0" w:rsidR="002741D5" w:rsidRPr="002741D5" w:rsidRDefault="002741D5" w:rsidP="002741D5">
            <w:pPr>
              <w:pStyle w:val="12"/>
              <w:tabs>
                <w:tab w:val="left" w:pos="1701"/>
              </w:tabs>
              <w:spacing w:line="240" w:lineRule="auto"/>
              <w:ind w:firstLine="0"/>
              <w:jc w:val="both"/>
              <w:rPr>
                <w:rFonts w:cs="Times New Roman"/>
              </w:rPr>
            </w:pPr>
            <w:r w:rsidRPr="002741D5">
              <w:rPr>
                <w:rFonts w:cs="Times New Roman"/>
              </w:rPr>
              <w:t xml:space="preserve">– Усиление санкционного давления на РФ, затрудняющие международную торговлю, приобретение современных технологий, материалов, комплектующих, оборудования и </w:t>
            </w:r>
            <w:r w:rsidR="00A11E04" w:rsidRPr="002741D5">
              <w:rPr>
                <w:rFonts w:cs="Times New Roman"/>
              </w:rPr>
              <w:t>т. д.</w:t>
            </w:r>
          </w:p>
          <w:p w14:paraId="6F7D5E02" w14:textId="77777777" w:rsidR="002741D5" w:rsidRPr="002741D5" w:rsidRDefault="002741D5" w:rsidP="002741D5">
            <w:pPr>
              <w:pStyle w:val="12"/>
              <w:tabs>
                <w:tab w:val="left" w:pos="1701"/>
              </w:tabs>
              <w:spacing w:line="240" w:lineRule="auto"/>
              <w:ind w:firstLine="0"/>
              <w:jc w:val="both"/>
              <w:rPr>
                <w:rFonts w:cs="Times New Roman"/>
              </w:rPr>
            </w:pPr>
            <w:r w:rsidRPr="002741D5">
              <w:rPr>
                <w:rFonts w:cs="Times New Roman"/>
              </w:rPr>
              <w:t>– Усиление социально-экономической и политической напряженности в стране.</w:t>
            </w:r>
          </w:p>
          <w:p w14:paraId="378C5C9A" w14:textId="47C3B186" w:rsidR="002741D5" w:rsidRPr="002741D5" w:rsidRDefault="002741D5" w:rsidP="002741D5">
            <w:pPr>
              <w:pStyle w:val="12"/>
              <w:tabs>
                <w:tab w:val="left" w:pos="1701"/>
              </w:tabs>
              <w:spacing w:line="240" w:lineRule="auto"/>
              <w:ind w:firstLine="0"/>
              <w:jc w:val="both"/>
              <w:rPr>
                <w:rFonts w:cs="Times New Roman"/>
              </w:rPr>
            </w:pPr>
            <w:r w:rsidRPr="002741D5">
              <w:rPr>
                <w:rFonts w:cs="Times New Roman"/>
              </w:rPr>
              <w:t>– Угрозы военного и иного характера.</w:t>
            </w:r>
          </w:p>
          <w:p w14:paraId="1EC94CC0" w14:textId="77777777" w:rsidR="002741D5" w:rsidRPr="002741D5" w:rsidRDefault="002741D5" w:rsidP="002741D5">
            <w:pPr>
              <w:pStyle w:val="12"/>
              <w:tabs>
                <w:tab w:val="left" w:pos="1701"/>
              </w:tabs>
              <w:spacing w:line="240" w:lineRule="auto"/>
              <w:ind w:firstLine="0"/>
              <w:rPr>
                <w:rFonts w:cs="Times New Roman"/>
              </w:rPr>
            </w:pPr>
            <w:r w:rsidRPr="002741D5">
              <w:rPr>
                <w:rFonts w:cs="Times New Roman"/>
              </w:rPr>
              <w:t>– Угрозы истощения почв при отсутствии проводимых агротехнических мероприятий.</w:t>
            </w:r>
          </w:p>
        </w:tc>
      </w:tr>
    </w:tbl>
    <w:p w14:paraId="1F5077B8" w14:textId="77777777" w:rsidR="005B2B5F" w:rsidRDefault="005B2B5F" w:rsidP="005B2B5F">
      <w:pPr>
        <w:pStyle w:val="a6"/>
        <w:widowControl w:val="0"/>
        <w:shd w:val="clear" w:color="auto" w:fill="FFFFFF" w:themeFill="background1"/>
        <w:tabs>
          <w:tab w:val="left" w:pos="709"/>
          <w:tab w:val="left" w:pos="1701"/>
        </w:tabs>
        <w:suppressAutoHyphens/>
        <w:spacing w:after="0" w:line="240" w:lineRule="auto"/>
        <w:rPr>
          <w:rFonts w:ascii="Times New Roman" w:hAnsi="Times New Roman" w:cs="Times New Roman"/>
        </w:rPr>
      </w:pPr>
      <w:bookmarkStart w:id="24" w:name="_Hlk16392634311"/>
      <w:bookmarkEnd w:id="24"/>
    </w:p>
    <w:p w14:paraId="6D0D813E" w14:textId="77777777" w:rsidR="005B2B5F" w:rsidRPr="005B2B5F" w:rsidRDefault="005B2B5F" w:rsidP="005B2B5F">
      <w:pPr>
        <w:pStyle w:val="a6"/>
        <w:widowControl w:val="0"/>
        <w:shd w:val="clear" w:color="auto" w:fill="FFFFFF" w:themeFill="background1"/>
        <w:tabs>
          <w:tab w:val="left" w:pos="709"/>
          <w:tab w:val="left" w:pos="1701"/>
        </w:tabs>
        <w:suppressAutoHyphens/>
        <w:spacing w:after="0" w:line="240" w:lineRule="auto"/>
        <w:rPr>
          <w:rFonts w:ascii="Times New Roman" w:hAnsi="Times New Roman" w:cs="Times New Roman"/>
        </w:rPr>
      </w:pPr>
    </w:p>
    <w:p w14:paraId="3A241897" w14:textId="77777777" w:rsidR="008877FE" w:rsidRPr="008877FE" w:rsidRDefault="008877FE" w:rsidP="008877FE">
      <w:pPr>
        <w:pStyle w:val="a6"/>
        <w:widowControl w:val="0"/>
        <w:numPr>
          <w:ilvl w:val="1"/>
          <w:numId w:val="1"/>
        </w:numPr>
        <w:shd w:val="clear" w:color="auto" w:fill="1F3864"/>
        <w:tabs>
          <w:tab w:val="left" w:pos="0"/>
          <w:tab w:val="left" w:pos="709"/>
          <w:tab w:val="left" w:pos="1701"/>
        </w:tabs>
        <w:suppressAutoHyphens/>
        <w:spacing w:after="0" w:line="240" w:lineRule="auto"/>
        <w:rPr>
          <w:rFonts w:ascii="Times New Roman" w:hAnsi="Times New Roman" w:cs="Times New Roman"/>
        </w:rPr>
      </w:pPr>
      <w:r w:rsidRPr="008877FE">
        <w:rPr>
          <w:rFonts w:ascii="Times New Roman" w:hAnsi="Times New Roman" w:cs="Times New Roman"/>
          <w:b/>
          <w:bCs/>
          <w:sz w:val="28"/>
          <w:szCs w:val="28"/>
        </w:rPr>
        <w:t>НАСЕЛЕНИЕ И ТРУДОВЫЕ РЕСУРСЫ. УРОВЕНЬ ЖИЗНИ</w:t>
      </w:r>
    </w:p>
    <w:p w14:paraId="15D03672" w14:textId="77777777" w:rsidR="008877FE" w:rsidRPr="008877FE" w:rsidRDefault="008877FE" w:rsidP="008877FE">
      <w:pPr>
        <w:pStyle w:val="a6"/>
        <w:tabs>
          <w:tab w:val="left" w:pos="1701"/>
        </w:tabs>
        <w:spacing w:after="0" w:line="240" w:lineRule="auto"/>
        <w:jc w:val="both"/>
        <w:rPr>
          <w:rFonts w:ascii="Times New Roman" w:hAnsi="Times New Roman" w:cs="Times New Roman"/>
          <w:b/>
          <w:bCs/>
          <w:sz w:val="16"/>
          <w:szCs w:val="16"/>
        </w:rPr>
      </w:pPr>
    </w:p>
    <w:p w14:paraId="6FC561DE" w14:textId="334429B6" w:rsidR="008877FE" w:rsidRDefault="008877FE" w:rsidP="007F47A6">
      <w:pPr>
        <w:pStyle w:val="12"/>
        <w:tabs>
          <w:tab w:val="left" w:pos="709"/>
        </w:tabs>
        <w:spacing w:line="240" w:lineRule="auto"/>
        <w:ind w:firstLine="0"/>
        <w:jc w:val="both"/>
        <w:rPr>
          <w:rFonts w:cs="Times New Roman"/>
          <w:iCs/>
        </w:rPr>
      </w:pPr>
      <w:r w:rsidRPr="008877FE">
        <w:rPr>
          <w:rFonts w:cs="Times New Roman"/>
          <w:b/>
          <w:bCs/>
          <w:sz w:val="28"/>
          <w:szCs w:val="28"/>
        </w:rPr>
        <w:t xml:space="preserve">Анализ демографической ситуации, миграционного процесса. </w:t>
      </w:r>
      <w:r w:rsidRPr="008877FE">
        <w:rPr>
          <w:rFonts w:cs="Times New Roman"/>
          <w:iCs/>
        </w:rPr>
        <w:t xml:space="preserve">Демографическая ситуация </w:t>
      </w:r>
      <w:r w:rsidR="0072757C">
        <w:rPr>
          <w:rFonts w:cs="Times New Roman"/>
          <w:iCs/>
        </w:rPr>
        <w:t>Черниговск</w:t>
      </w:r>
      <w:r>
        <w:rPr>
          <w:rFonts w:cs="Times New Roman"/>
          <w:iCs/>
        </w:rPr>
        <w:t xml:space="preserve">ого </w:t>
      </w:r>
      <w:r w:rsidRPr="008877FE">
        <w:rPr>
          <w:rFonts w:cs="Times New Roman"/>
          <w:iCs/>
        </w:rPr>
        <w:t xml:space="preserve">муниципального округа </w:t>
      </w:r>
      <w:r w:rsidR="00940B3C">
        <w:rPr>
          <w:rFonts w:cs="Times New Roman"/>
          <w:iCs/>
        </w:rPr>
        <w:t xml:space="preserve">характеризуется </w:t>
      </w:r>
      <w:r w:rsidRPr="008877FE">
        <w:rPr>
          <w:rFonts w:cs="Times New Roman"/>
          <w:iCs/>
        </w:rPr>
        <w:t>ежегодн</w:t>
      </w:r>
      <w:r w:rsidR="00940B3C">
        <w:rPr>
          <w:rFonts w:cs="Times New Roman"/>
          <w:iCs/>
        </w:rPr>
        <w:t>ой</w:t>
      </w:r>
      <w:r w:rsidRPr="008877FE">
        <w:rPr>
          <w:rFonts w:cs="Times New Roman"/>
          <w:iCs/>
        </w:rPr>
        <w:t xml:space="preserve"> убыль</w:t>
      </w:r>
      <w:r w:rsidR="00940B3C">
        <w:rPr>
          <w:rFonts w:cs="Times New Roman"/>
          <w:iCs/>
        </w:rPr>
        <w:t>ю</w:t>
      </w:r>
      <w:r w:rsidRPr="008877FE">
        <w:rPr>
          <w:rFonts w:cs="Times New Roman"/>
          <w:iCs/>
        </w:rPr>
        <w:t xml:space="preserve"> населения (см. табл</w:t>
      </w:r>
      <w:r>
        <w:rPr>
          <w:rFonts w:cs="Times New Roman"/>
          <w:iCs/>
        </w:rPr>
        <w:t xml:space="preserve">. </w:t>
      </w:r>
      <w:r w:rsidR="002C77F6">
        <w:rPr>
          <w:rFonts w:cs="Times New Roman"/>
          <w:iCs/>
        </w:rPr>
        <w:t>4</w:t>
      </w:r>
      <w:r w:rsidRPr="008877FE">
        <w:rPr>
          <w:rFonts w:cs="Times New Roman"/>
          <w:iCs/>
        </w:rPr>
        <w:t xml:space="preserve"> и рис</w:t>
      </w:r>
      <w:r w:rsidR="00080BAA">
        <w:rPr>
          <w:rFonts w:cs="Times New Roman"/>
          <w:iCs/>
        </w:rPr>
        <w:t xml:space="preserve">. </w:t>
      </w:r>
      <w:r w:rsidR="00FA6848">
        <w:rPr>
          <w:rFonts w:cs="Times New Roman"/>
          <w:iCs/>
        </w:rPr>
        <w:t>9</w:t>
      </w:r>
      <w:r w:rsidRPr="008877FE">
        <w:rPr>
          <w:rFonts w:cs="Times New Roman"/>
          <w:iCs/>
        </w:rPr>
        <w:t xml:space="preserve">), которая обусловлена как превышением </w:t>
      </w:r>
      <w:r w:rsidR="00940B3C">
        <w:rPr>
          <w:rFonts w:cs="Times New Roman"/>
          <w:iCs/>
        </w:rPr>
        <w:t xml:space="preserve">уровня </w:t>
      </w:r>
      <w:r w:rsidRPr="008877FE">
        <w:rPr>
          <w:rFonts w:cs="Times New Roman"/>
          <w:iCs/>
        </w:rPr>
        <w:t xml:space="preserve">смертности </w:t>
      </w:r>
      <w:r w:rsidR="00BB597C" w:rsidRPr="008877FE">
        <w:rPr>
          <w:rFonts w:cs="Times New Roman"/>
          <w:iCs/>
        </w:rPr>
        <w:t xml:space="preserve">над </w:t>
      </w:r>
      <w:r w:rsidR="00BB597C">
        <w:rPr>
          <w:rFonts w:cs="Times New Roman"/>
          <w:iCs/>
        </w:rPr>
        <w:t>уровнем</w:t>
      </w:r>
      <w:r w:rsidR="00940B3C">
        <w:rPr>
          <w:rFonts w:cs="Times New Roman"/>
          <w:iCs/>
        </w:rPr>
        <w:t xml:space="preserve"> </w:t>
      </w:r>
      <w:r w:rsidRPr="008877FE">
        <w:rPr>
          <w:rFonts w:cs="Times New Roman"/>
          <w:iCs/>
        </w:rPr>
        <w:t>рождаемост</w:t>
      </w:r>
      <w:r w:rsidR="00940B3C">
        <w:rPr>
          <w:rFonts w:cs="Times New Roman"/>
          <w:iCs/>
        </w:rPr>
        <w:t>и населения</w:t>
      </w:r>
      <w:r w:rsidRPr="008877FE">
        <w:rPr>
          <w:rFonts w:cs="Times New Roman"/>
          <w:iCs/>
        </w:rPr>
        <w:t xml:space="preserve">, так и </w:t>
      </w:r>
      <w:r w:rsidR="00940B3C">
        <w:rPr>
          <w:rFonts w:cs="Times New Roman"/>
          <w:iCs/>
        </w:rPr>
        <w:t xml:space="preserve">его </w:t>
      </w:r>
      <w:r w:rsidRPr="008877FE">
        <w:rPr>
          <w:rFonts w:cs="Times New Roman"/>
          <w:iCs/>
        </w:rPr>
        <w:t>миграционным оттоком</w:t>
      </w:r>
      <w:r w:rsidR="00940B3C">
        <w:rPr>
          <w:rFonts w:cs="Times New Roman"/>
          <w:iCs/>
        </w:rPr>
        <w:t xml:space="preserve"> в</w:t>
      </w:r>
      <w:r w:rsidR="00572E98">
        <w:rPr>
          <w:rFonts w:cs="Times New Roman"/>
          <w:iCs/>
        </w:rPr>
        <w:t xml:space="preserve"> более комфортные </w:t>
      </w:r>
      <w:r w:rsidR="0091378D">
        <w:rPr>
          <w:rFonts w:cs="Times New Roman"/>
          <w:iCs/>
        </w:rPr>
        <w:t>и индустриально</w:t>
      </w:r>
      <w:r w:rsidR="00572E98">
        <w:rPr>
          <w:rFonts w:cs="Times New Roman"/>
          <w:iCs/>
        </w:rPr>
        <w:t>-развитые места проживания</w:t>
      </w:r>
      <w:r w:rsidR="00940B3C">
        <w:rPr>
          <w:rFonts w:cs="Times New Roman"/>
          <w:iCs/>
        </w:rPr>
        <w:t>.</w:t>
      </w:r>
      <w:r w:rsidRPr="008877FE">
        <w:rPr>
          <w:rFonts w:cs="Times New Roman"/>
          <w:iCs/>
        </w:rPr>
        <w:t xml:space="preserve"> </w:t>
      </w:r>
    </w:p>
    <w:p w14:paraId="7BB8ED14" w14:textId="77777777" w:rsidR="007F47A6" w:rsidRDefault="007F47A6" w:rsidP="007F47A6">
      <w:pPr>
        <w:pStyle w:val="12"/>
        <w:tabs>
          <w:tab w:val="left" w:pos="709"/>
        </w:tabs>
        <w:spacing w:line="240" w:lineRule="auto"/>
        <w:ind w:firstLine="0"/>
        <w:jc w:val="both"/>
        <w:rPr>
          <w:rFonts w:cs="Times New Roman"/>
          <w:iCs/>
        </w:rPr>
      </w:pPr>
    </w:p>
    <w:p w14:paraId="5508EECF" w14:textId="77777777" w:rsidR="007F47A6" w:rsidRPr="008877FE" w:rsidRDefault="007F47A6" w:rsidP="007F47A6">
      <w:pPr>
        <w:pStyle w:val="12"/>
        <w:tabs>
          <w:tab w:val="left" w:pos="709"/>
        </w:tabs>
        <w:spacing w:line="240" w:lineRule="auto"/>
        <w:ind w:firstLine="0"/>
        <w:jc w:val="both"/>
        <w:rPr>
          <w:rFonts w:cs="Times New Roman"/>
        </w:rPr>
      </w:pPr>
      <w:r w:rsidRPr="008877FE">
        <w:rPr>
          <w:rFonts w:cs="Times New Roman"/>
          <w:i/>
          <w:iCs/>
        </w:rPr>
        <w:t xml:space="preserve">Таблица </w:t>
      </w:r>
      <w:r>
        <w:rPr>
          <w:rFonts w:cs="Times New Roman"/>
          <w:i/>
          <w:iCs/>
        </w:rPr>
        <w:t>4</w:t>
      </w:r>
      <w:r w:rsidRPr="008877FE">
        <w:rPr>
          <w:rFonts w:cs="Times New Roman"/>
          <w:i/>
          <w:iCs/>
        </w:rPr>
        <w:t xml:space="preserve"> – Численность населения в </w:t>
      </w:r>
      <w:r>
        <w:rPr>
          <w:rFonts w:cs="Times New Roman"/>
          <w:i/>
          <w:iCs/>
        </w:rPr>
        <w:t xml:space="preserve">Черниговском </w:t>
      </w:r>
      <w:r w:rsidRPr="008877FE">
        <w:rPr>
          <w:rFonts w:cs="Times New Roman"/>
          <w:i/>
          <w:iCs/>
        </w:rPr>
        <w:t>М</w:t>
      </w:r>
      <w:r>
        <w:rPr>
          <w:rFonts w:cs="Times New Roman"/>
          <w:i/>
          <w:iCs/>
        </w:rPr>
        <w:t>О</w:t>
      </w:r>
      <w:r w:rsidRPr="008877FE">
        <w:rPr>
          <w:rFonts w:cs="Times New Roman"/>
          <w:i/>
          <w:iCs/>
        </w:rPr>
        <w:t>, 19</w:t>
      </w:r>
      <w:r>
        <w:rPr>
          <w:rFonts w:cs="Times New Roman"/>
          <w:i/>
          <w:iCs/>
        </w:rPr>
        <w:t>26</w:t>
      </w:r>
      <w:r w:rsidRPr="008877FE">
        <w:rPr>
          <w:rFonts w:cs="Times New Roman"/>
          <w:i/>
          <w:iCs/>
        </w:rPr>
        <w:t>–2023 гг.</w:t>
      </w:r>
    </w:p>
    <w:tbl>
      <w:tblPr>
        <w:tblW w:w="9498" w:type="dxa"/>
        <w:tblInd w:w="108" w:type="dxa"/>
        <w:tblLayout w:type="fixed"/>
        <w:tblLook w:val="0000" w:firstRow="0" w:lastRow="0" w:firstColumn="0" w:lastColumn="0" w:noHBand="0" w:noVBand="0"/>
      </w:tblPr>
      <w:tblGrid>
        <w:gridCol w:w="851"/>
        <w:gridCol w:w="850"/>
        <w:gridCol w:w="851"/>
        <w:gridCol w:w="850"/>
        <w:gridCol w:w="851"/>
        <w:gridCol w:w="850"/>
        <w:gridCol w:w="851"/>
        <w:gridCol w:w="850"/>
        <w:gridCol w:w="851"/>
        <w:gridCol w:w="850"/>
        <w:gridCol w:w="993"/>
      </w:tblGrid>
      <w:tr w:rsidR="007F47A6" w:rsidRPr="008877FE" w14:paraId="3ADA79F5" w14:textId="77777777" w:rsidTr="00F07CC3">
        <w:tc>
          <w:tcPr>
            <w:tcW w:w="851"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52BE69B8"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1926</w:t>
            </w:r>
          </w:p>
        </w:tc>
        <w:tc>
          <w:tcPr>
            <w:tcW w:w="85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6DEA8E9C"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1928</w:t>
            </w:r>
          </w:p>
        </w:tc>
        <w:tc>
          <w:tcPr>
            <w:tcW w:w="851"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5A6DDD8C"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1929</w:t>
            </w:r>
          </w:p>
        </w:tc>
        <w:tc>
          <w:tcPr>
            <w:tcW w:w="85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43D92CD6"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1930</w:t>
            </w:r>
          </w:p>
        </w:tc>
        <w:tc>
          <w:tcPr>
            <w:tcW w:w="851"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D99D392"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1931</w:t>
            </w:r>
          </w:p>
        </w:tc>
        <w:tc>
          <w:tcPr>
            <w:tcW w:w="85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11569355"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1939</w:t>
            </w:r>
          </w:p>
        </w:tc>
        <w:tc>
          <w:tcPr>
            <w:tcW w:w="851"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415EF121"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1959</w:t>
            </w:r>
          </w:p>
        </w:tc>
        <w:tc>
          <w:tcPr>
            <w:tcW w:w="85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255633D"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1970</w:t>
            </w:r>
          </w:p>
        </w:tc>
        <w:tc>
          <w:tcPr>
            <w:tcW w:w="851"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50CD1CB6"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1979</w:t>
            </w:r>
          </w:p>
        </w:tc>
        <w:tc>
          <w:tcPr>
            <w:tcW w:w="85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67D34E34"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1989</w:t>
            </w:r>
          </w:p>
        </w:tc>
        <w:tc>
          <w:tcPr>
            <w:tcW w:w="993"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306C03CC"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1992</w:t>
            </w:r>
          </w:p>
        </w:tc>
      </w:tr>
      <w:tr w:rsidR="007F47A6" w:rsidRPr="008877FE" w14:paraId="16E56147" w14:textId="77777777" w:rsidTr="00F07CC3">
        <w:tc>
          <w:tcPr>
            <w:tcW w:w="851" w:type="dxa"/>
            <w:tcBorders>
              <w:top w:val="single" w:sz="4" w:space="0" w:color="000000"/>
              <w:left w:val="single" w:sz="4" w:space="0" w:color="000000"/>
              <w:bottom w:val="single" w:sz="4" w:space="0" w:color="000000"/>
              <w:right w:val="single" w:sz="4" w:space="0" w:color="000000"/>
            </w:tcBorders>
          </w:tcPr>
          <w:p w14:paraId="6A858577"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23028</w:t>
            </w:r>
          </w:p>
        </w:tc>
        <w:tc>
          <w:tcPr>
            <w:tcW w:w="850" w:type="dxa"/>
            <w:tcBorders>
              <w:top w:val="single" w:sz="4" w:space="0" w:color="000000"/>
              <w:left w:val="single" w:sz="4" w:space="0" w:color="000000"/>
              <w:bottom w:val="single" w:sz="4" w:space="0" w:color="000000"/>
              <w:right w:val="single" w:sz="4" w:space="0" w:color="000000"/>
            </w:tcBorders>
          </w:tcPr>
          <w:p w14:paraId="1F5E21CA"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24600</w:t>
            </w:r>
          </w:p>
        </w:tc>
        <w:tc>
          <w:tcPr>
            <w:tcW w:w="851" w:type="dxa"/>
            <w:tcBorders>
              <w:top w:val="single" w:sz="4" w:space="0" w:color="000000"/>
              <w:left w:val="single" w:sz="4" w:space="0" w:color="000000"/>
              <w:bottom w:val="single" w:sz="4" w:space="0" w:color="000000"/>
              <w:right w:val="single" w:sz="4" w:space="0" w:color="000000"/>
            </w:tcBorders>
          </w:tcPr>
          <w:p w14:paraId="79430A03"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25438</w:t>
            </w:r>
          </w:p>
        </w:tc>
        <w:tc>
          <w:tcPr>
            <w:tcW w:w="850" w:type="dxa"/>
            <w:tcBorders>
              <w:top w:val="single" w:sz="4" w:space="0" w:color="000000"/>
              <w:left w:val="single" w:sz="4" w:space="0" w:color="000000"/>
              <w:bottom w:val="single" w:sz="4" w:space="0" w:color="000000"/>
              <w:right w:val="single" w:sz="4" w:space="0" w:color="000000"/>
            </w:tcBorders>
          </w:tcPr>
          <w:p w14:paraId="1BE407CF"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26800</w:t>
            </w:r>
          </w:p>
        </w:tc>
        <w:tc>
          <w:tcPr>
            <w:tcW w:w="851" w:type="dxa"/>
            <w:tcBorders>
              <w:top w:val="single" w:sz="4" w:space="0" w:color="000000"/>
              <w:left w:val="single" w:sz="4" w:space="0" w:color="000000"/>
              <w:bottom w:val="single" w:sz="4" w:space="0" w:color="000000"/>
              <w:right w:val="single" w:sz="4" w:space="0" w:color="000000"/>
            </w:tcBorders>
          </w:tcPr>
          <w:p w14:paraId="160C4746"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33000</w:t>
            </w:r>
          </w:p>
        </w:tc>
        <w:tc>
          <w:tcPr>
            <w:tcW w:w="850" w:type="dxa"/>
            <w:tcBorders>
              <w:top w:val="single" w:sz="4" w:space="0" w:color="000000"/>
              <w:left w:val="single" w:sz="4" w:space="0" w:color="000000"/>
              <w:bottom w:val="single" w:sz="4" w:space="0" w:color="000000"/>
              <w:right w:val="single" w:sz="4" w:space="0" w:color="000000"/>
            </w:tcBorders>
          </w:tcPr>
          <w:p w14:paraId="70170F4F"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23770</w:t>
            </w:r>
          </w:p>
        </w:tc>
        <w:tc>
          <w:tcPr>
            <w:tcW w:w="851" w:type="dxa"/>
            <w:tcBorders>
              <w:top w:val="single" w:sz="4" w:space="0" w:color="000000"/>
              <w:left w:val="single" w:sz="4" w:space="0" w:color="000000"/>
              <w:bottom w:val="single" w:sz="4" w:space="0" w:color="000000"/>
              <w:right w:val="single" w:sz="4" w:space="0" w:color="000000"/>
            </w:tcBorders>
          </w:tcPr>
          <w:p w14:paraId="3FB34375"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31496</w:t>
            </w:r>
          </w:p>
        </w:tc>
        <w:tc>
          <w:tcPr>
            <w:tcW w:w="850" w:type="dxa"/>
            <w:tcBorders>
              <w:top w:val="single" w:sz="4" w:space="0" w:color="000000"/>
              <w:left w:val="single" w:sz="4" w:space="0" w:color="000000"/>
              <w:bottom w:val="single" w:sz="4" w:space="0" w:color="000000"/>
              <w:right w:val="single" w:sz="4" w:space="0" w:color="000000"/>
            </w:tcBorders>
          </w:tcPr>
          <w:p w14:paraId="5B2FBFC9"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41322</w:t>
            </w:r>
          </w:p>
        </w:tc>
        <w:tc>
          <w:tcPr>
            <w:tcW w:w="851" w:type="dxa"/>
            <w:tcBorders>
              <w:top w:val="single" w:sz="4" w:space="0" w:color="000000"/>
              <w:left w:val="single" w:sz="4" w:space="0" w:color="000000"/>
              <w:bottom w:val="single" w:sz="4" w:space="0" w:color="000000"/>
              <w:right w:val="single" w:sz="4" w:space="0" w:color="000000"/>
            </w:tcBorders>
          </w:tcPr>
          <w:p w14:paraId="51DD6B85"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41873</w:t>
            </w:r>
          </w:p>
        </w:tc>
        <w:tc>
          <w:tcPr>
            <w:tcW w:w="850" w:type="dxa"/>
            <w:tcBorders>
              <w:top w:val="single" w:sz="4" w:space="0" w:color="000000"/>
              <w:left w:val="single" w:sz="4" w:space="0" w:color="000000"/>
              <w:bottom w:val="single" w:sz="4" w:space="0" w:color="000000"/>
              <w:right w:val="single" w:sz="4" w:space="0" w:color="000000"/>
            </w:tcBorders>
          </w:tcPr>
          <w:p w14:paraId="36729D91"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45782</w:t>
            </w:r>
          </w:p>
        </w:tc>
        <w:tc>
          <w:tcPr>
            <w:tcW w:w="993" w:type="dxa"/>
            <w:tcBorders>
              <w:top w:val="single" w:sz="4" w:space="0" w:color="000000"/>
              <w:left w:val="single" w:sz="4" w:space="0" w:color="000000"/>
              <w:bottom w:val="single" w:sz="4" w:space="0" w:color="000000"/>
              <w:right w:val="single" w:sz="4" w:space="0" w:color="000000"/>
            </w:tcBorders>
          </w:tcPr>
          <w:p w14:paraId="66138BC1"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46800</w:t>
            </w:r>
          </w:p>
        </w:tc>
      </w:tr>
      <w:tr w:rsidR="007F47A6" w:rsidRPr="008877FE" w14:paraId="368ADA87" w14:textId="77777777" w:rsidTr="00F07CC3">
        <w:tc>
          <w:tcPr>
            <w:tcW w:w="851"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8D1A56D"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2002</w:t>
            </w:r>
          </w:p>
        </w:tc>
        <w:tc>
          <w:tcPr>
            <w:tcW w:w="85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1DC42F20"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2006</w:t>
            </w:r>
          </w:p>
        </w:tc>
        <w:tc>
          <w:tcPr>
            <w:tcW w:w="851"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0A50A117"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2008</w:t>
            </w:r>
          </w:p>
        </w:tc>
        <w:tc>
          <w:tcPr>
            <w:tcW w:w="85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5240A740"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2009</w:t>
            </w:r>
          </w:p>
        </w:tc>
        <w:tc>
          <w:tcPr>
            <w:tcW w:w="851"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155D2F6C"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2010</w:t>
            </w:r>
          </w:p>
        </w:tc>
        <w:tc>
          <w:tcPr>
            <w:tcW w:w="85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32F10EAA"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2011</w:t>
            </w:r>
          </w:p>
        </w:tc>
        <w:tc>
          <w:tcPr>
            <w:tcW w:w="851"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64CC4DB9"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2012</w:t>
            </w:r>
          </w:p>
        </w:tc>
        <w:tc>
          <w:tcPr>
            <w:tcW w:w="85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0CCE945E"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2013</w:t>
            </w:r>
          </w:p>
        </w:tc>
        <w:tc>
          <w:tcPr>
            <w:tcW w:w="851"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6C1E8BAC"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2014</w:t>
            </w:r>
          </w:p>
        </w:tc>
        <w:tc>
          <w:tcPr>
            <w:tcW w:w="85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6AE14828"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2015</w:t>
            </w:r>
          </w:p>
        </w:tc>
        <w:tc>
          <w:tcPr>
            <w:tcW w:w="993"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5F9A1E57"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2016</w:t>
            </w:r>
          </w:p>
        </w:tc>
      </w:tr>
      <w:tr w:rsidR="007F47A6" w:rsidRPr="008877FE" w14:paraId="1B7F0035" w14:textId="77777777" w:rsidTr="00F07CC3">
        <w:tc>
          <w:tcPr>
            <w:tcW w:w="851" w:type="dxa"/>
            <w:tcBorders>
              <w:top w:val="single" w:sz="4" w:space="0" w:color="000000"/>
              <w:left w:val="single" w:sz="4" w:space="0" w:color="000000"/>
              <w:bottom w:val="single" w:sz="4" w:space="0" w:color="000000"/>
              <w:right w:val="single" w:sz="4" w:space="0" w:color="000000"/>
            </w:tcBorders>
          </w:tcPr>
          <w:p w14:paraId="07EE4E9A"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39554</w:t>
            </w:r>
          </w:p>
        </w:tc>
        <w:tc>
          <w:tcPr>
            <w:tcW w:w="850" w:type="dxa"/>
            <w:tcBorders>
              <w:top w:val="single" w:sz="4" w:space="0" w:color="000000"/>
              <w:left w:val="single" w:sz="4" w:space="0" w:color="000000"/>
              <w:bottom w:val="single" w:sz="4" w:space="0" w:color="000000"/>
              <w:right w:val="single" w:sz="4" w:space="0" w:color="000000"/>
            </w:tcBorders>
          </w:tcPr>
          <w:p w14:paraId="5C4A3074"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37900</w:t>
            </w:r>
          </w:p>
        </w:tc>
        <w:tc>
          <w:tcPr>
            <w:tcW w:w="851" w:type="dxa"/>
            <w:tcBorders>
              <w:top w:val="single" w:sz="4" w:space="0" w:color="000000"/>
              <w:left w:val="single" w:sz="4" w:space="0" w:color="000000"/>
              <w:bottom w:val="single" w:sz="4" w:space="0" w:color="000000"/>
              <w:right w:val="single" w:sz="4" w:space="0" w:color="000000"/>
            </w:tcBorders>
          </w:tcPr>
          <w:p w14:paraId="2531A90F"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37444</w:t>
            </w:r>
          </w:p>
        </w:tc>
        <w:tc>
          <w:tcPr>
            <w:tcW w:w="850" w:type="dxa"/>
            <w:tcBorders>
              <w:top w:val="single" w:sz="4" w:space="0" w:color="000000"/>
              <w:left w:val="single" w:sz="4" w:space="0" w:color="000000"/>
              <w:bottom w:val="single" w:sz="4" w:space="0" w:color="000000"/>
              <w:right w:val="single" w:sz="4" w:space="0" w:color="000000"/>
            </w:tcBorders>
          </w:tcPr>
          <w:p w14:paraId="7D2F72E5"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35043</w:t>
            </w:r>
          </w:p>
        </w:tc>
        <w:tc>
          <w:tcPr>
            <w:tcW w:w="851" w:type="dxa"/>
            <w:tcBorders>
              <w:top w:val="single" w:sz="4" w:space="0" w:color="000000"/>
              <w:left w:val="single" w:sz="4" w:space="0" w:color="000000"/>
              <w:bottom w:val="single" w:sz="4" w:space="0" w:color="000000"/>
              <w:right w:val="single" w:sz="4" w:space="0" w:color="000000"/>
            </w:tcBorders>
          </w:tcPr>
          <w:p w14:paraId="2057C237"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36230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C277BE"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36143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78A3F7"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35418</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3722CE"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34968</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3F1E37"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34418</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76F49B"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34081</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92A2DE"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33659</w:t>
            </w:r>
          </w:p>
        </w:tc>
      </w:tr>
      <w:tr w:rsidR="007F47A6" w:rsidRPr="008877FE" w14:paraId="5476ACBD" w14:textId="77777777" w:rsidTr="00F07CC3">
        <w:tc>
          <w:tcPr>
            <w:tcW w:w="851"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237B7C2"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2017</w:t>
            </w:r>
          </w:p>
        </w:tc>
        <w:tc>
          <w:tcPr>
            <w:tcW w:w="85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5E918AC1"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2018</w:t>
            </w:r>
          </w:p>
        </w:tc>
        <w:tc>
          <w:tcPr>
            <w:tcW w:w="851"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108502EE"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2019</w:t>
            </w:r>
          </w:p>
        </w:tc>
        <w:tc>
          <w:tcPr>
            <w:tcW w:w="85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59CE1EC1"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2020</w:t>
            </w:r>
          </w:p>
        </w:tc>
        <w:tc>
          <w:tcPr>
            <w:tcW w:w="851"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537EB817"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2021</w:t>
            </w:r>
          </w:p>
        </w:tc>
        <w:tc>
          <w:tcPr>
            <w:tcW w:w="85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3F692C5D"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2022</w:t>
            </w:r>
          </w:p>
        </w:tc>
        <w:tc>
          <w:tcPr>
            <w:tcW w:w="851"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40D7B5BD"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2023</w:t>
            </w:r>
          </w:p>
        </w:tc>
        <w:tc>
          <w:tcPr>
            <w:tcW w:w="85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2E63F837"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2024</w:t>
            </w:r>
          </w:p>
        </w:tc>
        <w:tc>
          <w:tcPr>
            <w:tcW w:w="2694" w:type="dxa"/>
            <w:gridSpan w:val="3"/>
            <w:vMerge w:val="restart"/>
            <w:tcBorders>
              <w:top w:val="single" w:sz="4" w:space="0" w:color="000000"/>
              <w:left w:val="single" w:sz="4" w:space="0" w:color="000000"/>
              <w:right w:val="single" w:sz="4" w:space="0" w:color="000000"/>
            </w:tcBorders>
            <w:shd w:val="clear" w:color="auto" w:fill="auto"/>
          </w:tcPr>
          <w:p w14:paraId="4C3626AE" w14:textId="77777777" w:rsidR="007F47A6" w:rsidRPr="008877FE" w:rsidRDefault="007F47A6" w:rsidP="00F07CC3">
            <w:pPr>
              <w:pStyle w:val="12"/>
              <w:tabs>
                <w:tab w:val="left" w:pos="709"/>
              </w:tabs>
              <w:spacing w:line="240" w:lineRule="auto"/>
              <w:ind w:firstLine="0"/>
              <w:jc w:val="right"/>
              <w:rPr>
                <w:rFonts w:cs="Times New Roman"/>
              </w:rPr>
            </w:pPr>
          </w:p>
        </w:tc>
      </w:tr>
      <w:tr w:rsidR="007F47A6" w:rsidRPr="008877FE" w14:paraId="504BF1FF" w14:textId="77777777" w:rsidTr="00F07CC3">
        <w:tc>
          <w:tcPr>
            <w:tcW w:w="851" w:type="dxa"/>
            <w:tcBorders>
              <w:top w:val="single" w:sz="4" w:space="0" w:color="000000"/>
              <w:left w:val="single" w:sz="4" w:space="0" w:color="000000"/>
              <w:bottom w:val="single" w:sz="4" w:space="0" w:color="000000"/>
              <w:right w:val="single" w:sz="4" w:space="0" w:color="000000"/>
            </w:tcBorders>
          </w:tcPr>
          <w:p w14:paraId="67CDAC18"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33359</w:t>
            </w:r>
          </w:p>
        </w:tc>
        <w:tc>
          <w:tcPr>
            <w:tcW w:w="850" w:type="dxa"/>
            <w:tcBorders>
              <w:top w:val="single" w:sz="4" w:space="0" w:color="000000"/>
              <w:left w:val="single" w:sz="4" w:space="0" w:color="000000"/>
              <w:bottom w:val="single" w:sz="4" w:space="0" w:color="000000"/>
              <w:right w:val="single" w:sz="4" w:space="0" w:color="000000"/>
            </w:tcBorders>
          </w:tcPr>
          <w:p w14:paraId="585001F7"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32892</w:t>
            </w:r>
          </w:p>
        </w:tc>
        <w:tc>
          <w:tcPr>
            <w:tcW w:w="851" w:type="dxa"/>
            <w:tcBorders>
              <w:top w:val="single" w:sz="4" w:space="0" w:color="000000"/>
              <w:left w:val="single" w:sz="4" w:space="0" w:color="000000"/>
              <w:bottom w:val="single" w:sz="4" w:space="0" w:color="000000"/>
              <w:right w:val="single" w:sz="4" w:space="0" w:color="000000"/>
            </w:tcBorders>
          </w:tcPr>
          <w:p w14:paraId="10683421"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32476</w:t>
            </w:r>
          </w:p>
        </w:tc>
        <w:tc>
          <w:tcPr>
            <w:tcW w:w="850" w:type="dxa"/>
            <w:tcBorders>
              <w:top w:val="single" w:sz="4" w:space="0" w:color="000000"/>
              <w:left w:val="single" w:sz="4" w:space="0" w:color="000000"/>
              <w:bottom w:val="single" w:sz="4" w:space="0" w:color="000000"/>
              <w:right w:val="single" w:sz="4" w:space="0" w:color="000000"/>
            </w:tcBorders>
          </w:tcPr>
          <w:p w14:paraId="08A48FD6"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32154</w:t>
            </w:r>
          </w:p>
        </w:tc>
        <w:tc>
          <w:tcPr>
            <w:tcW w:w="851" w:type="dxa"/>
            <w:tcBorders>
              <w:top w:val="single" w:sz="4" w:space="0" w:color="000000"/>
              <w:left w:val="single" w:sz="4" w:space="0" w:color="000000"/>
              <w:bottom w:val="single" w:sz="4" w:space="0" w:color="000000"/>
              <w:right w:val="single" w:sz="4" w:space="0" w:color="000000"/>
            </w:tcBorders>
          </w:tcPr>
          <w:p w14:paraId="2C2EC0E9"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26863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AB7F04"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26727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34842A" w14:textId="77777777" w:rsidR="007F47A6" w:rsidRPr="008877FE" w:rsidRDefault="007F47A6" w:rsidP="00F07CC3">
            <w:pPr>
              <w:pStyle w:val="12"/>
              <w:tabs>
                <w:tab w:val="left" w:pos="709"/>
              </w:tabs>
              <w:spacing w:line="240" w:lineRule="auto"/>
              <w:ind w:firstLine="0"/>
              <w:jc w:val="right"/>
              <w:rPr>
                <w:rFonts w:cs="Times New Roman"/>
              </w:rPr>
            </w:pPr>
            <w:r>
              <w:rPr>
                <w:rFonts w:cs="Times New Roman"/>
              </w:rPr>
              <w:t>26306</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BEEC37" w14:textId="77777777" w:rsidR="007F47A6" w:rsidRPr="00940B3C" w:rsidRDefault="007F47A6" w:rsidP="00F07CC3">
            <w:pPr>
              <w:pStyle w:val="12"/>
              <w:tabs>
                <w:tab w:val="left" w:pos="709"/>
              </w:tabs>
              <w:spacing w:line="240" w:lineRule="auto"/>
              <w:ind w:firstLine="0"/>
              <w:jc w:val="right"/>
              <w:rPr>
                <w:rFonts w:cs="Times New Roman"/>
              </w:rPr>
            </w:pPr>
            <w:r w:rsidRPr="00940B3C">
              <w:rPr>
                <w:rFonts w:cs="Times New Roman"/>
              </w:rPr>
              <w:t>25893</w:t>
            </w:r>
          </w:p>
        </w:tc>
        <w:tc>
          <w:tcPr>
            <w:tcW w:w="2694" w:type="dxa"/>
            <w:gridSpan w:val="3"/>
            <w:vMerge/>
            <w:tcBorders>
              <w:left w:val="single" w:sz="4" w:space="0" w:color="000000"/>
              <w:bottom w:val="single" w:sz="4" w:space="0" w:color="000000"/>
              <w:right w:val="single" w:sz="4" w:space="0" w:color="000000"/>
            </w:tcBorders>
            <w:shd w:val="clear" w:color="auto" w:fill="FFFFFF" w:themeFill="background1"/>
          </w:tcPr>
          <w:p w14:paraId="6278D338" w14:textId="77777777" w:rsidR="007F47A6" w:rsidRPr="008877FE" w:rsidRDefault="007F47A6" w:rsidP="00F07CC3">
            <w:pPr>
              <w:pStyle w:val="12"/>
              <w:tabs>
                <w:tab w:val="left" w:pos="709"/>
              </w:tabs>
              <w:spacing w:line="240" w:lineRule="auto"/>
              <w:ind w:firstLine="0"/>
              <w:jc w:val="right"/>
              <w:rPr>
                <w:rFonts w:cs="Times New Roman"/>
              </w:rPr>
            </w:pPr>
          </w:p>
        </w:tc>
      </w:tr>
    </w:tbl>
    <w:p w14:paraId="5C3B72D7" w14:textId="77777777" w:rsidR="007F47A6" w:rsidRDefault="007F47A6" w:rsidP="007F47A6">
      <w:pPr>
        <w:pStyle w:val="12"/>
        <w:tabs>
          <w:tab w:val="left" w:pos="709"/>
        </w:tabs>
        <w:spacing w:line="240" w:lineRule="auto"/>
        <w:ind w:firstLine="0"/>
        <w:jc w:val="both"/>
        <w:rPr>
          <w:rFonts w:cs="Times New Roman"/>
        </w:rPr>
      </w:pPr>
    </w:p>
    <w:p w14:paraId="1792FF65" w14:textId="4AD79F73" w:rsidR="007F47A6" w:rsidRDefault="007F47A6" w:rsidP="007F47A6">
      <w:pPr>
        <w:pStyle w:val="12"/>
        <w:tabs>
          <w:tab w:val="left" w:pos="709"/>
        </w:tabs>
        <w:spacing w:line="240" w:lineRule="auto"/>
        <w:ind w:firstLine="0"/>
        <w:jc w:val="both"/>
        <w:rPr>
          <w:rFonts w:cs="Times New Roman"/>
        </w:rPr>
      </w:pPr>
      <w:r w:rsidRPr="008877FE">
        <w:rPr>
          <w:rFonts w:cs="Times New Roman"/>
        </w:rPr>
        <w:t xml:space="preserve">Средний возраст населения в разрезе населенных пунктов округа находится в пределах </w:t>
      </w:r>
      <w:r w:rsidR="007504A1" w:rsidRPr="008877FE">
        <w:rPr>
          <w:rFonts w:cs="Times New Roman"/>
        </w:rPr>
        <w:lastRenderedPageBreak/>
        <w:t>36,6–43,8</w:t>
      </w:r>
      <w:r w:rsidRPr="008877FE">
        <w:rPr>
          <w:rFonts w:cs="Times New Roman"/>
        </w:rPr>
        <w:t xml:space="preserve"> лет</w:t>
      </w:r>
      <w:r>
        <w:rPr>
          <w:rFonts w:cs="Times New Roman"/>
        </w:rPr>
        <w:t xml:space="preserve">. </w:t>
      </w:r>
      <w:r w:rsidRPr="008877FE">
        <w:rPr>
          <w:rFonts w:cs="Times New Roman"/>
        </w:rPr>
        <w:t>Возрастная структура населения муниципального округа на 01.01.202</w:t>
      </w:r>
      <w:r>
        <w:rPr>
          <w:rFonts w:cs="Times New Roman"/>
        </w:rPr>
        <w:t>4</w:t>
      </w:r>
      <w:r w:rsidRPr="008877FE">
        <w:rPr>
          <w:rFonts w:cs="Times New Roman"/>
        </w:rPr>
        <w:t xml:space="preserve"> г. показана на рис.</w:t>
      </w:r>
      <w:r>
        <w:rPr>
          <w:rFonts w:cs="Times New Roman"/>
        </w:rPr>
        <w:t>10-11.</w:t>
      </w:r>
    </w:p>
    <w:p w14:paraId="4D0F05AB" w14:textId="4033C1ED" w:rsidR="008877FE" w:rsidRPr="008877FE" w:rsidRDefault="007F47A6" w:rsidP="007F47A6">
      <w:pPr>
        <w:pStyle w:val="12"/>
        <w:tabs>
          <w:tab w:val="left" w:pos="709"/>
        </w:tabs>
        <w:spacing w:line="240" w:lineRule="auto"/>
        <w:ind w:firstLine="0"/>
        <w:jc w:val="both"/>
        <w:rPr>
          <w:rFonts w:cs="Times New Roman"/>
        </w:rPr>
      </w:pPr>
      <w:r>
        <w:rPr>
          <w:rFonts w:cs="Times New Roman"/>
          <w:i/>
          <w:iCs/>
          <w:noProof/>
          <w:lang w:eastAsia="ru-RU" w:bidi="ar-SA"/>
        </w:rPr>
        <w:drawing>
          <wp:anchor distT="0" distB="0" distL="114300" distR="114300" simplePos="0" relativeHeight="251648000" behindDoc="1" locked="0" layoutInCell="1" allowOverlap="1" wp14:anchorId="5132F1D3" wp14:editId="08746CA0">
            <wp:simplePos x="0" y="0"/>
            <wp:positionH relativeFrom="column">
              <wp:posOffset>189865</wp:posOffset>
            </wp:positionH>
            <wp:positionV relativeFrom="paragraph">
              <wp:posOffset>17780</wp:posOffset>
            </wp:positionV>
            <wp:extent cx="4314825" cy="2331085"/>
            <wp:effectExtent l="0" t="0" r="9525" b="0"/>
            <wp:wrapTight wrapText="bothSides">
              <wp:wrapPolygon edited="0">
                <wp:start x="0" y="0"/>
                <wp:lineTo x="0" y="21359"/>
                <wp:lineTo x="21552" y="21359"/>
                <wp:lineTo x="21552" y="0"/>
                <wp:lineTo x="0" y="0"/>
              </wp:wrapPolygon>
            </wp:wrapTight>
            <wp:docPr id="39023753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4825" cy="2331085"/>
                    </a:xfrm>
                    <a:prstGeom prst="rect">
                      <a:avLst/>
                    </a:prstGeom>
                    <a:noFill/>
                    <a:ln>
                      <a:noFill/>
                    </a:ln>
                  </pic:spPr>
                </pic:pic>
              </a:graphicData>
            </a:graphic>
          </wp:anchor>
        </w:drawing>
      </w:r>
      <w:r w:rsidR="008877FE" w:rsidRPr="008877FE">
        <w:rPr>
          <w:rFonts w:cs="Times New Roman"/>
          <w:i/>
          <w:iCs/>
        </w:rPr>
        <w:t xml:space="preserve">Рис. </w:t>
      </w:r>
      <w:r w:rsidR="00FA6848">
        <w:rPr>
          <w:rFonts w:cs="Times New Roman"/>
          <w:i/>
          <w:iCs/>
        </w:rPr>
        <w:t>9</w:t>
      </w:r>
      <w:r w:rsidR="008877FE" w:rsidRPr="008877FE">
        <w:rPr>
          <w:rFonts w:cs="Times New Roman"/>
          <w:i/>
          <w:iCs/>
        </w:rPr>
        <w:t xml:space="preserve"> – Динамика численности населения</w:t>
      </w:r>
    </w:p>
    <w:p w14:paraId="54595B25" w14:textId="77777777" w:rsidR="008877FE" w:rsidRPr="008877FE" w:rsidRDefault="008877FE" w:rsidP="008877FE">
      <w:pPr>
        <w:pStyle w:val="12"/>
        <w:tabs>
          <w:tab w:val="left" w:pos="709"/>
        </w:tabs>
        <w:spacing w:line="240" w:lineRule="auto"/>
        <w:ind w:firstLine="0"/>
        <w:jc w:val="both"/>
        <w:rPr>
          <w:rFonts w:cs="Times New Roman"/>
          <w:sz w:val="16"/>
          <w:szCs w:val="16"/>
        </w:rPr>
      </w:pPr>
    </w:p>
    <w:p w14:paraId="5AF4FACC" w14:textId="77777777" w:rsidR="007F47A6" w:rsidRDefault="007F47A6" w:rsidP="008877FE">
      <w:pPr>
        <w:pStyle w:val="12"/>
        <w:tabs>
          <w:tab w:val="left" w:pos="709"/>
        </w:tabs>
        <w:spacing w:line="240" w:lineRule="auto"/>
        <w:ind w:firstLine="0"/>
        <w:jc w:val="both"/>
        <w:rPr>
          <w:rFonts w:cs="Times New Roman"/>
        </w:rPr>
      </w:pPr>
    </w:p>
    <w:p w14:paraId="4434D771" w14:textId="77777777" w:rsidR="007F47A6" w:rsidRDefault="007F47A6" w:rsidP="008877FE">
      <w:pPr>
        <w:pStyle w:val="12"/>
        <w:tabs>
          <w:tab w:val="left" w:pos="709"/>
        </w:tabs>
        <w:spacing w:line="240" w:lineRule="auto"/>
        <w:ind w:firstLine="0"/>
        <w:jc w:val="both"/>
        <w:rPr>
          <w:rFonts w:cs="Times New Roman"/>
        </w:rPr>
      </w:pPr>
    </w:p>
    <w:p w14:paraId="5858E57A" w14:textId="77777777" w:rsidR="007F47A6" w:rsidRDefault="007F47A6" w:rsidP="008877FE">
      <w:pPr>
        <w:pStyle w:val="12"/>
        <w:tabs>
          <w:tab w:val="left" w:pos="709"/>
        </w:tabs>
        <w:spacing w:line="240" w:lineRule="auto"/>
        <w:ind w:firstLine="0"/>
        <w:jc w:val="both"/>
        <w:rPr>
          <w:rFonts w:cs="Times New Roman"/>
        </w:rPr>
      </w:pPr>
    </w:p>
    <w:p w14:paraId="6DD542DE" w14:textId="77777777" w:rsidR="007F47A6" w:rsidRDefault="007F47A6" w:rsidP="008877FE">
      <w:pPr>
        <w:pStyle w:val="12"/>
        <w:tabs>
          <w:tab w:val="left" w:pos="709"/>
        </w:tabs>
        <w:spacing w:line="240" w:lineRule="auto"/>
        <w:ind w:firstLine="0"/>
        <w:jc w:val="both"/>
        <w:rPr>
          <w:rFonts w:cs="Times New Roman"/>
        </w:rPr>
      </w:pPr>
    </w:p>
    <w:p w14:paraId="41C10B16" w14:textId="77777777" w:rsidR="007F47A6" w:rsidRDefault="007F47A6" w:rsidP="008877FE">
      <w:pPr>
        <w:pStyle w:val="12"/>
        <w:tabs>
          <w:tab w:val="left" w:pos="709"/>
        </w:tabs>
        <w:spacing w:line="240" w:lineRule="auto"/>
        <w:ind w:firstLine="0"/>
        <w:jc w:val="both"/>
        <w:rPr>
          <w:rFonts w:cs="Times New Roman"/>
        </w:rPr>
      </w:pPr>
    </w:p>
    <w:p w14:paraId="328056CC" w14:textId="77777777" w:rsidR="007F47A6" w:rsidRDefault="007F47A6" w:rsidP="008877FE">
      <w:pPr>
        <w:pStyle w:val="12"/>
        <w:tabs>
          <w:tab w:val="left" w:pos="709"/>
        </w:tabs>
        <w:spacing w:line="240" w:lineRule="auto"/>
        <w:ind w:firstLine="0"/>
        <w:jc w:val="both"/>
        <w:rPr>
          <w:rFonts w:cs="Times New Roman"/>
        </w:rPr>
      </w:pPr>
    </w:p>
    <w:p w14:paraId="7D25F4EB" w14:textId="77777777" w:rsidR="007F47A6" w:rsidRDefault="007F47A6" w:rsidP="008877FE">
      <w:pPr>
        <w:pStyle w:val="12"/>
        <w:tabs>
          <w:tab w:val="left" w:pos="709"/>
        </w:tabs>
        <w:spacing w:line="240" w:lineRule="auto"/>
        <w:ind w:firstLine="0"/>
        <w:jc w:val="both"/>
        <w:rPr>
          <w:rFonts w:cs="Times New Roman"/>
        </w:rPr>
      </w:pPr>
    </w:p>
    <w:p w14:paraId="77BE93BD" w14:textId="77777777" w:rsidR="007F47A6" w:rsidRDefault="007F47A6" w:rsidP="008877FE">
      <w:pPr>
        <w:pStyle w:val="12"/>
        <w:tabs>
          <w:tab w:val="left" w:pos="709"/>
        </w:tabs>
        <w:spacing w:line="240" w:lineRule="auto"/>
        <w:ind w:firstLine="0"/>
        <w:jc w:val="both"/>
        <w:rPr>
          <w:rFonts w:cs="Times New Roman"/>
        </w:rPr>
      </w:pPr>
    </w:p>
    <w:p w14:paraId="7FE9C094" w14:textId="77777777" w:rsidR="007F47A6" w:rsidRDefault="007F47A6" w:rsidP="008877FE">
      <w:pPr>
        <w:pStyle w:val="12"/>
        <w:tabs>
          <w:tab w:val="left" w:pos="709"/>
        </w:tabs>
        <w:spacing w:line="240" w:lineRule="auto"/>
        <w:ind w:firstLine="0"/>
        <w:jc w:val="both"/>
        <w:rPr>
          <w:rFonts w:cs="Times New Roman"/>
        </w:rPr>
      </w:pPr>
    </w:p>
    <w:p w14:paraId="6E964FF1" w14:textId="77777777" w:rsidR="007F47A6" w:rsidRDefault="007F47A6" w:rsidP="008877FE">
      <w:pPr>
        <w:pStyle w:val="12"/>
        <w:tabs>
          <w:tab w:val="left" w:pos="709"/>
        </w:tabs>
        <w:spacing w:line="240" w:lineRule="auto"/>
        <w:ind w:firstLine="0"/>
        <w:jc w:val="both"/>
        <w:rPr>
          <w:rFonts w:cs="Times New Roman"/>
        </w:rPr>
      </w:pPr>
    </w:p>
    <w:p w14:paraId="0283FB00" w14:textId="77777777" w:rsidR="007F47A6" w:rsidRDefault="007F47A6" w:rsidP="008877FE">
      <w:pPr>
        <w:pStyle w:val="12"/>
        <w:tabs>
          <w:tab w:val="left" w:pos="709"/>
        </w:tabs>
        <w:spacing w:line="240" w:lineRule="auto"/>
        <w:ind w:firstLine="0"/>
        <w:jc w:val="both"/>
        <w:rPr>
          <w:rFonts w:cs="Times New Roman"/>
        </w:rPr>
      </w:pPr>
    </w:p>
    <w:p w14:paraId="0C6AC8A5" w14:textId="1550F47F" w:rsidR="00940B3C" w:rsidRDefault="00DB006A" w:rsidP="008877FE">
      <w:pPr>
        <w:pStyle w:val="12"/>
        <w:tabs>
          <w:tab w:val="left" w:pos="709"/>
        </w:tabs>
        <w:spacing w:line="240" w:lineRule="auto"/>
        <w:ind w:firstLine="0"/>
        <w:jc w:val="both"/>
        <w:rPr>
          <w:rFonts w:cs="Times New Roman"/>
        </w:rPr>
      </w:pPr>
      <w:r>
        <w:rPr>
          <w:rFonts w:cs="Times New Roman"/>
          <w:noProof/>
          <w:lang w:eastAsia="ru-RU" w:bidi="ar-SA"/>
        </w:rPr>
        <mc:AlternateContent>
          <mc:Choice Requires="wps">
            <w:drawing>
              <wp:anchor distT="0" distB="0" distL="114300" distR="114300" simplePos="0" relativeHeight="251669504" behindDoc="0" locked="0" layoutInCell="1" allowOverlap="1" wp14:anchorId="260A55AE" wp14:editId="7E6C2193">
                <wp:simplePos x="0" y="0"/>
                <wp:positionH relativeFrom="column">
                  <wp:posOffset>4428490</wp:posOffset>
                </wp:positionH>
                <wp:positionV relativeFrom="paragraph">
                  <wp:posOffset>352425</wp:posOffset>
                </wp:positionV>
                <wp:extent cx="1598295" cy="1245870"/>
                <wp:effectExtent l="12700" t="13970" r="8255" b="6985"/>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1245870"/>
                        </a:xfrm>
                        <a:prstGeom prst="rect">
                          <a:avLst/>
                        </a:prstGeom>
                        <a:solidFill>
                          <a:srgbClr val="FFFFFF"/>
                        </a:solidFill>
                        <a:ln w="9525">
                          <a:solidFill>
                            <a:schemeClr val="bg1">
                              <a:lumMod val="100000"/>
                              <a:lumOff val="0"/>
                            </a:schemeClr>
                          </a:solidFill>
                          <a:miter lim="800000"/>
                          <a:headEnd/>
                          <a:tailEnd/>
                        </a:ln>
                      </wps:spPr>
                      <wps:txbx>
                        <w:txbxContent>
                          <w:p w14:paraId="1EA52917" w14:textId="77777777" w:rsidR="008B75F5" w:rsidRPr="0067212D" w:rsidRDefault="008B75F5" w:rsidP="007F47A6">
                            <w:pPr>
                              <w:pStyle w:val="12"/>
                              <w:tabs>
                                <w:tab w:val="left" w:pos="709"/>
                              </w:tabs>
                              <w:spacing w:line="240" w:lineRule="auto"/>
                              <w:ind w:firstLine="0"/>
                              <w:rPr>
                                <w:rFonts w:cs="Times New Roman"/>
                                <w:i/>
                                <w:iCs/>
                                <w:color w:val="7030A0"/>
                              </w:rPr>
                            </w:pPr>
                            <w:r w:rsidRPr="00940B3C">
                              <w:rPr>
                                <w:rFonts w:cs="Times New Roman"/>
                                <w:i/>
                                <w:iCs/>
                              </w:rPr>
                              <w:t xml:space="preserve">Рис.10 – Возрастная структура населения Черниговского муниципального округа, </w:t>
                            </w:r>
                            <w:r w:rsidRPr="00940B3C">
                              <w:rPr>
                                <w:rFonts w:cs="Times New Roman"/>
                                <w:i/>
                                <w:iCs/>
                                <w:color w:val="7030A0"/>
                              </w:rPr>
                              <w:t xml:space="preserve">на </w:t>
                            </w:r>
                            <w:r w:rsidRPr="00940B3C">
                              <w:rPr>
                                <w:rFonts w:cs="Times New Roman"/>
                                <w:i/>
                                <w:iCs/>
                              </w:rPr>
                              <w:t>10.01.2024 г. (чел.; %)</w:t>
                            </w:r>
                          </w:p>
                          <w:p w14:paraId="23A43AEE" w14:textId="77777777" w:rsidR="008B75F5" w:rsidRDefault="008B75F5" w:rsidP="007F47A6">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0A55AE" id="Text Box 9" o:spid="_x0000_s1030" type="#_x0000_t202" style="position:absolute;left:0;text-align:left;margin-left:348.7pt;margin-top:27.75pt;width:125.85pt;height:9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" strokecolor="white [3212]">
                <v:textbox>
                  <w:txbxContent>
                    <w:p w14:paraId="1EA52917" w14:textId="77777777" w:rsidR="008B75F5" w:rsidRPr="0067212D" w:rsidRDefault="008B75F5" w:rsidP="007F47A6">
                      <w:pPr>
                        <w:pStyle w:val="12"/>
                        <w:tabs>
                          <w:tab w:val="left" w:pos="709"/>
                        </w:tabs>
                        <w:spacing w:line="240" w:lineRule="auto"/>
                        <w:ind w:firstLine="0"/>
                        <w:rPr>
                          <w:rFonts w:cs="Times New Roman"/>
                          <w:i/>
                          <w:iCs/>
                          <w:color w:val="7030A0"/>
                        </w:rPr>
                      </w:pPr>
                      <w:r w:rsidRPr="00940B3C">
                        <w:rPr>
                          <w:rFonts w:cs="Times New Roman"/>
                          <w:i/>
                          <w:iCs/>
                        </w:rPr>
                        <w:t xml:space="preserve">Рис.10 – Возрастная структура населения Черниговского муниципального округа, </w:t>
                      </w:r>
                      <w:r w:rsidRPr="00940B3C">
                        <w:rPr>
                          <w:rFonts w:cs="Times New Roman"/>
                          <w:i/>
                          <w:iCs/>
                          <w:color w:val="7030A0"/>
                        </w:rPr>
                        <w:t xml:space="preserve">на </w:t>
                      </w:r>
                      <w:r w:rsidRPr="00940B3C">
                        <w:rPr>
                          <w:rFonts w:cs="Times New Roman"/>
                          <w:i/>
                          <w:iCs/>
                        </w:rPr>
                        <w:t>10.01.2024 г. (чел.; %)</w:t>
                      </w:r>
                    </w:p>
                    <w:p w14:paraId="23A43AEE" w14:textId="77777777" w:rsidR="008B75F5" w:rsidRDefault="008B75F5" w:rsidP="007F47A6">
                      <w:pPr>
                        <w:spacing w:after="0" w:line="240" w:lineRule="auto"/>
                      </w:pPr>
                    </w:p>
                  </w:txbxContent>
                </v:textbox>
              </v:shape>
            </w:pict>
          </mc:Fallback>
        </mc:AlternateContent>
      </w:r>
      <w:r w:rsidR="00CA17BE">
        <w:rPr>
          <w:rFonts w:cs="Times New Roman"/>
          <w:noProof/>
          <w:lang w:eastAsia="ru-RU" w:bidi="ar-SA"/>
        </w:rPr>
        <w:drawing>
          <wp:inline distT="0" distB="0" distL="0" distR="0" wp14:anchorId="7BF7725B" wp14:editId="19FF1D41">
            <wp:extent cx="4593600" cy="2288133"/>
            <wp:effectExtent l="0" t="0" r="0" b="0"/>
            <wp:docPr id="9384918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2183" cy="2292408"/>
                    </a:xfrm>
                    <a:prstGeom prst="rect">
                      <a:avLst/>
                    </a:prstGeom>
                    <a:noFill/>
                    <a:ln>
                      <a:noFill/>
                    </a:ln>
                  </pic:spPr>
                </pic:pic>
              </a:graphicData>
            </a:graphic>
          </wp:inline>
        </w:drawing>
      </w:r>
    </w:p>
    <w:p w14:paraId="30AF120A" w14:textId="77777777" w:rsidR="005C017C" w:rsidRDefault="005C017C" w:rsidP="00940B3C">
      <w:pPr>
        <w:pStyle w:val="12"/>
        <w:tabs>
          <w:tab w:val="left" w:pos="709"/>
        </w:tabs>
        <w:spacing w:line="240" w:lineRule="auto"/>
        <w:ind w:firstLine="0"/>
        <w:jc w:val="both"/>
        <w:rPr>
          <w:rFonts w:cs="Times New Roman"/>
        </w:rPr>
      </w:pPr>
    </w:p>
    <w:p w14:paraId="4753CBB8" w14:textId="77777777" w:rsidR="005C017C" w:rsidRDefault="009251BE" w:rsidP="008877FE">
      <w:pPr>
        <w:pStyle w:val="12"/>
        <w:tabs>
          <w:tab w:val="left" w:pos="709"/>
        </w:tabs>
        <w:spacing w:line="240" w:lineRule="auto"/>
        <w:ind w:firstLine="0"/>
        <w:jc w:val="both"/>
        <w:rPr>
          <w:rFonts w:cs="Times New Roman"/>
        </w:rPr>
      </w:pPr>
      <w:r>
        <w:rPr>
          <w:rFonts w:cs="Times New Roman"/>
          <w:noProof/>
          <w:lang w:eastAsia="ru-RU" w:bidi="ar-SA"/>
        </w:rPr>
        <w:drawing>
          <wp:inline distT="0" distB="0" distL="0" distR="0" wp14:anchorId="1E7B4CC2" wp14:editId="7B3C811F">
            <wp:extent cx="6029325" cy="3771900"/>
            <wp:effectExtent l="0" t="0" r="9525" b="0"/>
            <wp:docPr id="132877728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9325" cy="3771900"/>
                    </a:xfrm>
                    <a:prstGeom prst="rect">
                      <a:avLst/>
                    </a:prstGeom>
                    <a:noFill/>
                    <a:ln>
                      <a:noFill/>
                    </a:ln>
                  </pic:spPr>
                </pic:pic>
              </a:graphicData>
            </a:graphic>
          </wp:inline>
        </w:drawing>
      </w:r>
    </w:p>
    <w:p w14:paraId="4CB85C89" w14:textId="77777777" w:rsidR="009251BE" w:rsidRPr="005C017C" w:rsidRDefault="009251BE" w:rsidP="009251BE">
      <w:pPr>
        <w:pStyle w:val="12"/>
        <w:tabs>
          <w:tab w:val="left" w:pos="709"/>
        </w:tabs>
        <w:spacing w:line="240" w:lineRule="auto"/>
        <w:ind w:firstLine="0"/>
        <w:jc w:val="both"/>
        <w:rPr>
          <w:rFonts w:cs="Times New Roman"/>
          <w:i/>
          <w:iCs/>
        </w:rPr>
      </w:pPr>
      <w:r w:rsidRPr="005C017C">
        <w:rPr>
          <w:rFonts w:cs="Times New Roman"/>
          <w:i/>
          <w:iCs/>
        </w:rPr>
        <w:lastRenderedPageBreak/>
        <w:t>Рис.1</w:t>
      </w:r>
      <w:r>
        <w:rPr>
          <w:rFonts w:cs="Times New Roman"/>
          <w:i/>
          <w:iCs/>
        </w:rPr>
        <w:t>1</w:t>
      </w:r>
      <w:r w:rsidRPr="005C017C">
        <w:rPr>
          <w:rFonts w:cs="Times New Roman"/>
          <w:i/>
          <w:iCs/>
        </w:rPr>
        <w:t xml:space="preserve"> – Возрастная структура населения Черниговского муниципального округа</w:t>
      </w:r>
      <w:r>
        <w:rPr>
          <w:rFonts w:cs="Times New Roman"/>
          <w:i/>
          <w:iCs/>
        </w:rPr>
        <w:t xml:space="preserve"> в разрезе его населенных </w:t>
      </w:r>
      <w:r w:rsidRPr="00940B3C">
        <w:rPr>
          <w:rFonts w:cs="Times New Roman"/>
          <w:i/>
          <w:iCs/>
        </w:rPr>
        <w:t xml:space="preserve">пунктов, </w:t>
      </w:r>
      <w:r w:rsidR="0067212D" w:rsidRPr="00940B3C">
        <w:rPr>
          <w:rFonts w:cs="Times New Roman"/>
          <w:i/>
          <w:iCs/>
        </w:rPr>
        <w:t>на 01.01.</w:t>
      </w:r>
      <w:r w:rsidRPr="00940B3C">
        <w:rPr>
          <w:rFonts w:cs="Times New Roman"/>
          <w:i/>
          <w:iCs/>
        </w:rPr>
        <w:t>202</w:t>
      </w:r>
      <w:r w:rsidR="0067212D" w:rsidRPr="00940B3C">
        <w:rPr>
          <w:rFonts w:cs="Times New Roman"/>
          <w:i/>
          <w:iCs/>
        </w:rPr>
        <w:t>4</w:t>
      </w:r>
      <w:r w:rsidRPr="00940B3C">
        <w:rPr>
          <w:rFonts w:cs="Times New Roman"/>
          <w:i/>
          <w:iCs/>
        </w:rPr>
        <w:t xml:space="preserve"> г.</w:t>
      </w:r>
    </w:p>
    <w:p w14:paraId="651C8012" w14:textId="01753471" w:rsidR="008877FE" w:rsidRPr="008877FE" w:rsidRDefault="008877FE" w:rsidP="008877FE">
      <w:pPr>
        <w:pStyle w:val="12"/>
        <w:tabs>
          <w:tab w:val="left" w:pos="709"/>
        </w:tabs>
        <w:spacing w:line="240" w:lineRule="auto"/>
        <w:ind w:firstLine="567"/>
        <w:jc w:val="both"/>
        <w:rPr>
          <w:rFonts w:cs="Times New Roman"/>
        </w:rPr>
      </w:pPr>
      <w:r w:rsidRPr="008877FE">
        <w:rPr>
          <w:rFonts w:cs="Times New Roman"/>
          <w:iCs/>
        </w:rPr>
        <w:t xml:space="preserve">Сложившиеся значения показателей демографических и миграционных процессов муниципального округа за период </w:t>
      </w:r>
      <w:r w:rsidR="007504A1" w:rsidRPr="008877FE">
        <w:rPr>
          <w:rFonts w:cs="Times New Roman"/>
          <w:iCs/>
        </w:rPr>
        <w:t>20</w:t>
      </w:r>
      <w:r w:rsidR="007504A1">
        <w:rPr>
          <w:rFonts w:cs="Times New Roman"/>
          <w:iCs/>
        </w:rPr>
        <w:t>20</w:t>
      </w:r>
      <w:r w:rsidR="007504A1" w:rsidRPr="008877FE">
        <w:rPr>
          <w:rFonts w:cs="Times New Roman"/>
          <w:iCs/>
        </w:rPr>
        <w:t xml:space="preserve">–2023 </w:t>
      </w:r>
      <w:r w:rsidRPr="008877FE">
        <w:rPr>
          <w:rFonts w:cs="Times New Roman"/>
          <w:iCs/>
        </w:rPr>
        <w:t>годы представлены в табл</w:t>
      </w:r>
      <w:r>
        <w:rPr>
          <w:rFonts w:cs="Times New Roman"/>
          <w:iCs/>
        </w:rPr>
        <w:t>.</w:t>
      </w:r>
      <w:r w:rsidR="007504A1">
        <w:rPr>
          <w:rFonts w:cs="Times New Roman"/>
          <w:iCs/>
        </w:rPr>
        <w:t xml:space="preserve"> </w:t>
      </w:r>
      <w:r w:rsidR="00940B3C">
        <w:rPr>
          <w:rFonts w:cs="Times New Roman"/>
          <w:iCs/>
        </w:rPr>
        <w:t>5</w:t>
      </w:r>
      <w:r w:rsidRPr="008877FE">
        <w:rPr>
          <w:rFonts w:cs="Times New Roman"/>
          <w:iCs/>
        </w:rPr>
        <w:t>.</w:t>
      </w:r>
    </w:p>
    <w:p w14:paraId="116A264E" w14:textId="77777777" w:rsidR="008877FE" w:rsidRPr="008877FE" w:rsidRDefault="008877FE" w:rsidP="008877FE">
      <w:pPr>
        <w:pStyle w:val="12"/>
        <w:tabs>
          <w:tab w:val="left" w:pos="709"/>
        </w:tabs>
        <w:spacing w:line="240" w:lineRule="auto"/>
        <w:ind w:firstLine="0"/>
        <w:jc w:val="both"/>
        <w:rPr>
          <w:rFonts w:cs="Times New Roman"/>
        </w:rPr>
      </w:pPr>
    </w:p>
    <w:p w14:paraId="304C4A2A" w14:textId="62A3A604" w:rsidR="008877FE" w:rsidRPr="008877FE" w:rsidRDefault="008877FE" w:rsidP="008877FE">
      <w:pPr>
        <w:pStyle w:val="12"/>
        <w:tabs>
          <w:tab w:val="left" w:pos="709"/>
        </w:tabs>
        <w:spacing w:line="240" w:lineRule="auto"/>
        <w:ind w:firstLine="0"/>
        <w:jc w:val="both"/>
        <w:rPr>
          <w:rFonts w:cs="Times New Roman"/>
        </w:rPr>
      </w:pPr>
      <w:r w:rsidRPr="008877FE">
        <w:rPr>
          <w:rFonts w:cs="Times New Roman"/>
          <w:i/>
        </w:rPr>
        <w:t xml:space="preserve">Таблица </w:t>
      </w:r>
      <w:r w:rsidR="00940B3C">
        <w:rPr>
          <w:rFonts w:cs="Times New Roman"/>
          <w:i/>
        </w:rPr>
        <w:t>5</w:t>
      </w:r>
      <w:r w:rsidRPr="008877FE">
        <w:rPr>
          <w:rFonts w:cs="Times New Roman"/>
          <w:i/>
        </w:rPr>
        <w:t xml:space="preserve">. – Динамика изменения значений </w:t>
      </w:r>
      <w:r w:rsidR="0091378D" w:rsidRPr="008877FE">
        <w:rPr>
          <w:rFonts w:cs="Times New Roman"/>
          <w:i/>
        </w:rPr>
        <w:t>показателей,</w:t>
      </w:r>
      <w:r w:rsidRPr="008877FE">
        <w:rPr>
          <w:rFonts w:cs="Times New Roman"/>
          <w:i/>
        </w:rPr>
        <w:t xml:space="preserve"> протекающих демографических и миграционных процессов, по состоянию на 01.01 отчетного года</w:t>
      </w:r>
    </w:p>
    <w:tbl>
      <w:tblPr>
        <w:tblW w:w="9513" w:type="dxa"/>
        <w:tblInd w:w="108" w:type="dxa"/>
        <w:tblLayout w:type="fixed"/>
        <w:tblLook w:val="0000" w:firstRow="0" w:lastRow="0" w:firstColumn="0" w:lastColumn="0" w:noHBand="0" w:noVBand="0"/>
      </w:tblPr>
      <w:tblGrid>
        <w:gridCol w:w="5529"/>
        <w:gridCol w:w="992"/>
        <w:gridCol w:w="992"/>
        <w:gridCol w:w="992"/>
        <w:gridCol w:w="1008"/>
      </w:tblGrid>
      <w:tr w:rsidR="008877FE" w:rsidRPr="008877FE" w14:paraId="34BD782A" w14:textId="77777777" w:rsidTr="007F47A6">
        <w:tc>
          <w:tcPr>
            <w:tcW w:w="5529"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9C60033" w14:textId="77777777" w:rsidR="008877FE" w:rsidRPr="008877FE" w:rsidRDefault="008877FE" w:rsidP="008877FE">
            <w:pPr>
              <w:pStyle w:val="12"/>
              <w:tabs>
                <w:tab w:val="left" w:pos="709"/>
              </w:tabs>
              <w:spacing w:line="240" w:lineRule="auto"/>
              <w:ind w:firstLine="0"/>
              <w:jc w:val="both"/>
              <w:rPr>
                <w:rFonts w:cs="Times New Roman"/>
              </w:rPr>
            </w:pPr>
            <w:r w:rsidRPr="008877FE">
              <w:rPr>
                <w:rFonts w:cs="Times New Roman"/>
              </w:rPr>
              <w:t>Показатели</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3C02A7A7" w14:textId="77777777" w:rsidR="008877FE" w:rsidRPr="008877FE" w:rsidRDefault="008877FE" w:rsidP="008877FE">
            <w:pPr>
              <w:pStyle w:val="12"/>
              <w:tabs>
                <w:tab w:val="left" w:pos="709"/>
              </w:tabs>
              <w:spacing w:line="240" w:lineRule="auto"/>
              <w:ind w:firstLine="0"/>
              <w:jc w:val="right"/>
              <w:rPr>
                <w:rFonts w:cs="Times New Roman"/>
              </w:rPr>
            </w:pPr>
            <w:r w:rsidRPr="008877FE">
              <w:rPr>
                <w:rFonts w:cs="Times New Roman"/>
              </w:rPr>
              <w:t>2020г.</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4CE686B6" w14:textId="77777777" w:rsidR="008877FE" w:rsidRPr="008877FE" w:rsidRDefault="008877FE" w:rsidP="008877FE">
            <w:pPr>
              <w:pStyle w:val="12"/>
              <w:tabs>
                <w:tab w:val="left" w:pos="709"/>
              </w:tabs>
              <w:spacing w:line="240" w:lineRule="auto"/>
              <w:ind w:firstLine="0"/>
              <w:jc w:val="right"/>
              <w:rPr>
                <w:rFonts w:cs="Times New Roman"/>
              </w:rPr>
            </w:pPr>
            <w:r w:rsidRPr="008877FE">
              <w:rPr>
                <w:rFonts w:cs="Times New Roman"/>
              </w:rPr>
              <w:t>2021г.</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42CAD42D" w14:textId="77777777" w:rsidR="008877FE" w:rsidRPr="008877FE" w:rsidRDefault="008877FE" w:rsidP="008877FE">
            <w:pPr>
              <w:pStyle w:val="12"/>
              <w:tabs>
                <w:tab w:val="left" w:pos="709"/>
              </w:tabs>
              <w:spacing w:line="240" w:lineRule="auto"/>
              <w:ind w:firstLine="0"/>
              <w:jc w:val="right"/>
              <w:rPr>
                <w:rFonts w:cs="Times New Roman"/>
              </w:rPr>
            </w:pPr>
            <w:r w:rsidRPr="008877FE">
              <w:rPr>
                <w:rFonts w:cs="Times New Roman"/>
              </w:rPr>
              <w:t>2022г.</w:t>
            </w:r>
          </w:p>
        </w:tc>
        <w:tc>
          <w:tcPr>
            <w:tcW w:w="1008"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A3A96F0" w14:textId="77777777" w:rsidR="008877FE" w:rsidRPr="008877FE" w:rsidRDefault="008877FE" w:rsidP="008877FE">
            <w:pPr>
              <w:pStyle w:val="12"/>
              <w:tabs>
                <w:tab w:val="left" w:pos="709"/>
              </w:tabs>
              <w:spacing w:line="240" w:lineRule="auto"/>
              <w:ind w:firstLine="0"/>
              <w:jc w:val="right"/>
              <w:rPr>
                <w:rFonts w:cs="Times New Roman"/>
              </w:rPr>
            </w:pPr>
            <w:r w:rsidRPr="008877FE">
              <w:rPr>
                <w:rFonts w:cs="Times New Roman"/>
              </w:rPr>
              <w:t>2023г.</w:t>
            </w:r>
          </w:p>
        </w:tc>
      </w:tr>
      <w:tr w:rsidR="008877FE" w:rsidRPr="008877FE" w14:paraId="38A884BA"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63B7AA37" w14:textId="77777777" w:rsidR="008877FE" w:rsidRPr="008877FE" w:rsidRDefault="008877FE" w:rsidP="008877FE">
            <w:pPr>
              <w:pStyle w:val="12"/>
              <w:tabs>
                <w:tab w:val="left" w:pos="709"/>
              </w:tabs>
              <w:spacing w:line="240" w:lineRule="auto"/>
              <w:ind w:firstLine="0"/>
              <w:jc w:val="both"/>
              <w:rPr>
                <w:rFonts w:cs="Times New Roman"/>
              </w:rPr>
            </w:pPr>
            <w:r w:rsidRPr="008877FE">
              <w:rPr>
                <w:rFonts w:cs="Times New Roman"/>
              </w:rPr>
              <w:t>Оценка численности населения на 01.01 текущего года, чел.</w:t>
            </w:r>
          </w:p>
        </w:tc>
        <w:tc>
          <w:tcPr>
            <w:tcW w:w="992" w:type="dxa"/>
            <w:tcBorders>
              <w:top w:val="single" w:sz="4" w:space="0" w:color="000000"/>
              <w:left w:val="single" w:sz="4" w:space="0" w:color="000000"/>
              <w:bottom w:val="single" w:sz="4" w:space="0" w:color="000000"/>
              <w:right w:val="single" w:sz="4" w:space="0" w:color="000000"/>
            </w:tcBorders>
          </w:tcPr>
          <w:p w14:paraId="1809DA59" w14:textId="77777777" w:rsidR="008877FE" w:rsidRPr="00940B3C" w:rsidRDefault="00096491" w:rsidP="008877FE">
            <w:pPr>
              <w:pStyle w:val="12"/>
              <w:tabs>
                <w:tab w:val="left" w:pos="709"/>
              </w:tabs>
              <w:spacing w:line="240" w:lineRule="auto"/>
              <w:ind w:firstLine="0"/>
              <w:jc w:val="right"/>
              <w:rPr>
                <w:rFonts w:cs="Times New Roman"/>
              </w:rPr>
            </w:pPr>
            <w:r w:rsidRPr="00940B3C">
              <w:rPr>
                <w:rFonts w:cs="Times New Roman"/>
              </w:rPr>
              <w:t>32 154</w:t>
            </w:r>
          </w:p>
        </w:tc>
        <w:tc>
          <w:tcPr>
            <w:tcW w:w="992" w:type="dxa"/>
            <w:tcBorders>
              <w:top w:val="single" w:sz="4" w:space="0" w:color="000000"/>
              <w:left w:val="single" w:sz="4" w:space="0" w:color="000000"/>
              <w:bottom w:val="single" w:sz="4" w:space="0" w:color="000000"/>
              <w:right w:val="single" w:sz="4" w:space="0" w:color="000000"/>
            </w:tcBorders>
          </w:tcPr>
          <w:p w14:paraId="4D0A3E0E" w14:textId="77777777" w:rsidR="008877FE" w:rsidRPr="00940B3C" w:rsidRDefault="00096491" w:rsidP="008877FE">
            <w:pPr>
              <w:pStyle w:val="12"/>
              <w:tabs>
                <w:tab w:val="left" w:pos="709"/>
              </w:tabs>
              <w:spacing w:line="240" w:lineRule="auto"/>
              <w:ind w:firstLine="0"/>
              <w:jc w:val="right"/>
              <w:rPr>
                <w:rFonts w:cs="Times New Roman"/>
              </w:rPr>
            </w:pPr>
            <w:r w:rsidRPr="00940B3C">
              <w:rPr>
                <w:rFonts w:cs="Times New Roman"/>
              </w:rPr>
              <w:t>31 936</w:t>
            </w:r>
          </w:p>
        </w:tc>
        <w:tc>
          <w:tcPr>
            <w:tcW w:w="992" w:type="dxa"/>
            <w:tcBorders>
              <w:top w:val="single" w:sz="4" w:space="0" w:color="000000"/>
              <w:left w:val="single" w:sz="4" w:space="0" w:color="000000"/>
              <w:bottom w:val="single" w:sz="4" w:space="0" w:color="000000"/>
              <w:right w:val="single" w:sz="4" w:space="0" w:color="000000"/>
            </w:tcBorders>
          </w:tcPr>
          <w:p w14:paraId="1CFB81FE" w14:textId="77777777" w:rsidR="008877FE" w:rsidRPr="00940B3C" w:rsidRDefault="00C94448" w:rsidP="008877FE">
            <w:pPr>
              <w:pStyle w:val="12"/>
              <w:tabs>
                <w:tab w:val="left" w:pos="709"/>
              </w:tabs>
              <w:spacing w:line="240" w:lineRule="auto"/>
              <w:ind w:firstLine="0"/>
              <w:jc w:val="right"/>
              <w:rPr>
                <w:rFonts w:cs="Times New Roman"/>
              </w:rPr>
            </w:pPr>
            <w:r w:rsidRPr="00940B3C">
              <w:rPr>
                <w:rFonts w:cs="Times New Roman"/>
              </w:rPr>
              <w:t>26 537</w:t>
            </w:r>
          </w:p>
        </w:tc>
        <w:tc>
          <w:tcPr>
            <w:tcW w:w="1008" w:type="dxa"/>
            <w:tcBorders>
              <w:top w:val="single" w:sz="4" w:space="0" w:color="000000"/>
              <w:left w:val="single" w:sz="4" w:space="0" w:color="000000"/>
              <w:bottom w:val="single" w:sz="4" w:space="0" w:color="000000"/>
              <w:right w:val="single" w:sz="4" w:space="0" w:color="000000"/>
            </w:tcBorders>
          </w:tcPr>
          <w:p w14:paraId="77B6BE1E" w14:textId="77777777" w:rsidR="008877FE" w:rsidRPr="00940B3C" w:rsidRDefault="00A00603" w:rsidP="008877FE">
            <w:pPr>
              <w:pStyle w:val="12"/>
              <w:tabs>
                <w:tab w:val="left" w:pos="709"/>
              </w:tabs>
              <w:spacing w:line="240" w:lineRule="auto"/>
              <w:ind w:firstLine="0"/>
              <w:jc w:val="right"/>
              <w:rPr>
                <w:rFonts w:cs="Times New Roman"/>
              </w:rPr>
            </w:pPr>
            <w:r w:rsidRPr="00940B3C">
              <w:rPr>
                <w:rFonts w:cs="Times New Roman"/>
              </w:rPr>
              <w:t>26 306</w:t>
            </w:r>
          </w:p>
        </w:tc>
      </w:tr>
      <w:tr w:rsidR="008877FE" w:rsidRPr="008877FE" w14:paraId="2853ECD4"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33F8A8EA" w14:textId="2BCC1937" w:rsidR="008877FE" w:rsidRPr="008877FE" w:rsidRDefault="008877FE" w:rsidP="008877FE">
            <w:pPr>
              <w:pStyle w:val="12"/>
              <w:tabs>
                <w:tab w:val="left" w:pos="709"/>
              </w:tabs>
              <w:spacing w:line="240" w:lineRule="auto"/>
              <w:ind w:firstLine="0"/>
              <w:jc w:val="both"/>
              <w:rPr>
                <w:rFonts w:cs="Times New Roman"/>
              </w:rPr>
            </w:pPr>
            <w:r w:rsidRPr="008877FE">
              <w:rPr>
                <w:rFonts w:cs="Times New Roman"/>
              </w:rPr>
              <w:t>– моложе трудоспособного возраста (</w:t>
            </w:r>
            <w:r w:rsidR="007504A1" w:rsidRPr="008877FE">
              <w:rPr>
                <w:rFonts w:cs="Times New Roman"/>
              </w:rPr>
              <w:t xml:space="preserve">0–15 </w:t>
            </w:r>
            <w:r w:rsidRPr="008877FE">
              <w:rPr>
                <w:rFonts w:cs="Times New Roman"/>
              </w:rPr>
              <w:t>лет), чел.</w:t>
            </w:r>
          </w:p>
        </w:tc>
        <w:tc>
          <w:tcPr>
            <w:tcW w:w="992" w:type="dxa"/>
            <w:tcBorders>
              <w:top w:val="single" w:sz="4" w:space="0" w:color="000000"/>
              <w:left w:val="single" w:sz="4" w:space="0" w:color="000000"/>
              <w:bottom w:val="single" w:sz="4" w:space="0" w:color="000000"/>
              <w:right w:val="single" w:sz="4" w:space="0" w:color="000000"/>
            </w:tcBorders>
          </w:tcPr>
          <w:p w14:paraId="6574EE93" w14:textId="77777777" w:rsidR="008877FE" w:rsidRPr="00940B3C" w:rsidRDefault="00096491" w:rsidP="008877FE">
            <w:pPr>
              <w:pStyle w:val="12"/>
              <w:tabs>
                <w:tab w:val="left" w:pos="709"/>
              </w:tabs>
              <w:spacing w:line="240" w:lineRule="auto"/>
              <w:ind w:firstLine="0"/>
              <w:jc w:val="right"/>
              <w:rPr>
                <w:rFonts w:cs="Times New Roman"/>
              </w:rPr>
            </w:pPr>
            <w:r w:rsidRPr="00940B3C">
              <w:rPr>
                <w:rFonts w:cs="Times New Roman"/>
              </w:rPr>
              <w:t>6 453</w:t>
            </w:r>
          </w:p>
        </w:tc>
        <w:tc>
          <w:tcPr>
            <w:tcW w:w="992" w:type="dxa"/>
            <w:tcBorders>
              <w:top w:val="single" w:sz="4" w:space="0" w:color="000000"/>
              <w:left w:val="single" w:sz="4" w:space="0" w:color="000000"/>
              <w:bottom w:val="single" w:sz="4" w:space="0" w:color="000000"/>
              <w:right w:val="single" w:sz="4" w:space="0" w:color="000000"/>
            </w:tcBorders>
          </w:tcPr>
          <w:p w14:paraId="51F167E0" w14:textId="77777777" w:rsidR="008877FE" w:rsidRPr="00940B3C" w:rsidRDefault="00096491" w:rsidP="008877FE">
            <w:pPr>
              <w:pStyle w:val="12"/>
              <w:tabs>
                <w:tab w:val="left" w:pos="709"/>
              </w:tabs>
              <w:spacing w:line="240" w:lineRule="auto"/>
              <w:ind w:firstLine="0"/>
              <w:jc w:val="right"/>
              <w:rPr>
                <w:rFonts w:cs="Times New Roman"/>
              </w:rPr>
            </w:pPr>
            <w:r w:rsidRPr="00940B3C">
              <w:rPr>
                <w:rFonts w:cs="Times New Roman"/>
              </w:rPr>
              <w:t>6 300</w:t>
            </w:r>
          </w:p>
        </w:tc>
        <w:tc>
          <w:tcPr>
            <w:tcW w:w="992" w:type="dxa"/>
            <w:tcBorders>
              <w:top w:val="single" w:sz="4" w:space="0" w:color="000000"/>
              <w:left w:val="single" w:sz="4" w:space="0" w:color="000000"/>
              <w:bottom w:val="single" w:sz="4" w:space="0" w:color="000000"/>
              <w:right w:val="single" w:sz="4" w:space="0" w:color="000000"/>
            </w:tcBorders>
          </w:tcPr>
          <w:p w14:paraId="352ADA7C" w14:textId="77777777" w:rsidR="008877FE" w:rsidRPr="00940B3C" w:rsidRDefault="00C94448" w:rsidP="008877FE">
            <w:pPr>
              <w:pStyle w:val="12"/>
              <w:tabs>
                <w:tab w:val="left" w:pos="709"/>
              </w:tabs>
              <w:spacing w:line="240" w:lineRule="auto"/>
              <w:ind w:firstLine="0"/>
              <w:jc w:val="right"/>
              <w:rPr>
                <w:rFonts w:cs="Times New Roman"/>
              </w:rPr>
            </w:pPr>
            <w:r w:rsidRPr="00940B3C">
              <w:rPr>
                <w:rFonts w:cs="Times New Roman"/>
              </w:rPr>
              <w:t>4 679</w:t>
            </w:r>
          </w:p>
        </w:tc>
        <w:tc>
          <w:tcPr>
            <w:tcW w:w="1008" w:type="dxa"/>
            <w:tcBorders>
              <w:top w:val="single" w:sz="4" w:space="0" w:color="000000"/>
              <w:left w:val="single" w:sz="4" w:space="0" w:color="000000"/>
              <w:bottom w:val="single" w:sz="4" w:space="0" w:color="000000"/>
              <w:right w:val="single" w:sz="4" w:space="0" w:color="000000"/>
            </w:tcBorders>
          </w:tcPr>
          <w:p w14:paraId="480CA648" w14:textId="77777777" w:rsidR="001B27E4" w:rsidRPr="00940B3C" w:rsidRDefault="00C94448" w:rsidP="009A1A96">
            <w:pPr>
              <w:pStyle w:val="12"/>
              <w:tabs>
                <w:tab w:val="left" w:pos="709"/>
              </w:tabs>
              <w:spacing w:line="240" w:lineRule="auto"/>
              <w:ind w:firstLine="0"/>
              <w:jc w:val="right"/>
              <w:rPr>
                <w:rFonts w:cs="Times New Roman"/>
              </w:rPr>
            </w:pPr>
            <w:r w:rsidRPr="00940B3C">
              <w:rPr>
                <w:rFonts w:cs="Times New Roman"/>
              </w:rPr>
              <w:t>4 680</w:t>
            </w:r>
          </w:p>
        </w:tc>
      </w:tr>
      <w:tr w:rsidR="008877FE" w:rsidRPr="008877FE" w14:paraId="11880F7E"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36B13E3C" w14:textId="77777777" w:rsidR="008877FE" w:rsidRPr="008877FE" w:rsidRDefault="008877FE" w:rsidP="008877FE">
            <w:pPr>
              <w:pStyle w:val="12"/>
              <w:tabs>
                <w:tab w:val="left" w:pos="709"/>
              </w:tabs>
              <w:spacing w:line="240" w:lineRule="auto"/>
              <w:ind w:firstLine="0"/>
              <w:jc w:val="both"/>
              <w:rPr>
                <w:rFonts w:cs="Times New Roman"/>
              </w:rPr>
            </w:pPr>
            <w:r w:rsidRPr="008877FE">
              <w:rPr>
                <w:rFonts w:cs="Times New Roman"/>
              </w:rPr>
              <w:t>– трудоспособного возраста, чел.</w:t>
            </w:r>
          </w:p>
        </w:tc>
        <w:tc>
          <w:tcPr>
            <w:tcW w:w="992" w:type="dxa"/>
            <w:tcBorders>
              <w:top w:val="single" w:sz="4" w:space="0" w:color="000000"/>
              <w:left w:val="single" w:sz="4" w:space="0" w:color="000000"/>
              <w:bottom w:val="single" w:sz="4" w:space="0" w:color="000000"/>
              <w:right w:val="single" w:sz="4" w:space="0" w:color="000000"/>
            </w:tcBorders>
          </w:tcPr>
          <w:p w14:paraId="48AD46A2" w14:textId="77777777" w:rsidR="008877FE" w:rsidRPr="00940B3C" w:rsidRDefault="00C94448" w:rsidP="008877FE">
            <w:pPr>
              <w:pStyle w:val="12"/>
              <w:tabs>
                <w:tab w:val="left" w:pos="709"/>
              </w:tabs>
              <w:spacing w:line="240" w:lineRule="auto"/>
              <w:ind w:firstLine="0"/>
              <w:jc w:val="right"/>
              <w:rPr>
                <w:rFonts w:cs="Times New Roman"/>
              </w:rPr>
            </w:pPr>
            <w:r w:rsidRPr="00940B3C">
              <w:rPr>
                <w:rFonts w:cs="Times New Roman"/>
              </w:rPr>
              <w:t>19 321</w:t>
            </w:r>
          </w:p>
        </w:tc>
        <w:tc>
          <w:tcPr>
            <w:tcW w:w="992" w:type="dxa"/>
            <w:tcBorders>
              <w:top w:val="single" w:sz="4" w:space="0" w:color="000000"/>
              <w:left w:val="single" w:sz="4" w:space="0" w:color="000000"/>
              <w:bottom w:val="single" w:sz="4" w:space="0" w:color="000000"/>
              <w:right w:val="single" w:sz="4" w:space="0" w:color="000000"/>
            </w:tcBorders>
          </w:tcPr>
          <w:p w14:paraId="3A7B8F97" w14:textId="77777777" w:rsidR="008877FE" w:rsidRPr="00940B3C" w:rsidRDefault="00C94448" w:rsidP="008877FE">
            <w:pPr>
              <w:pStyle w:val="12"/>
              <w:tabs>
                <w:tab w:val="left" w:pos="709"/>
              </w:tabs>
              <w:spacing w:line="240" w:lineRule="auto"/>
              <w:ind w:firstLine="0"/>
              <w:jc w:val="right"/>
              <w:rPr>
                <w:rFonts w:cs="Times New Roman"/>
              </w:rPr>
            </w:pPr>
            <w:r w:rsidRPr="00940B3C">
              <w:rPr>
                <w:rFonts w:cs="Times New Roman"/>
              </w:rPr>
              <w:t>19 148</w:t>
            </w:r>
          </w:p>
        </w:tc>
        <w:tc>
          <w:tcPr>
            <w:tcW w:w="992" w:type="dxa"/>
            <w:tcBorders>
              <w:top w:val="single" w:sz="4" w:space="0" w:color="000000"/>
              <w:left w:val="single" w:sz="4" w:space="0" w:color="000000"/>
              <w:bottom w:val="single" w:sz="4" w:space="0" w:color="000000"/>
              <w:right w:val="single" w:sz="4" w:space="0" w:color="000000"/>
            </w:tcBorders>
          </w:tcPr>
          <w:p w14:paraId="31406C6C" w14:textId="77777777" w:rsidR="008877FE" w:rsidRPr="00940B3C" w:rsidRDefault="00C94448" w:rsidP="008877FE">
            <w:pPr>
              <w:pStyle w:val="12"/>
              <w:tabs>
                <w:tab w:val="left" w:pos="709"/>
              </w:tabs>
              <w:spacing w:line="240" w:lineRule="auto"/>
              <w:ind w:firstLine="0"/>
              <w:jc w:val="right"/>
              <w:rPr>
                <w:rFonts w:cs="Times New Roman"/>
              </w:rPr>
            </w:pPr>
            <w:r w:rsidRPr="00940B3C">
              <w:rPr>
                <w:rFonts w:cs="Times New Roman"/>
              </w:rPr>
              <w:t>16 558</w:t>
            </w:r>
          </w:p>
        </w:tc>
        <w:tc>
          <w:tcPr>
            <w:tcW w:w="1008" w:type="dxa"/>
            <w:tcBorders>
              <w:top w:val="single" w:sz="4" w:space="0" w:color="000000"/>
              <w:left w:val="single" w:sz="4" w:space="0" w:color="000000"/>
              <w:bottom w:val="single" w:sz="4" w:space="0" w:color="000000"/>
              <w:right w:val="single" w:sz="4" w:space="0" w:color="000000"/>
            </w:tcBorders>
          </w:tcPr>
          <w:p w14:paraId="0F8C398A" w14:textId="77777777" w:rsidR="001B27E4" w:rsidRPr="00940B3C" w:rsidRDefault="00C94448" w:rsidP="009A1A96">
            <w:pPr>
              <w:pStyle w:val="12"/>
              <w:tabs>
                <w:tab w:val="left" w:pos="709"/>
              </w:tabs>
              <w:spacing w:line="240" w:lineRule="auto"/>
              <w:ind w:firstLine="0"/>
              <w:jc w:val="right"/>
              <w:rPr>
                <w:rFonts w:cs="Times New Roman"/>
              </w:rPr>
            </w:pPr>
            <w:r w:rsidRPr="00940B3C">
              <w:rPr>
                <w:rFonts w:cs="Times New Roman"/>
              </w:rPr>
              <w:t>15 170</w:t>
            </w:r>
          </w:p>
        </w:tc>
      </w:tr>
      <w:tr w:rsidR="008877FE" w:rsidRPr="008877FE" w14:paraId="56D4AEE1"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2BC71CA2" w14:textId="77777777" w:rsidR="008877FE" w:rsidRPr="008877FE" w:rsidRDefault="008877FE" w:rsidP="008877FE">
            <w:pPr>
              <w:pStyle w:val="12"/>
              <w:tabs>
                <w:tab w:val="left" w:pos="709"/>
              </w:tabs>
              <w:spacing w:line="240" w:lineRule="auto"/>
              <w:ind w:firstLine="0"/>
              <w:jc w:val="both"/>
              <w:rPr>
                <w:rFonts w:cs="Times New Roman"/>
              </w:rPr>
            </w:pPr>
            <w:r w:rsidRPr="008877FE">
              <w:rPr>
                <w:rFonts w:cs="Times New Roman"/>
              </w:rPr>
              <w:t>– старше трудоспособного возраста, чел.</w:t>
            </w:r>
          </w:p>
        </w:tc>
        <w:tc>
          <w:tcPr>
            <w:tcW w:w="992" w:type="dxa"/>
            <w:tcBorders>
              <w:top w:val="single" w:sz="4" w:space="0" w:color="000000"/>
              <w:left w:val="single" w:sz="4" w:space="0" w:color="000000"/>
              <w:bottom w:val="single" w:sz="4" w:space="0" w:color="000000"/>
              <w:right w:val="single" w:sz="4" w:space="0" w:color="000000"/>
            </w:tcBorders>
          </w:tcPr>
          <w:p w14:paraId="10A22DC0" w14:textId="77777777" w:rsidR="008877FE" w:rsidRPr="00940B3C" w:rsidRDefault="00C94448" w:rsidP="008877FE">
            <w:pPr>
              <w:pStyle w:val="12"/>
              <w:tabs>
                <w:tab w:val="left" w:pos="709"/>
              </w:tabs>
              <w:spacing w:line="240" w:lineRule="auto"/>
              <w:ind w:firstLine="0"/>
              <w:jc w:val="right"/>
              <w:rPr>
                <w:rFonts w:cs="Times New Roman"/>
              </w:rPr>
            </w:pPr>
            <w:r w:rsidRPr="00940B3C">
              <w:rPr>
                <w:rFonts w:cs="Times New Roman"/>
              </w:rPr>
              <w:t>6 380</w:t>
            </w:r>
          </w:p>
        </w:tc>
        <w:tc>
          <w:tcPr>
            <w:tcW w:w="992" w:type="dxa"/>
            <w:tcBorders>
              <w:top w:val="single" w:sz="4" w:space="0" w:color="000000"/>
              <w:left w:val="single" w:sz="4" w:space="0" w:color="000000"/>
              <w:bottom w:val="single" w:sz="4" w:space="0" w:color="000000"/>
              <w:right w:val="single" w:sz="4" w:space="0" w:color="000000"/>
            </w:tcBorders>
          </w:tcPr>
          <w:p w14:paraId="38C1C963" w14:textId="77777777" w:rsidR="008877FE" w:rsidRPr="00940B3C" w:rsidRDefault="00C94448" w:rsidP="008877FE">
            <w:pPr>
              <w:pStyle w:val="12"/>
              <w:tabs>
                <w:tab w:val="left" w:pos="709"/>
              </w:tabs>
              <w:spacing w:line="240" w:lineRule="auto"/>
              <w:ind w:firstLine="0"/>
              <w:jc w:val="right"/>
              <w:rPr>
                <w:rFonts w:cs="Times New Roman"/>
              </w:rPr>
            </w:pPr>
            <w:r w:rsidRPr="00940B3C">
              <w:rPr>
                <w:rFonts w:cs="Times New Roman"/>
              </w:rPr>
              <w:t>6 488</w:t>
            </w:r>
          </w:p>
        </w:tc>
        <w:tc>
          <w:tcPr>
            <w:tcW w:w="992" w:type="dxa"/>
            <w:tcBorders>
              <w:top w:val="single" w:sz="4" w:space="0" w:color="000000"/>
              <w:left w:val="single" w:sz="4" w:space="0" w:color="000000"/>
              <w:bottom w:val="single" w:sz="4" w:space="0" w:color="000000"/>
              <w:right w:val="single" w:sz="4" w:space="0" w:color="000000"/>
            </w:tcBorders>
          </w:tcPr>
          <w:p w14:paraId="7D579C00" w14:textId="77777777" w:rsidR="008877FE" w:rsidRPr="00940B3C" w:rsidRDefault="00A00603" w:rsidP="008877FE">
            <w:pPr>
              <w:pStyle w:val="12"/>
              <w:tabs>
                <w:tab w:val="left" w:pos="709"/>
              </w:tabs>
              <w:spacing w:line="240" w:lineRule="auto"/>
              <w:ind w:firstLine="0"/>
              <w:jc w:val="right"/>
              <w:rPr>
                <w:rFonts w:cs="Times New Roman"/>
              </w:rPr>
            </w:pPr>
            <w:r w:rsidRPr="00940B3C">
              <w:rPr>
                <w:rFonts w:cs="Times New Roman"/>
              </w:rPr>
              <w:t>5 490</w:t>
            </w:r>
          </w:p>
        </w:tc>
        <w:tc>
          <w:tcPr>
            <w:tcW w:w="1008" w:type="dxa"/>
            <w:tcBorders>
              <w:top w:val="single" w:sz="4" w:space="0" w:color="000000"/>
              <w:left w:val="single" w:sz="4" w:space="0" w:color="000000"/>
              <w:bottom w:val="single" w:sz="4" w:space="0" w:color="000000"/>
              <w:right w:val="single" w:sz="4" w:space="0" w:color="000000"/>
            </w:tcBorders>
          </w:tcPr>
          <w:p w14:paraId="25089F51" w14:textId="77777777" w:rsidR="001B27E4" w:rsidRPr="00940B3C" w:rsidRDefault="00C94448" w:rsidP="009A1A96">
            <w:pPr>
              <w:pStyle w:val="12"/>
              <w:tabs>
                <w:tab w:val="left" w:pos="709"/>
              </w:tabs>
              <w:spacing w:line="240" w:lineRule="auto"/>
              <w:ind w:firstLine="0"/>
              <w:jc w:val="right"/>
              <w:rPr>
                <w:rFonts w:cs="Times New Roman"/>
              </w:rPr>
            </w:pPr>
            <w:r w:rsidRPr="00940B3C">
              <w:rPr>
                <w:rFonts w:cs="Times New Roman"/>
              </w:rPr>
              <w:t>6 456</w:t>
            </w:r>
          </w:p>
        </w:tc>
      </w:tr>
      <w:tr w:rsidR="008877FE" w:rsidRPr="008877FE" w14:paraId="0B56EB0E"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3845E061" w14:textId="77777777" w:rsidR="008877FE" w:rsidRPr="008877FE" w:rsidRDefault="008877FE" w:rsidP="008877FE">
            <w:pPr>
              <w:pStyle w:val="12"/>
              <w:tabs>
                <w:tab w:val="left" w:pos="709"/>
              </w:tabs>
              <w:spacing w:line="240" w:lineRule="auto"/>
              <w:ind w:firstLine="0"/>
              <w:jc w:val="both"/>
              <w:rPr>
                <w:rFonts w:cs="Times New Roman"/>
              </w:rPr>
            </w:pPr>
            <w:r w:rsidRPr="008877FE">
              <w:rPr>
                <w:rFonts w:cs="Times New Roman"/>
              </w:rPr>
              <w:t>Число родившихся (без мертворожденных), чел.</w:t>
            </w:r>
          </w:p>
        </w:tc>
        <w:tc>
          <w:tcPr>
            <w:tcW w:w="992" w:type="dxa"/>
            <w:tcBorders>
              <w:top w:val="single" w:sz="4" w:space="0" w:color="000000"/>
              <w:left w:val="single" w:sz="4" w:space="0" w:color="000000"/>
              <w:bottom w:val="single" w:sz="4" w:space="0" w:color="000000"/>
              <w:right w:val="single" w:sz="4" w:space="0" w:color="000000"/>
            </w:tcBorders>
          </w:tcPr>
          <w:p w14:paraId="6BBDBFA1" w14:textId="77777777" w:rsidR="008877FE" w:rsidRPr="00940B3C" w:rsidRDefault="00BF00D6" w:rsidP="008877FE">
            <w:pPr>
              <w:pStyle w:val="12"/>
              <w:tabs>
                <w:tab w:val="left" w:pos="709"/>
              </w:tabs>
              <w:spacing w:line="240" w:lineRule="auto"/>
              <w:ind w:firstLine="0"/>
              <w:jc w:val="right"/>
              <w:rPr>
                <w:rFonts w:cs="Times New Roman"/>
              </w:rPr>
            </w:pPr>
            <w:r w:rsidRPr="00940B3C">
              <w:rPr>
                <w:rFonts w:cs="Times New Roman"/>
              </w:rPr>
              <w:t>346</w:t>
            </w:r>
          </w:p>
        </w:tc>
        <w:tc>
          <w:tcPr>
            <w:tcW w:w="992" w:type="dxa"/>
            <w:tcBorders>
              <w:top w:val="single" w:sz="4" w:space="0" w:color="000000"/>
              <w:left w:val="single" w:sz="4" w:space="0" w:color="000000"/>
              <w:bottom w:val="single" w:sz="4" w:space="0" w:color="000000"/>
              <w:right w:val="single" w:sz="4" w:space="0" w:color="000000"/>
            </w:tcBorders>
          </w:tcPr>
          <w:p w14:paraId="696D6DE2" w14:textId="77777777" w:rsidR="008877FE" w:rsidRPr="00940B3C" w:rsidRDefault="00C94448" w:rsidP="008877FE">
            <w:pPr>
              <w:pStyle w:val="12"/>
              <w:tabs>
                <w:tab w:val="left" w:pos="709"/>
              </w:tabs>
              <w:spacing w:line="240" w:lineRule="auto"/>
              <w:ind w:firstLine="0"/>
              <w:jc w:val="right"/>
              <w:rPr>
                <w:rFonts w:cs="Times New Roman"/>
              </w:rPr>
            </w:pPr>
            <w:r w:rsidRPr="00940B3C">
              <w:rPr>
                <w:rFonts w:cs="Times New Roman"/>
              </w:rPr>
              <w:t>383</w:t>
            </w:r>
          </w:p>
        </w:tc>
        <w:tc>
          <w:tcPr>
            <w:tcW w:w="992" w:type="dxa"/>
            <w:tcBorders>
              <w:top w:val="single" w:sz="4" w:space="0" w:color="000000"/>
              <w:left w:val="single" w:sz="4" w:space="0" w:color="000000"/>
              <w:bottom w:val="single" w:sz="4" w:space="0" w:color="000000"/>
              <w:right w:val="single" w:sz="4" w:space="0" w:color="000000"/>
            </w:tcBorders>
          </w:tcPr>
          <w:p w14:paraId="261D749C" w14:textId="77777777" w:rsidR="008877FE" w:rsidRPr="00940B3C" w:rsidRDefault="00C94448" w:rsidP="008877FE">
            <w:pPr>
              <w:pStyle w:val="12"/>
              <w:tabs>
                <w:tab w:val="left" w:pos="709"/>
              </w:tabs>
              <w:spacing w:line="240" w:lineRule="auto"/>
              <w:ind w:firstLine="0"/>
              <w:jc w:val="right"/>
              <w:rPr>
                <w:rFonts w:cs="Times New Roman"/>
              </w:rPr>
            </w:pPr>
            <w:r w:rsidRPr="00940B3C">
              <w:rPr>
                <w:rFonts w:cs="Times New Roman"/>
              </w:rPr>
              <w:t>317</w:t>
            </w:r>
          </w:p>
        </w:tc>
        <w:tc>
          <w:tcPr>
            <w:tcW w:w="1008" w:type="dxa"/>
            <w:tcBorders>
              <w:top w:val="single" w:sz="4" w:space="0" w:color="000000"/>
              <w:left w:val="single" w:sz="4" w:space="0" w:color="000000"/>
              <w:bottom w:val="single" w:sz="4" w:space="0" w:color="000000"/>
              <w:right w:val="single" w:sz="4" w:space="0" w:color="000000"/>
            </w:tcBorders>
          </w:tcPr>
          <w:p w14:paraId="530F41AA" w14:textId="77777777" w:rsidR="008877FE" w:rsidRPr="00940B3C" w:rsidRDefault="00C94448" w:rsidP="008877FE">
            <w:pPr>
              <w:pStyle w:val="12"/>
              <w:tabs>
                <w:tab w:val="left" w:pos="709"/>
              </w:tabs>
              <w:spacing w:line="240" w:lineRule="auto"/>
              <w:ind w:firstLine="0"/>
              <w:jc w:val="right"/>
              <w:rPr>
                <w:rFonts w:cs="Times New Roman"/>
              </w:rPr>
            </w:pPr>
            <w:r w:rsidRPr="00940B3C">
              <w:rPr>
                <w:rFonts w:cs="Times New Roman"/>
              </w:rPr>
              <w:t>283</w:t>
            </w:r>
          </w:p>
        </w:tc>
      </w:tr>
      <w:tr w:rsidR="008877FE" w:rsidRPr="008877FE" w14:paraId="424A5742"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208438D4" w14:textId="77777777" w:rsidR="008877FE" w:rsidRPr="008877FE" w:rsidRDefault="008877FE" w:rsidP="008877FE">
            <w:pPr>
              <w:pStyle w:val="12"/>
              <w:tabs>
                <w:tab w:val="left" w:pos="709"/>
              </w:tabs>
              <w:spacing w:line="240" w:lineRule="auto"/>
              <w:ind w:firstLine="0"/>
              <w:jc w:val="both"/>
              <w:rPr>
                <w:rFonts w:cs="Times New Roman"/>
              </w:rPr>
            </w:pPr>
            <w:r w:rsidRPr="008877FE">
              <w:rPr>
                <w:rFonts w:cs="Times New Roman"/>
              </w:rPr>
              <w:t>Число умерших, чел.</w:t>
            </w:r>
          </w:p>
        </w:tc>
        <w:tc>
          <w:tcPr>
            <w:tcW w:w="992" w:type="dxa"/>
            <w:tcBorders>
              <w:top w:val="single" w:sz="4" w:space="0" w:color="000000"/>
              <w:left w:val="single" w:sz="4" w:space="0" w:color="000000"/>
              <w:bottom w:val="single" w:sz="4" w:space="0" w:color="000000"/>
              <w:right w:val="single" w:sz="4" w:space="0" w:color="000000"/>
            </w:tcBorders>
          </w:tcPr>
          <w:p w14:paraId="0B84CE19" w14:textId="77777777" w:rsidR="008877FE" w:rsidRPr="00940B3C" w:rsidRDefault="00BF00D6" w:rsidP="008877FE">
            <w:pPr>
              <w:pStyle w:val="12"/>
              <w:tabs>
                <w:tab w:val="left" w:pos="709"/>
              </w:tabs>
              <w:spacing w:line="240" w:lineRule="auto"/>
              <w:ind w:firstLine="0"/>
              <w:jc w:val="right"/>
              <w:rPr>
                <w:rFonts w:cs="Times New Roman"/>
              </w:rPr>
            </w:pPr>
            <w:r w:rsidRPr="00940B3C">
              <w:rPr>
                <w:rFonts w:cs="Times New Roman"/>
              </w:rPr>
              <w:t>530</w:t>
            </w:r>
          </w:p>
        </w:tc>
        <w:tc>
          <w:tcPr>
            <w:tcW w:w="992" w:type="dxa"/>
            <w:tcBorders>
              <w:top w:val="single" w:sz="4" w:space="0" w:color="000000"/>
              <w:left w:val="single" w:sz="4" w:space="0" w:color="000000"/>
              <w:bottom w:val="single" w:sz="4" w:space="0" w:color="000000"/>
              <w:right w:val="single" w:sz="4" w:space="0" w:color="000000"/>
            </w:tcBorders>
          </w:tcPr>
          <w:p w14:paraId="00E34796" w14:textId="77777777" w:rsidR="008877FE" w:rsidRPr="00940B3C" w:rsidRDefault="00C94448" w:rsidP="008877FE">
            <w:pPr>
              <w:pStyle w:val="12"/>
              <w:tabs>
                <w:tab w:val="left" w:pos="709"/>
              </w:tabs>
              <w:spacing w:line="240" w:lineRule="auto"/>
              <w:ind w:firstLine="0"/>
              <w:jc w:val="right"/>
              <w:rPr>
                <w:rFonts w:cs="Times New Roman"/>
              </w:rPr>
            </w:pPr>
            <w:r w:rsidRPr="00940B3C">
              <w:rPr>
                <w:rFonts w:cs="Times New Roman"/>
              </w:rPr>
              <w:t>655</w:t>
            </w:r>
          </w:p>
        </w:tc>
        <w:tc>
          <w:tcPr>
            <w:tcW w:w="992" w:type="dxa"/>
            <w:tcBorders>
              <w:top w:val="single" w:sz="4" w:space="0" w:color="000000"/>
              <w:left w:val="single" w:sz="4" w:space="0" w:color="000000"/>
              <w:bottom w:val="single" w:sz="4" w:space="0" w:color="000000"/>
              <w:right w:val="single" w:sz="4" w:space="0" w:color="000000"/>
            </w:tcBorders>
          </w:tcPr>
          <w:p w14:paraId="2A3E094E" w14:textId="77777777" w:rsidR="008877FE" w:rsidRPr="00940B3C" w:rsidRDefault="00C94448" w:rsidP="008877FE">
            <w:pPr>
              <w:pStyle w:val="12"/>
              <w:tabs>
                <w:tab w:val="left" w:pos="709"/>
              </w:tabs>
              <w:spacing w:line="240" w:lineRule="auto"/>
              <w:ind w:firstLine="0"/>
              <w:jc w:val="right"/>
              <w:rPr>
                <w:rFonts w:cs="Times New Roman"/>
              </w:rPr>
            </w:pPr>
            <w:r w:rsidRPr="00940B3C">
              <w:rPr>
                <w:rFonts w:cs="Times New Roman"/>
              </w:rPr>
              <w:t>566</w:t>
            </w:r>
          </w:p>
        </w:tc>
        <w:tc>
          <w:tcPr>
            <w:tcW w:w="1008" w:type="dxa"/>
            <w:tcBorders>
              <w:top w:val="single" w:sz="4" w:space="0" w:color="000000"/>
              <w:left w:val="single" w:sz="4" w:space="0" w:color="000000"/>
              <w:bottom w:val="single" w:sz="4" w:space="0" w:color="000000"/>
              <w:right w:val="single" w:sz="4" w:space="0" w:color="000000"/>
            </w:tcBorders>
          </w:tcPr>
          <w:p w14:paraId="28F7B793" w14:textId="77777777" w:rsidR="008877FE" w:rsidRPr="00940B3C" w:rsidRDefault="00C94448" w:rsidP="008877FE">
            <w:pPr>
              <w:pStyle w:val="12"/>
              <w:tabs>
                <w:tab w:val="left" w:pos="709"/>
              </w:tabs>
              <w:spacing w:line="240" w:lineRule="auto"/>
              <w:ind w:firstLine="0"/>
              <w:jc w:val="right"/>
              <w:rPr>
                <w:rFonts w:cs="Times New Roman"/>
              </w:rPr>
            </w:pPr>
            <w:r w:rsidRPr="00940B3C">
              <w:rPr>
                <w:rFonts w:cs="Times New Roman"/>
              </w:rPr>
              <w:t>514</w:t>
            </w:r>
          </w:p>
        </w:tc>
      </w:tr>
      <w:tr w:rsidR="008877FE" w:rsidRPr="008877FE" w14:paraId="680A1458"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390260CC" w14:textId="77777777" w:rsidR="008877FE" w:rsidRPr="008877FE" w:rsidRDefault="008877FE" w:rsidP="008877FE">
            <w:pPr>
              <w:pStyle w:val="12"/>
              <w:tabs>
                <w:tab w:val="left" w:pos="709"/>
              </w:tabs>
              <w:spacing w:line="240" w:lineRule="auto"/>
              <w:ind w:firstLine="0"/>
              <w:jc w:val="both"/>
              <w:rPr>
                <w:rFonts w:cs="Times New Roman"/>
              </w:rPr>
            </w:pPr>
            <w:r w:rsidRPr="008877FE">
              <w:rPr>
                <w:rFonts w:cs="Times New Roman"/>
              </w:rPr>
              <w:t>Естественный прирост (выбытие), чел.</w:t>
            </w:r>
          </w:p>
        </w:tc>
        <w:tc>
          <w:tcPr>
            <w:tcW w:w="992" w:type="dxa"/>
            <w:tcBorders>
              <w:top w:val="single" w:sz="4" w:space="0" w:color="000000"/>
              <w:left w:val="single" w:sz="4" w:space="0" w:color="000000"/>
              <w:bottom w:val="single" w:sz="4" w:space="0" w:color="000000"/>
              <w:right w:val="single" w:sz="4" w:space="0" w:color="000000"/>
            </w:tcBorders>
          </w:tcPr>
          <w:p w14:paraId="2B483DCA" w14:textId="77777777" w:rsidR="008877FE" w:rsidRPr="00940B3C" w:rsidRDefault="00EE1D78" w:rsidP="008877FE">
            <w:pPr>
              <w:pStyle w:val="12"/>
              <w:tabs>
                <w:tab w:val="left" w:pos="709"/>
              </w:tabs>
              <w:spacing w:line="240" w:lineRule="auto"/>
              <w:ind w:firstLine="0"/>
              <w:jc w:val="right"/>
              <w:rPr>
                <w:rFonts w:cs="Times New Roman"/>
              </w:rPr>
            </w:pPr>
            <w:r w:rsidRPr="00940B3C">
              <w:rPr>
                <w:rFonts w:cs="Times New Roman"/>
              </w:rPr>
              <w:t>-184</w:t>
            </w:r>
          </w:p>
        </w:tc>
        <w:tc>
          <w:tcPr>
            <w:tcW w:w="992" w:type="dxa"/>
            <w:tcBorders>
              <w:top w:val="single" w:sz="4" w:space="0" w:color="000000"/>
              <w:left w:val="single" w:sz="4" w:space="0" w:color="000000"/>
              <w:bottom w:val="single" w:sz="4" w:space="0" w:color="000000"/>
              <w:right w:val="single" w:sz="4" w:space="0" w:color="000000"/>
            </w:tcBorders>
          </w:tcPr>
          <w:p w14:paraId="0D773365" w14:textId="77777777" w:rsidR="008877FE" w:rsidRPr="00940B3C" w:rsidRDefault="00C94448" w:rsidP="008877FE">
            <w:pPr>
              <w:pStyle w:val="12"/>
              <w:tabs>
                <w:tab w:val="left" w:pos="709"/>
              </w:tabs>
              <w:spacing w:line="240" w:lineRule="auto"/>
              <w:ind w:firstLine="0"/>
              <w:jc w:val="right"/>
              <w:rPr>
                <w:rFonts w:cs="Times New Roman"/>
              </w:rPr>
            </w:pPr>
            <w:r w:rsidRPr="00940B3C">
              <w:rPr>
                <w:rFonts w:cs="Times New Roman"/>
              </w:rPr>
              <w:t>-272</w:t>
            </w:r>
          </w:p>
        </w:tc>
        <w:tc>
          <w:tcPr>
            <w:tcW w:w="992" w:type="dxa"/>
            <w:tcBorders>
              <w:top w:val="single" w:sz="4" w:space="0" w:color="000000"/>
              <w:left w:val="single" w:sz="4" w:space="0" w:color="000000"/>
              <w:bottom w:val="single" w:sz="4" w:space="0" w:color="000000"/>
              <w:right w:val="single" w:sz="4" w:space="0" w:color="000000"/>
            </w:tcBorders>
          </w:tcPr>
          <w:p w14:paraId="30FB6855" w14:textId="77777777" w:rsidR="008877FE" w:rsidRPr="00940B3C" w:rsidRDefault="00C94448" w:rsidP="008877FE">
            <w:pPr>
              <w:pStyle w:val="12"/>
              <w:tabs>
                <w:tab w:val="left" w:pos="709"/>
              </w:tabs>
              <w:spacing w:line="240" w:lineRule="auto"/>
              <w:ind w:firstLine="0"/>
              <w:jc w:val="right"/>
              <w:rPr>
                <w:rFonts w:cs="Times New Roman"/>
              </w:rPr>
            </w:pPr>
            <w:r w:rsidRPr="00940B3C">
              <w:rPr>
                <w:rFonts w:cs="Times New Roman"/>
              </w:rPr>
              <w:t>-249</w:t>
            </w:r>
          </w:p>
        </w:tc>
        <w:tc>
          <w:tcPr>
            <w:tcW w:w="1008" w:type="dxa"/>
            <w:tcBorders>
              <w:top w:val="single" w:sz="4" w:space="0" w:color="000000"/>
              <w:left w:val="single" w:sz="4" w:space="0" w:color="000000"/>
              <w:bottom w:val="single" w:sz="4" w:space="0" w:color="000000"/>
              <w:right w:val="single" w:sz="4" w:space="0" w:color="000000"/>
            </w:tcBorders>
          </w:tcPr>
          <w:p w14:paraId="37DE5906" w14:textId="77777777" w:rsidR="008877FE" w:rsidRPr="00940B3C" w:rsidRDefault="00C94448" w:rsidP="008877FE">
            <w:pPr>
              <w:pStyle w:val="12"/>
              <w:tabs>
                <w:tab w:val="left" w:pos="709"/>
              </w:tabs>
              <w:spacing w:line="240" w:lineRule="auto"/>
              <w:ind w:firstLine="0"/>
              <w:jc w:val="right"/>
              <w:rPr>
                <w:rFonts w:cs="Times New Roman"/>
              </w:rPr>
            </w:pPr>
            <w:r w:rsidRPr="00940B3C">
              <w:rPr>
                <w:rFonts w:cs="Times New Roman"/>
              </w:rPr>
              <w:t>-231</w:t>
            </w:r>
          </w:p>
        </w:tc>
      </w:tr>
      <w:tr w:rsidR="008877FE" w:rsidRPr="008877FE" w14:paraId="19C1646C"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65BB53A6" w14:textId="77777777" w:rsidR="008877FE" w:rsidRPr="008877FE" w:rsidRDefault="008877FE" w:rsidP="008877FE">
            <w:pPr>
              <w:pStyle w:val="12"/>
              <w:tabs>
                <w:tab w:val="left" w:pos="709"/>
              </w:tabs>
              <w:spacing w:line="240" w:lineRule="auto"/>
              <w:ind w:firstLine="0"/>
              <w:jc w:val="both"/>
              <w:rPr>
                <w:rFonts w:cs="Times New Roman"/>
              </w:rPr>
            </w:pPr>
            <w:r w:rsidRPr="008877FE">
              <w:rPr>
                <w:rFonts w:cs="Times New Roman"/>
              </w:rPr>
              <w:t>Общий коэффициент рождаемости, промилле</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E8505C8" w14:textId="77777777" w:rsidR="008877FE" w:rsidRPr="00940B3C" w:rsidRDefault="00BF00D6" w:rsidP="008877FE">
            <w:pPr>
              <w:pStyle w:val="12"/>
              <w:tabs>
                <w:tab w:val="left" w:pos="709"/>
              </w:tabs>
              <w:spacing w:line="240" w:lineRule="auto"/>
              <w:ind w:firstLine="0"/>
              <w:jc w:val="right"/>
              <w:rPr>
                <w:rFonts w:cs="Times New Roman"/>
              </w:rPr>
            </w:pPr>
            <w:r w:rsidRPr="00940B3C">
              <w:rPr>
                <w:rFonts w:cs="Times New Roman"/>
              </w:rPr>
              <w:t>10,7</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03BBAE0" w14:textId="77777777" w:rsidR="008877FE" w:rsidRPr="00940B3C" w:rsidRDefault="00BF00D6" w:rsidP="008877FE">
            <w:pPr>
              <w:pStyle w:val="12"/>
              <w:tabs>
                <w:tab w:val="left" w:pos="709"/>
              </w:tabs>
              <w:spacing w:line="240" w:lineRule="auto"/>
              <w:ind w:firstLine="0"/>
              <w:jc w:val="right"/>
              <w:rPr>
                <w:rFonts w:cs="Times New Roman"/>
              </w:rPr>
            </w:pPr>
            <w:r w:rsidRPr="00940B3C">
              <w:rPr>
                <w:rFonts w:cs="Times New Roman"/>
              </w:rPr>
              <w:t>10,2</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E7CE875" w14:textId="77777777" w:rsidR="008877FE" w:rsidRPr="00940B3C" w:rsidRDefault="00BF00D6" w:rsidP="008877FE">
            <w:pPr>
              <w:pStyle w:val="12"/>
              <w:tabs>
                <w:tab w:val="left" w:pos="709"/>
              </w:tabs>
              <w:spacing w:line="240" w:lineRule="auto"/>
              <w:ind w:firstLine="0"/>
              <w:jc w:val="right"/>
              <w:rPr>
                <w:rFonts w:cs="Times New Roman"/>
              </w:rPr>
            </w:pPr>
            <w:r w:rsidRPr="00940B3C">
              <w:rPr>
                <w:rFonts w:cs="Times New Roman"/>
              </w:rPr>
              <w:t>12,1</w:t>
            </w:r>
          </w:p>
        </w:tc>
        <w:tc>
          <w:tcPr>
            <w:tcW w:w="10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8EEBC7A" w14:textId="77777777" w:rsidR="008877FE" w:rsidRPr="00940B3C" w:rsidRDefault="00BF00D6" w:rsidP="008877FE">
            <w:pPr>
              <w:pStyle w:val="12"/>
              <w:tabs>
                <w:tab w:val="left" w:pos="709"/>
              </w:tabs>
              <w:spacing w:line="240" w:lineRule="auto"/>
              <w:ind w:firstLine="0"/>
              <w:jc w:val="right"/>
              <w:rPr>
                <w:rFonts w:cs="Times New Roman"/>
              </w:rPr>
            </w:pPr>
            <w:r w:rsidRPr="00940B3C">
              <w:rPr>
                <w:rFonts w:cs="Times New Roman"/>
              </w:rPr>
              <w:t>11,0</w:t>
            </w:r>
          </w:p>
        </w:tc>
      </w:tr>
      <w:tr w:rsidR="008877FE" w:rsidRPr="008877FE" w14:paraId="3FFB93CF"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2B363D61" w14:textId="77777777" w:rsidR="008877FE" w:rsidRPr="008877FE" w:rsidRDefault="008877FE" w:rsidP="008877FE">
            <w:pPr>
              <w:pStyle w:val="12"/>
              <w:tabs>
                <w:tab w:val="left" w:pos="709"/>
              </w:tabs>
              <w:spacing w:line="240" w:lineRule="auto"/>
              <w:ind w:firstLine="0"/>
              <w:jc w:val="both"/>
              <w:rPr>
                <w:rFonts w:cs="Times New Roman"/>
              </w:rPr>
            </w:pPr>
            <w:r w:rsidRPr="008877FE">
              <w:rPr>
                <w:rFonts w:cs="Times New Roman"/>
              </w:rPr>
              <w:t>Общий коэффициент смертности, промилле</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ADD8A47" w14:textId="77777777" w:rsidR="008877FE" w:rsidRPr="00940B3C" w:rsidRDefault="00BF00D6" w:rsidP="008877FE">
            <w:pPr>
              <w:pStyle w:val="12"/>
              <w:tabs>
                <w:tab w:val="left" w:pos="709"/>
              </w:tabs>
              <w:spacing w:line="240" w:lineRule="auto"/>
              <w:ind w:firstLine="0"/>
              <w:jc w:val="right"/>
              <w:rPr>
                <w:rFonts w:cs="Times New Roman"/>
              </w:rPr>
            </w:pPr>
            <w:r w:rsidRPr="00940B3C">
              <w:rPr>
                <w:rFonts w:cs="Times New Roman"/>
              </w:rPr>
              <w:t>16,4</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00EB00C" w14:textId="77777777" w:rsidR="008877FE" w:rsidRPr="00940B3C" w:rsidRDefault="00BF00D6" w:rsidP="008877FE">
            <w:pPr>
              <w:pStyle w:val="12"/>
              <w:tabs>
                <w:tab w:val="left" w:pos="709"/>
              </w:tabs>
              <w:spacing w:line="240" w:lineRule="auto"/>
              <w:ind w:firstLine="0"/>
              <w:jc w:val="right"/>
              <w:rPr>
                <w:rFonts w:cs="Times New Roman"/>
              </w:rPr>
            </w:pPr>
            <w:r w:rsidRPr="00940B3C">
              <w:rPr>
                <w:rFonts w:cs="Times New Roman"/>
              </w:rPr>
              <w:t>17,8</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E845F33" w14:textId="77777777" w:rsidR="008877FE" w:rsidRPr="00940B3C" w:rsidRDefault="00BF00D6" w:rsidP="008877FE">
            <w:pPr>
              <w:pStyle w:val="12"/>
              <w:tabs>
                <w:tab w:val="left" w:pos="709"/>
              </w:tabs>
              <w:spacing w:line="240" w:lineRule="auto"/>
              <w:ind w:firstLine="0"/>
              <w:jc w:val="right"/>
              <w:rPr>
                <w:rFonts w:cs="Times New Roman"/>
              </w:rPr>
            </w:pPr>
            <w:r w:rsidRPr="00940B3C">
              <w:rPr>
                <w:rFonts w:cs="Times New Roman"/>
              </w:rPr>
              <w:t>20,6</w:t>
            </w:r>
          </w:p>
        </w:tc>
        <w:tc>
          <w:tcPr>
            <w:tcW w:w="10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7451320" w14:textId="77777777" w:rsidR="008877FE" w:rsidRPr="00940B3C" w:rsidRDefault="00BF00D6" w:rsidP="008877FE">
            <w:pPr>
              <w:pStyle w:val="12"/>
              <w:tabs>
                <w:tab w:val="left" w:pos="709"/>
              </w:tabs>
              <w:spacing w:line="240" w:lineRule="auto"/>
              <w:ind w:firstLine="0"/>
              <w:jc w:val="right"/>
              <w:rPr>
                <w:rFonts w:cs="Times New Roman"/>
              </w:rPr>
            </w:pPr>
            <w:r w:rsidRPr="00940B3C">
              <w:rPr>
                <w:rFonts w:cs="Times New Roman"/>
              </w:rPr>
              <w:t>19,6</w:t>
            </w:r>
          </w:p>
        </w:tc>
      </w:tr>
      <w:tr w:rsidR="008877FE" w:rsidRPr="008877FE" w14:paraId="3948FF01"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3162363B" w14:textId="77777777" w:rsidR="008877FE" w:rsidRPr="008877FE" w:rsidRDefault="008877FE" w:rsidP="008877FE">
            <w:pPr>
              <w:pStyle w:val="12"/>
              <w:tabs>
                <w:tab w:val="left" w:pos="709"/>
              </w:tabs>
              <w:spacing w:line="240" w:lineRule="auto"/>
              <w:ind w:firstLine="0"/>
              <w:jc w:val="both"/>
              <w:rPr>
                <w:rFonts w:cs="Times New Roman"/>
              </w:rPr>
            </w:pPr>
            <w:r w:rsidRPr="008877FE">
              <w:rPr>
                <w:rFonts w:cs="Times New Roman"/>
              </w:rPr>
              <w:t>Общий коэффициент естественного прироста, промилле</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FC73A98" w14:textId="77777777" w:rsidR="008877FE" w:rsidRPr="00940B3C" w:rsidRDefault="00BF00D6" w:rsidP="008877FE">
            <w:pPr>
              <w:pStyle w:val="12"/>
              <w:tabs>
                <w:tab w:val="left" w:pos="709"/>
              </w:tabs>
              <w:spacing w:line="240" w:lineRule="auto"/>
              <w:ind w:firstLine="0"/>
              <w:jc w:val="right"/>
              <w:rPr>
                <w:rFonts w:cs="Times New Roman"/>
              </w:rPr>
            </w:pPr>
            <w:r w:rsidRPr="00940B3C">
              <w:rPr>
                <w:rFonts w:cs="Times New Roman"/>
              </w:rPr>
              <w:t>-5,7</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91FA5CC" w14:textId="77777777" w:rsidR="008877FE" w:rsidRPr="00940B3C" w:rsidRDefault="00BF00D6" w:rsidP="008877FE">
            <w:pPr>
              <w:pStyle w:val="12"/>
              <w:tabs>
                <w:tab w:val="left" w:pos="709"/>
              </w:tabs>
              <w:spacing w:line="240" w:lineRule="auto"/>
              <w:ind w:firstLine="0"/>
              <w:jc w:val="right"/>
              <w:rPr>
                <w:rFonts w:cs="Times New Roman"/>
              </w:rPr>
            </w:pPr>
            <w:r w:rsidRPr="00940B3C">
              <w:rPr>
                <w:rFonts w:cs="Times New Roman"/>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E284F04" w14:textId="77777777" w:rsidR="008877FE" w:rsidRPr="00940B3C" w:rsidRDefault="00BF00D6" w:rsidP="008877FE">
            <w:pPr>
              <w:pStyle w:val="12"/>
              <w:tabs>
                <w:tab w:val="left" w:pos="709"/>
              </w:tabs>
              <w:spacing w:line="240" w:lineRule="auto"/>
              <w:ind w:firstLine="0"/>
              <w:jc w:val="right"/>
              <w:rPr>
                <w:rFonts w:cs="Times New Roman"/>
              </w:rPr>
            </w:pPr>
            <w:r w:rsidRPr="00940B3C">
              <w:rPr>
                <w:rFonts w:cs="Times New Roman"/>
              </w:rPr>
              <w:t>-8,6</w:t>
            </w:r>
          </w:p>
        </w:tc>
        <w:tc>
          <w:tcPr>
            <w:tcW w:w="10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B6C0001" w14:textId="77777777" w:rsidR="008877FE" w:rsidRPr="00940B3C" w:rsidRDefault="00BF00D6" w:rsidP="008877FE">
            <w:pPr>
              <w:pStyle w:val="12"/>
              <w:tabs>
                <w:tab w:val="left" w:pos="709"/>
              </w:tabs>
              <w:spacing w:line="240" w:lineRule="auto"/>
              <w:ind w:firstLine="0"/>
              <w:jc w:val="right"/>
              <w:rPr>
                <w:rFonts w:cs="Times New Roman"/>
              </w:rPr>
            </w:pPr>
            <w:r w:rsidRPr="00940B3C">
              <w:rPr>
                <w:rFonts w:cs="Times New Roman"/>
              </w:rPr>
              <w:t>-8,6</w:t>
            </w:r>
          </w:p>
        </w:tc>
      </w:tr>
      <w:tr w:rsidR="008877FE" w:rsidRPr="008877FE" w14:paraId="6DD64ADA"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406B9EA2" w14:textId="77777777" w:rsidR="008877FE" w:rsidRPr="008877FE" w:rsidRDefault="008877FE" w:rsidP="008877FE">
            <w:pPr>
              <w:pStyle w:val="12"/>
              <w:tabs>
                <w:tab w:val="left" w:pos="709"/>
              </w:tabs>
              <w:spacing w:line="240" w:lineRule="auto"/>
              <w:ind w:firstLine="0"/>
              <w:jc w:val="both"/>
              <w:rPr>
                <w:rFonts w:cs="Times New Roman"/>
              </w:rPr>
            </w:pPr>
            <w:r w:rsidRPr="008877FE">
              <w:rPr>
                <w:rFonts w:cs="Times New Roman"/>
              </w:rPr>
              <w:t>Общее число прибывших, всего, чел.</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BB17B73" w14:textId="77777777" w:rsidR="008877FE" w:rsidRPr="00940B3C" w:rsidRDefault="00632532" w:rsidP="008877FE">
            <w:pPr>
              <w:pStyle w:val="12"/>
              <w:tabs>
                <w:tab w:val="left" w:pos="709"/>
              </w:tabs>
              <w:spacing w:line="240" w:lineRule="auto"/>
              <w:ind w:firstLine="0"/>
              <w:jc w:val="right"/>
              <w:rPr>
                <w:rFonts w:cs="Times New Roman"/>
              </w:rPr>
            </w:pPr>
            <w:r w:rsidRPr="00940B3C">
              <w:rPr>
                <w:rFonts w:cs="Times New Roman"/>
              </w:rPr>
              <w:t>1 702</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2D9D95F" w14:textId="77777777" w:rsidR="008877FE" w:rsidRPr="00940B3C" w:rsidRDefault="00632532" w:rsidP="008877FE">
            <w:pPr>
              <w:pStyle w:val="12"/>
              <w:tabs>
                <w:tab w:val="left" w:pos="709"/>
              </w:tabs>
              <w:spacing w:line="240" w:lineRule="auto"/>
              <w:ind w:firstLine="0"/>
              <w:jc w:val="right"/>
              <w:rPr>
                <w:rFonts w:cs="Times New Roman"/>
              </w:rPr>
            </w:pPr>
            <w:r w:rsidRPr="00940B3C">
              <w:rPr>
                <w:rFonts w:cs="Times New Roman"/>
              </w:rPr>
              <w:t>1 548</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A74EF3F" w14:textId="77777777" w:rsidR="008877FE" w:rsidRPr="00940B3C" w:rsidRDefault="00A00603" w:rsidP="008877FE">
            <w:pPr>
              <w:pStyle w:val="12"/>
              <w:tabs>
                <w:tab w:val="left" w:pos="709"/>
              </w:tabs>
              <w:spacing w:line="240" w:lineRule="auto"/>
              <w:ind w:firstLine="0"/>
              <w:jc w:val="right"/>
              <w:rPr>
                <w:rFonts w:cs="Times New Roman"/>
              </w:rPr>
            </w:pPr>
            <w:r w:rsidRPr="00940B3C">
              <w:rPr>
                <w:rFonts w:cs="Times New Roman"/>
              </w:rPr>
              <w:t>1 542</w:t>
            </w:r>
          </w:p>
        </w:tc>
        <w:tc>
          <w:tcPr>
            <w:tcW w:w="10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30B26A4" w14:textId="77777777" w:rsidR="008877FE" w:rsidRPr="00940B3C" w:rsidRDefault="00A00603" w:rsidP="008877FE">
            <w:pPr>
              <w:pStyle w:val="12"/>
              <w:tabs>
                <w:tab w:val="left" w:pos="709"/>
              </w:tabs>
              <w:spacing w:line="240" w:lineRule="auto"/>
              <w:ind w:firstLine="0"/>
              <w:jc w:val="right"/>
              <w:rPr>
                <w:rFonts w:cs="Times New Roman"/>
              </w:rPr>
            </w:pPr>
            <w:r w:rsidRPr="00940B3C">
              <w:rPr>
                <w:rFonts w:cs="Times New Roman"/>
              </w:rPr>
              <w:t>1 346</w:t>
            </w:r>
          </w:p>
        </w:tc>
      </w:tr>
      <w:tr w:rsidR="008877FE" w:rsidRPr="008877FE" w14:paraId="23524576"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51026EE7" w14:textId="77777777" w:rsidR="008877FE" w:rsidRPr="008877FE" w:rsidRDefault="008877FE" w:rsidP="008877FE">
            <w:pPr>
              <w:pStyle w:val="12"/>
              <w:tabs>
                <w:tab w:val="left" w:pos="709"/>
              </w:tabs>
              <w:spacing w:line="240" w:lineRule="auto"/>
              <w:ind w:firstLine="0"/>
              <w:jc w:val="both"/>
              <w:rPr>
                <w:rFonts w:cs="Times New Roman"/>
              </w:rPr>
            </w:pPr>
            <w:r w:rsidRPr="008877FE">
              <w:rPr>
                <w:rFonts w:cs="Times New Roman"/>
              </w:rPr>
              <w:t>– в трудоспособном возрасте, чел.</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565685C" w14:textId="77777777" w:rsidR="008877FE" w:rsidRPr="00940B3C" w:rsidRDefault="00632532" w:rsidP="008877FE">
            <w:pPr>
              <w:pStyle w:val="12"/>
              <w:tabs>
                <w:tab w:val="left" w:pos="709"/>
              </w:tabs>
              <w:spacing w:line="240" w:lineRule="auto"/>
              <w:ind w:firstLine="0"/>
              <w:jc w:val="right"/>
              <w:rPr>
                <w:rFonts w:cs="Times New Roman"/>
              </w:rPr>
            </w:pPr>
            <w:r w:rsidRPr="00940B3C">
              <w:rPr>
                <w:rFonts w:cs="Times New Roman"/>
              </w:rPr>
              <w:t>1 180</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E618675" w14:textId="77777777" w:rsidR="008877FE" w:rsidRPr="00940B3C" w:rsidRDefault="00632532" w:rsidP="008877FE">
            <w:pPr>
              <w:pStyle w:val="12"/>
              <w:tabs>
                <w:tab w:val="left" w:pos="709"/>
              </w:tabs>
              <w:spacing w:line="240" w:lineRule="auto"/>
              <w:ind w:firstLine="0"/>
              <w:jc w:val="right"/>
              <w:rPr>
                <w:rFonts w:cs="Times New Roman"/>
              </w:rPr>
            </w:pPr>
            <w:r w:rsidRPr="00940B3C">
              <w:rPr>
                <w:rFonts w:cs="Times New Roman"/>
              </w:rPr>
              <w:t>1 109</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E702C10" w14:textId="77777777" w:rsidR="008877FE" w:rsidRPr="00940B3C" w:rsidRDefault="00632532" w:rsidP="008877FE">
            <w:pPr>
              <w:pStyle w:val="12"/>
              <w:tabs>
                <w:tab w:val="left" w:pos="709"/>
              </w:tabs>
              <w:spacing w:line="240" w:lineRule="auto"/>
              <w:ind w:firstLine="0"/>
              <w:jc w:val="right"/>
              <w:rPr>
                <w:rFonts w:cs="Times New Roman"/>
              </w:rPr>
            </w:pPr>
            <w:r w:rsidRPr="00940B3C">
              <w:rPr>
                <w:rFonts w:cs="Times New Roman"/>
              </w:rPr>
              <w:t>1 067</w:t>
            </w:r>
          </w:p>
        </w:tc>
        <w:tc>
          <w:tcPr>
            <w:tcW w:w="10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05761DE" w14:textId="77777777" w:rsidR="008877FE" w:rsidRPr="00940B3C" w:rsidRDefault="00632532" w:rsidP="008877FE">
            <w:pPr>
              <w:pStyle w:val="12"/>
              <w:tabs>
                <w:tab w:val="left" w:pos="709"/>
              </w:tabs>
              <w:spacing w:line="240" w:lineRule="auto"/>
              <w:ind w:firstLine="0"/>
              <w:jc w:val="right"/>
              <w:rPr>
                <w:rFonts w:cs="Times New Roman"/>
              </w:rPr>
            </w:pPr>
            <w:r w:rsidRPr="00940B3C">
              <w:rPr>
                <w:rFonts w:cs="Times New Roman"/>
              </w:rPr>
              <w:t>925</w:t>
            </w:r>
          </w:p>
        </w:tc>
      </w:tr>
      <w:tr w:rsidR="008877FE" w:rsidRPr="008877FE" w14:paraId="2FDCADD3"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263F821B" w14:textId="77777777" w:rsidR="008877FE" w:rsidRPr="008877FE" w:rsidRDefault="008877FE" w:rsidP="008877FE">
            <w:pPr>
              <w:pStyle w:val="12"/>
              <w:tabs>
                <w:tab w:val="left" w:pos="709"/>
              </w:tabs>
              <w:spacing w:line="240" w:lineRule="auto"/>
              <w:ind w:firstLine="0"/>
              <w:jc w:val="both"/>
              <w:rPr>
                <w:rFonts w:cs="Times New Roman"/>
              </w:rPr>
            </w:pPr>
            <w:r w:rsidRPr="008877FE">
              <w:rPr>
                <w:rFonts w:cs="Times New Roman"/>
              </w:rPr>
              <w:t>Общее число выбывших, всего, чел.</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D6F0F29" w14:textId="77777777" w:rsidR="008877FE" w:rsidRPr="008877FE" w:rsidRDefault="00632532" w:rsidP="008877FE">
            <w:pPr>
              <w:pStyle w:val="12"/>
              <w:tabs>
                <w:tab w:val="left" w:pos="709"/>
              </w:tabs>
              <w:spacing w:line="240" w:lineRule="auto"/>
              <w:ind w:firstLine="0"/>
              <w:jc w:val="right"/>
              <w:rPr>
                <w:rFonts w:cs="Times New Roman"/>
              </w:rPr>
            </w:pPr>
            <w:r>
              <w:rPr>
                <w:rFonts w:cs="Times New Roman"/>
              </w:rPr>
              <w:t>1 840</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8A5916D" w14:textId="77777777" w:rsidR="008877FE" w:rsidRPr="008877FE" w:rsidRDefault="00632532" w:rsidP="008877FE">
            <w:pPr>
              <w:pStyle w:val="12"/>
              <w:tabs>
                <w:tab w:val="left" w:pos="709"/>
              </w:tabs>
              <w:spacing w:line="240" w:lineRule="auto"/>
              <w:ind w:firstLine="0"/>
              <w:jc w:val="right"/>
              <w:rPr>
                <w:rFonts w:cs="Times New Roman"/>
              </w:rPr>
            </w:pPr>
            <w:r>
              <w:rPr>
                <w:rFonts w:cs="Times New Roman"/>
              </w:rPr>
              <w:t>1 525</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2C8F469" w14:textId="77777777" w:rsidR="008877FE" w:rsidRPr="008877FE" w:rsidRDefault="00A00603" w:rsidP="008877FE">
            <w:pPr>
              <w:pStyle w:val="12"/>
              <w:tabs>
                <w:tab w:val="left" w:pos="709"/>
              </w:tabs>
              <w:spacing w:line="240" w:lineRule="auto"/>
              <w:ind w:firstLine="0"/>
              <w:jc w:val="right"/>
              <w:rPr>
                <w:rFonts w:cs="Times New Roman"/>
              </w:rPr>
            </w:pPr>
            <w:r>
              <w:rPr>
                <w:rFonts w:cs="Times New Roman"/>
              </w:rPr>
              <w:t>1 669</w:t>
            </w:r>
          </w:p>
        </w:tc>
        <w:tc>
          <w:tcPr>
            <w:tcW w:w="10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2555CF9" w14:textId="77777777" w:rsidR="008877FE" w:rsidRPr="008877FE" w:rsidRDefault="00A00603" w:rsidP="008877FE">
            <w:pPr>
              <w:pStyle w:val="12"/>
              <w:tabs>
                <w:tab w:val="left" w:pos="709"/>
              </w:tabs>
              <w:spacing w:line="240" w:lineRule="auto"/>
              <w:ind w:firstLine="0"/>
              <w:jc w:val="right"/>
              <w:rPr>
                <w:rFonts w:cs="Times New Roman"/>
              </w:rPr>
            </w:pPr>
            <w:r>
              <w:rPr>
                <w:rFonts w:cs="Times New Roman"/>
              </w:rPr>
              <w:t>1 518</w:t>
            </w:r>
          </w:p>
        </w:tc>
      </w:tr>
      <w:tr w:rsidR="008877FE" w:rsidRPr="008877FE" w14:paraId="2F6B262B"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40054AAC" w14:textId="77777777" w:rsidR="008877FE" w:rsidRPr="008877FE" w:rsidRDefault="008877FE" w:rsidP="008877FE">
            <w:pPr>
              <w:pStyle w:val="12"/>
              <w:tabs>
                <w:tab w:val="left" w:pos="709"/>
              </w:tabs>
              <w:spacing w:line="240" w:lineRule="auto"/>
              <w:ind w:firstLine="0"/>
              <w:jc w:val="both"/>
              <w:rPr>
                <w:rFonts w:cs="Times New Roman"/>
              </w:rPr>
            </w:pPr>
            <w:r w:rsidRPr="008877FE">
              <w:rPr>
                <w:rFonts w:cs="Times New Roman"/>
              </w:rPr>
              <w:t>– в трудоспособном возрасте, чел.</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60E8C37" w14:textId="77777777" w:rsidR="008877FE" w:rsidRPr="008877FE" w:rsidRDefault="00632532" w:rsidP="008877FE">
            <w:pPr>
              <w:pStyle w:val="12"/>
              <w:tabs>
                <w:tab w:val="left" w:pos="709"/>
              </w:tabs>
              <w:spacing w:line="240" w:lineRule="auto"/>
              <w:ind w:firstLine="0"/>
              <w:jc w:val="right"/>
              <w:rPr>
                <w:rFonts w:cs="Times New Roman"/>
              </w:rPr>
            </w:pPr>
            <w:r>
              <w:rPr>
                <w:rFonts w:cs="Times New Roman"/>
              </w:rPr>
              <w:t>1 291</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725EAC2" w14:textId="77777777" w:rsidR="008877FE" w:rsidRPr="008877FE" w:rsidRDefault="00632532" w:rsidP="008877FE">
            <w:pPr>
              <w:pStyle w:val="12"/>
              <w:tabs>
                <w:tab w:val="left" w:pos="709"/>
              </w:tabs>
              <w:spacing w:line="240" w:lineRule="auto"/>
              <w:ind w:firstLine="0"/>
              <w:jc w:val="right"/>
              <w:rPr>
                <w:rFonts w:cs="Times New Roman"/>
              </w:rPr>
            </w:pPr>
            <w:r>
              <w:rPr>
                <w:rFonts w:cs="Times New Roman"/>
              </w:rPr>
              <w:t>1 047</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4ABC09C" w14:textId="77777777" w:rsidR="008877FE" w:rsidRPr="008877FE" w:rsidRDefault="00632532" w:rsidP="008877FE">
            <w:pPr>
              <w:pStyle w:val="12"/>
              <w:tabs>
                <w:tab w:val="left" w:pos="709"/>
              </w:tabs>
              <w:spacing w:line="240" w:lineRule="auto"/>
              <w:ind w:firstLine="0"/>
              <w:jc w:val="right"/>
              <w:rPr>
                <w:rFonts w:cs="Times New Roman"/>
              </w:rPr>
            </w:pPr>
            <w:r>
              <w:rPr>
                <w:rFonts w:cs="Times New Roman"/>
              </w:rPr>
              <w:t>1 166</w:t>
            </w:r>
          </w:p>
        </w:tc>
        <w:tc>
          <w:tcPr>
            <w:tcW w:w="10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C08F9FC" w14:textId="77777777" w:rsidR="008877FE" w:rsidRPr="008877FE" w:rsidRDefault="00632532" w:rsidP="008877FE">
            <w:pPr>
              <w:pStyle w:val="12"/>
              <w:tabs>
                <w:tab w:val="left" w:pos="709"/>
              </w:tabs>
              <w:spacing w:line="240" w:lineRule="auto"/>
              <w:ind w:firstLine="0"/>
              <w:jc w:val="right"/>
              <w:rPr>
                <w:rFonts w:cs="Times New Roman"/>
              </w:rPr>
            </w:pPr>
            <w:r>
              <w:rPr>
                <w:rFonts w:cs="Times New Roman"/>
              </w:rPr>
              <w:t>1 017</w:t>
            </w:r>
          </w:p>
        </w:tc>
      </w:tr>
      <w:tr w:rsidR="008877FE" w:rsidRPr="008877FE" w14:paraId="61BA197C"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3CA40F92" w14:textId="77777777" w:rsidR="008877FE" w:rsidRPr="008877FE" w:rsidRDefault="008877FE" w:rsidP="008877FE">
            <w:pPr>
              <w:pStyle w:val="12"/>
              <w:tabs>
                <w:tab w:val="left" w:pos="709"/>
              </w:tabs>
              <w:spacing w:line="240" w:lineRule="auto"/>
              <w:ind w:firstLine="0"/>
              <w:jc w:val="both"/>
              <w:rPr>
                <w:rFonts w:cs="Times New Roman"/>
              </w:rPr>
            </w:pPr>
            <w:r w:rsidRPr="008877FE">
              <w:rPr>
                <w:rFonts w:cs="Times New Roman"/>
              </w:rPr>
              <w:t>Миграционный прирост (отток), всего, чел.</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CF6269B" w14:textId="77777777" w:rsidR="008877FE" w:rsidRPr="008877FE" w:rsidRDefault="000F3720" w:rsidP="008877FE">
            <w:pPr>
              <w:pStyle w:val="12"/>
              <w:tabs>
                <w:tab w:val="left" w:pos="709"/>
              </w:tabs>
              <w:spacing w:line="240" w:lineRule="auto"/>
              <w:ind w:firstLine="0"/>
              <w:jc w:val="right"/>
              <w:rPr>
                <w:rFonts w:cs="Times New Roman"/>
              </w:rPr>
            </w:pPr>
            <w:r>
              <w:rPr>
                <w:rFonts w:cs="Times New Roman"/>
              </w:rPr>
              <w:t>-138</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A340EF5" w14:textId="77777777" w:rsidR="008877FE" w:rsidRPr="008877FE" w:rsidRDefault="000F3720" w:rsidP="008877FE">
            <w:pPr>
              <w:pStyle w:val="12"/>
              <w:tabs>
                <w:tab w:val="left" w:pos="709"/>
              </w:tabs>
              <w:spacing w:line="240" w:lineRule="auto"/>
              <w:ind w:firstLine="0"/>
              <w:jc w:val="right"/>
              <w:rPr>
                <w:rFonts w:cs="Times New Roman"/>
              </w:rPr>
            </w:pPr>
            <w:r>
              <w:rPr>
                <w:rFonts w:cs="Times New Roman"/>
              </w:rPr>
              <w:t>23</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A2E9038" w14:textId="77777777" w:rsidR="008877FE" w:rsidRPr="008877FE" w:rsidRDefault="000F3720" w:rsidP="008877FE">
            <w:pPr>
              <w:pStyle w:val="12"/>
              <w:tabs>
                <w:tab w:val="left" w:pos="709"/>
              </w:tabs>
              <w:spacing w:line="240" w:lineRule="auto"/>
              <w:ind w:firstLine="0"/>
              <w:jc w:val="right"/>
              <w:rPr>
                <w:rFonts w:cs="Times New Roman"/>
              </w:rPr>
            </w:pPr>
            <w:r>
              <w:rPr>
                <w:rFonts w:cs="Times New Roman"/>
              </w:rPr>
              <w:t>-127</w:t>
            </w:r>
          </w:p>
        </w:tc>
        <w:tc>
          <w:tcPr>
            <w:tcW w:w="10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75F6533" w14:textId="77777777" w:rsidR="008877FE" w:rsidRPr="008877FE" w:rsidRDefault="000F3720" w:rsidP="008877FE">
            <w:pPr>
              <w:pStyle w:val="12"/>
              <w:tabs>
                <w:tab w:val="left" w:pos="709"/>
              </w:tabs>
              <w:spacing w:line="240" w:lineRule="auto"/>
              <w:ind w:firstLine="0"/>
              <w:jc w:val="right"/>
              <w:rPr>
                <w:rFonts w:cs="Times New Roman"/>
              </w:rPr>
            </w:pPr>
            <w:r>
              <w:rPr>
                <w:rFonts w:cs="Times New Roman"/>
              </w:rPr>
              <w:t>-172</w:t>
            </w:r>
          </w:p>
        </w:tc>
      </w:tr>
      <w:tr w:rsidR="008877FE" w:rsidRPr="008877FE" w14:paraId="1DA8DB54"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3B70A096" w14:textId="77777777" w:rsidR="008877FE" w:rsidRPr="008877FE" w:rsidRDefault="008877FE" w:rsidP="008877FE">
            <w:pPr>
              <w:pStyle w:val="12"/>
              <w:tabs>
                <w:tab w:val="left" w:pos="709"/>
              </w:tabs>
              <w:spacing w:line="240" w:lineRule="auto"/>
              <w:ind w:firstLine="0"/>
              <w:jc w:val="both"/>
              <w:rPr>
                <w:rFonts w:cs="Times New Roman"/>
              </w:rPr>
            </w:pPr>
            <w:r w:rsidRPr="008877FE">
              <w:rPr>
                <w:rFonts w:cs="Times New Roman"/>
              </w:rPr>
              <w:t>Естественный прирост нарастающим итогом, чел.</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ACD5B9A" w14:textId="77777777" w:rsidR="008877FE" w:rsidRPr="008877FE" w:rsidRDefault="000F3720" w:rsidP="008877FE">
            <w:pPr>
              <w:pStyle w:val="12"/>
              <w:tabs>
                <w:tab w:val="left" w:pos="709"/>
              </w:tabs>
              <w:spacing w:line="240" w:lineRule="auto"/>
              <w:ind w:firstLine="0"/>
              <w:jc w:val="right"/>
              <w:rPr>
                <w:rFonts w:cs="Times New Roman"/>
              </w:rPr>
            </w:pPr>
            <w:r>
              <w:rPr>
                <w:rFonts w:cs="Times New Roman"/>
              </w:rPr>
              <w:t>-184</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3401D3A" w14:textId="77777777" w:rsidR="008877FE" w:rsidRPr="008877FE" w:rsidRDefault="000F3720" w:rsidP="008877FE">
            <w:pPr>
              <w:pStyle w:val="12"/>
              <w:tabs>
                <w:tab w:val="left" w:pos="709"/>
              </w:tabs>
              <w:spacing w:line="240" w:lineRule="auto"/>
              <w:ind w:firstLine="0"/>
              <w:jc w:val="right"/>
              <w:rPr>
                <w:rFonts w:cs="Times New Roman"/>
              </w:rPr>
            </w:pPr>
            <w:r>
              <w:rPr>
                <w:rFonts w:cs="Times New Roman"/>
              </w:rPr>
              <w:t>-425</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DAE24B2" w14:textId="77777777" w:rsidR="008877FE" w:rsidRPr="008877FE" w:rsidRDefault="000F3720" w:rsidP="008877FE">
            <w:pPr>
              <w:pStyle w:val="12"/>
              <w:tabs>
                <w:tab w:val="left" w:pos="709"/>
              </w:tabs>
              <w:spacing w:line="240" w:lineRule="auto"/>
              <w:ind w:firstLine="0"/>
              <w:jc w:val="right"/>
              <w:rPr>
                <w:rFonts w:cs="Times New Roman"/>
              </w:rPr>
            </w:pPr>
            <w:r>
              <w:rPr>
                <w:rFonts w:cs="Times New Roman"/>
              </w:rPr>
              <w:t>-697</w:t>
            </w:r>
          </w:p>
        </w:tc>
        <w:tc>
          <w:tcPr>
            <w:tcW w:w="10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CC2865A" w14:textId="77777777" w:rsidR="008877FE" w:rsidRPr="008877FE" w:rsidRDefault="000F3720" w:rsidP="008877FE">
            <w:pPr>
              <w:pStyle w:val="12"/>
              <w:tabs>
                <w:tab w:val="left" w:pos="709"/>
              </w:tabs>
              <w:spacing w:line="240" w:lineRule="auto"/>
              <w:ind w:firstLine="0"/>
              <w:jc w:val="right"/>
              <w:rPr>
                <w:rFonts w:cs="Times New Roman"/>
              </w:rPr>
            </w:pPr>
            <w:r>
              <w:rPr>
                <w:rFonts w:cs="Times New Roman"/>
              </w:rPr>
              <w:t>-946</w:t>
            </w:r>
          </w:p>
        </w:tc>
      </w:tr>
      <w:tr w:rsidR="008877FE" w:rsidRPr="008877FE" w14:paraId="00E844E1"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71F2D491" w14:textId="77777777" w:rsidR="008877FE" w:rsidRPr="008877FE" w:rsidRDefault="008877FE" w:rsidP="008877FE">
            <w:pPr>
              <w:pStyle w:val="12"/>
              <w:tabs>
                <w:tab w:val="left" w:pos="709"/>
              </w:tabs>
              <w:spacing w:line="240" w:lineRule="auto"/>
              <w:ind w:firstLine="0"/>
              <w:jc w:val="both"/>
              <w:rPr>
                <w:rFonts w:cs="Times New Roman"/>
              </w:rPr>
            </w:pPr>
            <w:r w:rsidRPr="008877FE">
              <w:rPr>
                <w:rFonts w:cs="Times New Roman"/>
              </w:rPr>
              <w:t>Миграционный прирост нарастающим итогом, чел.</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BD1C194" w14:textId="77777777" w:rsidR="008877FE" w:rsidRPr="008877FE" w:rsidRDefault="000F3720" w:rsidP="008877FE">
            <w:pPr>
              <w:pStyle w:val="12"/>
              <w:tabs>
                <w:tab w:val="left" w:pos="709"/>
              </w:tabs>
              <w:spacing w:line="240" w:lineRule="auto"/>
              <w:ind w:firstLine="0"/>
              <w:jc w:val="right"/>
              <w:rPr>
                <w:rFonts w:cs="Times New Roman"/>
              </w:rPr>
            </w:pPr>
            <w:r>
              <w:rPr>
                <w:rFonts w:cs="Times New Roman"/>
              </w:rPr>
              <w:t>-138</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8FC0AD5" w14:textId="77777777" w:rsidR="008877FE" w:rsidRPr="008877FE" w:rsidRDefault="000F3720" w:rsidP="008877FE">
            <w:pPr>
              <w:pStyle w:val="12"/>
              <w:tabs>
                <w:tab w:val="left" w:pos="709"/>
              </w:tabs>
              <w:spacing w:line="240" w:lineRule="auto"/>
              <w:ind w:firstLine="0"/>
              <w:jc w:val="right"/>
              <w:rPr>
                <w:rFonts w:cs="Times New Roman"/>
              </w:rPr>
            </w:pPr>
            <w:r>
              <w:rPr>
                <w:rFonts w:cs="Times New Roman"/>
              </w:rPr>
              <w:t>-115</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8384C78" w14:textId="77777777" w:rsidR="008877FE" w:rsidRPr="008877FE" w:rsidRDefault="000F3720" w:rsidP="008877FE">
            <w:pPr>
              <w:pStyle w:val="12"/>
              <w:tabs>
                <w:tab w:val="left" w:pos="709"/>
              </w:tabs>
              <w:spacing w:line="240" w:lineRule="auto"/>
              <w:ind w:firstLine="0"/>
              <w:jc w:val="right"/>
              <w:rPr>
                <w:rFonts w:cs="Times New Roman"/>
              </w:rPr>
            </w:pPr>
            <w:r>
              <w:rPr>
                <w:rFonts w:cs="Times New Roman"/>
              </w:rPr>
              <w:t>-242</w:t>
            </w:r>
          </w:p>
        </w:tc>
        <w:tc>
          <w:tcPr>
            <w:tcW w:w="10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2DA6F30" w14:textId="77777777" w:rsidR="008877FE" w:rsidRPr="008877FE" w:rsidRDefault="000F3720" w:rsidP="008877FE">
            <w:pPr>
              <w:pStyle w:val="12"/>
              <w:tabs>
                <w:tab w:val="left" w:pos="709"/>
              </w:tabs>
              <w:spacing w:line="240" w:lineRule="auto"/>
              <w:ind w:firstLine="0"/>
              <w:jc w:val="right"/>
              <w:rPr>
                <w:rFonts w:cs="Times New Roman"/>
              </w:rPr>
            </w:pPr>
            <w:r>
              <w:rPr>
                <w:rFonts w:cs="Times New Roman"/>
              </w:rPr>
              <w:t>-414</w:t>
            </w:r>
          </w:p>
        </w:tc>
      </w:tr>
      <w:tr w:rsidR="008877FE" w:rsidRPr="008877FE" w14:paraId="1A2267D8"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69A7274E" w14:textId="77777777" w:rsidR="008877FE" w:rsidRPr="008877FE" w:rsidRDefault="008877FE" w:rsidP="008877FE">
            <w:pPr>
              <w:pStyle w:val="12"/>
              <w:tabs>
                <w:tab w:val="left" w:pos="709"/>
              </w:tabs>
              <w:spacing w:line="240" w:lineRule="auto"/>
              <w:ind w:firstLine="0"/>
              <w:jc w:val="both"/>
              <w:rPr>
                <w:rFonts w:cs="Times New Roman"/>
              </w:rPr>
            </w:pPr>
            <w:r w:rsidRPr="008877FE">
              <w:rPr>
                <w:rFonts w:cs="Times New Roman"/>
              </w:rPr>
              <w:t>Коэффициент миграционного прироста, на 10 тыс. чел.</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C9BC4B0" w14:textId="77777777" w:rsidR="008877FE" w:rsidRPr="008877FE" w:rsidRDefault="00632532" w:rsidP="008877FE">
            <w:pPr>
              <w:pStyle w:val="12"/>
              <w:tabs>
                <w:tab w:val="left" w:pos="709"/>
              </w:tabs>
              <w:spacing w:line="240" w:lineRule="auto"/>
              <w:ind w:firstLine="0"/>
              <w:jc w:val="right"/>
              <w:rPr>
                <w:rFonts w:cs="Times New Roman"/>
              </w:rPr>
            </w:pPr>
            <w:r>
              <w:rPr>
                <w:rFonts w:cs="Times New Roman"/>
              </w:rPr>
              <w:t>-42,7</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ED561B7" w14:textId="77777777" w:rsidR="008877FE" w:rsidRPr="008877FE" w:rsidRDefault="00632532" w:rsidP="008877FE">
            <w:pPr>
              <w:pStyle w:val="12"/>
              <w:tabs>
                <w:tab w:val="left" w:pos="709"/>
              </w:tabs>
              <w:spacing w:line="240" w:lineRule="auto"/>
              <w:ind w:firstLine="0"/>
              <w:jc w:val="right"/>
              <w:rPr>
                <w:rFonts w:cs="Times New Roman"/>
              </w:rPr>
            </w:pPr>
            <w:r>
              <w:rPr>
                <w:rFonts w:cs="Times New Roman"/>
              </w:rPr>
              <w:t>7,2</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B1271CA" w14:textId="77777777" w:rsidR="008877FE" w:rsidRPr="008877FE" w:rsidRDefault="00632532" w:rsidP="008877FE">
            <w:pPr>
              <w:pStyle w:val="12"/>
              <w:tabs>
                <w:tab w:val="left" w:pos="709"/>
              </w:tabs>
              <w:spacing w:line="240" w:lineRule="auto"/>
              <w:ind w:firstLine="0"/>
              <w:jc w:val="right"/>
              <w:rPr>
                <w:rFonts w:cs="Times New Roman"/>
              </w:rPr>
            </w:pPr>
            <w:r>
              <w:rPr>
                <w:rFonts w:cs="Times New Roman"/>
              </w:rPr>
              <w:t>-40,0</w:t>
            </w:r>
          </w:p>
        </w:tc>
        <w:tc>
          <w:tcPr>
            <w:tcW w:w="10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DA410B8" w14:textId="77777777" w:rsidR="008877FE" w:rsidRPr="008877FE" w:rsidRDefault="00632532" w:rsidP="008877FE">
            <w:pPr>
              <w:pStyle w:val="12"/>
              <w:tabs>
                <w:tab w:val="left" w:pos="709"/>
              </w:tabs>
              <w:spacing w:line="240" w:lineRule="auto"/>
              <w:ind w:firstLine="0"/>
              <w:jc w:val="right"/>
              <w:rPr>
                <w:rFonts w:cs="Times New Roman"/>
              </w:rPr>
            </w:pPr>
            <w:r>
              <w:rPr>
                <w:rFonts w:cs="Times New Roman"/>
              </w:rPr>
              <w:t>-59,5</w:t>
            </w:r>
          </w:p>
        </w:tc>
      </w:tr>
      <w:tr w:rsidR="008877FE" w:rsidRPr="008877FE" w14:paraId="2AC12B1A"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34F68CD5" w14:textId="77777777" w:rsidR="008877FE" w:rsidRPr="008877FE" w:rsidRDefault="008877FE" w:rsidP="008877FE">
            <w:pPr>
              <w:pStyle w:val="12"/>
              <w:tabs>
                <w:tab w:val="left" w:pos="709"/>
              </w:tabs>
              <w:spacing w:line="240" w:lineRule="auto"/>
              <w:ind w:firstLine="0"/>
              <w:jc w:val="both"/>
              <w:rPr>
                <w:rFonts w:cs="Times New Roman"/>
              </w:rPr>
            </w:pPr>
            <w:r w:rsidRPr="008877FE">
              <w:rPr>
                <w:rFonts w:cs="Times New Roman"/>
              </w:rPr>
              <w:t>Изменение численности населения нарастающим итогом, всего, чел.</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185862B" w14:textId="77777777" w:rsidR="008877FE" w:rsidRPr="008877FE" w:rsidRDefault="000F3720" w:rsidP="008877FE">
            <w:pPr>
              <w:pStyle w:val="12"/>
              <w:tabs>
                <w:tab w:val="left" w:pos="709"/>
              </w:tabs>
              <w:spacing w:line="240" w:lineRule="auto"/>
              <w:ind w:firstLine="0"/>
              <w:jc w:val="right"/>
              <w:rPr>
                <w:rFonts w:cs="Times New Roman"/>
              </w:rPr>
            </w:pPr>
            <w:r>
              <w:rPr>
                <w:rFonts w:cs="Times New Roman"/>
              </w:rPr>
              <w:t>-322</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A7901B4" w14:textId="77777777" w:rsidR="008877FE" w:rsidRPr="008877FE" w:rsidRDefault="000F3720" w:rsidP="008877FE">
            <w:pPr>
              <w:pStyle w:val="12"/>
              <w:tabs>
                <w:tab w:val="left" w:pos="709"/>
              </w:tabs>
              <w:spacing w:line="240" w:lineRule="auto"/>
              <w:ind w:firstLine="0"/>
              <w:jc w:val="right"/>
              <w:rPr>
                <w:rFonts w:cs="Times New Roman"/>
              </w:rPr>
            </w:pPr>
            <w:r>
              <w:rPr>
                <w:rFonts w:cs="Times New Roman"/>
              </w:rPr>
              <w:t>-540</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F432762" w14:textId="77777777" w:rsidR="008877FE" w:rsidRPr="008877FE" w:rsidRDefault="000F3720" w:rsidP="008877FE">
            <w:pPr>
              <w:pStyle w:val="12"/>
              <w:tabs>
                <w:tab w:val="left" w:pos="709"/>
              </w:tabs>
              <w:spacing w:line="240" w:lineRule="auto"/>
              <w:ind w:firstLine="0"/>
              <w:jc w:val="right"/>
              <w:rPr>
                <w:rFonts w:cs="Times New Roman"/>
              </w:rPr>
            </w:pPr>
            <w:r>
              <w:rPr>
                <w:rFonts w:cs="Times New Roman"/>
              </w:rPr>
              <w:t>-939</w:t>
            </w:r>
          </w:p>
        </w:tc>
        <w:tc>
          <w:tcPr>
            <w:tcW w:w="10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E4AE85E" w14:textId="77777777" w:rsidR="008877FE" w:rsidRPr="008877FE" w:rsidRDefault="000F3720" w:rsidP="008877FE">
            <w:pPr>
              <w:pStyle w:val="12"/>
              <w:tabs>
                <w:tab w:val="left" w:pos="709"/>
              </w:tabs>
              <w:spacing w:line="240" w:lineRule="auto"/>
              <w:ind w:firstLine="0"/>
              <w:jc w:val="right"/>
              <w:rPr>
                <w:rFonts w:cs="Times New Roman"/>
              </w:rPr>
            </w:pPr>
            <w:r>
              <w:rPr>
                <w:rFonts w:cs="Times New Roman"/>
              </w:rPr>
              <w:t>-1 360</w:t>
            </w:r>
          </w:p>
        </w:tc>
      </w:tr>
      <w:tr w:rsidR="00C94448" w:rsidRPr="008877FE" w14:paraId="2D532653" w14:textId="77777777" w:rsidTr="007F47A6">
        <w:tc>
          <w:tcPr>
            <w:tcW w:w="9513"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F9F4CD3" w14:textId="2817332F" w:rsidR="00C94448" w:rsidRPr="00C94448" w:rsidRDefault="00C94448" w:rsidP="008877FE">
            <w:pPr>
              <w:pStyle w:val="12"/>
              <w:tabs>
                <w:tab w:val="left" w:pos="709"/>
              </w:tabs>
              <w:spacing w:line="240" w:lineRule="auto"/>
              <w:ind w:firstLine="0"/>
              <w:jc w:val="right"/>
              <w:rPr>
                <w:rFonts w:cs="Times New Roman"/>
                <w:i/>
                <w:iCs/>
                <w:sz w:val="20"/>
                <w:szCs w:val="20"/>
              </w:rPr>
            </w:pPr>
            <w:r w:rsidRPr="00C94448">
              <w:rPr>
                <w:rFonts w:cs="Times New Roman"/>
                <w:i/>
                <w:iCs/>
                <w:sz w:val="20"/>
                <w:szCs w:val="20"/>
              </w:rPr>
              <w:t>Данные взяты из сборника Примор</w:t>
            </w:r>
            <w:r w:rsidR="007504A1">
              <w:rPr>
                <w:rFonts w:cs="Times New Roman"/>
                <w:i/>
                <w:iCs/>
                <w:sz w:val="20"/>
                <w:szCs w:val="20"/>
              </w:rPr>
              <w:t>с</w:t>
            </w:r>
            <w:r w:rsidR="00CB336D">
              <w:rPr>
                <w:rFonts w:cs="Times New Roman"/>
                <w:i/>
                <w:iCs/>
                <w:sz w:val="20"/>
                <w:szCs w:val="20"/>
              </w:rPr>
              <w:t>кс</w:t>
            </w:r>
            <w:r w:rsidRPr="00C94448">
              <w:rPr>
                <w:rFonts w:cs="Times New Roman"/>
                <w:i/>
                <w:iCs/>
                <w:sz w:val="20"/>
                <w:szCs w:val="20"/>
              </w:rPr>
              <w:t xml:space="preserve">тат за </w:t>
            </w:r>
            <w:r w:rsidR="007504A1" w:rsidRPr="00C94448">
              <w:rPr>
                <w:rFonts w:cs="Times New Roman"/>
                <w:i/>
                <w:iCs/>
                <w:sz w:val="20"/>
                <w:szCs w:val="20"/>
              </w:rPr>
              <w:t xml:space="preserve">2018–2022 </w:t>
            </w:r>
            <w:r w:rsidRPr="00C94448">
              <w:rPr>
                <w:rFonts w:cs="Times New Roman"/>
                <w:i/>
                <w:iCs/>
                <w:sz w:val="20"/>
                <w:szCs w:val="20"/>
              </w:rPr>
              <w:t>и за 2023 годы</w:t>
            </w:r>
          </w:p>
        </w:tc>
      </w:tr>
    </w:tbl>
    <w:p w14:paraId="69F218AA" w14:textId="77777777" w:rsidR="008877FE" w:rsidRDefault="008877FE" w:rsidP="008877FE">
      <w:pPr>
        <w:pStyle w:val="12"/>
        <w:tabs>
          <w:tab w:val="left" w:pos="709"/>
        </w:tabs>
        <w:spacing w:line="240" w:lineRule="auto"/>
        <w:ind w:firstLine="0"/>
        <w:jc w:val="both"/>
        <w:rPr>
          <w:rFonts w:cs="Times New Roman"/>
        </w:rPr>
      </w:pPr>
    </w:p>
    <w:p w14:paraId="7D9BA251" w14:textId="53C7404E" w:rsidR="001B27E4" w:rsidRPr="00940B3C" w:rsidRDefault="007B5824" w:rsidP="00C94448">
      <w:pPr>
        <w:pStyle w:val="12"/>
        <w:tabs>
          <w:tab w:val="left" w:pos="709"/>
        </w:tabs>
        <w:spacing w:line="240" w:lineRule="auto"/>
        <w:ind w:firstLine="567"/>
        <w:jc w:val="both"/>
        <w:rPr>
          <w:rFonts w:cs="Times New Roman"/>
        </w:rPr>
      </w:pPr>
      <w:r w:rsidRPr="00940B3C">
        <w:rPr>
          <w:rFonts w:cs="Times New Roman"/>
        </w:rPr>
        <w:t xml:space="preserve">При сохранении тенденций </w:t>
      </w:r>
      <w:r w:rsidR="001B27E4" w:rsidRPr="00940B3C">
        <w:rPr>
          <w:rFonts w:cs="Times New Roman"/>
        </w:rPr>
        <w:t>естественной убыли и миграционного оттока населения, сокращения количества проживающих трудоспособного возраста, ожидается, что к 2031 г. общая численность населения округа сократится и составит 24 050 чел., в т</w:t>
      </w:r>
      <w:r w:rsidR="003867A6">
        <w:rPr>
          <w:rFonts w:cs="Times New Roman"/>
        </w:rPr>
        <w:t>ом числе:</w:t>
      </w:r>
      <w:r w:rsidR="001B27E4" w:rsidRPr="00940B3C">
        <w:rPr>
          <w:rFonts w:cs="Times New Roman"/>
        </w:rPr>
        <w:t xml:space="preserve"> в с. Черниговка – </w:t>
      </w:r>
      <w:r w:rsidR="00D10062" w:rsidRPr="00940B3C">
        <w:rPr>
          <w:rFonts w:cs="Times New Roman"/>
        </w:rPr>
        <w:t>9 860</w:t>
      </w:r>
      <w:r w:rsidR="001B27E4" w:rsidRPr="00940B3C">
        <w:rPr>
          <w:rFonts w:cs="Times New Roman"/>
        </w:rPr>
        <w:t xml:space="preserve"> чел</w:t>
      </w:r>
      <w:r w:rsidR="00C62AFA" w:rsidRPr="00940B3C">
        <w:rPr>
          <w:rFonts w:cs="Times New Roman"/>
        </w:rPr>
        <w:t>.</w:t>
      </w:r>
      <w:r w:rsidR="00D10062" w:rsidRPr="00940B3C">
        <w:rPr>
          <w:rFonts w:cs="Times New Roman"/>
        </w:rPr>
        <w:t>, в других населенных пунктах округа – порядка 14 190 чел.</w:t>
      </w:r>
    </w:p>
    <w:p w14:paraId="56AEF563" w14:textId="49B8DC1D" w:rsidR="002F4A3B" w:rsidRPr="00940B3C" w:rsidRDefault="002F4A3B" w:rsidP="002F4A3B">
      <w:pPr>
        <w:pStyle w:val="12"/>
        <w:tabs>
          <w:tab w:val="left" w:pos="709"/>
        </w:tabs>
        <w:spacing w:line="240" w:lineRule="auto"/>
        <w:ind w:firstLine="567"/>
        <w:jc w:val="both"/>
        <w:rPr>
          <w:rFonts w:cs="Times New Roman"/>
        </w:rPr>
      </w:pPr>
      <w:bookmarkStart w:id="25" w:name="_Hlk177405997"/>
      <w:r w:rsidRPr="00940B3C">
        <w:rPr>
          <w:rFonts w:cs="Times New Roman"/>
        </w:rPr>
        <w:t xml:space="preserve">Прогнозные значения демографических показателей муниципального округа </w:t>
      </w:r>
      <w:r w:rsidR="00587B0A" w:rsidRPr="00940B3C">
        <w:rPr>
          <w:rFonts w:cs="Times New Roman"/>
        </w:rPr>
        <w:t xml:space="preserve">на период </w:t>
      </w:r>
      <w:r w:rsidR="007504A1" w:rsidRPr="00940B3C">
        <w:rPr>
          <w:rFonts w:cs="Times New Roman"/>
        </w:rPr>
        <w:t xml:space="preserve">2024–2027 </w:t>
      </w:r>
      <w:r w:rsidR="00587B0A" w:rsidRPr="00940B3C">
        <w:rPr>
          <w:rFonts w:cs="Times New Roman"/>
        </w:rPr>
        <w:t xml:space="preserve">годы </w:t>
      </w:r>
      <w:r w:rsidRPr="00940B3C">
        <w:rPr>
          <w:rFonts w:cs="Times New Roman"/>
        </w:rPr>
        <w:t>представлены в табл.</w:t>
      </w:r>
      <w:r w:rsidR="003867A6">
        <w:rPr>
          <w:rFonts w:cs="Times New Roman"/>
        </w:rPr>
        <w:t>6</w:t>
      </w:r>
      <w:r w:rsidR="00E94ED8" w:rsidRPr="00940B3C">
        <w:rPr>
          <w:rFonts w:cs="Times New Roman"/>
        </w:rPr>
        <w:t>.</w:t>
      </w:r>
    </w:p>
    <w:p w14:paraId="1108A977" w14:textId="77777777" w:rsidR="00587B0A" w:rsidRPr="00940B3C" w:rsidRDefault="00587B0A" w:rsidP="002F4A3B">
      <w:pPr>
        <w:pStyle w:val="12"/>
        <w:tabs>
          <w:tab w:val="left" w:pos="709"/>
        </w:tabs>
        <w:spacing w:line="240" w:lineRule="auto"/>
        <w:ind w:firstLine="567"/>
        <w:jc w:val="both"/>
        <w:rPr>
          <w:rFonts w:cs="Times New Roman"/>
        </w:rPr>
      </w:pPr>
    </w:p>
    <w:p w14:paraId="1459ED2F" w14:textId="265D543D" w:rsidR="00587B0A" w:rsidRPr="00940B3C" w:rsidRDefault="00587B0A" w:rsidP="00587B0A">
      <w:pPr>
        <w:pStyle w:val="12"/>
        <w:tabs>
          <w:tab w:val="left" w:pos="709"/>
        </w:tabs>
        <w:spacing w:line="240" w:lineRule="auto"/>
        <w:ind w:firstLine="0"/>
        <w:jc w:val="both"/>
        <w:rPr>
          <w:rFonts w:cs="Times New Roman"/>
        </w:rPr>
      </w:pPr>
      <w:r w:rsidRPr="00940B3C">
        <w:rPr>
          <w:rFonts w:cs="Times New Roman"/>
          <w:i/>
        </w:rPr>
        <w:t xml:space="preserve">Таблица </w:t>
      </w:r>
      <w:r w:rsidR="003867A6">
        <w:rPr>
          <w:rFonts w:cs="Times New Roman"/>
          <w:i/>
        </w:rPr>
        <w:t>6</w:t>
      </w:r>
      <w:r w:rsidRPr="00940B3C">
        <w:rPr>
          <w:rFonts w:cs="Times New Roman"/>
          <w:i/>
        </w:rPr>
        <w:t>. –</w:t>
      </w:r>
      <w:r w:rsidR="006E33DD" w:rsidRPr="00940B3C">
        <w:rPr>
          <w:rFonts w:cs="Times New Roman"/>
          <w:i/>
        </w:rPr>
        <w:t xml:space="preserve"> Прогнозные значения демографических показателей</w:t>
      </w:r>
      <w:r w:rsidRPr="00940B3C">
        <w:rPr>
          <w:rFonts w:cs="Times New Roman"/>
          <w:i/>
        </w:rPr>
        <w:t>, по состоянию на 01.01 отчетного года</w:t>
      </w:r>
    </w:p>
    <w:tbl>
      <w:tblPr>
        <w:tblW w:w="9513" w:type="dxa"/>
        <w:tblInd w:w="108" w:type="dxa"/>
        <w:tblLayout w:type="fixed"/>
        <w:tblLook w:val="0000" w:firstRow="0" w:lastRow="0" w:firstColumn="0" w:lastColumn="0" w:noHBand="0" w:noVBand="0"/>
      </w:tblPr>
      <w:tblGrid>
        <w:gridCol w:w="5529"/>
        <w:gridCol w:w="992"/>
        <w:gridCol w:w="992"/>
        <w:gridCol w:w="992"/>
        <w:gridCol w:w="1008"/>
      </w:tblGrid>
      <w:tr w:rsidR="00940B3C" w:rsidRPr="00940B3C" w14:paraId="471D4EE2" w14:textId="77777777" w:rsidTr="00D65634">
        <w:tc>
          <w:tcPr>
            <w:tcW w:w="5529" w:type="dxa"/>
            <w:vMerge w:val="restart"/>
            <w:tcBorders>
              <w:top w:val="single" w:sz="4" w:space="0" w:color="000000"/>
              <w:left w:val="single" w:sz="4" w:space="0" w:color="000000"/>
              <w:right w:val="single" w:sz="4" w:space="0" w:color="000000"/>
            </w:tcBorders>
            <w:shd w:val="clear" w:color="auto" w:fill="DAE9F7" w:themeFill="text2" w:themeFillTint="1A"/>
          </w:tcPr>
          <w:p w14:paraId="58ECEB54" w14:textId="77777777" w:rsidR="00587B0A" w:rsidRPr="00940B3C" w:rsidRDefault="00587B0A" w:rsidP="00587B0A">
            <w:pPr>
              <w:pStyle w:val="12"/>
              <w:tabs>
                <w:tab w:val="left" w:pos="709"/>
              </w:tabs>
              <w:spacing w:line="240" w:lineRule="auto"/>
              <w:ind w:firstLine="0"/>
              <w:jc w:val="both"/>
              <w:rPr>
                <w:rFonts w:cs="Times New Roman"/>
              </w:rPr>
            </w:pPr>
            <w:r w:rsidRPr="00940B3C">
              <w:rPr>
                <w:rFonts w:cs="Times New Roman"/>
              </w:rPr>
              <w:t>Показатели</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140CEBC1" w14:textId="77777777" w:rsidR="00587B0A" w:rsidRPr="00940B3C" w:rsidRDefault="00587B0A" w:rsidP="00587B0A">
            <w:pPr>
              <w:pStyle w:val="12"/>
              <w:tabs>
                <w:tab w:val="left" w:pos="709"/>
              </w:tabs>
              <w:spacing w:line="240" w:lineRule="auto"/>
              <w:ind w:firstLine="0"/>
              <w:jc w:val="center"/>
              <w:rPr>
                <w:rFonts w:cs="Times New Roman"/>
              </w:rPr>
            </w:pPr>
            <w:r w:rsidRPr="00940B3C">
              <w:rPr>
                <w:rFonts w:cs="Times New Roman"/>
              </w:rPr>
              <w:t>Оценка</w:t>
            </w:r>
          </w:p>
        </w:tc>
        <w:tc>
          <w:tcPr>
            <w:tcW w:w="2992" w:type="dxa"/>
            <w:gridSpan w:val="3"/>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4EBD16B7" w14:textId="77777777" w:rsidR="00587B0A" w:rsidRPr="00940B3C" w:rsidRDefault="00587B0A" w:rsidP="00587B0A">
            <w:pPr>
              <w:pStyle w:val="12"/>
              <w:tabs>
                <w:tab w:val="left" w:pos="709"/>
              </w:tabs>
              <w:spacing w:line="240" w:lineRule="auto"/>
              <w:ind w:firstLine="0"/>
              <w:jc w:val="center"/>
              <w:rPr>
                <w:rFonts w:cs="Times New Roman"/>
              </w:rPr>
            </w:pPr>
            <w:r w:rsidRPr="00940B3C">
              <w:rPr>
                <w:rFonts w:cs="Times New Roman"/>
              </w:rPr>
              <w:t>Прогноз</w:t>
            </w:r>
          </w:p>
        </w:tc>
      </w:tr>
      <w:tr w:rsidR="00940B3C" w:rsidRPr="00940B3C" w14:paraId="06392A1C" w14:textId="77777777" w:rsidTr="00D65634">
        <w:tc>
          <w:tcPr>
            <w:tcW w:w="5529" w:type="dxa"/>
            <w:vMerge/>
            <w:tcBorders>
              <w:left w:val="single" w:sz="4" w:space="0" w:color="000000"/>
              <w:bottom w:val="single" w:sz="4" w:space="0" w:color="000000"/>
              <w:right w:val="single" w:sz="4" w:space="0" w:color="000000"/>
            </w:tcBorders>
            <w:shd w:val="clear" w:color="auto" w:fill="DAE9F7" w:themeFill="text2" w:themeFillTint="1A"/>
          </w:tcPr>
          <w:p w14:paraId="4A681D3A" w14:textId="77777777" w:rsidR="00587B0A" w:rsidRPr="00940B3C" w:rsidRDefault="00587B0A" w:rsidP="002D466A">
            <w:pPr>
              <w:pStyle w:val="12"/>
              <w:tabs>
                <w:tab w:val="left" w:pos="709"/>
              </w:tabs>
              <w:spacing w:line="240" w:lineRule="auto"/>
              <w:ind w:firstLine="0"/>
              <w:jc w:val="both"/>
              <w:rPr>
                <w:rFonts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17360DD8" w14:textId="77777777" w:rsidR="00587B0A" w:rsidRPr="00940B3C" w:rsidRDefault="00587B0A" w:rsidP="002D466A">
            <w:pPr>
              <w:pStyle w:val="12"/>
              <w:tabs>
                <w:tab w:val="left" w:pos="709"/>
              </w:tabs>
              <w:spacing w:line="240" w:lineRule="auto"/>
              <w:ind w:firstLine="0"/>
              <w:jc w:val="right"/>
              <w:rPr>
                <w:rFonts w:cs="Times New Roman"/>
              </w:rPr>
            </w:pPr>
            <w:r w:rsidRPr="00940B3C">
              <w:rPr>
                <w:rFonts w:cs="Times New Roman"/>
              </w:rPr>
              <w:t>2024г.</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0FBDCDCC" w14:textId="77777777" w:rsidR="00587B0A" w:rsidRPr="00940B3C" w:rsidRDefault="00587B0A" w:rsidP="002D466A">
            <w:pPr>
              <w:pStyle w:val="12"/>
              <w:tabs>
                <w:tab w:val="left" w:pos="709"/>
              </w:tabs>
              <w:spacing w:line="240" w:lineRule="auto"/>
              <w:ind w:firstLine="0"/>
              <w:jc w:val="right"/>
              <w:rPr>
                <w:rFonts w:cs="Times New Roman"/>
              </w:rPr>
            </w:pPr>
            <w:r w:rsidRPr="00940B3C">
              <w:rPr>
                <w:rFonts w:cs="Times New Roman"/>
              </w:rPr>
              <w:t>2025г.</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F8CB2AB" w14:textId="77777777" w:rsidR="00587B0A" w:rsidRPr="00940B3C" w:rsidRDefault="00587B0A" w:rsidP="002D466A">
            <w:pPr>
              <w:pStyle w:val="12"/>
              <w:tabs>
                <w:tab w:val="left" w:pos="709"/>
              </w:tabs>
              <w:spacing w:line="240" w:lineRule="auto"/>
              <w:ind w:firstLine="0"/>
              <w:jc w:val="right"/>
              <w:rPr>
                <w:rFonts w:cs="Times New Roman"/>
              </w:rPr>
            </w:pPr>
            <w:r w:rsidRPr="00940B3C">
              <w:rPr>
                <w:rFonts w:cs="Times New Roman"/>
              </w:rPr>
              <w:t>2026г.</w:t>
            </w:r>
          </w:p>
        </w:tc>
        <w:tc>
          <w:tcPr>
            <w:tcW w:w="1008"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53AF46BA" w14:textId="77777777" w:rsidR="00587B0A" w:rsidRPr="00940B3C" w:rsidRDefault="00587B0A" w:rsidP="002D466A">
            <w:pPr>
              <w:pStyle w:val="12"/>
              <w:tabs>
                <w:tab w:val="left" w:pos="709"/>
              </w:tabs>
              <w:spacing w:line="240" w:lineRule="auto"/>
              <w:ind w:firstLine="0"/>
              <w:jc w:val="right"/>
              <w:rPr>
                <w:rFonts w:cs="Times New Roman"/>
              </w:rPr>
            </w:pPr>
            <w:r w:rsidRPr="00940B3C">
              <w:rPr>
                <w:rFonts w:cs="Times New Roman"/>
              </w:rPr>
              <w:t>2027г.</w:t>
            </w:r>
          </w:p>
        </w:tc>
      </w:tr>
      <w:tr w:rsidR="00ED50BE" w:rsidRPr="00940B3C" w14:paraId="2BE816EF" w14:textId="77777777" w:rsidTr="00D65634">
        <w:tc>
          <w:tcPr>
            <w:tcW w:w="5529" w:type="dxa"/>
            <w:tcBorders>
              <w:top w:val="single" w:sz="4" w:space="0" w:color="000000"/>
              <w:left w:val="single" w:sz="4" w:space="0" w:color="000000"/>
              <w:bottom w:val="single" w:sz="4" w:space="0" w:color="000000"/>
              <w:right w:val="single" w:sz="4" w:space="0" w:color="000000"/>
            </w:tcBorders>
          </w:tcPr>
          <w:p w14:paraId="5A113429" w14:textId="77777777" w:rsidR="00ED50BE" w:rsidRPr="00940B3C" w:rsidRDefault="00ED50BE" w:rsidP="00ED50BE">
            <w:pPr>
              <w:pStyle w:val="12"/>
              <w:tabs>
                <w:tab w:val="left" w:pos="709"/>
              </w:tabs>
              <w:spacing w:line="240" w:lineRule="auto"/>
              <w:ind w:firstLine="0"/>
              <w:jc w:val="both"/>
              <w:rPr>
                <w:rFonts w:cs="Times New Roman"/>
              </w:rPr>
            </w:pPr>
            <w:r w:rsidRPr="00940B3C">
              <w:rPr>
                <w:rFonts w:cs="Times New Roman"/>
              </w:rPr>
              <w:t>Численность населения (на 01.01 года), тыс. чел.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10AE761" w14:textId="77777777" w:rsidR="00ED50BE" w:rsidRPr="00940B3C" w:rsidRDefault="00ED50BE" w:rsidP="00ED50BE">
            <w:pPr>
              <w:pStyle w:val="12"/>
              <w:tabs>
                <w:tab w:val="left" w:pos="709"/>
              </w:tabs>
              <w:spacing w:line="240" w:lineRule="auto"/>
              <w:ind w:firstLine="0"/>
              <w:jc w:val="right"/>
              <w:rPr>
                <w:rFonts w:cs="Times New Roman"/>
              </w:rPr>
            </w:pPr>
            <w:r w:rsidRPr="00940B3C">
              <w:rPr>
                <w:rFonts w:cs="Times New Roman"/>
              </w:rPr>
              <w:t>25,53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A5B4FF3" w14:textId="20A23428" w:rsidR="00ED50BE" w:rsidRPr="00940B3C" w:rsidRDefault="00ED50BE" w:rsidP="00ED50BE">
            <w:pPr>
              <w:pStyle w:val="12"/>
              <w:tabs>
                <w:tab w:val="left" w:pos="709"/>
              </w:tabs>
              <w:spacing w:line="240" w:lineRule="auto"/>
              <w:ind w:firstLine="0"/>
              <w:jc w:val="right"/>
              <w:rPr>
                <w:rFonts w:cs="Times New Roman"/>
              </w:rPr>
            </w:pPr>
            <w:r w:rsidRPr="008E24C4">
              <w:t>25,492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C1703B5" w14:textId="67104DB6" w:rsidR="00ED50BE" w:rsidRPr="00940B3C" w:rsidRDefault="00ED50BE" w:rsidP="00ED50BE">
            <w:pPr>
              <w:pStyle w:val="12"/>
              <w:tabs>
                <w:tab w:val="left" w:pos="709"/>
              </w:tabs>
              <w:spacing w:line="240" w:lineRule="auto"/>
              <w:ind w:firstLine="0"/>
              <w:jc w:val="right"/>
              <w:rPr>
                <w:rFonts w:cs="Times New Roman"/>
              </w:rPr>
            </w:pPr>
            <w:r w:rsidRPr="008E24C4">
              <w:t>25,458</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14:paraId="39F5F5EB" w14:textId="5637D2D6" w:rsidR="00ED50BE" w:rsidRPr="00940B3C" w:rsidRDefault="00ED50BE" w:rsidP="00ED50BE">
            <w:pPr>
              <w:pStyle w:val="12"/>
              <w:tabs>
                <w:tab w:val="left" w:pos="709"/>
              </w:tabs>
              <w:spacing w:line="240" w:lineRule="auto"/>
              <w:ind w:firstLine="0"/>
              <w:jc w:val="right"/>
              <w:rPr>
                <w:rFonts w:cs="Times New Roman"/>
              </w:rPr>
            </w:pPr>
            <w:r w:rsidRPr="008E24C4">
              <w:t>25,440</w:t>
            </w:r>
          </w:p>
        </w:tc>
      </w:tr>
      <w:tr w:rsidR="00940B3C" w:rsidRPr="00940B3C" w14:paraId="0AE2F5B0" w14:textId="77777777" w:rsidTr="00D65634">
        <w:tc>
          <w:tcPr>
            <w:tcW w:w="5529" w:type="dxa"/>
            <w:tcBorders>
              <w:top w:val="single" w:sz="4" w:space="0" w:color="000000"/>
              <w:left w:val="single" w:sz="4" w:space="0" w:color="000000"/>
              <w:bottom w:val="single" w:sz="4" w:space="0" w:color="000000"/>
              <w:right w:val="single" w:sz="4" w:space="0" w:color="000000"/>
            </w:tcBorders>
          </w:tcPr>
          <w:p w14:paraId="01C48B25" w14:textId="77777777" w:rsidR="00587B0A" w:rsidRPr="00940B3C" w:rsidRDefault="002764CE" w:rsidP="002D466A">
            <w:pPr>
              <w:pStyle w:val="12"/>
              <w:tabs>
                <w:tab w:val="left" w:pos="709"/>
              </w:tabs>
              <w:spacing w:line="240" w:lineRule="auto"/>
              <w:ind w:firstLine="0"/>
              <w:jc w:val="both"/>
              <w:rPr>
                <w:rFonts w:cs="Times New Roman"/>
              </w:rPr>
            </w:pPr>
            <w:r w:rsidRPr="00940B3C">
              <w:rPr>
                <w:rFonts w:cs="Times New Roman"/>
              </w:rPr>
              <w:t>– трудоспособного возраста, тыс. чел.</w:t>
            </w:r>
          </w:p>
        </w:tc>
        <w:tc>
          <w:tcPr>
            <w:tcW w:w="992" w:type="dxa"/>
            <w:tcBorders>
              <w:top w:val="single" w:sz="4" w:space="0" w:color="000000"/>
              <w:left w:val="single" w:sz="4" w:space="0" w:color="000000"/>
              <w:bottom w:val="single" w:sz="4" w:space="0" w:color="000000"/>
              <w:right w:val="single" w:sz="4" w:space="0" w:color="000000"/>
            </w:tcBorders>
          </w:tcPr>
          <w:p w14:paraId="6C1AC662" w14:textId="77777777" w:rsidR="00587B0A" w:rsidRPr="00940B3C" w:rsidRDefault="002764CE" w:rsidP="002D466A">
            <w:pPr>
              <w:pStyle w:val="12"/>
              <w:tabs>
                <w:tab w:val="left" w:pos="709"/>
              </w:tabs>
              <w:spacing w:line="240" w:lineRule="auto"/>
              <w:ind w:firstLine="0"/>
              <w:jc w:val="right"/>
              <w:rPr>
                <w:rFonts w:cs="Times New Roman"/>
              </w:rPr>
            </w:pPr>
            <w:r w:rsidRPr="00940B3C">
              <w:rPr>
                <w:rFonts w:cs="Times New Roman"/>
              </w:rPr>
              <w:t>15,010</w:t>
            </w:r>
          </w:p>
        </w:tc>
        <w:tc>
          <w:tcPr>
            <w:tcW w:w="992" w:type="dxa"/>
            <w:tcBorders>
              <w:top w:val="single" w:sz="4" w:space="0" w:color="000000"/>
              <w:left w:val="single" w:sz="4" w:space="0" w:color="000000"/>
              <w:bottom w:val="single" w:sz="4" w:space="0" w:color="000000"/>
              <w:right w:val="single" w:sz="4" w:space="0" w:color="000000"/>
            </w:tcBorders>
          </w:tcPr>
          <w:p w14:paraId="5A39836E" w14:textId="77777777" w:rsidR="00587B0A" w:rsidRPr="00940B3C" w:rsidRDefault="002764CE" w:rsidP="002D466A">
            <w:pPr>
              <w:pStyle w:val="12"/>
              <w:tabs>
                <w:tab w:val="left" w:pos="709"/>
              </w:tabs>
              <w:spacing w:line="240" w:lineRule="auto"/>
              <w:ind w:firstLine="0"/>
              <w:jc w:val="right"/>
              <w:rPr>
                <w:rFonts w:cs="Times New Roman"/>
              </w:rPr>
            </w:pPr>
            <w:r w:rsidRPr="00940B3C">
              <w:rPr>
                <w:rFonts w:cs="Times New Roman"/>
              </w:rPr>
              <w:t>14,45-14,55</w:t>
            </w:r>
          </w:p>
        </w:tc>
        <w:tc>
          <w:tcPr>
            <w:tcW w:w="992" w:type="dxa"/>
            <w:tcBorders>
              <w:top w:val="single" w:sz="4" w:space="0" w:color="000000"/>
              <w:left w:val="single" w:sz="4" w:space="0" w:color="000000"/>
              <w:bottom w:val="single" w:sz="4" w:space="0" w:color="000000"/>
              <w:right w:val="single" w:sz="4" w:space="0" w:color="000000"/>
            </w:tcBorders>
          </w:tcPr>
          <w:p w14:paraId="6B73FE08" w14:textId="77777777" w:rsidR="00587B0A" w:rsidRPr="00940B3C" w:rsidRDefault="002764CE" w:rsidP="002D466A">
            <w:pPr>
              <w:pStyle w:val="12"/>
              <w:tabs>
                <w:tab w:val="left" w:pos="709"/>
              </w:tabs>
              <w:spacing w:line="240" w:lineRule="auto"/>
              <w:ind w:firstLine="0"/>
              <w:jc w:val="right"/>
              <w:rPr>
                <w:rFonts w:cs="Times New Roman"/>
              </w:rPr>
            </w:pPr>
            <w:r w:rsidRPr="00940B3C">
              <w:rPr>
                <w:rFonts w:cs="Times New Roman"/>
              </w:rPr>
              <w:t>14,30-14,40</w:t>
            </w:r>
          </w:p>
        </w:tc>
        <w:tc>
          <w:tcPr>
            <w:tcW w:w="1008" w:type="dxa"/>
            <w:tcBorders>
              <w:top w:val="single" w:sz="4" w:space="0" w:color="000000"/>
              <w:left w:val="single" w:sz="4" w:space="0" w:color="000000"/>
              <w:bottom w:val="single" w:sz="4" w:space="0" w:color="000000"/>
              <w:right w:val="single" w:sz="4" w:space="0" w:color="000000"/>
            </w:tcBorders>
          </w:tcPr>
          <w:p w14:paraId="5BE56866" w14:textId="77777777" w:rsidR="00587B0A" w:rsidRPr="00940B3C" w:rsidRDefault="002764CE" w:rsidP="002D466A">
            <w:pPr>
              <w:pStyle w:val="12"/>
              <w:tabs>
                <w:tab w:val="left" w:pos="709"/>
              </w:tabs>
              <w:spacing w:line="240" w:lineRule="auto"/>
              <w:ind w:firstLine="0"/>
              <w:jc w:val="right"/>
              <w:rPr>
                <w:rFonts w:cs="Times New Roman"/>
              </w:rPr>
            </w:pPr>
            <w:r w:rsidRPr="00940B3C">
              <w:rPr>
                <w:rFonts w:cs="Times New Roman"/>
              </w:rPr>
              <w:t>14,20-14,30</w:t>
            </w:r>
          </w:p>
        </w:tc>
      </w:tr>
      <w:tr w:rsidR="00940B3C" w:rsidRPr="00940B3C" w14:paraId="5B7B1ED9" w14:textId="77777777" w:rsidTr="00D65634">
        <w:tc>
          <w:tcPr>
            <w:tcW w:w="5529" w:type="dxa"/>
            <w:tcBorders>
              <w:top w:val="single" w:sz="4" w:space="0" w:color="000000"/>
              <w:left w:val="single" w:sz="4" w:space="0" w:color="000000"/>
              <w:bottom w:val="single" w:sz="4" w:space="0" w:color="000000"/>
              <w:right w:val="single" w:sz="4" w:space="0" w:color="000000"/>
            </w:tcBorders>
          </w:tcPr>
          <w:p w14:paraId="3FF8123E" w14:textId="77777777" w:rsidR="00587B0A" w:rsidRPr="00940B3C" w:rsidRDefault="002764CE" w:rsidP="002D466A">
            <w:pPr>
              <w:pStyle w:val="12"/>
              <w:tabs>
                <w:tab w:val="left" w:pos="709"/>
              </w:tabs>
              <w:spacing w:line="240" w:lineRule="auto"/>
              <w:ind w:firstLine="0"/>
              <w:jc w:val="both"/>
              <w:rPr>
                <w:rFonts w:cs="Times New Roman"/>
              </w:rPr>
            </w:pPr>
            <w:r w:rsidRPr="00940B3C">
              <w:rPr>
                <w:rFonts w:cs="Times New Roman"/>
              </w:rPr>
              <w:t>– старше трудоспособного возраста, тыс. чел.</w:t>
            </w:r>
          </w:p>
        </w:tc>
        <w:tc>
          <w:tcPr>
            <w:tcW w:w="992" w:type="dxa"/>
            <w:tcBorders>
              <w:top w:val="single" w:sz="4" w:space="0" w:color="000000"/>
              <w:left w:val="single" w:sz="4" w:space="0" w:color="000000"/>
              <w:bottom w:val="single" w:sz="4" w:space="0" w:color="000000"/>
              <w:right w:val="single" w:sz="4" w:space="0" w:color="000000"/>
            </w:tcBorders>
          </w:tcPr>
          <w:p w14:paraId="2AE09BEF" w14:textId="77777777" w:rsidR="00587B0A" w:rsidRPr="00940B3C" w:rsidRDefault="002764CE" w:rsidP="002D466A">
            <w:pPr>
              <w:pStyle w:val="12"/>
              <w:tabs>
                <w:tab w:val="left" w:pos="709"/>
              </w:tabs>
              <w:spacing w:line="240" w:lineRule="auto"/>
              <w:ind w:firstLine="0"/>
              <w:jc w:val="right"/>
              <w:rPr>
                <w:rFonts w:cs="Times New Roman"/>
              </w:rPr>
            </w:pPr>
            <w:r w:rsidRPr="00940B3C">
              <w:rPr>
                <w:rFonts w:cs="Times New Roman"/>
              </w:rPr>
              <w:t>6,385</w:t>
            </w:r>
          </w:p>
        </w:tc>
        <w:tc>
          <w:tcPr>
            <w:tcW w:w="992" w:type="dxa"/>
            <w:tcBorders>
              <w:top w:val="single" w:sz="4" w:space="0" w:color="000000"/>
              <w:left w:val="single" w:sz="4" w:space="0" w:color="000000"/>
              <w:bottom w:val="single" w:sz="4" w:space="0" w:color="000000"/>
              <w:right w:val="single" w:sz="4" w:space="0" w:color="000000"/>
            </w:tcBorders>
          </w:tcPr>
          <w:p w14:paraId="05CAD746" w14:textId="77777777" w:rsidR="00587B0A" w:rsidRPr="00940B3C" w:rsidRDefault="002764CE" w:rsidP="002D466A">
            <w:pPr>
              <w:pStyle w:val="12"/>
              <w:tabs>
                <w:tab w:val="left" w:pos="709"/>
              </w:tabs>
              <w:spacing w:line="240" w:lineRule="auto"/>
              <w:ind w:firstLine="0"/>
              <w:jc w:val="right"/>
              <w:rPr>
                <w:rFonts w:cs="Times New Roman"/>
              </w:rPr>
            </w:pPr>
            <w:r w:rsidRPr="00940B3C">
              <w:rPr>
                <w:rFonts w:cs="Times New Roman"/>
              </w:rPr>
              <w:t>6,20-6,30</w:t>
            </w:r>
          </w:p>
        </w:tc>
        <w:tc>
          <w:tcPr>
            <w:tcW w:w="992" w:type="dxa"/>
            <w:tcBorders>
              <w:top w:val="single" w:sz="4" w:space="0" w:color="000000"/>
              <w:left w:val="single" w:sz="4" w:space="0" w:color="000000"/>
              <w:bottom w:val="single" w:sz="4" w:space="0" w:color="000000"/>
              <w:right w:val="single" w:sz="4" w:space="0" w:color="000000"/>
            </w:tcBorders>
          </w:tcPr>
          <w:p w14:paraId="51B15BCA" w14:textId="77777777" w:rsidR="00587B0A" w:rsidRPr="00940B3C" w:rsidRDefault="002764CE" w:rsidP="002D466A">
            <w:pPr>
              <w:pStyle w:val="12"/>
              <w:tabs>
                <w:tab w:val="left" w:pos="709"/>
              </w:tabs>
              <w:spacing w:line="240" w:lineRule="auto"/>
              <w:ind w:firstLine="0"/>
              <w:jc w:val="right"/>
              <w:rPr>
                <w:rFonts w:cs="Times New Roman"/>
              </w:rPr>
            </w:pPr>
            <w:r w:rsidRPr="00940B3C">
              <w:rPr>
                <w:rFonts w:cs="Times New Roman"/>
              </w:rPr>
              <w:t>6,050-6,15</w:t>
            </w:r>
          </w:p>
        </w:tc>
        <w:tc>
          <w:tcPr>
            <w:tcW w:w="1008" w:type="dxa"/>
            <w:tcBorders>
              <w:top w:val="single" w:sz="4" w:space="0" w:color="000000"/>
              <w:left w:val="single" w:sz="4" w:space="0" w:color="000000"/>
              <w:bottom w:val="single" w:sz="4" w:space="0" w:color="000000"/>
              <w:right w:val="single" w:sz="4" w:space="0" w:color="000000"/>
            </w:tcBorders>
          </w:tcPr>
          <w:p w14:paraId="1C1B398A" w14:textId="77777777" w:rsidR="00587B0A" w:rsidRPr="00940B3C" w:rsidRDefault="002764CE" w:rsidP="002D466A">
            <w:pPr>
              <w:pStyle w:val="12"/>
              <w:tabs>
                <w:tab w:val="left" w:pos="709"/>
              </w:tabs>
              <w:spacing w:line="240" w:lineRule="auto"/>
              <w:ind w:firstLine="0"/>
              <w:jc w:val="right"/>
              <w:rPr>
                <w:rFonts w:cs="Times New Roman"/>
              </w:rPr>
            </w:pPr>
            <w:r w:rsidRPr="00940B3C">
              <w:rPr>
                <w:rFonts w:cs="Times New Roman"/>
              </w:rPr>
              <w:t>6,00-6,05</w:t>
            </w:r>
          </w:p>
        </w:tc>
      </w:tr>
      <w:tr w:rsidR="00940B3C" w:rsidRPr="00940B3C" w14:paraId="0F2D8E79" w14:textId="77777777" w:rsidTr="00D65634">
        <w:tc>
          <w:tcPr>
            <w:tcW w:w="5529" w:type="dxa"/>
            <w:tcBorders>
              <w:top w:val="single" w:sz="4" w:space="0" w:color="000000"/>
              <w:left w:val="single" w:sz="4" w:space="0" w:color="000000"/>
              <w:bottom w:val="single" w:sz="4" w:space="0" w:color="000000"/>
              <w:right w:val="single" w:sz="4" w:space="0" w:color="000000"/>
            </w:tcBorders>
          </w:tcPr>
          <w:p w14:paraId="1D5B621F" w14:textId="77777777" w:rsidR="00587B0A" w:rsidRPr="00940B3C" w:rsidRDefault="002764CE" w:rsidP="002D466A">
            <w:pPr>
              <w:pStyle w:val="12"/>
              <w:tabs>
                <w:tab w:val="left" w:pos="709"/>
              </w:tabs>
              <w:spacing w:line="240" w:lineRule="auto"/>
              <w:ind w:firstLine="0"/>
              <w:jc w:val="both"/>
              <w:rPr>
                <w:rFonts w:cs="Times New Roman"/>
              </w:rPr>
            </w:pPr>
            <w:r w:rsidRPr="00940B3C">
              <w:rPr>
                <w:rFonts w:cs="Times New Roman"/>
              </w:rPr>
              <w:t>Общий коэффициент рождаемости, промилле</w:t>
            </w:r>
          </w:p>
        </w:tc>
        <w:tc>
          <w:tcPr>
            <w:tcW w:w="992" w:type="dxa"/>
            <w:tcBorders>
              <w:top w:val="single" w:sz="4" w:space="0" w:color="000000"/>
              <w:left w:val="single" w:sz="4" w:space="0" w:color="000000"/>
              <w:bottom w:val="single" w:sz="4" w:space="0" w:color="000000"/>
              <w:right w:val="single" w:sz="4" w:space="0" w:color="000000"/>
            </w:tcBorders>
          </w:tcPr>
          <w:p w14:paraId="55CFF955" w14:textId="77777777" w:rsidR="00587B0A" w:rsidRPr="00940B3C" w:rsidRDefault="002764CE" w:rsidP="002D466A">
            <w:pPr>
              <w:pStyle w:val="12"/>
              <w:tabs>
                <w:tab w:val="left" w:pos="709"/>
              </w:tabs>
              <w:spacing w:line="240" w:lineRule="auto"/>
              <w:ind w:firstLine="0"/>
              <w:jc w:val="right"/>
              <w:rPr>
                <w:rFonts w:cs="Times New Roman"/>
              </w:rPr>
            </w:pPr>
            <w:r w:rsidRPr="00940B3C">
              <w:rPr>
                <w:rFonts w:cs="Times New Roman"/>
              </w:rPr>
              <w:t>10,1</w:t>
            </w:r>
          </w:p>
        </w:tc>
        <w:tc>
          <w:tcPr>
            <w:tcW w:w="992" w:type="dxa"/>
            <w:tcBorders>
              <w:top w:val="single" w:sz="4" w:space="0" w:color="000000"/>
              <w:left w:val="single" w:sz="4" w:space="0" w:color="000000"/>
              <w:bottom w:val="single" w:sz="4" w:space="0" w:color="000000"/>
              <w:right w:val="single" w:sz="4" w:space="0" w:color="000000"/>
            </w:tcBorders>
          </w:tcPr>
          <w:p w14:paraId="269D02F4" w14:textId="77777777" w:rsidR="00587B0A" w:rsidRPr="00940B3C" w:rsidRDefault="002764CE" w:rsidP="002D466A">
            <w:pPr>
              <w:pStyle w:val="12"/>
              <w:tabs>
                <w:tab w:val="left" w:pos="709"/>
              </w:tabs>
              <w:spacing w:line="240" w:lineRule="auto"/>
              <w:ind w:firstLine="0"/>
              <w:jc w:val="right"/>
              <w:rPr>
                <w:rFonts w:cs="Times New Roman"/>
              </w:rPr>
            </w:pPr>
            <w:r w:rsidRPr="00940B3C">
              <w:rPr>
                <w:rFonts w:cs="Times New Roman"/>
              </w:rPr>
              <w:t>9,5-9,6</w:t>
            </w:r>
          </w:p>
        </w:tc>
        <w:tc>
          <w:tcPr>
            <w:tcW w:w="992" w:type="dxa"/>
            <w:tcBorders>
              <w:top w:val="single" w:sz="4" w:space="0" w:color="000000"/>
              <w:left w:val="single" w:sz="4" w:space="0" w:color="000000"/>
              <w:bottom w:val="single" w:sz="4" w:space="0" w:color="000000"/>
              <w:right w:val="single" w:sz="4" w:space="0" w:color="000000"/>
            </w:tcBorders>
          </w:tcPr>
          <w:p w14:paraId="708712A5" w14:textId="77777777" w:rsidR="00587B0A" w:rsidRPr="00940B3C" w:rsidRDefault="002764CE" w:rsidP="002D466A">
            <w:pPr>
              <w:pStyle w:val="12"/>
              <w:tabs>
                <w:tab w:val="left" w:pos="709"/>
              </w:tabs>
              <w:spacing w:line="240" w:lineRule="auto"/>
              <w:ind w:firstLine="0"/>
              <w:jc w:val="right"/>
              <w:rPr>
                <w:rFonts w:cs="Times New Roman"/>
              </w:rPr>
            </w:pPr>
            <w:r w:rsidRPr="00940B3C">
              <w:rPr>
                <w:rFonts w:cs="Times New Roman"/>
              </w:rPr>
              <w:t>9,2-9,3</w:t>
            </w:r>
          </w:p>
        </w:tc>
        <w:tc>
          <w:tcPr>
            <w:tcW w:w="1008" w:type="dxa"/>
            <w:tcBorders>
              <w:top w:val="single" w:sz="4" w:space="0" w:color="000000"/>
              <w:left w:val="single" w:sz="4" w:space="0" w:color="000000"/>
              <w:bottom w:val="single" w:sz="4" w:space="0" w:color="000000"/>
              <w:right w:val="single" w:sz="4" w:space="0" w:color="000000"/>
            </w:tcBorders>
          </w:tcPr>
          <w:p w14:paraId="08E33324" w14:textId="77777777" w:rsidR="00587B0A" w:rsidRPr="00940B3C" w:rsidRDefault="002764CE" w:rsidP="002D466A">
            <w:pPr>
              <w:pStyle w:val="12"/>
              <w:tabs>
                <w:tab w:val="left" w:pos="709"/>
              </w:tabs>
              <w:spacing w:line="240" w:lineRule="auto"/>
              <w:ind w:firstLine="0"/>
              <w:jc w:val="right"/>
              <w:rPr>
                <w:rFonts w:cs="Times New Roman"/>
              </w:rPr>
            </w:pPr>
            <w:r w:rsidRPr="00940B3C">
              <w:rPr>
                <w:rFonts w:cs="Times New Roman"/>
              </w:rPr>
              <w:t>8,9-9,0</w:t>
            </w:r>
          </w:p>
        </w:tc>
      </w:tr>
      <w:tr w:rsidR="00940B3C" w:rsidRPr="00940B3C" w14:paraId="2735E566" w14:textId="77777777" w:rsidTr="00D65634">
        <w:tc>
          <w:tcPr>
            <w:tcW w:w="5529" w:type="dxa"/>
            <w:tcBorders>
              <w:top w:val="single" w:sz="4" w:space="0" w:color="000000"/>
              <w:left w:val="single" w:sz="4" w:space="0" w:color="000000"/>
              <w:bottom w:val="single" w:sz="4" w:space="0" w:color="000000"/>
              <w:right w:val="single" w:sz="4" w:space="0" w:color="000000"/>
            </w:tcBorders>
          </w:tcPr>
          <w:p w14:paraId="61BF79BE" w14:textId="77777777" w:rsidR="00587B0A" w:rsidRPr="00940B3C" w:rsidRDefault="002764CE" w:rsidP="002D466A">
            <w:pPr>
              <w:pStyle w:val="12"/>
              <w:tabs>
                <w:tab w:val="left" w:pos="709"/>
              </w:tabs>
              <w:spacing w:line="240" w:lineRule="auto"/>
              <w:ind w:firstLine="0"/>
              <w:jc w:val="both"/>
              <w:rPr>
                <w:rFonts w:cs="Times New Roman"/>
              </w:rPr>
            </w:pPr>
            <w:r w:rsidRPr="00940B3C">
              <w:rPr>
                <w:rFonts w:cs="Times New Roman"/>
              </w:rPr>
              <w:t>Общий коэффициент смертности, промилле</w:t>
            </w:r>
          </w:p>
        </w:tc>
        <w:tc>
          <w:tcPr>
            <w:tcW w:w="992" w:type="dxa"/>
            <w:tcBorders>
              <w:top w:val="single" w:sz="4" w:space="0" w:color="000000"/>
              <w:left w:val="single" w:sz="4" w:space="0" w:color="000000"/>
              <w:bottom w:val="single" w:sz="4" w:space="0" w:color="000000"/>
              <w:right w:val="single" w:sz="4" w:space="0" w:color="000000"/>
            </w:tcBorders>
          </w:tcPr>
          <w:p w14:paraId="09AE5A4C" w14:textId="77777777" w:rsidR="00587B0A" w:rsidRPr="00940B3C" w:rsidRDefault="002764CE" w:rsidP="002D466A">
            <w:pPr>
              <w:pStyle w:val="12"/>
              <w:tabs>
                <w:tab w:val="left" w:pos="709"/>
              </w:tabs>
              <w:spacing w:line="240" w:lineRule="auto"/>
              <w:ind w:firstLine="0"/>
              <w:jc w:val="right"/>
              <w:rPr>
                <w:rFonts w:cs="Times New Roman"/>
              </w:rPr>
            </w:pPr>
            <w:r w:rsidRPr="00940B3C">
              <w:rPr>
                <w:rFonts w:cs="Times New Roman"/>
              </w:rPr>
              <w:t>18,7</w:t>
            </w:r>
          </w:p>
        </w:tc>
        <w:tc>
          <w:tcPr>
            <w:tcW w:w="992" w:type="dxa"/>
            <w:tcBorders>
              <w:top w:val="single" w:sz="4" w:space="0" w:color="000000"/>
              <w:left w:val="single" w:sz="4" w:space="0" w:color="000000"/>
              <w:bottom w:val="single" w:sz="4" w:space="0" w:color="000000"/>
              <w:right w:val="single" w:sz="4" w:space="0" w:color="000000"/>
            </w:tcBorders>
          </w:tcPr>
          <w:p w14:paraId="00CADB26" w14:textId="77777777" w:rsidR="00587B0A" w:rsidRPr="00940B3C" w:rsidRDefault="002764CE" w:rsidP="002D466A">
            <w:pPr>
              <w:pStyle w:val="12"/>
              <w:tabs>
                <w:tab w:val="left" w:pos="709"/>
              </w:tabs>
              <w:spacing w:line="240" w:lineRule="auto"/>
              <w:ind w:firstLine="0"/>
              <w:jc w:val="right"/>
              <w:rPr>
                <w:rFonts w:cs="Times New Roman"/>
              </w:rPr>
            </w:pPr>
            <w:r w:rsidRPr="00940B3C">
              <w:rPr>
                <w:rFonts w:cs="Times New Roman"/>
              </w:rPr>
              <w:t>17,8-</w:t>
            </w:r>
            <w:r w:rsidRPr="00940B3C">
              <w:rPr>
                <w:rFonts w:cs="Times New Roman"/>
              </w:rPr>
              <w:lastRenderedPageBreak/>
              <w:t>17,9</w:t>
            </w:r>
          </w:p>
        </w:tc>
        <w:tc>
          <w:tcPr>
            <w:tcW w:w="992" w:type="dxa"/>
            <w:tcBorders>
              <w:top w:val="single" w:sz="4" w:space="0" w:color="000000"/>
              <w:left w:val="single" w:sz="4" w:space="0" w:color="000000"/>
              <w:bottom w:val="single" w:sz="4" w:space="0" w:color="000000"/>
              <w:right w:val="single" w:sz="4" w:space="0" w:color="000000"/>
            </w:tcBorders>
          </w:tcPr>
          <w:p w14:paraId="0145E380" w14:textId="77777777" w:rsidR="00587B0A" w:rsidRPr="00940B3C" w:rsidRDefault="002764CE" w:rsidP="002D466A">
            <w:pPr>
              <w:pStyle w:val="12"/>
              <w:tabs>
                <w:tab w:val="left" w:pos="709"/>
              </w:tabs>
              <w:spacing w:line="240" w:lineRule="auto"/>
              <w:ind w:firstLine="0"/>
              <w:jc w:val="right"/>
              <w:rPr>
                <w:rFonts w:cs="Times New Roman"/>
              </w:rPr>
            </w:pPr>
            <w:r w:rsidRPr="00940B3C">
              <w:rPr>
                <w:rFonts w:cs="Times New Roman"/>
              </w:rPr>
              <w:lastRenderedPageBreak/>
              <w:t>17,0-</w:t>
            </w:r>
            <w:r w:rsidRPr="00940B3C">
              <w:rPr>
                <w:rFonts w:cs="Times New Roman"/>
              </w:rPr>
              <w:lastRenderedPageBreak/>
              <w:t>17,1</w:t>
            </w:r>
          </w:p>
        </w:tc>
        <w:tc>
          <w:tcPr>
            <w:tcW w:w="1008" w:type="dxa"/>
            <w:tcBorders>
              <w:top w:val="single" w:sz="4" w:space="0" w:color="000000"/>
              <w:left w:val="single" w:sz="4" w:space="0" w:color="000000"/>
              <w:bottom w:val="single" w:sz="4" w:space="0" w:color="000000"/>
              <w:right w:val="single" w:sz="4" w:space="0" w:color="000000"/>
            </w:tcBorders>
          </w:tcPr>
          <w:p w14:paraId="71355CCC" w14:textId="77777777" w:rsidR="00587B0A" w:rsidRPr="00940B3C" w:rsidRDefault="002764CE" w:rsidP="002D466A">
            <w:pPr>
              <w:pStyle w:val="12"/>
              <w:tabs>
                <w:tab w:val="left" w:pos="709"/>
              </w:tabs>
              <w:spacing w:line="240" w:lineRule="auto"/>
              <w:ind w:firstLine="0"/>
              <w:jc w:val="right"/>
              <w:rPr>
                <w:rFonts w:cs="Times New Roman"/>
              </w:rPr>
            </w:pPr>
            <w:r w:rsidRPr="00940B3C">
              <w:rPr>
                <w:rFonts w:cs="Times New Roman"/>
              </w:rPr>
              <w:lastRenderedPageBreak/>
              <w:t>16,2-</w:t>
            </w:r>
            <w:r w:rsidRPr="00940B3C">
              <w:rPr>
                <w:rFonts w:cs="Times New Roman"/>
              </w:rPr>
              <w:lastRenderedPageBreak/>
              <w:t>16,3</w:t>
            </w:r>
          </w:p>
        </w:tc>
      </w:tr>
      <w:tr w:rsidR="00940B3C" w:rsidRPr="00940B3C" w14:paraId="64759521" w14:textId="77777777" w:rsidTr="00D65634">
        <w:tc>
          <w:tcPr>
            <w:tcW w:w="5529" w:type="dxa"/>
            <w:tcBorders>
              <w:top w:val="single" w:sz="4" w:space="0" w:color="000000"/>
              <w:left w:val="single" w:sz="4" w:space="0" w:color="000000"/>
              <w:bottom w:val="single" w:sz="4" w:space="0" w:color="000000"/>
              <w:right w:val="single" w:sz="4" w:space="0" w:color="000000"/>
            </w:tcBorders>
          </w:tcPr>
          <w:p w14:paraId="59AE38C5" w14:textId="77777777" w:rsidR="00587B0A" w:rsidRPr="00940B3C" w:rsidRDefault="002764CE" w:rsidP="002D466A">
            <w:pPr>
              <w:pStyle w:val="12"/>
              <w:tabs>
                <w:tab w:val="left" w:pos="709"/>
              </w:tabs>
              <w:spacing w:line="240" w:lineRule="auto"/>
              <w:ind w:firstLine="0"/>
              <w:jc w:val="both"/>
              <w:rPr>
                <w:rFonts w:cs="Times New Roman"/>
              </w:rPr>
            </w:pPr>
            <w:r w:rsidRPr="00940B3C">
              <w:rPr>
                <w:rFonts w:cs="Times New Roman"/>
              </w:rPr>
              <w:lastRenderedPageBreak/>
              <w:t>Естественный прирост (убыль), чел.</w:t>
            </w:r>
          </w:p>
        </w:tc>
        <w:tc>
          <w:tcPr>
            <w:tcW w:w="992" w:type="dxa"/>
            <w:tcBorders>
              <w:top w:val="single" w:sz="4" w:space="0" w:color="000000"/>
              <w:left w:val="single" w:sz="4" w:space="0" w:color="000000"/>
              <w:bottom w:val="single" w:sz="4" w:space="0" w:color="000000"/>
              <w:right w:val="single" w:sz="4" w:space="0" w:color="000000"/>
            </w:tcBorders>
          </w:tcPr>
          <w:p w14:paraId="0BC4B8AF" w14:textId="77777777" w:rsidR="00587B0A" w:rsidRPr="00940B3C" w:rsidRDefault="002764CE" w:rsidP="002D466A">
            <w:pPr>
              <w:pStyle w:val="12"/>
              <w:tabs>
                <w:tab w:val="left" w:pos="709"/>
              </w:tabs>
              <w:spacing w:line="240" w:lineRule="auto"/>
              <w:ind w:firstLine="0"/>
              <w:jc w:val="right"/>
              <w:rPr>
                <w:rFonts w:cs="Times New Roman"/>
              </w:rPr>
            </w:pPr>
            <w:r w:rsidRPr="00940B3C">
              <w:rPr>
                <w:rFonts w:cs="Times New Roman"/>
              </w:rPr>
              <w:t>-213,0</w:t>
            </w:r>
          </w:p>
        </w:tc>
        <w:tc>
          <w:tcPr>
            <w:tcW w:w="992" w:type="dxa"/>
            <w:tcBorders>
              <w:top w:val="single" w:sz="4" w:space="0" w:color="000000"/>
              <w:left w:val="single" w:sz="4" w:space="0" w:color="000000"/>
              <w:bottom w:val="single" w:sz="4" w:space="0" w:color="000000"/>
              <w:right w:val="single" w:sz="4" w:space="0" w:color="000000"/>
            </w:tcBorders>
          </w:tcPr>
          <w:p w14:paraId="14EDC042" w14:textId="77777777" w:rsidR="002764CE" w:rsidRPr="00940B3C" w:rsidRDefault="002764CE" w:rsidP="002D466A">
            <w:pPr>
              <w:pStyle w:val="12"/>
              <w:tabs>
                <w:tab w:val="left" w:pos="709"/>
              </w:tabs>
              <w:spacing w:line="240" w:lineRule="auto"/>
              <w:ind w:firstLine="0"/>
              <w:jc w:val="right"/>
              <w:rPr>
                <w:rFonts w:cs="Times New Roman"/>
              </w:rPr>
            </w:pPr>
            <w:r w:rsidRPr="00940B3C">
              <w:rPr>
                <w:rFonts w:cs="Times New Roman"/>
              </w:rPr>
              <w:t xml:space="preserve">-198,0 </w:t>
            </w:r>
          </w:p>
          <w:p w14:paraId="7FF55DAB" w14:textId="77777777" w:rsidR="00587B0A" w:rsidRPr="00940B3C" w:rsidRDefault="002764CE" w:rsidP="002D466A">
            <w:pPr>
              <w:pStyle w:val="12"/>
              <w:tabs>
                <w:tab w:val="left" w:pos="709"/>
              </w:tabs>
              <w:spacing w:line="240" w:lineRule="auto"/>
              <w:ind w:firstLine="0"/>
              <w:jc w:val="right"/>
              <w:rPr>
                <w:rFonts w:cs="Times New Roman"/>
              </w:rPr>
            </w:pPr>
            <w:r w:rsidRPr="00940B3C">
              <w:rPr>
                <w:rFonts w:cs="Times New Roman"/>
              </w:rPr>
              <w:t>-203,0</w:t>
            </w:r>
          </w:p>
        </w:tc>
        <w:tc>
          <w:tcPr>
            <w:tcW w:w="992" w:type="dxa"/>
            <w:tcBorders>
              <w:top w:val="single" w:sz="4" w:space="0" w:color="000000"/>
              <w:left w:val="single" w:sz="4" w:space="0" w:color="000000"/>
              <w:bottom w:val="single" w:sz="4" w:space="0" w:color="000000"/>
              <w:right w:val="single" w:sz="4" w:space="0" w:color="000000"/>
            </w:tcBorders>
          </w:tcPr>
          <w:p w14:paraId="03176415" w14:textId="77777777" w:rsidR="00587B0A" w:rsidRPr="00940B3C" w:rsidRDefault="002764CE" w:rsidP="002D466A">
            <w:pPr>
              <w:pStyle w:val="12"/>
              <w:tabs>
                <w:tab w:val="left" w:pos="709"/>
              </w:tabs>
              <w:spacing w:line="240" w:lineRule="auto"/>
              <w:ind w:firstLine="0"/>
              <w:jc w:val="right"/>
              <w:rPr>
                <w:rFonts w:cs="Times New Roman"/>
              </w:rPr>
            </w:pPr>
            <w:r w:rsidRPr="00940B3C">
              <w:rPr>
                <w:rFonts w:cs="Times New Roman"/>
              </w:rPr>
              <w:t>-188,0</w:t>
            </w:r>
          </w:p>
          <w:p w14:paraId="33672FF4" w14:textId="77777777" w:rsidR="002764CE" w:rsidRPr="00940B3C" w:rsidRDefault="002764CE" w:rsidP="002D466A">
            <w:pPr>
              <w:pStyle w:val="12"/>
              <w:tabs>
                <w:tab w:val="left" w:pos="709"/>
              </w:tabs>
              <w:spacing w:line="240" w:lineRule="auto"/>
              <w:ind w:firstLine="0"/>
              <w:jc w:val="right"/>
              <w:rPr>
                <w:rFonts w:cs="Times New Roman"/>
              </w:rPr>
            </w:pPr>
            <w:r w:rsidRPr="00940B3C">
              <w:rPr>
                <w:rFonts w:cs="Times New Roman"/>
              </w:rPr>
              <w:t>-193,0</w:t>
            </w:r>
          </w:p>
        </w:tc>
        <w:tc>
          <w:tcPr>
            <w:tcW w:w="1008" w:type="dxa"/>
            <w:tcBorders>
              <w:top w:val="single" w:sz="4" w:space="0" w:color="000000"/>
              <w:left w:val="single" w:sz="4" w:space="0" w:color="000000"/>
              <w:bottom w:val="single" w:sz="4" w:space="0" w:color="000000"/>
              <w:right w:val="single" w:sz="4" w:space="0" w:color="000000"/>
            </w:tcBorders>
          </w:tcPr>
          <w:p w14:paraId="18A77192" w14:textId="77777777" w:rsidR="00587B0A" w:rsidRPr="00940B3C" w:rsidRDefault="002764CE" w:rsidP="002D466A">
            <w:pPr>
              <w:pStyle w:val="12"/>
              <w:tabs>
                <w:tab w:val="left" w:pos="709"/>
              </w:tabs>
              <w:spacing w:line="240" w:lineRule="auto"/>
              <w:ind w:firstLine="0"/>
              <w:jc w:val="right"/>
              <w:rPr>
                <w:rFonts w:cs="Times New Roman"/>
              </w:rPr>
            </w:pPr>
            <w:r w:rsidRPr="00940B3C">
              <w:rPr>
                <w:rFonts w:cs="Times New Roman"/>
              </w:rPr>
              <w:t>-178,0</w:t>
            </w:r>
          </w:p>
          <w:p w14:paraId="6ABCB4EB" w14:textId="77777777" w:rsidR="002764CE" w:rsidRPr="00940B3C" w:rsidRDefault="002764CE" w:rsidP="002D466A">
            <w:pPr>
              <w:pStyle w:val="12"/>
              <w:tabs>
                <w:tab w:val="left" w:pos="709"/>
              </w:tabs>
              <w:spacing w:line="240" w:lineRule="auto"/>
              <w:ind w:firstLine="0"/>
              <w:jc w:val="right"/>
              <w:rPr>
                <w:rFonts w:cs="Times New Roman"/>
              </w:rPr>
            </w:pPr>
            <w:r w:rsidRPr="00940B3C">
              <w:rPr>
                <w:rFonts w:cs="Times New Roman"/>
              </w:rPr>
              <w:t>-183,0</w:t>
            </w:r>
          </w:p>
        </w:tc>
      </w:tr>
      <w:tr w:rsidR="00940B3C" w:rsidRPr="00940B3C" w14:paraId="1BB7D246" w14:textId="77777777" w:rsidTr="00D65634">
        <w:tc>
          <w:tcPr>
            <w:tcW w:w="5529" w:type="dxa"/>
            <w:tcBorders>
              <w:top w:val="single" w:sz="4" w:space="0" w:color="000000"/>
              <w:left w:val="single" w:sz="4" w:space="0" w:color="000000"/>
              <w:bottom w:val="single" w:sz="4" w:space="0" w:color="000000"/>
              <w:right w:val="single" w:sz="4" w:space="0" w:color="000000"/>
            </w:tcBorders>
          </w:tcPr>
          <w:p w14:paraId="0DE6F333" w14:textId="77777777" w:rsidR="00587B0A" w:rsidRPr="00940B3C" w:rsidRDefault="002764CE" w:rsidP="002D466A">
            <w:pPr>
              <w:pStyle w:val="12"/>
              <w:tabs>
                <w:tab w:val="left" w:pos="709"/>
              </w:tabs>
              <w:spacing w:line="240" w:lineRule="auto"/>
              <w:ind w:firstLine="0"/>
              <w:jc w:val="both"/>
              <w:rPr>
                <w:rFonts w:cs="Times New Roman"/>
              </w:rPr>
            </w:pPr>
            <w:r w:rsidRPr="00940B3C">
              <w:rPr>
                <w:rFonts w:cs="Times New Roman"/>
              </w:rPr>
              <w:t>Миграционный прирост (убыль), чел.</w:t>
            </w:r>
          </w:p>
        </w:tc>
        <w:tc>
          <w:tcPr>
            <w:tcW w:w="992" w:type="dxa"/>
            <w:tcBorders>
              <w:top w:val="single" w:sz="4" w:space="0" w:color="000000"/>
              <w:left w:val="single" w:sz="4" w:space="0" w:color="000000"/>
              <w:bottom w:val="single" w:sz="4" w:space="0" w:color="000000"/>
              <w:right w:val="single" w:sz="4" w:space="0" w:color="000000"/>
            </w:tcBorders>
          </w:tcPr>
          <w:p w14:paraId="700CA7B1" w14:textId="77777777" w:rsidR="00587B0A" w:rsidRPr="00940B3C" w:rsidRDefault="002764CE" w:rsidP="002D466A">
            <w:pPr>
              <w:pStyle w:val="12"/>
              <w:tabs>
                <w:tab w:val="left" w:pos="709"/>
              </w:tabs>
              <w:spacing w:line="240" w:lineRule="auto"/>
              <w:ind w:firstLine="0"/>
              <w:jc w:val="right"/>
              <w:rPr>
                <w:rFonts w:cs="Times New Roman"/>
              </w:rPr>
            </w:pPr>
            <w:r w:rsidRPr="00940B3C">
              <w:rPr>
                <w:rFonts w:cs="Times New Roman"/>
              </w:rPr>
              <w:t>-168,0</w:t>
            </w:r>
          </w:p>
        </w:tc>
        <w:tc>
          <w:tcPr>
            <w:tcW w:w="992" w:type="dxa"/>
            <w:tcBorders>
              <w:top w:val="single" w:sz="4" w:space="0" w:color="000000"/>
              <w:left w:val="single" w:sz="4" w:space="0" w:color="000000"/>
              <w:bottom w:val="single" w:sz="4" w:space="0" w:color="000000"/>
              <w:right w:val="single" w:sz="4" w:space="0" w:color="000000"/>
            </w:tcBorders>
          </w:tcPr>
          <w:p w14:paraId="308A2C09" w14:textId="77777777" w:rsidR="00587B0A" w:rsidRPr="00940B3C" w:rsidRDefault="002764CE" w:rsidP="002D466A">
            <w:pPr>
              <w:pStyle w:val="12"/>
              <w:tabs>
                <w:tab w:val="left" w:pos="709"/>
              </w:tabs>
              <w:spacing w:line="240" w:lineRule="auto"/>
              <w:ind w:firstLine="0"/>
              <w:jc w:val="right"/>
              <w:rPr>
                <w:rFonts w:cs="Times New Roman"/>
              </w:rPr>
            </w:pPr>
            <w:r w:rsidRPr="00940B3C">
              <w:rPr>
                <w:rFonts w:cs="Times New Roman"/>
              </w:rPr>
              <w:t>-148,0</w:t>
            </w:r>
          </w:p>
          <w:p w14:paraId="3FC81D20" w14:textId="77777777" w:rsidR="002764CE" w:rsidRPr="00940B3C" w:rsidRDefault="002764CE" w:rsidP="002D466A">
            <w:pPr>
              <w:pStyle w:val="12"/>
              <w:tabs>
                <w:tab w:val="left" w:pos="709"/>
              </w:tabs>
              <w:spacing w:line="240" w:lineRule="auto"/>
              <w:ind w:firstLine="0"/>
              <w:jc w:val="right"/>
              <w:rPr>
                <w:rFonts w:cs="Times New Roman"/>
              </w:rPr>
            </w:pPr>
            <w:r w:rsidRPr="00940B3C">
              <w:rPr>
                <w:rFonts w:cs="Times New Roman"/>
              </w:rPr>
              <w:t>-158,0</w:t>
            </w:r>
          </w:p>
        </w:tc>
        <w:tc>
          <w:tcPr>
            <w:tcW w:w="992" w:type="dxa"/>
            <w:tcBorders>
              <w:top w:val="single" w:sz="4" w:space="0" w:color="000000"/>
              <w:left w:val="single" w:sz="4" w:space="0" w:color="000000"/>
              <w:bottom w:val="single" w:sz="4" w:space="0" w:color="000000"/>
              <w:right w:val="single" w:sz="4" w:space="0" w:color="000000"/>
            </w:tcBorders>
          </w:tcPr>
          <w:p w14:paraId="7B1235E1" w14:textId="77777777" w:rsidR="00587B0A" w:rsidRPr="00940B3C" w:rsidRDefault="002764CE" w:rsidP="002D466A">
            <w:pPr>
              <w:pStyle w:val="12"/>
              <w:tabs>
                <w:tab w:val="left" w:pos="709"/>
              </w:tabs>
              <w:spacing w:line="240" w:lineRule="auto"/>
              <w:ind w:firstLine="0"/>
              <w:jc w:val="right"/>
              <w:rPr>
                <w:rFonts w:cs="Times New Roman"/>
              </w:rPr>
            </w:pPr>
            <w:r w:rsidRPr="00940B3C">
              <w:rPr>
                <w:rFonts w:cs="Times New Roman"/>
              </w:rPr>
              <w:t>-138,0</w:t>
            </w:r>
          </w:p>
          <w:p w14:paraId="04A9F01A" w14:textId="77777777" w:rsidR="002764CE" w:rsidRPr="00940B3C" w:rsidRDefault="002764CE" w:rsidP="002D466A">
            <w:pPr>
              <w:pStyle w:val="12"/>
              <w:tabs>
                <w:tab w:val="left" w:pos="709"/>
              </w:tabs>
              <w:spacing w:line="240" w:lineRule="auto"/>
              <w:ind w:firstLine="0"/>
              <w:jc w:val="right"/>
              <w:rPr>
                <w:rFonts w:cs="Times New Roman"/>
              </w:rPr>
            </w:pPr>
            <w:r w:rsidRPr="00940B3C">
              <w:rPr>
                <w:rFonts w:cs="Times New Roman"/>
              </w:rPr>
              <w:t>-148,0</w:t>
            </w:r>
          </w:p>
        </w:tc>
        <w:tc>
          <w:tcPr>
            <w:tcW w:w="1008" w:type="dxa"/>
            <w:tcBorders>
              <w:top w:val="single" w:sz="4" w:space="0" w:color="000000"/>
              <w:left w:val="single" w:sz="4" w:space="0" w:color="000000"/>
              <w:bottom w:val="single" w:sz="4" w:space="0" w:color="000000"/>
              <w:right w:val="single" w:sz="4" w:space="0" w:color="000000"/>
            </w:tcBorders>
          </w:tcPr>
          <w:p w14:paraId="066CD690" w14:textId="77777777" w:rsidR="00587B0A" w:rsidRPr="00940B3C" w:rsidRDefault="002764CE" w:rsidP="002D466A">
            <w:pPr>
              <w:pStyle w:val="12"/>
              <w:tabs>
                <w:tab w:val="left" w:pos="709"/>
              </w:tabs>
              <w:spacing w:line="240" w:lineRule="auto"/>
              <w:ind w:firstLine="0"/>
              <w:jc w:val="right"/>
              <w:rPr>
                <w:rFonts w:cs="Times New Roman"/>
              </w:rPr>
            </w:pPr>
            <w:r w:rsidRPr="00940B3C">
              <w:rPr>
                <w:rFonts w:cs="Times New Roman"/>
              </w:rPr>
              <w:t>-128,0</w:t>
            </w:r>
          </w:p>
          <w:p w14:paraId="186FFFDF" w14:textId="77777777" w:rsidR="002764CE" w:rsidRPr="00940B3C" w:rsidRDefault="002764CE" w:rsidP="002D466A">
            <w:pPr>
              <w:pStyle w:val="12"/>
              <w:tabs>
                <w:tab w:val="left" w:pos="709"/>
              </w:tabs>
              <w:spacing w:line="240" w:lineRule="auto"/>
              <w:ind w:firstLine="0"/>
              <w:jc w:val="right"/>
              <w:rPr>
                <w:rFonts w:cs="Times New Roman"/>
              </w:rPr>
            </w:pPr>
            <w:r w:rsidRPr="00940B3C">
              <w:rPr>
                <w:rFonts w:cs="Times New Roman"/>
              </w:rPr>
              <w:t>-138,0</w:t>
            </w:r>
          </w:p>
        </w:tc>
      </w:tr>
    </w:tbl>
    <w:p w14:paraId="760A8D1C" w14:textId="77777777" w:rsidR="00587B0A" w:rsidRDefault="00587B0A" w:rsidP="00587B0A">
      <w:pPr>
        <w:pStyle w:val="12"/>
        <w:tabs>
          <w:tab w:val="left" w:pos="709"/>
        </w:tabs>
        <w:spacing w:line="240" w:lineRule="auto"/>
        <w:ind w:firstLine="0"/>
        <w:jc w:val="both"/>
        <w:rPr>
          <w:rFonts w:cs="Times New Roman"/>
        </w:rPr>
      </w:pPr>
    </w:p>
    <w:bookmarkEnd w:id="25"/>
    <w:p w14:paraId="0DD46888" w14:textId="0781CF5F" w:rsidR="008877FE" w:rsidRPr="008877FE" w:rsidRDefault="008877FE" w:rsidP="008877FE">
      <w:pPr>
        <w:pStyle w:val="12"/>
        <w:tabs>
          <w:tab w:val="left" w:pos="709"/>
        </w:tabs>
        <w:spacing w:line="240" w:lineRule="auto"/>
        <w:ind w:firstLine="0"/>
        <w:jc w:val="both"/>
        <w:rPr>
          <w:rFonts w:cs="Times New Roman"/>
        </w:rPr>
      </w:pPr>
      <w:r w:rsidRPr="008877FE">
        <w:rPr>
          <w:rFonts w:cs="Times New Roman"/>
          <w:b/>
          <w:bCs/>
          <w:sz w:val="28"/>
          <w:szCs w:val="28"/>
        </w:rPr>
        <w:t xml:space="preserve">1.2.2. Анализ структуры трудовых ресурсов, рынка труда и рынка профессионального образования. </w:t>
      </w:r>
      <w:r w:rsidRPr="008877FE">
        <w:rPr>
          <w:rFonts w:cs="Times New Roman"/>
        </w:rPr>
        <w:t xml:space="preserve">Численность и структура трудовых ресурсов </w:t>
      </w:r>
      <w:r w:rsidR="0072757C">
        <w:rPr>
          <w:rFonts w:cs="Times New Roman"/>
        </w:rPr>
        <w:t>Черниговск</w:t>
      </w:r>
      <w:r>
        <w:rPr>
          <w:rFonts w:cs="Times New Roman"/>
        </w:rPr>
        <w:t xml:space="preserve">ого </w:t>
      </w:r>
      <w:r w:rsidRPr="008877FE">
        <w:rPr>
          <w:rFonts w:cs="Times New Roman"/>
        </w:rPr>
        <w:t xml:space="preserve">муниципального округа за период </w:t>
      </w:r>
      <w:r w:rsidR="007504A1" w:rsidRPr="008877FE">
        <w:rPr>
          <w:rFonts w:cs="Times New Roman"/>
        </w:rPr>
        <w:t>20</w:t>
      </w:r>
      <w:r w:rsidR="007504A1">
        <w:rPr>
          <w:rFonts w:cs="Times New Roman"/>
        </w:rPr>
        <w:t>20</w:t>
      </w:r>
      <w:r w:rsidR="007504A1" w:rsidRPr="008877FE">
        <w:rPr>
          <w:rFonts w:cs="Times New Roman"/>
        </w:rPr>
        <w:t>–2023</w:t>
      </w:r>
      <w:r w:rsidRPr="008877FE">
        <w:rPr>
          <w:rFonts w:cs="Times New Roman"/>
        </w:rPr>
        <w:t xml:space="preserve"> годы (по состоянию на </w:t>
      </w:r>
      <w:r w:rsidR="00C3763F">
        <w:rPr>
          <w:rFonts w:cs="Times New Roman"/>
        </w:rPr>
        <w:t>01.01.</w:t>
      </w:r>
      <w:r w:rsidRPr="008877FE">
        <w:rPr>
          <w:rFonts w:cs="Times New Roman"/>
        </w:rPr>
        <w:t xml:space="preserve"> отчетного периода), а также динамика их изменений приведена в табл.</w:t>
      </w:r>
      <w:r w:rsidR="003867A6">
        <w:rPr>
          <w:rFonts w:cs="Times New Roman"/>
        </w:rPr>
        <w:t>7</w:t>
      </w:r>
      <w:r w:rsidR="00C62AFA">
        <w:rPr>
          <w:rFonts w:cs="Times New Roman"/>
        </w:rPr>
        <w:t>.</w:t>
      </w:r>
    </w:p>
    <w:p w14:paraId="28BAD88A" w14:textId="77777777" w:rsidR="008877FE" w:rsidRPr="008877FE" w:rsidRDefault="008877FE" w:rsidP="008877FE">
      <w:pPr>
        <w:pStyle w:val="12"/>
        <w:tabs>
          <w:tab w:val="left" w:pos="709"/>
        </w:tabs>
        <w:spacing w:line="240" w:lineRule="auto"/>
        <w:ind w:firstLine="0"/>
        <w:jc w:val="both"/>
        <w:rPr>
          <w:rFonts w:cs="Times New Roman"/>
        </w:rPr>
      </w:pPr>
    </w:p>
    <w:p w14:paraId="2311E347" w14:textId="7060E7F1" w:rsidR="008877FE" w:rsidRPr="008877FE" w:rsidRDefault="008877FE" w:rsidP="008877FE">
      <w:pPr>
        <w:pStyle w:val="12"/>
        <w:tabs>
          <w:tab w:val="left" w:pos="709"/>
        </w:tabs>
        <w:spacing w:line="240" w:lineRule="auto"/>
        <w:ind w:firstLine="0"/>
        <w:jc w:val="both"/>
        <w:rPr>
          <w:rFonts w:cs="Times New Roman"/>
        </w:rPr>
      </w:pPr>
      <w:r w:rsidRPr="008877FE">
        <w:rPr>
          <w:rFonts w:cs="Times New Roman"/>
          <w:i/>
          <w:iCs/>
        </w:rPr>
        <w:t xml:space="preserve">Таблица </w:t>
      </w:r>
      <w:r w:rsidR="003867A6">
        <w:rPr>
          <w:rFonts w:cs="Times New Roman"/>
          <w:i/>
          <w:iCs/>
        </w:rPr>
        <w:t>7</w:t>
      </w:r>
      <w:r w:rsidRPr="008877FE">
        <w:rPr>
          <w:rFonts w:cs="Times New Roman"/>
          <w:i/>
          <w:iCs/>
        </w:rPr>
        <w:t xml:space="preserve"> – Рынок труда и занятость населения </w:t>
      </w:r>
      <w:r w:rsidR="0072757C">
        <w:rPr>
          <w:rFonts w:cs="Times New Roman"/>
          <w:i/>
          <w:iCs/>
        </w:rPr>
        <w:t>Черниговск</w:t>
      </w:r>
      <w:r>
        <w:rPr>
          <w:rFonts w:cs="Times New Roman"/>
          <w:i/>
          <w:iCs/>
        </w:rPr>
        <w:t xml:space="preserve">ого </w:t>
      </w:r>
      <w:r w:rsidRPr="008877FE">
        <w:rPr>
          <w:rFonts w:cs="Times New Roman"/>
          <w:i/>
          <w:iCs/>
        </w:rPr>
        <w:t>муниципального округа</w:t>
      </w:r>
    </w:p>
    <w:tbl>
      <w:tblPr>
        <w:tblW w:w="9498" w:type="dxa"/>
        <w:tblInd w:w="108" w:type="dxa"/>
        <w:tblLayout w:type="fixed"/>
        <w:tblLook w:val="0000" w:firstRow="0" w:lastRow="0" w:firstColumn="0" w:lastColumn="0" w:noHBand="0" w:noVBand="0"/>
      </w:tblPr>
      <w:tblGrid>
        <w:gridCol w:w="6067"/>
        <w:gridCol w:w="850"/>
        <w:gridCol w:w="851"/>
        <w:gridCol w:w="850"/>
        <w:gridCol w:w="880"/>
      </w:tblGrid>
      <w:tr w:rsidR="008877FE" w:rsidRPr="008877FE" w14:paraId="1D045581" w14:textId="77777777" w:rsidTr="007F47A6">
        <w:tc>
          <w:tcPr>
            <w:tcW w:w="6067"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0048D6AA" w14:textId="77777777" w:rsidR="008877FE" w:rsidRPr="008877FE" w:rsidRDefault="008877FE" w:rsidP="008877FE">
            <w:pPr>
              <w:pStyle w:val="12"/>
              <w:tabs>
                <w:tab w:val="left" w:pos="709"/>
              </w:tabs>
              <w:spacing w:line="240" w:lineRule="auto"/>
              <w:ind w:firstLine="0"/>
              <w:jc w:val="both"/>
              <w:rPr>
                <w:rFonts w:cs="Times New Roman"/>
              </w:rPr>
            </w:pPr>
            <w:r w:rsidRPr="008877FE">
              <w:rPr>
                <w:rFonts w:cs="Times New Roman"/>
              </w:rPr>
              <w:t>Показатели</w:t>
            </w:r>
          </w:p>
        </w:tc>
        <w:tc>
          <w:tcPr>
            <w:tcW w:w="85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055FF042" w14:textId="77777777" w:rsidR="008877FE" w:rsidRPr="008877FE" w:rsidRDefault="008877FE" w:rsidP="008877FE">
            <w:pPr>
              <w:pStyle w:val="12"/>
              <w:tabs>
                <w:tab w:val="left" w:pos="709"/>
              </w:tabs>
              <w:spacing w:line="240" w:lineRule="auto"/>
              <w:ind w:firstLine="0"/>
              <w:jc w:val="center"/>
              <w:rPr>
                <w:rFonts w:cs="Times New Roman"/>
              </w:rPr>
            </w:pPr>
            <w:r w:rsidRPr="008877FE">
              <w:rPr>
                <w:rFonts w:cs="Times New Roman"/>
              </w:rPr>
              <w:t>2020г</w:t>
            </w:r>
          </w:p>
        </w:tc>
        <w:tc>
          <w:tcPr>
            <w:tcW w:w="851"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4C90C5CE" w14:textId="77777777" w:rsidR="008877FE" w:rsidRPr="008877FE" w:rsidRDefault="008877FE" w:rsidP="008877FE">
            <w:pPr>
              <w:pStyle w:val="12"/>
              <w:tabs>
                <w:tab w:val="left" w:pos="709"/>
              </w:tabs>
              <w:spacing w:line="240" w:lineRule="auto"/>
              <w:ind w:firstLine="0"/>
              <w:jc w:val="center"/>
              <w:rPr>
                <w:rFonts w:cs="Times New Roman"/>
              </w:rPr>
            </w:pPr>
            <w:r w:rsidRPr="008877FE">
              <w:rPr>
                <w:rFonts w:cs="Times New Roman"/>
              </w:rPr>
              <w:t>2021г</w:t>
            </w:r>
          </w:p>
        </w:tc>
        <w:tc>
          <w:tcPr>
            <w:tcW w:w="85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69015007" w14:textId="77777777" w:rsidR="008877FE" w:rsidRPr="008877FE" w:rsidRDefault="008877FE" w:rsidP="008877FE">
            <w:pPr>
              <w:pStyle w:val="12"/>
              <w:tabs>
                <w:tab w:val="left" w:pos="709"/>
              </w:tabs>
              <w:spacing w:line="240" w:lineRule="auto"/>
              <w:ind w:firstLine="0"/>
              <w:jc w:val="center"/>
              <w:rPr>
                <w:rFonts w:cs="Times New Roman"/>
              </w:rPr>
            </w:pPr>
            <w:r w:rsidRPr="008877FE">
              <w:rPr>
                <w:rFonts w:cs="Times New Roman"/>
              </w:rPr>
              <w:t>2022г</w:t>
            </w:r>
          </w:p>
        </w:tc>
        <w:tc>
          <w:tcPr>
            <w:tcW w:w="88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2680E95" w14:textId="77777777" w:rsidR="008877FE" w:rsidRPr="008877FE" w:rsidRDefault="008877FE" w:rsidP="008877FE">
            <w:pPr>
              <w:pStyle w:val="12"/>
              <w:tabs>
                <w:tab w:val="left" w:pos="709"/>
              </w:tabs>
              <w:spacing w:line="240" w:lineRule="auto"/>
              <w:ind w:firstLine="0"/>
              <w:jc w:val="center"/>
              <w:rPr>
                <w:rFonts w:cs="Times New Roman"/>
              </w:rPr>
            </w:pPr>
            <w:r w:rsidRPr="008877FE">
              <w:rPr>
                <w:rFonts w:cs="Times New Roman"/>
              </w:rPr>
              <w:t>2023г</w:t>
            </w:r>
          </w:p>
        </w:tc>
      </w:tr>
      <w:tr w:rsidR="008877FE" w:rsidRPr="008877FE" w14:paraId="31AD1284" w14:textId="77777777" w:rsidTr="007F47A6">
        <w:tc>
          <w:tcPr>
            <w:tcW w:w="6067" w:type="dxa"/>
            <w:tcBorders>
              <w:top w:val="single" w:sz="4" w:space="0" w:color="000000"/>
              <w:left w:val="single" w:sz="4" w:space="0" w:color="000000"/>
              <w:bottom w:val="single" w:sz="4" w:space="0" w:color="000000"/>
              <w:right w:val="single" w:sz="4" w:space="0" w:color="000000"/>
            </w:tcBorders>
          </w:tcPr>
          <w:p w14:paraId="4A50F494" w14:textId="77777777" w:rsidR="008877FE" w:rsidRPr="008877FE" w:rsidRDefault="008877FE" w:rsidP="008877FE">
            <w:pPr>
              <w:pStyle w:val="12"/>
              <w:tabs>
                <w:tab w:val="left" w:pos="709"/>
              </w:tabs>
              <w:spacing w:line="240" w:lineRule="auto"/>
              <w:ind w:firstLine="0"/>
              <w:jc w:val="both"/>
              <w:rPr>
                <w:rFonts w:cs="Times New Roman"/>
              </w:rPr>
            </w:pPr>
            <w:r w:rsidRPr="008877FE">
              <w:rPr>
                <w:rFonts w:cs="Times New Roman"/>
              </w:rPr>
              <w:t>Доля населения округа в трудоспособном возрасте, %</w:t>
            </w:r>
          </w:p>
        </w:tc>
        <w:tc>
          <w:tcPr>
            <w:tcW w:w="850" w:type="dxa"/>
            <w:tcBorders>
              <w:top w:val="single" w:sz="4" w:space="0" w:color="000000"/>
              <w:left w:val="single" w:sz="4" w:space="0" w:color="000000"/>
              <w:bottom w:val="single" w:sz="4" w:space="0" w:color="000000"/>
              <w:right w:val="single" w:sz="4" w:space="0" w:color="000000"/>
            </w:tcBorders>
          </w:tcPr>
          <w:p w14:paraId="1EC3ACE1" w14:textId="77777777" w:rsidR="008877FE" w:rsidRPr="003867A6" w:rsidRDefault="007372B6" w:rsidP="008877FE">
            <w:pPr>
              <w:pStyle w:val="12"/>
              <w:tabs>
                <w:tab w:val="left" w:pos="709"/>
              </w:tabs>
              <w:spacing w:line="240" w:lineRule="auto"/>
              <w:ind w:firstLine="0"/>
              <w:jc w:val="right"/>
              <w:rPr>
                <w:rFonts w:cs="Times New Roman"/>
              </w:rPr>
            </w:pPr>
            <w:r w:rsidRPr="003867A6">
              <w:rPr>
                <w:rFonts w:cs="Times New Roman"/>
              </w:rPr>
              <w:t>60,1%</w:t>
            </w:r>
          </w:p>
        </w:tc>
        <w:tc>
          <w:tcPr>
            <w:tcW w:w="851" w:type="dxa"/>
            <w:tcBorders>
              <w:top w:val="single" w:sz="4" w:space="0" w:color="000000"/>
              <w:left w:val="single" w:sz="4" w:space="0" w:color="000000"/>
              <w:bottom w:val="single" w:sz="4" w:space="0" w:color="000000"/>
              <w:right w:val="single" w:sz="4" w:space="0" w:color="000000"/>
            </w:tcBorders>
          </w:tcPr>
          <w:p w14:paraId="53CC08C8" w14:textId="77777777" w:rsidR="008877FE" w:rsidRPr="003867A6" w:rsidRDefault="007372B6" w:rsidP="008877FE">
            <w:pPr>
              <w:pStyle w:val="12"/>
              <w:tabs>
                <w:tab w:val="left" w:pos="709"/>
              </w:tabs>
              <w:spacing w:line="240" w:lineRule="auto"/>
              <w:ind w:firstLine="0"/>
              <w:jc w:val="right"/>
              <w:rPr>
                <w:rFonts w:cs="Times New Roman"/>
              </w:rPr>
            </w:pPr>
            <w:r w:rsidRPr="003867A6">
              <w:rPr>
                <w:rFonts w:cs="Times New Roman"/>
              </w:rPr>
              <w:t>60,0%</w:t>
            </w:r>
          </w:p>
        </w:tc>
        <w:tc>
          <w:tcPr>
            <w:tcW w:w="850" w:type="dxa"/>
            <w:tcBorders>
              <w:top w:val="single" w:sz="4" w:space="0" w:color="000000"/>
              <w:left w:val="single" w:sz="4" w:space="0" w:color="000000"/>
              <w:bottom w:val="single" w:sz="4" w:space="0" w:color="000000"/>
              <w:right w:val="single" w:sz="4" w:space="0" w:color="000000"/>
            </w:tcBorders>
          </w:tcPr>
          <w:p w14:paraId="5579C0B7" w14:textId="77777777" w:rsidR="008877FE" w:rsidRPr="003867A6" w:rsidRDefault="007372B6" w:rsidP="008877FE">
            <w:pPr>
              <w:pStyle w:val="12"/>
              <w:tabs>
                <w:tab w:val="left" w:pos="709"/>
              </w:tabs>
              <w:spacing w:line="240" w:lineRule="auto"/>
              <w:ind w:firstLine="0"/>
              <w:jc w:val="right"/>
              <w:rPr>
                <w:rFonts w:cs="Times New Roman"/>
              </w:rPr>
            </w:pPr>
            <w:r w:rsidRPr="003867A6">
              <w:rPr>
                <w:rFonts w:cs="Times New Roman"/>
              </w:rPr>
              <w:t>61,9%</w:t>
            </w:r>
          </w:p>
        </w:tc>
        <w:tc>
          <w:tcPr>
            <w:tcW w:w="880" w:type="dxa"/>
            <w:tcBorders>
              <w:top w:val="single" w:sz="4" w:space="0" w:color="000000"/>
              <w:left w:val="single" w:sz="4" w:space="0" w:color="000000"/>
              <w:bottom w:val="single" w:sz="4" w:space="0" w:color="000000"/>
              <w:right w:val="single" w:sz="4" w:space="0" w:color="000000"/>
            </w:tcBorders>
          </w:tcPr>
          <w:p w14:paraId="3AE30113" w14:textId="77777777" w:rsidR="008877FE" w:rsidRPr="003867A6" w:rsidRDefault="007372B6" w:rsidP="008877FE">
            <w:pPr>
              <w:pStyle w:val="12"/>
              <w:tabs>
                <w:tab w:val="left" w:pos="709"/>
              </w:tabs>
              <w:spacing w:line="240" w:lineRule="auto"/>
              <w:ind w:firstLine="0"/>
              <w:jc w:val="right"/>
              <w:rPr>
                <w:rFonts w:cs="Times New Roman"/>
              </w:rPr>
            </w:pPr>
            <w:r w:rsidRPr="003867A6">
              <w:rPr>
                <w:rFonts w:cs="Times New Roman"/>
              </w:rPr>
              <w:t>57,7%</w:t>
            </w:r>
          </w:p>
        </w:tc>
      </w:tr>
      <w:tr w:rsidR="008877FE" w:rsidRPr="008877FE" w14:paraId="04619EC3" w14:textId="77777777" w:rsidTr="007F47A6">
        <w:tc>
          <w:tcPr>
            <w:tcW w:w="6067" w:type="dxa"/>
            <w:tcBorders>
              <w:top w:val="single" w:sz="4" w:space="0" w:color="000000"/>
              <w:left w:val="single" w:sz="4" w:space="0" w:color="000000"/>
              <w:bottom w:val="single" w:sz="4" w:space="0" w:color="000000"/>
              <w:right w:val="single" w:sz="4" w:space="0" w:color="000000"/>
            </w:tcBorders>
          </w:tcPr>
          <w:p w14:paraId="57AC18E9" w14:textId="16CC9C20" w:rsidR="008877FE" w:rsidRPr="008877FE" w:rsidRDefault="008877FE" w:rsidP="008877FE">
            <w:pPr>
              <w:pStyle w:val="12"/>
              <w:tabs>
                <w:tab w:val="left" w:pos="709"/>
              </w:tabs>
              <w:spacing w:line="240" w:lineRule="auto"/>
              <w:ind w:firstLine="0"/>
              <w:jc w:val="both"/>
              <w:rPr>
                <w:rFonts w:cs="Times New Roman"/>
              </w:rPr>
            </w:pPr>
            <w:r w:rsidRPr="008877FE">
              <w:rPr>
                <w:rFonts w:cs="Times New Roman"/>
              </w:rPr>
              <w:t>Средне</w:t>
            </w:r>
            <w:r w:rsidR="006462CA">
              <w:rPr>
                <w:rFonts w:cs="Times New Roman"/>
              </w:rPr>
              <w:t>списочная</w:t>
            </w:r>
            <w:r w:rsidRPr="008877FE">
              <w:rPr>
                <w:rFonts w:cs="Times New Roman"/>
              </w:rPr>
              <w:t xml:space="preserve"> численность работников организаций без субъектов малого предпринимательства, чел.</w:t>
            </w:r>
          </w:p>
        </w:tc>
        <w:tc>
          <w:tcPr>
            <w:tcW w:w="850" w:type="dxa"/>
            <w:tcBorders>
              <w:top w:val="single" w:sz="4" w:space="0" w:color="000000"/>
              <w:left w:val="single" w:sz="4" w:space="0" w:color="000000"/>
              <w:bottom w:val="single" w:sz="4" w:space="0" w:color="000000"/>
              <w:right w:val="single" w:sz="4" w:space="0" w:color="000000"/>
            </w:tcBorders>
          </w:tcPr>
          <w:p w14:paraId="00447D03" w14:textId="77777777" w:rsidR="008877FE" w:rsidRPr="003867A6" w:rsidRDefault="007372B6" w:rsidP="008877FE">
            <w:pPr>
              <w:pStyle w:val="12"/>
              <w:tabs>
                <w:tab w:val="left" w:pos="709"/>
              </w:tabs>
              <w:spacing w:line="240" w:lineRule="auto"/>
              <w:ind w:firstLine="0"/>
              <w:jc w:val="right"/>
              <w:rPr>
                <w:rFonts w:cs="Times New Roman"/>
              </w:rPr>
            </w:pPr>
            <w:r w:rsidRPr="003867A6">
              <w:rPr>
                <w:rFonts w:cs="Times New Roman"/>
              </w:rPr>
              <w:t>6 073</w:t>
            </w:r>
          </w:p>
        </w:tc>
        <w:tc>
          <w:tcPr>
            <w:tcW w:w="851" w:type="dxa"/>
            <w:tcBorders>
              <w:top w:val="single" w:sz="4" w:space="0" w:color="000000"/>
              <w:left w:val="single" w:sz="4" w:space="0" w:color="000000"/>
              <w:bottom w:val="single" w:sz="4" w:space="0" w:color="000000"/>
              <w:right w:val="single" w:sz="4" w:space="0" w:color="000000"/>
            </w:tcBorders>
          </w:tcPr>
          <w:p w14:paraId="5E7C91D0" w14:textId="77777777" w:rsidR="008877FE" w:rsidRPr="003867A6" w:rsidRDefault="007372B6" w:rsidP="008877FE">
            <w:pPr>
              <w:pStyle w:val="12"/>
              <w:tabs>
                <w:tab w:val="left" w:pos="709"/>
              </w:tabs>
              <w:spacing w:line="240" w:lineRule="auto"/>
              <w:ind w:firstLine="0"/>
              <w:jc w:val="right"/>
              <w:rPr>
                <w:rFonts w:cs="Times New Roman"/>
              </w:rPr>
            </w:pPr>
            <w:r w:rsidRPr="003867A6">
              <w:rPr>
                <w:rFonts w:cs="Times New Roman"/>
              </w:rPr>
              <w:t>5 913</w:t>
            </w:r>
          </w:p>
        </w:tc>
        <w:tc>
          <w:tcPr>
            <w:tcW w:w="850" w:type="dxa"/>
            <w:tcBorders>
              <w:top w:val="single" w:sz="4" w:space="0" w:color="000000"/>
              <w:left w:val="single" w:sz="4" w:space="0" w:color="000000"/>
              <w:bottom w:val="single" w:sz="4" w:space="0" w:color="000000"/>
              <w:right w:val="single" w:sz="4" w:space="0" w:color="000000"/>
            </w:tcBorders>
          </w:tcPr>
          <w:p w14:paraId="6BF2BB78" w14:textId="77777777" w:rsidR="008877FE" w:rsidRPr="003867A6" w:rsidRDefault="007372B6" w:rsidP="008877FE">
            <w:pPr>
              <w:pStyle w:val="12"/>
              <w:tabs>
                <w:tab w:val="left" w:pos="709"/>
              </w:tabs>
              <w:spacing w:line="240" w:lineRule="auto"/>
              <w:ind w:firstLine="0"/>
              <w:jc w:val="right"/>
              <w:rPr>
                <w:rFonts w:cs="Times New Roman"/>
              </w:rPr>
            </w:pPr>
            <w:r w:rsidRPr="003867A6">
              <w:rPr>
                <w:rFonts w:cs="Times New Roman"/>
              </w:rPr>
              <w:t>5 853</w:t>
            </w:r>
          </w:p>
        </w:tc>
        <w:tc>
          <w:tcPr>
            <w:tcW w:w="880" w:type="dxa"/>
            <w:tcBorders>
              <w:top w:val="single" w:sz="4" w:space="0" w:color="000000"/>
              <w:left w:val="single" w:sz="4" w:space="0" w:color="000000"/>
              <w:bottom w:val="single" w:sz="4" w:space="0" w:color="000000"/>
              <w:right w:val="single" w:sz="4" w:space="0" w:color="000000"/>
            </w:tcBorders>
          </w:tcPr>
          <w:p w14:paraId="5A0EC9D4" w14:textId="77777777" w:rsidR="008877FE" w:rsidRPr="003867A6" w:rsidRDefault="007372B6" w:rsidP="008877FE">
            <w:pPr>
              <w:pStyle w:val="12"/>
              <w:tabs>
                <w:tab w:val="left" w:pos="709"/>
              </w:tabs>
              <w:spacing w:line="240" w:lineRule="auto"/>
              <w:ind w:firstLine="0"/>
              <w:jc w:val="right"/>
              <w:rPr>
                <w:rFonts w:cs="Times New Roman"/>
              </w:rPr>
            </w:pPr>
            <w:r w:rsidRPr="003867A6">
              <w:rPr>
                <w:rFonts w:cs="Times New Roman"/>
              </w:rPr>
              <w:t>5 701</w:t>
            </w:r>
          </w:p>
        </w:tc>
      </w:tr>
      <w:tr w:rsidR="008877FE" w:rsidRPr="008877FE" w14:paraId="61C1EE21" w14:textId="77777777" w:rsidTr="007F47A6">
        <w:tc>
          <w:tcPr>
            <w:tcW w:w="6067" w:type="dxa"/>
            <w:tcBorders>
              <w:top w:val="single" w:sz="4" w:space="0" w:color="000000"/>
              <w:left w:val="single" w:sz="4" w:space="0" w:color="000000"/>
              <w:bottom w:val="single" w:sz="4" w:space="0" w:color="000000"/>
              <w:right w:val="single" w:sz="4" w:space="0" w:color="000000"/>
            </w:tcBorders>
          </w:tcPr>
          <w:p w14:paraId="30146307" w14:textId="77777777" w:rsidR="008877FE" w:rsidRPr="008877FE" w:rsidRDefault="008877FE" w:rsidP="008877FE">
            <w:pPr>
              <w:pStyle w:val="12"/>
              <w:tabs>
                <w:tab w:val="left" w:pos="709"/>
              </w:tabs>
              <w:spacing w:line="240" w:lineRule="auto"/>
              <w:ind w:firstLine="0"/>
              <w:jc w:val="both"/>
              <w:rPr>
                <w:rFonts w:cs="Times New Roman"/>
              </w:rPr>
            </w:pPr>
            <w:r w:rsidRPr="008877FE">
              <w:rPr>
                <w:rFonts w:cs="Times New Roman"/>
              </w:rPr>
              <w:t>Количество юридических лиц и индивидуальных предпринимателей – субъектов микро-, малого и среднего предпринимательства, ед.</w:t>
            </w:r>
          </w:p>
        </w:tc>
        <w:tc>
          <w:tcPr>
            <w:tcW w:w="850" w:type="dxa"/>
            <w:tcBorders>
              <w:top w:val="single" w:sz="4" w:space="0" w:color="000000"/>
              <w:left w:val="single" w:sz="4" w:space="0" w:color="000000"/>
              <w:bottom w:val="single" w:sz="4" w:space="0" w:color="000000"/>
              <w:right w:val="single" w:sz="4" w:space="0" w:color="000000"/>
            </w:tcBorders>
          </w:tcPr>
          <w:p w14:paraId="1927C243" w14:textId="77777777" w:rsidR="008877FE" w:rsidRPr="008877FE" w:rsidRDefault="00B664E2" w:rsidP="008877FE">
            <w:pPr>
              <w:pStyle w:val="12"/>
              <w:tabs>
                <w:tab w:val="left" w:pos="709"/>
              </w:tabs>
              <w:spacing w:line="240" w:lineRule="auto"/>
              <w:ind w:firstLine="0"/>
              <w:jc w:val="right"/>
              <w:rPr>
                <w:rFonts w:cs="Times New Roman"/>
              </w:rPr>
            </w:pPr>
            <w:r>
              <w:rPr>
                <w:rFonts w:cs="Times New Roman"/>
              </w:rPr>
              <w:t>621</w:t>
            </w:r>
          </w:p>
        </w:tc>
        <w:tc>
          <w:tcPr>
            <w:tcW w:w="851" w:type="dxa"/>
            <w:tcBorders>
              <w:top w:val="single" w:sz="4" w:space="0" w:color="000000"/>
              <w:left w:val="single" w:sz="4" w:space="0" w:color="000000"/>
              <w:bottom w:val="single" w:sz="4" w:space="0" w:color="000000"/>
              <w:right w:val="single" w:sz="4" w:space="0" w:color="000000"/>
            </w:tcBorders>
          </w:tcPr>
          <w:p w14:paraId="25543917" w14:textId="77777777" w:rsidR="008877FE" w:rsidRPr="008877FE" w:rsidRDefault="00B664E2" w:rsidP="008877FE">
            <w:pPr>
              <w:pStyle w:val="12"/>
              <w:tabs>
                <w:tab w:val="left" w:pos="709"/>
              </w:tabs>
              <w:spacing w:line="240" w:lineRule="auto"/>
              <w:ind w:firstLine="0"/>
              <w:jc w:val="right"/>
              <w:rPr>
                <w:rFonts w:cs="Times New Roman"/>
              </w:rPr>
            </w:pPr>
            <w:r>
              <w:rPr>
                <w:rFonts w:cs="Times New Roman"/>
              </w:rPr>
              <w:t>587</w:t>
            </w:r>
          </w:p>
        </w:tc>
        <w:tc>
          <w:tcPr>
            <w:tcW w:w="850" w:type="dxa"/>
            <w:tcBorders>
              <w:top w:val="single" w:sz="4" w:space="0" w:color="000000"/>
              <w:left w:val="single" w:sz="4" w:space="0" w:color="000000"/>
              <w:bottom w:val="single" w:sz="4" w:space="0" w:color="000000"/>
              <w:right w:val="single" w:sz="4" w:space="0" w:color="000000"/>
            </w:tcBorders>
          </w:tcPr>
          <w:p w14:paraId="2B1EFC67" w14:textId="77777777" w:rsidR="008877FE" w:rsidRPr="008877FE" w:rsidRDefault="00B664E2" w:rsidP="008877FE">
            <w:pPr>
              <w:pStyle w:val="12"/>
              <w:tabs>
                <w:tab w:val="left" w:pos="709"/>
              </w:tabs>
              <w:spacing w:line="240" w:lineRule="auto"/>
              <w:ind w:firstLine="0"/>
              <w:jc w:val="right"/>
              <w:rPr>
                <w:rFonts w:cs="Times New Roman"/>
              </w:rPr>
            </w:pPr>
            <w:r>
              <w:rPr>
                <w:rFonts w:cs="Times New Roman"/>
              </w:rPr>
              <w:t>574</w:t>
            </w:r>
          </w:p>
        </w:tc>
        <w:tc>
          <w:tcPr>
            <w:tcW w:w="880" w:type="dxa"/>
            <w:tcBorders>
              <w:top w:val="single" w:sz="4" w:space="0" w:color="000000"/>
              <w:left w:val="single" w:sz="4" w:space="0" w:color="000000"/>
              <w:bottom w:val="single" w:sz="4" w:space="0" w:color="000000"/>
              <w:right w:val="single" w:sz="4" w:space="0" w:color="000000"/>
            </w:tcBorders>
          </w:tcPr>
          <w:p w14:paraId="5EC5B51C" w14:textId="77777777" w:rsidR="008877FE" w:rsidRPr="008877FE" w:rsidRDefault="00B664E2" w:rsidP="008877FE">
            <w:pPr>
              <w:pStyle w:val="12"/>
              <w:tabs>
                <w:tab w:val="left" w:pos="709"/>
              </w:tabs>
              <w:spacing w:line="240" w:lineRule="auto"/>
              <w:ind w:firstLine="0"/>
              <w:jc w:val="right"/>
              <w:rPr>
                <w:rFonts w:cs="Times New Roman"/>
              </w:rPr>
            </w:pPr>
            <w:r>
              <w:rPr>
                <w:rFonts w:cs="Times New Roman"/>
              </w:rPr>
              <w:t>576</w:t>
            </w:r>
          </w:p>
        </w:tc>
      </w:tr>
      <w:tr w:rsidR="008877FE" w:rsidRPr="008877FE" w14:paraId="16B821AF" w14:textId="77777777" w:rsidTr="007F47A6">
        <w:tc>
          <w:tcPr>
            <w:tcW w:w="6067" w:type="dxa"/>
            <w:tcBorders>
              <w:top w:val="single" w:sz="4" w:space="0" w:color="000000"/>
              <w:left w:val="single" w:sz="4" w:space="0" w:color="000000"/>
              <w:bottom w:val="single" w:sz="4" w:space="0" w:color="000000"/>
              <w:right w:val="single" w:sz="4" w:space="0" w:color="000000"/>
            </w:tcBorders>
          </w:tcPr>
          <w:p w14:paraId="67D94499" w14:textId="6FE647E4" w:rsidR="008877FE" w:rsidRPr="008877FE" w:rsidRDefault="008877FE" w:rsidP="008877FE">
            <w:pPr>
              <w:pStyle w:val="12"/>
              <w:tabs>
                <w:tab w:val="left" w:pos="709"/>
              </w:tabs>
              <w:spacing w:line="240" w:lineRule="auto"/>
              <w:ind w:firstLine="0"/>
              <w:jc w:val="both"/>
              <w:rPr>
                <w:rFonts w:cs="Times New Roman"/>
              </w:rPr>
            </w:pPr>
            <w:r w:rsidRPr="008877FE">
              <w:rPr>
                <w:rFonts w:cs="Times New Roman"/>
              </w:rPr>
              <w:t>Средне</w:t>
            </w:r>
            <w:r w:rsidR="006462CA">
              <w:rPr>
                <w:rFonts w:cs="Times New Roman"/>
              </w:rPr>
              <w:t>списочная</w:t>
            </w:r>
            <w:r w:rsidRPr="008877FE">
              <w:rPr>
                <w:rFonts w:cs="Times New Roman"/>
              </w:rPr>
              <w:t xml:space="preserve"> численность работников средних, малых и микропредприятий, чел.</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5298EE8" w14:textId="77777777" w:rsidR="008877FE" w:rsidRPr="008877FE" w:rsidRDefault="00B664E2" w:rsidP="008877FE">
            <w:pPr>
              <w:pStyle w:val="12"/>
              <w:tabs>
                <w:tab w:val="left" w:pos="709"/>
              </w:tabs>
              <w:spacing w:line="240" w:lineRule="auto"/>
              <w:ind w:firstLine="0"/>
              <w:jc w:val="right"/>
              <w:rPr>
                <w:rFonts w:cs="Times New Roman"/>
              </w:rPr>
            </w:pPr>
            <w:r>
              <w:rPr>
                <w:rFonts w:cs="Times New Roman"/>
              </w:rPr>
              <w:t>2 513</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65C0E47" w14:textId="77777777" w:rsidR="008877FE" w:rsidRPr="008877FE" w:rsidRDefault="00B664E2" w:rsidP="008877FE">
            <w:pPr>
              <w:pStyle w:val="12"/>
              <w:tabs>
                <w:tab w:val="left" w:pos="709"/>
              </w:tabs>
              <w:spacing w:line="240" w:lineRule="auto"/>
              <w:ind w:firstLine="0"/>
              <w:jc w:val="right"/>
              <w:rPr>
                <w:rFonts w:cs="Times New Roman"/>
              </w:rPr>
            </w:pPr>
            <w:r>
              <w:rPr>
                <w:rFonts w:cs="Times New Roman"/>
              </w:rPr>
              <w:t>2 102</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49CBC3E" w14:textId="77777777" w:rsidR="008877FE" w:rsidRPr="008877FE" w:rsidRDefault="00B664E2" w:rsidP="008877FE">
            <w:pPr>
              <w:pStyle w:val="12"/>
              <w:tabs>
                <w:tab w:val="left" w:pos="709"/>
              </w:tabs>
              <w:spacing w:line="240" w:lineRule="auto"/>
              <w:ind w:firstLine="0"/>
              <w:jc w:val="right"/>
              <w:rPr>
                <w:rFonts w:cs="Times New Roman"/>
              </w:rPr>
            </w:pPr>
            <w:r>
              <w:rPr>
                <w:rFonts w:cs="Times New Roman"/>
              </w:rPr>
              <w:t>2 095</w:t>
            </w:r>
          </w:p>
        </w:tc>
        <w:tc>
          <w:tcPr>
            <w:tcW w:w="8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BEE7981" w14:textId="77777777" w:rsidR="008877FE" w:rsidRPr="008877FE" w:rsidRDefault="00B664E2" w:rsidP="008877FE">
            <w:pPr>
              <w:pStyle w:val="12"/>
              <w:tabs>
                <w:tab w:val="left" w:pos="709"/>
              </w:tabs>
              <w:spacing w:line="240" w:lineRule="auto"/>
              <w:ind w:firstLine="0"/>
              <w:jc w:val="right"/>
              <w:rPr>
                <w:rFonts w:cs="Times New Roman"/>
              </w:rPr>
            </w:pPr>
            <w:r>
              <w:rPr>
                <w:rFonts w:cs="Times New Roman"/>
              </w:rPr>
              <w:t>2 120</w:t>
            </w:r>
          </w:p>
        </w:tc>
      </w:tr>
      <w:tr w:rsidR="008877FE" w:rsidRPr="008877FE" w14:paraId="022480A8" w14:textId="77777777" w:rsidTr="007F47A6">
        <w:tc>
          <w:tcPr>
            <w:tcW w:w="6067" w:type="dxa"/>
            <w:tcBorders>
              <w:top w:val="single" w:sz="4" w:space="0" w:color="000000"/>
              <w:left w:val="single" w:sz="4" w:space="0" w:color="000000"/>
              <w:bottom w:val="single" w:sz="4" w:space="0" w:color="000000"/>
              <w:right w:val="single" w:sz="4" w:space="0" w:color="000000"/>
            </w:tcBorders>
          </w:tcPr>
          <w:p w14:paraId="30F0E58E" w14:textId="52750FA6" w:rsidR="008877FE" w:rsidRPr="008877FE" w:rsidRDefault="008877FE" w:rsidP="008877FE">
            <w:pPr>
              <w:pStyle w:val="12"/>
              <w:tabs>
                <w:tab w:val="left" w:pos="709"/>
              </w:tabs>
              <w:spacing w:line="240" w:lineRule="auto"/>
              <w:ind w:firstLine="0"/>
              <w:jc w:val="both"/>
              <w:rPr>
                <w:rFonts w:cs="Times New Roman"/>
              </w:rPr>
            </w:pPr>
            <w:r w:rsidRPr="008877FE">
              <w:rPr>
                <w:rFonts w:cs="Times New Roman"/>
              </w:rPr>
              <w:t>Количество самозанятых граждан, зафиксировавших свой статус и применяющих социальный налоговый режим «Налог на профессиональный доход», чел.</w:t>
            </w:r>
          </w:p>
        </w:tc>
        <w:tc>
          <w:tcPr>
            <w:tcW w:w="850" w:type="dxa"/>
            <w:tcBorders>
              <w:top w:val="single" w:sz="4" w:space="0" w:color="000000"/>
              <w:left w:val="single" w:sz="4" w:space="0" w:color="000000"/>
              <w:bottom w:val="single" w:sz="4" w:space="0" w:color="000000"/>
              <w:right w:val="single" w:sz="4" w:space="0" w:color="000000"/>
            </w:tcBorders>
          </w:tcPr>
          <w:p w14:paraId="24A34E28" w14:textId="77777777" w:rsidR="008877FE" w:rsidRPr="008877FE" w:rsidRDefault="00B664E2" w:rsidP="008877FE">
            <w:pPr>
              <w:pStyle w:val="12"/>
              <w:tabs>
                <w:tab w:val="left" w:pos="709"/>
              </w:tabs>
              <w:spacing w:line="240" w:lineRule="auto"/>
              <w:ind w:firstLine="0"/>
              <w:jc w:val="right"/>
              <w:rPr>
                <w:rFonts w:cs="Times New Roman"/>
              </w:rPr>
            </w:pPr>
            <w:r>
              <w:rPr>
                <w:rFonts w:cs="Times New Roman"/>
              </w:rPr>
              <w:t>-</w:t>
            </w:r>
          </w:p>
        </w:tc>
        <w:tc>
          <w:tcPr>
            <w:tcW w:w="851" w:type="dxa"/>
            <w:tcBorders>
              <w:top w:val="single" w:sz="4" w:space="0" w:color="000000"/>
              <w:left w:val="single" w:sz="4" w:space="0" w:color="000000"/>
              <w:bottom w:val="single" w:sz="4" w:space="0" w:color="000000"/>
              <w:right w:val="single" w:sz="4" w:space="0" w:color="000000"/>
            </w:tcBorders>
          </w:tcPr>
          <w:p w14:paraId="27FA18A5" w14:textId="77777777" w:rsidR="008877FE" w:rsidRPr="008877FE" w:rsidRDefault="00B664E2" w:rsidP="008877FE">
            <w:pPr>
              <w:pStyle w:val="12"/>
              <w:tabs>
                <w:tab w:val="left" w:pos="709"/>
              </w:tabs>
              <w:spacing w:line="240" w:lineRule="auto"/>
              <w:ind w:firstLine="0"/>
              <w:jc w:val="right"/>
              <w:rPr>
                <w:rFonts w:cs="Times New Roman"/>
              </w:rPr>
            </w:pPr>
            <w:r>
              <w:rPr>
                <w:rFonts w:cs="Times New Roman"/>
              </w:rPr>
              <w:t>163</w:t>
            </w:r>
          </w:p>
        </w:tc>
        <w:tc>
          <w:tcPr>
            <w:tcW w:w="850" w:type="dxa"/>
            <w:tcBorders>
              <w:top w:val="single" w:sz="4" w:space="0" w:color="000000"/>
              <w:left w:val="single" w:sz="4" w:space="0" w:color="000000"/>
              <w:bottom w:val="single" w:sz="4" w:space="0" w:color="000000"/>
              <w:right w:val="single" w:sz="4" w:space="0" w:color="000000"/>
            </w:tcBorders>
          </w:tcPr>
          <w:p w14:paraId="409029B0" w14:textId="77777777" w:rsidR="008877FE" w:rsidRPr="008877FE" w:rsidRDefault="00B664E2" w:rsidP="008877FE">
            <w:pPr>
              <w:pStyle w:val="12"/>
              <w:tabs>
                <w:tab w:val="left" w:pos="709"/>
              </w:tabs>
              <w:spacing w:line="240" w:lineRule="auto"/>
              <w:ind w:firstLine="0"/>
              <w:jc w:val="right"/>
              <w:rPr>
                <w:rFonts w:cs="Times New Roman"/>
              </w:rPr>
            </w:pPr>
            <w:r>
              <w:rPr>
                <w:rFonts w:cs="Times New Roman"/>
              </w:rPr>
              <w:t>486</w:t>
            </w:r>
          </w:p>
        </w:tc>
        <w:tc>
          <w:tcPr>
            <w:tcW w:w="880" w:type="dxa"/>
            <w:tcBorders>
              <w:top w:val="single" w:sz="4" w:space="0" w:color="000000"/>
              <w:left w:val="single" w:sz="4" w:space="0" w:color="000000"/>
              <w:bottom w:val="single" w:sz="4" w:space="0" w:color="000000"/>
              <w:right w:val="single" w:sz="4" w:space="0" w:color="000000"/>
            </w:tcBorders>
          </w:tcPr>
          <w:p w14:paraId="759C242B" w14:textId="77777777" w:rsidR="008877FE" w:rsidRPr="008877FE" w:rsidRDefault="00B664E2" w:rsidP="008877FE">
            <w:pPr>
              <w:pStyle w:val="12"/>
              <w:tabs>
                <w:tab w:val="left" w:pos="709"/>
              </w:tabs>
              <w:spacing w:line="240" w:lineRule="auto"/>
              <w:ind w:firstLine="0"/>
              <w:jc w:val="right"/>
              <w:rPr>
                <w:rFonts w:cs="Times New Roman"/>
              </w:rPr>
            </w:pPr>
            <w:r>
              <w:rPr>
                <w:rFonts w:cs="Times New Roman"/>
              </w:rPr>
              <w:t>819</w:t>
            </w:r>
          </w:p>
        </w:tc>
      </w:tr>
      <w:tr w:rsidR="008877FE" w:rsidRPr="008877FE" w14:paraId="11777342" w14:textId="77777777" w:rsidTr="007F47A6">
        <w:tc>
          <w:tcPr>
            <w:tcW w:w="6067" w:type="dxa"/>
            <w:tcBorders>
              <w:top w:val="single" w:sz="4" w:space="0" w:color="000000"/>
              <w:left w:val="single" w:sz="4" w:space="0" w:color="000000"/>
              <w:bottom w:val="single" w:sz="4" w:space="0" w:color="000000"/>
              <w:right w:val="single" w:sz="4" w:space="0" w:color="000000"/>
            </w:tcBorders>
          </w:tcPr>
          <w:p w14:paraId="4D686A66" w14:textId="77777777" w:rsidR="008877FE" w:rsidRPr="008877FE" w:rsidRDefault="008877FE" w:rsidP="008877FE">
            <w:pPr>
              <w:pStyle w:val="12"/>
              <w:tabs>
                <w:tab w:val="left" w:pos="709"/>
              </w:tabs>
              <w:spacing w:line="240" w:lineRule="auto"/>
              <w:ind w:firstLine="0"/>
              <w:jc w:val="both"/>
              <w:rPr>
                <w:rFonts w:cs="Times New Roman"/>
              </w:rPr>
            </w:pPr>
            <w:r w:rsidRPr="008877FE">
              <w:rPr>
                <w:rFonts w:cs="Times New Roman"/>
              </w:rPr>
              <w:t>Численность, занятых в ЛПХ и других индивидуальных хозяйствах, чел.</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9C69BD5" w14:textId="77777777" w:rsidR="008877FE" w:rsidRPr="008877FE" w:rsidRDefault="00B664E2" w:rsidP="008877FE">
            <w:pPr>
              <w:pStyle w:val="12"/>
              <w:tabs>
                <w:tab w:val="left" w:pos="709"/>
              </w:tabs>
              <w:spacing w:line="240" w:lineRule="auto"/>
              <w:ind w:firstLine="0"/>
              <w:jc w:val="right"/>
              <w:rPr>
                <w:rFonts w:cs="Times New Roman"/>
              </w:rPr>
            </w:pPr>
            <w:r>
              <w:rPr>
                <w:rFonts w:cs="Times New Roman"/>
              </w:rPr>
              <w:t>8 986</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354FD85" w14:textId="77777777" w:rsidR="008877FE" w:rsidRPr="008877FE" w:rsidRDefault="00B664E2" w:rsidP="008877FE">
            <w:pPr>
              <w:pStyle w:val="12"/>
              <w:tabs>
                <w:tab w:val="left" w:pos="709"/>
              </w:tabs>
              <w:spacing w:line="240" w:lineRule="auto"/>
              <w:ind w:firstLine="0"/>
              <w:jc w:val="right"/>
              <w:rPr>
                <w:rFonts w:cs="Times New Roman"/>
              </w:rPr>
            </w:pPr>
            <w:r>
              <w:rPr>
                <w:rFonts w:cs="Times New Roman"/>
              </w:rPr>
              <w:t>8 986</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E8E8134" w14:textId="77777777" w:rsidR="008877FE" w:rsidRPr="008877FE" w:rsidRDefault="00B664E2" w:rsidP="008877FE">
            <w:pPr>
              <w:pStyle w:val="12"/>
              <w:tabs>
                <w:tab w:val="left" w:pos="709"/>
              </w:tabs>
              <w:spacing w:line="240" w:lineRule="auto"/>
              <w:ind w:firstLine="0"/>
              <w:jc w:val="right"/>
              <w:rPr>
                <w:rFonts w:cs="Times New Roman"/>
              </w:rPr>
            </w:pPr>
            <w:r>
              <w:rPr>
                <w:rFonts w:cs="Times New Roman"/>
              </w:rPr>
              <w:t>8 986</w:t>
            </w:r>
          </w:p>
        </w:tc>
        <w:tc>
          <w:tcPr>
            <w:tcW w:w="8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BFF6FF8" w14:textId="77777777" w:rsidR="008877FE" w:rsidRPr="008877FE" w:rsidRDefault="00B664E2" w:rsidP="008877FE">
            <w:pPr>
              <w:pStyle w:val="12"/>
              <w:tabs>
                <w:tab w:val="left" w:pos="709"/>
              </w:tabs>
              <w:spacing w:line="240" w:lineRule="auto"/>
              <w:ind w:firstLine="0"/>
              <w:jc w:val="right"/>
              <w:rPr>
                <w:rFonts w:cs="Times New Roman"/>
              </w:rPr>
            </w:pPr>
            <w:r>
              <w:rPr>
                <w:rFonts w:cs="Times New Roman"/>
              </w:rPr>
              <w:t>8 986</w:t>
            </w:r>
          </w:p>
        </w:tc>
      </w:tr>
      <w:tr w:rsidR="008877FE" w:rsidRPr="008877FE" w14:paraId="7DC42B2C" w14:textId="77777777" w:rsidTr="007F47A6">
        <w:tc>
          <w:tcPr>
            <w:tcW w:w="6067" w:type="dxa"/>
            <w:tcBorders>
              <w:top w:val="single" w:sz="4" w:space="0" w:color="000000"/>
              <w:left w:val="single" w:sz="4" w:space="0" w:color="000000"/>
              <w:bottom w:val="single" w:sz="4" w:space="0" w:color="000000"/>
              <w:right w:val="single" w:sz="4" w:space="0" w:color="000000"/>
            </w:tcBorders>
          </w:tcPr>
          <w:p w14:paraId="2E8D6FB0" w14:textId="77777777" w:rsidR="008877FE" w:rsidRPr="008877FE" w:rsidRDefault="008877FE" w:rsidP="008877FE">
            <w:pPr>
              <w:pStyle w:val="12"/>
              <w:tabs>
                <w:tab w:val="left" w:pos="709"/>
              </w:tabs>
              <w:spacing w:line="240" w:lineRule="auto"/>
              <w:ind w:firstLine="0"/>
              <w:jc w:val="both"/>
              <w:rPr>
                <w:rFonts w:cs="Times New Roman"/>
              </w:rPr>
            </w:pPr>
            <w:r w:rsidRPr="008877FE">
              <w:rPr>
                <w:rFonts w:cs="Times New Roman"/>
              </w:rPr>
              <w:t xml:space="preserve">Численность незанятых граждан на </w:t>
            </w:r>
            <w:r w:rsidR="00B664E2">
              <w:rPr>
                <w:rFonts w:cs="Times New Roman"/>
              </w:rPr>
              <w:t xml:space="preserve">01.01. </w:t>
            </w:r>
            <w:r w:rsidRPr="008877FE">
              <w:rPr>
                <w:rFonts w:cs="Times New Roman"/>
              </w:rPr>
              <w:t>отчетного периода, чел.</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3027C12" w14:textId="77777777" w:rsidR="008877FE" w:rsidRPr="008877FE" w:rsidRDefault="00BC1CA2" w:rsidP="008877FE">
            <w:pPr>
              <w:pStyle w:val="12"/>
              <w:tabs>
                <w:tab w:val="left" w:pos="709"/>
              </w:tabs>
              <w:spacing w:line="240" w:lineRule="auto"/>
              <w:ind w:firstLine="0"/>
              <w:jc w:val="right"/>
              <w:rPr>
                <w:rFonts w:cs="Times New Roman"/>
              </w:rPr>
            </w:pPr>
            <w:r>
              <w:rPr>
                <w:rFonts w:cs="Times New Roman"/>
              </w:rPr>
              <w:t>332</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15E7CCF" w14:textId="77777777" w:rsidR="008877FE" w:rsidRPr="008877FE" w:rsidRDefault="00BC1CA2" w:rsidP="008877FE">
            <w:pPr>
              <w:pStyle w:val="12"/>
              <w:tabs>
                <w:tab w:val="left" w:pos="709"/>
              </w:tabs>
              <w:spacing w:line="240" w:lineRule="auto"/>
              <w:ind w:firstLine="0"/>
              <w:jc w:val="right"/>
              <w:rPr>
                <w:rFonts w:cs="Times New Roman"/>
              </w:rPr>
            </w:pPr>
            <w:r>
              <w:rPr>
                <w:rFonts w:cs="Times New Roman"/>
              </w:rPr>
              <w:t>455</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0E6C280" w14:textId="77777777" w:rsidR="008877FE" w:rsidRPr="008877FE" w:rsidRDefault="00BC1CA2" w:rsidP="008877FE">
            <w:pPr>
              <w:pStyle w:val="12"/>
              <w:tabs>
                <w:tab w:val="left" w:pos="709"/>
              </w:tabs>
              <w:spacing w:line="240" w:lineRule="auto"/>
              <w:ind w:firstLine="0"/>
              <w:jc w:val="right"/>
              <w:rPr>
                <w:rFonts w:cs="Times New Roman"/>
              </w:rPr>
            </w:pPr>
            <w:r>
              <w:rPr>
                <w:rFonts w:cs="Times New Roman"/>
              </w:rPr>
              <w:t>391</w:t>
            </w:r>
          </w:p>
        </w:tc>
        <w:tc>
          <w:tcPr>
            <w:tcW w:w="8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FC0AD45" w14:textId="77777777" w:rsidR="008877FE" w:rsidRPr="008877FE" w:rsidRDefault="00BC1CA2" w:rsidP="008877FE">
            <w:pPr>
              <w:pStyle w:val="12"/>
              <w:tabs>
                <w:tab w:val="left" w:pos="709"/>
              </w:tabs>
              <w:spacing w:line="240" w:lineRule="auto"/>
              <w:ind w:firstLine="0"/>
              <w:jc w:val="right"/>
              <w:rPr>
                <w:rFonts w:cs="Times New Roman"/>
              </w:rPr>
            </w:pPr>
            <w:r>
              <w:rPr>
                <w:rFonts w:cs="Times New Roman"/>
              </w:rPr>
              <w:t>288</w:t>
            </w:r>
          </w:p>
        </w:tc>
      </w:tr>
      <w:tr w:rsidR="008877FE" w:rsidRPr="008877FE" w14:paraId="23584727" w14:textId="77777777" w:rsidTr="007F47A6">
        <w:tc>
          <w:tcPr>
            <w:tcW w:w="6067" w:type="dxa"/>
            <w:tcBorders>
              <w:top w:val="single" w:sz="4" w:space="0" w:color="000000"/>
              <w:left w:val="single" w:sz="4" w:space="0" w:color="000000"/>
              <w:bottom w:val="single" w:sz="4" w:space="0" w:color="000000"/>
              <w:right w:val="single" w:sz="4" w:space="0" w:color="000000"/>
            </w:tcBorders>
          </w:tcPr>
          <w:p w14:paraId="69B92188" w14:textId="77777777" w:rsidR="008877FE" w:rsidRPr="008877FE" w:rsidRDefault="008877FE" w:rsidP="008877FE">
            <w:pPr>
              <w:pStyle w:val="12"/>
              <w:tabs>
                <w:tab w:val="left" w:pos="709"/>
              </w:tabs>
              <w:spacing w:line="240" w:lineRule="auto"/>
              <w:ind w:firstLine="0"/>
              <w:jc w:val="both"/>
              <w:rPr>
                <w:rFonts w:cs="Times New Roman"/>
              </w:rPr>
            </w:pPr>
            <w:r w:rsidRPr="008877FE">
              <w:rPr>
                <w:rFonts w:cs="Times New Roman"/>
              </w:rPr>
              <w:t xml:space="preserve">Численность безработных граждан на </w:t>
            </w:r>
            <w:r w:rsidR="00C3763F">
              <w:rPr>
                <w:rFonts w:cs="Times New Roman"/>
              </w:rPr>
              <w:t>01.01</w:t>
            </w:r>
            <w:r w:rsidRPr="008877FE">
              <w:rPr>
                <w:rFonts w:cs="Times New Roman"/>
              </w:rPr>
              <w:t xml:space="preserve"> отчетного периода, чел.</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E4843A2" w14:textId="77777777" w:rsidR="008877FE" w:rsidRPr="008877FE" w:rsidRDefault="00C3763F" w:rsidP="008877FE">
            <w:pPr>
              <w:pStyle w:val="12"/>
              <w:tabs>
                <w:tab w:val="left" w:pos="709"/>
              </w:tabs>
              <w:spacing w:line="240" w:lineRule="auto"/>
              <w:ind w:firstLine="0"/>
              <w:jc w:val="right"/>
              <w:rPr>
                <w:rFonts w:cs="Times New Roman"/>
              </w:rPr>
            </w:pPr>
            <w:r>
              <w:rPr>
                <w:rFonts w:cs="Times New Roman"/>
              </w:rPr>
              <w:t>325</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55786E7" w14:textId="77777777" w:rsidR="008877FE" w:rsidRPr="008877FE" w:rsidRDefault="00C3763F" w:rsidP="008877FE">
            <w:pPr>
              <w:pStyle w:val="12"/>
              <w:tabs>
                <w:tab w:val="left" w:pos="709"/>
              </w:tabs>
              <w:spacing w:line="240" w:lineRule="auto"/>
              <w:ind w:firstLine="0"/>
              <w:jc w:val="right"/>
              <w:rPr>
                <w:rFonts w:cs="Times New Roman"/>
              </w:rPr>
            </w:pPr>
            <w:r>
              <w:rPr>
                <w:rFonts w:cs="Times New Roman"/>
              </w:rPr>
              <w:t>432</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9DF18DE" w14:textId="77777777" w:rsidR="008877FE" w:rsidRPr="008877FE" w:rsidRDefault="00C3763F" w:rsidP="008877FE">
            <w:pPr>
              <w:pStyle w:val="12"/>
              <w:tabs>
                <w:tab w:val="left" w:pos="709"/>
              </w:tabs>
              <w:spacing w:line="240" w:lineRule="auto"/>
              <w:ind w:firstLine="0"/>
              <w:jc w:val="right"/>
              <w:rPr>
                <w:rFonts w:cs="Times New Roman"/>
              </w:rPr>
            </w:pPr>
            <w:r>
              <w:rPr>
                <w:rFonts w:cs="Times New Roman"/>
              </w:rPr>
              <w:t>373</w:t>
            </w:r>
          </w:p>
        </w:tc>
        <w:tc>
          <w:tcPr>
            <w:tcW w:w="8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EC9EB64" w14:textId="77777777" w:rsidR="008877FE" w:rsidRPr="008877FE" w:rsidRDefault="00C3763F" w:rsidP="008877FE">
            <w:pPr>
              <w:pStyle w:val="12"/>
              <w:tabs>
                <w:tab w:val="left" w:pos="709"/>
              </w:tabs>
              <w:spacing w:line="240" w:lineRule="auto"/>
              <w:ind w:firstLine="0"/>
              <w:jc w:val="right"/>
              <w:rPr>
                <w:rFonts w:cs="Times New Roman"/>
              </w:rPr>
            </w:pPr>
            <w:r>
              <w:rPr>
                <w:rFonts w:cs="Times New Roman"/>
              </w:rPr>
              <w:t>257</w:t>
            </w:r>
          </w:p>
        </w:tc>
      </w:tr>
      <w:tr w:rsidR="008877FE" w:rsidRPr="008877FE" w14:paraId="59D4917F" w14:textId="77777777" w:rsidTr="007F47A6">
        <w:tc>
          <w:tcPr>
            <w:tcW w:w="6067" w:type="dxa"/>
            <w:tcBorders>
              <w:top w:val="single" w:sz="4" w:space="0" w:color="000000"/>
              <w:left w:val="single" w:sz="4" w:space="0" w:color="000000"/>
              <w:bottom w:val="single" w:sz="4" w:space="0" w:color="000000"/>
              <w:right w:val="single" w:sz="4" w:space="0" w:color="000000"/>
            </w:tcBorders>
          </w:tcPr>
          <w:p w14:paraId="0CAE6555" w14:textId="77777777" w:rsidR="008877FE" w:rsidRPr="008877FE" w:rsidRDefault="008877FE" w:rsidP="008877FE">
            <w:pPr>
              <w:pStyle w:val="12"/>
              <w:tabs>
                <w:tab w:val="left" w:pos="709"/>
              </w:tabs>
              <w:spacing w:line="240" w:lineRule="auto"/>
              <w:ind w:firstLine="0"/>
              <w:jc w:val="both"/>
              <w:rPr>
                <w:rFonts w:cs="Times New Roman"/>
              </w:rPr>
            </w:pPr>
            <w:r w:rsidRPr="008877FE">
              <w:rPr>
                <w:rFonts w:cs="Times New Roman"/>
              </w:rPr>
              <w:t>Доля безработных граждан от общего количества лиц трудоспособного возраста, %</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9723045" w14:textId="77777777" w:rsidR="008877FE" w:rsidRPr="008877FE" w:rsidRDefault="00B84E6B" w:rsidP="008877FE">
            <w:pPr>
              <w:pStyle w:val="12"/>
              <w:tabs>
                <w:tab w:val="left" w:pos="709"/>
              </w:tabs>
              <w:spacing w:line="240" w:lineRule="auto"/>
              <w:ind w:firstLine="0"/>
              <w:jc w:val="right"/>
              <w:rPr>
                <w:rFonts w:cs="Times New Roman"/>
              </w:rPr>
            </w:pPr>
            <w:r>
              <w:rPr>
                <w:rFonts w:cs="Times New Roman"/>
              </w:rPr>
              <w:t>1,88%</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CB277FE" w14:textId="77777777" w:rsidR="008877FE" w:rsidRPr="008877FE" w:rsidRDefault="00B84E6B" w:rsidP="008877FE">
            <w:pPr>
              <w:pStyle w:val="12"/>
              <w:tabs>
                <w:tab w:val="left" w:pos="709"/>
              </w:tabs>
              <w:spacing w:line="240" w:lineRule="auto"/>
              <w:ind w:firstLine="0"/>
              <w:jc w:val="right"/>
              <w:rPr>
                <w:rFonts w:cs="Times New Roman"/>
              </w:rPr>
            </w:pPr>
            <w:r>
              <w:rPr>
                <w:rFonts w:cs="Times New Roman"/>
              </w:rPr>
              <w:t>2,46%</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5B23C90" w14:textId="77777777" w:rsidR="008877FE" w:rsidRPr="008877FE" w:rsidRDefault="00B84E6B" w:rsidP="008877FE">
            <w:pPr>
              <w:pStyle w:val="12"/>
              <w:tabs>
                <w:tab w:val="left" w:pos="709"/>
              </w:tabs>
              <w:spacing w:line="240" w:lineRule="auto"/>
              <w:ind w:firstLine="0"/>
              <w:jc w:val="right"/>
              <w:rPr>
                <w:rFonts w:cs="Times New Roman"/>
              </w:rPr>
            </w:pPr>
            <w:r>
              <w:rPr>
                <w:rFonts w:cs="Times New Roman"/>
              </w:rPr>
              <w:t>2,34%</w:t>
            </w:r>
          </w:p>
        </w:tc>
        <w:tc>
          <w:tcPr>
            <w:tcW w:w="8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1CA52BA" w14:textId="77777777" w:rsidR="008877FE" w:rsidRPr="008877FE" w:rsidRDefault="00B84E6B" w:rsidP="008877FE">
            <w:pPr>
              <w:pStyle w:val="12"/>
              <w:tabs>
                <w:tab w:val="left" w:pos="709"/>
              </w:tabs>
              <w:spacing w:line="240" w:lineRule="auto"/>
              <w:ind w:firstLine="0"/>
              <w:jc w:val="right"/>
              <w:rPr>
                <w:rFonts w:cs="Times New Roman"/>
              </w:rPr>
            </w:pPr>
            <w:r>
              <w:rPr>
                <w:rFonts w:cs="Times New Roman"/>
              </w:rPr>
              <w:t>1,65%</w:t>
            </w:r>
          </w:p>
        </w:tc>
      </w:tr>
      <w:tr w:rsidR="008877FE" w:rsidRPr="008877FE" w14:paraId="71234A89" w14:textId="77777777" w:rsidTr="007F47A6">
        <w:tc>
          <w:tcPr>
            <w:tcW w:w="6067" w:type="dxa"/>
            <w:tcBorders>
              <w:top w:val="single" w:sz="4" w:space="0" w:color="000000"/>
              <w:left w:val="single" w:sz="4" w:space="0" w:color="000000"/>
              <w:bottom w:val="single" w:sz="4" w:space="0" w:color="000000"/>
              <w:right w:val="single" w:sz="4" w:space="0" w:color="000000"/>
            </w:tcBorders>
          </w:tcPr>
          <w:p w14:paraId="4ADE8C81" w14:textId="77777777" w:rsidR="008877FE" w:rsidRPr="008877FE" w:rsidRDefault="008877FE" w:rsidP="008877FE">
            <w:pPr>
              <w:pStyle w:val="12"/>
              <w:tabs>
                <w:tab w:val="left" w:pos="709"/>
              </w:tabs>
              <w:spacing w:line="240" w:lineRule="auto"/>
              <w:ind w:firstLine="0"/>
              <w:jc w:val="both"/>
              <w:rPr>
                <w:rFonts w:cs="Times New Roman"/>
              </w:rPr>
            </w:pPr>
            <w:r w:rsidRPr="008877FE">
              <w:rPr>
                <w:rFonts w:cs="Times New Roman"/>
              </w:rPr>
              <w:t xml:space="preserve">Заявленная работодателем потребность в работниках на </w:t>
            </w:r>
            <w:r w:rsidR="00C3763F">
              <w:rPr>
                <w:rFonts w:cs="Times New Roman"/>
              </w:rPr>
              <w:t>01.01</w:t>
            </w:r>
            <w:r w:rsidRPr="008877FE">
              <w:rPr>
                <w:rFonts w:cs="Times New Roman"/>
              </w:rPr>
              <w:t xml:space="preserve"> отчетного периода, чел.</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6C102C2" w14:textId="77777777" w:rsidR="008877FE" w:rsidRPr="008877FE" w:rsidRDefault="00C3763F" w:rsidP="008877FE">
            <w:pPr>
              <w:pStyle w:val="12"/>
              <w:tabs>
                <w:tab w:val="left" w:pos="709"/>
              </w:tabs>
              <w:spacing w:line="240" w:lineRule="auto"/>
              <w:ind w:firstLine="0"/>
              <w:jc w:val="right"/>
              <w:rPr>
                <w:rFonts w:cs="Times New Roman"/>
              </w:rPr>
            </w:pPr>
            <w:r>
              <w:rPr>
                <w:rFonts w:cs="Times New Roman"/>
              </w:rPr>
              <w:t>103</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593BAC5" w14:textId="77777777" w:rsidR="008877FE" w:rsidRPr="008877FE" w:rsidRDefault="00C3763F" w:rsidP="008877FE">
            <w:pPr>
              <w:pStyle w:val="12"/>
              <w:tabs>
                <w:tab w:val="left" w:pos="709"/>
              </w:tabs>
              <w:spacing w:line="240" w:lineRule="auto"/>
              <w:ind w:firstLine="0"/>
              <w:jc w:val="right"/>
              <w:rPr>
                <w:rFonts w:cs="Times New Roman"/>
              </w:rPr>
            </w:pPr>
            <w:r>
              <w:rPr>
                <w:rFonts w:cs="Times New Roman"/>
              </w:rPr>
              <w:t>398</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F70FFCB" w14:textId="77777777" w:rsidR="008877FE" w:rsidRPr="008877FE" w:rsidRDefault="00C3763F" w:rsidP="008877FE">
            <w:pPr>
              <w:pStyle w:val="12"/>
              <w:tabs>
                <w:tab w:val="left" w:pos="709"/>
              </w:tabs>
              <w:spacing w:line="240" w:lineRule="auto"/>
              <w:ind w:firstLine="0"/>
              <w:jc w:val="right"/>
              <w:rPr>
                <w:rFonts w:cs="Times New Roman"/>
              </w:rPr>
            </w:pPr>
            <w:r>
              <w:rPr>
                <w:rFonts w:cs="Times New Roman"/>
              </w:rPr>
              <w:t>169</w:t>
            </w:r>
          </w:p>
        </w:tc>
        <w:tc>
          <w:tcPr>
            <w:tcW w:w="8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D11DB9F" w14:textId="77777777" w:rsidR="008877FE" w:rsidRPr="008877FE" w:rsidRDefault="00C3763F" w:rsidP="008877FE">
            <w:pPr>
              <w:pStyle w:val="12"/>
              <w:tabs>
                <w:tab w:val="left" w:pos="709"/>
              </w:tabs>
              <w:spacing w:line="240" w:lineRule="auto"/>
              <w:ind w:firstLine="0"/>
              <w:jc w:val="right"/>
              <w:rPr>
                <w:rFonts w:cs="Times New Roman"/>
              </w:rPr>
            </w:pPr>
            <w:r>
              <w:rPr>
                <w:rFonts w:cs="Times New Roman"/>
              </w:rPr>
              <w:t>155</w:t>
            </w:r>
          </w:p>
        </w:tc>
      </w:tr>
      <w:tr w:rsidR="00B84EEB" w:rsidRPr="008877FE" w14:paraId="7DE30037" w14:textId="77777777" w:rsidTr="007F47A6">
        <w:tc>
          <w:tcPr>
            <w:tcW w:w="6067" w:type="dxa"/>
            <w:tcBorders>
              <w:top w:val="single" w:sz="4" w:space="0" w:color="000000"/>
              <w:left w:val="single" w:sz="4" w:space="0" w:color="000000"/>
              <w:bottom w:val="single" w:sz="4" w:space="0" w:color="000000"/>
              <w:right w:val="single" w:sz="4" w:space="0" w:color="000000"/>
            </w:tcBorders>
          </w:tcPr>
          <w:p w14:paraId="71EF598F" w14:textId="77777777" w:rsidR="00B84EEB" w:rsidRPr="008877FE" w:rsidRDefault="00CC5B41" w:rsidP="008877FE">
            <w:pPr>
              <w:pStyle w:val="12"/>
              <w:tabs>
                <w:tab w:val="left" w:pos="709"/>
              </w:tabs>
              <w:spacing w:line="240" w:lineRule="auto"/>
              <w:ind w:firstLine="0"/>
              <w:jc w:val="both"/>
              <w:rPr>
                <w:rFonts w:cs="Times New Roman"/>
              </w:rPr>
            </w:pPr>
            <w:r>
              <w:rPr>
                <w:rFonts w:cs="Times New Roman"/>
              </w:rPr>
              <w:t>Принято на работу, по состоянию на 01.01 за отчетный период (по организациям, не относящимся к СМП), чел.</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64BC375" w14:textId="77777777" w:rsidR="00B84EEB" w:rsidRDefault="00CC5B41" w:rsidP="008877FE">
            <w:pPr>
              <w:pStyle w:val="12"/>
              <w:tabs>
                <w:tab w:val="left" w:pos="709"/>
              </w:tabs>
              <w:spacing w:line="240" w:lineRule="auto"/>
              <w:ind w:firstLine="0"/>
              <w:jc w:val="right"/>
              <w:rPr>
                <w:rFonts w:cs="Times New Roman"/>
              </w:rPr>
            </w:pPr>
            <w:r>
              <w:rPr>
                <w:rFonts w:cs="Times New Roman"/>
              </w:rPr>
              <w:t>1 886</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3960066" w14:textId="77777777" w:rsidR="00B84EEB" w:rsidRDefault="00CC5B41" w:rsidP="008877FE">
            <w:pPr>
              <w:pStyle w:val="12"/>
              <w:tabs>
                <w:tab w:val="left" w:pos="709"/>
              </w:tabs>
              <w:spacing w:line="240" w:lineRule="auto"/>
              <w:ind w:firstLine="0"/>
              <w:jc w:val="right"/>
              <w:rPr>
                <w:rFonts w:cs="Times New Roman"/>
              </w:rPr>
            </w:pPr>
            <w:r>
              <w:rPr>
                <w:rFonts w:cs="Times New Roman"/>
              </w:rPr>
              <w:t>1 359</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C9A18EE" w14:textId="77777777" w:rsidR="00B84EEB" w:rsidRDefault="00CC5B41" w:rsidP="008877FE">
            <w:pPr>
              <w:pStyle w:val="12"/>
              <w:tabs>
                <w:tab w:val="left" w:pos="709"/>
              </w:tabs>
              <w:spacing w:line="240" w:lineRule="auto"/>
              <w:ind w:firstLine="0"/>
              <w:jc w:val="right"/>
              <w:rPr>
                <w:rFonts w:cs="Times New Roman"/>
              </w:rPr>
            </w:pPr>
            <w:r>
              <w:rPr>
                <w:rFonts w:cs="Times New Roman"/>
              </w:rPr>
              <w:t>1 457</w:t>
            </w:r>
          </w:p>
        </w:tc>
        <w:tc>
          <w:tcPr>
            <w:tcW w:w="8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EBB2E10" w14:textId="77777777" w:rsidR="00B84EEB" w:rsidRDefault="00CC5B41" w:rsidP="008877FE">
            <w:pPr>
              <w:pStyle w:val="12"/>
              <w:tabs>
                <w:tab w:val="left" w:pos="709"/>
              </w:tabs>
              <w:spacing w:line="240" w:lineRule="auto"/>
              <w:ind w:firstLine="0"/>
              <w:jc w:val="right"/>
              <w:rPr>
                <w:rFonts w:cs="Times New Roman"/>
              </w:rPr>
            </w:pPr>
            <w:r>
              <w:rPr>
                <w:rFonts w:cs="Times New Roman"/>
              </w:rPr>
              <w:t>1 503</w:t>
            </w:r>
          </w:p>
        </w:tc>
      </w:tr>
      <w:tr w:rsidR="00B84EEB" w:rsidRPr="008877FE" w14:paraId="636662B3" w14:textId="77777777" w:rsidTr="007F47A6">
        <w:tc>
          <w:tcPr>
            <w:tcW w:w="6067" w:type="dxa"/>
            <w:tcBorders>
              <w:top w:val="single" w:sz="4" w:space="0" w:color="000000"/>
              <w:left w:val="single" w:sz="4" w:space="0" w:color="000000"/>
              <w:bottom w:val="single" w:sz="4" w:space="0" w:color="000000"/>
              <w:right w:val="single" w:sz="4" w:space="0" w:color="000000"/>
            </w:tcBorders>
          </w:tcPr>
          <w:p w14:paraId="088C271C" w14:textId="77777777" w:rsidR="00B84EEB" w:rsidRPr="008877FE" w:rsidRDefault="00CC5B41" w:rsidP="008877FE">
            <w:pPr>
              <w:pStyle w:val="12"/>
              <w:tabs>
                <w:tab w:val="left" w:pos="709"/>
              </w:tabs>
              <w:spacing w:line="240" w:lineRule="auto"/>
              <w:ind w:firstLine="0"/>
              <w:jc w:val="both"/>
              <w:rPr>
                <w:rFonts w:cs="Times New Roman"/>
              </w:rPr>
            </w:pPr>
            <w:r>
              <w:rPr>
                <w:rFonts w:cs="Times New Roman"/>
              </w:rPr>
              <w:t>– из них на дополнительно введенные рабочие места</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3C50AA8" w14:textId="77777777" w:rsidR="00B84EEB" w:rsidRDefault="00CC5B41" w:rsidP="008877FE">
            <w:pPr>
              <w:pStyle w:val="12"/>
              <w:tabs>
                <w:tab w:val="left" w:pos="709"/>
              </w:tabs>
              <w:spacing w:line="240" w:lineRule="auto"/>
              <w:ind w:firstLine="0"/>
              <w:jc w:val="right"/>
              <w:rPr>
                <w:rFonts w:cs="Times New Roman"/>
              </w:rPr>
            </w:pPr>
            <w:r>
              <w:rPr>
                <w:rFonts w:cs="Times New Roman"/>
              </w:rPr>
              <w:t>38</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9368C53" w14:textId="77777777" w:rsidR="00B84EEB" w:rsidRDefault="00CC5B41" w:rsidP="008877FE">
            <w:pPr>
              <w:pStyle w:val="12"/>
              <w:tabs>
                <w:tab w:val="left" w:pos="709"/>
              </w:tabs>
              <w:spacing w:line="240" w:lineRule="auto"/>
              <w:ind w:firstLine="0"/>
              <w:jc w:val="right"/>
              <w:rPr>
                <w:rFonts w:cs="Times New Roman"/>
              </w:rPr>
            </w:pPr>
            <w:r>
              <w:rPr>
                <w:rFonts w:cs="Times New Roman"/>
              </w:rPr>
              <w:t>14</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CB215F4" w14:textId="77777777" w:rsidR="00B84EEB" w:rsidRDefault="00CC5B41" w:rsidP="008877FE">
            <w:pPr>
              <w:pStyle w:val="12"/>
              <w:tabs>
                <w:tab w:val="left" w:pos="709"/>
              </w:tabs>
              <w:spacing w:line="240" w:lineRule="auto"/>
              <w:ind w:firstLine="0"/>
              <w:jc w:val="right"/>
              <w:rPr>
                <w:rFonts w:cs="Times New Roman"/>
              </w:rPr>
            </w:pPr>
            <w:r>
              <w:rPr>
                <w:rFonts w:cs="Times New Roman"/>
              </w:rPr>
              <w:t>55</w:t>
            </w:r>
          </w:p>
        </w:tc>
        <w:tc>
          <w:tcPr>
            <w:tcW w:w="8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7012E9F" w14:textId="77777777" w:rsidR="00B84EEB" w:rsidRDefault="00CC5B41" w:rsidP="008877FE">
            <w:pPr>
              <w:pStyle w:val="12"/>
              <w:tabs>
                <w:tab w:val="left" w:pos="709"/>
              </w:tabs>
              <w:spacing w:line="240" w:lineRule="auto"/>
              <w:ind w:firstLine="0"/>
              <w:jc w:val="right"/>
              <w:rPr>
                <w:rFonts w:cs="Times New Roman"/>
              </w:rPr>
            </w:pPr>
            <w:r>
              <w:rPr>
                <w:rFonts w:cs="Times New Roman"/>
              </w:rPr>
              <w:t>89</w:t>
            </w:r>
          </w:p>
        </w:tc>
      </w:tr>
      <w:tr w:rsidR="00B84EEB" w:rsidRPr="008877FE" w14:paraId="43CBC04D" w14:textId="77777777" w:rsidTr="007F47A6">
        <w:tc>
          <w:tcPr>
            <w:tcW w:w="6067" w:type="dxa"/>
            <w:tcBorders>
              <w:top w:val="single" w:sz="4" w:space="0" w:color="000000"/>
              <w:left w:val="single" w:sz="4" w:space="0" w:color="000000"/>
              <w:bottom w:val="single" w:sz="4" w:space="0" w:color="000000"/>
              <w:right w:val="single" w:sz="4" w:space="0" w:color="000000"/>
            </w:tcBorders>
          </w:tcPr>
          <w:p w14:paraId="69E55E2B" w14:textId="77777777" w:rsidR="00B84EEB" w:rsidRPr="008877FE" w:rsidRDefault="00CC5B41" w:rsidP="008877FE">
            <w:pPr>
              <w:pStyle w:val="12"/>
              <w:tabs>
                <w:tab w:val="left" w:pos="709"/>
              </w:tabs>
              <w:spacing w:line="240" w:lineRule="auto"/>
              <w:ind w:firstLine="0"/>
              <w:jc w:val="both"/>
              <w:rPr>
                <w:rFonts w:cs="Times New Roman"/>
              </w:rPr>
            </w:pPr>
            <w:r>
              <w:rPr>
                <w:rFonts w:cs="Times New Roman"/>
              </w:rPr>
              <w:t>Выбыло работников, чел.</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F5A7C1A" w14:textId="77777777" w:rsidR="00B84EEB" w:rsidRDefault="00CC5B41" w:rsidP="008877FE">
            <w:pPr>
              <w:pStyle w:val="12"/>
              <w:tabs>
                <w:tab w:val="left" w:pos="709"/>
              </w:tabs>
              <w:spacing w:line="240" w:lineRule="auto"/>
              <w:ind w:firstLine="0"/>
              <w:jc w:val="right"/>
              <w:rPr>
                <w:rFonts w:cs="Times New Roman"/>
              </w:rPr>
            </w:pPr>
            <w:r>
              <w:rPr>
                <w:rFonts w:cs="Times New Roman"/>
              </w:rPr>
              <w:t>1 504</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D57BB2C" w14:textId="77777777" w:rsidR="00B84EEB" w:rsidRDefault="00CC5B41" w:rsidP="008877FE">
            <w:pPr>
              <w:pStyle w:val="12"/>
              <w:tabs>
                <w:tab w:val="left" w:pos="709"/>
              </w:tabs>
              <w:spacing w:line="240" w:lineRule="auto"/>
              <w:ind w:firstLine="0"/>
              <w:jc w:val="right"/>
              <w:rPr>
                <w:rFonts w:cs="Times New Roman"/>
              </w:rPr>
            </w:pPr>
            <w:r>
              <w:rPr>
                <w:rFonts w:cs="Times New Roman"/>
              </w:rPr>
              <w:t>1 477</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9B47CFF" w14:textId="77777777" w:rsidR="00B84EEB" w:rsidRDefault="00CC5B41" w:rsidP="008877FE">
            <w:pPr>
              <w:pStyle w:val="12"/>
              <w:tabs>
                <w:tab w:val="left" w:pos="709"/>
              </w:tabs>
              <w:spacing w:line="240" w:lineRule="auto"/>
              <w:ind w:firstLine="0"/>
              <w:jc w:val="right"/>
              <w:rPr>
                <w:rFonts w:cs="Times New Roman"/>
              </w:rPr>
            </w:pPr>
            <w:r>
              <w:rPr>
                <w:rFonts w:cs="Times New Roman"/>
              </w:rPr>
              <w:t>1 618</w:t>
            </w:r>
          </w:p>
        </w:tc>
        <w:tc>
          <w:tcPr>
            <w:tcW w:w="8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C2C1FC5" w14:textId="77777777" w:rsidR="00B84EEB" w:rsidRDefault="00CC5B41" w:rsidP="008877FE">
            <w:pPr>
              <w:pStyle w:val="12"/>
              <w:tabs>
                <w:tab w:val="left" w:pos="709"/>
              </w:tabs>
              <w:spacing w:line="240" w:lineRule="auto"/>
              <w:ind w:firstLine="0"/>
              <w:jc w:val="right"/>
              <w:rPr>
                <w:rFonts w:cs="Times New Roman"/>
              </w:rPr>
            </w:pPr>
            <w:r>
              <w:rPr>
                <w:rFonts w:cs="Times New Roman"/>
              </w:rPr>
              <w:t>1 563</w:t>
            </w:r>
          </w:p>
        </w:tc>
      </w:tr>
      <w:tr w:rsidR="00B84EEB" w:rsidRPr="008877FE" w14:paraId="59B85202" w14:textId="77777777" w:rsidTr="007F47A6">
        <w:tc>
          <w:tcPr>
            <w:tcW w:w="6067" w:type="dxa"/>
            <w:tcBorders>
              <w:top w:val="single" w:sz="4" w:space="0" w:color="000000"/>
              <w:left w:val="single" w:sz="4" w:space="0" w:color="000000"/>
              <w:bottom w:val="single" w:sz="4" w:space="0" w:color="000000"/>
              <w:right w:val="single" w:sz="4" w:space="0" w:color="000000"/>
            </w:tcBorders>
          </w:tcPr>
          <w:p w14:paraId="7A9D2E00" w14:textId="77777777" w:rsidR="00B84EEB" w:rsidRPr="008877FE" w:rsidRDefault="00CC5B41" w:rsidP="008877FE">
            <w:pPr>
              <w:pStyle w:val="12"/>
              <w:tabs>
                <w:tab w:val="left" w:pos="709"/>
              </w:tabs>
              <w:spacing w:line="240" w:lineRule="auto"/>
              <w:ind w:firstLine="0"/>
              <w:jc w:val="both"/>
              <w:rPr>
                <w:rFonts w:cs="Times New Roman"/>
              </w:rPr>
            </w:pPr>
            <w:r>
              <w:rPr>
                <w:rFonts w:cs="Times New Roman"/>
              </w:rPr>
              <w:t>– из них в связи с сокращением численности работников, чел.</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AFAA2A5" w14:textId="77777777" w:rsidR="00B84EEB" w:rsidRDefault="00CC5B41" w:rsidP="008877FE">
            <w:pPr>
              <w:pStyle w:val="12"/>
              <w:tabs>
                <w:tab w:val="left" w:pos="709"/>
              </w:tabs>
              <w:spacing w:line="240" w:lineRule="auto"/>
              <w:ind w:firstLine="0"/>
              <w:jc w:val="right"/>
              <w:rPr>
                <w:rFonts w:cs="Times New Roman"/>
              </w:rPr>
            </w:pPr>
            <w:r>
              <w:rPr>
                <w:rFonts w:cs="Times New Roman"/>
              </w:rPr>
              <w:t>18</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C3E7C77" w14:textId="77777777" w:rsidR="00B84EEB" w:rsidRDefault="00CC5B41" w:rsidP="008877FE">
            <w:pPr>
              <w:pStyle w:val="12"/>
              <w:tabs>
                <w:tab w:val="left" w:pos="709"/>
              </w:tabs>
              <w:spacing w:line="240" w:lineRule="auto"/>
              <w:ind w:firstLine="0"/>
              <w:jc w:val="right"/>
              <w:rPr>
                <w:rFonts w:cs="Times New Roman"/>
              </w:rPr>
            </w:pPr>
            <w:r>
              <w:rPr>
                <w:rFonts w:cs="Times New Roman"/>
              </w:rPr>
              <w:t>27</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439CA0F" w14:textId="77777777" w:rsidR="00B84EEB" w:rsidRDefault="00CC5B41" w:rsidP="008877FE">
            <w:pPr>
              <w:pStyle w:val="12"/>
              <w:tabs>
                <w:tab w:val="left" w:pos="709"/>
              </w:tabs>
              <w:spacing w:line="240" w:lineRule="auto"/>
              <w:ind w:firstLine="0"/>
              <w:jc w:val="right"/>
              <w:rPr>
                <w:rFonts w:cs="Times New Roman"/>
              </w:rPr>
            </w:pPr>
            <w:r>
              <w:rPr>
                <w:rFonts w:cs="Times New Roman"/>
              </w:rPr>
              <w:t>31</w:t>
            </w:r>
          </w:p>
        </w:tc>
        <w:tc>
          <w:tcPr>
            <w:tcW w:w="8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809596C" w14:textId="77777777" w:rsidR="00B84EEB" w:rsidRDefault="00CC5B41" w:rsidP="008877FE">
            <w:pPr>
              <w:pStyle w:val="12"/>
              <w:tabs>
                <w:tab w:val="left" w:pos="709"/>
              </w:tabs>
              <w:spacing w:line="240" w:lineRule="auto"/>
              <w:ind w:firstLine="0"/>
              <w:jc w:val="right"/>
              <w:rPr>
                <w:rFonts w:cs="Times New Roman"/>
              </w:rPr>
            </w:pPr>
            <w:r>
              <w:rPr>
                <w:rFonts w:cs="Times New Roman"/>
              </w:rPr>
              <w:t>57</w:t>
            </w:r>
          </w:p>
        </w:tc>
      </w:tr>
      <w:tr w:rsidR="00B84EEB" w:rsidRPr="008877FE" w14:paraId="571B8F0C" w14:textId="77777777" w:rsidTr="007F47A6">
        <w:tc>
          <w:tcPr>
            <w:tcW w:w="6067" w:type="dxa"/>
            <w:tcBorders>
              <w:top w:val="single" w:sz="4" w:space="0" w:color="000000"/>
              <w:left w:val="single" w:sz="4" w:space="0" w:color="000000"/>
              <w:bottom w:val="single" w:sz="4" w:space="0" w:color="000000"/>
              <w:right w:val="single" w:sz="4" w:space="0" w:color="000000"/>
            </w:tcBorders>
          </w:tcPr>
          <w:p w14:paraId="0F2F0566" w14:textId="77777777" w:rsidR="00B84EEB" w:rsidRPr="008877FE" w:rsidRDefault="00CC5B41" w:rsidP="008877FE">
            <w:pPr>
              <w:pStyle w:val="12"/>
              <w:tabs>
                <w:tab w:val="left" w:pos="709"/>
              </w:tabs>
              <w:spacing w:line="240" w:lineRule="auto"/>
              <w:ind w:firstLine="0"/>
              <w:jc w:val="both"/>
              <w:rPr>
                <w:rFonts w:cs="Times New Roman"/>
              </w:rPr>
            </w:pPr>
            <w:r>
              <w:rPr>
                <w:rFonts w:cs="Times New Roman"/>
              </w:rPr>
              <w:t>Потребность в работниках, заявленная в органы государственной службы занятости, на 01.01 за отчетный период, вакансий</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9EED866" w14:textId="77777777" w:rsidR="00B84EEB" w:rsidRDefault="00CC5B41" w:rsidP="008877FE">
            <w:pPr>
              <w:pStyle w:val="12"/>
              <w:tabs>
                <w:tab w:val="left" w:pos="709"/>
              </w:tabs>
              <w:spacing w:line="240" w:lineRule="auto"/>
              <w:ind w:firstLine="0"/>
              <w:jc w:val="right"/>
              <w:rPr>
                <w:rFonts w:cs="Times New Roman"/>
              </w:rPr>
            </w:pPr>
            <w:r>
              <w:rPr>
                <w:rFonts w:cs="Times New Roman"/>
              </w:rPr>
              <w:t>103</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AF07953" w14:textId="77777777" w:rsidR="00B84EEB" w:rsidRDefault="00CC5B41" w:rsidP="008877FE">
            <w:pPr>
              <w:pStyle w:val="12"/>
              <w:tabs>
                <w:tab w:val="left" w:pos="709"/>
              </w:tabs>
              <w:spacing w:line="240" w:lineRule="auto"/>
              <w:ind w:firstLine="0"/>
              <w:jc w:val="right"/>
              <w:rPr>
                <w:rFonts w:cs="Times New Roman"/>
              </w:rPr>
            </w:pPr>
            <w:r>
              <w:rPr>
                <w:rFonts w:cs="Times New Roman"/>
              </w:rPr>
              <w:t>398</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66B4ECC" w14:textId="77777777" w:rsidR="00B84EEB" w:rsidRDefault="00CC5B41" w:rsidP="008877FE">
            <w:pPr>
              <w:pStyle w:val="12"/>
              <w:tabs>
                <w:tab w:val="left" w:pos="709"/>
              </w:tabs>
              <w:spacing w:line="240" w:lineRule="auto"/>
              <w:ind w:firstLine="0"/>
              <w:jc w:val="right"/>
              <w:rPr>
                <w:rFonts w:cs="Times New Roman"/>
              </w:rPr>
            </w:pPr>
            <w:r>
              <w:rPr>
                <w:rFonts w:cs="Times New Roman"/>
              </w:rPr>
              <w:t>169</w:t>
            </w:r>
          </w:p>
        </w:tc>
        <w:tc>
          <w:tcPr>
            <w:tcW w:w="8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DBAECD0" w14:textId="77777777" w:rsidR="00B84EEB" w:rsidRDefault="00CC5B41" w:rsidP="008877FE">
            <w:pPr>
              <w:pStyle w:val="12"/>
              <w:tabs>
                <w:tab w:val="left" w:pos="709"/>
              </w:tabs>
              <w:spacing w:line="240" w:lineRule="auto"/>
              <w:ind w:firstLine="0"/>
              <w:jc w:val="right"/>
              <w:rPr>
                <w:rFonts w:cs="Times New Roman"/>
              </w:rPr>
            </w:pPr>
            <w:r>
              <w:rPr>
                <w:rFonts w:cs="Times New Roman"/>
              </w:rPr>
              <w:t>155</w:t>
            </w:r>
          </w:p>
        </w:tc>
      </w:tr>
      <w:tr w:rsidR="00CC5B41" w:rsidRPr="008877FE" w14:paraId="32B73383" w14:textId="77777777" w:rsidTr="007F47A6">
        <w:tc>
          <w:tcPr>
            <w:tcW w:w="6067" w:type="dxa"/>
            <w:tcBorders>
              <w:top w:val="single" w:sz="4" w:space="0" w:color="000000"/>
              <w:left w:val="single" w:sz="4" w:space="0" w:color="000000"/>
              <w:bottom w:val="single" w:sz="4" w:space="0" w:color="000000"/>
              <w:right w:val="single" w:sz="4" w:space="0" w:color="000000"/>
            </w:tcBorders>
          </w:tcPr>
          <w:p w14:paraId="574BB4FF" w14:textId="77777777" w:rsidR="00CC5B41" w:rsidRPr="008877FE" w:rsidRDefault="00CC5B41" w:rsidP="008877FE">
            <w:pPr>
              <w:pStyle w:val="12"/>
              <w:tabs>
                <w:tab w:val="left" w:pos="709"/>
              </w:tabs>
              <w:spacing w:line="240" w:lineRule="auto"/>
              <w:ind w:firstLine="0"/>
              <w:jc w:val="both"/>
              <w:rPr>
                <w:rFonts w:cs="Times New Roman"/>
              </w:rPr>
            </w:pPr>
            <w:r>
              <w:rPr>
                <w:rFonts w:cs="Times New Roman"/>
              </w:rPr>
              <w:t>Нагрузка незанятого населения на 100 заявленных вакансий, на 01.01 за отчетный период, чел.</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E6B7B39" w14:textId="77777777" w:rsidR="00CC5B41" w:rsidRDefault="00CC5B41" w:rsidP="008877FE">
            <w:pPr>
              <w:pStyle w:val="12"/>
              <w:tabs>
                <w:tab w:val="left" w:pos="709"/>
              </w:tabs>
              <w:spacing w:line="240" w:lineRule="auto"/>
              <w:ind w:firstLine="0"/>
              <w:jc w:val="right"/>
              <w:rPr>
                <w:rFonts w:cs="Times New Roman"/>
              </w:rPr>
            </w:pPr>
            <w:r>
              <w:rPr>
                <w:rFonts w:cs="Times New Roman"/>
              </w:rPr>
              <w:t>322,3</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C62F25A" w14:textId="77777777" w:rsidR="00CC5B41" w:rsidRDefault="00CC5B41" w:rsidP="008877FE">
            <w:pPr>
              <w:pStyle w:val="12"/>
              <w:tabs>
                <w:tab w:val="left" w:pos="709"/>
              </w:tabs>
              <w:spacing w:line="240" w:lineRule="auto"/>
              <w:ind w:firstLine="0"/>
              <w:jc w:val="right"/>
              <w:rPr>
                <w:rFonts w:cs="Times New Roman"/>
              </w:rPr>
            </w:pPr>
            <w:r>
              <w:rPr>
                <w:rFonts w:cs="Times New Roman"/>
              </w:rPr>
              <w:t>114,3</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AF84CD3" w14:textId="77777777" w:rsidR="00CC5B41" w:rsidRDefault="00CC5B41" w:rsidP="008877FE">
            <w:pPr>
              <w:pStyle w:val="12"/>
              <w:tabs>
                <w:tab w:val="left" w:pos="709"/>
              </w:tabs>
              <w:spacing w:line="240" w:lineRule="auto"/>
              <w:ind w:firstLine="0"/>
              <w:jc w:val="right"/>
              <w:rPr>
                <w:rFonts w:cs="Times New Roman"/>
              </w:rPr>
            </w:pPr>
            <w:r>
              <w:rPr>
                <w:rFonts w:cs="Times New Roman"/>
              </w:rPr>
              <w:t>231,4</w:t>
            </w:r>
          </w:p>
        </w:tc>
        <w:tc>
          <w:tcPr>
            <w:tcW w:w="8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2A8043B" w14:textId="77777777" w:rsidR="00CC5B41" w:rsidRDefault="00CC5B41" w:rsidP="008877FE">
            <w:pPr>
              <w:pStyle w:val="12"/>
              <w:tabs>
                <w:tab w:val="left" w:pos="709"/>
              </w:tabs>
              <w:spacing w:line="240" w:lineRule="auto"/>
              <w:ind w:firstLine="0"/>
              <w:jc w:val="right"/>
              <w:rPr>
                <w:rFonts w:cs="Times New Roman"/>
              </w:rPr>
            </w:pPr>
            <w:r>
              <w:rPr>
                <w:rFonts w:cs="Times New Roman"/>
              </w:rPr>
              <w:t>185,8</w:t>
            </w:r>
          </w:p>
        </w:tc>
      </w:tr>
      <w:tr w:rsidR="007372B6" w:rsidRPr="008877FE" w14:paraId="63A4F5EE" w14:textId="77777777" w:rsidTr="007F47A6">
        <w:tc>
          <w:tcPr>
            <w:tcW w:w="9498"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93FE79B" w14:textId="0AEC5B08" w:rsidR="007372B6" w:rsidRDefault="007372B6" w:rsidP="008877FE">
            <w:pPr>
              <w:pStyle w:val="12"/>
              <w:tabs>
                <w:tab w:val="left" w:pos="709"/>
              </w:tabs>
              <w:spacing w:line="240" w:lineRule="auto"/>
              <w:ind w:firstLine="0"/>
              <w:jc w:val="right"/>
              <w:rPr>
                <w:rFonts w:cs="Times New Roman"/>
              </w:rPr>
            </w:pPr>
            <w:r w:rsidRPr="00C94448">
              <w:rPr>
                <w:rFonts w:cs="Times New Roman"/>
                <w:i/>
                <w:iCs/>
                <w:sz w:val="20"/>
                <w:szCs w:val="20"/>
              </w:rPr>
              <w:t>Данные взяты из сборника Приморс</w:t>
            </w:r>
            <w:r w:rsidR="00CB336D">
              <w:rPr>
                <w:rFonts w:cs="Times New Roman"/>
                <w:i/>
                <w:iCs/>
                <w:sz w:val="20"/>
                <w:szCs w:val="20"/>
              </w:rPr>
              <w:t>кс</w:t>
            </w:r>
            <w:r w:rsidRPr="00C94448">
              <w:rPr>
                <w:rFonts w:cs="Times New Roman"/>
                <w:i/>
                <w:iCs/>
                <w:sz w:val="20"/>
                <w:szCs w:val="20"/>
              </w:rPr>
              <w:t xml:space="preserve">тат за </w:t>
            </w:r>
            <w:r w:rsidR="007504A1" w:rsidRPr="00C94448">
              <w:rPr>
                <w:rFonts w:cs="Times New Roman"/>
                <w:i/>
                <w:iCs/>
                <w:sz w:val="20"/>
                <w:szCs w:val="20"/>
              </w:rPr>
              <w:t>2018–2022</w:t>
            </w:r>
            <w:r w:rsidR="00A11E04">
              <w:rPr>
                <w:rFonts w:cs="Times New Roman"/>
                <w:i/>
                <w:iCs/>
                <w:sz w:val="20"/>
                <w:szCs w:val="20"/>
              </w:rPr>
              <w:t>,</w:t>
            </w:r>
            <w:r w:rsidRPr="00C94448">
              <w:rPr>
                <w:rFonts w:cs="Times New Roman"/>
                <w:i/>
                <w:iCs/>
                <w:sz w:val="20"/>
                <w:szCs w:val="20"/>
              </w:rPr>
              <w:t xml:space="preserve"> и за 2023 годы</w:t>
            </w:r>
          </w:p>
        </w:tc>
      </w:tr>
    </w:tbl>
    <w:p w14:paraId="4A7B9662" w14:textId="77777777" w:rsidR="00F40F3B" w:rsidRDefault="00F40F3B" w:rsidP="00C0680D">
      <w:pPr>
        <w:pStyle w:val="12"/>
        <w:tabs>
          <w:tab w:val="left" w:pos="709"/>
        </w:tabs>
        <w:spacing w:line="240" w:lineRule="auto"/>
        <w:ind w:firstLine="567"/>
        <w:jc w:val="both"/>
        <w:rPr>
          <w:rFonts w:cs="Times New Roman"/>
        </w:rPr>
      </w:pPr>
    </w:p>
    <w:p w14:paraId="02450F2A" w14:textId="1C548F11" w:rsidR="001550DF" w:rsidRPr="003867A6" w:rsidRDefault="00C0680D" w:rsidP="002764CE">
      <w:pPr>
        <w:pStyle w:val="12"/>
        <w:tabs>
          <w:tab w:val="left" w:pos="709"/>
        </w:tabs>
        <w:spacing w:line="240" w:lineRule="auto"/>
        <w:ind w:firstLine="567"/>
        <w:jc w:val="both"/>
        <w:rPr>
          <w:rFonts w:cs="Times New Roman"/>
        </w:rPr>
      </w:pPr>
      <w:r>
        <w:rPr>
          <w:rFonts w:cs="Times New Roman"/>
        </w:rPr>
        <w:t>Среднемесячная заработная плата по крупным и средним предприятиям в</w:t>
      </w:r>
      <w:r w:rsidR="000D7AEC">
        <w:rPr>
          <w:rFonts w:cs="Times New Roman"/>
        </w:rPr>
        <w:t xml:space="preserve"> 2022 г</w:t>
      </w:r>
      <w:r w:rsidR="006E33DD">
        <w:rPr>
          <w:rFonts w:cs="Times New Roman"/>
        </w:rPr>
        <w:t>.</w:t>
      </w:r>
      <w:r w:rsidR="000D7AEC">
        <w:rPr>
          <w:rFonts w:cs="Times New Roman"/>
        </w:rPr>
        <w:t xml:space="preserve"> </w:t>
      </w:r>
      <w:r w:rsidR="000D7AEC" w:rsidRPr="003867A6">
        <w:rPr>
          <w:rFonts w:cs="Times New Roman"/>
        </w:rPr>
        <w:t>составила – 52</w:t>
      </w:r>
      <w:r w:rsidR="007372B6" w:rsidRPr="003867A6">
        <w:rPr>
          <w:rFonts w:cs="Times New Roman"/>
        </w:rPr>
        <w:t> </w:t>
      </w:r>
      <w:r w:rsidR="000D7AEC" w:rsidRPr="003867A6">
        <w:rPr>
          <w:rFonts w:cs="Times New Roman"/>
        </w:rPr>
        <w:t>13</w:t>
      </w:r>
      <w:r w:rsidR="007372B6" w:rsidRPr="003867A6">
        <w:rPr>
          <w:rFonts w:cs="Times New Roman"/>
        </w:rPr>
        <w:t>1,8</w:t>
      </w:r>
      <w:r w:rsidR="003867A6" w:rsidRPr="003867A6">
        <w:rPr>
          <w:rFonts w:cs="Times New Roman"/>
        </w:rPr>
        <w:t xml:space="preserve"> </w:t>
      </w:r>
      <w:r w:rsidR="000D7AEC" w:rsidRPr="003867A6">
        <w:rPr>
          <w:rFonts w:cs="Times New Roman"/>
        </w:rPr>
        <w:t xml:space="preserve">руб., </w:t>
      </w:r>
      <w:r w:rsidR="00DC1738" w:rsidRPr="003867A6">
        <w:rPr>
          <w:rFonts w:cs="Times New Roman"/>
        </w:rPr>
        <w:t>в 2023</w:t>
      </w:r>
      <w:r w:rsidRPr="003867A6">
        <w:rPr>
          <w:rFonts w:cs="Times New Roman"/>
        </w:rPr>
        <w:t xml:space="preserve"> г. – </w:t>
      </w:r>
      <w:r w:rsidR="007372B6" w:rsidRPr="003867A6">
        <w:rPr>
          <w:rFonts w:cs="Times New Roman"/>
        </w:rPr>
        <w:t>60 211,4</w:t>
      </w:r>
      <w:r w:rsidR="003867A6" w:rsidRPr="003867A6">
        <w:rPr>
          <w:rFonts w:cs="Times New Roman"/>
        </w:rPr>
        <w:t xml:space="preserve"> </w:t>
      </w:r>
      <w:r w:rsidRPr="003867A6">
        <w:rPr>
          <w:rFonts w:cs="Times New Roman"/>
        </w:rPr>
        <w:t>руб.</w:t>
      </w:r>
      <w:r w:rsidR="000D7AEC" w:rsidRPr="003867A6">
        <w:rPr>
          <w:rFonts w:cs="Times New Roman"/>
        </w:rPr>
        <w:t xml:space="preserve"> (см. рис. 12).</w:t>
      </w:r>
    </w:p>
    <w:p w14:paraId="2E635E67" w14:textId="51868AA3" w:rsidR="00E94ED8" w:rsidRPr="003867A6" w:rsidRDefault="00E94ED8" w:rsidP="00E94ED8">
      <w:pPr>
        <w:pStyle w:val="12"/>
        <w:tabs>
          <w:tab w:val="left" w:pos="709"/>
        </w:tabs>
        <w:spacing w:line="240" w:lineRule="auto"/>
        <w:ind w:firstLine="567"/>
        <w:jc w:val="both"/>
        <w:rPr>
          <w:rFonts w:cs="Times New Roman"/>
        </w:rPr>
      </w:pPr>
      <w:r w:rsidRPr="003867A6">
        <w:rPr>
          <w:rFonts w:cs="Times New Roman"/>
        </w:rPr>
        <w:t xml:space="preserve">Прогнозные значения показателей трудовых ресурсов муниципального округа на период </w:t>
      </w:r>
      <w:r w:rsidR="007504A1" w:rsidRPr="003867A6">
        <w:rPr>
          <w:rFonts w:cs="Times New Roman"/>
        </w:rPr>
        <w:t>2024–2027</w:t>
      </w:r>
      <w:r w:rsidRPr="003867A6">
        <w:rPr>
          <w:rFonts w:cs="Times New Roman"/>
        </w:rPr>
        <w:t xml:space="preserve"> годы представлены в табл. </w:t>
      </w:r>
      <w:r w:rsidR="003867A6" w:rsidRPr="003867A6">
        <w:rPr>
          <w:rFonts w:cs="Times New Roman"/>
        </w:rPr>
        <w:t>8</w:t>
      </w:r>
      <w:r w:rsidRPr="003867A6">
        <w:rPr>
          <w:rFonts w:cs="Times New Roman"/>
        </w:rPr>
        <w:t>.</w:t>
      </w:r>
    </w:p>
    <w:p w14:paraId="35296C57" w14:textId="77777777" w:rsidR="00E94ED8" w:rsidRDefault="00E94ED8" w:rsidP="00E94ED8">
      <w:pPr>
        <w:pStyle w:val="12"/>
        <w:tabs>
          <w:tab w:val="left" w:pos="709"/>
        </w:tabs>
        <w:spacing w:line="240" w:lineRule="auto"/>
        <w:ind w:firstLine="567"/>
        <w:jc w:val="both"/>
        <w:rPr>
          <w:rFonts w:cs="Times New Roman"/>
        </w:rPr>
      </w:pPr>
    </w:p>
    <w:p w14:paraId="47D0C58A" w14:textId="77777777" w:rsidR="007F47A6" w:rsidRPr="003867A6" w:rsidRDefault="007F47A6" w:rsidP="00E94ED8">
      <w:pPr>
        <w:pStyle w:val="12"/>
        <w:tabs>
          <w:tab w:val="left" w:pos="709"/>
        </w:tabs>
        <w:spacing w:line="240" w:lineRule="auto"/>
        <w:ind w:firstLine="567"/>
        <w:jc w:val="both"/>
        <w:rPr>
          <w:rFonts w:cs="Times New Roman"/>
        </w:rPr>
      </w:pPr>
    </w:p>
    <w:p w14:paraId="112E04B3" w14:textId="71E515D5" w:rsidR="00E94ED8" w:rsidRPr="003867A6" w:rsidRDefault="007F47A6" w:rsidP="00E94ED8">
      <w:pPr>
        <w:pStyle w:val="12"/>
        <w:tabs>
          <w:tab w:val="left" w:pos="709"/>
        </w:tabs>
        <w:spacing w:line="240" w:lineRule="auto"/>
        <w:ind w:firstLine="0"/>
        <w:jc w:val="both"/>
        <w:rPr>
          <w:rFonts w:cs="Times New Roman"/>
        </w:rPr>
      </w:pPr>
      <w:r>
        <w:rPr>
          <w:rFonts w:cs="Times New Roman"/>
          <w:noProof/>
          <w:lang w:eastAsia="ru-RU" w:bidi="ar-SA"/>
        </w:rPr>
        <w:drawing>
          <wp:anchor distT="0" distB="0" distL="114300" distR="114300" simplePos="0" relativeHeight="251649024" behindDoc="1" locked="0" layoutInCell="1" allowOverlap="1" wp14:anchorId="5B326983" wp14:editId="7577F882">
            <wp:simplePos x="0" y="0"/>
            <wp:positionH relativeFrom="column">
              <wp:posOffset>1024255</wp:posOffset>
            </wp:positionH>
            <wp:positionV relativeFrom="paragraph">
              <wp:posOffset>3788410</wp:posOffset>
            </wp:positionV>
            <wp:extent cx="3975735" cy="6027420"/>
            <wp:effectExtent l="1028700" t="0" r="1015365" b="0"/>
            <wp:wrapTight wrapText="bothSides">
              <wp:wrapPolygon edited="0">
                <wp:start x="16" y="21610"/>
                <wp:lineTo x="21543" y="21610"/>
                <wp:lineTo x="21543" y="38"/>
                <wp:lineTo x="16" y="38"/>
                <wp:lineTo x="16" y="21610"/>
              </wp:wrapPolygon>
            </wp:wrapTight>
            <wp:docPr id="16812995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3975735" cy="6027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4ED8" w:rsidRPr="003867A6">
        <w:rPr>
          <w:rFonts w:cs="Times New Roman"/>
          <w:i/>
        </w:rPr>
        <w:t xml:space="preserve">Таблица </w:t>
      </w:r>
      <w:r w:rsidR="003867A6" w:rsidRPr="003867A6">
        <w:rPr>
          <w:rFonts w:cs="Times New Roman"/>
          <w:i/>
        </w:rPr>
        <w:t>8</w:t>
      </w:r>
      <w:r w:rsidR="00E94ED8" w:rsidRPr="003867A6">
        <w:rPr>
          <w:rFonts w:cs="Times New Roman"/>
          <w:i/>
        </w:rPr>
        <w:t xml:space="preserve"> – Динамика изменения значений </w:t>
      </w:r>
      <w:r w:rsidR="007655FF" w:rsidRPr="003867A6">
        <w:rPr>
          <w:rFonts w:cs="Times New Roman"/>
          <w:i/>
        </w:rPr>
        <w:t>показателей,</w:t>
      </w:r>
      <w:r w:rsidR="00E94ED8" w:rsidRPr="003867A6">
        <w:rPr>
          <w:rFonts w:cs="Times New Roman"/>
          <w:i/>
        </w:rPr>
        <w:t xml:space="preserve"> протекающих демографических и миграционных процессов, по состоянию на 01.01 отчетного года</w:t>
      </w:r>
    </w:p>
    <w:tbl>
      <w:tblPr>
        <w:tblW w:w="9513" w:type="dxa"/>
        <w:tblInd w:w="108" w:type="dxa"/>
        <w:tblLayout w:type="fixed"/>
        <w:tblLook w:val="0000" w:firstRow="0" w:lastRow="0" w:firstColumn="0" w:lastColumn="0" w:noHBand="0" w:noVBand="0"/>
      </w:tblPr>
      <w:tblGrid>
        <w:gridCol w:w="5529"/>
        <w:gridCol w:w="992"/>
        <w:gridCol w:w="992"/>
        <w:gridCol w:w="992"/>
        <w:gridCol w:w="1008"/>
      </w:tblGrid>
      <w:tr w:rsidR="003867A6" w:rsidRPr="003867A6" w14:paraId="4E968209" w14:textId="77777777" w:rsidTr="007F47A6">
        <w:tc>
          <w:tcPr>
            <w:tcW w:w="5529" w:type="dxa"/>
            <w:vMerge w:val="restart"/>
            <w:tcBorders>
              <w:top w:val="single" w:sz="4" w:space="0" w:color="000000"/>
              <w:left w:val="single" w:sz="4" w:space="0" w:color="000000"/>
              <w:right w:val="single" w:sz="4" w:space="0" w:color="000000"/>
            </w:tcBorders>
            <w:shd w:val="clear" w:color="auto" w:fill="DAE9F7" w:themeFill="text2" w:themeFillTint="1A"/>
          </w:tcPr>
          <w:p w14:paraId="2D76F842" w14:textId="77777777" w:rsidR="00E94ED8" w:rsidRPr="003867A6" w:rsidRDefault="00E94ED8" w:rsidP="002D466A">
            <w:pPr>
              <w:pStyle w:val="12"/>
              <w:tabs>
                <w:tab w:val="left" w:pos="709"/>
              </w:tabs>
              <w:spacing w:line="240" w:lineRule="auto"/>
              <w:ind w:firstLine="0"/>
              <w:jc w:val="both"/>
              <w:rPr>
                <w:rFonts w:cs="Times New Roman"/>
              </w:rPr>
            </w:pPr>
            <w:r w:rsidRPr="003867A6">
              <w:rPr>
                <w:rFonts w:cs="Times New Roman"/>
              </w:rPr>
              <w:t>Показатели</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481EBC6A" w14:textId="77777777" w:rsidR="00E94ED8" w:rsidRPr="003867A6" w:rsidRDefault="00E94ED8" w:rsidP="002D466A">
            <w:pPr>
              <w:pStyle w:val="12"/>
              <w:tabs>
                <w:tab w:val="left" w:pos="709"/>
              </w:tabs>
              <w:spacing w:line="240" w:lineRule="auto"/>
              <w:ind w:firstLine="0"/>
              <w:jc w:val="center"/>
              <w:rPr>
                <w:rFonts w:cs="Times New Roman"/>
              </w:rPr>
            </w:pPr>
            <w:r w:rsidRPr="003867A6">
              <w:rPr>
                <w:rFonts w:cs="Times New Roman"/>
              </w:rPr>
              <w:t>Оценка</w:t>
            </w:r>
          </w:p>
        </w:tc>
        <w:tc>
          <w:tcPr>
            <w:tcW w:w="2992" w:type="dxa"/>
            <w:gridSpan w:val="3"/>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5E2F1070" w14:textId="77777777" w:rsidR="00E94ED8" w:rsidRPr="003867A6" w:rsidRDefault="00E94ED8" w:rsidP="002D466A">
            <w:pPr>
              <w:pStyle w:val="12"/>
              <w:tabs>
                <w:tab w:val="left" w:pos="709"/>
              </w:tabs>
              <w:spacing w:line="240" w:lineRule="auto"/>
              <w:ind w:firstLine="0"/>
              <w:jc w:val="center"/>
              <w:rPr>
                <w:rFonts w:cs="Times New Roman"/>
              </w:rPr>
            </w:pPr>
            <w:r w:rsidRPr="003867A6">
              <w:rPr>
                <w:rFonts w:cs="Times New Roman"/>
              </w:rPr>
              <w:t>Прогноз</w:t>
            </w:r>
          </w:p>
        </w:tc>
      </w:tr>
      <w:tr w:rsidR="003867A6" w:rsidRPr="003867A6" w14:paraId="2F7C4767" w14:textId="77777777" w:rsidTr="007F47A6">
        <w:tc>
          <w:tcPr>
            <w:tcW w:w="5529" w:type="dxa"/>
            <w:vMerge/>
            <w:tcBorders>
              <w:left w:val="single" w:sz="4" w:space="0" w:color="000000"/>
              <w:bottom w:val="single" w:sz="4" w:space="0" w:color="000000"/>
              <w:right w:val="single" w:sz="4" w:space="0" w:color="000000"/>
            </w:tcBorders>
            <w:shd w:val="clear" w:color="auto" w:fill="DAE9F7" w:themeFill="text2" w:themeFillTint="1A"/>
          </w:tcPr>
          <w:p w14:paraId="7F077BF1" w14:textId="77777777" w:rsidR="00E94ED8" w:rsidRPr="003867A6" w:rsidRDefault="00E94ED8" w:rsidP="002D466A">
            <w:pPr>
              <w:pStyle w:val="12"/>
              <w:tabs>
                <w:tab w:val="left" w:pos="709"/>
              </w:tabs>
              <w:spacing w:line="240" w:lineRule="auto"/>
              <w:ind w:firstLine="0"/>
              <w:jc w:val="both"/>
              <w:rPr>
                <w:rFonts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5D2AC33C"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2024г.</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4C90CA36"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2025г.</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69AA454B"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2026г.</w:t>
            </w:r>
          </w:p>
        </w:tc>
        <w:tc>
          <w:tcPr>
            <w:tcW w:w="1008"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4431399E"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2027г.</w:t>
            </w:r>
          </w:p>
        </w:tc>
      </w:tr>
      <w:tr w:rsidR="003867A6" w:rsidRPr="003867A6" w14:paraId="4AAB5137"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4DCC0E90" w14:textId="77777777" w:rsidR="00E94ED8" w:rsidRPr="003867A6" w:rsidRDefault="00E94ED8" w:rsidP="002D466A">
            <w:pPr>
              <w:pStyle w:val="12"/>
              <w:tabs>
                <w:tab w:val="left" w:pos="709"/>
              </w:tabs>
              <w:spacing w:line="240" w:lineRule="auto"/>
              <w:ind w:firstLine="0"/>
              <w:jc w:val="both"/>
              <w:rPr>
                <w:rFonts w:cs="Times New Roman"/>
              </w:rPr>
            </w:pPr>
            <w:r w:rsidRPr="003867A6">
              <w:rPr>
                <w:rFonts w:cs="Times New Roman"/>
              </w:rPr>
              <w:t>Численность трудовых ресурсов, тыс. чел.</w:t>
            </w:r>
          </w:p>
        </w:tc>
        <w:tc>
          <w:tcPr>
            <w:tcW w:w="992" w:type="dxa"/>
            <w:tcBorders>
              <w:top w:val="single" w:sz="4" w:space="0" w:color="000000"/>
              <w:left w:val="single" w:sz="4" w:space="0" w:color="000000"/>
              <w:bottom w:val="single" w:sz="4" w:space="0" w:color="000000"/>
              <w:right w:val="single" w:sz="4" w:space="0" w:color="000000"/>
            </w:tcBorders>
          </w:tcPr>
          <w:p w14:paraId="2857837B"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14,1</w:t>
            </w:r>
          </w:p>
        </w:tc>
        <w:tc>
          <w:tcPr>
            <w:tcW w:w="992" w:type="dxa"/>
            <w:tcBorders>
              <w:top w:val="single" w:sz="4" w:space="0" w:color="000000"/>
              <w:left w:val="single" w:sz="4" w:space="0" w:color="000000"/>
              <w:bottom w:val="single" w:sz="4" w:space="0" w:color="000000"/>
              <w:right w:val="single" w:sz="4" w:space="0" w:color="000000"/>
            </w:tcBorders>
          </w:tcPr>
          <w:p w14:paraId="405BBF01"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14-14,2</w:t>
            </w:r>
          </w:p>
        </w:tc>
        <w:tc>
          <w:tcPr>
            <w:tcW w:w="992" w:type="dxa"/>
            <w:tcBorders>
              <w:top w:val="single" w:sz="4" w:space="0" w:color="000000"/>
              <w:left w:val="single" w:sz="4" w:space="0" w:color="000000"/>
              <w:bottom w:val="single" w:sz="4" w:space="0" w:color="000000"/>
              <w:right w:val="single" w:sz="4" w:space="0" w:color="000000"/>
            </w:tcBorders>
          </w:tcPr>
          <w:p w14:paraId="1ABB617B"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14-14,3</w:t>
            </w:r>
          </w:p>
        </w:tc>
        <w:tc>
          <w:tcPr>
            <w:tcW w:w="1008" w:type="dxa"/>
            <w:tcBorders>
              <w:top w:val="single" w:sz="4" w:space="0" w:color="000000"/>
              <w:left w:val="single" w:sz="4" w:space="0" w:color="000000"/>
              <w:bottom w:val="single" w:sz="4" w:space="0" w:color="000000"/>
              <w:right w:val="single" w:sz="4" w:space="0" w:color="000000"/>
            </w:tcBorders>
          </w:tcPr>
          <w:p w14:paraId="2197768A"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14-14,3</w:t>
            </w:r>
          </w:p>
        </w:tc>
      </w:tr>
      <w:tr w:rsidR="003867A6" w:rsidRPr="003867A6" w14:paraId="725362D9"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295796F4" w14:textId="77777777" w:rsidR="00E94ED8" w:rsidRPr="003867A6" w:rsidRDefault="00E94ED8" w:rsidP="002D466A">
            <w:pPr>
              <w:pStyle w:val="12"/>
              <w:tabs>
                <w:tab w:val="left" w:pos="709"/>
              </w:tabs>
              <w:spacing w:line="240" w:lineRule="auto"/>
              <w:ind w:firstLine="0"/>
              <w:jc w:val="both"/>
              <w:rPr>
                <w:rFonts w:cs="Times New Roman"/>
              </w:rPr>
            </w:pPr>
            <w:r w:rsidRPr="003867A6">
              <w:rPr>
                <w:rFonts w:cs="Times New Roman"/>
              </w:rPr>
              <w:t>Численность занятых в экономике, тыс. чел.</w:t>
            </w:r>
          </w:p>
        </w:tc>
        <w:tc>
          <w:tcPr>
            <w:tcW w:w="992" w:type="dxa"/>
            <w:tcBorders>
              <w:top w:val="single" w:sz="4" w:space="0" w:color="000000"/>
              <w:left w:val="single" w:sz="4" w:space="0" w:color="000000"/>
              <w:bottom w:val="single" w:sz="4" w:space="0" w:color="000000"/>
              <w:right w:val="single" w:sz="4" w:space="0" w:color="000000"/>
            </w:tcBorders>
          </w:tcPr>
          <w:p w14:paraId="2046DEAB"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10</w:t>
            </w:r>
          </w:p>
        </w:tc>
        <w:tc>
          <w:tcPr>
            <w:tcW w:w="992" w:type="dxa"/>
            <w:tcBorders>
              <w:top w:val="single" w:sz="4" w:space="0" w:color="000000"/>
              <w:left w:val="single" w:sz="4" w:space="0" w:color="000000"/>
              <w:bottom w:val="single" w:sz="4" w:space="0" w:color="000000"/>
              <w:right w:val="single" w:sz="4" w:space="0" w:color="000000"/>
            </w:tcBorders>
          </w:tcPr>
          <w:p w14:paraId="59D8F94C"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10</w:t>
            </w:r>
          </w:p>
        </w:tc>
        <w:tc>
          <w:tcPr>
            <w:tcW w:w="992" w:type="dxa"/>
            <w:tcBorders>
              <w:top w:val="single" w:sz="4" w:space="0" w:color="000000"/>
              <w:left w:val="single" w:sz="4" w:space="0" w:color="000000"/>
              <w:bottom w:val="single" w:sz="4" w:space="0" w:color="000000"/>
              <w:right w:val="single" w:sz="4" w:space="0" w:color="000000"/>
            </w:tcBorders>
          </w:tcPr>
          <w:p w14:paraId="73E0B4C5"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10</w:t>
            </w:r>
          </w:p>
        </w:tc>
        <w:tc>
          <w:tcPr>
            <w:tcW w:w="1008" w:type="dxa"/>
            <w:tcBorders>
              <w:top w:val="single" w:sz="4" w:space="0" w:color="000000"/>
              <w:left w:val="single" w:sz="4" w:space="0" w:color="000000"/>
              <w:bottom w:val="single" w:sz="4" w:space="0" w:color="000000"/>
              <w:right w:val="single" w:sz="4" w:space="0" w:color="000000"/>
            </w:tcBorders>
          </w:tcPr>
          <w:p w14:paraId="0E83D372"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10</w:t>
            </w:r>
          </w:p>
        </w:tc>
      </w:tr>
      <w:tr w:rsidR="003867A6" w:rsidRPr="003867A6" w14:paraId="4A3E7A82"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04042602" w14:textId="77777777" w:rsidR="00E94ED8" w:rsidRPr="003867A6" w:rsidRDefault="00E94ED8" w:rsidP="002D466A">
            <w:pPr>
              <w:pStyle w:val="12"/>
              <w:tabs>
                <w:tab w:val="left" w:pos="709"/>
              </w:tabs>
              <w:spacing w:line="240" w:lineRule="auto"/>
              <w:ind w:firstLine="0"/>
              <w:jc w:val="both"/>
              <w:rPr>
                <w:rFonts w:cs="Times New Roman"/>
              </w:rPr>
            </w:pPr>
            <w:r w:rsidRPr="003867A6">
              <w:rPr>
                <w:rFonts w:cs="Times New Roman"/>
              </w:rPr>
              <w:t>Численность зарегистрированных безработных, тыс. чел.</w:t>
            </w:r>
          </w:p>
        </w:tc>
        <w:tc>
          <w:tcPr>
            <w:tcW w:w="992" w:type="dxa"/>
            <w:tcBorders>
              <w:top w:val="single" w:sz="4" w:space="0" w:color="000000"/>
              <w:left w:val="single" w:sz="4" w:space="0" w:color="000000"/>
              <w:bottom w:val="single" w:sz="4" w:space="0" w:color="000000"/>
              <w:right w:val="single" w:sz="4" w:space="0" w:color="000000"/>
            </w:tcBorders>
          </w:tcPr>
          <w:p w14:paraId="2E32C1EA"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0,21</w:t>
            </w:r>
          </w:p>
        </w:tc>
        <w:tc>
          <w:tcPr>
            <w:tcW w:w="992" w:type="dxa"/>
            <w:tcBorders>
              <w:top w:val="single" w:sz="4" w:space="0" w:color="000000"/>
              <w:left w:val="single" w:sz="4" w:space="0" w:color="000000"/>
              <w:bottom w:val="single" w:sz="4" w:space="0" w:color="000000"/>
              <w:right w:val="single" w:sz="4" w:space="0" w:color="000000"/>
            </w:tcBorders>
          </w:tcPr>
          <w:p w14:paraId="6C4607C5"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0,215-0,216</w:t>
            </w:r>
          </w:p>
        </w:tc>
        <w:tc>
          <w:tcPr>
            <w:tcW w:w="992" w:type="dxa"/>
            <w:tcBorders>
              <w:top w:val="single" w:sz="4" w:space="0" w:color="000000"/>
              <w:left w:val="single" w:sz="4" w:space="0" w:color="000000"/>
              <w:bottom w:val="single" w:sz="4" w:space="0" w:color="000000"/>
              <w:right w:val="single" w:sz="4" w:space="0" w:color="000000"/>
            </w:tcBorders>
          </w:tcPr>
          <w:p w14:paraId="55A501A2"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0,215-0,216</w:t>
            </w:r>
          </w:p>
        </w:tc>
        <w:tc>
          <w:tcPr>
            <w:tcW w:w="1008" w:type="dxa"/>
            <w:tcBorders>
              <w:top w:val="single" w:sz="4" w:space="0" w:color="000000"/>
              <w:left w:val="single" w:sz="4" w:space="0" w:color="000000"/>
              <w:bottom w:val="single" w:sz="4" w:space="0" w:color="000000"/>
              <w:right w:val="single" w:sz="4" w:space="0" w:color="000000"/>
            </w:tcBorders>
          </w:tcPr>
          <w:p w14:paraId="363C8170"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0,215-0,218</w:t>
            </w:r>
          </w:p>
        </w:tc>
      </w:tr>
      <w:tr w:rsidR="003867A6" w:rsidRPr="003867A6" w14:paraId="523FE215"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59EE9861" w14:textId="77777777" w:rsidR="00E94ED8" w:rsidRPr="003867A6" w:rsidRDefault="00E94ED8" w:rsidP="002D466A">
            <w:pPr>
              <w:pStyle w:val="12"/>
              <w:tabs>
                <w:tab w:val="left" w:pos="709"/>
              </w:tabs>
              <w:spacing w:line="240" w:lineRule="auto"/>
              <w:ind w:firstLine="0"/>
              <w:jc w:val="both"/>
              <w:rPr>
                <w:rFonts w:cs="Times New Roman"/>
              </w:rPr>
            </w:pPr>
            <w:r w:rsidRPr="003867A6">
              <w:rPr>
                <w:rFonts w:cs="Times New Roman"/>
              </w:rPr>
              <w:t>Уровень зарегистрированной безработицы, в % к занятым</w:t>
            </w:r>
          </w:p>
        </w:tc>
        <w:tc>
          <w:tcPr>
            <w:tcW w:w="992" w:type="dxa"/>
            <w:tcBorders>
              <w:top w:val="single" w:sz="4" w:space="0" w:color="000000"/>
              <w:left w:val="single" w:sz="4" w:space="0" w:color="000000"/>
              <w:bottom w:val="single" w:sz="4" w:space="0" w:color="000000"/>
              <w:right w:val="single" w:sz="4" w:space="0" w:color="000000"/>
            </w:tcBorders>
          </w:tcPr>
          <w:p w14:paraId="3158A232"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1,5</w:t>
            </w:r>
          </w:p>
        </w:tc>
        <w:tc>
          <w:tcPr>
            <w:tcW w:w="992" w:type="dxa"/>
            <w:tcBorders>
              <w:top w:val="single" w:sz="4" w:space="0" w:color="000000"/>
              <w:left w:val="single" w:sz="4" w:space="0" w:color="000000"/>
              <w:bottom w:val="single" w:sz="4" w:space="0" w:color="000000"/>
              <w:right w:val="single" w:sz="4" w:space="0" w:color="000000"/>
            </w:tcBorders>
          </w:tcPr>
          <w:p w14:paraId="305333A7"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1,5-1,3</w:t>
            </w:r>
          </w:p>
        </w:tc>
        <w:tc>
          <w:tcPr>
            <w:tcW w:w="992" w:type="dxa"/>
            <w:tcBorders>
              <w:top w:val="single" w:sz="4" w:space="0" w:color="000000"/>
              <w:left w:val="single" w:sz="4" w:space="0" w:color="000000"/>
              <w:bottom w:val="single" w:sz="4" w:space="0" w:color="000000"/>
              <w:right w:val="single" w:sz="4" w:space="0" w:color="000000"/>
            </w:tcBorders>
          </w:tcPr>
          <w:p w14:paraId="02F15F32"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1,4-1,6</w:t>
            </w:r>
          </w:p>
        </w:tc>
        <w:tc>
          <w:tcPr>
            <w:tcW w:w="1008" w:type="dxa"/>
            <w:tcBorders>
              <w:top w:val="single" w:sz="4" w:space="0" w:color="000000"/>
              <w:left w:val="single" w:sz="4" w:space="0" w:color="000000"/>
              <w:bottom w:val="single" w:sz="4" w:space="0" w:color="000000"/>
              <w:right w:val="single" w:sz="4" w:space="0" w:color="000000"/>
            </w:tcBorders>
          </w:tcPr>
          <w:p w14:paraId="00DDA642"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1,4-1,6</w:t>
            </w:r>
          </w:p>
        </w:tc>
      </w:tr>
      <w:tr w:rsidR="003867A6" w:rsidRPr="003867A6" w14:paraId="17D9E1E2"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77D121A0" w14:textId="77777777" w:rsidR="00E94ED8" w:rsidRPr="003867A6" w:rsidRDefault="00E94ED8" w:rsidP="002D466A">
            <w:pPr>
              <w:pStyle w:val="12"/>
              <w:tabs>
                <w:tab w:val="left" w:pos="709"/>
              </w:tabs>
              <w:spacing w:line="240" w:lineRule="auto"/>
              <w:ind w:firstLine="0"/>
              <w:jc w:val="both"/>
              <w:rPr>
                <w:rFonts w:cs="Times New Roman"/>
              </w:rPr>
            </w:pPr>
            <w:r w:rsidRPr="003867A6">
              <w:rPr>
                <w:rFonts w:cs="Times New Roman"/>
              </w:rPr>
              <w:t>Среднесписочная численность работников по малым предприятиям, тыс. чел.</w:t>
            </w:r>
          </w:p>
        </w:tc>
        <w:tc>
          <w:tcPr>
            <w:tcW w:w="992" w:type="dxa"/>
            <w:tcBorders>
              <w:top w:val="single" w:sz="4" w:space="0" w:color="000000"/>
              <w:left w:val="single" w:sz="4" w:space="0" w:color="000000"/>
              <w:bottom w:val="single" w:sz="4" w:space="0" w:color="000000"/>
              <w:right w:val="single" w:sz="4" w:space="0" w:color="000000"/>
            </w:tcBorders>
          </w:tcPr>
          <w:p w14:paraId="2D03FAB3"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0,70</w:t>
            </w:r>
          </w:p>
        </w:tc>
        <w:tc>
          <w:tcPr>
            <w:tcW w:w="992" w:type="dxa"/>
            <w:tcBorders>
              <w:top w:val="single" w:sz="4" w:space="0" w:color="000000"/>
              <w:left w:val="single" w:sz="4" w:space="0" w:color="000000"/>
              <w:bottom w:val="single" w:sz="4" w:space="0" w:color="000000"/>
              <w:right w:val="single" w:sz="4" w:space="0" w:color="000000"/>
            </w:tcBorders>
          </w:tcPr>
          <w:p w14:paraId="0CB57D5F"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0,715-0,795</w:t>
            </w:r>
          </w:p>
        </w:tc>
        <w:tc>
          <w:tcPr>
            <w:tcW w:w="992" w:type="dxa"/>
            <w:tcBorders>
              <w:top w:val="single" w:sz="4" w:space="0" w:color="000000"/>
              <w:left w:val="single" w:sz="4" w:space="0" w:color="000000"/>
              <w:bottom w:val="single" w:sz="4" w:space="0" w:color="000000"/>
              <w:right w:val="single" w:sz="4" w:space="0" w:color="000000"/>
            </w:tcBorders>
          </w:tcPr>
          <w:p w14:paraId="29975EE9"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0,715-0,795</w:t>
            </w:r>
          </w:p>
        </w:tc>
        <w:tc>
          <w:tcPr>
            <w:tcW w:w="1008" w:type="dxa"/>
            <w:tcBorders>
              <w:top w:val="single" w:sz="4" w:space="0" w:color="000000"/>
              <w:left w:val="single" w:sz="4" w:space="0" w:color="000000"/>
              <w:bottom w:val="single" w:sz="4" w:space="0" w:color="000000"/>
              <w:right w:val="single" w:sz="4" w:space="0" w:color="000000"/>
            </w:tcBorders>
          </w:tcPr>
          <w:p w14:paraId="2F20C95E"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0,715-0,795</w:t>
            </w:r>
          </w:p>
        </w:tc>
      </w:tr>
      <w:tr w:rsidR="003867A6" w:rsidRPr="003867A6" w14:paraId="60EF1D90"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1CBB6090" w14:textId="77777777" w:rsidR="00E94ED8" w:rsidRPr="003867A6" w:rsidRDefault="00E94ED8" w:rsidP="002D466A">
            <w:pPr>
              <w:pStyle w:val="12"/>
              <w:tabs>
                <w:tab w:val="left" w:pos="709"/>
              </w:tabs>
              <w:spacing w:line="240" w:lineRule="auto"/>
              <w:ind w:firstLine="0"/>
              <w:jc w:val="both"/>
              <w:rPr>
                <w:rFonts w:cs="Times New Roman"/>
              </w:rPr>
            </w:pPr>
            <w:r w:rsidRPr="003867A6">
              <w:rPr>
                <w:rFonts w:cs="Times New Roman"/>
              </w:rPr>
              <w:t>– в т.ч. по видам деятельности:</w:t>
            </w:r>
          </w:p>
        </w:tc>
        <w:tc>
          <w:tcPr>
            <w:tcW w:w="992" w:type="dxa"/>
            <w:tcBorders>
              <w:top w:val="single" w:sz="4" w:space="0" w:color="000000"/>
              <w:left w:val="single" w:sz="4" w:space="0" w:color="000000"/>
              <w:bottom w:val="single" w:sz="4" w:space="0" w:color="000000"/>
              <w:right w:val="single" w:sz="4" w:space="0" w:color="000000"/>
            </w:tcBorders>
          </w:tcPr>
          <w:p w14:paraId="5B743666" w14:textId="77777777" w:rsidR="00E94ED8" w:rsidRPr="003867A6" w:rsidRDefault="00E94ED8" w:rsidP="002D466A">
            <w:pPr>
              <w:pStyle w:val="12"/>
              <w:tabs>
                <w:tab w:val="left" w:pos="709"/>
              </w:tabs>
              <w:spacing w:line="240" w:lineRule="auto"/>
              <w:ind w:firstLine="0"/>
              <w:jc w:val="right"/>
              <w:rPr>
                <w:rFonts w:cs="Times New Roman"/>
              </w:rPr>
            </w:pPr>
          </w:p>
        </w:tc>
        <w:tc>
          <w:tcPr>
            <w:tcW w:w="992" w:type="dxa"/>
            <w:tcBorders>
              <w:top w:val="single" w:sz="4" w:space="0" w:color="000000"/>
              <w:left w:val="single" w:sz="4" w:space="0" w:color="000000"/>
              <w:bottom w:val="single" w:sz="4" w:space="0" w:color="000000"/>
              <w:right w:val="single" w:sz="4" w:space="0" w:color="000000"/>
            </w:tcBorders>
          </w:tcPr>
          <w:p w14:paraId="1457C8D7" w14:textId="77777777" w:rsidR="00E94ED8" w:rsidRPr="003867A6" w:rsidRDefault="00E94ED8" w:rsidP="002D466A">
            <w:pPr>
              <w:pStyle w:val="12"/>
              <w:tabs>
                <w:tab w:val="left" w:pos="709"/>
              </w:tabs>
              <w:spacing w:line="240" w:lineRule="auto"/>
              <w:ind w:firstLine="0"/>
              <w:jc w:val="right"/>
              <w:rPr>
                <w:rFonts w:cs="Times New Roman"/>
              </w:rPr>
            </w:pPr>
          </w:p>
        </w:tc>
        <w:tc>
          <w:tcPr>
            <w:tcW w:w="992" w:type="dxa"/>
            <w:tcBorders>
              <w:top w:val="single" w:sz="4" w:space="0" w:color="000000"/>
              <w:left w:val="single" w:sz="4" w:space="0" w:color="000000"/>
              <w:bottom w:val="single" w:sz="4" w:space="0" w:color="000000"/>
              <w:right w:val="single" w:sz="4" w:space="0" w:color="000000"/>
            </w:tcBorders>
          </w:tcPr>
          <w:p w14:paraId="06C09529" w14:textId="77777777" w:rsidR="00E94ED8" w:rsidRPr="003867A6" w:rsidRDefault="00E94ED8" w:rsidP="002D466A">
            <w:pPr>
              <w:pStyle w:val="12"/>
              <w:tabs>
                <w:tab w:val="left" w:pos="709"/>
              </w:tabs>
              <w:spacing w:line="240" w:lineRule="auto"/>
              <w:ind w:firstLine="0"/>
              <w:jc w:val="right"/>
              <w:rPr>
                <w:rFonts w:cs="Times New Roman"/>
              </w:rPr>
            </w:pPr>
          </w:p>
        </w:tc>
        <w:tc>
          <w:tcPr>
            <w:tcW w:w="1008" w:type="dxa"/>
            <w:tcBorders>
              <w:top w:val="single" w:sz="4" w:space="0" w:color="000000"/>
              <w:left w:val="single" w:sz="4" w:space="0" w:color="000000"/>
              <w:bottom w:val="single" w:sz="4" w:space="0" w:color="000000"/>
              <w:right w:val="single" w:sz="4" w:space="0" w:color="000000"/>
            </w:tcBorders>
          </w:tcPr>
          <w:p w14:paraId="2526EA16" w14:textId="77777777" w:rsidR="00E94ED8" w:rsidRPr="003867A6" w:rsidRDefault="00E94ED8" w:rsidP="002D466A">
            <w:pPr>
              <w:pStyle w:val="12"/>
              <w:tabs>
                <w:tab w:val="left" w:pos="709"/>
              </w:tabs>
              <w:spacing w:line="240" w:lineRule="auto"/>
              <w:ind w:firstLine="0"/>
              <w:jc w:val="right"/>
              <w:rPr>
                <w:rFonts w:cs="Times New Roman"/>
              </w:rPr>
            </w:pPr>
          </w:p>
        </w:tc>
      </w:tr>
      <w:tr w:rsidR="003867A6" w:rsidRPr="003867A6" w14:paraId="031926E4"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504E19C5" w14:textId="77777777" w:rsidR="00E94ED8" w:rsidRPr="003867A6" w:rsidRDefault="00E94ED8" w:rsidP="002D466A">
            <w:pPr>
              <w:pStyle w:val="12"/>
              <w:tabs>
                <w:tab w:val="left" w:pos="709"/>
              </w:tabs>
              <w:spacing w:line="240" w:lineRule="auto"/>
              <w:ind w:firstLine="0"/>
              <w:jc w:val="both"/>
              <w:rPr>
                <w:rFonts w:cs="Times New Roman"/>
              </w:rPr>
            </w:pPr>
            <w:r w:rsidRPr="003867A6">
              <w:rPr>
                <w:rFonts w:cs="Times New Roman"/>
              </w:rPr>
              <w:t>––– сельское хозяйство, тыс. чел.</w:t>
            </w:r>
          </w:p>
        </w:tc>
        <w:tc>
          <w:tcPr>
            <w:tcW w:w="992" w:type="dxa"/>
            <w:tcBorders>
              <w:top w:val="single" w:sz="4" w:space="0" w:color="000000"/>
              <w:left w:val="single" w:sz="4" w:space="0" w:color="000000"/>
              <w:bottom w:val="single" w:sz="4" w:space="0" w:color="000000"/>
              <w:right w:val="single" w:sz="4" w:space="0" w:color="000000"/>
            </w:tcBorders>
          </w:tcPr>
          <w:p w14:paraId="5F3F6917"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0,06</w:t>
            </w:r>
          </w:p>
        </w:tc>
        <w:tc>
          <w:tcPr>
            <w:tcW w:w="992" w:type="dxa"/>
            <w:tcBorders>
              <w:top w:val="single" w:sz="4" w:space="0" w:color="000000"/>
              <w:left w:val="single" w:sz="4" w:space="0" w:color="000000"/>
              <w:bottom w:val="single" w:sz="4" w:space="0" w:color="000000"/>
              <w:right w:val="single" w:sz="4" w:space="0" w:color="000000"/>
            </w:tcBorders>
          </w:tcPr>
          <w:p w14:paraId="1EAF7EFC"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0,065-0,07</w:t>
            </w:r>
          </w:p>
        </w:tc>
        <w:tc>
          <w:tcPr>
            <w:tcW w:w="992" w:type="dxa"/>
            <w:tcBorders>
              <w:top w:val="single" w:sz="4" w:space="0" w:color="000000"/>
              <w:left w:val="single" w:sz="4" w:space="0" w:color="000000"/>
              <w:bottom w:val="single" w:sz="4" w:space="0" w:color="000000"/>
              <w:right w:val="single" w:sz="4" w:space="0" w:color="000000"/>
            </w:tcBorders>
          </w:tcPr>
          <w:p w14:paraId="4DA7450A"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0,065-0,07</w:t>
            </w:r>
          </w:p>
        </w:tc>
        <w:tc>
          <w:tcPr>
            <w:tcW w:w="1008" w:type="dxa"/>
            <w:tcBorders>
              <w:top w:val="single" w:sz="4" w:space="0" w:color="000000"/>
              <w:left w:val="single" w:sz="4" w:space="0" w:color="000000"/>
              <w:bottom w:val="single" w:sz="4" w:space="0" w:color="000000"/>
              <w:right w:val="single" w:sz="4" w:space="0" w:color="000000"/>
            </w:tcBorders>
          </w:tcPr>
          <w:p w14:paraId="25107304"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0,065-0,07</w:t>
            </w:r>
          </w:p>
        </w:tc>
      </w:tr>
      <w:tr w:rsidR="003867A6" w:rsidRPr="003867A6" w14:paraId="776FC004"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76F5A269" w14:textId="77777777" w:rsidR="00E94ED8" w:rsidRPr="003867A6" w:rsidRDefault="00E94ED8" w:rsidP="002D466A">
            <w:pPr>
              <w:pStyle w:val="12"/>
              <w:tabs>
                <w:tab w:val="left" w:pos="709"/>
              </w:tabs>
              <w:spacing w:line="240" w:lineRule="auto"/>
              <w:ind w:firstLine="0"/>
              <w:jc w:val="both"/>
              <w:rPr>
                <w:rFonts w:cs="Times New Roman"/>
              </w:rPr>
            </w:pPr>
            <w:r w:rsidRPr="003867A6">
              <w:rPr>
                <w:rFonts w:cs="Times New Roman"/>
              </w:rPr>
              <w:t>––– добыча полезных ископаемых, тыс. чел.</w:t>
            </w:r>
          </w:p>
        </w:tc>
        <w:tc>
          <w:tcPr>
            <w:tcW w:w="992" w:type="dxa"/>
            <w:tcBorders>
              <w:top w:val="single" w:sz="4" w:space="0" w:color="000000"/>
              <w:left w:val="single" w:sz="4" w:space="0" w:color="000000"/>
              <w:bottom w:val="single" w:sz="4" w:space="0" w:color="000000"/>
              <w:right w:val="single" w:sz="4" w:space="0" w:color="000000"/>
            </w:tcBorders>
          </w:tcPr>
          <w:p w14:paraId="48648F15"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w:t>
            </w:r>
          </w:p>
        </w:tc>
        <w:tc>
          <w:tcPr>
            <w:tcW w:w="992" w:type="dxa"/>
            <w:tcBorders>
              <w:top w:val="single" w:sz="4" w:space="0" w:color="000000"/>
              <w:left w:val="single" w:sz="4" w:space="0" w:color="000000"/>
              <w:bottom w:val="single" w:sz="4" w:space="0" w:color="000000"/>
              <w:right w:val="single" w:sz="4" w:space="0" w:color="000000"/>
            </w:tcBorders>
          </w:tcPr>
          <w:p w14:paraId="54D1E9A0"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w:t>
            </w:r>
          </w:p>
        </w:tc>
        <w:tc>
          <w:tcPr>
            <w:tcW w:w="992" w:type="dxa"/>
            <w:tcBorders>
              <w:top w:val="single" w:sz="4" w:space="0" w:color="000000"/>
              <w:left w:val="single" w:sz="4" w:space="0" w:color="000000"/>
              <w:bottom w:val="single" w:sz="4" w:space="0" w:color="000000"/>
              <w:right w:val="single" w:sz="4" w:space="0" w:color="000000"/>
            </w:tcBorders>
          </w:tcPr>
          <w:p w14:paraId="13FC8687"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w:t>
            </w:r>
          </w:p>
        </w:tc>
        <w:tc>
          <w:tcPr>
            <w:tcW w:w="1008" w:type="dxa"/>
            <w:tcBorders>
              <w:top w:val="single" w:sz="4" w:space="0" w:color="000000"/>
              <w:left w:val="single" w:sz="4" w:space="0" w:color="000000"/>
              <w:bottom w:val="single" w:sz="4" w:space="0" w:color="000000"/>
              <w:right w:val="single" w:sz="4" w:space="0" w:color="000000"/>
            </w:tcBorders>
          </w:tcPr>
          <w:p w14:paraId="59C1B5FE"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w:t>
            </w:r>
          </w:p>
        </w:tc>
      </w:tr>
      <w:tr w:rsidR="003867A6" w:rsidRPr="003867A6" w14:paraId="3D11908A"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15264521" w14:textId="77777777" w:rsidR="00E94ED8" w:rsidRPr="003867A6" w:rsidRDefault="00E94ED8" w:rsidP="002D466A">
            <w:pPr>
              <w:pStyle w:val="12"/>
              <w:tabs>
                <w:tab w:val="left" w:pos="709"/>
              </w:tabs>
              <w:spacing w:line="240" w:lineRule="auto"/>
              <w:ind w:firstLine="0"/>
              <w:jc w:val="both"/>
              <w:rPr>
                <w:rFonts w:cs="Times New Roman"/>
              </w:rPr>
            </w:pPr>
            <w:r w:rsidRPr="003867A6">
              <w:rPr>
                <w:rFonts w:cs="Times New Roman"/>
              </w:rPr>
              <w:t>––– обрабатывающие производства, тыс. чел.</w:t>
            </w:r>
          </w:p>
        </w:tc>
        <w:tc>
          <w:tcPr>
            <w:tcW w:w="992" w:type="dxa"/>
            <w:tcBorders>
              <w:top w:val="single" w:sz="4" w:space="0" w:color="000000"/>
              <w:left w:val="single" w:sz="4" w:space="0" w:color="000000"/>
              <w:bottom w:val="single" w:sz="4" w:space="0" w:color="000000"/>
              <w:right w:val="single" w:sz="4" w:space="0" w:color="000000"/>
            </w:tcBorders>
          </w:tcPr>
          <w:p w14:paraId="7836B736"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0,05</w:t>
            </w:r>
          </w:p>
        </w:tc>
        <w:tc>
          <w:tcPr>
            <w:tcW w:w="992" w:type="dxa"/>
            <w:tcBorders>
              <w:top w:val="single" w:sz="4" w:space="0" w:color="000000"/>
              <w:left w:val="single" w:sz="4" w:space="0" w:color="000000"/>
              <w:bottom w:val="single" w:sz="4" w:space="0" w:color="000000"/>
              <w:right w:val="single" w:sz="4" w:space="0" w:color="000000"/>
            </w:tcBorders>
          </w:tcPr>
          <w:p w14:paraId="661F839B"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0,05-0,055</w:t>
            </w:r>
          </w:p>
        </w:tc>
        <w:tc>
          <w:tcPr>
            <w:tcW w:w="992" w:type="dxa"/>
            <w:tcBorders>
              <w:top w:val="single" w:sz="4" w:space="0" w:color="000000"/>
              <w:left w:val="single" w:sz="4" w:space="0" w:color="000000"/>
              <w:bottom w:val="single" w:sz="4" w:space="0" w:color="000000"/>
              <w:right w:val="single" w:sz="4" w:space="0" w:color="000000"/>
            </w:tcBorders>
          </w:tcPr>
          <w:p w14:paraId="6208CE36"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0,05-0,055</w:t>
            </w:r>
          </w:p>
        </w:tc>
        <w:tc>
          <w:tcPr>
            <w:tcW w:w="1008" w:type="dxa"/>
            <w:tcBorders>
              <w:top w:val="single" w:sz="4" w:space="0" w:color="000000"/>
              <w:left w:val="single" w:sz="4" w:space="0" w:color="000000"/>
              <w:bottom w:val="single" w:sz="4" w:space="0" w:color="000000"/>
              <w:right w:val="single" w:sz="4" w:space="0" w:color="000000"/>
            </w:tcBorders>
          </w:tcPr>
          <w:p w14:paraId="06DBE5F5"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0,05-0,055</w:t>
            </w:r>
          </w:p>
        </w:tc>
      </w:tr>
      <w:tr w:rsidR="003867A6" w:rsidRPr="003867A6" w14:paraId="09F090B6"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65E2E23C" w14:textId="77777777" w:rsidR="00E94ED8" w:rsidRPr="003867A6" w:rsidRDefault="00E94ED8" w:rsidP="002D466A">
            <w:pPr>
              <w:pStyle w:val="12"/>
              <w:tabs>
                <w:tab w:val="left" w:pos="709"/>
              </w:tabs>
              <w:spacing w:line="240" w:lineRule="auto"/>
              <w:ind w:firstLine="0"/>
              <w:jc w:val="both"/>
              <w:rPr>
                <w:rFonts w:cs="Times New Roman"/>
              </w:rPr>
            </w:pPr>
            <w:r w:rsidRPr="003867A6">
              <w:rPr>
                <w:rFonts w:cs="Times New Roman"/>
              </w:rPr>
              <w:t>––– обеспечение электрической энергией, газом и паром, кондиционирование воздуха, тыс. чел.</w:t>
            </w:r>
          </w:p>
        </w:tc>
        <w:tc>
          <w:tcPr>
            <w:tcW w:w="992" w:type="dxa"/>
            <w:tcBorders>
              <w:top w:val="single" w:sz="4" w:space="0" w:color="000000"/>
              <w:left w:val="single" w:sz="4" w:space="0" w:color="000000"/>
              <w:bottom w:val="single" w:sz="4" w:space="0" w:color="000000"/>
              <w:right w:val="single" w:sz="4" w:space="0" w:color="000000"/>
            </w:tcBorders>
          </w:tcPr>
          <w:p w14:paraId="4C0E0B69"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0,01</w:t>
            </w:r>
          </w:p>
        </w:tc>
        <w:tc>
          <w:tcPr>
            <w:tcW w:w="992" w:type="dxa"/>
            <w:tcBorders>
              <w:top w:val="single" w:sz="4" w:space="0" w:color="000000"/>
              <w:left w:val="single" w:sz="4" w:space="0" w:color="000000"/>
              <w:bottom w:val="single" w:sz="4" w:space="0" w:color="000000"/>
              <w:right w:val="single" w:sz="4" w:space="0" w:color="000000"/>
            </w:tcBorders>
          </w:tcPr>
          <w:p w14:paraId="51D89F66"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0,01-0,015</w:t>
            </w:r>
          </w:p>
        </w:tc>
        <w:tc>
          <w:tcPr>
            <w:tcW w:w="992" w:type="dxa"/>
            <w:tcBorders>
              <w:top w:val="single" w:sz="4" w:space="0" w:color="000000"/>
              <w:left w:val="single" w:sz="4" w:space="0" w:color="000000"/>
              <w:bottom w:val="single" w:sz="4" w:space="0" w:color="000000"/>
              <w:right w:val="single" w:sz="4" w:space="0" w:color="000000"/>
            </w:tcBorders>
          </w:tcPr>
          <w:p w14:paraId="7E67E73D"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0,01-0,015</w:t>
            </w:r>
          </w:p>
        </w:tc>
        <w:tc>
          <w:tcPr>
            <w:tcW w:w="1008" w:type="dxa"/>
            <w:tcBorders>
              <w:top w:val="single" w:sz="4" w:space="0" w:color="000000"/>
              <w:left w:val="single" w:sz="4" w:space="0" w:color="000000"/>
              <w:bottom w:val="single" w:sz="4" w:space="0" w:color="000000"/>
              <w:right w:val="single" w:sz="4" w:space="0" w:color="000000"/>
            </w:tcBorders>
          </w:tcPr>
          <w:p w14:paraId="731F1188"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0,01-0,015</w:t>
            </w:r>
          </w:p>
        </w:tc>
      </w:tr>
      <w:tr w:rsidR="003867A6" w:rsidRPr="003867A6" w14:paraId="447F9D1E"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6CEC44CC" w14:textId="77777777" w:rsidR="00E94ED8" w:rsidRPr="003867A6" w:rsidRDefault="00E94ED8" w:rsidP="002D466A">
            <w:pPr>
              <w:pStyle w:val="12"/>
              <w:tabs>
                <w:tab w:val="left" w:pos="709"/>
              </w:tabs>
              <w:spacing w:line="240" w:lineRule="auto"/>
              <w:ind w:firstLine="0"/>
              <w:jc w:val="both"/>
              <w:rPr>
                <w:rFonts w:cs="Times New Roman"/>
              </w:rPr>
            </w:pPr>
            <w:r w:rsidRPr="003867A6">
              <w:rPr>
                <w:rFonts w:cs="Times New Roman"/>
              </w:rPr>
              <w:t>––– строительство, тыс. чел.</w:t>
            </w:r>
          </w:p>
        </w:tc>
        <w:tc>
          <w:tcPr>
            <w:tcW w:w="992" w:type="dxa"/>
            <w:tcBorders>
              <w:top w:val="single" w:sz="4" w:space="0" w:color="000000"/>
              <w:left w:val="single" w:sz="4" w:space="0" w:color="000000"/>
              <w:bottom w:val="single" w:sz="4" w:space="0" w:color="000000"/>
              <w:right w:val="single" w:sz="4" w:space="0" w:color="000000"/>
            </w:tcBorders>
          </w:tcPr>
          <w:p w14:paraId="3F18262B"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0,04</w:t>
            </w:r>
          </w:p>
        </w:tc>
        <w:tc>
          <w:tcPr>
            <w:tcW w:w="992" w:type="dxa"/>
            <w:tcBorders>
              <w:top w:val="single" w:sz="4" w:space="0" w:color="000000"/>
              <w:left w:val="single" w:sz="4" w:space="0" w:color="000000"/>
              <w:bottom w:val="single" w:sz="4" w:space="0" w:color="000000"/>
              <w:right w:val="single" w:sz="4" w:space="0" w:color="000000"/>
            </w:tcBorders>
          </w:tcPr>
          <w:p w14:paraId="1C7D145E"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0,04-0,045</w:t>
            </w:r>
          </w:p>
        </w:tc>
        <w:tc>
          <w:tcPr>
            <w:tcW w:w="992" w:type="dxa"/>
            <w:tcBorders>
              <w:top w:val="single" w:sz="4" w:space="0" w:color="000000"/>
              <w:left w:val="single" w:sz="4" w:space="0" w:color="000000"/>
              <w:bottom w:val="single" w:sz="4" w:space="0" w:color="000000"/>
              <w:right w:val="single" w:sz="4" w:space="0" w:color="000000"/>
            </w:tcBorders>
          </w:tcPr>
          <w:p w14:paraId="05831E56"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0,04-0,045</w:t>
            </w:r>
          </w:p>
        </w:tc>
        <w:tc>
          <w:tcPr>
            <w:tcW w:w="1008" w:type="dxa"/>
            <w:tcBorders>
              <w:top w:val="single" w:sz="4" w:space="0" w:color="000000"/>
              <w:left w:val="single" w:sz="4" w:space="0" w:color="000000"/>
              <w:bottom w:val="single" w:sz="4" w:space="0" w:color="000000"/>
              <w:right w:val="single" w:sz="4" w:space="0" w:color="000000"/>
            </w:tcBorders>
          </w:tcPr>
          <w:p w14:paraId="122F87F6"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0,04-0,045</w:t>
            </w:r>
          </w:p>
        </w:tc>
      </w:tr>
      <w:tr w:rsidR="003867A6" w:rsidRPr="003867A6" w14:paraId="551A2372"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6EBB5CF1" w14:textId="77777777" w:rsidR="00E94ED8" w:rsidRPr="003867A6" w:rsidRDefault="00E94ED8" w:rsidP="002D466A">
            <w:pPr>
              <w:pStyle w:val="12"/>
              <w:tabs>
                <w:tab w:val="left" w:pos="709"/>
              </w:tabs>
              <w:spacing w:line="240" w:lineRule="auto"/>
              <w:ind w:firstLine="0"/>
              <w:jc w:val="both"/>
              <w:rPr>
                <w:rFonts w:cs="Times New Roman"/>
              </w:rPr>
            </w:pPr>
            <w:r w:rsidRPr="003867A6">
              <w:rPr>
                <w:rFonts w:cs="Times New Roman"/>
              </w:rPr>
              <w:t>––– оптовая, розничная торговля, тыс. чел.</w:t>
            </w:r>
          </w:p>
        </w:tc>
        <w:tc>
          <w:tcPr>
            <w:tcW w:w="992" w:type="dxa"/>
            <w:tcBorders>
              <w:top w:val="single" w:sz="4" w:space="0" w:color="000000"/>
              <w:left w:val="single" w:sz="4" w:space="0" w:color="000000"/>
              <w:bottom w:val="single" w:sz="4" w:space="0" w:color="000000"/>
              <w:right w:val="single" w:sz="4" w:space="0" w:color="000000"/>
            </w:tcBorders>
          </w:tcPr>
          <w:p w14:paraId="24E9699C"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0,44</w:t>
            </w:r>
          </w:p>
        </w:tc>
        <w:tc>
          <w:tcPr>
            <w:tcW w:w="992" w:type="dxa"/>
            <w:tcBorders>
              <w:top w:val="single" w:sz="4" w:space="0" w:color="000000"/>
              <w:left w:val="single" w:sz="4" w:space="0" w:color="000000"/>
              <w:bottom w:val="single" w:sz="4" w:space="0" w:color="000000"/>
              <w:right w:val="single" w:sz="4" w:space="0" w:color="000000"/>
            </w:tcBorders>
          </w:tcPr>
          <w:p w14:paraId="29855A6B"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0,45-0,46</w:t>
            </w:r>
          </w:p>
        </w:tc>
        <w:tc>
          <w:tcPr>
            <w:tcW w:w="992" w:type="dxa"/>
            <w:tcBorders>
              <w:top w:val="single" w:sz="4" w:space="0" w:color="000000"/>
              <w:left w:val="single" w:sz="4" w:space="0" w:color="000000"/>
              <w:bottom w:val="single" w:sz="4" w:space="0" w:color="000000"/>
              <w:right w:val="single" w:sz="4" w:space="0" w:color="000000"/>
            </w:tcBorders>
          </w:tcPr>
          <w:p w14:paraId="7BEA7F0D"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0,45-0,46</w:t>
            </w:r>
          </w:p>
        </w:tc>
        <w:tc>
          <w:tcPr>
            <w:tcW w:w="1008" w:type="dxa"/>
            <w:tcBorders>
              <w:top w:val="single" w:sz="4" w:space="0" w:color="000000"/>
              <w:left w:val="single" w:sz="4" w:space="0" w:color="000000"/>
              <w:bottom w:val="single" w:sz="4" w:space="0" w:color="000000"/>
              <w:right w:val="single" w:sz="4" w:space="0" w:color="000000"/>
            </w:tcBorders>
          </w:tcPr>
          <w:p w14:paraId="6E192129"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0,45-0,46</w:t>
            </w:r>
          </w:p>
        </w:tc>
      </w:tr>
      <w:tr w:rsidR="003867A6" w:rsidRPr="003867A6" w14:paraId="49ED7260"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66CEA880" w14:textId="77777777" w:rsidR="00E94ED8" w:rsidRPr="003867A6" w:rsidRDefault="00E94ED8" w:rsidP="002D466A">
            <w:pPr>
              <w:pStyle w:val="12"/>
              <w:tabs>
                <w:tab w:val="left" w:pos="709"/>
              </w:tabs>
              <w:spacing w:line="240" w:lineRule="auto"/>
              <w:ind w:firstLine="0"/>
              <w:jc w:val="both"/>
              <w:rPr>
                <w:rFonts w:cs="Times New Roman"/>
              </w:rPr>
            </w:pPr>
            <w:r w:rsidRPr="003867A6">
              <w:rPr>
                <w:rFonts w:cs="Times New Roman"/>
              </w:rPr>
              <w:t>––– прочие производства, тыс. чел.</w:t>
            </w:r>
          </w:p>
        </w:tc>
        <w:tc>
          <w:tcPr>
            <w:tcW w:w="992" w:type="dxa"/>
            <w:tcBorders>
              <w:top w:val="single" w:sz="4" w:space="0" w:color="000000"/>
              <w:left w:val="single" w:sz="4" w:space="0" w:color="000000"/>
              <w:bottom w:val="single" w:sz="4" w:space="0" w:color="000000"/>
              <w:right w:val="single" w:sz="4" w:space="0" w:color="000000"/>
            </w:tcBorders>
          </w:tcPr>
          <w:p w14:paraId="21231968"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0,1</w:t>
            </w:r>
          </w:p>
        </w:tc>
        <w:tc>
          <w:tcPr>
            <w:tcW w:w="992" w:type="dxa"/>
            <w:tcBorders>
              <w:top w:val="single" w:sz="4" w:space="0" w:color="000000"/>
              <w:left w:val="single" w:sz="4" w:space="0" w:color="000000"/>
              <w:bottom w:val="single" w:sz="4" w:space="0" w:color="000000"/>
              <w:right w:val="single" w:sz="4" w:space="0" w:color="000000"/>
            </w:tcBorders>
          </w:tcPr>
          <w:p w14:paraId="5A927BA1"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0,1-0,15</w:t>
            </w:r>
          </w:p>
        </w:tc>
        <w:tc>
          <w:tcPr>
            <w:tcW w:w="992" w:type="dxa"/>
            <w:tcBorders>
              <w:top w:val="single" w:sz="4" w:space="0" w:color="000000"/>
              <w:left w:val="single" w:sz="4" w:space="0" w:color="000000"/>
              <w:bottom w:val="single" w:sz="4" w:space="0" w:color="000000"/>
              <w:right w:val="single" w:sz="4" w:space="0" w:color="000000"/>
            </w:tcBorders>
          </w:tcPr>
          <w:p w14:paraId="409DA8F4"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0,1-0,15</w:t>
            </w:r>
          </w:p>
        </w:tc>
        <w:tc>
          <w:tcPr>
            <w:tcW w:w="1008" w:type="dxa"/>
            <w:tcBorders>
              <w:top w:val="single" w:sz="4" w:space="0" w:color="000000"/>
              <w:left w:val="single" w:sz="4" w:space="0" w:color="000000"/>
              <w:bottom w:val="single" w:sz="4" w:space="0" w:color="000000"/>
              <w:right w:val="single" w:sz="4" w:space="0" w:color="000000"/>
            </w:tcBorders>
          </w:tcPr>
          <w:p w14:paraId="7B676DD5" w14:textId="77777777" w:rsidR="00E94ED8" w:rsidRPr="003867A6" w:rsidRDefault="00E94ED8" w:rsidP="002D466A">
            <w:pPr>
              <w:pStyle w:val="12"/>
              <w:tabs>
                <w:tab w:val="left" w:pos="709"/>
              </w:tabs>
              <w:spacing w:line="240" w:lineRule="auto"/>
              <w:ind w:firstLine="0"/>
              <w:jc w:val="right"/>
              <w:rPr>
                <w:rFonts w:cs="Times New Roman"/>
              </w:rPr>
            </w:pPr>
            <w:r w:rsidRPr="003867A6">
              <w:rPr>
                <w:rFonts w:cs="Times New Roman"/>
              </w:rPr>
              <w:t>0,1-0,15</w:t>
            </w:r>
          </w:p>
        </w:tc>
      </w:tr>
    </w:tbl>
    <w:p w14:paraId="6B1F0F7B" w14:textId="77777777" w:rsidR="007F47A6" w:rsidRPr="000D7AEC" w:rsidRDefault="007F47A6" w:rsidP="007F47A6">
      <w:pPr>
        <w:pStyle w:val="a6"/>
        <w:tabs>
          <w:tab w:val="left" w:pos="1701"/>
        </w:tabs>
        <w:spacing w:after="0" w:line="240" w:lineRule="auto"/>
        <w:ind w:left="0"/>
        <w:rPr>
          <w:rFonts w:ascii="Times New Roman" w:hAnsi="Times New Roman" w:cs="Times New Roman"/>
          <w:i/>
          <w:iCs/>
          <w:sz w:val="24"/>
        </w:rPr>
      </w:pPr>
      <w:r>
        <w:rPr>
          <w:rFonts w:ascii="Times New Roman" w:hAnsi="Times New Roman" w:cs="Times New Roman"/>
          <w:i/>
          <w:iCs/>
          <w:sz w:val="24"/>
        </w:rPr>
        <w:lastRenderedPageBreak/>
        <w:t>Рис. 12 – Сравнительный анализ среднемесячных заработных плат по крупным и средним предприятиям муниципальных образований Приморского края, по итогам 2022 г.</w:t>
      </w:r>
    </w:p>
    <w:p w14:paraId="1EC8849D" w14:textId="69411A7B" w:rsidR="008877FE" w:rsidRDefault="004F2F24" w:rsidP="00E94ED8">
      <w:pPr>
        <w:pStyle w:val="a6"/>
        <w:tabs>
          <w:tab w:val="left" w:pos="1701"/>
        </w:tabs>
        <w:spacing w:after="0" w:line="240" w:lineRule="auto"/>
        <w:ind w:left="0" w:firstLine="567"/>
        <w:jc w:val="both"/>
        <w:rPr>
          <w:rFonts w:ascii="Times New Roman" w:hAnsi="Times New Roman" w:cs="Times New Roman"/>
          <w:sz w:val="24"/>
        </w:rPr>
      </w:pPr>
      <w:r>
        <w:rPr>
          <w:rFonts w:ascii="Times New Roman" w:hAnsi="Times New Roman" w:cs="Times New Roman"/>
          <w:sz w:val="24"/>
        </w:rPr>
        <w:t>П</w:t>
      </w:r>
      <w:r w:rsidR="008877FE" w:rsidRPr="008877FE">
        <w:rPr>
          <w:rFonts w:ascii="Times New Roman" w:hAnsi="Times New Roman" w:cs="Times New Roman"/>
          <w:sz w:val="24"/>
        </w:rPr>
        <w:t xml:space="preserve">рофессиональное образование в </w:t>
      </w:r>
      <w:r w:rsidR="0072757C">
        <w:rPr>
          <w:rFonts w:ascii="Times New Roman" w:hAnsi="Times New Roman" w:cs="Times New Roman"/>
          <w:sz w:val="24"/>
        </w:rPr>
        <w:t>Черниговск</w:t>
      </w:r>
      <w:r w:rsidR="008877FE">
        <w:rPr>
          <w:rFonts w:ascii="Times New Roman" w:hAnsi="Times New Roman" w:cs="Times New Roman"/>
          <w:sz w:val="24"/>
        </w:rPr>
        <w:t xml:space="preserve">ом </w:t>
      </w:r>
      <w:r w:rsidR="008877FE" w:rsidRPr="008877FE">
        <w:rPr>
          <w:rFonts w:ascii="Times New Roman" w:hAnsi="Times New Roman" w:cs="Times New Roman"/>
          <w:sz w:val="24"/>
        </w:rPr>
        <w:t xml:space="preserve">муниципальном округе представлено </w:t>
      </w:r>
      <w:r>
        <w:rPr>
          <w:rFonts w:ascii="Times New Roman" w:hAnsi="Times New Roman" w:cs="Times New Roman"/>
          <w:sz w:val="24"/>
        </w:rPr>
        <w:t xml:space="preserve">краевым государственным бюджетным профессиональным образовательным учреждением Черниговский сельскохозяйственный колледж». </w:t>
      </w:r>
      <w:r w:rsidR="008877FE" w:rsidRPr="008877FE">
        <w:rPr>
          <w:rFonts w:ascii="Times New Roman" w:hAnsi="Times New Roman" w:cs="Times New Roman"/>
          <w:sz w:val="24"/>
        </w:rPr>
        <w:t>Виды получаемых специальностей:</w:t>
      </w:r>
    </w:p>
    <w:p w14:paraId="62ED16FA" w14:textId="77777777" w:rsidR="007504A1" w:rsidRDefault="009B4031" w:rsidP="009B4031">
      <w:pPr>
        <w:pStyle w:val="a6"/>
        <w:tabs>
          <w:tab w:val="left" w:pos="1701"/>
        </w:tabs>
        <w:spacing w:after="0" w:line="240" w:lineRule="auto"/>
        <w:ind w:left="0"/>
        <w:jc w:val="both"/>
        <w:rPr>
          <w:rFonts w:ascii="Times New Roman" w:hAnsi="Times New Roman" w:cs="Times New Roman"/>
          <w:i/>
          <w:iCs/>
          <w:sz w:val="24"/>
        </w:rPr>
      </w:pPr>
      <w:r>
        <w:rPr>
          <w:rFonts w:ascii="Times New Roman" w:hAnsi="Times New Roman" w:cs="Times New Roman"/>
          <w:i/>
          <w:iCs/>
          <w:sz w:val="24"/>
        </w:rPr>
        <w:t xml:space="preserve">– </w:t>
      </w:r>
      <w:r w:rsidRPr="009B4031">
        <w:rPr>
          <w:rFonts w:ascii="Times New Roman" w:hAnsi="Times New Roman" w:cs="Times New Roman"/>
          <w:i/>
          <w:iCs/>
          <w:sz w:val="24"/>
        </w:rPr>
        <w:t>Программы среднего профессионального образования подготовки специалистов среднего звена:</w:t>
      </w:r>
    </w:p>
    <w:tbl>
      <w:tblPr>
        <w:tblW w:w="9752" w:type="dxa"/>
        <w:tblInd w:w="-5" w:type="dxa"/>
        <w:tblLayout w:type="fixed"/>
        <w:tblLook w:val="0000" w:firstRow="0" w:lastRow="0" w:firstColumn="0" w:lastColumn="0" w:noHBand="0" w:noVBand="0"/>
      </w:tblPr>
      <w:tblGrid>
        <w:gridCol w:w="245"/>
        <w:gridCol w:w="9507"/>
      </w:tblGrid>
      <w:tr w:rsidR="007504A1" w:rsidRPr="00BE3BCA" w14:paraId="5D308B65" w14:textId="77777777" w:rsidTr="00F07CC3">
        <w:tc>
          <w:tcPr>
            <w:tcW w:w="245" w:type="dxa"/>
            <w:tcBorders>
              <w:top w:val="single" w:sz="4" w:space="0" w:color="FFFFFF"/>
              <w:left w:val="single" w:sz="4" w:space="0" w:color="FFFFFF"/>
              <w:bottom w:val="single" w:sz="4" w:space="0" w:color="FFFFFF"/>
              <w:right w:val="single" w:sz="4" w:space="0" w:color="FFFFFF"/>
            </w:tcBorders>
            <w:shd w:val="clear" w:color="auto" w:fill="244061"/>
          </w:tcPr>
          <w:p w14:paraId="7774F3E2" w14:textId="77777777" w:rsidR="007504A1" w:rsidRPr="00356BD7" w:rsidRDefault="007504A1" w:rsidP="00F07CC3">
            <w:pPr>
              <w:pStyle w:val="12"/>
              <w:tabs>
                <w:tab w:val="left" w:pos="8150"/>
              </w:tabs>
              <w:spacing w:line="240" w:lineRule="auto"/>
              <w:ind w:firstLine="0"/>
              <w:jc w:val="both"/>
              <w:rPr>
                <w:rFonts w:cs="Times New Roman"/>
              </w:rPr>
            </w:pPr>
          </w:p>
        </w:tc>
        <w:tc>
          <w:tcPr>
            <w:tcW w:w="9507"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CBD1737" w14:textId="55177B86" w:rsidR="007504A1" w:rsidRPr="00BE3BCA" w:rsidRDefault="007504A1" w:rsidP="00F07CC3">
            <w:pPr>
              <w:pStyle w:val="12"/>
              <w:spacing w:line="240" w:lineRule="auto"/>
              <w:ind w:firstLine="0"/>
              <w:jc w:val="both"/>
              <w:rPr>
                <w:rFonts w:cs="Times New Roman"/>
                <w:lang w:eastAsia="en-US"/>
              </w:rPr>
            </w:pPr>
            <w:r>
              <w:rPr>
                <w:rFonts w:cs="Times New Roman"/>
              </w:rPr>
              <w:t>19.02.11 – «Технология продуктов питания из растительного сырья», очно, 2 года 9 мес. (на базе 9 класса);</w:t>
            </w:r>
          </w:p>
        </w:tc>
      </w:tr>
      <w:tr w:rsidR="007504A1" w:rsidRPr="00F70BB9" w14:paraId="36B04C36" w14:textId="77777777" w:rsidTr="00F07CC3">
        <w:tc>
          <w:tcPr>
            <w:tcW w:w="245" w:type="dxa"/>
            <w:tcBorders>
              <w:top w:val="single" w:sz="4" w:space="0" w:color="FFFFFF"/>
              <w:left w:val="single" w:sz="4" w:space="0" w:color="FFFFFF"/>
              <w:bottom w:val="single" w:sz="4" w:space="0" w:color="FFFFFF"/>
              <w:right w:val="single" w:sz="4" w:space="0" w:color="FFFFFF"/>
            </w:tcBorders>
            <w:shd w:val="clear" w:color="auto" w:fill="DBE5F1"/>
          </w:tcPr>
          <w:p w14:paraId="2A60898B" w14:textId="77777777" w:rsidR="007504A1" w:rsidRPr="00F70BB9" w:rsidRDefault="007504A1" w:rsidP="00F07CC3">
            <w:pPr>
              <w:pStyle w:val="12"/>
              <w:tabs>
                <w:tab w:val="left" w:pos="8150"/>
              </w:tabs>
              <w:spacing w:line="240" w:lineRule="auto"/>
              <w:ind w:firstLine="0"/>
              <w:jc w:val="both"/>
              <w:rPr>
                <w:rFonts w:cs="Times New Roman"/>
              </w:rPr>
            </w:pPr>
          </w:p>
        </w:tc>
        <w:tc>
          <w:tcPr>
            <w:tcW w:w="9507"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48969E5" w14:textId="7EDA969F" w:rsidR="007504A1" w:rsidRPr="00F70BB9" w:rsidRDefault="007504A1" w:rsidP="00F07CC3">
            <w:pPr>
              <w:pStyle w:val="12"/>
              <w:tabs>
                <w:tab w:val="left" w:pos="8150"/>
              </w:tabs>
              <w:spacing w:line="240" w:lineRule="auto"/>
              <w:ind w:firstLine="0"/>
              <w:jc w:val="both"/>
              <w:rPr>
                <w:rFonts w:cs="Times New Roman"/>
              </w:rPr>
            </w:pPr>
            <w:r>
              <w:rPr>
                <w:rFonts w:cs="Times New Roman"/>
              </w:rPr>
              <w:t>19.02.11 – «Технология продуктов питания из растительного сырья», заочно, 4 года 6 мес. (на базе 9 класса), 3 года 6 мес. (на базе 11 класса);</w:t>
            </w:r>
          </w:p>
        </w:tc>
      </w:tr>
      <w:tr w:rsidR="007504A1" w:rsidRPr="00F70BB9" w14:paraId="5489116A" w14:textId="77777777" w:rsidTr="007504A1">
        <w:trPr>
          <w:trHeight w:val="55"/>
        </w:trPr>
        <w:tc>
          <w:tcPr>
            <w:tcW w:w="245" w:type="dxa"/>
            <w:tcBorders>
              <w:top w:val="single" w:sz="4" w:space="0" w:color="FFFFFF"/>
              <w:left w:val="single" w:sz="4" w:space="0" w:color="FFFFFF"/>
              <w:bottom w:val="single" w:sz="4" w:space="0" w:color="FFFFFF"/>
              <w:right w:val="single" w:sz="4" w:space="0" w:color="FFFFFF"/>
            </w:tcBorders>
            <w:shd w:val="clear" w:color="auto" w:fill="1F3864"/>
          </w:tcPr>
          <w:p w14:paraId="24687B2D" w14:textId="77777777" w:rsidR="007504A1" w:rsidRPr="00F70BB9" w:rsidRDefault="007504A1" w:rsidP="00F07CC3">
            <w:pPr>
              <w:pStyle w:val="12"/>
              <w:tabs>
                <w:tab w:val="left" w:pos="8150"/>
              </w:tabs>
              <w:spacing w:line="240" w:lineRule="auto"/>
              <w:ind w:firstLine="0"/>
              <w:jc w:val="both"/>
              <w:rPr>
                <w:rFonts w:cs="Times New Roman"/>
              </w:rPr>
            </w:pPr>
          </w:p>
        </w:tc>
        <w:tc>
          <w:tcPr>
            <w:tcW w:w="9507"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74A32BB" w14:textId="7D277354" w:rsidR="007504A1" w:rsidRPr="00F70BB9" w:rsidRDefault="007504A1" w:rsidP="00F07CC3">
            <w:pPr>
              <w:pStyle w:val="12"/>
              <w:tabs>
                <w:tab w:val="left" w:pos="8150"/>
              </w:tabs>
              <w:spacing w:line="240" w:lineRule="auto"/>
              <w:ind w:firstLine="0"/>
              <w:jc w:val="both"/>
              <w:rPr>
                <w:rFonts w:cs="Times New Roman"/>
              </w:rPr>
            </w:pPr>
            <w:r>
              <w:rPr>
                <w:rFonts w:cs="Times New Roman"/>
              </w:rPr>
              <w:t>35.02.07 – «Механизация сельского хозяйства», очно, 3 года 10 мес. (на базе 9 класса);</w:t>
            </w:r>
          </w:p>
        </w:tc>
      </w:tr>
      <w:tr w:rsidR="007504A1" w:rsidRPr="00F70BB9" w14:paraId="33171127" w14:textId="77777777" w:rsidTr="00F07CC3">
        <w:tc>
          <w:tcPr>
            <w:tcW w:w="245"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296DF569" w14:textId="77777777" w:rsidR="007504A1" w:rsidRPr="00F70BB9" w:rsidRDefault="007504A1" w:rsidP="00F07CC3">
            <w:pPr>
              <w:pStyle w:val="12"/>
              <w:tabs>
                <w:tab w:val="left" w:pos="8150"/>
              </w:tabs>
              <w:spacing w:line="240" w:lineRule="auto"/>
              <w:ind w:firstLine="0"/>
              <w:jc w:val="both"/>
              <w:rPr>
                <w:rFonts w:cs="Times New Roman"/>
              </w:rPr>
            </w:pPr>
          </w:p>
        </w:tc>
        <w:tc>
          <w:tcPr>
            <w:tcW w:w="9507" w:type="dxa"/>
            <w:tcBorders>
              <w:top w:val="single" w:sz="4" w:space="0" w:color="FFFFFF"/>
              <w:left w:val="single" w:sz="4" w:space="0" w:color="FFFFFF"/>
              <w:bottom w:val="single" w:sz="4" w:space="0" w:color="FFFFFF"/>
              <w:right w:val="single" w:sz="4" w:space="0" w:color="FFFFFF"/>
            </w:tcBorders>
          </w:tcPr>
          <w:p w14:paraId="7A6C982E" w14:textId="202ACB75" w:rsidR="007504A1" w:rsidRPr="00F70BB9" w:rsidRDefault="007504A1" w:rsidP="00F07CC3">
            <w:pPr>
              <w:pStyle w:val="12"/>
              <w:tabs>
                <w:tab w:val="left" w:pos="8150"/>
              </w:tabs>
              <w:spacing w:line="240" w:lineRule="auto"/>
              <w:ind w:firstLine="0"/>
              <w:jc w:val="both"/>
              <w:rPr>
                <w:rFonts w:cs="Times New Roman"/>
              </w:rPr>
            </w:pPr>
            <w:r>
              <w:rPr>
                <w:rFonts w:cs="Times New Roman"/>
              </w:rPr>
              <w:t>35.02.07 – «Механизация сельского хозяйства», заочно, 3 года 10 мес. (на базе 11 класса);</w:t>
            </w:r>
          </w:p>
        </w:tc>
      </w:tr>
      <w:tr w:rsidR="007504A1" w:rsidRPr="00F70BB9" w14:paraId="140DDEE3" w14:textId="77777777" w:rsidTr="007504A1">
        <w:tc>
          <w:tcPr>
            <w:tcW w:w="245"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094E35FD" w14:textId="77777777" w:rsidR="007504A1" w:rsidRPr="00F70BB9" w:rsidRDefault="007504A1" w:rsidP="00F07CC3">
            <w:pPr>
              <w:pStyle w:val="12"/>
              <w:tabs>
                <w:tab w:val="left" w:pos="8150"/>
              </w:tabs>
              <w:spacing w:line="240" w:lineRule="auto"/>
              <w:ind w:firstLine="0"/>
              <w:jc w:val="both"/>
              <w:rPr>
                <w:rFonts w:cs="Times New Roman"/>
              </w:rPr>
            </w:pPr>
          </w:p>
        </w:tc>
        <w:tc>
          <w:tcPr>
            <w:tcW w:w="9507" w:type="dxa"/>
            <w:tcBorders>
              <w:top w:val="single" w:sz="4" w:space="0" w:color="FFFFFF"/>
              <w:left w:val="single" w:sz="4" w:space="0" w:color="FFFFFF"/>
              <w:bottom w:val="single" w:sz="4" w:space="0" w:color="FFFFFF"/>
              <w:right w:val="single" w:sz="4" w:space="0" w:color="FFFFFF"/>
            </w:tcBorders>
          </w:tcPr>
          <w:p w14:paraId="1879CF2E" w14:textId="2502FB19" w:rsidR="007504A1" w:rsidRPr="00F70BB9" w:rsidRDefault="007504A1" w:rsidP="00F07CC3">
            <w:pPr>
              <w:pStyle w:val="12"/>
              <w:tabs>
                <w:tab w:val="left" w:pos="8150"/>
              </w:tabs>
              <w:spacing w:line="240" w:lineRule="auto"/>
              <w:ind w:firstLine="0"/>
              <w:jc w:val="both"/>
              <w:rPr>
                <w:rFonts w:cs="Times New Roman"/>
              </w:rPr>
            </w:pPr>
            <w:r>
              <w:rPr>
                <w:rFonts w:cs="Times New Roman"/>
              </w:rPr>
              <w:t>35.02.05 – «Агрономия», заочно, 3 года 6 мес. (на базе 11 класса);</w:t>
            </w:r>
          </w:p>
        </w:tc>
      </w:tr>
      <w:tr w:rsidR="007504A1" w:rsidRPr="00F70BB9" w14:paraId="5A855C30" w14:textId="77777777" w:rsidTr="00F07CC3">
        <w:tc>
          <w:tcPr>
            <w:tcW w:w="245"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732C641F" w14:textId="77777777" w:rsidR="007504A1" w:rsidRPr="00F70BB9" w:rsidRDefault="007504A1" w:rsidP="00F07CC3">
            <w:pPr>
              <w:pStyle w:val="12"/>
              <w:tabs>
                <w:tab w:val="left" w:pos="8150"/>
              </w:tabs>
              <w:spacing w:line="240" w:lineRule="auto"/>
              <w:ind w:firstLine="0"/>
              <w:jc w:val="both"/>
              <w:rPr>
                <w:rFonts w:cs="Times New Roman"/>
              </w:rPr>
            </w:pPr>
          </w:p>
        </w:tc>
        <w:tc>
          <w:tcPr>
            <w:tcW w:w="9507" w:type="dxa"/>
            <w:tcBorders>
              <w:top w:val="single" w:sz="4" w:space="0" w:color="FFFFFF"/>
              <w:left w:val="single" w:sz="4" w:space="0" w:color="FFFFFF"/>
              <w:bottom w:val="single" w:sz="4" w:space="0" w:color="FFFFFF"/>
              <w:right w:val="single" w:sz="4" w:space="0" w:color="FFFFFF"/>
            </w:tcBorders>
          </w:tcPr>
          <w:p w14:paraId="0909DD8F" w14:textId="0B64F35A" w:rsidR="007504A1" w:rsidRPr="00F70BB9" w:rsidRDefault="007504A1" w:rsidP="00F07CC3">
            <w:pPr>
              <w:pStyle w:val="12"/>
              <w:tabs>
                <w:tab w:val="left" w:pos="8150"/>
              </w:tabs>
              <w:spacing w:line="240" w:lineRule="auto"/>
              <w:ind w:firstLine="0"/>
              <w:jc w:val="both"/>
              <w:rPr>
                <w:rFonts w:cs="Times New Roman"/>
              </w:rPr>
            </w:pPr>
            <w:r>
              <w:rPr>
                <w:rFonts w:cs="Times New Roman"/>
              </w:rPr>
              <w:t>35.02.16 – «Эксплуатация и ремонт сельскохозяйственной техники и оборудования», очно, 2 года 10 мес. (на базе 9 класса);</w:t>
            </w:r>
          </w:p>
        </w:tc>
      </w:tr>
      <w:tr w:rsidR="007504A1" w:rsidRPr="00F70BB9" w14:paraId="3720F134" w14:textId="77777777" w:rsidTr="007504A1">
        <w:tc>
          <w:tcPr>
            <w:tcW w:w="245"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492E81D7" w14:textId="77777777" w:rsidR="007504A1" w:rsidRPr="00F70BB9" w:rsidRDefault="007504A1" w:rsidP="00F07CC3">
            <w:pPr>
              <w:pStyle w:val="12"/>
              <w:tabs>
                <w:tab w:val="left" w:pos="8150"/>
              </w:tabs>
              <w:spacing w:line="240" w:lineRule="auto"/>
              <w:ind w:firstLine="0"/>
              <w:jc w:val="both"/>
              <w:rPr>
                <w:rFonts w:cs="Times New Roman"/>
              </w:rPr>
            </w:pPr>
          </w:p>
        </w:tc>
        <w:tc>
          <w:tcPr>
            <w:tcW w:w="9507" w:type="dxa"/>
            <w:tcBorders>
              <w:top w:val="single" w:sz="4" w:space="0" w:color="FFFFFF"/>
              <w:left w:val="single" w:sz="4" w:space="0" w:color="FFFFFF"/>
              <w:bottom w:val="single" w:sz="4" w:space="0" w:color="FFFFFF"/>
              <w:right w:val="single" w:sz="4" w:space="0" w:color="FFFFFF"/>
            </w:tcBorders>
          </w:tcPr>
          <w:p w14:paraId="1837FE3C" w14:textId="4181D68F" w:rsidR="007504A1" w:rsidRPr="00F70BB9" w:rsidRDefault="007504A1" w:rsidP="00F07CC3">
            <w:pPr>
              <w:pStyle w:val="12"/>
              <w:tabs>
                <w:tab w:val="left" w:pos="8150"/>
              </w:tabs>
              <w:spacing w:line="240" w:lineRule="auto"/>
              <w:ind w:firstLine="0"/>
              <w:jc w:val="both"/>
              <w:rPr>
                <w:rFonts w:cs="Times New Roman"/>
              </w:rPr>
            </w:pPr>
            <w:r>
              <w:rPr>
                <w:rFonts w:cs="Times New Roman"/>
              </w:rPr>
              <w:t>35.02.16 – «Эксплуатация и ремонт сельскохозяйственной техники и оборудования», заочно, 4 года 6 мес. (на базе 9 класса), 3 года 6 мес. (на базе 11 класса);</w:t>
            </w:r>
          </w:p>
        </w:tc>
      </w:tr>
      <w:tr w:rsidR="007504A1" w:rsidRPr="00F70BB9" w14:paraId="368D5F8B" w14:textId="77777777" w:rsidTr="00F07CC3">
        <w:tc>
          <w:tcPr>
            <w:tcW w:w="245"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05D23495" w14:textId="77777777" w:rsidR="007504A1" w:rsidRPr="00F70BB9" w:rsidRDefault="007504A1" w:rsidP="00F07CC3">
            <w:pPr>
              <w:pStyle w:val="12"/>
              <w:tabs>
                <w:tab w:val="left" w:pos="8150"/>
              </w:tabs>
              <w:spacing w:line="240" w:lineRule="auto"/>
              <w:ind w:firstLine="0"/>
              <w:jc w:val="both"/>
              <w:rPr>
                <w:rFonts w:cs="Times New Roman"/>
              </w:rPr>
            </w:pPr>
          </w:p>
        </w:tc>
        <w:tc>
          <w:tcPr>
            <w:tcW w:w="9507" w:type="dxa"/>
            <w:tcBorders>
              <w:top w:val="single" w:sz="4" w:space="0" w:color="FFFFFF"/>
              <w:left w:val="single" w:sz="4" w:space="0" w:color="FFFFFF"/>
              <w:bottom w:val="single" w:sz="4" w:space="0" w:color="FFFFFF"/>
              <w:right w:val="single" w:sz="4" w:space="0" w:color="FFFFFF"/>
            </w:tcBorders>
          </w:tcPr>
          <w:p w14:paraId="6C37DFB0" w14:textId="06997DD5" w:rsidR="007504A1" w:rsidRPr="00F70BB9" w:rsidRDefault="007504A1" w:rsidP="00F07CC3">
            <w:pPr>
              <w:pStyle w:val="12"/>
              <w:tabs>
                <w:tab w:val="left" w:pos="8150"/>
              </w:tabs>
              <w:spacing w:line="240" w:lineRule="auto"/>
              <w:ind w:firstLine="0"/>
              <w:jc w:val="both"/>
              <w:rPr>
                <w:rFonts w:cs="Times New Roman"/>
              </w:rPr>
            </w:pPr>
            <w:r>
              <w:rPr>
                <w:rFonts w:cs="Times New Roman"/>
              </w:rPr>
              <w:t>23.02.07 – «Техническое обслуживание и ремонт двигателей, систем и агрегатов автомобилей», очно, 3 года 10 мес. (на базе 9 класса);</w:t>
            </w:r>
          </w:p>
        </w:tc>
      </w:tr>
      <w:tr w:rsidR="007504A1" w:rsidRPr="00F70BB9" w14:paraId="419D2952" w14:textId="77777777" w:rsidTr="007504A1">
        <w:tc>
          <w:tcPr>
            <w:tcW w:w="245"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293A8611" w14:textId="77777777" w:rsidR="007504A1" w:rsidRPr="00F70BB9" w:rsidRDefault="007504A1" w:rsidP="00F07CC3">
            <w:pPr>
              <w:pStyle w:val="12"/>
              <w:tabs>
                <w:tab w:val="left" w:pos="8150"/>
              </w:tabs>
              <w:spacing w:line="240" w:lineRule="auto"/>
              <w:ind w:firstLine="0"/>
              <w:jc w:val="both"/>
              <w:rPr>
                <w:rFonts w:cs="Times New Roman"/>
              </w:rPr>
            </w:pPr>
          </w:p>
        </w:tc>
        <w:tc>
          <w:tcPr>
            <w:tcW w:w="9507" w:type="dxa"/>
            <w:tcBorders>
              <w:top w:val="single" w:sz="4" w:space="0" w:color="FFFFFF"/>
              <w:left w:val="single" w:sz="4" w:space="0" w:color="FFFFFF"/>
              <w:bottom w:val="single" w:sz="4" w:space="0" w:color="FFFFFF"/>
              <w:right w:val="single" w:sz="4" w:space="0" w:color="FFFFFF"/>
            </w:tcBorders>
          </w:tcPr>
          <w:p w14:paraId="4535F24C" w14:textId="18D75712" w:rsidR="007504A1" w:rsidRPr="00F70BB9" w:rsidRDefault="007504A1" w:rsidP="00F07CC3">
            <w:pPr>
              <w:pStyle w:val="12"/>
              <w:tabs>
                <w:tab w:val="left" w:pos="8150"/>
              </w:tabs>
              <w:spacing w:line="240" w:lineRule="auto"/>
              <w:ind w:firstLine="0"/>
              <w:jc w:val="both"/>
              <w:rPr>
                <w:rFonts w:cs="Times New Roman"/>
              </w:rPr>
            </w:pPr>
            <w:r>
              <w:rPr>
                <w:rFonts w:cs="Times New Roman"/>
              </w:rPr>
              <w:t>23.02.07 – «Техническое обслуживание и ремонт двигателей, систем и агрегатов автомобилей», заочно, 3 года 10 мес. (на базе 11 класса);</w:t>
            </w:r>
          </w:p>
        </w:tc>
      </w:tr>
      <w:tr w:rsidR="007504A1" w:rsidRPr="00F70BB9" w14:paraId="1F4DADEB" w14:textId="77777777" w:rsidTr="00F07CC3">
        <w:tc>
          <w:tcPr>
            <w:tcW w:w="245"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45471537" w14:textId="77777777" w:rsidR="007504A1" w:rsidRPr="00F70BB9" w:rsidRDefault="007504A1" w:rsidP="00F07CC3">
            <w:pPr>
              <w:pStyle w:val="12"/>
              <w:tabs>
                <w:tab w:val="left" w:pos="8150"/>
              </w:tabs>
              <w:spacing w:line="240" w:lineRule="auto"/>
              <w:ind w:firstLine="0"/>
              <w:jc w:val="both"/>
              <w:rPr>
                <w:rFonts w:cs="Times New Roman"/>
              </w:rPr>
            </w:pPr>
          </w:p>
        </w:tc>
        <w:tc>
          <w:tcPr>
            <w:tcW w:w="9507" w:type="dxa"/>
            <w:tcBorders>
              <w:top w:val="single" w:sz="4" w:space="0" w:color="FFFFFF"/>
              <w:left w:val="single" w:sz="4" w:space="0" w:color="FFFFFF"/>
              <w:bottom w:val="single" w:sz="4" w:space="0" w:color="FFFFFF"/>
              <w:right w:val="single" w:sz="4" w:space="0" w:color="FFFFFF"/>
            </w:tcBorders>
          </w:tcPr>
          <w:p w14:paraId="5305C46F" w14:textId="2778FBAF" w:rsidR="007504A1" w:rsidRPr="00F70BB9" w:rsidRDefault="007504A1" w:rsidP="00F07CC3">
            <w:pPr>
              <w:pStyle w:val="12"/>
              <w:tabs>
                <w:tab w:val="left" w:pos="8150"/>
              </w:tabs>
              <w:spacing w:line="240" w:lineRule="auto"/>
              <w:ind w:firstLine="0"/>
              <w:jc w:val="both"/>
              <w:rPr>
                <w:rFonts w:cs="Times New Roman"/>
              </w:rPr>
            </w:pPr>
            <w:r>
              <w:rPr>
                <w:rFonts w:cs="Times New Roman"/>
              </w:rPr>
              <w:t>43.02.15 – «Поварское и кондитерское дело», очно, 3 года 10 мес. (на базе 9 класса).</w:t>
            </w:r>
          </w:p>
        </w:tc>
      </w:tr>
    </w:tbl>
    <w:p w14:paraId="174951AF" w14:textId="77777777" w:rsidR="007504A1" w:rsidRDefault="007504A1" w:rsidP="009B4031">
      <w:pPr>
        <w:pStyle w:val="a6"/>
        <w:tabs>
          <w:tab w:val="left" w:pos="1701"/>
        </w:tabs>
        <w:spacing w:after="0" w:line="240" w:lineRule="auto"/>
        <w:ind w:left="0"/>
        <w:jc w:val="both"/>
        <w:rPr>
          <w:rFonts w:ascii="Times New Roman" w:hAnsi="Times New Roman" w:cs="Times New Roman"/>
          <w:i/>
          <w:iCs/>
          <w:sz w:val="24"/>
        </w:rPr>
      </w:pPr>
    </w:p>
    <w:p w14:paraId="1379F421" w14:textId="77777777" w:rsidR="009B4031" w:rsidRDefault="009B4031" w:rsidP="009B4031">
      <w:pPr>
        <w:pStyle w:val="a6"/>
        <w:tabs>
          <w:tab w:val="left" w:pos="1701"/>
        </w:tabs>
        <w:spacing w:after="0" w:line="240" w:lineRule="auto"/>
        <w:ind w:left="0"/>
        <w:jc w:val="both"/>
        <w:rPr>
          <w:rFonts w:ascii="Times New Roman" w:hAnsi="Times New Roman" w:cs="Times New Roman"/>
          <w:i/>
          <w:iCs/>
          <w:sz w:val="24"/>
        </w:rPr>
      </w:pPr>
      <w:r>
        <w:rPr>
          <w:rFonts w:ascii="Times New Roman" w:hAnsi="Times New Roman" w:cs="Times New Roman"/>
          <w:sz w:val="24"/>
        </w:rPr>
        <w:t xml:space="preserve">– </w:t>
      </w:r>
      <w:r w:rsidRPr="009B4031">
        <w:rPr>
          <w:rFonts w:ascii="Times New Roman" w:hAnsi="Times New Roman" w:cs="Times New Roman"/>
          <w:i/>
          <w:iCs/>
          <w:sz w:val="24"/>
        </w:rPr>
        <w:t>Программы среднего профессионального образования подготовки квалифицированных рабочих и служащих:</w:t>
      </w:r>
    </w:p>
    <w:tbl>
      <w:tblPr>
        <w:tblW w:w="9752" w:type="dxa"/>
        <w:tblInd w:w="-5" w:type="dxa"/>
        <w:tblLayout w:type="fixed"/>
        <w:tblLook w:val="0000" w:firstRow="0" w:lastRow="0" w:firstColumn="0" w:lastColumn="0" w:noHBand="0" w:noVBand="0"/>
      </w:tblPr>
      <w:tblGrid>
        <w:gridCol w:w="245"/>
        <w:gridCol w:w="9507"/>
      </w:tblGrid>
      <w:tr w:rsidR="007504A1" w:rsidRPr="00BE3BCA" w14:paraId="524FB3D6" w14:textId="77777777" w:rsidTr="00F07CC3">
        <w:tc>
          <w:tcPr>
            <w:tcW w:w="245" w:type="dxa"/>
            <w:tcBorders>
              <w:top w:val="single" w:sz="4" w:space="0" w:color="FFFFFF"/>
              <w:left w:val="single" w:sz="4" w:space="0" w:color="FFFFFF"/>
              <w:bottom w:val="single" w:sz="4" w:space="0" w:color="FFFFFF"/>
              <w:right w:val="single" w:sz="4" w:space="0" w:color="FFFFFF"/>
            </w:tcBorders>
            <w:shd w:val="clear" w:color="auto" w:fill="244061"/>
          </w:tcPr>
          <w:p w14:paraId="56C6AAC1" w14:textId="77777777" w:rsidR="007504A1" w:rsidRPr="00356BD7" w:rsidRDefault="007504A1" w:rsidP="00F07CC3">
            <w:pPr>
              <w:pStyle w:val="12"/>
              <w:tabs>
                <w:tab w:val="left" w:pos="8150"/>
              </w:tabs>
              <w:spacing w:line="240" w:lineRule="auto"/>
              <w:ind w:firstLine="0"/>
              <w:jc w:val="both"/>
              <w:rPr>
                <w:rFonts w:cs="Times New Roman"/>
              </w:rPr>
            </w:pPr>
          </w:p>
        </w:tc>
        <w:tc>
          <w:tcPr>
            <w:tcW w:w="9507"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E9196B7" w14:textId="361D5BD2" w:rsidR="007504A1" w:rsidRPr="00BE3BCA" w:rsidRDefault="007504A1" w:rsidP="00F07CC3">
            <w:pPr>
              <w:pStyle w:val="12"/>
              <w:spacing w:line="240" w:lineRule="auto"/>
              <w:ind w:firstLine="0"/>
              <w:jc w:val="both"/>
              <w:rPr>
                <w:rFonts w:cs="Times New Roman"/>
                <w:lang w:eastAsia="en-US"/>
              </w:rPr>
            </w:pPr>
            <w:r>
              <w:rPr>
                <w:rFonts w:cs="Times New Roman"/>
              </w:rPr>
              <w:t>35.01.27 – «Мастер сельскохозяйственного производства», очно, 1 год 10 мес. (на базе 9 класса);</w:t>
            </w:r>
          </w:p>
        </w:tc>
      </w:tr>
      <w:tr w:rsidR="007504A1" w:rsidRPr="00F70BB9" w14:paraId="151D3499" w14:textId="77777777" w:rsidTr="00F07CC3">
        <w:tc>
          <w:tcPr>
            <w:tcW w:w="245" w:type="dxa"/>
            <w:tcBorders>
              <w:top w:val="single" w:sz="4" w:space="0" w:color="FFFFFF"/>
              <w:left w:val="single" w:sz="4" w:space="0" w:color="FFFFFF"/>
              <w:bottom w:val="single" w:sz="4" w:space="0" w:color="FFFFFF"/>
              <w:right w:val="single" w:sz="4" w:space="0" w:color="FFFFFF"/>
            </w:tcBorders>
            <w:shd w:val="clear" w:color="auto" w:fill="DBE5F1"/>
          </w:tcPr>
          <w:p w14:paraId="56B2EBE9" w14:textId="77777777" w:rsidR="007504A1" w:rsidRPr="00F70BB9" w:rsidRDefault="007504A1" w:rsidP="00F07CC3">
            <w:pPr>
              <w:pStyle w:val="12"/>
              <w:tabs>
                <w:tab w:val="left" w:pos="8150"/>
              </w:tabs>
              <w:spacing w:line="240" w:lineRule="auto"/>
              <w:ind w:firstLine="0"/>
              <w:jc w:val="both"/>
              <w:rPr>
                <w:rFonts w:cs="Times New Roman"/>
              </w:rPr>
            </w:pPr>
          </w:p>
        </w:tc>
        <w:tc>
          <w:tcPr>
            <w:tcW w:w="9507"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29113B50" w14:textId="33965659" w:rsidR="007504A1" w:rsidRPr="00F70BB9" w:rsidRDefault="007504A1" w:rsidP="00F07CC3">
            <w:pPr>
              <w:pStyle w:val="12"/>
              <w:tabs>
                <w:tab w:val="left" w:pos="8150"/>
              </w:tabs>
              <w:spacing w:line="240" w:lineRule="auto"/>
              <w:ind w:firstLine="0"/>
              <w:jc w:val="both"/>
              <w:rPr>
                <w:rFonts w:cs="Times New Roman"/>
              </w:rPr>
            </w:pPr>
            <w:r>
              <w:rPr>
                <w:rFonts w:cs="Times New Roman"/>
              </w:rPr>
              <w:t>35.01.11 – «Мастер сельскохозяйственного производства», очно, 3 года 10 мес. (на базе 9 класса);</w:t>
            </w:r>
          </w:p>
        </w:tc>
      </w:tr>
      <w:tr w:rsidR="007504A1" w:rsidRPr="00F70BB9" w14:paraId="15E4B247" w14:textId="77777777" w:rsidTr="00F07CC3">
        <w:tc>
          <w:tcPr>
            <w:tcW w:w="245" w:type="dxa"/>
            <w:tcBorders>
              <w:top w:val="single" w:sz="4" w:space="0" w:color="FFFFFF"/>
              <w:left w:val="single" w:sz="4" w:space="0" w:color="FFFFFF"/>
              <w:bottom w:val="single" w:sz="4" w:space="0" w:color="FFFFFF"/>
              <w:right w:val="single" w:sz="4" w:space="0" w:color="FFFFFF"/>
            </w:tcBorders>
            <w:shd w:val="clear" w:color="auto" w:fill="1F3864"/>
          </w:tcPr>
          <w:p w14:paraId="1C777E77" w14:textId="77777777" w:rsidR="007504A1" w:rsidRPr="00F70BB9" w:rsidRDefault="007504A1" w:rsidP="00F07CC3">
            <w:pPr>
              <w:pStyle w:val="12"/>
              <w:tabs>
                <w:tab w:val="left" w:pos="8150"/>
              </w:tabs>
              <w:spacing w:line="240" w:lineRule="auto"/>
              <w:ind w:firstLine="0"/>
              <w:jc w:val="both"/>
              <w:rPr>
                <w:rFonts w:cs="Times New Roman"/>
              </w:rPr>
            </w:pPr>
          </w:p>
        </w:tc>
        <w:tc>
          <w:tcPr>
            <w:tcW w:w="9507"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2F3B6D81" w14:textId="73F493AC" w:rsidR="007504A1" w:rsidRPr="00F70BB9" w:rsidRDefault="007504A1" w:rsidP="00F07CC3">
            <w:pPr>
              <w:pStyle w:val="12"/>
              <w:tabs>
                <w:tab w:val="left" w:pos="8150"/>
              </w:tabs>
              <w:spacing w:line="240" w:lineRule="auto"/>
              <w:ind w:firstLine="0"/>
              <w:jc w:val="both"/>
              <w:rPr>
                <w:rFonts w:cs="Times New Roman"/>
              </w:rPr>
            </w:pPr>
            <w:r>
              <w:rPr>
                <w:rFonts w:cs="Times New Roman"/>
              </w:rPr>
              <w:t>43.01.09 – «Повар, кондитер», очно, 3 года 10 мес. (на базе 9 класса).</w:t>
            </w:r>
          </w:p>
        </w:tc>
      </w:tr>
    </w:tbl>
    <w:p w14:paraId="5633B34C" w14:textId="77777777" w:rsidR="007504A1" w:rsidRDefault="007504A1" w:rsidP="009B4031">
      <w:pPr>
        <w:pStyle w:val="a6"/>
        <w:tabs>
          <w:tab w:val="left" w:pos="1701"/>
        </w:tabs>
        <w:spacing w:after="0" w:line="240" w:lineRule="auto"/>
        <w:ind w:left="0"/>
        <w:jc w:val="both"/>
        <w:rPr>
          <w:rFonts w:ascii="Times New Roman" w:hAnsi="Times New Roman" w:cs="Times New Roman"/>
          <w:i/>
          <w:iCs/>
          <w:sz w:val="24"/>
        </w:rPr>
      </w:pPr>
    </w:p>
    <w:p w14:paraId="59C2B0A0" w14:textId="77777777" w:rsidR="009B4031" w:rsidRDefault="009B4031" w:rsidP="009B4031">
      <w:pPr>
        <w:pStyle w:val="a6"/>
        <w:tabs>
          <w:tab w:val="left" w:pos="1701"/>
        </w:tabs>
        <w:spacing w:after="0" w:line="240" w:lineRule="auto"/>
        <w:ind w:left="0"/>
        <w:jc w:val="both"/>
        <w:rPr>
          <w:rFonts w:ascii="Times New Roman" w:hAnsi="Times New Roman" w:cs="Times New Roman"/>
          <w:i/>
          <w:iCs/>
          <w:sz w:val="24"/>
        </w:rPr>
      </w:pPr>
      <w:r w:rsidRPr="009B4031">
        <w:rPr>
          <w:rFonts w:ascii="Times New Roman" w:hAnsi="Times New Roman" w:cs="Times New Roman"/>
          <w:i/>
          <w:iCs/>
          <w:sz w:val="24"/>
        </w:rPr>
        <w:t>– Программы профессиональной подготовки для лиц с ОВЗ:</w:t>
      </w:r>
    </w:p>
    <w:tbl>
      <w:tblPr>
        <w:tblW w:w="9752" w:type="dxa"/>
        <w:tblInd w:w="-5" w:type="dxa"/>
        <w:tblLayout w:type="fixed"/>
        <w:tblLook w:val="0000" w:firstRow="0" w:lastRow="0" w:firstColumn="0" w:lastColumn="0" w:noHBand="0" w:noVBand="0"/>
      </w:tblPr>
      <w:tblGrid>
        <w:gridCol w:w="245"/>
        <w:gridCol w:w="9507"/>
      </w:tblGrid>
      <w:tr w:rsidR="007504A1" w:rsidRPr="00BE3BCA" w14:paraId="43E24739" w14:textId="77777777" w:rsidTr="00F07CC3">
        <w:tc>
          <w:tcPr>
            <w:tcW w:w="245" w:type="dxa"/>
            <w:tcBorders>
              <w:top w:val="single" w:sz="4" w:space="0" w:color="FFFFFF"/>
              <w:left w:val="single" w:sz="4" w:space="0" w:color="FFFFFF"/>
              <w:bottom w:val="single" w:sz="4" w:space="0" w:color="FFFFFF"/>
              <w:right w:val="single" w:sz="4" w:space="0" w:color="FFFFFF"/>
            </w:tcBorders>
            <w:shd w:val="clear" w:color="auto" w:fill="244061"/>
          </w:tcPr>
          <w:p w14:paraId="0AEDBBAB" w14:textId="77777777" w:rsidR="007504A1" w:rsidRPr="00356BD7" w:rsidRDefault="007504A1" w:rsidP="00F07CC3">
            <w:pPr>
              <w:pStyle w:val="12"/>
              <w:tabs>
                <w:tab w:val="left" w:pos="8150"/>
              </w:tabs>
              <w:spacing w:line="240" w:lineRule="auto"/>
              <w:ind w:firstLine="0"/>
              <w:jc w:val="both"/>
              <w:rPr>
                <w:rFonts w:cs="Times New Roman"/>
              </w:rPr>
            </w:pPr>
          </w:p>
        </w:tc>
        <w:tc>
          <w:tcPr>
            <w:tcW w:w="9507"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D453A81" w14:textId="4807E8DC" w:rsidR="007504A1" w:rsidRPr="00BE3BCA" w:rsidRDefault="007504A1" w:rsidP="00F07CC3">
            <w:pPr>
              <w:pStyle w:val="12"/>
              <w:spacing w:line="240" w:lineRule="auto"/>
              <w:ind w:firstLine="0"/>
              <w:jc w:val="both"/>
              <w:rPr>
                <w:rFonts w:cs="Times New Roman"/>
                <w:lang w:eastAsia="en-US"/>
              </w:rPr>
            </w:pPr>
            <w:r>
              <w:rPr>
                <w:rFonts w:cs="Times New Roman"/>
              </w:rPr>
              <w:t>16675 – «Повар», очно, 10 мес.;</w:t>
            </w:r>
          </w:p>
        </w:tc>
      </w:tr>
      <w:tr w:rsidR="007504A1" w:rsidRPr="00F70BB9" w14:paraId="4F7060C1" w14:textId="77777777" w:rsidTr="00F07CC3">
        <w:tc>
          <w:tcPr>
            <w:tcW w:w="245" w:type="dxa"/>
            <w:tcBorders>
              <w:top w:val="single" w:sz="4" w:space="0" w:color="FFFFFF"/>
              <w:left w:val="single" w:sz="4" w:space="0" w:color="FFFFFF"/>
              <w:bottom w:val="single" w:sz="4" w:space="0" w:color="FFFFFF"/>
              <w:right w:val="single" w:sz="4" w:space="0" w:color="FFFFFF"/>
            </w:tcBorders>
            <w:shd w:val="clear" w:color="auto" w:fill="DBE5F1"/>
          </w:tcPr>
          <w:p w14:paraId="5AD31FCF" w14:textId="77777777" w:rsidR="007504A1" w:rsidRPr="00F70BB9" w:rsidRDefault="007504A1" w:rsidP="00F07CC3">
            <w:pPr>
              <w:pStyle w:val="12"/>
              <w:tabs>
                <w:tab w:val="left" w:pos="8150"/>
              </w:tabs>
              <w:spacing w:line="240" w:lineRule="auto"/>
              <w:ind w:firstLine="0"/>
              <w:jc w:val="both"/>
              <w:rPr>
                <w:rFonts w:cs="Times New Roman"/>
              </w:rPr>
            </w:pPr>
          </w:p>
        </w:tc>
        <w:tc>
          <w:tcPr>
            <w:tcW w:w="9507"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70783AB0" w14:textId="612D6AFA" w:rsidR="007504A1" w:rsidRPr="00F70BB9" w:rsidRDefault="007504A1" w:rsidP="00F07CC3">
            <w:pPr>
              <w:pStyle w:val="12"/>
              <w:tabs>
                <w:tab w:val="left" w:pos="8150"/>
              </w:tabs>
              <w:spacing w:line="240" w:lineRule="auto"/>
              <w:ind w:firstLine="0"/>
              <w:jc w:val="both"/>
              <w:rPr>
                <w:rFonts w:cs="Times New Roman"/>
              </w:rPr>
            </w:pPr>
            <w:r>
              <w:rPr>
                <w:rFonts w:cs="Times New Roman"/>
              </w:rPr>
              <w:t>18545 – «Слесарь по ремонту сельскохозяйственных машин и оборудования», очно, 10 мес.;</w:t>
            </w:r>
          </w:p>
        </w:tc>
      </w:tr>
      <w:tr w:rsidR="007504A1" w:rsidRPr="00F70BB9" w14:paraId="71555126" w14:textId="77777777" w:rsidTr="00F07CC3">
        <w:tc>
          <w:tcPr>
            <w:tcW w:w="245" w:type="dxa"/>
            <w:tcBorders>
              <w:top w:val="single" w:sz="4" w:space="0" w:color="FFFFFF"/>
              <w:left w:val="single" w:sz="4" w:space="0" w:color="FFFFFF"/>
              <w:bottom w:val="single" w:sz="4" w:space="0" w:color="FFFFFF"/>
              <w:right w:val="single" w:sz="4" w:space="0" w:color="FFFFFF"/>
            </w:tcBorders>
            <w:shd w:val="clear" w:color="auto" w:fill="1F3864"/>
          </w:tcPr>
          <w:p w14:paraId="253CBED5" w14:textId="77777777" w:rsidR="007504A1" w:rsidRPr="00F70BB9" w:rsidRDefault="007504A1" w:rsidP="00F07CC3">
            <w:pPr>
              <w:pStyle w:val="12"/>
              <w:tabs>
                <w:tab w:val="left" w:pos="8150"/>
              </w:tabs>
              <w:spacing w:line="240" w:lineRule="auto"/>
              <w:ind w:firstLine="0"/>
              <w:jc w:val="both"/>
              <w:rPr>
                <w:rFonts w:cs="Times New Roman"/>
              </w:rPr>
            </w:pPr>
          </w:p>
        </w:tc>
        <w:tc>
          <w:tcPr>
            <w:tcW w:w="9507"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2671A861" w14:textId="0F11CE78" w:rsidR="007504A1" w:rsidRPr="00F70BB9" w:rsidRDefault="007504A1" w:rsidP="00F07CC3">
            <w:pPr>
              <w:pStyle w:val="12"/>
              <w:tabs>
                <w:tab w:val="left" w:pos="8150"/>
              </w:tabs>
              <w:spacing w:line="240" w:lineRule="auto"/>
              <w:ind w:firstLine="0"/>
              <w:jc w:val="both"/>
              <w:rPr>
                <w:rFonts w:cs="Times New Roman"/>
              </w:rPr>
            </w:pPr>
            <w:r>
              <w:rPr>
                <w:rFonts w:cs="Times New Roman"/>
              </w:rPr>
              <w:t>18511 – «Слесарь по ремонту автомобилей».</w:t>
            </w:r>
          </w:p>
        </w:tc>
      </w:tr>
    </w:tbl>
    <w:p w14:paraId="314DDD8C" w14:textId="77777777" w:rsidR="007504A1" w:rsidRDefault="007504A1" w:rsidP="008877FE">
      <w:pPr>
        <w:pStyle w:val="a6"/>
        <w:tabs>
          <w:tab w:val="left" w:pos="1701"/>
        </w:tabs>
        <w:spacing w:after="0" w:line="240" w:lineRule="auto"/>
        <w:ind w:left="0" w:firstLine="567"/>
        <w:jc w:val="both"/>
        <w:rPr>
          <w:rFonts w:ascii="Times New Roman" w:hAnsi="Times New Roman" w:cs="Times New Roman"/>
          <w:sz w:val="24"/>
        </w:rPr>
      </w:pPr>
    </w:p>
    <w:p w14:paraId="27ABD66F" w14:textId="392A92C8" w:rsidR="008877FE" w:rsidRPr="008877FE" w:rsidRDefault="008877FE" w:rsidP="008877FE">
      <w:pPr>
        <w:pStyle w:val="a6"/>
        <w:tabs>
          <w:tab w:val="left" w:pos="1701"/>
        </w:tabs>
        <w:spacing w:after="0" w:line="240" w:lineRule="auto"/>
        <w:ind w:left="0" w:firstLine="567"/>
        <w:jc w:val="both"/>
        <w:rPr>
          <w:rFonts w:ascii="Times New Roman" w:hAnsi="Times New Roman" w:cs="Times New Roman"/>
        </w:rPr>
      </w:pPr>
      <w:r w:rsidRPr="008877FE">
        <w:rPr>
          <w:rFonts w:ascii="Times New Roman" w:hAnsi="Times New Roman" w:cs="Times New Roman"/>
          <w:sz w:val="24"/>
        </w:rPr>
        <w:t xml:space="preserve">Кроме того, вопросами профессиональной подготовки и переподготовки безработных граждан занимается </w:t>
      </w:r>
      <w:r w:rsidR="0072757C">
        <w:rPr>
          <w:rFonts w:ascii="Times New Roman" w:hAnsi="Times New Roman" w:cs="Times New Roman"/>
          <w:sz w:val="24"/>
        </w:rPr>
        <w:t>Черниговск</w:t>
      </w:r>
      <w:r>
        <w:rPr>
          <w:rFonts w:ascii="Times New Roman" w:hAnsi="Times New Roman" w:cs="Times New Roman"/>
          <w:sz w:val="24"/>
        </w:rPr>
        <w:t xml:space="preserve">ий </w:t>
      </w:r>
      <w:r w:rsidRPr="008877FE">
        <w:rPr>
          <w:rFonts w:ascii="Times New Roman" w:hAnsi="Times New Roman" w:cs="Times New Roman"/>
          <w:sz w:val="24"/>
        </w:rPr>
        <w:t xml:space="preserve">отдел ГКУ </w:t>
      </w:r>
      <w:r>
        <w:rPr>
          <w:rFonts w:ascii="Times New Roman" w:hAnsi="Times New Roman" w:cs="Times New Roman"/>
          <w:sz w:val="24"/>
        </w:rPr>
        <w:t>ПК</w:t>
      </w:r>
      <w:r w:rsidRPr="008877FE">
        <w:rPr>
          <w:rFonts w:ascii="Times New Roman" w:hAnsi="Times New Roman" w:cs="Times New Roman"/>
          <w:sz w:val="24"/>
        </w:rPr>
        <w:t xml:space="preserve"> Центр занятости населения, осуществляющий обучение в очном и дистанционном форматах.</w:t>
      </w:r>
    </w:p>
    <w:p w14:paraId="064E2EC7" w14:textId="77777777" w:rsidR="008877FE" w:rsidRDefault="008877FE" w:rsidP="008877FE">
      <w:pPr>
        <w:pStyle w:val="12"/>
        <w:tabs>
          <w:tab w:val="left" w:pos="709"/>
        </w:tabs>
        <w:spacing w:line="240" w:lineRule="auto"/>
        <w:ind w:firstLine="567"/>
        <w:jc w:val="both"/>
        <w:rPr>
          <w:rFonts w:cs="Times New Roman"/>
          <w:color w:val="000000"/>
        </w:rPr>
      </w:pPr>
      <w:r w:rsidRPr="008877FE">
        <w:rPr>
          <w:rFonts w:cs="Times New Roman"/>
          <w:color w:val="000000"/>
        </w:rPr>
        <w:t xml:space="preserve">С целью снижения напряженности на рынке труда Центром занятости осуществляется ряд мероприятий по временному трудоустройству граждан, трудоустройству несовершеннолетних граждан, оказанию услуг по профессиональной ориентации граждан, психологической поддержке и социальной ориентации, а также поддержке бизнес-инициатив и созданию новых мини-предприятий и ИП. </w:t>
      </w:r>
    </w:p>
    <w:p w14:paraId="00654297" w14:textId="77777777" w:rsidR="006379A8" w:rsidRDefault="006379A8" w:rsidP="008877FE">
      <w:pPr>
        <w:spacing w:after="0" w:line="240" w:lineRule="auto"/>
        <w:jc w:val="both"/>
        <w:rPr>
          <w:rFonts w:ascii="Times New Roman" w:eastAsia="Times New Roman" w:hAnsi="Times New Roman" w:cs="Times New Roman"/>
          <w:b/>
          <w:sz w:val="28"/>
        </w:rPr>
      </w:pPr>
    </w:p>
    <w:p w14:paraId="47B85A78" w14:textId="7DC3EB66" w:rsidR="008877FE" w:rsidRPr="008877FE" w:rsidRDefault="008877FE" w:rsidP="008877FE">
      <w:pPr>
        <w:spacing w:after="0" w:line="240" w:lineRule="auto"/>
        <w:jc w:val="both"/>
        <w:rPr>
          <w:rFonts w:ascii="Times New Roman" w:hAnsi="Times New Roman" w:cs="Times New Roman"/>
        </w:rPr>
      </w:pPr>
      <w:r w:rsidRPr="008877FE">
        <w:rPr>
          <w:rFonts w:ascii="Times New Roman" w:eastAsia="Times New Roman" w:hAnsi="Times New Roman" w:cs="Times New Roman"/>
          <w:b/>
          <w:sz w:val="28"/>
        </w:rPr>
        <w:t xml:space="preserve">1.2.3. </w:t>
      </w:r>
      <w:r w:rsidRPr="008877FE">
        <w:rPr>
          <w:rFonts w:ascii="Times New Roman" w:eastAsia="Times New Roman" w:hAnsi="Times New Roman" w:cs="Times New Roman"/>
          <w:b/>
          <w:sz w:val="28"/>
          <w:lang w:val="en-US"/>
        </w:rPr>
        <w:t>SWOT</w:t>
      </w:r>
      <w:r w:rsidRPr="008877FE">
        <w:rPr>
          <w:rFonts w:ascii="Times New Roman" w:eastAsia="Times New Roman" w:hAnsi="Times New Roman" w:cs="Times New Roman"/>
          <w:b/>
          <w:sz w:val="28"/>
        </w:rPr>
        <w:t xml:space="preserve">-анализ демографического и трудового потенциала </w:t>
      </w:r>
      <w:r w:rsidR="005A1418">
        <w:rPr>
          <w:rFonts w:ascii="Times New Roman" w:eastAsia="Times New Roman" w:hAnsi="Times New Roman" w:cs="Times New Roman"/>
          <w:b/>
          <w:sz w:val="28"/>
        </w:rPr>
        <w:t>Черниговского</w:t>
      </w:r>
      <w:r w:rsidRPr="008877FE">
        <w:rPr>
          <w:rFonts w:ascii="Times New Roman" w:eastAsia="Times New Roman" w:hAnsi="Times New Roman" w:cs="Times New Roman"/>
          <w:b/>
          <w:sz w:val="28"/>
        </w:rPr>
        <w:t xml:space="preserve"> муниципального округа. </w:t>
      </w:r>
      <w:r w:rsidRPr="008877FE">
        <w:rPr>
          <w:rFonts w:ascii="Times New Roman" w:eastAsia="Times New Roman" w:hAnsi="Times New Roman" w:cs="Times New Roman"/>
          <w:sz w:val="24"/>
          <w:lang w:val="en-US"/>
        </w:rPr>
        <w:t>SWOT</w:t>
      </w:r>
      <w:r w:rsidRPr="008877FE">
        <w:rPr>
          <w:rFonts w:ascii="Times New Roman" w:eastAsia="Times New Roman" w:hAnsi="Times New Roman" w:cs="Times New Roman"/>
          <w:sz w:val="24"/>
        </w:rPr>
        <w:t xml:space="preserve">-анализ демографического и трудового потенциала </w:t>
      </w:r>
      <w:r w:rsidR="0072757C">
        <w:rPr>
          <w:rFonts w:ascii="Times New Roman" w:eastAsia="Times New Roman" w:hAnsi="Times New Roman" w:cs="Times New Roman"/>
          <w:sz w:val="24"/>
        </w:rPr>
        <w:t>Черниговск</w:t>
      </w:r>
      <w:r>
        <w:rPr>
          <w:rFonts w:ascii="Times New Roman" w:eastAsia="Times New Roman" w:hAnsi="Times New Roman" w:cs="Times New Roman"/>
          <w:sz w:val="24"/>
        </w:rPr>
        <w:t xml:space="preserve">ого </w:t>
      </w:r>
      <w:r w:rsidRPr="008877FE">
        <w:rPr>
          <w:rFonts w:ascii="Times New Roman" w:eastAsia="Times New Roman" w:hAnsi="Times New Roman" w:cs="Times New Roman"/>
          <w:sz w:val="24"/>
        </w:rPr>
        <w:t>муниципального округа</w:t>
      </w:r>
      <w:r w:rsidR="00902914">
        <w:rPr>
          <w:rFonts w:ascii="Times New Roman" w:eastAsia="Times New Roman" w:hAnsi="Times New Roman" w:cs="Times New Roman"/>
          <w:sz w:val="24"/>
        </w:rPr>
        <w:t>,</w:t>
      </w:r>
      <w:r w:rsidRPr="008877FE">
        <w:rPr>
          <w:rFonts w:ascii="Times New Roman" w:eastAsia="Times New Roman" w:hAnsi="Times New Roman" w:cs="Times New Roman"/>
          <w:sz w:val="24"/>
        </w:rPr>
        <w:t xml:space="preserve"> на основе данных, раскрытых в пунктах 1.2.1 – 1.2.2, представлен в табл</w:t>
      </w:r>
      <w:r>
        <w:rPr>
          <w:rFonts w:ascii="Times New Roman" w:eastAsia="Times New Roman" w:hAnsi="Times New Roman" w:cs="Times New Roman"/>
          <w:sz w:val="24"/>
        </w:rPr>
        <w:t>.</w:t>
      </w:r>
      <w:r w:rsidR="003867A6">
        <w:rPr>
          <w:rFonts w:ascii="Times New Roman" w:eastAsia="Times New Roman" w:hAnsi="Times New Roman" w:cs="Times New Roman"/>
          <w:sz w:val="24"/>
        </w:rPr>
        <w:t xml:space="preserve"> 9</w:t>
      </w:r>
      <w:r w:rsidR="006379A8">
        <w:rPr>
          <w:rFonts w:ascii="Times New Roman" w:eastAsia="Times New Roman" w:hAnsi="Times New Roman" w:cs="Times New Roman"/>
          <w:sz w:val="24"/>
        </w:rPr>
        <w:t>.</w:t>
      </w:r>
    </w:p>
    <w:p w14:paraId="06738F9B" w14:textId="77777777" w:rsidR="006379A8" w:rsidRDefault="006379A8" w:rsidP="008877FE">
      <w:pPr>
        <w:pStyle w:val="12"/>
        <w:tabs>
          <w:tab w:val="left" w:pos="1701"/>
        </w:tabs>
        <w:spacing w:line="240" w:lineRule="auto"/>
        <w:ind w:firstLine="0"/>
        <w:jc w:val="both"/>
        <w:rPr>
          <w:rFonts w:cs="Times New Roman"/>
          <w:i/>
          <w:iCs/>
        </w:rPr>
      </w:pPr>
      <w:bookmarkStart w:id="26" w:name="_Hlk163926434"/>
      <w:bookmarkStart w:id="27" w:name="_Hlk164099645"/>
      <w:bookmarkStart w:id="28" w:name="_Hlk162623279"/>
      <w:bookmarkEnd w:id="26"/>
      <w:bookmarkEnd w:id="27"/>
      <w:bookmarkEnd w:id="28"/>
    </w:p>
    <w:p w14:paraId="144CC8AF" w14:textId="77777777" w:rsidR="004E1252" w:rsidRDefault="004E1252" w:rsidP="008877FE">
      <w:pPr>
        <w:pStyle w:val="12"/>
        <w:tabs>
          <w:tab w:val="left" w:pos="1701"/>
        </w:tabs>
        <w:spacing w:line="240" w:lineRule="auto"/>
        <w:ind w:firstLine="0"/>
        <w:jc w:val="both"/>
        <w:rPr>
          <w:rFonts w:cs="Times New Roman"/>
          <w:i/>
          <w:iCs/>
        </w:rPr>
      </w:pPr>
    </w:p>
    <w:p w14:paraId="55FFA5B4" w14:textId="77777777" w:rsidR="007F47A6" w:rsidRDefault="007F47A6" w:rsidP="008877FE">
      <w:pPr>
        <w:pStyle w:val="12"/>
        <w:tabs>
          <w:tab w:val="left" w:pos="1701"/>
        </w:tabs>
        <w:spacing w:line="240" w:lineRule="auto"/>
        <w:ind w:firstLine="0"/>
        <w:jc w:val="both"/>
        <w:rPr>
          <w:rFonts w:cs="Times New Roman"/>
          <w:i/>
          <w:iCs/>
        </w:rPr>
      </w:pPr>
    </w:p>
    <w:p w14:paraId="1A58DF4A" w14:textId="4B84C3DB" w:rsidR="008877FE" w:rsidRPr="008877FE" w:rsidRDefault="008877FE" w:rsidP="008877FE">
      <w:pPr>
        <w:pStyle w:val="12"/>
        <w:tabs>
          <w:tab w:val="left" w:pos="1701"/>
        </w:tabs>
        <w:spacing w:line="240" w:lineRule="auto"/>
        <w:ind w:firstLine="0"/>
        <w:jc w:val="both"/>
        <w:rPr>
          <w:rFonts w:cs="Times New Roman"/>
        </w:rPr>
      </w:pPr>
      <w:r w:rsidRPr="008877FE">
        <w:rPr>
          <w:rFonts w:cs="Times New Roman"/>
          <w:i/>
          <w:iCs/>
        </w:rPr>
        <w:t xml:space="preserve">Таблица </w:t>
      </w:r>
      <w:r w:rsidR="003867A6">
        <w:rPr>
          <w:rFonts w:cs="Times New Roman"/>
          <w:i/>
          <w:iCs/>
        </w:rPr>
        <w:t>9</w:t>
      </w:r>
      <w:r w:rsidRPr="008877FE">
        <w:rPr>
          <w:rFonts w:cs="Times New Roman"/>
          <w:i/>
          <w:iCs/>
        </w:rPr>
        <w:t xml:space="preserve"> – </w:t>
      </w:r>
      <w:r w:rsidRPr="008877FE">
        <w:rPr>
          <w:rFonts w:cs="Times New Roman"/>
          <w:i/>
          <w:iCs/>
          <w:lang w:val="en-US"/>
        </w:rPr>
        <w:t>SWOT</w:t>
      </w:r>
      <w:r w:rsidRPr="008877FE">
        <w:rPr>
          <w:rFonts w:cs="Times New Roman"/>
          <w:i/>
          <w:iCs/>
        </w:rPr>
        <w:t xml:space="preserve">-анализ демографического и трудового потенциала </w:t>
      </w:r>
      <w:r w:rsidR="0072757C">
        <w:rPr>
          <w:rFonts w:cs="Times New Roman"/>
          <w:i/>
          <w:iCs/>
        </w:rPr>
        <w:t>Черниговск</w:t>
      </w:r>
      <w:r>
        <w:rPr>
          <w:rFonts w:cs="Times New Roman"/>
          <w:i/>
          <w:iCs/>
        </w:rPr>
        <w:t xml:space="preserve">ого </w:t>
      </w:r>
      <w:r w:rsidRPr="008877FE">
        <w:rPr>
          <w:rFonts w:cs="Times New Roman"/>
          <w:i/>
          <w:iCs/>
        </w:rPr>
        <w:t>муниципального округа</w:t>
      </w:r>
    </w:p>
    <w:tbl>
      <w:tblPr>
        <w:tblW w:w="9498" w:type="dxa"/>
        <w:tblInd w:w="108" w:type="dxa"/>
        <w:tblLayout w:type="fixed"/>
        <w:tblLook w:val="0000" w:firstRow="0" w:lastRow="0" w:firstColumn="0" w:lastColumn="0" w:noHBand="0" w:noVBand="0"/>
      </w:tblPr>
      <w:tblGrid>
        <w:gridCol w:w="4563"/>
        <w:gridCol w:w="4935"/>
      </w:tblGrid>
      <w:tr w:rsidR="008877FE" w:rsidRPr="008877FE" w14:paraId="393B6379" w14:textId="77777777" w:rsidTr="007504A1">
        <w:tc>
          <w:tcPr>
            <w:tcW w:w="4563"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5E7AD347" w14:textId="77777777" w:rsidR="008877FE" w:rsidRPr="008877FE" w:rsidRDefault="008877FE" w:rsidP="00E94ED8">
            <w:pPr>
              <w:pStyle w:val="12"/>
              <w:tabs>
                <w:tab w:val="left" w:pos="1701"/>
              </w:tabs>
              <w:spacing w:line="240" w:lineRule="auto"/>
              <w:ind w:left="-83" w:firstLine="0"/>
              <w:jc w:val="center"/>
              <w:rPr>
                <w:rFonts w:cs="Times New Roman"/>
              </w:rPr>
            </w:pPr>
            <w:bookmarkStart w:id="29" w:name="_Hlk1626232791"/>
            <w:bookmarkEnd w:id="29"/>
            <w:r w:rsidRPr="008877FE">
              <w:rPr>
                <w:rFonts w:cs="Times New Roman"/>
              </w:rPr>
              <w:t>Сильные стороны</w:t>
            </w:r>
          </w:p>
        </w:tc>
        <w:tc>
          <w:tcPr>
            <w:tcW w:w="4935"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290829E1" w14:textId="77777777" w:rsidR="008877FE" w:rsidRPr="008877FE" w:rsidRDefault="008877FE" w:rsidP="008877FE">
            <w:pPr>
              <w:pStyle w:val="12"/>
              <w:tabs>
                <w:tab w:val="left" w:pos="1701"/>
              </w:tabs>
              <w:spacing w:line="240" w:lineRule="auto"/>
              <w:ind w:firstLine="0"/>
              <w:jc w:val="center"/>
              <w:rPr>
                <w:rFonts w:cs="Times New Roman"/>
              </w:rPr>
            </w:pPr>
            <w:r w:rsidRPr="008877FE">
              <w:rPr>
                <w:rFonts w:cs="Times New Roman"/>
              </w:rPr>
              <w:t>Слабые стороны</w:t>
            </w:r>
          </w:p>
        </w:tc>
      </w:tr>
      <w:tr w:rsidR="008877FE" w:rsidRPr="008877FE" w14:paraId="1D61D607" w14:textId="77777777" w:rsidTr="007504A1">
        <w:tc>
          <w:tcPr>
            <w:tcW w:w="4563" w:type="dxa"/>
            <w:tcBorders>
              <w:top w:val="single" w:sz="4" w:space="0" w:color="000000"/>
              <w:left w:val="single" w:sz="4" w:space="0" w:color="000000"/>
              <w:bottom w:val="single" w:sz="4" w:space="0" w:color="000000"/>
              <w:right w:val="single" w:sz="4" w:space="0" w:color="000000"/>
            </w:tcBorders>
          </w:tcPr>
          <w:p w14:paraId="3663DE6B" w14:textId="6C02F281" w:rsidR="008877FE" w:rsidRPr="008877FE" w:rsidRDefault="008877FE" w:rsidP="008877FE">
            <w:pPr>
              <w:pStyle w:val="12"/>
              <w:tabs>
                <w:tab w:val="left" w:pos="1701"/>
              </w:tabs>
              <w:spacing w:line="240" w:lineRule="auto"/>
              <w:ind w:firstLine="0"/>
              <w:jc w:val="both"/>
              <w:rPr>
                <w:rFonts w:cs="Times New Roman"/>
              </w:rPr>
            </w:pPr>
            <w:r w:rsidRPr="008877FE">
              <w:rPr>
                <w:rFonts w:cs="Times New Roman"/>
              </w:rPr>
              <w:t xml:space="preserve">– Средний возраст населения в разрезе населенных пунктов округа </w:t>
            </w:r>
            <w:r w:rsidR="00CA7E06">
              <w:rPr>
                <w:rFonts w:cs="Times New Roman"/>
              </w:rPr>
              <w:t>колеблется</w:t>
            </w:r>
            <w:r w:rsidRPr="008877FE">
              <w:rPr>
                <w:rFonts w:cs="Times New Roman"/>
              </w:rPr>
              <w:t xml:space="preserve"> в пределах </w:t>
            </w:r>
            <w:r w:rsidR="003867A6" w:rsidRPr="008877FE">
              <w:rPr>
                <w:rFonts w:cs="Times New Roman"/>
              </w:rPr>
              <w:t>36,6–43,8</w:t>
            </w:r>
            <w:r w:rsidRPr="008877FE">
              <w:rPr>
                <w:rFonts w:cs="Times New Roman"/>
              </w:rPr>
              <w:t xml:space="preserve"> лет, что </w:t>
            </w:r>
            <w:r w:rsidR="00DC1738" w:rsidRPr="008877FE">
              <w:rPr>
                <w:rFonts w:cs="Times New Roman"/>
              </w:rPr>
              <w:t>свидетельст</w:t>
            </w:r>
            <w:r w:rsidR="00DC1738">
              <w:rPr>
                <w:rFonts w:cs="Times New Roman"/>
              </w:rPr>
              <w:t>в</w:t>
            </w:r>
            <w:r w:rsidR="00DC1738" w:rsidRPr="008877FE">
              <w:rPr>
                <w:rFonts w:cs="Times New Roman"/>
              </w:rPr>
              <w:t>ует</w:t>
            </w:r>
            <w:r w:rsidRPr="008877FE">
              <w:rPr>
                <w:rFonts w:cs="Times New Roman"/>
              </w:rPr>
              <w:t xml:space="preserve"> о наличии существенного трудового потенциала округа.</w:t>
            </w:r>
          </w:p>
          <w:p w14:paraId="305870F6" w14:textId="33AFCC00" w:rsidR="008877FE" w:rsidRPr="008877FE" w:rsidRDefault="008877FE" w:rsidP="008877FE">
            <w:pPr>
              <w:pStyle w:val="12"/>
              <w:tabs>
                <w:tab w:val="left" w:pos="1701"/>
              </w:tabs>
              <w:spacing w:line="240" w:lineRule="auto"/>
              <w:ind w:firstLine="0"/>
              <w:jc w:val="both"/>
              <w:rPr>
                <w:rFonts w:cs="Times New Roman"/>
              </w:rPr>
            </w:pPr>
            <w:r w:rsidRPr="008877FE">
              <w:rPr>
                <w:rFonts w:cs="Times New Roman"/>
              </w:rPr>
              <w:t xml:space="preserve">– Численность трудового потенциала составляет </w:t>
            </w:r>
            <w:r w:rsidR="006379A8">
              <w:rPr>
                <w:rFonts w:cs="Times New Roman"/>
              </w:rPr>
              <w:t>59,11</w:t>
            </w:r>
            <w:r w:rsidR="00BC499C">
              <w:rPr>
                <w:rFonts w:cs="Times New Roman"/>
              </w:rPr>
              <w:t>%</w:t>
            </w:r>
            <w:r w:rsidRPr="008877FE">
              <w:rPr>
                <w:rFonts w:cs="Times New Roman"/>
              </w:rPr>
              <w:t xml:space="preserve"> от общего количества населения округа.</w:t>
            </w:r>
          </w:p>
          <w:p w14:paraId="4BF248C9" w14:textId="77777777" w:rsidR="008877FE" w:rsidRPr="008877FE" w:rsidRDefault="008877FE" w:rsidP="008877FE">
            <w:pPr>
              <w:pStyle w:val="12"/>
              <w:tabs>
                <w:tab w:val="left" w:pos="1701"/>
              </w:tabs>
              <w:spacing w:line="240" w:lineRule="auto"/>
              <w:ind w:firstLine="0"/>
              <w:jc w:val="both"/>
              <w:rPr>
                <w:rFonts w:cs="Times New Roman"/>
              </w:rPr>
            </w:pPr>
            <w:r w:rsidRPr="008877FE">
              <w:rPr>
                <w:rFonts w:cs="Times New Roman"/>
              </w:rPr>
              <w:t>– Снижающийся уровень безработных граждан.</w:t>
            </w:r>
          </w:p>
          <w:p w14:paraId="28DF226F" w14:textId="77777777" w:rsidR="008877FE" w:rsidRPr="008877FE" w:rsidRDefault="008877FE" w:rsidP="008877FE">
            <w:pPr>
              <w:pStyle w:val="12"/>
              <w:tabs>
                <w:tab w:val="left" w:pos="1701"/>
              </w:tabs>
              <w:spacing w:line="240" w:lineRule="auto"/>
              <w:ind w:firstLine="0"/>
              <w:jc w:val="both"/>
              <w:rPr>
                <w:rFonts w:cs="Times New Roman"/>
              </w:rPr>
            </w:pPr>
            <w:r w:rsidRPr="008877FE">
              <w:rPr>
                <w:rFonts w:cs="Times New Roman"/>
              </w:rPr>
              <w:t>– Профессиональная подготовка специалистов сельскохозяйственной направленности</w:t>
            </w:r>
            <w:r w:rsidR="006379A8">
              <w:rPr>
                <w:rFonts w:cs="Times New Roman"/>
              </w:rPr>
              <w:t>, соответствующий основной хозяйственной деятельности муниципального округа.</w:t>
            </w:r>
          </w:p>
          <w:p w14:paraId="1338C6E2" w14:textId="77777777" w:rsidR="008877FE" w:rsidRPr="008877FE" w:rsidRDefault="008877FE" w:rsidP="008877FE">
            <w:pPr>
              <w:pStyle w:val="12"/>
              <w:tabs>
                <w:tab w:val="left" w:pos="1701"/>
              </w:tabs>
              <w:spacing w:line="240" w:lineRule="auto"/>
              <w:ind w:firstLine="0"/>
              <w:jc w:val="both"/>
              <w:rPr>
                <w:rFonts w:cs="Times New Roman"/>
              </w:rPr>
            </w:pPr>
            <w:r w:rsidRPr="008877FE">
              <w:rPr>
                <w:rFonts w:cs="Times New Roman"/>
              </w:rPr>
              <w:t xml:space="preserve">– Проведение обучающих курсов по профессиональной подготовке и переподготовке на базе </w:t>
            </w:r>
            <w:r w:rsidR="0072757C">
              <w:rPr>
                <w:rFonts w:cs="Times New Roman"/>
              </w:rPr>
              <w:t>Черниговск</w:t>
            </w:r>
            <w:r>
              <w:rPr>
                <w:rFonts w:cs="Times New Roman"/>
              </w:rPr>
              <w:t xml:space="preserve">ого </w:t>
            </w:r>
            <w:r w:rsidRPr="008877FE">
              <w:rPr>
                <w:rFonts w:cs="Times New Roman"/>
              </w:rPr>
              <w:t>центра занятости населения.</w:t>
            </w:r>
          </w:p>
        </w:tc>
        <w:tc>
          <w:tcPr>
            <w:tcW w:w="4935" w:type="dxa"/>
            <w:tcBorders>
              <w:top w:val="single" w:sz="4" w:space="0" w:color="000000"/>
              <w:left w:val="single" w:sz="4" w:space="0" w:color="000000"/>
              <w:bottom w:val="single" w:sz="4" w:space="0" w:color="000000"/>
              <w:right w:val="single" w:sz="4" w:space="0" w:color="000000"/>
            </w:tcBorders>
          </w:tcPr>
          <w:p w14:paraId="04327551" w14:textId="77777777" w:rsidR="008877FE" w:rsidRPr="008877FE" w:rsidRDefault="008877FE" w:rsidP="008877FE">
            <w:pPr>
              <w:pStyle w:val="12"/>
              <w:tabs>
                <w:tab w:val="left" w:pos="1701"/>
              </w:tabs>
              <w:spacing w:line="240" w:lineRule="auto"/>
              <w:ind w:firstLine="0"/>
              <w:jc w:val="both"/>
              <w:rPr>
                <w:rFonts w:cs="Times New Roman"/>
              </w:rPr>
            </w:pPr>
            <w:r w:rsidRPr="008877FE">
              <w:rPr>
                <w:rFonts w:cs="Times New Roman"/>
              </w:rPr>
              <w:t>– Устойчивая тенденция ежегодной убыли населения, обусловленная превышением уровня смертности над уровнем рождаемости, а также миграционным оттоком граждан.</w:t>
            </w:r>
          </w:p>
          <w:p w14:paraId="1ECB5428" w14:textId="77777777" w:rsidR="008877FE" w:rsidRPr="008877FE" w:rsidRDefault="008877FE" w:rsidP="008877FE">
            <w:pPr>
              <w:pStyle w:val="12"/>
              <w:tabs>
                <w:tab w:val="left" w:pos="1701"/>
              </w:tabs>
              <w:spacing w:line="240" w:lineRule="auto"/>
              <w:ind w:firstLine="0"/>
              <w:jc w:val="both"/>
              <w:rPr>
                <w:rFonts w:cs="Times New Roman"/>
              </w:rPr>
            </w:pPr>
            <w:r w:rsidRPr="008877FE">
              <w:rPr>
                <w:rFonts w:cs="Times New Roman"/>
              </w:rPr>
              <w:t>– Ежегодное уменьшение числа родившихся.</w:t>
            </w:r>
          </w:p>
          <w:p w14:paraId="7968510E" w14:textId="77777777" w:rsidR="008877FE" w:rsidRPr="008877FE" w:rsidRDefault="008877FE" w:rsidP="008877FE">
            <w:pPr>
              <w:pStyle w:val="12"/>
              <w:tabs>
                <w:tab w:val="left" w:pos="1701"/>
              </w:tabs>
              <w:spacing w:line="240" w:lineRule="auto"/>
              <w:ind w:firstLine="0"/>
              <w:jc w:val="both"/>
              <w:rPr>
                <w:rFonts w:cs="Times New Roman"/>
              </w:rPr>
            </w:pPr>
            <w:r w:rsidRPr="008877FE">
              <w:rPr>
                <w:rFonts w:cs="Times New Roman"/>
              </w:rPr>
              <w:t>– Превышение женского населения над мужским, особенно предпенсионного и пенсионного возраста.</w:t>
            </w:r>
          </w:p>
          <w:p w14:paraId="31FA6DB7" w14:textId="77777777" w:rsidR="008877FE" w:rsidRPr="008877FE" w:rsidRDefault="008877FE" w:rsidP="008877FE">
            <w:pPr>
              <w:pStyle w:val="12"/>
              <w:tabs>
                <w:tab w:val="left" w:pos="1701"/>
              </w:tabs>
              <w:spacing w:line="240" w:lineRule="auto"/>
              <w:ind w:firstLine="0"/>
              <w:jc w:val="both"/>
              <w:rPr>
                <w:rFonts w:cs="Times New Roman"/>
              </w:rPr>
            </w:pPr>
            <w:r w:rsidRPr="008877FE">
              <w:rPr>
                <w:rFonts w:cs="Times New Roman"/>
              </w:rPr>
              <w:t>– Узкая специализация округа в сфере профессиональной деятельности</w:t>
            </w:r>
            <w:r w:rsidR="006379A8">
              <w:rPr>
                <w:rFonts w:cs="Times New Roman"/>
              </w:rPr>
              <w:t>, в основном сельскохозяйственная.</w:t>
            </w:r>
          </w:p>
          <w:p w14:paraId="6F4FC10C" w14:textId="77777777" w:rsidR="008877FE" w:rsidRPr="008877FE" w:rsidRDefault="008877FE" w:rsidP="008877FE">
            <w:pPr>
              <w:pStyle w:val="12"/>
              <w:tabs>
                <w:tab w:val="left" w:pos="1701"/>
              </w:tabs>
              <w:spacing w:line="240" w:lineRule="auto"/>
              <w:ind w:firstLine="0"/>
              <w:jc w:val="both"/>
              <w:rPr>
                <w:rFonts w:cs="Times New Roman"/>
              </w:rPr>
            </w:pPr>
            <w:r w:rsidRPr="008877FE">
              <w:rPr>
                <w:rFonts w:cs="Times New Roman"/>
              </w:rPr>
              <w:t>– Непрестижность сельскохозяйственных профессий.</w:t>
            </w:r>
          </w:p>
          <w:p w14:paraId="61ADD2B5" w14:textId="77777777" w:rsidR="008877FE" w:rsidRPr="008877FE" w:rsidRDefault="008877FE" w:rsidP="008877FE">
            <w:pPr>
              <w:pStyle w:val="12"/>
              <w:tabs>
                <w:tab w:val="left" w:pos="1701"/>
              </w:tabs>
              <w:spacing w:line="240" w:lineRule="auto"/>
              <w:ind w:firstLine="0"/>
              <w:jc w:val="both"/>
              <w:rPr>
                <w:rFonts w:cs="Times New Roman"/>
              </w:rPr>
            </w:pPr>
            <w:r w:rsidRPr="008877FE">
              <w:rPr>
                <w:rFonts w:cs="Times New Roman"/>
              </w:rPr>
              <w:t xml:space="preserve">– Отток молодежи в крупные индустриальные центры, а также на сезонные работы за пределами округа. </w:t>
            </w:r>
          </w:p>
          <w:p w14:paraId="64795294" w14:textId="77777777" w:rsidR="008877FE" w:rsidRPr="008877FE" w:rsidRDefault="008877FE" w:rsidP="008877FE">
            <w:pPr>
              <w:pStyle w:val="12"/>
              <w:tabs>
                <w:tab w:val="left" w:pos="1701"/>
              </w:tabs>
              <w:spacing w:line="240" w:lineRule="auto"/>
              <w:ind w:firstLine="0"/>
              <w:jc w:val="both"/>
              <w:rPr>
                <w:rFonts w:cs="Times New Roman"/>
              </w:rPr>
            </w:pPr>
            <w:r w:rsidRPr="008877FE">
              <w:rPr>
                <w:rFonts w:cs="Times New Roman"/>
              </w:rPr>
              <w:t xml:space="preserve">– Уровень заработных плат ниже, чем в ряде других муниципальных образований </w:t>
            </w:r>
            <w:r>
              <w:rPr>
                <w:rFonts w:cs="Times New Roman"/>
              </w:rPr>
              <w:t>Приморского края</w:t>
            </w:r>
          </w:p>
        </w:tc>
      </w:tr>
      <w:tr w:rsidR="008877FE" w:rsidRPr="008877FE" w14:paraId="1E2EE798" w14:textId="77777777" w:rsidTr="007504A1">
        <w:tc>
          <w:tcPr>
            <w:tcW w:w="4563"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4D5C915A" w14:textId="77777777" w:rsidR="008877FE" w:rsidRPr="008877FE" w:rsidRDefault="008877FE" w:rsidP="008877FE">
            <w:pPr>
              <w:pStyle w:val="12"/>
              <w:tabs>
                <w:tab w:val="left" w:pos="1701"/>
              </w:tabs>
              <w:spacing w:line="240" w:lineRule="auto"/>
              <w:ind w:firstLine="0"/>
              <w:jc w:val="center"/>
              <w:rPr>
                <w:rFonts w:cs="Times New Roman"/>
              </w:rPr>
            </w:pPr>
            <w:r w:rsidRPr="008877FE">
              <w:rPr>
                <w:rFonts w:cs="Times New Roman"/>
              </w:rPr>
              <w:t>Возможности</w:t>
            </w:r>
          </w:p>
        </w:tc>
        <w:tc>
          <w:tcPr>
            <w:tcW w:w="4935"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340F61F" w14:textId="77777777" w:rsidR="008877FE" w:rsidRPr="008877FE" w:rsidRDefault="008877FE" w:rsidP="008877FE">
            <w:pPr>
              <w:pStyle w:val="12"/>
              <w:tabs>
                <w:tab w:val="left" w:pos="1701"/>
              </w:tabs>
              <w:spacing w:line="240" w:lineRule="auto"/>
              <w:ind w:firstLine="0"/>
              <w:jc w:val="center"/>
              <w:rPr>
                <w:rFonts w:cs="Times New Roman"/>
              </w:rPr>
            </w:pPr>
            <w:r w:rsidRPr="008877FE">
              <w:rPr>
                <w:rFonts w:cs="Times New Roman"/>
              </w:rPr>
              <w:t>Угрозы</w:t>
            </w:r>
          </w:p>
        </w:tc>
      </w:tr>
      <w:tr w:rsidR="008877FE" w:rsidRPr="008877FE" w14:paraId="15F91A66" w14:textId="77777777" w:rsidTr="007504A1">
        <w:tc>
          <w:tcPr>
            <w:tcW w:w="4563" w:type="dxa"/>
            <w:tcBorders>
              <w:top w:val="single" w:sz="4" w:space="0" w:color="000000"/>
              <w:left w:val="single" w:sz="4" w:space="0" w:color="000000"/>
              <w:bottom w:val="single" w:sz="4" w:space="0" w:color="000000"/>
              <w:right w:val="single" w:sz="4" w:space="0" w:color="000000"/>
            </w:tcBorders>
          </w:tcPr>
          <w:p w14:paraId="08776E17" w14:textId="6B0DEDEB" w:rsidR="008877FE" w:rsidRPr="008877FE" w:rsidRDefault="008877FE" w:rsidP="008877FE">
            <w:pPr>
              <w:pStyle w:val="12"/>
              <w:tabs>
                <w:tab w:val="left" w:pos="1701"/>
              </w:tabs>
              <w:spacing w:line="240" w:lineRule="auto"/>
              <w:ind w:firstLine="0"/>
              <w:jc w:val="both"/>
              <w:rPr>
                <w:rFonts w:cs="Times New Roman"/>
              </w:rPr>
            </w:pPr>
            <w:r w:rsidRPr="008877FE">
              <w:rPr>
                <w:rFonts w:cs="Times New Roman"/>
              </w:rPr>
              <w:t>– Повышение уровня профессиональной подготовки специалистов, в т</w:t>
            </w:r>
            <w:r w:rsidR="00EE21BF">
              <w:rPr>
                <w:rFonts w:cs="Times New Roman"/>
              </w:rPr>
              <w:t>ом числе,</w:t>
            </w:r>
            <w:r w:rsidRPr="008877FE">
              <w:rPr>
                <w:rFonts w:cs="Times New Roman"/>
              </w:rPr>
              <w:t xml:space="preserve"> используя заочную и дистанционную формы обучения.</w:t>
            </w:r>
          </w:p>
          <w:p w14:paraId="68C720D9" w14:textId="77777777" w:rsidR="008877FE" w:rsidRPr="008877FE" w:rsidRDefault="008877FE" w:rsidP="008877FE">
            <w:pPr>
              <w:pStyle w:val="12"/>
              <w:tabs>
                <w:tab w:val="left" w:pos="1701"/>
              </w:tabs>
              <w:spacing w:line="240" w:lineRule="auto"/>
              <w:ind w:firstLine="0"/>
              <w:jc w:val="both"/>
              <w:rPr>
                <w:rFonts w:cs="Times New Roman"/>
              </w:rPr>
            </w:pPr>
            <w:r w:rsidRPr="008877FE">
              <w:rPr>
                <w:rFonts w:cs="Times New Roman"/>
              </w:rPr>
              <w:t>– Открытие новых востребованных современных специальностей на базе имеющегося профессионального образовательного учреждения.</w:t>
            </w:r>
          </w:p>
          <w:p w14:paraId="3A442363" w14:textId="77777777" w:rsidR="008877FE" w:rsidRPr="008877FE" w:rsidRDefault="008877FE" w:rsidP="008877FE">
            <w:pPr>
              <w:pStyle w:val="12"/>
              <w:tabs>
                <w:tab w:val="left" w:pos="1701"/>
              </w:tabs>
              <w:spacing w:line="240" w:lineRule="auto"/>
              <w:ind w:firstLine="0"/>
              <w:jc w:val="both"/>
              <w:rPr>
                <w:rFonts w:cs="Times New Roman"/>
              </w:rPr>
            </w:pPr>
            <w:r w:rsidRPr="008877FE">
              <w:rPr>
                <w:rFonts w:cs="Times New Roman"/>
              </w:rPr>
              <w:t>– Получение финансовой и иной поддержки многодетных семей.</w:t>
            </w:r>
          </w:p>
        </w:tc>
        <w:tc>
          <w:tcPr>
            <w:tcW w:w="4935" w:type="dxa"/>
            <w:tcBorders>
              <w:top w:val="single" w:sz="4" w:space="0" w:color="000000"/>
              <w:left w:val="single" w:sz="4" w:space="0" w:color="000000"/>
              <w:bottom w:val="single" w:sz="4" w:space="0" w:color="000000"/>
              <w:right w:val="single" w:sz="4" w:space="0" w:color="000000"/>
            </w:tcBorders>
          </w:tcPr>
          <w:p w14:paraId="630E5EC9" w14:textId="77777777" w:rsidR="008877FE" w:rsidRPr="008877FE" w:rsidRDefault="008877FE" w:rsidP="008877FE">
            <w:pPr>
              <w:pStyle w:val="12"/>
              <w:tabs>
                <w:tab w:val="left" w:pos="1701"/>
              </w:tabs>
              <w:spacing w:line="240" w:lineRule="auto"/>
              <w:ind w:firstLine="0"/>
              <w:jc w:val="both"/>
              <w:rPr>
                <w:rFonts w:cs="Times New Roman"/>
              </w:rPr>
            </w:pPr>
            <w:r w:rsidRPr="008877FE">
              <w:rPr>
                <w:rFonts w:cs="Times New Roman"/>
              </w:rPr>
              <w:t>– Увеличение миграционного оттока населения.</w:t>
            </w:r>
          </w:p>
          <w:p w14:paraId="39572C59" w14:textId="77777777" w:rsidR="008877FE" w:rsidRPr="008877FE" w:rsidRDefault="008877FE" w:rsidP="008877FE">
            <w:pPr>
              <w:pStyle w:val="12"/>
              <w:tabs>
                <w:tab w:val="left" w:pos="1701"/>
              </w:tabs>
              <w:spacing w:line="240" w:lineRule="auto"/>
              <w:ind w:firstLine="0"/>
              <w:jc w:val="both"/>
              <w:rPr>
                <w:rFonts w:cs="Times New Roman"/>
              </w:rPr>
            </w:pPr>
            <w:r w:rsidRPr="008877FE">
              <w:rPr>
                <w:rFonts w:cs="Times New Roman"/>
              </w:rPr>
              <w:t>– Рост неблагоприятных демографических процессов.</w:t>
            </w:r>
          </w:p>
          <w:p w14:paraId="604D1850" w14:textId="77777777" w:rsidR="008877FE" w:rsidRPr="008877FE" w:rsidRDefault="008877FE" w:rsidP="008877FE">
            <w:pPr>
              <w:pStyle w:val="12"/>
              <w:tabs>
                <w:tab w:val="left" w:pos="1701"/>
              </w:tabs>
              <w:spacing w:line="240" w:lineRule="auto"/>
              <w:ind w:firstLine="0"/>
              <w:jc w:val="both"/>
              <w:rPr>
                <w:rFonts w:cs="Times New Roman"/>
              </w:rPr>
            </w:pPr>
            <w:r w:rsidRPr="008877FE">
              <w:rPr>
                <w:rFonts w:cs="Times New Roman"/>
              </w:rPr>
              <w:t>– Сокращение рабочих мест в связи с закрытием ряда предприятий.</w:t>
            </w:r>
          </w:p>
          <w:p w14:paraId="08AAA7EE" w14:textId="77777777" w:rsidR="008877FE" w:rsidRPr="008877FE" w:rsidRDefault="008877FE" w:rsidP="008877FE">
            <w:pPr>
              <w:pStyle w:val="12"/>
              <w:tabs>
                <w:tab w:val="left" w:pos="1701"/>
              </w:tabs>
              <w:spacing w:line="240" w:lineRule="auto"/>
              <w:ind w:firstLine="0"/>
              <w:jc w:val="both"/>
              <w:rPr>
                <w:rFonts w:cs="Times New Roman"/>
              </w:rPr>
            </w:pPr>
            <w:r w:rsidRPr="008877FE">
              <w:rPr>
                <w:rFonts w:cs="Times New Roman"/>
              </w:rPr>
              <w:t>– Уменьшение реальных доходов граждан в следствии растущих инфляционных процессов в экономике и отставания от них уровня заработных плат работников.</w:t>
            </w:r>
          </w:p>
        </w:tc>
      </w:tr>
    </w:tbl>
    <w:p w14:paraId="107672BB" w14:textId="77777777" w:rsidR="008877FE" w:rsidRDefault="008877FE" w:rsidP="008877FE">
      <w:pPr>
        <w:pStyle w:val="a6"/>
        <w:shd w:val="clear" w:color="auto" w:fill="FFFFFF"/>
        <w:tabs>
          <w:tab w:val="left" w:pos="1701"/>
        </w:tabs>
        <w:spacing w:after="0" w:line="240" w:lineRule="auto"/>
        <w:rPr>
          <w:rFonts w:ascii="Times New Roman" w:hAnsi="Times New Roman" w:cs="Times New Roman"/>
        </w:rPr>
      </w:pPr>
      <w:bookmarkStart w:id="30" w:name="_Hlk1640996451_Копия_2"/>
      <w:bookmarkStart w:id="31" w:name="_Hlk16409964511_Копия_2"/>
      <w:bookmarkStart w:id="32" w:name="_Hlk1640996451_Копия_1"/>
      <w:bookmarkStart w:id="33" w:name="_Hlk16409964511_Копия_1"/>
      <w:bookmarkStart w:id="34" w:name="_Hlk16409964512"/>
      <w:bookmarkStart w:id="35" w:name="_Hlk1640996451"/>
      <w:bookmarkStart w:id="36" w:name="_Hlk1640996452"/>
      <w:bookmarkStart w:id="37" w:name="_Hlk16409964511"/>
      <w:bookmarkEnd w:id="30"/>
      <w:bookmarkEnd w:id="31"/>
      <w:bookmarkEnd w:id="32"/>
      <w:bookmarkEnd w:id="33"/>
      <w:bookmarkEnd w:id="34"/>
      <w:bookmarkEnd w:id="35"/>
      <w:bookmarkEnd w:id="36"/>
      <w:bookmarkEnd w:id="37"/>
    </w:p>
    <w:p w14:paraId="2B1C21D6" w14:textId="77777777" w:rsidR="000D7AEC" w:rsidRPr="008877FE" w:rsidRDefault="000D7AEC" w:rsidP="008877FE">
      <w:pPr>
        <w:pStyle w:val="a6"/>
        <w:shd w:val="clear" w:color="auto" w:fill="FFFFFF"/>
        <w:tabs>
          <w:tab w:val="left" w:pos="1701"/>
        </w:tabs>
        <w:spacing w:after="0" w:line="240" w:lineRule="auto"/>
        <w:rPr>
          <w:rFonts w:ascii="Times New Roman" w:hAnsi="Times New Roman" w:cs="Times New Roman"/>
        </w:rPr>
      </w:pPr>
    </w:p>
    <w:p w14:paraId="714AE788" w14:textId="77777777" w:rsidR="00AB285C" w:rsidRPr="005A2AF6" w:rsidRDefault="00AB285C" w:rsidP="005A2AF6">
      <w:pPr>
        <w:pStyle w:val="a6"/>
        <w:widowControl w:val="0"/>
        <w:numPr>
          <w:ilvl w:val="1"/>
          <w:numId w:val="15"/>
        </w:numPr>
        <w:shd w:val="clear" w:color="auto" w:fill="1F3864"/>
        <w:tabs>
          <w:tab w:val="left" w:pos="0"/>
          <w:tab w:val="left" w:pos="709"/>
          <w:tab w:val="left" w:pos="1701"/>
        </w:tabs>
        <w:suppressAutoHyphens/>
        <w:spacing w:after="0" w:line="240" w:lineRule="auto"/>
        <w:rPr>
          <w:rFonts w:ascii="Times New Roman" w:hAnsi="Times New Roman" w:cs="Times New Roman"/>
        </w:rPr>
      </w:pPr>
      <w:bookmarkStart w:id="38" w:name="_Hlk16392643411_Копия_2"/>
      <w:bookmarkStart w:id="39" w:name="_Hlk1639264342_Копия_2"/>
      <w:bookmarkStart w:id="40" w:name="_Hlk16392643411_Копия_1"/>
      <w:bookmarkStart w:id="41" w:name="_Hlk1639264342_Копия_1"/>
      <w:bookmarkStart w:id="42" w:name="_Hlk1639264341"/>
      <w:bookmarkStart w:id="43" w:name="_Hlk16392643411"/>
      <w:bookmarkStart w:id="44" w:name="_Hlk16392643412"/>
      <w:bookmarkStart w:id="45" w:name="_Hlk1639264342"/>
      <w:bookmarkEnd w:id="38"/>
      <w:bookmarkEnd w:id="39"/>
      <w:bookmarkEnd w:id="40"/>
      <w:bookmarkEnd w:id="41"/>
      <w:bookmarkEnd w:id="42"/>
      <w:bookmarkEnd w:id="43"/>
      <w:bookmarkEnd w:id="44"/>
      <w:bookmarkEnd w:id="45"/>
      <w:r w:rsidRPr="005A2AF6">
        <w:rPr>
          <w:rFonts w:ascii="Times New Roman" w:hAnsi="Times New Roman" w:cs="Times New Roman"/>
          <w:b/>
          <w:bCs/>
          <w:sz w:val="28"/>
          <w:szCs w:val="28"/>
        </w:rPr>
        <w:t>ЭКОНОМИКА</w:t>
      </w:r>
    </w:p>
    <w:p w14:paraId="61A12F9C" w14:textId="77777777" w:rsidR="00AB285C" w:rsidRDefault="00AB285C" w:rsidP="00AB285C">
      <w:pPr>
        <w:pStyle w:val="12"/>
        <w:tabs>
          <w:tab w:val="left" w:pos="709"/>
        </w:tabs>
        <w:spacing w:line="240" w:lineRule="auto"/>
        <w:ind w:firstLine="0"/>
        <w:jc w:val="both"/>
        <w:rPr>
          <w:rFonts w:cs="Times New Roman"/>
          <w:b/>
          <w:bCs/>
          <w:sz w:val="28"/>
          <w:szCs w:val="28"/>
        </w:rPr>
      </w:pPr>
    </w:p>
    <w:p w14:paraId="7FAC6064" w14:textId="48DEF56F" w:rsidR="00AB285C" w:rsidRPr="00EE21BF" w:rsidRDefault="00AB285C" w:rsidP="00AB285C">
      <w:pPr>
        <w:pStyle w:val="12"/>
        <w:tabs>
          <w:tab w:val="left" w:pos="709"/>
        </w:tabs>
        <w:spacing w:line="240" w:lineRule="auto"/>
        <w:ind w:firstLine="0"/>
        <w:jc w:val="both"/>
        <w:rPr>
          <w:rFonts w:cs="Times New Roman"/>
        </w:rPr>
      </w:pPr>
      <w:r w:rsidRPr="00AB285C">
        <w:rPr>
          <w:rFonts w:cs="Times New Roman"/>
          <w:b/>
          <w:bCs/>
          <w:sz w:val="28"/>
          <w:szCs w:val="28"/>
        </w:rPr>
        <w:t>1.3.1. Структура экономического сектора.</w:t>
      </w:r>
      <w:r w:rsidR="00EE2C8F">
        <w:rPr>
          <w:rFonts w:cs="Times New Roman"/>
          <w:b/>
          <w:bCs/>
          <w:sz w:val="28"/>
          <w:szCs w:val="28"/>
        </w:rPr>
        <w:t xml:space="preserve"> </w:t>
      </w:r>
      <w:r w:rsidRPr="00EE21BF">
        <w:rPr>
          <w:rFonts w:cs="Times New Roman"/>
        </w:rPr>
        <w:t xml:space="preserve">На территории </w:t>
      </w:r>
      <w:r w:rsidR="0072757C" w:rsidRPr="00EE21BF">
        <w:rPr>
          <w:rFonts w:cs="Times New Roman"/>
        </w:rPr>
        <w:t>Черниговск</w:t>
      </w:r>
      <w:r w:rsidRPr="00EE21BF">
        <w:rPr>
          <w:rFonts w:cs="Times New Roman"/>
        </w:rPr>
        <w:t>ого муниципального округа по состоянию на 01.01.202</w:t>
      </w:r>
      <w:r w:rsidR="00546A59" w:rsidRPr="00EE21BF">
        <w:rPr>
          <w:rFonts w:cs="Times New Roman"/>
        </w:rPr>
        <w:t>4</w:t>
      </w:r>
      <w:r w:rsidRPr="00EE21BF">
        <w:rPr>
          <w:rFonts w:cs="Times New Roman"/>
        </w:rPr>
        <w:t xml:space="preserve"> г. зарегистрировано </w:t>
      </w:r>
      <w:r w:rsidR="00546A59" w:rsidRPr="00EE21BF">
        <w:rPr>
          <w:rFonts w:cs="Times New Roman"/>
        </w:rPr>
        <w:t>2</w:t>
      </w:r>
      <w:r w:rsidR="00D33C39" w:rsidRPr="00EE21BF">
        <w:rPr>
          <w:rFonts w:cs="Times New Roman"/>
        </w:rPr>
        <w:t>36</w:t>
      </w:r>
      <w:r w:rsidRPr="00EE21BF">
        <w:rPr>
          <w:rFonts w:cs="Times New Roman"/>
        </w:rPr>
        <w:t xml:space="preserve"> юридических лица и </w:t>
      </w:r>
      <w:r w:rsidR="00546A59" w:rsidRPr="00EE21BF">
        <w:rPr>
          <w:rFonts w:cs="Times New Roman"/>
        </w:rPr>
        <w:t>5</w:t>
      </w:r>
      <w:r w:rsidR="00D33C39" w:rsidRPr="00EE21BF">
        <w:rPr>
          <w:rFonts w:cs="Times New Roman"/>
        </w:rPr>
        <w:t>56</w:t>
      </w:r>
      <w:r w:rsidRPr="00EE21BF">
        <w:rPr>
          <w:rFonts w:cs="Times New Roman"/>
        </w:rPr>
        <w:t xml:space="preserve"> индивидуальных предпринимателей</w:t>
      </w:r>
      <w:r w:rsidR="00D33C39" w:rsidRPr="00EE21BF">
        <w:rPr>
          <w:rFonts w:cs="Times New Roman"/>
        </w:rPr>
        <w:t>.</w:t>
      </w:r>
      <w:r w:rsidR="00EE2C8F" w:rsidRPr="00EE21BF">
        <w:rPr>
          <w:rFonts w:cs="Times New Roman"/>
        </w:rPr>
        <w:t xml:space="preserve"> </w:t>
      </w:r>
      <w:r w:rsidR="00E94ED8" w:rsidRPr="00EE21BF">
        <w:rPr>
          <w:rFonts w:cs="Times New Roman"/>
        </w:rPr>
        <w:t>Распределение их по видам экономической деятельности показано в табл.1</w:t>
      </w:r>
      <w:r w:rsidR="00EE21BF">
        <w:rPr>
          <w:rFonts w:cs="Times New Roman"/>
        </w:rPr>
        <w:t>0</w:t>
      </w:r>
      <w:r w:rsidR="00E94ED8" w:rsidRPr="00EE21BF">
        <w:rPr>
          <w:rFonts w:cs="Times New Roman"/>
        </w:rPr>
        <w:t>.</w:t>
      </w:r>
    </w:p>
    <w:p w14:paraId="12FACBAD" w14:textId="77777777" w:rsidR="00546A59" w:rsidRPr="00AB285C" w:rsidRDefault="00546A59" w:rsidP="00AB285C">
      <w:pPr>
        <w:pStyle w:val="12"/>
        <w:tabs>
          <w:tab w:val="left" w:pos="709"/>
        </w:tabs>
        <w:spacing w:line="240" w:lineRule="auto"/>
        <w:ind w:firstLine="0"/>
        <w:jc w:val="both"/>
        <w:rPr>
          <w:rFonts w:cs="Times New Roman"/>
        </w:rPr>
      </w:pPr>
    </w:p>
    <w:p w14:paraId="3A645C54" w14:textId="712C30EB" w:rsidR="00AB285C" w:rsidRDefault="00AB285C" w:rsidP="00AB285C">
      <w:pPr>
        <w:pStyle w:val="12"/>
        <w:tabs>
          <w:tab w:val="left" w:pos="709"/>
        </w:tabs>
        <w:spacing w:line="240" w:lineRule="auto"/>
        <w:ind w:firstLine="0"/>
        <w:jc w:val="both"/>
        <w:rPr>
          <w:rFonts w:cs="Times New Roman"/>
          <w:i/>
          <w:iCs/>
        </w:rPr>
      </w:pPr>
      <w:r w:rsidRPr="00AB285C">
        <w:rPr>
          <w:rFonts w:cs="Times New Roman"/>
          <w:i/>
          <w:iCs/>
        </w:rPr>
        <w:t xml:space="preserve">Таблица </w:t>
      </w:r>
      <w:r w:rsidR="000D632A">
        <w:rPr>
          <w:rFonts w:cs="Times New Roman"/>
          <w:i/>
          <w:iCs/>
        </w:rPr>
        <w:t>1</w:t>
      </w:r>
      <w:r w:rsidR="00EE21BF">
        <w:rPr>
          <w:rFonts w:cs="Times New Roman"/>
          <w:i/>
          <w:iCs/>
        </w:rPr>
        <w:t>0</w:t>
      </w:r>
      <w:r w:rsidRPr="00AB285C">
        <w:rPr>
          <w:rFonts w:cs="Times New Roman"/>
          <w:i/>
          <w:iCs/>
        </w:rPr>
        <w:t xml:space="preserve"> – Виды деятельности, 20</w:t>
      </w:r>
      <w:r>
        <w:rPr>
          <w:rFonts w:cs="Times New Roman"/>
          <w:i/>
          <w:iCs/>
        </w:rPr>
        <w:t>20</w:t>
      </w:r>
      <w:r w:rsidRPr="00AB285C">
        <w:rPr>
          <w:rFonts w:cs="Times New Roman"/>
          <w:i/>
          <w:iCs/>
        </w:rPr>
        <w:t xml:space="preserve"> -202</w:t>
      </w:r>
      <w:r>
        <w:rPr>
          <w:rFonts w:cs="Times New Roman"/>
          <w:i/>
          <w:iCs/>
        </w:rPr>
        <w:t>4</w:t>
      </w:r>
      <w:r w:rsidR="000D632A">
        <w:rPr>
          <w:rFonts w:cs="Times New Roman"/>
          <w:i/>
          <w:iCs/>
        </w:rPr>
        <w:t>г</w:t>
      </w:r>
      <w:r w:rsidRPr="00AB285C">
        <w:rPr>
          <w:rFonts w:cs="Times New Roman"/>
          <w:i/>
          <w:iCs/>
        </w:rPr>
        <w:t>г.</w:t>
      </w:r>
    </w:p>
    <w:tbl>
      <w:tblPr>
        <w:tblW w:w="9498" w:type="dxa"/>
        <w:tblInd w:w="108" w:type="dxa"/>
        <w:tblLayout w:type="fixed"/>
        <w:tblLook w:val="04A0" w:firstRow="1" w:lastRow="0" w:firstColumn="1" w:lastColumn="0" w:noHBand="0" w:noVBand="1"/>
      </w:tblPr>
      <w:tblGrid>
        <w:gridCol w:w="2410"/>
        <w:gridCol w:w="697"/>
        <w:gridCol w:w="694"/>
        <w:gridCol w:w="696"/>
        <w:gridCol w:w="697"/>
        <w:gridCol w:w="697"/>
        <w:gridCol w:w="696"/>
        <w:gridCol w:w="782"/>
        <w:gridCol w:w="695"/>
        <w:gridCol w:w="695"/>
        <w:gridCol w:w="739"/>
      </w:tblGrid>
      <w:tr w:rsidR="0064272F" w14:paraId="015EDFB4" w14:textId="77777777" w:rsidTr="007F47A6">
        <w:tc>
          <w:tcPr>
            <w:tcW w:w="2410" w:type="dxa"/>
            <w:vMerge w:val="restart"/>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3736CA00" w14:textId="77777777" w:rsidR="0064272F" w:rsidRPr="0064272F" w:rsidRDefault="0064272F" w:rsidP="0064272F">
            <w:pPr>
              <w:spacing w:after="0" w:line="240" w:lineRule="auto"/>
              <w:rPr>
                <w:rFonts w:ascii="Times New Roman" w:hAnsi="Times New Roman" w:cs="Times New Roman"/>
                <w:sz w:val="24"/>
                <w:szCs w:val="24"/>
              </w:rPr>
            </w:pPr>
          </w:p>
        </w:tc>
        <w:tc>
          <w:tcPr>
            <w:tcW w:w="3481" w:type="dxa"/>
            <w:gridSpan w:val="5"/>
            <w:tcBorders>
              <w:top w:val="single" w:sz="4" w:space="0" w:color="000000"/>
              <w:left w:val="single" w:sz="4" w:space="0" w:color="000000"/>
              <w:bottom w:val="single" w:sz="4" w:space="0" w:color="000000"/>
              <w:right w:val="single" w:sz="4" w:space="0" w:color="000000"/>
            </w:tcBorders>
            <w:shd w:val="clear" w:color="auto" w:fill="DAE9F7" w:themeFill="text2" w:themeFillTint="1A"/>
            <w:hideMark/>
          </w:tcPr>
          <w:p w14:paraId="4BF0206A" w14:textId="77777777" w:rsidR="0064272F" w:rsidRPr="0064272F" w:rsidRDefault="0064272F" w:rsidP="0064272F">
            <w:pPr>
              <w:spacing w:after="0" w:line="240" w:lineRule="auto"/>
              <w:rPr>
                <w:rFonts w:ascii="Times New Roman" w:hAnsi="Times New Roman" w:cs="Times New Roman"/>
                <w:sz w:val="24"/>
                <w:szCs w:val="24"/>
              </w:rPr>
            </w:pPr>
            <w:r w:rsidRPr="0064272F">
              <w:rPr>
                <w:rFonts w:ascii="Times New Roman" w:hAnsi="Times New Roman" w:cs="Times New Roman"/>
                <w:sz w:val="24"/>
                <w:szCs w:val="24"/>
              </w:rPr>
              <w:t>Юридические лица</w:t>
            </w:r>
          </w:p>
        </w:tc>
        <w:tc>
          <w:tcPr>
            <w:tcW w:w="3607" w:type="dxa"/>
            <w:gridSpan w:val="5"/>
            <w:tcBorders>
              <w:top w:val="single" w:sz="4" w:space="0" w:color="000000"/>
              <w:left w:val="single" w:sz="4" w:space="0" w:color="000000"/>
              <w:bottom w:val="single" w:sz="4" w:space="0" w:color="000000"/>
              <w:right w:val="single" w:sz="4" w:space="0" w:color="000000"/>
            </w:tcBorders>
            <w:shd w:val="clear" w:color="auto" w:fill="DAE9F7" w:themeFill="text2" w:themeFillTint="1A"/>
            <w:hideMark/>
          </w:tcPr>
          <w:p w14:paraId="5618681C" w14:textId="77777777" w:rsidR="0064272F" w:rsidRPr="0064272F" w:rsidRDefault="0064272F" w:rsidP="0064272F">
            <w:pPr>
              <w:spacing w:after="0" w:line="240" w:lineRule="auto"/>
              <w:rPr>
                <w:rFonts w:ascii="Times New Roman" w:hAnsi="Times New Roman" w:cs="Times New Roman"/>
                <w:sz w:val="24"/>
                <w:szCs w:val="24"/>
              </w:rPr>
            </w:pPr>
            <w:r w:rsidRPr="0064272F">
              <w:rPr>
                <w:rFonts w:ascii="Times New Roman" w:hAnsi="Times New Roman" w:cs="Times New Roman"/>
                <w:sz w:val="24"/>
                <w:szCs w:val="24"/>
              </w:rPr>
              <w:t>Индивидуальные предприниматели</w:t>
            </w:r>
          </w:p>
        </w:tc>
      </w:tr>
      <w:tr w:rsidR="0064272F" w14:paraId="5A3B4380" w14:textId="77777777" w:rsidTr="007F47A6">
        <w:tc>
          <w:tcPr>
            <w:tcW w:w="2410" w:type="dxa"/>
            <w:vMerge/>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hideMark/>
          </w:tcPr>
          <w:p w14:paraId="2FB8B497" w14:textId="77777777" w:rsidR="0064272F" w:rsidRPr="0064272F" w:rsidRDefault="0064272F" w:rsidP="0064272F">
            <w:pPr>
              <w:spacing w:after="0" w:line="240" w:lineRule="auto"/>
              <w:rPr>
                <w:rFonts w:ascii="Times New Roman" w:hAnsi="Times New Roman" w:cs="Times New Roman"/>
                <w:sz w:val="24"/>
                <w:szCs w:val="24"/>
              </w:rPr>
            </w:pPr>
          </w:p>
        </w:tc>
        <w:tc>
          <w:tcPr>
            <w:tcW w:w="697" w:type="dxa"/>
            <w:tcBorders>
              <w:top w:val="single" w:sz="4" w:space="0" w:color="000000"/>
              <w:left w:val="single" w:sz="4" w:space="0" w:color="000000"/>
              <w:bottom w:val="single" w:sz="4" w:space="0" w:color="000000"/>
              <w:right w:val="single" w:sz="4" w:space="0" w:color="000000"/>
            </w:tcBorders>
            <w:shd w:val="clear" w:color="auto" w:fill="DAE9F7" w:themeFill="text2" w:themeFillTint="1A"/>
            <w:hideMark/>
          </w:tcPr>
          <w:p w14:paraId="5BF4C12C" w14:textId="77777777" w:rsidR="0064272F" w:rsidRPr="0064272F" w:rsidRDefault="0064272F" w:rsidP="0064272F">
            <w:pPr>
              <w:spacing w:after="0" w:line="240" w:lineRule="auto"/>
              <w:rPr>
                <w:rFonts w:ascii="Times New Roman" w:hAnsi="Times New Roman" w:cs="Times New Roman"/>
                <w:sz w:val="24"/>
                <w:szCs w:val="24"/>
              </w:rPr>
            </w:pPr>
            <w:r w:rsidRPr="0064272F">
              <w:rPr>
                <w:rFonts w:ascii="Times New Roman" w:hAnsi="Times New Roman" w:cs="Times New Roman"/>
                <w:sz w:val="24"/>
                <w:szCs w:val="24"/>
              </w:rPr>
              <w:t>2020</w:t>
            </w:r>
          </w:p>
        </w:tc>
        <w:tc>
          <w:tcPr>
            <w:tcW w:w="694" w:type="dxa"/>
            <w:tcBorders>
              <w:top w:val="single" w:sz="4" w:space="0" w:color="000000"/>
              <w:left w:val="single" w:sz="4" w:space="0" w:color="000000"/>
              <w:bottom w:val="single" w:sz="4" w:space="0" w:color="000000"/>
              <w:right w:val="single" w:sz="4" w:space="0" w:color="000000"/>
            </w:tcBorders>
            <w:shd w:val="clear" w:color="auto" w:fill="DAE9F7" w:themeFill="text2" w:themeFillTint="1A"/>
            <w:hideMark/>
          </w:tcPr>
          <w:p w14:paraId="57A3A2CA" w14:textId="77777777" w:rsidR="0064272F" w:rsidRPr="0064272F" w:rsidRDefault="0064272F" w:rsidP="0064272F">
            <w:pPr>
              <w:spacing w:after="0" w:line="240" w:lineRule="auto"/>
              <w:ind w:left="-89" w:firstLine="29"/>
              <w:rPr>
                <w:rFonts w:ascii="Times New Roman" w:hAnsi="Times New Roman" w:cs="Times New Roman"/>
                <w:sz w:val="24"/>
                <w:szCs w:val="24"/>
              </w:rPr>
            </w:pPr>
            <w:r w:rsidRPr="0064272F">
              <w:rPr>
                <w:rFonts w:ascii="Times New Roman" w:hAnsi="Times New Roman" w:cs="Times New Roman"/>
                <w:sz w:val="24"/>
                <w:szCs w:val="24"/>
              </w:rPr>
              <w:t>202</w:t>
            </w:r>
            <w:r>
              <w:rPr>
                <w:rFonts w:ascii="Times New Roman" w:hAnsi="Times New Roman" w:cs="Times New Roman"/>
                <w:sz w:val="24"/>
                <w:szCs w:val="24"/>
              </w:rPr>
              <w:t>1</w:t>
            </w:r>
          </w:p>
        </w:tc>
        <w:tc>
          <w:tcPr>
            <w:tcW w:w="696" w:type="dxa"/>
            <w:tcBorders>
              <w:top w:val="single" w:sz="4" w:space="0" w:color="000000"/>
              <w:left w:val="single" w:sz="4" w:space="0" w:color="000000"/>
              <w:bottom w:val="single" w:sz="4" w:space="0" w:color="000000"/>
              <w:right w:val="single" w:sz="4" w:space="0" w:color="000000"/>
            </w:tcBorders>
            <w:shd w:val="clear" w:color="auto" w:fill="DAE9F7" w:themeFill="text2" w:themeFillTint="1A"/>
            <w:hideMark/>
          </w:tcPr>
          <w:p w14:paraId="3BA913D2" w14:textId="77777777" w:rsidR="0064272F" w:rsidRPr="0064272F" w:rsidRDefault="0064272F" w:rsidP="0064272F">
            <w:pPr>
              <w:spacing w:after="0" w:line="240" w:lineRule="auto"/>
              <w:rPr>
                <w:rFonts w:ascii="Times New Roman" w:hAnsi="Times New Roman" w:cs="Times New Roman"/>
                <w:sz w:val="24"/>
                <w:szCs w:val="24"/>
              </w:rPr>
            </w:pPr>
            <w:r w:rsidRPr="0064272F">
              <w:rPr>
                <w:rFonts w:ascii="Times New Roman" w:hAnsi="Times New Roman" w:cs="Times New Roman"/>
                <w:sz w:val="24"/>
                <w:szCs w:val="24"/>
              </w:rPr>
              <w:t>2022</w:t>
            </w:r>
          </w:p>
        </w:tc>
        <w:tc>
          <w:tcPr>
            <w:tcW w:w="697" w:type="dxa"/>
            <w:tcBorders>
              <w:top w:val="single" w:sz="4" w:space="0" w:color="000000"/>
              <w:left w:val="single" w:sz="4" w:space="0" w:color="000000"/>
              <w:bottom w:val="single" w:sz="4" w:space="0" w:color="000000"/>
              <w:right w:val="single" w:sz="4" w:space="0" w:color="000000"/>
            </w:tcBorders>
            <w:shd w:val="clear" w:color="auto" w:fill="DAE9F7" w:themeFill="text2" w:themeFillTint="1A"/>
            <w:hideMark/>
          </w:tcPr>
          <w:p w14:paraId="606A4377" w14:textId="77777777" w:rsidR="0064272F" w:rsidRPr="0064272F" w:rsidRDefault="0064272F" w:rsidP="0064272F">
            <w:pPr>
              <w:spacing w:after="0" w:line="240" w:lineRule="auto"/>
              <w:rPr>
                <w:rFonts w:ascii="Times New Roman" w:hAnsi="Times New Roman" w:cs="Times New Roman"/>
                <w:sz w:val="24"/>
                <w:szCs w:val="24"/>
              </w:rPr>
            </w:pPr>
            <w:r w:rsidRPr="0064272F">
              <w:rPr>
                <w:rFonts w:ascii="Times New Roman" w:hAnsi="Times New Roman" w:cs="Times New Roman"/>
                <w:sz w:val="24"/>
                <w:szCs w:val="24"/>
              </w:rPr>
              <w:t>2023</w:t>
            </w:r>
          </w:p>
        </w:tc>
        <w:tc>
          <w:tcPr>
            <w:tcW w:w="697" w:type="dxa"/>
            <w:tcBorders>
              <w:top w:val="single" w:sz="4" w:space="0" w:color="000000"/>
              <w:left w:val="single" w:sz="4" w:space="0" w:color="000000"/>
              <w:bottom w:val="single" w:sz="4" w:space="0" w:color="000000"/>
              <w:right w:val="single" w:sz="4" w:space="0" w:color="000000"/>
            </w:tcBorders>
            <w:shd w:val="clear" w:color="auto" w:fill="DAE9F7" w:themeFill="text2" w:themeFillTint="1A"/>
            <w:hideMark/>
          </w:tcPr>
          <w:p w14:paraId="67AB26D0" w14:textId="77777777" w:rsidR="0064272F" w:rsidRPr="0064272F" w:rsidRDefault="0064272F" w:rsidP="0064272F">
            <w:pPr>
              <w:spacing w:after="0" w:line="240" w:lineRule="auto"/>
              <w:rPr>
                <w:rFonts w:ascii="Times New Roman" w:hAnsi="Times New Roman" w:cs="Times New Roman"/>
                <w:sz w:val="24"/>
                <w:szCs w:val="24"/>
              </w:rPr>
            </w:pPr>
            <w:r w:rsidRPr="0064272F">
              <w:rPr>
                <w:rFonts w:ascii="Times New Roman" w:hAnsi="Times New Roman" w:cs="Times New Roman"/>
                <w:sz w:val="24"/>
                <w:szCs w:val="24"/>
              </w:rPr>
              <w:t>2024</w:t>
            </w:r>
          </w:p>
        </w:tc>
        <w:tc>
          <w:tcPr>
            <w:tcW w:w="696" w:type="dxa"/>
            <w:tcBorders>
              <w:top w:val="single" w:sz="4" w:space="0" w:color="000000"/>
              <w:left w:val="single" w:sz="4" w:space="0" w:color="000000"/>
              <w:bottom w:val="single" w:sz="4" w:space="0" w:color="000000"/>
              <w:right w:val="single" w:sz="4" w:space="0" w:color="000000"/>
            </w:tcBorders>
            <w:shd w:val="clear" w:color="auto" w:fill="DAE9F7" w:themeFill="text2" w:themeFillTint="1A"/>
            <w:hideMark/>
          </w:tcPr>
          <w:p w14:paraId="2BFCD9B2" w14:textId="77777777" w:rsidR="0064272F" w:rsidRPr="0064272F" w:rsidRDefault="0064272F" w:rsidP="0064272F">
            <w:pPr>
              <w:spacing w:after="0" w:line="240" w:lineRule="auto"/>
              <w:rPr>
                <w:rFonts w:ascii="Times New Roman" w:hAnsi="Times New Roman" w:cs="Times New Roman"/>
                <w:sz w:val="24"/>
                <w:szCs w:val="24"/>
              </w:rPr>
            </w:pPr>
            <w:r w:rsidRPr="0064272F">
              <w:rPr>
                <w:rFonts w:ascii="Times New Roman" w:hAnsi="Times New Roman" w:cs="Times New Roman"/>
                <w:sz w:val="24"/>
                <w:szCs w:val="24"/>
              </w:rPr>
              <w:t>2020</w:t>
            </w:r>
          </w:p>
        </w:tc>
        <w:tc>
          <w:tcPr>
            <w:tcW w:w="782" w:type="dxa"/>
            <w:tcBorders>
              <w:top w:val="single" w:sz="4" w:space="0" w:color="000000"/>
              <w:left w:val="single" w:sz="4" w:space="0" w:color="000000"/>
              <w:bottom w:val="single" w:sz="4" w:space="0" w:color="000000"/>
              <w:right w:val="single" w:sz="4" w:space="0" w:color="000000"/>
            </w:tcBorders>
            <w:shd w:val="clear" w:color="auto" w:fill="DAE9F7" w:themeFill="text2" w:themeFillTint="1A"/>
            <w:hideMark/>
          </w:tcPr>
          <w:p w14:paraId="1E385D3B" w14:textId="77777777" w:rsidR="0064272F" w:rsidRPr="0064272F" w:rsidRDefault="0064272F" w:rsidP="0064272F">
            <w:pPr>
              <w:spacing w:after="0" w:line="240" w:lineRule="auto"/>
              <w:rPr>
                <w:rFonts w:ascii="Times New Roman" w:hAnsi="Times New Roman" w:cs="Times New Roman"/>
                <w:sz w:val="24"/>
                <w:szCs w:val="24"/>
              </w:rPr>
            </w:pPr>
            <w:r w:rsidRPr="0064272F">
              <w:rPr>
                <w:rFonts w:ascii="Times New Roman" w:hAnsi="Times New Roman" w:cs="Times New Roman"/>
                <w:sz w:val="24"/>
                <w:szCs w:val="24"/>
              </w:rPr>
              <w:t>2021</w:t>
            </w:r>
          </w:p>
        </w:tc>
        <w:tc>
          <w:tcPr>
            <w:tcW w:w="695" w:type="dxa"/>
            <w:tcBorders>
              <w:top w:val="single" w:sz="4" w:space="0" w:color="000000"/>
              <w:left w:val="single" w:sz="4" w:space="0" w:color="000000"/>
              <w:bottom w:val="single" w:sz="4" w:space="0" w:color="000000"/>
              <w:right w:val="single" w:sz="4" w:space="0" w:color="000000"/>
            </w:tcBorders>
            <w:shd w:val="clear" w:color="auto" w:fill="DAE9F7" w:themeFill="text2" w:themeFillTint="1A"/>
            <w:hideMark/>
          </w:tcPr>
          <w:p w14:paraId="735D528F" w14:textId="77777777" w:rsidR="0064272F" w:rsidRPr="0064272F" w:rsidRDefault="0064272F" w:rsidP="0064272F">
            <w:pPr>
              <w:spacing w:after="0" w:line="240" w:lineRule="auto"/>
              <w:ind w:left="-83"/>
              <w:rPr>
                <w:rFonts w:ascii="Times New Roman" w:hAnsi="Times New Roman" w:cs="Times New Roman"/>
                <w:sz w:val="24"/>
                <w:szCs w:val="24"/>
              </w:rPr>
            </w:pPr>
            <w:r w:rsidRPr="0064272F">
              <w:rPr>
                <w:rFonts w:ascii="Times New Roman" w:hAnsi="Times New Roman" w:cs="Times New Roman"/>
                <w:sz w:val="24"/>
                <w:szCs w:val="24"/>
              </w:rPr>
              <w:t>2022</w:t>
            </w:r>
          </w:p>
        </w:tc>
        <w:tc>
          <w:tcPr>
            <w:tcW w:w="695" w:type="dxa"/>
            <w:tcBorders>
              <w:top w:val="single" w:sz="4" w:space="0" w:color="000000"/>
              <w:left w:val="single" w:sz="4" w:space="0" w:color="000000"/>
              <w:bottom w:val="single" w:sz="4" w:space="0" w:color="000000"/>
              <w:right w:val="single" w:sz="4" w:space="0" w:color="000000"/>
            </w:tcBorders>
            <w:shd w:val="clear" w:color="auto" w:fill="DAE9F7" w:themeFill="text2" w:themeFillTint="1A"/>
            <w:hideMark/>
          </w:tcPr>
          <w:p w14:paraId="5E3525A5" w14:textId="77777777" w:rsidR="0064272F" w:rsidRPr="0064272F" w:rsidRDefault="0064272F" w:rsidP="0064272F">
            <w:pPr>
              <w:spacing w:after="0" w:line="240" w:lineRule="auto"/>
              <w:ind w:left="-206"/>
              <w:rPr>
                <w:rFonts w:ascii="Times New Roman" w:hAnsi="Times New Roman" w:cs="Times New Roman"/>
                <w:sz w:val="24"/>
                <w:szCs w:val="24"/>
              </w:rPr>
            </w:pPr>
            <w:r w:rsidRPr="0064272F">
              <w:rPr>
                <w:rFonts w:ascii="Times New Roman" w:hAnsi="Times New Roman" w:cs="Times New Roman"/>
                <w:sz w:val="24"/>
                <w:szCs w:val="24"/>
              </w:rPr>
              <w:t>2</w:t>
            </w:r>
            <w:r>
              <w:rPr>
                <w:rFonts w:ascii="Times New Roman" w:hAnsi="Times New Roman" w:cs="Times New Roman"/>
                <w:sz w:val="24"/>
                <w:szCs w:val="24"/>
              </w:rPr>
              <w:t xml:space="preserve"> 2</w:t>
            </w:r>
            <w:r w:rsidRPr="0064272F">
              <w:rPr>
                <w:rFonts w:ascii="Times New Roman" w:hAnsi="Times New Roman" w:cs="Times New Roman"/>
                <w:sz w:val="24"/>
                <w:szCs w:val="24"/>
              </w:rPr>
              <w:t>023</w:t>
            </w:r>
          </w:p>
        </w:tc>
        <w:tc>
          <w:tcPr>
            <w:tcW w:w="739" w:type="dxa"/>
            <w:tcBorders>
              <w:top w:val="single" w:sz="4" w:space="0" w:color="000000"/>
              <w:left w:val="single" w:sz="4" w:space="0" w:color="000000"/>
              <w:bottom w:val="single" w:sz="4" w:space="0" w:color="000000"/>
              <w:right w:val="single" w:sz="4" w:space="0" w:color="000000"/>
            </w:tcBorders>
            <w:shd w:val="clear" w:color="auto" w:fill="DAE9F7" w:themeFill="text2" w:themeFillTint="1A"/>
            <w:hideMark/>
          </w:tcPr>
          <w:p w14:paraId="37F201C9" w14:textId="77777777" w:rsidR="0064272F" w:rsidRPr="0064272F" w:rsidRDefault="0064272F" w:rsidP="0064272F">
            <w:pPr>
              <w:spacing w:after="0" w:line="240" w:lineRule="auto"/>
              <w:ind w:right="-40"/>
              <w:rPr>
                <w:rFonts w:ascii="Times New Roman" w:hAnsi="Times New Roman" w:cs="Times New Roman"/>
                <w:sz w:val="24"/>
                <w:szCs w:val="24"/>
              </w:rPr>
            </w:pPr>
            <w:r w:rsidRPr="0064272F">
              <w:rPr>
                <w:rFonts w:ascii="Times New Roman" w:hAnsi="Times New Roman" w:cs="Times New Roman"/>
                <w:sz w:val="24"/>
                <w:szCs w:val="24"/>
              </w:rPr>
              <w:t>2024</w:t>
            </w:r>
          </w:p>
        </w:tc>
      </w:tr>
      <w:tr w:rsidR="0064272F" w14:paraId="729E8051" w14:textId="77777777" w:rsidTr="007F47A6">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E996A48" w14:textId="77777777" w:rsidR="0064272F" w:rsidRPr="00EE21BF" w:rsidRDefault="0064272F" w:rsidP="00E94ED8">
            <w:pPr>
              <w:spacing w:after="0" w:line="240" w:lineRule="auto"/>
              <w:jc w:val="center"/>
              <w:rPr>
                <w:rFonts w:ascii="Times New Roman" w:hAnsi="Times New Roman" w:cs="Times New Roman"/>
                <w:sz w:val="24"/>
                <w:szCs w:val="24"/>
              </w:rPr>
            </w:pPr>
            <w:r w:rsidRPr="00EE21BF">
              <w:rPr>
                <w:rFonts w:ascii="Times New Roman" w:hAnsi="Times New Roman" w:cs="Times New Roman"/>
                <w:b/>
                <w:bCs/>
                <w:sz w:val="24"/>
                <w:szCs w:val="24"/>
              </w:rPr>
              <w:t>Все</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E8F0B65"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245</w:t>
            </w:r>
          </w:p>
        </w:tc>
        <w:tc>
          <w:tcPr>
            <w:tcW w:w="69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0B50738"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232</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BE2CDE8"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219</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701F999"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222</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1D144E3"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236</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44C9E4A"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508</w:t>
            </w:r>
          </w:p>
        </w:tc>
        <w:tc>
          <w:tcPr>
            <w:tcW w:w="78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A617750"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545</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82B309F"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504</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BF52790"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500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6FBBD6B"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556</w:t>
            </w:r>
          </w:p>
        </w:tc>
      </w:tr>
      <w:tr w:rsidR="0064272F" w14:paraId="5799B681" w14:textId="77777777" w:rsidTr="007F47A6">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5ADAA72" w14:textId="77777777" w:rsidR="0064272F" w:rsidRPr="00EE21BF" w:rsidRDefault="0064272F" w:rsidP="00E94ED8">
            <w:pPr>
              <w:spacing w:after="0" w:line="240" w:lineRule="auto"/>
              <w:jc w:val="center"/>
              <w:rPr>
                <w:rFonts w:ascii="Times New Roman" w:hAnsi="Times New Roman" w:cs="Times New Roman"/>
                <w:sz w:val="24"/>
                <w:szCs w:val="24"/>
              </w:rPr>
            </w:pPr>
            <w:r w:rsidRPr="00EE21BF">
              <w:rPr>
                <w:rFonts w:ascii="Times New Roman" w:hAnsi="Times New Roman" w:cs="Times New Roman"/>
                <w:sz w:val="24"/>
                <w:szCs w:val="24"/>
              </w:rPr>
              <w:t>Образование</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270BD8B"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40</w:t>
            </w:r>
          </w:p>
        </w:tc>
        <w:tc>
          <w:tcPr>
            <w:tcW w:w="69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A244714"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39</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CC78BFA"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39</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E51DB20"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39</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5502448"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39</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E8CA6D7"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w:t>
            </w:r>
          </w:p>
        </w:tc>
        <w:tc>
          <w:tcPr>
            <w:tcW w:w="78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4E940EC"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5</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36C8E20"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6</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6954D25"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7</w:t>
            </w:r>
          </w:p>
        </w:tc>
        <w:tc>
          <w:tcPr>
            <w:tcW w:w="73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8BD7762"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10</w:t>
            </w:r>
          </w:p>
        </w:tc>
      </w:tr>
      <w:tr w:rsidR="0064272F" w14:paraId="40C843AF" w14:textId="77777777" w:rsidTr="007F47A6">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EFB4CC7" w14:textId="77777777" w:rsidR="0064272F" w:rsidRPr="00EE21BF" w:rsidRDefault="0064272F" w:rsidP="00E94ED8">
            <w:pPr>
              <w:spacing w:after="0" w:line="240" w:lineRule="auto"/>
              <w:jc w:val="center"/>
              <w:rPr>
                <w:rFonts w:ascii="Times New Roman" w:hAnsi="Times New Roman" w:cs="Times New Roman"/>
                <w:sz w:val="24"/>
                <w:szCs w:val="24"/>
              </w:rPr>
            </w:pPr>
            <w:r w:rsidRPr="00EE21BF">
              <w:rPr>
                <w:rFonts w:ascii="Times New Roman" w:hAnsi="Times New Roman" w:cs="Times New Roman"/>
                <w:sz w:val="24"/>
                <w:szCs w:val="24"/>
              </w:rPr>
              <w:lastRenderedPageBreak/>
              <w:t>Торговля оптовая и розничная; ремонт автотранспортных средств и мотоциклов</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9BD46EF"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55</w:t>
            </w:r>
          </w:p>
        </w:tc>
        <w:tc>
          <w:tcPr>
            <w:tcW w:w="69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D571417"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49</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0AAAB52"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41</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E7B3117"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43</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7174A6C"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44</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38EEFDF"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202</w:t>
            </w:r>
          </w:p>
        </w:tc>
        <w:tc>
          <w:tcPr>
            <w:tcW w:w="78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D95014D"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264</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85F9ECC"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252</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75BB7F2"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236</w:t>
            </w:r>
          </w:p>
        </w:tc>
        <w:tc>
          <w:tcPr>
            <w:tcW w:w="73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4ACB5D4"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248</w:t>
            </w:r>
          </w:p>
        </w:tc>
      </w:tr>
      <w:tr w:rsidR="0064272F" w14:paraId="0845E0A6" w14:textId="77777777" w:rsidTr="007F47A6">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DD956DB" w14:textId="77777777" w:rsidR="00E94ED8" w:rsidRPr="00EE21BF" w:rsidRDefault="0064272F" w:rsidP="00E94ED8">
            <w:pPr>
              <w:spacing w:after="0" w:line="240" w:lineRule="auto"/>
              <w:jc w:val="center"/>
              <w:rPr>
                <w:rFonts w:ascii="Times New Roman" w:hAnsi="Times New Roman" w:cs="Times New Roman"/>
                <w:sz w:val="24"/>
                <w:szCs w:val="24"/>
              </w:rPr>
            </w:pPr>
            <w:r w:rsidRPr="00EE21BF">
              <w:rPr>
                <w:rFonts w:ascii="Times New Roman" w:hAnsi="Times New Roman" w:cs="Times New Roman"/>
                <w:sz w:val="24"/>
                <w:szCs w:val="24"/>
              </w:rPr>
              <w:t xml:space="preserve">Государственное управление и обеспечение военной безопасности; </w:t>
            </w:r>
          </w:p>
          <w:p w14:paraId="75E5F7EE" w14:textId="77777777" w:rsidR="0064272F" w:rsidRPr="00EE21BF" w:rsidRDefault="0064272F" w:rsidP="00E94ED8">
            <w:pPr>
              <w:spacing w:after="0" w:line="240" w:lineRule="auto"/>
              <w:jc w:val="center"/>
              <w:rPr>
                <w:rFonts w:ascii="Times New Roman" w:hAnsi="Times New Roman" w:cs="Times New Roman"/>
                <w:sz w:val="24"/>
                <w:szCs w:val="24"/>
              </w:rPr>
            </w:pPr>
            <w:r w:rsidRPr="00EE21BF">
              <w:rPr>
                <w:rFonts w:ascii="Times New Roman" w:hAnsi="Times New Roman" w:cs="Times New Roman"/>
                <w:sz w:val="24"/>
                <w:szCs w:val="24"/>
              </w:rPr>
              <w:t>социальное обеспечение</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26566A4"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24</w:t>
            </w:r>
          </w:p>
        </w:tc>
        <w:tc>
          <w:tcPr>
            <w:tcW w:w="69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71F5ABF"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23</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8E941ED"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21</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7931A8E"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21</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16EA449"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24</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CA1512C"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w:t>
            </w:r>
          </w:p>
        </w:tc>
        <w:tc>
          <w:tcPr>
            <w:tcW w:w="78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3B3D7DA"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56CC25B"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868CFB6"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w:t>
            </w:r>
          </w:p>
        </w:tc>
        <w:tc>
          <w:tcPr>
            <w:tcW w:w="73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7F54ADE"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w:t>
            </w:r>
          </w:p>
        </w:tc>
      </w:tr>
      <w:tr w:rsidR="0064272F" w14:paraId="54AA8C7A" w14:textId="77777777" w:rsidTr="007F47A6">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BC7E40B" w14:textId="77777777" w:rsidR="0064272F" w:rsidRPr="00EE21BF" w:rsidRDefault="0064272F" w:rsidP="00E94ED8">
            <w:pPr>
              <w:spacing w:after="0" w:line="240" w:lineRule="auto"/>
              <w:jc w:val="center"/>
              <w:rPr>
                <w:rFonts w:ascii="Times New Roman" w:hAnsi="Times New Roman" w:cs="Times New Roman"/>
                <w:sz w:val="24"/>
                <w:szCs w:val="24"/>
              </w:rPr>
            </w:pPr>
            <w:r w:rsidRPr="00EE21BF">
              <w:rPr>
                <w:rFonts w:ascii="Times New Roman" w:hAnsi="Times New Roman" w:cs="Times New Roman"/>
                <w:sz w:val="24"/>
                <w:szCs w:val="24"/>
              </w:rPr>
              <w:t>Добыча полезных ископаемых</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E846C7D"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w:t>
            </w:r>
          </w:p>
        </w:tc>
        <w:tc>
          <w:tcPr>
            <w:tcW w:w="69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942BFDD"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0C773EE"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EB721A4"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292628C"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4DB8A20"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w:t>
            </w:r>
          </w:p>
        </w:tc>
        <w:tc>
          <w:tcPr>
            <w:tcW w:w="78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54EAB5E"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6110267"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595E74F"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w:t>
            </w:r>
          </w:p>
        </w:tc>
        <w:tc>
          <w:tcPr>
            <w:tcW w:w="73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2D79CE2"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w:t>
            </w:r>
          </w:p>
        </w:tc>
      </w:tr>
      <w:tr w:rsidR="0064272F" w14:paraId="4BC217DD" w14:textId="77777777" w:rsidTr="007F47A6">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DDC0042" w14:textId="77777777" w:rsidR="0064272F" w:rsidRPr="00EE21BF" w:rsidRDefault="0064272F" w:rsidP="00E94ED8">
            <w:pPr>
              <w:spacing w:after="0" w:line="240" w:lineRule="auto"/>
              <w:jc w:val="center"/>
              <w:rPr>
                <w:rFonts w:ascii="Times New Roman" w:hAnsi="Times New Roman" w:cs="Times New Roman"/>
                <w:sz w:val="24"/>
                <w:szCs w:val="24"/>
              </w:rPr>
            </w:pPr>
            <w:r w:rsidRPr="00EE21BF">
              <w:rPr>
                <w:rFonts w:ascii="Times New Roman" w:hAnsi="Times New Roman" w:cs="Times New Roman"/>
                <w:sz w:val="24"/>
                <w:szCs w:val="24"/>
              </w:rPr>
              <w:t>Сельское, лесное хозяйство, охота, рыболовство и рыболовство</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C02B8F1"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12</w:t>
            </w:r>
          </w:p>
        </w:tc>
        <w:tc>
          <w:tcPr>
            <w:tcW w:w="69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F7DF501"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10</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E2D0027"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13</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F6BBB5F"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13</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300183B"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13</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5AE7EDB"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46</w:t>
            </w:r>
          </w:p>
        </w:tc>
        <w:tc>
          <w:tcPr>
            <w:tcW w:w="78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2454EDB"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50</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7EF0359"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48</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760345D"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50</w:t>
            </w:r>
          </w:p>
        </w:tc>
        <w:tc>
          <w:tcPr>
            <w:tcW w:w="73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0C5B51E"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50</w:t>
            </w:r>
          </w:p>
        </w:tc>
      </w:tr>
      <w:tr w:rsidR="0064272F" w14:paraId="438FBCF4" w14:textId="77777777" w:rsidTr="007F47A6">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01A5C90" w14:textId="77777777" w:rsidR="0064272F" w:rsidRPr="00EE21BF" w:rsidRDefault="0064272F" w:rsidP="00E94ED8">
            <w:pPr>
              <w:spacing w:after="0" w:line="240" w:lineRule="auto"/>
              <w:jc w:val="center"/>
              <w:rPr>
                <w:rFonts w:ascii="Times New Roman" w:hAnsi="Times New Roman" w:cs="Times New Roman"/>
                <w:sz w:val="24"/>
                <w:szCs w:val="24"/>
              </w:rPr>
            </w:pPr>
            <w:r w:rsidRPr="00EE21BF">
              <w:rPr>
                <w:rFonts w:ascii="Times New Roman" w:hAnsi="Times New Roman" w:cs="Times New Roman"/>
                <w:sz w:val="24"/>
                <w:szCs w:val="24"/>
              </w:rPr>
              <w:t>Деятельность по операциям с недвижимым имуществом</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E5DF401"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16</w:t>
            </w:r>
          </w:p>
        </w:tc>
        <w:tc>
          <w:tcPr>
            <w:tcW w:w="69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5668F39"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14</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A9154C6"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14</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46E0C50"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13</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CDB57D7"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12</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5C5B9D5"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w:t>
            </w:r>
          </w:p>
        </w:tc>
        <w:tc>
          <w:tcPr>
            <w:tcW w:w="78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D76FB57"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3</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8952613"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CE28F34"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3</w:t>
            </w:r>
          </w:p>
        </w:tc>
        <w:tc>
          <w:tcPr>
            <w:tcW w:w="73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A9C91BC"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w:t>
            </w:r>
          </w:p>
        </w:tc>
      </w:tr>
      <w:tr w:rsidR="0064272F" w14:paraId="3238019A" w14:textId="77777777" w:rsidTr="007F47A6">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C50A671" w14:textId="77777777" w:rsidR="0064272F" w:rsidRPr="00EE21BF" w:rsidRDefault="0064272F" w:rsidP="00E94ED8">
            <w:pPr>
              <w:spacing w:after="0" w:line="240" w:lineRule="auto"/>
              <w:jc w:val="center"/>
              <w:rPr>
                <w:rFonts w:ascii="Times New Roman" w:hAnsi="Times New Roman" w:cs="Times New Roman"/>
                <w:sz w:val="24"/>
                <w:szCs w:val="24"/>
              </w:rPr>
            </w:pPr>
            <w:r w:rsidRPr="00EE21BF">
              <w:rPr>
                <w:rFonts w:ascii="Times New Roman" w:hAnsi="Times New Roman" w:cs="Times New Roman"/>
                <w:sz w:val="24"/>
                <w:szCs w:val="24"/>
              </w:rPr>
              <w:t>Обрабатывающее производство</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D0E3A08"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8</w:t>
            </w:r>
          </w:p>
        </w:tc>
        <w:tc>
          <w:tcPr>
            <w:tcW w:w="69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5D51DD8"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8</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BE6D89C"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8</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210BD27"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7354AE5"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9</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2872934"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16</w:t>
            </w:r>
          </w:p>
        </w:tc>
        <w:tc>
          <w:tcPr>
            <w:tcW w:w="78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6448D07"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23</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EE316EB"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18</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8F2F2E3"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21</w:t>
            </w:r>
          </w:p>
        </w:tc>
        <w:tc>
          <w:tcPr>
            <w:tcW w:w="73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B5CCD2C"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19</w:t>
            </w:r>
          </w:p>
        </w:tc>
      </w:tr>
      <w:tr w:rsidR="0064272F" w14:paraId="740842BE" w14:textId="77777777" w:rsidTr="007F47A6">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9A24B16" w14:textId="77777777" w:rsidR="0064272F" w:rsidRPr="00EE21BF" w:rsidRDefault="0064272F" w:rsidP="00E94ED8">
            <w:pPr>
              <w:spacing w:after="0" w:line="240" w:lineRule="auto"/>
              <w:jc w:val="center"/>
              <w:rPr>
                <w:rFonts w:ascii="Times New Roman" w:hAnsi="Times New Roman" w:cs="Times New Roman"/>
                <w:sz w:val="24"/>
                <w:szCs w:val="24"/>
              </w:rPr>
            </w:pPr>
            <w:r w:rsidRPr="00EE21BF">
              <w:rPr>
                <w:rFonts w:ascii="Times New Roman" w:hAnsi="Times New Roman" w:cs="Times New Roman"/>
                <w:sz w:val="24"/>
                <w:szCs w:val="24"/>
              </w:rPr>
              <w:t>Деятельность в области здравоохранения и социальных услуг</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227522C"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12</w:t>
            </w:r>
          </w:p>
        </w:tc>
        <w:tc>
          <w:tcPr>
            <w:tcW w:w="69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9885141"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12</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DA1FA57"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12</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A0D9946"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12</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6BDD8B7"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13</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C2FA67F"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0</w:t>
            </w:r>
          </w:p>
        </w:tc>
        <w:tc>
          <w:tcPr>
            <w:tcW w:w="78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B130A97"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489FC07"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C9662B8"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w:t>
            </w:r>
          </w:p>
        </w:tc>
        <w:tc>
          <w:tcPr>
            <w:tcW w:w="73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056264E"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w:t>
            </w:r>
          </w:p>
        </w:tc>
      </w:tr>
      <w:tr w:rsidR="0064272F" w14:paraId="1348AF3F" w14:textId="77777777" w:rsidTr="007F47A6">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BF56D01" w14:textId="77777777" w:rsidR="0064272F" w:rsidRPr="00EE21BF" w:rsidRDefault="0064272F" w:rsidP="00E94ED8">
            <w:pPr>
              <w:spacing w:after="0" w:line="240" w:lineRule="auto"/>
              <w:jc w:val="center"/>
              <w:rPr>
                <w:rFonts w:ascii="Times New Roman" w:hAnsi="Times New Roman" w:cs="Times New Roman"/>
                <w:sz w:val="24"/>
                <w:szCs w:val="24"/>
              </w:rPr>
            </w:pPr>
            <w:r w:rsidRPr="00EE21BF">
              <w:rPr>
                <w:rFonts w:ascii="Times New Roman" w:hAnsi="Times New Roman" w:cs="Times New Roman"/>
                <w:sz w:val="24"/>
                <w:szCs w:val="24"/>
              </w:rPr>
              <w:t>Обеспечение электрической энергией, газом и паром; кондиционирование воздуха</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163B47B"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3</w:t>
            </w:r>
          </w:p>
        </w:tc>
        <w:tc>
          <w:tcPr>
            <w:tcW w:w="69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90F8290"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3</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310AAC7"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3</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1744D50"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3</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5C6D8AA"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3</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872F375"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40</w:t>
            </w:r>
          </w:p>
        </w:tc>
        <w:tc>
          <w:tcPr>
            <w:tcW w:w="78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CF2B988"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6C44AB5"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372D35A"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w:t>
            </w:r>
          </w:p>
        </w:tc>
        <w:tc>
          <w:tcPr>
            <w:tcW w:w="73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722F61D"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w:t>
            </w:r>
          </w:p>
        </w:tc>
      </w:tr>
      <w:tr w:rsidR="0064272F" w14:paraId="52A2D079" w14:textId="77777777" w:rsidTr="007F47A6">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677CF56" w14:textId="77777777" w:rsidR="0064272F" w:rsidRPr="00EE21BF" w:rsidRDefault="0064272F" w:rsidP="00E94ED8">
            <w:pPr>
              <w:spacing w:after="0" w:line="240" w:lineRule="auto"/>
              <w:jc w:val="center"/>
              <w:rPr>
                <w:rFonts w:ascii="Times New Roman" w:hAnsi="Times New Roman" w:cs="Times New Roman"/>
                <w:sz w:val="24"/>
                <w:szCs w:val="24"/>
              </w:rPr>
            </w:pPr>
            <w:r w:rsidRPr="00EE21BF">
              <w:rPr>
                <w:rFonts w:ascii="Times New Roman" w:hAnsi="Times New Roman" w:cs="Times New Roman"/>
                <w:sz w:val="24"/>
                <w:szCs w:val="24"/>
              </w:rPr>
              <w:t>Строительство</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D5A1313"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11</w:t>
            </w:r>
          </w:p>
        </w:tc>
        <w:tc>
          <w:tcPr>
            <w:tcW w:w="69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39A8AE8"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9</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ACFB94C"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6</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E04A2B5"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8</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2E2A43D"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11</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BC391A0"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18</w:t>
            </w:r>
          </w:p>
        </w:tc>
        <w:tc>
          <w:tcPr>
            <w:tcW w:w="78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8B67C52"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47</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BCC1D6B"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45</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0918496"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45</w:t>
            </w:r>
          </w:p>
        </w:tc>
        <w:tc>
          <w:tcPr>
            <w:tcW w:w="73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9984BDB"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60</w:t>
            </w:r>
          </w:p>
        </w:tc>
      </w:tr>
      <w:tr w:rsidR="0064272F" w14:paraId="09B62335" w14:textId="77777777" w:rsidTr="007F47A6">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B248979" w14:textId="77777777" w:rsidR="0064272F" w:rsidRPr="00EE21BF" w:rsidRDefault="0064272F" w:rsidP="00E94ED8">
            <w:pPr>
              <w:spacing w:after="0" w:line="240" w:lineRule="auto"/>
              <w:jc w:val="center"/>
              <w:rPr>
                <w:rFonts w:ascii="Times New Roman" w:hAnsi="Times New Roman" w:cs="Times New Roman"/>
                <w:sz w:val="24"/>
                <w:szCs w:val="24"/>
              </w:rPr>
            </w:pPr>
            <w:r w:rsidRPr="00EE21BF">
              <w:rPr>
                <w:rFonts w:ascii="Times New Roman" w:hAnsi="Times New Roman" w:cs="Times New Roman"/>
                <w:sz w:val="24"/>
                <w:szCs w:val="24"/>
              </w:rPr>
              <w:t>Транспортировка и хранение</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3BAC6CA"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6</w:t>
            </w:r>
          </w:p>
        </w:tc>
        <w:tc>
          <w:tcPr>
            <w:tcW w:w="69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F69196F"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6</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E01A04D"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8</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F6F6FCE"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10</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12116C3"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17</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D732A60"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3</w:t>
            </w:r>
          </w:p>
        </w:tc>
        <w:tc>
          <w:tcPr>
            <w:tcW w:w="78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62DA886"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40</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0A6FC10"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45</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120D46C"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46</w:t>
            </w:r>
          </w:p>
        </w:tc>
        <w:tc>
          <w:tcPr>
            <w:tcW w:w="73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381E835"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58</w:t>
            </w:r>
          </w:p>
        </w:tc>
      </w:tr>
      <w:tr w:rsidR="0064272F" w14:paraId="266993E8" w14:textId="77777777" w:rsidTr="007F47A6">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B71610D" w14:textId="77777777" w:rsidR="0064272F" w:rsidRPr="00EE21BF" w:rsidRDefault="0064272F" w:rsidP="00E94ED8">
            <w:pPr>
              <w:spacing w:after="0" w:line="240" w:lineRule="auto"/>
              <w:jc w:val="center"/>
              <w:rPr>
                <w:rFonts w:ascii="Times New Roman" w:hAnsi="Times New Roman" w:cs="Times New Roman"/>
                <w:sz w:val="24"/>
                <w:szCs w:val="24"/>
              </w:rPr>
            </w:pPr>
            <w:r w:rsidRPr="00EE21BF">
              <w:rPr>
                <w:rFonts w:ascii="Times New Roman" w:hAnsi="Times New Roman" w:cs="Times New Roman"/>
                <w:sz w:val="24"/>
                <w:szCs w:val="24"/>
              </w:rPr>
              <w:t>Деятельность в области культуры, спорта, организации досуга и развлечений</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7A4FD6D"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9</w:t>
            </w:r>
          </w:p>
        </w:tc>
        <w:tc>
          <w:tcPr>
            <w:tcW w:w="69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F9AFFEF"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9</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8595CA7"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9</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7442A90"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9</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D21C37C"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9</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3553879"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w:t>
            </w:r>
          </w:p>
        </w:tc>
        <w:tc>
          <w:tcPr>
            <w:tcW w:w="78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7645E4A"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081F8AD"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52DDCBE"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3</w:t>
            </w:r>
          </w:p>
        </w:tc>
        <w:tc>
          <w:tcPr>
            <w:tcW w:w="73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B7A1AF9"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5</w:t>
            </w:r>
          </w:p>
        </w:tc>
      </w:tr>
      <w:tr w:rsidR="0064272F" w14:paraId="2EBA2669" w14:textId="77777777" w:rsidTr="007F47A6">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B5BEFC4" w14:textId="77777777" w:rsidR="0064272F" w:rsidRPr="00EE21BF" w:rsidRDefault="0064272F" w:rsidP="00E94ED8">
            <w:pPr>
              <w:spacing w:after="0" w:line="240" w:lineRule="auto"/>
              <w:jc w:val="center"/>
              <w:rPr>
                <w:rFonts w:ascii="Times New Roman" w:hAnsi="Times New Roman" w:cs="Times New Roman"/>
                <w:sz w:val="24"/>
                <w:szCs w:val="24"/>
              </w:rPr>
            </w:pPr>
            <w:r w:rsidRPr="00EE21BF">
              <w:rPr>
                <w:rFonts w:ascii="Times New Roman" w:hAnsi="Times New Roman" w:cs="Times New Roman"/>
                <w:sz w:val="24"/>
                <w:szCs w:val="24"/>
              </w:rPr>
              <w:t>Деятельность административная и сопутствующие дополнительные услуги</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10A0CCA"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w:t>
            </w:r>
          </w:p>
        </w:tc>
        <w:tc>
          <w:tcPr>
            <w:tcW w:w="69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9999261"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391436A"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6D431D7"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3</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588FA5F"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3</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2F9CC41"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10</w:t>
            </w:r>
          </w:p>
        </w:tc>
        <w:tc>
          <w:tcPr>
            <w:tcW w:w="78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41DA6DE"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9</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097508A"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8</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7F99952"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9</w:t>
            </w:r>
          </w:p>
        </w:tc>
        <w:tc>
          <w:tcPr>
            <w:tcW w:w="73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D7BBACE"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11</w:t>
            </w:r>
          </w:p>
        </w:tc>
      </w:tr>
      <w:tr w:rsidR="0064272F" w14:paraId="558B5526" w14:textId="77777777" w:rsidTr="007F47A6">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6605F1D" w14:textId="77777777" w:rsidR="0064272F" w:rsidRPr="00EE21BF" w:rsidRDefault="0064272F" w:rsidP="00E94ED8">
            <w:pPr>
              <w:spacing w:after="0" w:line="240" w:lineRule="auto"/>
              <w:jc w:val="center"/>
              <w:rPr>
                <w:rFonts w:ascii="Times New Roman" w:hAnsi="Times New Roman" w:cs="Times New Roman"/>
                <w:sz w:val="24"/>
                <w:szCs w:val="24"/>
              </w:rPr>
            </w:pPr>
            <w:r w:rsidRPr="00EE21BF">
              <w:rPr>
                <w:rFonts w:ascii="Times New Roman" w:hAnsi="Times New Roman" w:cs="Times New Roman"/>
                <w:sz w:val="24"/>
                <w:szCs w:val="24"/>
              </w:rPr>
              <w:t>Деятельность гостинец и предприятий общественного питания</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A2DB4A0"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7</w:t>
            </w:r>
          </w:p>
        </w:tc>
        <w:tc>
          <w:tcPr>
            <w:tcW w:w="69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67736D7"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7</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67FB258"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BE9A473"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D569863"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5</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E20C1D1"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6</w:t>
            </w:r>
          </w:p>
        </w:tc>
        <w:tc>
          <w:tcPr>
            <w:tcW w:w="78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9B83D13"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18</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C0BED0E"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19</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091DBD2"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19</w:t>
            </w:r>
          </w:p>
        </w:tc>
        <w:tc>
          <w:tcPr>
            <w:tcW w:w="73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6AAE7CC"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26</w:t>
            </w:r>
          </w:p>
        </w:tc>
      </w:tr>
      <w:tr w:rsidR="0064272F" w14:paraId="215BC6AF" w14:textId="77777777" w:rsidTr="007F47A6">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D4E7D0D" w14:textId="77777777" w:rsidR="0064272F" w:rsidRPr="00EE21BF" w:rsidRDefault="0064272F" w:rsidP="00E94ED8">
            <w:pPr>
              <w:spacing w:after="0" w:line="240" w:lineRule="auto"/>
              <w:jc w:val="center"/>
              <w:rPr>
                <w:rFonts w:ascii="Times New Roman" w:hAnsi="Times New Roman" w:cs="Times New Roman"/>
                <w:sz w:val="24"/>
                <w:szCs w:val="24"/>
              </w:rPr>
            </w:pPr>
            <w:r w:rsidRPr="00EE21BF">
              <w:rPr>
                <w:rFonts w:ascii="Times New Roman" w:hAnsi="Times New Roman" w:cs="Times New Roman"/>
                <w:sz w:val="24"/>
                <w:szCs w:val="24"/>
              </w:rPr>
              <w:lastRenderedPageBreak/>
              <w:t>Деятельность в области информатизации и связи</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7204B4B"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7</w:t>
            </w:r>
          </w:p>
        </w:tc>
        <w:tc>
          <w:tcPr>
            <w:tcW w:w="69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CF5417B"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7</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7DDDF3B"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6</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5C9A237"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5</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360F246"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5</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93B1630"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21</w:t>
            </w:r>
          </w:p>
        </w:tc>
        <w:tc>
          <w:tcPr>
            <w:tcW w:w="78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ACEF01A"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5</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FDDE5EB"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ECA455B"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8</w:t>
            </w:r>
          </w:p>
        </w:tc>
        <w:tc>
          <w:tcPr>
            <w:tcW w:w="73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0D39DDC"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10</w:t>
            </w:r>
          </w:p>
        </w:tc>
      </w:tr>
      <w:tr w:rsidR="0064272F" w14:paraId="71A12BF4" w14:textId="77777777" w:rsidTr="007F47A6">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8E1DF2B" w14:textId="77777777" w:rsidR="0064272F" w:rsidRPr="00EE21BF" w:rsidRDefault="0064272F" w:rsidP="00E94ED8">
            <w:pPr>
              <w:spacing w:after="0" w:line="240" w:lineRule="auto"/>
              <w:jc w:val="center"/>
              <w:rPr>
                <w:rFonts w:ascii="Times New Roman" w:hAnsi="Times New Roman" w:cs="Times New Roman"/>
                <w:sz w:val="24"/>
                <w:szCs w:val="24"/>
              </w:rPr>
            </w:pPr>
            <w:r w:rsidRPr="00EE21BF">
              <w:rPr>
                <w:rFonts w:ascii="Times New Roman" w:hAnsi="Times New Roman" w:cs="Times New Roman"/>
                <w:sz w:val="24"/>
                <w:szCs w:val="24"/>
              </w:rPr>
              <w:t>Деятельность финансовая и страховая</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C3B6C47"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3</w:t>
            </w:r>
          </w:p>
        </w:tc>
        <w:tc>
          <w:tcPr>
            <w:tcW w:w="69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EB5E311"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3</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2D4E601"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3</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C88A49C"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3</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11FABE5"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7124502"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25</w:t>
            </w:r>
          </w:p>
        </w:tc>
        <w:tc>
          <w:tcPr>
            <w:tcW w:w="78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2EE4F3F"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B62DE8E"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B00D00A"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w:t>
            </w:r>
          </w:p>
        </w:tc>
        <w:tc>
          <w:tcPr>
            <w:tcW w:w="73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93A0365"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w:t>
            </w:r>
          </w:p>
        </w:tc>
      </w:tr>
      <w:tr w:rsidR="0064272F" w14:paraId="3F2FD352" w14:textId="77777777" w:rsidTr="007F47A6">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F202FEB" w14:textId="77777777" w:rsidR="0064272F" w:rsidRPr="00EE21BF" w:rsidRDefault="0064272F" w:rsidP="00E94ED8">
            <w:pPr>
              <w:spacing w:after="0" w:line="240" w:lineRule="auto"/>
              <w:jc w:val="center"/>
              <w:rPr>
                <w:rFonts w:ascii="Times New Roman" w:hAnsi="Times New Roman" w:cs="Times New Roman"/>
                <w:sz w:val="24"/>
                <w:szCs w:val="24"/>
              </w:rPr>
            </w:pPr>
            <w:r w:rsidRPr="00EE21BF">
              <w:rPr>
                <w:rFonts w:ascii="Times New Roman" w:hAnsi="Times New Roman" w:cs="Times New Roman"/>
                <w:sz w:val="24"/>
                <w:szCs w:val="24"/>
              </w:rPr>
              <w:t>Деятельность профессиональная, научная и техническая</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0DB2303"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7</w:t>
            </w:r>
          </w:p>
        </w:tc>
        <w:tc>
          <w:tcPr>
            <w:tcW w:w="69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1DAFF5D"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8</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9833B06"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10</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A7C1D69"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10</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68122E1"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10</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323F47F"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w:t>
            </w:r>
          </w:p>
        </w:tc>
        <w:tc>
          <w:tcPr>
            <w:tcW w:w="78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5676F0D"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27</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C1C0112"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25</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961D4A0"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25</w:t>
            </w:r>
          </w:p>
        </w:tc>
        <w:tc>
          <w:tcPr>
            <w:tcW w:w="73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926C3BB"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27</w:t>
            </w:r>
          </w:p>
        </w:tc>
      </w:tr>
      <w:tr w:rsidR="0064272F" w14:paraId="5BA5BA6D" w14:textId="77777777" w:rsidTr="007F47A6">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8CACA55" w14:textId="77777777" w:rsidR="0064272F" w:rsidRPr="00EE21BF" w:rsidRDefault="0064272F" w:rsidP="00E94ED8">
            <w:pPr>
              <w:spacing w:after="0" w:line="240" w:lineRule="auto"/>
              <w:jc w:val="center"/>
              <w:rPr>
                <w:rFonts w:ascii="Times New Roman" w:hAnsi="Times New Roman" w:cs="Times New Roman"/>
                <w:sz w:val="24"/>
                <w:szCs w:val="24"/>
              </w:rPr>
            </w:pPr>
            <w:r w:rsidRPr="00EE21BF">
              <w:rPr>
                <w:rFonts w:ascii="Times New Roman" w:hAnsi="Times New Roman" w:cs="Times New Roman"/>
                <w:sz w:val="24"/>
                <w:szCs w:val="24"/>
              </w:rPr>
              <w:t>Водоснабжение; водоотведение, организация сбора и утилизации отходов, деятельность по ликвидации загрязнений</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6C0D4AE"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w:t>
            </w:r>
          </w:p>
        </w:tc>
        <w:tc>
          <w:tcPr>
            <w:tcW w:w="69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EABDAB9"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1F2B7F0"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3</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78725AA"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6BCBC6F"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195A15B"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w:t>
            </w:r>
          </w:p>
        </w:tc>
        <w:tc>
          <w:tcPr>
            <w:tcW w:w="78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45BC7EC"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011747D"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8AEAB62"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w:t>
            </w:r>
          </w:p>
        </w:tc>
        <w:tc>
          <w:tcPr>
            <w:tcW w:w="73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FF1D5D8"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w:t>
            </w:r>
          </w:p>
        </w:tc>
      </w:tr>
      <w:tr w:rsidR="0064272F" w14:paraId="7795B1F6" w14:textId="77777777" w:rsidTr="007F47A6">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FEDC435" w14:textId="77777777" w:rsidR="0064272F" w:rsidRPr="00EE21BF" w:rsidRDefault="0064272F" w:rsidP="00E94ED8">
            <w:pPr>
              <w:spacing w:after="0" w:line="240" w:lineRule="auto"/>
              <w:jc w:val="center"/>
              <w:rPr>
                <w:rFonts w:ascii="Times New Roman" w:hAnsi="Times New Roman" w:cs="Times New Roman"/>
                <w:sz w:val="24"/>
                <w:szCs w:val="24"/>
              </w:rPr>
            </w:pPr>
            <w:r w:rsidRPr="00EE21BF">
              <w:rPr>
                <w:rFonts w:ascii="Times New Roman" w:hAnsi="Times New Roman" w:cs="Times New Roman"/>
                <w:sz w:val="24"/>
                <w:szCs w:val="24"/>
              </w:rPr>
              <w:t>Предоставление прочих видов услуг</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F8D1293"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18</w:t>
            </w:r>
          </w:p>
        </w:tc>
        <w:tc>
          <w:tcPr>
            <w:tcW w:w="69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20E6BD7"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18</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E4BFA29"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16</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3C8D5AF"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15</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ABA456F"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15</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7068944"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0</w:t>
            </w:r>
          </w:p>
        </w:tc>
        <w:tc>
          <w:tcPr>
            <w:tcW w:w="78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0CCDCA9"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48</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E39E289"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26</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DB482E1"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24</w:t>
            </w:r>
          </w:p>
        </w:tc>
        <w:tc>
          <w:tcPr>
            <w:tcW w:w="73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10DC044"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23</w:t>
            </w:r>
          </w:p>
        </w:tc>
      </w:tr>
    </w:tbl>
    <w:p w14:paraId="44D93296" w14:textId="77777777" w:rsidR="0064272F" w:rsidRDefault="0064272F" w:rsidP="0064272F">
      <w:pPr>
        <w:pStyle w:val="12"/>
        <w:tabs>
          <w:tab w:val="left" w:pos="709"/>
        </w:tabs>
        <w:spacing w:line="240" w:lineRule="auto"/>
        <w:ind w:firstLine="0"/>
        <w:jc w:val="both"/>
        <w:rPr>
          <w:rFonts w:cs="Times New Roman"/>
          <w:i/>
          <w:iCs/>
        </w:rPr>
      </w:pPr>
    </w:p>
    <w:p w14:paraId="5B768706" w14:textId="01A1D2CE" w:rsidR="006305D3" w:rsidRPr="006305D3" w:rsidRDefault="00AB285C" w:rsidP="006C5CA5">
      <w:pPr>
        <w:pStyle w:val="12"/>
        <w:tabs>
          <w:tab w:val="left" w:pos="709"/>
        </w:tabs>
        <w:spacing w:line="240" w:lineRule="auto"/>
        <w:ind w:firstLine="0"/>
        <w:jc w:val="both"/>
        <w:rPr>
          <w:rFonts w:cs="Times New Roman"/>
          <w:bCs/>
          <w:spacing w:val="-6"/>
        </w:rPr>
      </w:pPr>
      <w:r w:rsidRPr="00AB285C">
        <w:rPr>
          <w:rFonts w:cs="Times New Roman"/>
          <w:b/>
          <w:bCs/>
          <w:sz w:val="28"/>
          <w:szCs w:val="28"/>
        </w:rPr>
        <w:t xml:space="preserve">1.3.2. Промышленность. </w:t>
      </w:r>
      <w:r w:rsidR="006305D3" w:rsidRPr="006305D3">
        <w:rPr>
          <w:rFonts w:cs="Times New Roman"/>
          <w:spacing w:val="-6"/>
        </w:rPr>
        <w:t xml:space="preserve">Экономика </w:t>
      </w:r>
      <w:r w:rsidR="006305D3">
        <w:rPr>
          <w:rFonts w:cs="Times New Roman"/>
          <w:spacing w:val="-6"/>
        </w:rPr>
        <w:t xml:space="preserve">округа </w:t>
      </w:r>
      <w:r w:rsidR="006305D3" w:rsidRPr="006305D3">
        <w:rPr>
          <w:rFonts w:cs="Times New Roman"/>
          <w:spacing w:val="-6"/>
        </w:rPr>
        <w:t>представлена в большей степени промышленным (обрабатывающим) производством, добычей полезных ископаемых, розничной торговлей и оказанием услуг населению, которые обеспечивают основную занятость населения в реальном секторе экономики</w:t>
      </w:r>
      <w:r w:rsidR="006305D3">
        <w:rPr>
          <w:rFonts w:cs="Times New Roman"/>
          <w:spacing w:val="-6"/>
        </w:rPr>
        <w:t xml:space="preserve"> округа,</w:t>
      </w:r>
      <w:r w:rsidR="006305D3" w:rsidRPr="006305D3">
        <w:rPr>
          <w:rFonts w:cs="Times New Roman"/>
          <w:spacing w:val="-6"/>
        </w:rPr>
        <w:t xml:space="preserve"> сельск</w:t>
      </w:r>
      <w:r w:rsidR="00CB746A">
        <w:rPr>
          <w:rFonts w:cs="Times New Roman"/>
          <w:spacing w:val="-6"/>
        </w:rPr>
        <w:t>им</w:t>
      </w:r>
      <w:r w:rsidR="006305D3" w:rsidRPr="006305D3">
        <w:rPr>
          <w:rFonts w:cs="Times New Roman"/>
          <w:spacing w:val="-6"/>
        </w:rPr>
        <w:t xml:space="preserve"> хозяйство</w:t>
      </w:r>
      <w:r w:rsidR="00CB746A">
        <w:rPr>
          <w:rFonts w:cs="Times New Roman"/>
          <w:spacing w:val="-6"/>
        </w:rPr>
        <w:t>м.</w:t>
      </w:r>
    </w:p>
    <w:p w14:paraId="6D26C58C" w14:textId="2AD00AF0" w:rsidR="006305D3" w:rsidRPr="006305D3" w:rsidRDefault="006305D3" w:rsidP="006305D3">
      <w:pPr>
        <w:pStyle w:val="12"/>
        <w:spacing w:line="240" w:lineRule="auto"/>
        <w:ind w:firstLine="567"/>
        <w:jc w:val="both"/>
        <w:rPr>
          <w:rFonts w:cs="Times New Roman"/>
          <w:spacing w:val="-6"/>
        </w:rPr>
      </w:pPr>
      <w:r>
        <w:rPr>
          <w:rFonts w:cs="Times New Roman"/>
          <w:spacing w:val="-6"/>
        </w:rPr>
        <w:t xml:space="preserve">На территории округа функционируют </w:t>
      </w:r>
      <w:r w:rsidRPr="006305D3">
        <w:rPr>
          <w:rFonts w:cs="Times New Roman"/>
          <w:spacing w:val="-6"/>
        </w:rPr>
        <w:t>6 крупных и средних предприятий</w:t>
      </w:r>
      <w:r w:rsidR="00EE21BF">
        <w:rPr>
          <w:rFonts w:cs="Times New Roman"/>
          <w:spacing w:val="-6"/>
        </w:rPr>
        <w:t>,</w:t>
      </w:r>
      <w:r w:rsidRPr="006305D3">
        <w:rPr>
          <w:rFonts w:cs="Times New Roman"/>
          <w:spacing w:val="-6"/>
        </w:rPr>
        <w:t xml:space="preserve"> из </w:t>
      </w:r>
      <w:r w:rsidR="00EE21BF">
        <w:rPr>
          <w:rFonts w:cs="Times New Roman"/>
          <w:spacing w:val="-6"/>
        </w:rPr>
        <w:t xml:space="preserve">которых </w:t>
      </w:r>
      <w:r w:rsidR="00EE21BF" w:rsidRPr="006305D3">
        <w:rPr>
          <w:rFonts w:cs="Times New Roman"/>
          <w:spacing w:val="-6"/>
        </w:rPr>
        <w:t>социально</w:t>
      </w:r>
      <w:r w:rsidRPr="006305D3">
        <w:rPr>
          <w:rFonts w:cs="Times New Roman"/>
          <w:spacing w:val="-6"/>
        </w:rPr>
        <w:t xml:space="preserve"> значимы</w:t>
      </w:r>
      <w:r>
        <w:rPr>
          <w:rFonts w:cs="Times New Roman"/>
          <w:spacing w:val="-6"/>
        </w:rPr>
        <w:t>ми являются</w:t>
      </w:r>
      <w:r w:rsidRPr="006305D3">
        <w:rPr>
          <w:rFonts w:cs="Times New Roman"/>
          <w:spacing w:val="-6"/>
        </w:rPr>
        <w:t>:</w:t>
      </w:r>
    </w:p>
    <w:tbl>
      <w:tblPr>
        <w:tblW w:w="97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ayout w:type="fixed"/>
        <w:tblLook w:val="0000" w:firstRow="0" w:lastRow="0" w:firstColumn="0" w:lastColumn="0" w:noHBand="0" w:noVBand="0"/>
      </w:tblPr>
      <w:tblGrid>
        <w:gridCol w:w="277"/>
        <w:gridCol w:w="9470"/>
      </w:tblGrid>
      <w:tr w:rsidR="00CB746A" w:rsidRPr="008877FE" w14:paraId="66EA1BC4" w14:textId="77777777" w:rsidTr="007F47A6">
        <w:tc>
          <w:tcPr>
            <w:tcW w:w="277" w:type="dxa"/>
            <w:shd w:val="clear" w:color="auto" w:fill="1F3864"/>
          </w:tcPr>
          <w:p w14:paraId="037579EF" w14:textId="77777777" w:rsidR="00CB746A" w:rsidRPr="008877FE" w:rsidRDefault="00CB746A" w:rsidP="002D466A">
            <w:pPr>
              <w:pStyle w:val="12"/>
              <w:tabs>
                <w:tab w:val="left" w:pos="709"/>
              </w:tabs>
              <w:spacing w:line="240" w:lineRule="auto"/>
              <w:ind w:firstLine="0"/>
              <w:jc w:val="both"/>
              <w:rPr>
                <w:rFonts w:cs="Times New Roman"/>
              </w:rPr>
            </w:pPr>
          </w:p>
        </w:tc>
        <w:tc>
          <w:tcPr>
            <w:tcW w:w="9470" w:type="dxa"/>
          </w:tcPr>
          <w:p w14:paraId="4CD372DB" w14:textId="77777777" w:rsidR="00CB746A" w:rsidRPr="008877FE" w:rsidRDefault="00CB746A" w:rsidP="002D466A">
            <w:pPr>
              <w:pStyle w:val="12"/>
              <w:tabs>
                <w:tab w:val="left" w:pos="709"/>
              </w:tabs>
              <w:spacing w:line="240" w:lineRule="auto"/>
              <w:ind w:firstLine="0"/>
              <w:jc w:val="both"/>
              <w:rPr>
                <w:rFonts w:cs="Times New Roman"/>
              </w:rPr>
            </w:pPr>
            <w:r w:rsidRPr="006305D3">
              <w:rPr>
                <w:rFonts w:cs="Times New Roman"/>
                <w:spacing w:val="-6"/>
              </w:rPr>
              <w:t>АО Сибирцевский щебеночный завод филиал «Первая нерудная компания»</w:t>
            </w:r>
            <w:r>
              <w:rPr>
                <w:rFonts w:cs="Times New Roman"/>
                <w:spacing w:val="-6"/>
              </w:rPr>
              <w:t>;</w:t>
            </w:r>
          </w:p>
        </w:tc>
      </w:tr>
      <w:tr w:rsidR="00CB746A" w:rsidRPr="008877FE" w14:paraId="3CDFF7D4" w14:textId="77777777" w:rsidTr="007F47A6">
        <w:tc>
          <w:tcPr>
            <w:tcW w:w="277" w:type="dxa"/>
            <w:shd w:val="clear" w:color="auto" w:fill="D9E2F3"/>
          </w:tcPr>
          <w:p w14:paraId="3E3810BC" w14:textId="77777777" w:rsidR="00CB746A" w:rsidRPr="008877FE" w:rsidRDefault="00CB746A" w:rsidP="002D466A">
            <w:pPr>
              <w:pStyle w:val="12"/>
              <w:tabs>
                <w:tab w:val="left" w:pos="709"/>
              </w:tabs>
              <w:spacing w:line="240" w:lineRule="auto"/>
              <w:ind w:firstLine="0"/>
              <w:jc w:val="both"/>
              <w:rPr>
                <w:rFonts w:cs="Times New Roman"/>
              </w:rPr>
            </w:pPr>
          </w:p>
        </w:tc>
        <w:tc>
          <w:tcPr>
            <w:tcW w:w="9470" w:type="dxa"/>
          </w:tcPr>
          <w:p w14:paraId="07E6D0AB" w14:textId="77777777" w:rsidR="00CB746A" w:rsidRPr="008877FE" w:rsidRDefault="00CB746A" w:rsidP="002D466A">
            <w:pPr>
              <w:pStyle w:val="12"/>
              <w:tabs>
                <w:tab w:val="left" w:pos="709"/>
              </w:tabs>
              <w:spacing w:line="240" w:lineRule="auto"/>
              <w:ind w:firstLine="0"/>
              <w:jc w:val="both"/>
              <w:rPr>
                <w:rFonts w:cs="Times New Roman"/>
              </w:rPr>
            </w:pPr>
            <w:r w:rsidRPr="006305D3">
              <w:rPr>
                <w:rFonts w:cs="Times New Roman"/>
                <w:spacing w:val="-6"/>
              </w:rPr>
              <w:t>ООО «ЛокоТех-Сервис» филиал «Дальневосточный» Сервисное Локомотивное Депо Сибирцево</w:t>
            </w:r>
            <w:r>
              <w:rPr>
                <w:rFonts w:cs="Times New Roman"/>
                <w:spacing w:val="-6"/>
              </w:rPr>
              <w:t>;</w:t>
            </w:r>
          </w:p>
        </w:tc>
      </w:tr>
      <w:tr w:rsidR="00CB746A" w:rsidRPr="008877FE" w14:paraId="2DF3CC69" w14:textId="77777777" w:rsidTr="007F47A6">
        <w:tc>
          <w:tcPr>
            <w:tcW w:w="277" w:type="dxa"/>
            <w:shd w:val="clear" w:color="auto" w:fill="153D63" w:themeFill="text2" w:themeFillTint="E6"/>
          </w:tcPr>
          <w:p w14:paraId="77335355" w14:textId="77777777" w:rsidR="00CB746A" w:rsidRPr="008877FE" w:rsidRDefault="00CB746A" w:rsidP="002D466A">
            <w:pPr>
              <w:pStyle w:val="12"/>
              <w:tabs>
                <w:tab w:val="left" w:pos="709"/>
              </w:tabs>
              <w:spacing w:line="240" w:lineRule="auto"/>
              <w:ind w:firstLine="0"/>
              <w:jc w:val="both"/>
              <w:rPr>
                <w:rFonts w:cs="Times New Roman"/>
              </w:rPr>
            </w:pPr>
          </w:p>
        </w:tc>
        <w:tc>
          <w:tcPr>
            <w:tcW w:w="9470" w:type="dxa"/>
          </w:tcPr>
          <w:p w14:paraId="0710E37C" w14:textId="77777777" w:rsidR="00CB746A" w:rsidRPr="008877FE" w:rsidRDefault="00CB746A" w:rsidP="002D466A">
            <w:pPr>
              <w:pStyle w:val="12"/>
              <w:tabs>
                <w:tab w:val="left" w:pos="709"/>
              </w:tabs>
              <w:spacing w:line="240" w:lineRule="auto"/>
              <w:ind w:firstLine="0"/>
              <w:jc w:val="both"/>
              <w:rPr>
                <w:rFonts w:cs="Times New Roman"/>
              </w:rPr>
            </w:pPr>
            <w:r w:rsidRPr="006305D3">
              <w:rPr>
                <w:rFonts w:cs="Times New Roman"/>
                <w:spacing w:val="-6"/>
              </w:rPr>
              <w:t>ПМС-18</w:t>
            </w:r>
            <w:r>
              <w:rPr>
                <w:rFonts w:cs="Times New Roman"/>
                <w:spacing w:val="-6"/>
              </w:rPr>
              <w:t>;</w:t>
            </w:r>
          </w:p>
        </w:tc>
      </w:tr>
      <w:tr w:rsidR="00CB746A" w:rsidRPr="008877FE" w14:paraId="04488C2C" w14:textId="77777777" w:rsidTr="007F47A6">
        <w:tc>
          <w:tcPr>
            <w:tcW w:w="277" w:type="dxa"/>
            <w:shd w:val="clear" w:color="auto" w:fill="D9E2F3"/>
          </w:tcPr>
          <w:p w14:paraId="7CF5B31B" w14:textId="77777777" w:rsidR="00CB746A" w:rsidRPr="008877FE" w:rsidRDefault="00CB746A" w:rsidP="002D466A">
            <w:pPr>
              <w:pStyle w:val="12"/>
              <w:tabs>
                <w:tab w:val="left" w:pos="709"/>
              </w:tabs>
              <w:spacing w:line="240" w:lineRule="auto"/>
              <w:ind w:firstLine="0"/>
              <w:jc w:val="both"/>
              <w:rPr>
                <w:rFonts w:cs="Times New Roman"/>
              </w:rPr>
            </w:pPr>
          </w:p>
        </w:tc>
        <w:tc>
          <w:tcPr>
            <w:tcW w:w="9470" w:type="dxa"/>
          </w:tcPr>
          <w:p w14:paraId="78E50047" w14:textId="77777777" w:rsidR="00CB746A" w:rsidRPr="008877FE" w:rsidRDefault="00CB746A" w:rsidP="002D466A">
            <w:pPr>
              <w:pStyle w:val="12"/>
              <w:tabs>
                <w:tab w:val="left" w:pos="709"/>
              </w:tabs>
              <w:spacing w:line="240" w:lineRule="auto"/>
              <w:ind w:firstLine="0"/>
              <w:jc w:val="both"/>
              <w:rPr>
                <w:rFonts w:cs="Times New Roman"/>
              </w:rPr>
            </w:pPr>
            <w:r w:rsidRPr="006305D3">
              <w:rPr>
                <w:rFonts w:cs="Times New Roman"/>
                <w:spacing w:val="-6"/>
              </w:rPr>
              <w:t>Сибирцевская дистанция пути-структурное подразделение Дальневосточной дирекции инфраструктуры-структурное подразделение Центральной дирекции инфраструктуры- филиала ОАО "РЖД"</w:t>
            </w:r>
            <w:r>
              <w:rPr>
                <w:rFonts w:cs="Times New Roman"/>
                <w:spacing w:val="-6"/>
              </w:rPr>
              <w:t>;</w:t>
            </w:r>
          </w:p>
        </w:tc>
      </w:tr>
      <w:tr w:rsidR="00CB746A" w:rsidRPr="008877FE" w14:paraId="205F70FE" w14:textId="77777777" w:rsidTr="007F47A6">
        <w:tc>
          <w:tcPr>
            <w:tcW w:w="277" w:type="dxa"/>
            <w:shd w:val="clear" w:color="auto" w:fill="153D63" w:themeFill="text2" w:themeFillTint="E6"/>
          </w:tcPr>
          <w:p w14:paraId="6E362882" w14:textId="77777777" w:rsidR="00CB746A" w:rsidRPr="008877FE" w:rsidRDefault="00CB746A" w:rsidP="002D466A">
            <w:pPr>
              <w:pStyle w:val="12"/>
              <w:tabs>
                <w:tab w:val="left" w:pos="709"/>
              </w:tabs>
              <w:spacing w:line="240" w:lineRule="auto"/>
              <w:ind w:firstLine="0"/>
              <w:jc w:val="both"/>
              <w:rPr>
                <w:rFonts w:cs="Times New Roman"/>
              </w:rPr>
            </w:pPr>
          </w:p>
        </w:tc>
        <w:tc>
          <w:tcPr>
            <w:tcW w:w="9470" w:type="dxa"/>
          </w:tcPr>
          <w:p w14:paraId="2EBCE9BB" w14:textId="77777777" w:rsidR="00CB746A" w:rsidRPr="008877FE" w:rsidRDefault="00CB746A" w:rsidP="002D466A">
            <w:pPr>
              <w:pStyle w:val="12"/>
              <w:tabs>
                <w:tab w:val="left" w:pos="709"/>
              </w:tabs>
              <w:spacing w:line="240" w:lineRule="auto"/>
              <w:ind w:firstLine="0"/>
              <w:jc w:val="both"/>
              <w:rPr>
                <w:rFonts w:cs="Times New Roman"/>
              </w:rPr>
            </w:pPr>
            <w:r w:rsidRPr="006305D3">
              <w:rPr>
                <w:rFonts w:cs="Times New Roman"/>
                <w:spacing w:val="-6"/>
              </w:rPr>
              <w:t>ООО «Транснефть-Дальний Восток» НПС № 40</w:t>
            </w:r>
            <w:r>
              <w:rPr>
                <w:rFonts w:cs="Times New Roman"/>
                <w:spacing w:val="-6"/>
              </w:rPr>
              <w:t>;</w:t>
            </w:r>
          </w:p>
        </w:tc>
      </w:tr>
      <w:tr w:rsidR="00CB746A" w:rsidRPr="008877FE" w14:paraId="6844CDEF" w14:textId="77777777" w:rsidTr="007F47A6">
        <w:tc>
          <w:tcPr>
            <w:tcW w:w="277" w:type="dxa"/>
            <w:shd w:val="clear" w:color="auto" w:fill="D9E2F3"/>
          </w:tcPr>
          <w:p w14:paraId="087E93BF" w14:textId="77777777" w:rsidR="00CB746A" w:rsidRPr="008877FE" w:rsidRDefault="00CB746A" w:rsidP="002D466A">
            <w:pPr>
              <w:pStyle w:val="12"/>
              <w:tabs>
                <w:tab w:val="left" w:pos="709"/>
              </w:tabs>
              <w:spacing w:line="240" w:lineRule="auto"/>
              <w:ind w:firstLine="0"/>
              <w:jc w:val="both"/>
              <w:rPr>
                <w:rFonts w:cs="Times New Roman"/>
              </w:rPr>
            </w:pPr>
          </w:p>
        </w:tc>
        <w:tc>
          <w:tcPr>
            <w:tcW w:w="9470" w:type="dxa"/>
          </w:tcPr>
          <w:p w14:paraId="7AF6C732" w14:textId="77777777" w:rsidR="00CB746A" w:rsidRPr="008877FE" w:rsidRDefault="00CB746A" w:rsidP="002D466A">
            <w:pPr>
              <w:pStyle w:val="12"/>
              <w:tabs>
                <w:tab w:val="left" w:pos="709"/>
              </w:tabs>
              <w:spacing w:line="240" w:lineRule="auto"/>
              <w:ind w:firstLine="0"/>
              <w:jc w:val="both"/>
              <w:rPr>
                <w:rFonts w:cs="Times New Roman"/>
              </w:rPr>
            </w:pPr>
            <w:r w:rsidRPr="006305D3">
              <w:rPr>
                <w:rFonts w:cs="Times New Roman"/>
                <w:spacing w:val="-6"/>
              </w:rPr>
              <w:t>Черниговский участок КГУП «Примтеплоэнерго».</w:t>
            </w:r>
          </w:p>
        </w:tc>
      </w:tr>
    </w:tbl>
    <w:p w14:paraId="7F0826A6" w14:textId="77777777" w:rsidR="0086705D" w:rsidRDefault="00AD7049" w:rsidP="00AD7049">
      <w:pPr>
        <w:shd w:val="clear" w:color="auto" w:fill="FFFFFF" w:themeFill="background1"/>
        <w:spacing w:after="0" w:line="240" w:lineRule="auto"/>
        <w:ind w:firstLine="567"/>
        <w:jc w:val="both"/>
        <w:rPr>
          <w:rFonts w:ascii="Times New Roman" w:hAnsi="Times New Roman" w:cs="Times New Roman"/>
          <w:sz w:val="24"/>
          <w:szCs w:val="24"/>
        </w:rPr>
      </w:pPr>
      <w:r w:rsidRPr="00EE21BF">
        <w:rPr>
          <w:rFonts w:ascii="Times New Roman" w:hAnsi="Times New Roman" w:cs="Times New Roman"/>
          <w:sz w:val="24"/>
          <w:szCs w:val="24"/>
        </w:rPr>
        <w:t xml:space="preserve">За 2023 г. отгружено товаров собственного производства и оказано услуг собственными силами по «Чистым» видам экономической деятельности по организациям, не относящимся к субъектам малого и среднего предпринимательства (включая средние предприятия), средняя численность работников которых превышает 15 человек на сумму </w:t>
      </w:r>
      <w:r w:rsidRPr="00EE21BF">
        <w:rPr>
          <w:rFonts w:ascii="Times New Roman" w:hAnsi="Times New Roman" w:cs="Times New Roman"/>
          <w:bCs/>
          <w:sz w:val="24"/>
          <w:szCs w:val="24"/>
        </w:rPr>
        <w:t>6268,3</w:t>
      </w:r>
      <w:r w:rsidRPr="00EE21BF">
        <w:rPr>
          <w:rFonts w:ascii="Times New Roman" w:hAnsi="Times New Roman" w:cs="Times New Roman"/>
          <w:sz w:val="24"/>
          <w:szCs w:val="24"/>
        </w:rPr>
        <w:t xml:space="preserve">млн. руб. </w:t>
      </w:r>
    </w:p>
    <w:p w14:paraId="467FB6CE" w14:textId="6DA9B32C" w:rsidR="00E94ED8" w:rsidRPr="00EE21BF" w:rsidRDefault="00E94ED8" w:rsidP="00AD7049">
      <w:pPr>
        <w:shd w:val="clear" w:color="auto" w:fill="FFFFFF" w:themeFill="background1"/>
        <w:spacing w:after="0" w:line="240" w:lineRule="auto"/>
        <w:ind w:firstLine="567"/>
        <w:jc w:val="both"/>
        <w:rPr>
          <w:rFonts w:ascii="Times New Roman" w:hAnsi="Times New Roman" w:cs="Times New Roman"/>
          <w:sz w:val="24"/>
          <w:szCs w:val="24"/>
        </w:rPr>
      </w:pPr>
      <w:r w:rsidRPr="00EE21BF">
        <w:rPr>
          <w:rFonts w:ascii="Times New Roman" w:hAnsi="Times New Roman" w:cs="Times New Roman"/>
          <w:sz w:val="24"/>
          <w:szCs w:val="24"/>
        </w:rPr>
        <w:t xml:space="preserve">Структура отгруженных товаров по видам экономической деятельности за </w:t>
      </w:r>
      <w:r w:rsidR="00907A3D" w:rsidRPr="00EE21BF">
        <w:rPr>
          <w:rFonts w:ascii="Times New Roman" w:hAnsi="Times New Roman" w:cs="Times New Roman"/>
          <w:sz w:val="24"/>
          <w:szCs w:val="24"/>
        </w:rPr>
        <w:t xml:space="preserve">2020–2023 </w:t>
      </w:r>
      <w:r w:rsidRPr="00EE21BF">
        <w:rPr>
          <w:rFonts w:ascii="Times New Roman" w:hAnsi="Times New Roman" w:cs="Times New Roman"/>
          <w:sz w:val="24"/>
          <w:szCs w:val="24"/>
        </w:rPr>
        <w:t xml:space="preserve"> годы показана на рис. 15</w:t>
      </w:r>
    </w:p>
    <w:p w14:paraId="17EEDBDA" w14:textId="77777777" w:rsidR="00FD6F96" w:rsidRDefault="00FD6F96" w:rsidP="00FD6F96">
      <w:pPr>
        <w:shd w:val="clear" w:color="auto" w:fill="FFFFFF" w:themeFill="background1"/>
        <w:spacing w:after="0" w:line="240" w:lineRule="auto"/>
        <w:jc w:val="both"/>
        <w:rPr>
          <w:rFonts w:ascii="Times New Roman" w:hAnsi="Times New Roman" w:cs="Times New Roman"/>
          <w:color w:val="7030A0"/>
          <w:sz w:val="24"/>
          <w:szCs w:val="24"/>
        </w:rPr>
      </w:pPr>
      <w:r>
        <w:rPr>
          <w:rFonts w:ascii="Times New Roman" w:hAnsi="Times New Roman" w:cs="Times New Roman"/>
          <w:noProof/>
          <w:color w:val="7030A0"/>
          <w:sz w:val="24"/>
          <w:szCs w:val="24"/>
          <w:lang w:eastAsia="ru-RU"/>
        </w:rPr>
        <w:lastRenderedPageBreak/>
        <w:drawing>
          <wp:inline distT="0" distB="0" distL="0" distR="0" wp14:anchorId="7305D975" wp14:editId="22697F6C">
            <wp:extent cx="5043247" cy="1944000"/>
            <wp:effectExtent l="0" t="0" r="0" b="0"/>
            <wp:docPr id="133001345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75929" cy="1956598"/>
                    </a:xfrm>
                    <a:prstGeom prst="rect">
                      <a:avLst/>
                    </a:prstGeom>
                    <a:noFill/>
                    <a:ln>
                      <a:noFill/>
                    </a:ln>
                  </pic:spPr>
                </pic:pic>
              </a:graphicData>
            </a:graphic>
          </wp:inline>
        </w:drawing>
      </w:r>
    </w:p>
    <w:p w14:paraId="4174E86D" w14:textId="77777777" w:rsidR="00FD6F96" w:rsidRPr="00CB746A" w:rsidRDefault="00FD6F96" w:rsidP="00FD6F96">
      <w:pPr>
        <w:pStyle w:val="12"/>
        <w:spacing w:line="240" w:lineRule="auto"/>
        <w:ind w:firstLine="0"/>
        <w:jc w:val="both"/>
        <w:rPr>
          <w:rFonts w:cs="Times New Roman"/>
          <w:i/>
          <w:iCs/>
        </w:rPr>
      </w:pPr>
      <w:r w:rsidRPr="00CB746A">
        <w:rPr>
          <w:rFonts w:cs="Times New Roman"/>
          <w:i/>
          <w:iCs/>
        </w:rPr>
        <w:t>Рис.15 – Объем отгруженных товаров собственного производства, выполненных работ и услуг, млн. руб.</w:t>
      </w:r>
    </w:p>
    <w:p w14:paraId="162E3094" w14:textId="77777777" w:rsidR="00FD6F96" w:rsidRPr="00EE21BF" w:rsidRDefault="00FD6F96" w:rsidP="00FD6F96">
      <w:pPr>
        <w:shd w:val="clear" w:color="auto" w:fill="FFFFFF" w:themeFill="background1"/>
        <w:spacing w:after="0" w:line="240" w:lineRule="auto"/>
        <w:ind w:firstLine="567"/>
        <w:jc w:val="both"/>
        <w:rPr>
          <w:rFonts w:ascii="Times New Roman" w:hAnsi="Times New Roman" w:cs="Times New Roman"/>
          <w:sz w:val="24"/>
          <w:szCs w:val="24"/>
        </w:rPr>
      </w:pPr>
      <w:r w:rsidRPr="00EE21BF">
        <w:rPr>
          <w:rFonts w:ascii="Times New Roman" w:hAnsi="Times New Roman" w:cs="Times New Roman"/>
          <w:sz w:val="24"/>
          <w:szCs w:val="24"/>
        </w:rPr>
        <w:t>В 2023 г. в структуре промышленного производства округа добыча полезных ископаемых составила 51%, продукция обрабатывающих производств – 40%, продукция производства и распределения электроэнергии, газа, воды – 9%.</w:t>
      </w:r>
    </w:p>
    <w:p w14:paraId="1071DFDE" w14:textId="54D456D9" w:rsidR="00B22E8A" w:rsidRDefault="0017641D" w:rsidP="00B22E8A">
      <w:pPr>
        <w:pStyle w:val="12"/>
        <w:tabs>
          <w:tab w:val="left" w:pos="709"/>
        </w:tabs>
        <w:spacing w:line="240" w:lineRule="auto"/>
        <w:ind w:firstLine="567"/>
        <w:jc w:val="both"/>
        <w:rPr>
          <w:rFonts w:cs="Times New Roman"/>
        </w:rPr>
      </w:pPr>
      <w:r w:rsidRPr="00EE21BF">
        <w:rPr>
          <w:rFonts w:cs="Times New Roman"/>
        </w:rPr>
        <w:t xml:space="preserve">Показатели </w:t>
      </w:r>
      <w:r w:rsidR="00FD6F96" w:rsidRPr="00EE21BF">
        <w:rPr>
          <w:rFonts w:cs="Times New Roman"/>
        </w:rPr>
        <w:t xml:space="preserve">объема </w:t>
      </w:r>
      <w:r w:rsidRPr="00EE21BF">
        <w:rPr>
          <w:rFonts w:cs="Times New Roman"/>
        </w:rPr>
        <w:t xml:space="preserve">промышленного производства в Черниговском муниципальном округе за </w:t>
      </w:r>
      <w:r w:rsidR="00907A3D" w:rsidRPr="00EE21BF">
        <w:rPr>
          <w:rFonts w:cs="Times New Roman"/>
        </w:rPr>
        <w:t xml:space="preserve">2020–2023 </w:t>
      </w:r>
      <w:r w:rsidR="00907A3D">
        <w:rPr>
          <w:rFonts w:cs="Times New Roman"/>
        </w:rPr>
        <w:t>г</w:t>
      </w:r>
      <w:r w:rsidRPr="00EE21BF">
        <w:rPr>
          <w:rFonts w:cs="Times New Roman"/>
        </w:rPr>
        <w:t xml:space="preserve">г. </w:t>
      </w:r>
      <w:r w:rsidR="00FD6F96" w:rsidRPr="00EE21BF">
        <w:rPr>
          <w:rFonts w:cs="Times New Roman"/>
        </w:rPr>
        <w:t xml:space="preserve">показаны </w:t>
      </w:r>
      <w:r w:rsidRPr="00EE21BF">
        <w:rPr>
          <w:rFonts w:cs="Times New Roman"/>
        </w:rPr>
        <w:t>в табл. 1</w:t>
      </w:r>
      <w:r w:rsidR="00EE21BF">
        <w:rPr>
          <w:rFonts w:cs="Times New Roman"/>
        </w:rPr>
        <w:t>1</w:t>
      </w:r>
      <w:r w:rsidRPr="00EE21BF">
        <w:rPr>
          <w:rFonts w:cs="Times New Roman"/>
        </w:rPr>
        <w:t>.</w:t>
      </w:r>
      <w:r w:rsidR="00EE21BF">
        <w:rPr>
          <w:rFonts w:cs="Times New Roman"/>
        </w:rPr>
        <w:t xml:space="preserve"> </w:t>
      </w:r>
      <w:r w:rsidR="00FD6F96" w:rsidRPr="00EE21BF">
        <w:rPr>
          <w:rFonts w:cs="Times New Roman"/>
        </w:rPr>
        <w:t xml:space="preserve">Прогнозные значения показателей промышленного производства муниципального округа на период </w:t>
      </w:r>
      <w:r w:rsidR="00497527" w:rsidRPr="00EE21BF">
        <w:rPr>
          <w:rFonts w:cs="Times New Roman"/>
        </w:rPr>
        <w:t xml:space="preserve">2024–2027 </w:t>
      </w:r>
      <w:r w:rsidR="00FD6F96" w:rsidRPr="00EE21BF">
        <w:rPr>
          <w:rFonts w:cs="Times New Roman"/>
        </w:rPr>
        <w:t>годы представлены в табл. 1</w:t>
      </w:r>
      <w:r w:rsidR="00EE21BF">
        <w:rPr>
          <w:rFonts w:cs="Times New Roman"/>
        </w:rPr>
        <w:t>2</w:t>
      </w:r>
      <w:r w:rsidR="00FD6F96" w:rsidRPr="00EE21BF">
        <w:rPr>
          <w:rFonts w:cs="Times New Roman"/>
        </w:rPr>
        <w:t>.</w:t>
      </w:r>
    </w:p>
    <w:p w14:paraId="717B51C4" w14:textId="77777777" w:rsidR="00B22E8A" w:rsidRDefault="00B22E8A" w:rsidP="00B22E8A">
      <w:pPr>
        <w:pStyle w:val="12"/>
        <w:tabs>
          <w:tab w:val="left" w:pos="709"/>
        </w:tabs>
        <w:spacing w:line="240" w:lineRule="auto"/>
        <w:ind w:firstLine="567"/>
        <w:jc w:val="both"/>
        <w:rPr>
          <w:rFonts w:cs="Times New Roman"/>
          <w:i/>
        </w:rPr>
      </w:pPr>
    </w:p>
    <w:p w14:paraId="401801CA" w14:textId="5B694B51" w:rsidR="00C63478" w:rsidRPr="006C5CA5" w:rsidRDefault="00C63478" w:rsidP="00B22E8A">
      <w:pPr>
        <w:pStyle w:val="12"/>
        <w:tabs>
          <w:tab w:val="left" w:pos="709"/>
        </w:tabs>
        <w:spacing w:line="240" w:lineRule="auto"/>
        <w:ind w:firstLine="0"/>
        <w:jc w:val="both"/>
        <w:rPr>
          <w:rFonts w:cs="Times New Roman"/>
          <w:i/>
          <w:iCs/>
        </w:rPr>
      </w:pPr>
      <w:r w:rsidRPr="006C5CA5">
        <w:rPr>
          <w:rFonts w:cs="Times New Roman"/>
          <w:i/>
          <w:iCs/>
        </w:rPr>
        <w:t xml:space="preserve">Таблица </w:t>
      </w:r>
      <w:r>
        <w:rPr>
          <w:rFonts w:cs="Times New Roman"/>
          <w:i/>
          <w:iCs/>
        </w:rPr>
        <w:t>1</w:t>
      </w:r>
      <w:r w:rsidR="00EE21BF">
        <w:rPr>
          <w:rFonts w:cs="Times New Roman"/>
          <w:i/>
          <w:iCs/>
        </w:rPr>
        <w:t xml:space="preserve">1 </w:t>
      </w:r>
      <w:r w:rsidRPr="006C5CA5">
        <w:rPr>
          <w:rFonts w:cs="Times New Roman"/>
          <w:i/>
          <w:iCs/>
        </w:rPr>
        <w:t>– Показатели экономической деятельности в Черниговском муниципальном округе</w:t>
      </w:r>
    </w:p>
    <w:tbl>
      <w:tblPr>
        <w:tblStyle w:val="affffffffb"/>
        <w:tblW w:w="0" w:type="auto"/>
        <w:tblInd w:w="108" w:type="dxa"/>
        <w:tblLook w:val="04A0" w:firstRow="1" w:lastRow="0" w:firstColumn="1" w:lastColumn="0" w:noHBand="0" w:noVBand="1"/>
      </w:tblPr>
      <w:tblGrid>
        <w:gridCol w:w="5305"/>
        <w:gridCol w:w="984"/>
        <w:gridCol w:w="961"/>
        <w:gridCol w:w="997"/>
        <w:gridCol w:w="989"/>
      </w:tblGrid>
      <w:tr w:rsidR="00391C1E" w14:paraId="3FC51568" w14:textId="77777777" w:rsidTr="00EE21BF">
        <w:tc>
          <w:tcPr>
            <w:tcW w:w="5524" w:type="dxa"/>
            <w:shd w:val="clear" w:color="auto" w:fill="DAE9F7" w:themeFill="text2" w:themeFillTint="1A"/>
          </w:tcPr>
          <w:p w14:paraId="7409733A" w14:textId="77777777" w:rsidR="00391C1E" w:rsidRPr="006C5CA5" w:rsidRDefault="00391C1E" w:rsidP="002D466A">
            <w:pPr>
              <w:pStyle w:val="12"/>
              <w:tabs>
                <w:tab w:val="left" w:pos="709"/>
              </w:tabs>
              <w:spacing w:line="240" w:lineRule="auto"/>
              <w:ind w:firstLine="0"/>
              <w:jc w:val="both"/>
              <w:rPr>
                <w:rFonts w:cs="Times New Roman"/>
              </w:rPr>
            </w:pPr>
            <w:r w:rsidRPr="006C5CA5">
              <w:rPr>
                <w:rFonts w:cs="Times New Roman"/>
              </w:rPr>
              <w:t>Показатели</w:t>
            </w:r>
          </w:p>
        </w:tc>
        <w:tc>
          <w:tcPr>
            <w:tcW w:w="991" w:type="dxa"/>
            <w:shd w:val="clear" w:color="auto" w:fill="DAE9F7" w:themeFill="text2" w:themeFillTint="1A"/>
          </w:tcPr>
          <w:p w14:paraId="299677E6" w14:textId="77777777" w:rsidR="00391C1E" w:rsidRPr="006C5CA5" w:rsidRDefault="00391C1E" w:rsidP="002D466A">
            <w:pPr>
              <w:pStyle w:val="12"/>
              <w:tabs>
                <w:tab w:val="left" w:pos="709"/>
              </w:tabs>
              <w:spacing w:line="240" w:lineRule="auto"/>
              <w:ind w:firstLine="0"/>
              <w:jc w:val="both"/>
              <w:rPr>
                <w:rFonts w:cs="Times New Roman"/>
              </w:rPr>
            </w:pPr>
            <w:r w:rsidRPr="006C5CA5">
              <w:rPr>
                <w:rFonts w:cs="Times New Roman"/>
              </w:rPr>
              <w:t>2020 г.</w:t>
            </w:r>
          </w:p>
        </w:tc>
        <w:tc>
          <w:tcPr>
            <w:tcW w:w="966" w:type="dxa"/>
            <w:shd w:val="clear" w:color="auto" w:fill="DAE9F7" w:themeFill="text2" w:themeFillTint="1A"/>
          </w:tcPr>
          <w:p w14:paraId="0C8287E7" w14:textId="77777777" w:rsidR="00391C1E" w:rsidRPr="006C5CA5" w:rsidRDefault="00391C1E" w:rsidP="002D466A">
            <w:pPr>
              <w:pStyle w:val="12"/>
              <w:tabs>
                <w:tab w:val="left" w:pos="709"/>
              </w:tabs>
              <w:spacing w:line="240" w:lineRule="auto"/>
              <w:ind w:firstLine="0"/>
              <w:jc w:val="both"/>
              <w:rPr>
                <w:rFonts w:cs="Times New Roman"/>
              </w:rPr>
            </w:pPr>
            <w:r w:rsidRPr="006C5CA5">
              <w:rPr>
                <w:rFonts w:cs="Times New Roman"/>
              </w:rPr>
              <w:t>2021 г.</w:t>
            </w:r>
          </w:p>
        </w:tc>
        <w:tc>
          <w:tcPr>
            <w:tcW w:w="1005" w:type="dxa"/>
            <w:shd w:val="clear" w:color="auto" w:fill="DAE9F7" w:themeFill="text2" w:themeFillTint="1A"/>
          </w:tcPr>
          <w:p w14:paraId="06A45820" w14:textId="77777777" w:rsidR="00391C1E" w:rsidRPr="006C5CA5" w:rsidRDefault="00391C1E" w:rsidP="002D466A">
            <w:pPr>
              <w:pStyle w:val="12"/>
              <w:tabs>
                <w:tab w:val="left" w:pos="709"/>
              </w:tabs>
              <w:spacing w:line="240" w:lineRule="auto"/>
              <w:ind w:firstLine="0"/>
              <w:jc w:val="both"/>
              <w:rPr>
                <w:rFonts w:cs="Times New Roman"/>
              </w:rPr>
            </w:pPr>
            <w:r w:rsidRPr="006C5CA5">
              <w:rPr>
                <w:rFonts w:cs="Times New Roman"/>
              </w:rPr>
              <w:t>2022 г.</w:t>
            </w:r>
          </w:p>
        </w:tc>
        <w:tc>
          <w:tcPr>
            <w:tcW w:w="996" w:type="dxa"/>
            <w:shd w:val="clear" w:color="auto" w:fill="DAE9F7" w:themeFill="text2" w:themeFillTint="1A"/>
          </w:tcPr>
          <w:p w14:paraId="69D587BC" w14:textId="77777777" w:rsidR="00391C1E" w:rsidRPr="006C5CA5" w:rsidRDefault="00391C1E" w:rsidP="002D466A">
            <w:pPr>
              <w:pStyle w:val="12"/>
              <w:tabs>
                <w:tab w:val="left" w:pos="709"/>
              </w:tabs>
              <w:spacing w:line="240" w:lineRule="auto"/>
              <w:ind w:firstLine="0"/>
              <w:jc w:val="both"/>
              <w:rPr>
                <w:rFonts w:cs="Times New Roman"/>
              </w:rPr>
            </w:pPr>
            <w:r w:rsidRPr="006C5CA5">
              <w:rPr>
                <w:rFonts w:cs="Times New Roman"/>
              </w:rPr>
              <w:t>2023 г.</w:t>
            </w:r>
          </w:p>
        </w:tc>
      </w:tr>
      <w:tr w:rsidR="00391C1E" w14:paraId="2512575C" w14:textId="77777777" w:rsidTr="00EE21BF">
        <w:trPr>
          <w:trHeight w:val="562"/>
        </w:trPr>
        <w:tc>
          <w:tcPr>
            <w:tcW w:w="5524" w:type="dxa"/>
          </w:tcPr>
          <w:p w14:paraId="06D31605" w14:textId="77777777" w:rsidR="00391C1E" w:rsidRPr="00EE21BF" w:rsidRDefault="00391C1E" w:rsidP="002D466A">
            <w:pPr>
              <w:pStyle w:val="12"/>
              <w:tabs>
                <w:tab w:val="left" w:pos="709"/>
              </w:tabs>
              <w:spacing w:line="240" w:lineRule="auto"/>
              <w:ind w:firstLine="0"/>
              <w:jc w:val="both"/>
              <w:rPr>
                <w:rFonts w:cs="Times New Roman"/>
              </w:rPr>
            </w:pPr>
            <w:r w:rsidRPr="00EE21BF">
              <w:rPr>
                <w:rFonts w:cs="Times New Roman"/>
              </w:rPr>
              <w:t>Объем промышленного производства – всего, млн. руб.</w:t>
            </w:r>
          </w:p>
        </w:tc>
        <w:tc>
          <w:tcPr>
            <w:tcW w:w="991" w:type="dxa"/>
          </w:tcPr>
          <w:p w14:paraId="6B006C1F" w14:textId="77777777" w:rsidR="00391C1E" w:rsidRPr="00EE21BF" w:rsidRDefault="00391C1E" w:rsidP="002D466A">
            <w:pPr>
              <w:pStyle w:val="12"/>
              <w:tabs>
                <w:tab w:val="left" w:pos="709"/>
              </w:tabs>
              <w:spacing w:line="240" w:lineRule="auto"/>
              <w:ind w:firstLine="0"/>
              <w:jc w:val="right"/>
              <w:rPr>
                <w:rFonts w:cs="Times New Roman"/>
              </w:rPr>
            </w:pPr>
            <w:r w:rsidRPr="00EE21BF">
              <w:rPr>
                <w:rFonts w:cs="Times New Roman"/>
              </w:rPr>
              <w:t>1968,3</w:t>
            </w:r>
          </w:p>
        </w:tc>
        <w:tc>
          <w:tcPr>
            <w:tcW w:w="966" w:type="dxa"/>
          </w:tcPr>
          <w:p w14:paraId="0A40C4D8" w14:textId="77777777" w:rsidR="00391C1E" w:rsidRPr="00EE21BF" w:rsidRDefault="00391C1E" w:rsidP="002D466A">
            <w:pPr>
              <w:pStyle w:val="12"/>
              <w:tabs>
                <w:tab w:val="left" w:pos="709"/>
              </w:tabs>
              <w:spacing w:line="240" w:lineRule="auto"/>
              <w:ind w:firstLine="0"/>
              <w:jc w:val="right"/>
              <w:rPr>
                <w:rFonts w:cs="Times New Roman"/>
              </w:rPr>
            </w:pPr>
            <w:r w:rsidRPr="00EE21BF">
              <w:rPr>
                <w:rFonts w:cs="Times New Roman"/>
              </w:rPr>
              <w:t>1655,1</w:t>
            </w:r>
          </w:p>
        </w:tc>
        <w:tc>
          <w:tcPr>
            <w:tcW w:w="1005" w:type="dxa"/>
          </w:tcPr>
          <w:p w14:paraId="71CC5561" w14:textId="77777777" w:rsidR="00391C1E" w:rsidRPr="00EE21BF" w:rsidRDefault="00391C1E" w:rsidP="002D466A">
            <w:pPr>
              <w:pStyle w:val="12"/>
              <w:tabs>
                <w:tab w:val="left" w:pos="709"/>
              </w:tabs>
              <w:spacing w:line="240" w:lineRule="auto"/>
              <w:ind w:firstLine="0"/>
              <w:jc w:val="right"/>
              <w:rPr>
                <w:rFonts w:cs="Times New Roman"/>
              </w:rPr>
            </w:pPr>
            <w:r w:rsidRPr="00EE21BF">
              <w:rPr>
                <w:rFonts w:cs="Times New Roman"/>
              </w:rPr>
              <w:t>2344,8</w:t>
            </w:r>
          </w:p>
        </w:tc>
        <w:tc>
          <w:tcPr>
            <w:tcW w:w="996" w:type="dxa"/>
          </w:tcPr>
          <w:p w14:paraId="46F44BF2" w14:textId="77777777" w:rsidR="00391C1E" w:rsidRPr="00EE21BF" w:rsidRDefault="00391C1E" w:rsidP="002D466A">
            <w:pPr>
              <w:pStyle w:val="12"/>
              <w:tabs>
                <w:tab w:val="left" w:pos="709"/>
              </w:tabs>
              <w:spacing w:line="240" w:lineRule="auto"/>
              <w:ind w:firstLine="0"/>
              <w:jc w:val="right"/>
              <w:rPr>
                <w:rFonts w:cs="Times New Roman"/>
              </w:rPr>
            </w:pPr>
            <w:r w:rsidRPr="00EE21BF">
              <w:rPr>
                <w:rFonts w:cs="Times New Roman"/>
              </w:rPr>
              <w:t>3265,3</w:t>
            </w:r>
          </w:p>
        </w:tc>
      </w:tr>
    </w:tbl>
    <w:p w14:paraId="3220A85A" w14:textId="77777777" w:rsidR="0086705D" w:rsidRDefault="0086705D" w:rsidP="001F4DFA">
      <w:pPr>
        <w:pStyle w:val="12"/>
        <w:tabs>
          <w:tab w:val="left" w:pos="709"/>
        </w:tabs>
        <w:spacing w:line="240" w:lineRule="auto"/>
        <w:ind w:firstLine="0"/>
        <w:jc w:val="both"/>
        <w:rPr>
          <w:rFonts w:cs="Times New Roman"/>
          <w:i/>
        </w:rPr>
      </w:pPr>
    </w:p>
    <w:p w14:paraId="74EB1547" w14:textId="76BFAB6F" w:rsidR="001F4DFA" w:rsidRPr="00EE21BF" w:rsidRDefault="001F4DFA" w:rsidP="001F4DFA">
      <w:pPr>
        <w:pStyle w:val="12"/>
        <w:tabs>
          <w:tab w:val="left" w:pos="709"/>
        </w:tabs>
        <w:spacing w:line="240" w:lineRule="auto"/>
        <w:ind w:firstLine="0"/>
        <w:jc w:val="both"/>
        <w:rPr>
          <w:rFonts w:cs="Times New Roman"/>
        </w:rPr>
      </w:pPr>
      <w:r w:rsidRPr="00EE21BF">
        <w:rPr>
          <w:rFonts w:cs="Times New Roman"/>
          <w:i/>
        </w:rPr>
        <w:t>Таблица 1</w:t>
      </w:r>
      <w:r w:rsidR="00EE21BF" w:rsidRPr="00EE21BF">
        <w:rPr>
          <w:rFonts w:cs="Times New Roman"/>
          <w:i/>
        </w:rPr>
        <w:t>2</w:t>
      </w:r>
      <w:r w:rsidRPr="00EE21BF">
        <w:rPr>
          <w:rFonts w:cs="Times New Roman"/>
          <w:i/>
        </w:rPr>
        <w:t xml:space="preserve"> – Динамика изменения значений показателей промышленного производства, по состоянию на 01.01 отчетного года</w:t>
      </w:r>
    </w:p>
    <w:tbl>
      <w:tblPr>
        <w:tblW w:w="9513" w:type="dxa"/>
        <w:tblInd w:w="108" w:type="dxa"/>
        <w:tblLayout w:type="fixed"/>
        <w:tblLook w:val="0000" w:firstRow="0" w:lastRow="0" w:firstColumn="0" w:lastColumn="0" w:noHBand="0" w:noVBand="0"/>
      </w:tblPr>
      <w:tblGrid>
        <w:gridCol w:w="5529"/>
        <w:gridCol w:w="992"/>
        <w:gridCol w:w="992"/>
        <w:gridCol w:w="992"/>
        <w:gridCol w:w="1008"/>
      </w:tblGrid>
      <w:tr w:rsidR="00EE21BF" w:rsidRPr="00EE21BF" w14:paraId="146CBBEC" w14:textId="77777777" w:rsidTr="00BE33A1">
        <w:tc>
          <w:tcPr>
            <w:tcW w:w="5529" w:type="dxa"/>
            <w:vMerge w:val="restart"/>
            <w:tcBorders>
              <w:top w:val="single" w:sz="4" w:space="0" w:color="000000"/>
              <w:left w:val="single" w:sz="4" w:space="0" w:color="000000"/>
              <w:right w:val="single" w:sz="4" w:space="0" w:color="000000"/>
            </w:tcBorders>
            <w:shd w:val="clear" w:color="auto" w:fill="DAE9F7" w:themeFill="text2" w:themeFillTint="1A"/>
          </w:tcPr>
          <w:p w14:paraId="799C44C4" w14:textId="77777777" w:rsidR="001F4DFA" w:rsidRPr="00EE21BF" w:rsidRDefault="001F4DFA" w:rsidP="002D466A">
            <w:pPr>
              <w:pStyle w:val="12"/>
              <w:tabs>
                <w:tab w:val="left" w:pos="709"/>
              </w:tabs>
              <w:spacing w:line="240" w:lineRule="auto"/>
              <w:ind w:firstLine="0"/>
              <w:jc w:val="both"/>
              <w:rPr>
                <w:rFonts w:cs="Times New Roman"/>
              </w:rPr>
            </w:pPr>
            <w:r w:rsidRPr="00EE21BF">
              <w:rPr>
                <w:rFonts w:cs="Times New Roman"/>
              </w:rPr>
              <w:t>Показатели</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B071CB1" w14:textId="77777777" w:rsidR="001F4DFA" w:rsidRPr="00EE21BF" w:rsidRDefault="001F4DFA" w:rsidP="002D466A">
            <w:pPr>
              <w:pStyle w:val="12"/>
              <w:tabs>
                <w:tab w:val="left" w:pos="709"/>
              </w:tabs>
              <w:spacing w:line="240" w:lineRule="auto"/>
              <w:ind w:firstLine="0"/>
              <w:jc w:val="center"/>
              <w:rPr>
                <w:rFonts w:cs="Times New Roman"/>
              </w:rPr>
            </w:pPr>
            <w:r w:rsidRPr="00EE21BF">
              <w:rPr>
                <w:rFonts w:cs="Times New Roman"/>
              </w:rPr>
              <w:t>Оценка</w:t>
            </w:r>
          </w:p>
        </w:tc>
        <w:tc>
          <w:tcPr>
            <w:tcW w:w="2992" w:type="dxa"/>
            <w:gridSpan w:val="3"/>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5AE4BE7E" w14:textId="77777777" w:rsidR="001F4DFA" w:rsidRPr="00EE21BF" w:rsidRDefault="001F4DFA" w:rsidP="002D466A">
            <w:pPr>
              <w:pStyle w:val="12"/>
              <w:tabs>
                <w:tab w:val="left" w:pos="709"/>
              </w:tabs>
              <w:spacing w:line="240" w:lineRule="auto"/>
              <w:ind w:firstLine="0"/>
              <w:jc w:val="center"/>
              <w:rPr>
                <w:rFonts w:cs="Times New Roman"/>
              </w:rPr>
            </w:pPr>
            <w:r w:rsidRPr="00EE21BF">
              <w:rPr>
                <w:rFonts w:cs="Times New Roman"/>
              </w:rPr>
              <w:t>Прогноз</w:t>
            </w:r>
          </w:p>
        </w:tc>
      </w:tr>
      <w:tr w:rsidR="00EE21BF" w:rsidRPr="00EE21BF" w14:paraId="302974D7" w14:textId="77777777" w:rsidTr="00BE33A1">
        <w:tc>
          <w:tcPr>
            <w:tcW w:w="5529" w:type="dxa"/>
            <w:vMerge/>
            <w:tcBorders>
              <w:left w:val="single" w:sz="4" w:space="0" w:color="000000"/>
              <w:bottom w:val="single" w:sz="4" w:space="0" w:color="000000"/>
              <w:right w:val="single" w:sz="4" w:space="0" w:color="000000"/>
            </w:tcBorders>
            <w:shd w:val="clear" w:color="auto" w:fill="DAE9F7" w:themeFill="text2" w:themeFillTint="1A"/>
          </w:tcPr>
          <w:p w14:paraId="2A71FF8A" w14:textId="77777777" w:rsidR="001F4DFA" w:rsidRPr="00EE21BF" w:rsidRDefault="001F4DFA" w:rsidP="002D466A">
            <w:pPr>
              <w:pStyle w:val="12"/>
              <w:tabs>
                <w:tab w:val="left" w:pos="709"/>
              </w:tabs>
              <w:spacing w:line="240" w:lineRule="auto"/>
              <w:ind w:firstLine="0"/>
              <w:jc w:val="both"/>
              <w:rPr>
                <w:rFonts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2650A73" w14:textId="77777777" w:rsidR="001F4DFA" w:rsidRPr="00EE21BF" w:rsidRDefault="001F4DFA" w:rsidP="002D466A">
            <w:pPr>
              <w:pStyle w:val="12"/>
              <w:tabs>
                <w:tab w:val="left" w:pos="709"/>
              </w:tabs>
              <w:spacing w:line="240" w:lineRule="auto"/>
              <w:ind w:firstLine="0"/>
              <w:jc w:val="right"/>
              <w:rPr>
                <w:rFonts w:cs="Times New Roman"/>
              </w:rPr>
            </w:pPr>
            <w:r w:rsidRPr="00EE21BF">
              <w:rPr>
                <w:rFonts w:cs="Times New Roman"/>
              </w:rPr>
              <w:t>2024г.</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294EDC42" w14:textId="77777777" w:rsidR="001F4DFA" w:rsidRPr="00EE21BF" w:rsidRDefault="001F4DFA" w:rsidP="002D466A">
            <w:pPr>
              <w:pStyle w:val="12"/>
              <w:tabs>
                <w:tab w:val="left" w:pos="709"/>
              </w:tabs>
              <w:spacing w:line="240" w:lineRule="auto"/>
              <w:ind w:firstLine="0"/>
              <w:jc w:val="right"/>
              <w:rPr>
                <w:rFonts w:cs="Times New Roman"/>
              </w:rPr>
            </w:pPr>
            <w:r w:rsidRPr="00EE21BF">
              <w:rPr>
                <w:rFonts w:cs="Times New Roman"/>
              </w:rPr>
              <w:t>2025г.</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51649AD4" w14:textId="77777777" w:rsidR="001F4DFA" w:rsidRPr="00EE21BF" w:rsidRDefault="001F4DFA" w:rsidP="002D466A">
            <w:pPr>
              <w:pStyle w:val="12"/>
              <w:tabs>
                <w:tab w:val="left" w:pos="709"/>
              </w:tabs>
              <w:spacing w:line="240" w:lineRule="auto"/>
              <w:ind w:firstLine="0"/>
              <w:jc w:val="right"/>
              <w:rPr>
                <w:rFonts w:cs="Times New Roman"/>
              </w:rPr>
            </w:pPr>
            <w:r w:rsidRPr="00EE21BF">
              <w:rPr>
                <w:rFonts w:cs="Times New Roman"/>
              </w:rPr>
              <w:t>2026г.</w:t>
            </w:r>
          </w:p>
        </w:tc>
        <w:tc>
          <w:tcPr>
            <w:tcW w:w="1008"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1B94A277" w14:textId="77777777" w:rsidR="001F4DFA" w:rsidRPr="00EE21BF" w:rsidRDefault="001F4DFA" w:rsidP="002D466A">
            <w:pPr>
              <w:pStyle w:val="12"/>
              <w:tabs>
                <w:tab w:val="left" w:pos="709"/>
              </w:tabs>
              <w:spacing w:line="240" w:lineRule="auto"/>
              <w:ind w:firstLine="0"/>
              <w:jc w:val="right"/>
              <w:rPr>
                <w:rFonts w:cs="Times New Roman"/>
              </w:rPr>
            </w:pPr>
            <w:r w:rsidRPr="00EE21BF">
              <w:rPr>
                <w:rFonts w:cs="Times New Roman"/>
              </w:rPr>
              <w:t>2027г.</w:t>
            </w:r>
          </w:p>
        </w:tc>
      </w:tr>
      <w:tr w:rsidR="00EE21BF" w:rsidRPr="00EE21BF" w14:paraId="5DB7614C" w14:textId="77777777" w:rsidTr="00EE21BF">
        <w:tc>
          <w:tcPr>
            <w:tcW w:w="5529" w:type="dxa"/>
            <w:tcBorders>
              <w:top w:val="single" w:sz="4" w:space="0" w:color="000000"/>
              <w:left w:val="single" w:sz="4" w:space="0" w:color="000000"/>
              <w:bottom w:val="single" w:sz="4" w:space="0" w:color="000000"/>
              <w:right w:val="single" w:sz="4" w:space="0" w:color="000000"/>
            </w:tcBorders>
          </w:tcPr>
          <w:p w14:paraId="41742C21" w14:textId="77777777" w:rsidR="001F4DFA" w:rsidRPr="00EE21BF" w:rsidRDefault="001F4DFA" w:rsidP="002D466A">
            <w:pPr>
              <w:pStyle w:val="12"/>
              <w:tabs>
                <w:tab w:val="left" w:pos="709"/>
              </w:tabs>
              <w:spacing w:line="240" w:lineRule="auto"/>
              <w:ind w:firstLine="0"/>
              <w:jc w:val="both"/>
              <w:rPr>
                <w:rFonts w:cs="Times New Roman"/>
              </w:rPr>
            </w:pPr>
            <w:r w:rsidRPr="00EE21BF">
              <w:rPr>
                <w:rFonts w:cs="Times New Roman"/>
              </w:rPr>
              <w:t>Выпуск товаров и услуг, млн. руб.</w:t>
            </w:r>
          </w:p>
        </w:tc>
        <w:tc>
          <w:tcPr>
            <w:tcW w:w="992" w:type="dxa"/>
            <w:tcBorders>
              <w:top w:val="single" w:sz="4" w:space="0" w:color="000000"/>
              <w:left w:val="single" w:sz="4" w:space="0" w:color="000000"/>
              <w:bottom w:val="single" w:sz="4" w:space="0" w:color="000000"/>
              <w:right w:val="single" w:sz="4" w:space="0" w:color="000000"/>
            </w:tcBorders>
          </w:tcPr>
          <w:p w14:paraId="20CDC788" w14:textId="77777777" w:rsidR="001F4DFA" w:rsidRPr="00EE21BF" w:rsidRDefault="001F4DFA" w:rsidP="002D466A">
            <w:pPr>
              <w:pStyle w:val="12"/>
              <w:tabs>
                <w:tab w:val="left" w:pos="709"/>
              </w:tabs>
              <w:spacing w:line="240" w:lineRule="auto"/>
              <w:ind w:firstLine="0"/>
              <w:jc w:val="right"/>
              <w:rPr>
                <w:rFonts w:cs="Times New Roman"/>
                <w:sz w:val="22"/>
                <w:szCs w:val="22"/>
              </w:rPr>
            </w:pPr>
            <w:r w:rsidRPr="00EE21BF">
              <w:rPr>
                <w:rFonts w:cs="Times New Roman"/>
                <w:sz w:val="22"/>
                <w:szCs w:val="22"/>
              </w:rPr>
              <w:t>3981,04</w:t>
            </w:r>
          </w:p>
        </w:tc>
        <w:tc>
          <w:tcPr>
            <w:tcW w:w="992" w:type="dxa"/>
            <w:tcBorders>
              <w:top w:val="single" w:sz="4" w:space="0" w:color="000000"/>
              <w:left w:val="single" w:sz="4" w:space="0" w:color="000000"/>
              <w:bottom w:val="single" w:sz="4" w:space="0" w:color="000000"/>
              <w:right w:val="single" w:sz="4" w:space="0" w:color="000000"/>
            </w:tcBorders>
          </w:tcPr>
          <w:p w14:paraId="116C6235" w14:textId="74D6F624" w:rsidR="001F4DFA" w:rsidRPr="00EE21BF" w:rsidRDefault="001F4DFA" w:rsidP="002D466A">
            <w:pPr>
              <w:pStyle w:val="12"/>
              <w:tabs>
                <w:tab w:val="left" w:pos="709"/>
              </w:tabs>
              <w:spacing w:line="240" w:lineRule="auto"/>
              <w:ind w:firstLine="0"/>
              <w:jc w:val="right"/>
              <w:rPr>
                <w:rFonts w:cs="Times New Roman"/>
                <w:sz w:val="22"/>
                <w:szCs w:val="22"/>
              </w:rPr>
            </w:pPr>
            <w:r w:rsidRPr="00EE21BF">
              <w:rPr>
                <w:rFonts w:cs="Times New Roman"/>
                <w:sz w:val="22"/>
                <w:szCs w:val="22"/>
              </w:rPr>
              <w:t>4116,5</w:t>
            </w:r>
            <w:r w:rsidR="00907A3D">
              <w:rPr>
                <w:rFonts w:cs="Times New Roman"/>
                <w:sz w:val="22"/>
                <w:szCs w:val="22"/>
              </w:rPr>
              <w:t>–</w:t>
            </w:r>
            <w:r w:rsidRPr="00EE21BF">
              <w:rPr>
                <w:rFonts w:cs="Times New Roman"/>
                <w:sz w:val="22"/>
                <w:szCs w:val="22"/>
              </w:rPr>
              <w:t>4181,7</w:t>
            </w:r>
          </w:p>
        </w:tc>
        <w:tc>
          <w:tcPr>
            <w:tcW w:w="992" w:type="dxa"/>
            <w:tcBorders>
              <w:top w:val="single" w:sz="4" w:space="0" w:color="000000"/>
              <w:left w:val="single" w:sz="4" w:space="0" w:color="000000"/>
              <w:bottom w:val="single" w:sz="4" w:space="0" w:color="000000"/>
              <w:right w:val="single" w:sz="4" w:space="0" w:color="000000"/>
            </w:tcBorders>
          </w:tcPr>
          <w:p w14:paraId="06004EC5" w14:textId="24212A63" w:rsidR="001F4DFA" w:rsidRPr="00EE21BF" w:rsidRDefault="001F4DFA" w:rsidP="002D466A">
            <w:pPr>
              <w:pStyle w:val="12"/>
              <w:tabs>
                <w:tab w:val="left" w:pos="709"/>
              </w:tabs>
              <w:spacing w:line="240" w:lineRule="auto"/>
              <w:ind w:firstLine="0"/>
              <w:jc w:val="right"/>
              <w:rPr>
                <w:rFonts w:cs="Times New Roman"/>
                <w:sz w:val="22"/>
                <w:szCs w:val="22"/>
              </w:rPr>
            </w:pPr>
            <w:r w:rsidRPr="00EE21BF">
              <w:rPr>
                <w:rFonts w:cs="Times New Roman"/>
                <w:sz w:val="22"/>
                <w:szCs w:val="22"/>
              </w:rPr>
              <w:t>4254,1</w:t>
            </w:r>
            <w:r w:rsidR="00907A3D">
              <w:rPr>
                <w:rFonts w:cs="Times New Roman"/>
                <w:sz w:val="22"/>
                <w:szCs w:val="22"/>
              </w:rPr>
              <w:t>–</w:t>
            </w:r>
            <w:r w:rsidRPr="00EE21BF">
              <w:rPr>
                <w:rFonts w:cs="Times New Roman"/>
                <w:sz w:val="22"/>
                <w:szCs w:val="22"/>
              </w:rPr>
              <w:t>4362,7</w:t>
            </w:r>
          </w:p>
        </w:tc>
        <w:tc>
          <w:tcPr>
            <w:tcW w:w="1008" w:type="dxa"/>
            <w:tcBorders>
              <w:top w:val="single" w:sz="4" w:space="0" w:color="000000"/>
              <w:left w:val="single" w:sz="4" w:space="0" w:color="000000"/>
              <w:bottom w:val="single" w:sz="4" w:space="0" w:color="000000"/>
              <w:right w:val="single" w:sz="4" w:space="0" w:color="000000"/>
            </w:tcBorders>
          </w:tcPr>
          <w:p w14:paraId="54DA81EE" w14:textId="3F154AF5" w:rsidR="001F4DFA" w:rsidRPr="00EE21BF" w:rsidRDefault="001F4DFA" w:rsidP="002D466A">
            <w:pPr>
              <w:pStyle w:val="12"/>
              <w:tabs>
                <w:tab w:val="left" w:pos="709"/>
              </w:tabs>
              <w:spacing w:line="240" w:lineRule="auto"/>
              <w:ind w:firstLine="0"/>
              <w:jc w:val="right"/>
              <w:rPr>
                <w:rFonts w:cs="Times New Roman"/>
                <w:sz w:val="22"/>
                <w:szCs w:val="22"/>
              </w:rPr>
            </w:pPr>
            <w:r w:rsidRPr="00EE21BF">
              <w:rPr>
                <w:rFonts w:cs="Times New Roman"/>
                <w:sz w:val="22"/>
                <w:szCs w:val="22"/>
              </w:rPr>
              <w:t>4400,0</w:t>
            </w:r>
            <w:r w:rsidR="00907A3D">
              <w:rPr>
                <w:rFonts w:cs="Times New Roman"/>
                <w:sz w:val="22"/>
                <w:szCs w:val="22"/>
              </w:rPr>
              <w:t>–</w:t>
            </w:r>
            <w:r w:rsidRPr="00EE21BF">
              <w:rPr>
                <w:rFonts w:cs="Times New Roman"/>
                <w:sz w:val="22"/>
                <w:szCs w:val="22"/>
              </w:rPr>
              <w:t>4559,2</w:t>
            </w:r>
          </w:p>
        </w:tc>
      </w:tr>
      <w:tr w:rsidR="00EE21BF" w:rsidRPr="00EE21BF" w14:paraId="3ACB18EA" w14:textId="77777777" w:rsidTr="00EE21BF">
        <w:tc>
          <w:tcPr>
            <w:tcW w:w="5529" w:type="dxa"/>
            <w:tcBorders>
              <w:top w:val="single" w:sz="4" w:space="0" w:color="000000"/>
              <w:left w:val="single" w:sz="4" w:space="0" w:color="000000"/>
              <w:bottom w:val="single" w:sz="4" w:space="0" w:color="000000"/>
              <w:right w:val="single" w:sz="4" w:space="0" w:color="000000"/>
            </w:tcBorders>
          </w:tcPr>
          <w:p w14:paraId="5F1C98A5" w14:textId="77777777" w:rsidR="001F4DFA" w:rsidRPr="00EE21BF" w:rsidRDefault="001F4DFA" w:rsidP="002D466A">
            <w:pPr>
              <w:pStyle w:val="12"/>
              <w:tabs>
                <w:tab w:val="left" w:pos="709"/>
              </w:tabs>
              <w:spacing w:line="240" w:lineRule="auto"/>
              <w:ind w:firstLine="0"/>
              <w:jc w:val="both"/>
              <w:rPr>
                <w:rFonts w:cs="Times New Roman"/>
                <w:i/>
                <w:iCs/>
              </w:rPr>
            </w:pPr>
            <w:r w:rsidRPr="00EE21BF">
              <w:rPr>
                <w:rFonts w:cs="Times New Roman"/>
                <w:i/>
                <w:iCs/>
              </w:rPr>
              <w:t>Добыча полезных ископаемых:</w:t>
            </w:r>
          </w:p>
        </w:tc>
        <w:tc>
          <w:tcPr>
            <w:tcW w:w="992" w:type="dxa"/>
            <w:tcBorders>
              <w:top w:val="single" w:sz="4" w:space="0" w:color="000000"/>
              <w:left w:val="single" w:sz="4" w:space="0" w:color="000000"/>
              <w:bottom w:val="single" w:sz="4" w:space="0" w:color="000000"/>
              <w:right w:val="single" w:sz="4" w:space="0" w:color="000000"/>
            </w:tcBorders>
          </w:tcPr>
          <w:p w14:paraId="6718CB54" w14:textId="77777777" w:rsidR="001F4DFA" w:rsidRPr="00EE21BF" w:rsidRDefault="001F4DFA" w:rsidP="002D466A">
            <w:pPr>
              <w:pStyle w:val="12"/>
              <w:tabs>
                <w:tab w:val="left" w:pos="709"/>
              </w:tabs>
              <w:spacing w:line="240" w:lineRule="auto"/>
              <w:ind w:firstLine="0"/>
              <w:jc w:val="right"/>
              <w:rPr>
                <w:rFonts w:cs="Times New Roman"/>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D3D4A1B" w14:textId="77777777" w:rsidR="001F4DFA" w:rsidRPr="00EE21BF" w:rsidRDefault="001F4DFA" w:rsidP="002D466A">
            <w:pPr>
              <w:pStyle w:val="12"/>
              <w:tabs>
                <w:tab w:val="left" w:pos="709"/>
              </w:tabs>
              <w:spacing w:line="240" w:lineRule="auto"/>
              <w:ind w:firstLine="0"/>
              <w:jc w:val="right"/>
              <w:rPr>
                <w:rFonts w:cs="Times New Roman"/>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350B98F" w14:textId="77777777" w:rsidR="001F4DFA" w:rsidRPr="00EE21BF" w:rsidRDefault="001F4DFA" w:rsidP="002D466A">
            <w:pPr>
              <w:pStyle w:val="12"/>
              <w:tabs>
                <w:tab w:val="left" w:pos="709"/>
              </w:tabs>
              <w:spacing w:line="240" w:lineRule="auto"/>
              <w:ind w:firstLine="0"/>
              <w:jc w:val="right"/>
              <w:rPr>
                <w:rFonts w:cs="Times New Roman"/>
                <w:sz w:val="22"/>
                <w:szCs w:val="22"/>
              </w:rPr>
            </w:pPr>
          </w:p>
        </w:tc>
        <w:tc>
          <w:tcPr>
            <w:tcW w:w="1008" w:type="dxa"/>
            <w:tcBorders>
              <w:top w:val="single" w:sz="4" w:space="0" w:color="000000"/>
              <w:left w:val="single" w:sz="4" w:space="0" w:color="000000"/>
              <w:bottom w:val="single" w:sz="4" w:space="0" w:color="000000"/>
              <w:right w:val="single" w:sz="4" w:space="0" w:color="000000"/>
            </w:tcBorders>
          </w:tcPr>
          <w:p w14:paraId="7AEB9549" w14:textId="77777777" w:rsidR="001F4DFA" w:rsidRPr="00EE21BF" w:rsidRDefault="001F4DFA" w:rsidP="002D466A">
            <w:pPr>
              <w:pStyle w:val="12"/>
              <w:tabs>
                <w:tab w:val="left" w:pos="709"/>
              </w:tabs>
              <w:spacing w:line="240" w:lineRule="auto"/>
              <w:ind w:firstLine="0"/>
              <w:jc w:val="right"/>
              <w:rPr>
                <w:rFonts w:cs="Times New Roman"/>
                <w:sz w:val="22"/>
                <w:szCs w:val="22"/>
              </w:rPr>
            </w:pPr>
          </w:p>
        </w:tc>
      </w:tr>
      <w:tr w:rsidR="00EE21BF" w:rsidRPr="00EE21BF" w14:paraId="7959650B" w14:textId="77777777" w:rsidTr="00EE21BF">
        <w:tc>
          <w:tcPr>
            <w:tcW w:w="5529" w:type="dxa"/>
            <w:tcBorders>
              <w:top w:val="single" w:sz="4" w:space="0" w:color="000000"/>
              <w:left w:val="single" w:sz="4" w:space="0" w:color="000000"/>
              <w:bottom w:val="single" w:sz="4" w:space="0" w:color="000000"/>
              <w:right w:val="single" w:sz="4" w:space="0" w:color="000000"/>
            </w:tcBorders>
          </w:tcPr>
          <w:p w14:paraId="1C87AB8A" w14:textId="77777777" w:rsidR="001F4DFA" w:rsidRPr="00EE21BF" w:rsidRDefault="001F4DFA" w:rsidP="002D466A">
            <w:pPr>
              <w:pStyle w:val="12"/>
              <w:tabs>
                <w:tab w:val="left" w:pos="709"/>
              </w:tabs>
              <w:spacing w:line="240" w:lineRule="auto"/>
              <w:ind w:firstLine="0"/>
              <w:jc w:val="both"/>
              <w:rPr>
                <w:rFonts w:cs="Times New Roman"/>
              </w:rPr>
            </w:pPr>
            <w:r w:rsidRPr="00EE21BF">
              <w:rPr>
                <w:rFonts w:cs="Times New Roman"/>
              </w:rPr>
              <w:t>– объем отгруженных товаров собственного производства, выполненных работ собственного силами, млн. руб.</w:t>
            </w:r>
          </w:p>
        </w:tc>
        <w:tc>
          <w:tcPr>
            <w:tcW w:w="992" w:type="dxa"/>
            <w:tcBorders>
              <w:top w:val="single" w:sz="4" w:space="0" w:color="000000"/>
              <w:left w:val="single" w:sz="4" w:space="0" w:color="000000"/>
              <w:bottom w:val="single" w:sz="4" w:space="0" w:color="000000"/>
              <w:right w:val="single" w:sz="4" w:space="0" w:color="000000"/>
            </w:tcBorders>
          </w:tcPr>
          <w:p w14:paraId="1BCCA181" w14:textId="77777777" w:rsidR="001F4DFA" w:rsidRPr="00EE21BF" w:rsidRDefault="001F4DFA" w:rsidP="002D466A">
            <w:pPr>
              <w:pStyle w:val="12"/>
              <w:tabs>
                <w:tab w:val="left" w:pos="709"/>
              </w:tabs>
              <w:spacing w:line="240" w:lineRule="auto"/>
              <w:ind w:firstLine="0"/>
              <w:jc w:val="right"/>
              <w:rPr>
                <w:rFonts w:cs="Times New Roman"/>
                <w:sz w:val="22"/>
                <w:szCs w:val="22"/>
              </w:rPr>
            </w:pPr>
            <w:r w:rsidRPr="00EE21BF">
              <w:rPr>
                <w:rFonts w:cs="Times New Roman"/>
                <w:sz w:val="22"/>
                <w:szCs w:val="22"/>
              </w:rPr>
              <w:t>2486,04</w:t>
            </w:r>
          </w:p>
        </w:tc>
        <w:tc>
          <w:tcPr>
            <w:tcW w:w="992" w:type="dxa"/>
            <w:tcBorders>
              <w:top w:val="single" w:sz="4" w:space="0" w:color="000000"/>
              <w:left w:val="single" w:sz="4" w:space="0" w:color="000000"/>
              <w:bottom w:val="single" w:sz="4" w:space="0" w:color="000000"/>
              <w:right w:val="single" w:sz="4" w:space="0" w:color="000000"/>
            </w:tcBorders>
          </w:tcPr>
          <w:p w14:paraId="145C9993" w14:textId="4DD34F89" w:rsidR="001F4DFA" w:rsidRPr="00EE21BF" w:rsidRDefault="001F4DFA" w:rsidP="002D466A">
            <w:pPr>
              <w:pStyle w:val="12"/>
              <w:tabs>
                <w:tab w:val="left" w:pos="709"/>
              </w:tabs>
              <w:spacing w:line="240" w:lineRule="auto"/>
              <w:ind w:firstLine="0"/>
              <w:jc w:val="right"/>
              <w:rPr>
                <w:rFonts w:cs="Times New Roman"/>
                <w:sz w:val="22"/>
                <w:szCs w:val="22"/>
              </w:rPr>
            </w:pPr>
            <w:r w:rsidRPr="00EE21BF">
              <w:rPr>
                <w:rFonts w:cs="Times New Roman"/>
                <w:sz w:val="22"/>
                <w:szCs w:val="22"/>
              </w:rPr>
              <w:t>2573,05</w:t>
            </w:r>
            <w:r w:rsidR="00907A3D">
              <w:rPr>
                <w:rFonts w:cs="Times New Roman"/>
                <w:sz w:val="22"/>
                <w:szCs w:val="22"/>
              </w:rPr>
              <w:t>–</w:t>
            </w:r>
            <w:r w:rsidRPr="00EE21BF">
              <w:rPr>
                <w:rFonts w:cs="Times New Roman"/>
                <w:sz w:val="22"/>
                <w:szCs w:val="22"/>
              </w:rPr>
              <w:t xml:space="preserve"> 2597,9</w:t>
            </w:r>
          </w:p>
        </w:tc>
        <w:tc>
          <w:tcPr>
            <w:tcW w:w="992" w:type="dxa"/>
            <w:tcBorders>
              <w:top w:val="single" w:sz="4" w:space="0" w:color="000000"/>
              <w:left w:val="single" w:sz="4" w:space="0" w:color="000000"/>
              <w:bottom w:val="single" w:sz="4" w:space="0" w:color="000000"/>
              <w:right w:val="single" w:sz="4" w:space="0" w:color="000000"/>
            </w:tcBorders>
          </w:tcPr>
          <w:p w14:paraId="3F7C495C" w14:textId="00A4F54E" w:rsidR="001F4DFA" w:rsidRPr="00EE21BF" w:rsidRDefault="001F4DFA" w:rsidP="002D466A">
            <w:pPr>
              <w:pStyle w:val="12"/>
              <w:tabs>
                <w:tab w:val="left" w:pos="709"/>
              </w:tabs>
              <w:spacing w:line="240" w:lineRule="auto"/>
              <w:ind w:firstLine="0"/>
              <w:jc w:val="right"/>
              <w:rPr>
                <w:rFonts w:cs="Times New Roman"/>
                <w:sz w:val="22"/>
                <w:szCs w:val="22"/>
              </w:rPr>
            </w:pPr>
            <w:r w:rsidRPr="00EE21BF">
              <w:rPr>
                <w:rFonts w:cs="Times New Roman"/>
                <w:sz w:val="22"/>
                <w:szCs w:val="22"/>
              </w:rPr>
              <w:t>2663,1</w:t>
            </w:r>
            <w:r w:rsidR="00907A3D">
              <w:rPr>
                <w:rFonts w:cs="Times New Roman"/>
                <w:sz w:val="22"/>
                <w:szCs w:val="22"/>
              </w:rPr>
              <w:t>–</w:t>
            </w:r>
            <w:r w:rsidRPr="00EE21BF">
              <w:rPr>
                <w:rFonts w:cs="Times New Roman"/>
                <w:sz w:val="22"/>
                <w:szCs w:val="22"/>
              </w:rPr>
              <w:t>2714,8</w:t>
            </w:r>
          </w:p>
        </w:tc>
        <w:tc>
          <w:tcPr>
            <w:tcW w:w="1008" w:type="dxa"/>
            <w:tcBorders>
              <w:top w:val="single" w:sz="4" w:space="0" w:color="000000"/>
              <w:left w:val="single" w:sz="4" w:space="0" w:color="000000"/>
              <w:bottom w:val="single" w:sz="4" w:space="0" w:color="000000"/>
              <w:right w:val="single" w:sz="4" w:space="0" w:color="000000"/>
            </w:tcBorders>
          </w:tcPr>
          <w:p w14:paraId="1E1727AA" w14:textId="74C11DBC" w:rsidR="001F4DFA" w:rsidRPr="00EE21BF" w:rsidRDefault="00907A3D" w:rsidP="002D466A">
            <w:pPr>
              <w:pStyle w:val="12"/>
              <w:tabs>
                <w:tab w:val="left" w:pos="709"/>
              </w:tabs>
              <w:spacing w:line="240" w:lineRule="auto"/>
              <w:ind w:firstLine="0"/>
              <w:jc w:val="right"/>
              <w:rPr>
                <w:rFonts w:cs="Times New Roman"/>
                <w:sz w:val="22"/>
                <w:szCs w:val="22"/>
              </w:rPr>
            </w:pPr>
            <w:r w:rsidRPr="00EE21BF">
              <w:rPr>
                <w:rFonts w:cs="Times New Roman"/>
                <w:sz w:val="22"/>
                <w:szCs w:val="22"/>
              </w:rPr>
              <w:t>2756,3–2837</w:t>
            </w:r>
          </w:p>
        </w:tc>
      </w:tr>
      <w:tr w:rsidR="00EE21BF" w:rsidRPr="00EE21BF" w14:paraId="0532E818" w14:textId="77777777" w:rsidTr="00EE21BF">
        <w:tc>
          <w:tcPr>
            <w:tcW w:w="5529" w:type="dxa"/>
            <w:tcBorders>
              <w:top w:val="single" w:sz="4" w:space="0" w:color="000000"/>
              <w:left w:val="single" w:sz="4" w:space="0" w:color="000000"/>
              <w:bottom w:val="single" w:sz="4" w:space="0" w:color="000000"/>
              <w:right w:val="single" w:sz="4" w:space="0" w:color="000000"/>
            </w:tcBorders>
          </w:tcPr>
          <w:p w14:paraId="7586515A" w14:textId="77777777" w:rsidR="001F4DFA" w:rsidRPr="00EE21BF" w:rsidRDefault="001F4DFA" w:rsidP="002D466A">
            <w:pPr>
              <w:pStyle w:val="12"/>
              <w:tabs>
                <w:tab w:val="left" w:pos="709"/>
              </w:tabs>
              <w:spacing w:line="240" w:lineRule="auto"/>
              <w:ind w:firstLine="0"/>
              <w:jc w:val="both"/>
              <w:rPr>
                <w:rFonts w:cs="Times New Roman"/>
                <w:i/>
                <w:iCs/>
              </w:rPr>
            </w:pPr>
            <w:r w:rsidRPr="00EE21BF">
              <w:rPr>
                <w:rFonts w:cs="Times New Roman"/>
                <w:i/>
                <w:iCs/>
              </w:rPr>
              <w:t>Обрабатывающие производства:</w:t>
            </w:r>
          </w:p>
        </w:tc>
        <w:tc>
          <w:tcPr>
            <w:tcW w:w="992" w:type="dxa"/>
            <w:tcBorders>
              <w:top w:val="single" w:sz="4" w:space="0" w:color="000000"/>
              <w:left w:val="single" w:sz="4" w:space="0" w:color="000000"/>
              <w:bottom w:val="single" w:sz="4" w:space="0" w:color="000000"/>
              <w:right w:val="single" w:sz="4" w:space="0" w:color="000000"/>
            </w:tcBorders>
          </w:tcPr>
          <w:p w14:paraId="3CEBDB5D" w14:textId="77777777" w:rsidR="001F4DFA" w:rsidRPr="00EE21BF" w:rsidRDefault="001F4DFA" w:rsidP="002D466A">
            <w:pPr>
              <w:pStyle w:val="12"/>
              <w:tabs>
                <w:tab w:val="left" w:pos="709"/>
              </w:tabs>
              <w:spacing w:line="240" w:lineRule="auto"/>
              <w:ind w:firstLine="0"/>
              <w:jc w:val="right"/>
              <w:rPr>
                <w:rFonts w:cs="Times New Roman"/>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F4B4764" w14:textId="77777777" w:rsidR="001F4DFA" w:rsidRPr="00EE21BF" w:rsidRDefault="001F4DFA" w:rsidP="002D466A">
            <w:pPr>
              <w:pStyle w:val="12"/>
              <w:tabs>
                <w:tab w:val="left" w:pos="709"/>
              </w:tabs>
              <w:spacing w:line="240" w:lineRule="auto"/>
              <w:ind w:firstLine="0"/>
              <w:jc w:val="right"/>
              <w:rPr>
                <w:rFonts w:cs="Times New Roman"/>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5FEA18B" w14:textId="77777777" w:rsidR="001F4DFA" w:rsidRPr="00EE21BF" w:rsidRDefault="001F4DFA" w:rsidP="002D466A">
            <w:pPr>
              <w:pStyle w:val="12"/>
              <w:tabs>
                <w:tab w:val="left" w:pos="709"/>
              </w:tabs>
              <w:spacing w:line="240" w:lineRule="auto"/>
              <w:ind w:firstLine="0"/>
              <w:jc w:val="right"/>
              <w:rPr>
                <w:rFonts w:cs="Times New Roman"/>
                <w:sz w:val="22"/>
                <w:szCs w:val="22"/>
              </w:rPr>
            </w:pPr>
          </w:p>
        </w:tc>
        <w:tc>
          <w:tcPr>
            <w:tcW w:w="1008" w:type="dxa"/>
            <w:tcBorders>
              <w:top w:val="single" w:sz="4" w:space="0" w:color="000000"/>
              <w:left w:val="single" w:sz="4" w:space="0" w:color="000000"/>
              <w:bottom w:val="single" w:sz="4" w:space="0" w:color="000000"/>
              <w:right w:val="single" w:sz="4" w:space="0" w:color="000000"/>
            </w:tcBorders>
          </w:tcPr>
          <w:p w14:paraId="54881FA5" w14:textId="77777777" w:rsidR="001F4DFA" w:rsidRPr="00EE21BF" w:rsidRDefault="001F4DFA" w:rsidP="002D466A">
            <w:pPr>
              <w:pStyle w:val="12"/>
              <w:tabs>
                <w:tab w:val="left" w:pos="709"/>
              </w:tabs>
              <w:spacing w:line="240" w:lineRule="auto"/>
              <w:ind w:firstLine="0"/>
              <w:jc w:val="right"/>
              <w:rPr>
                <w:rFonts w:cs="Times New Roman"/>
                <w:sz w:val="22"/>
                <w:szCs w:val="22"/>
              </w:rPr>
            </w:pPr>
          </w:p>
        </w:tc>
      </w:tr>
      <w:tr w:rsidR="00EE21BF" w:rsidRPr="00EE21BF" w14:paraId="01EDE576" w14:textId="77777777" w:rsidTr="00EE21BF">
        <w:tc>
          <w:tcPr>
            <w:tcW w:w="5529" w:type="dxa"/>
            <w:tcBorders>
              <w:top w:val="single" w:sz="4" w:space="0" w:color="000000"/>
              <w:left w:val="single" w:sz="4" w:space="0" w:color="000000"/>
              <w:bottom w:val="single" w:sz="4" w:space="0" w:color="000000"/>
              <w:right w:val="single" w:sz="4" w:space="0" w:color="000000"/>
            </w:tcBorders>
          </w:tcPr>
          <w:p w14:paraId="0CFE8A75" w14:textId="77777777" w:rsidR="001F4DFA" w:rsidRPr="00EE21BF" w:rsidRDefault="001F4DFA" w:rsidP="002D466A">
            <w:pPr>
              <w:pStyle w:val="12"/>
              <w:tabs>
                <w:tab w:val="left" w:pos="709"/>
              </w:tabs>
              <w:spacing w:line="240" w:lineRule="auto"/>
              <w:ind w:firstLine="0"/>
              <w:jc w:val="both"/>
              <w:rPr>
                <w:rFonts w:cs="Times New Roman"/>
              </w:rPr>
            </w:pPr>
            <w:r w:rsidRPr="00EE21BF">
              <w:rPr>
                <w:rFonts w:cs="Times New Roman"/>
              </w:rPr>
              <w:t>– объем отгруженных товаров собственного производства, выполненных работ собственного силами, млн. руб.</w:t>
            </w:r>
          </w:p>
        </w:tc>
        <w:tc>
          <w:tcPr>
            <w:tcW w:w="992" w:type="dxa"/>
            <w:tcBorders>
              <w:top w:val="single" w:sz="4" w:space="0" w:color="000000"/>
              <w:left w:val="single" w:sz="4" w:space="0" w:color="000000"/>
              <w:bottom w:val="single" w:sz="4" w:space="0" w:color="000000"/>
              <w:right w:val="single" w:sz="4" w:space="0" w:color="000000"/>
            </w:tcBorders>
          </w:tcPr>
          <w:p w14:paraId="1C1264A7" w14:textId="77777777" w:rsidR="001F4DFA" w:rsidRPr="00EE21BF" w:rsidRDefault="001F4DFA" w:rsidP="002D466A">
            <w:pPr>
              <w:pStyle w:val="12"/>
              <w:tabs>
                <w:tab w:val="left" w:pos="709"/>
              </w:tabs>
              <w:spacing w:line="240" w:lineRule="auto"/>
              <w:ind w:firstLine="0"/>
              <w:jc w:val="right"/>
              <w:rPr>
                <w:rFonts w:cs="Times New Roman"/>
                <w:sz w:val="22"/>
                <w:szCs w:val="22"/>
              </w:rPr>
            </w:pPr>
            <w:r w:rsidRPr="00EE21BF">
              <w:rPr>
                <w:rFonts w:cs="Times New Roman"/>
                <w:sz w:val="22"/>
                <w:szCs w:val="22"/>
              </w:rPr>
              <w:t>1228,7</w:t>
            </w:r>
          </w:p>
        </w:tc>
        <w:tc>
          <w:tcPr>
            <w:tcW w:w="992" w:type="dxa"/>
            <w:tcBorders>
              <w:top w:val="single" w:sz="4" w:space="0" w:color="000000"/>
              <w:left w:val="single" w:sz="4" w:space="0" w:color="000000"/>
              <w:bottom w:val="single" w:sz="4" w:space="0" w:color="000000"/>
              <w:right w:val="single" w:sz="4" w:space="0" w:color="000000"/>
            </w:tcBorders>
          </w:tcPr>
          <w:p w14:paraId="08AC0C59" w14:textId="24CF2BE1" w:rsidR="001F4DFA" w:rsidRPr="00EE21BF" w:rsidRDefault="001F4DFA" w:rsidP="002D466A">
            <w:pPr>
              <w:pStyle w:val="12"/>
              <w:tabs>
                <w:tab w:val="left" w:pos="709"/>
              </w:tabs>
              <w:spacing w:line="240" w:lineRule="auto"/>
              <w:ind w:firstLine="0"/>
              <w:jc w:val="right"/>
              <w:rPr>
                <w:rFonts w:cs="Times New Roman"/>
                <w:sz w:val="22"/>
                <w:szCs w:val="22"/>
              </w:rPr>
            </w:pPr>
            <w:r w:rsidRPr="00EE21BF">
              <w:rPr>
                <w:rFonts w:cs="Times New Roman"/>
                <w:sz w:val="22"/>
                <w:szCs w:val="22"/>
              </w:rPr>
              <w:t>1266,7</w:t>
            </w:r>
            <w:r w:rsidR="00907A3D">
              <w:rPr>
                <w:rFonts w:cs="Times New Roman"/>
                <w:sz w:val="22"/>
                <w:szCs w:val="22"/>
              </w:rPr>
              <w:t>–</w:t>
            </w:r>
            <w:r w:rsidRPr="00EE21BF">
              <w:rPr>
                <w:rFonts w:cs="Times New Roman"/>
                <w:sz w:val="22"/>
                <w:szCs w:val="22"/>
              </w:rPr>
              <w:t>1301,2</w:t>
            </w:r>
          </w:p>
        </w:tc>
        <w:tc>
          <w:tcPr>
            <w:tcW w:w="992" w:type="dxa"/>
            <w:tcBorders>
              <w:top w:val="single" w:sz="4" w:space="0" w:color="000000"/>
              <w:left w:val="single" w:sz="4" w:space="0" w:color="000000"/>
              <w:bottom w:val="single" w:sz="4" w:space="0" w:color="000000"/>
              <w:right w:val="single" w:sz="4" w:space="0" w:color="000000"/>
            </w:tcBorders>
          </w:tcPr>
          <w:p w14:paraId="4B627637" w14:textId="4F9FF61B" w:rsidR="001F4DFA" w:rsidRPr="00EE21BF" w:rsidRDefault="001F4DFA" w:rsidP="002D466A">
            <w:pPr>
              <w:pStyle w:val="12"/>
              <w:tabs>
                <w:tab w:val="left" w:pos="709"/>
              </w:tabs>
              <w:spacing w:line="240" w:lineRule="auto"/>
              <w:ind w:firstLine="0"/>
              <w:jc w:val="right"/>
              <w:rPr>
                <w:rFonts w:cs="Times New Roman"/>
                <w:sz w:val="22"/>
                <w:szCs w:val="22"/>
              </w:rPr>
            </w:pPr>
            <w:r w:rsidRPr="00EE21BF">
              <w:rPr>
                <w:rFonts w:cs="Times New Roman"/>
                <w:sz w:val="22"/>
                <w:szCs w:val="22"/>
              </w:rPr>
              <w:t>1304,3</w:t>
            </w:r>
            <w:r w:rsidR="00907A3D">
              <w:rPr>
                <w:rFonts w:cs="Times New Roman"/>
                <w:sz w:val="22"/>
                <w:szCs w:val="22"/>
              </w:rPr>
              <w:t>–</w:t>
            </w:r>
            <w:r w:rsidRPr="00EE21BF">
              <w:rPr>
                <w:rFonts w:cs="Times New Roman"/>
                <w:sz w:val="22"/>
                <w:szCs w:val="22"/>
              </w:rPr>
              <w:t>1354,0</w:t>
            </w:r>
          </w:p>
        </w:tc>
        <w:tc>
          <w:tcPr>
            <w:tcW w:w="1008" w:type="dxa"/>
            <w:tcBorders>
              <w:top w:val="single" w:sz="4" w:space="0" w:color="000000"/>
              <w:left w:val="single" w:sz="4" w:space="0" w:color="000000"/>
              <w:bottom w:val="single" w:sz="4" w:space="0" w:color="000000"/>
              <w:right w:val="single" w:sz="4" w:space="0" w:color="000000"/>
            </w:tcBorders>
          </w:tcPr>
          <w:p w14:paraId="1B5E0B8D" w14:textId="1A1B21DE" w:rsidR="001F4DFA" w:rsidRPr="00EE21BF" w:rsidRDefault="001F4DFA" w:rsidP="002D466A">
            <w:pPr>
              <w:pStyle w:val="12"/>
              <w:tabs>
                <w:tab w:val="left" w:pos="709"/>
              </w:tabs>
              <w:spacing w:line="240" w:lineRule="auto"/>
              <w:ind w:firstLine="0"/>
              <w:jc w:val="right"/>
              <w:rPr>
                <w:rFonts w:cs="Times New Roman"/>
                <w:sz w:val="22"/>
                <w:szCs w:val="22"/>
              </w:rPr>
            </w:pPr>
            <w:r w:rsidRPr="00EE21BF">
              <w:rPr>
                <w:rFonts w:cs="Times New Roman"/>
                <w:sz w:val="22"/>
                <w:szCs w:val="22"/>
              </w:rPr>
              <w:t>1346,7</w:t>
            </w:r>
            <w:r w:rsidR="00907A3D">
              <w:rPr>
                <w:rFonts w:cs="Times New Roman"/>
                <w:sz w:val="22"/>
                <w:szCs w:val="22"/>
              </w:rPr>
              <w:t>–</w:t>
            </w:r>
            <w:r w:rsidRPr="00EE21BF">
              <w:rPr>
                <w:rFonts w:cs="Times New Roman"/>
                <w:sz w:val="22"/>
                <w:szCs w:val="22"/>
              </w:rPr>
              <w:t>1415,2</w:t>
            </w:r>
          </w:p>
        </w:tc>
      </w:tr>
      <w:tr w:rsidR="00EE21BF" w:rsidRPr="00EE21BF" w14:paraId="1EC73796" w14:textId="77777777" w:rsidTr="00EE21BF">
        <w:tc>
          <w:tcPr>
            <w:tcW w:w="5529" w:type="dxa"/>
            <w:tcBorders>
              <w:top w:val="single" w:sz="4" w:space="0" w:color="000000"/>
              <w:left w:val="single" w:sz="4" w:space="0" w:color="000000"/>
              <w:bottom w:val="single" w:sz="4" w:space="0" w:color="000000"/>
              <w:right w:val="single" w:sz="4" w:space="0" w:color="000000"/>
            </w:tcBorders>
          </w:tcPr>
          <w:p w14:paraId="1E888D0D" w14:textId="77777777" w:rsidR="001F4DFA" w:rsidRPr="00EE21BF" w:rsidRDefault="001F4DFA" w:rsidP="002D466A">
            <w:pPr>
              <w:pStyle w:val="12"/>
              <w:tabs>
                <w:tab w:val="left" w:pos="709"/>
              </w:tabs>
              <w:spacing w:line="240" w:lineRule="auto"/>
              <w:ind w:firstLine="0"/>
              <w:jc w:val="both"/>
              <w:rPr>
                <w:rFonts w:cs="Times New Roman"/>
              </w:rPr>
            </w:pPr>
            <w:r w:rsidRPr="00EE21BF">
              <w:rPr>
                <w:rFonts w:cs="Times New Roman"/>
              </w:rPr>
              <w:t>Производство пищевых продуктов, млн. руб.</w:t>
            </w:r>
          </w:p>
        </w:tc>
        <w:tc>
          <w:tcPr>
            <w:tcW w:w="992" w:type="dxa"/>
            <w:tcBorders>
              <w:top w:val="single" w:sz="4" w:space="0" w:color="000000"/>
              <w:left w:val="single" w:sz="4" w:space="0" w:color="000000"/>
              <w:bottom w:val="single" w:sz="4" w:space="0" w:color="000000"/>
              <w:right w:val="single" w:sz="4" w:space="0" w:color="000000"/>
            </w:tcBorders>
          </w:tcPr>
          <w:p w14:paraId="7797F381" w14:textId="77777777" w:rsidR="001F4DFA" w:rsidRPr="00EE21BF" w:rsidRDefault="001F4DFA" w:rsidP="002D466A">
            <w:pPr>
              <w:pStyle w:val="12"/>
              <w:tabs>
                <w:tab w:val="left" w:pos="709"/>
              </w:tabs>
              <w:spacing w:line="240" w:lineRule="auto"/>
              <w:ind w:firstLine="0"/>
              <w:jc w:val="right"/>
              <w:rPr>
                <w:rFonts w:cs="Times New Roman"/>
                <w:sz w:val="22"/>
                <w:szCs w:val="22"/>
              </w:rPr>
            </w:pPr>
            <w:r w:rsidRPr="00EE21BF">
              <w:rPr>
                <w:rFonts w:cs="Times New Roman"/>
                <w:sz w:val="22"/>
                <w:szCs w:val="22"/>
              </w:rPr>
              <w:t>52,7</w:t>
            </w:r>
          </w:p>
        </w:tc>
        <w:tc>
          <w:tcPr>
            <w:tcW w:w="992" w:type="dxa"/>
            <w:tcBorders>
              <w:top w:val="single" w:sz="4" w:space="0" w:color="000000"/>
              <w:left w:val="single" w:sz="4" w:space="0" w:color="000000"/>
              <w:bottom w:val="single" w:sz="4" w:space="0" w:color="000000"/>
              <w:right w:val="single" w:sz="4" w:space="0" w:color="000000"/>
            </w:tcBorders>
          </w:tcPr>
          <w:p w14:paraId="1B658D28" w14:textId="73B478FE" w:rsidR="001F4DFA" w:rsidRPr="00EE21BF" w:rsidRDefault="001F4DFA" w:rsidP="002D466A">
            <w:pPr>
              <w:pStyle w:val="12"/>
              <w:tabs>
                <w:tab w:val="left" w:pos="709"/>
              </w:tabs>
              <w:spacing w:line="240" w:lineRule="auto"/>
              <w:ind w:firstLine="0"/>
              <w:jc w:val="right"/>
              <w:rPr>
                <w:rFonts w:cs="Times New Roman"/>
                <w:sz w:val="22"/>
                <w:szCs w:val="22"/>
              </w:rPr>
            </w:pPr>
            <w:r w:rsidRPr="00EE21BF">
              <w:rPr>
                <w:rFonts w:cs="Times New Roman"/>
                <w:sz w:val="22"/>
                <w:szCs w:val="22"/>
              </w:rPr>
              <w:t>54,30</w:t>
            </w:r>
            <w:r w:rsidR="00907A3D">
              <w:rPr>
                <w:rFonts w:cs="Times New Roman"/>
                <w:sz w:val="22"/>
                <w:szCs w:val="22"/>
              </w:rPr>
              <w:t>–</w:t>
            </w:r>
            <w:r w:rsidRPr="00EE21BF">
              <w:rPr>
                <w:rFonts w:cs="Times New Roman"/>
                <w:sz w:val="22"/>
                <w:szCs w:val="22"/>
              </w:rPr>
              <w:t>55,30</w:t>
            </w:r>
          </w:p>
        </w:tc>
        <w:tc>
          <w:tcPr>
            <w:tcW w:w="992" w:type="dxa"/>
            <w:tcBorders>
              <w:top w:val="single" w:sz="4" w:space="0" w:color="000000"/>
              <w:left w:val="single" w:sz="4" w:space="0" w:color="000000"/>
              <w:bottom w:val="single" w:sz="4" w:space="0" w:color="000000"/>
              <w:right w:val="single" w:sz="4" w:space="0" w:color="000000"/>
            </w:tcBorders>
          </w:tcPr>
          <w:p w14:paraId="21E50396" w14:textId="2BF1DDB1" w:rsidR="001F4DFA" w:rsidRPr="00EE21BF" w:rsidRDefault="001F4DFA" w:rsidP="002D466A">
            <w:pPr>
              <w:pStyle w:val="12"/>
              <w:tabs>
                <w:tab w:val="left" w:pos="709"/>
              </w:tabs>
              <w:spacing w:line="240" w:lineRule="auto"/>
              <w:ind w:firstLine="0"/>
              <w:jc w:val="right"/>
              <w:rPr>
                <w:rFonts w:cs="Times New Roman"/>
                <w:sz w:val="22"/>
                <w:szCs w:val="22"/>
              </w:rPr>
            </w:pPr>
            <w:r w:rsidRPr="00EE21BF">
              <w:rPr>
                <w:rFonts w:cs="Times New Roman"/>
                <w:sz w:val="22"/>
                <w:szCs w:val="22"/>
              </w:rPr>
              <w:t>56,10</w:t>
            </w:r>
            <w:r w:rsidR="00907A3D">
              <w:rPr>
                <w:rFonts w:cs="Times New Roman"/>
                <w:sz w:val="22"/>
                <w:szCs w:val="22"/>
              </w:rPr>
              <w:t>–</w:t>
            </w:r>
            <w:r w:rsidRPr="00EE21BF">
              <w:rPr>
                <w:rFonts w:cs="Times New Roman"/>
                <w:sz w:val="22"/>
                <w:szCs w:val="22"/>
              </w:rPr>
              <w:t>58,10</w:t>
            </w:r>
          </w:p>
        </w:tc>
        <w:tc>
          <w:tcPr>
            <w:tcW w:w="1008" w:type="dxa"/>
            <w:tcBorders>
              <w:top w:val="single" w:sz="4" w:space="0" w:color="000000"/>
              <w:left w:val="single" w:sz="4" w:space="0" w:color="000000"/>
              <w:bottom w:val="single" w:sz="4" w:space="0" w:color="000000"/>
              <w:right w:val="single" w:sz="4" w:space="0" w:color="000000"/>
            </w:tcBorders>
          </w:tcPr>
          <w:p w14:paraId="69C752FA" w14:textId="4048CE72" w:rsidR="001F4DFA" w:rsidRPr="00EE21BF" w:rsidRDefault="001F4DFA" w:rsidP="002D466A">
            <w:pPr>
              <w:pStyle w:val="12"/>
              <w:tabs>
                <w:tab w:val="left" w:pos="709"/>
              </w:tabs>
              <w:spacing w:line="240" w:lineRule="auto"/>
              <w:ind w:firstLine="0"/>
              <w:jc w:val="right"/>
              <w:rPr>
                <w:rFonts w:cs="Times New Roman"/>
                <w:sz w:val="22"/>
                <w:szCs w:val="22"/>
              </w:rPr>
            </w:pPr>
            <w:r w:rsidRPr="00EE21BF">
              <w:rPr>
                <w:rFonts w:cs="Times New Roman"/>
                <w:sz w:val="22"/>
                <w:szCs w:val="22"/>
              </w:rPr>
              <w:t>57,80</w:t>
            </w:r>
            <w:r w:rsidR="00907A3D">
              <w:rPr>
                <w:rFonts w:cs="Times New Roman"/>
                <w:sz w:val="22"/>
                <w:szCs w:val="22"/>
              </w:rPr>
              <w:t>–</w:t>
            </w:r>
            <w:r w:rsidRPr="00EE21BF">
              <w:rPr>
                <w:rFonts w:cs="Times New Roman"/>
                <w:sz w:val="22"/>
                <w:szCs w:val="22"/>
              </w:rPr>
              <w:t>61,00</w:t>
            </w:r>
          </w:p>
        </w:tc>
      </w:tr>
      <w:tr w:rsidR="00EE21BF" w:rsidRPr="00EE21BF" w14:paraId="6A918226" w14:textId="77777777" w:rsidTr="00EE21BF">
        <w:tc>
          <w:tcPr>
            <w:tcW w:w="5529" w:type="dxa"/>
            <w:tcBorders>
              <w:top w:val="single" w:sz="4" w:space="0" w:color="000000"/>
              <w:left w:val="single" w:sz="4" w:space="0" w:color="000000"/>
              <w:bottom w:val="single" w:sz="4" w:space="0" w:color="000000"/>
              <w:right w:val="single" w:sz="4" w:space="0" w:color="000000"/>
            </w:tcBorders>
          </w:tcPr>
          <w:p w14:paraId="5BAC2525" w14:textId="77777777" w:rsidR="001F4DFA" w:rsidRPr="00EE21BF" w:rsidRDefault="001F4DFA" w:rsidP="002D466A">
            <w:pPr>
              <w:pStyle w:val="12"/>
              <w:tabs>
                <w:tab w:val="left" w:pos="709"/>
              </w:tabs>
              <w:spacing w:line="240" w:lineRule="auto"/>
              <w:ind w:firstLine="0"/>
              <w:jc w:val="both"/>
              <w:rPr>
                <w:rFonts w:cs="Times New Roman"/>
              </w:rPr>
            </w:pPr>
            <w:r w:rsidRPr="00EE21BF">
              <w:rPr>
                <w:rFonts w:cs="Times New Roman"/>
              </w:rPr>
              <w:t>Производство прочих неметаллических минеральных продуктов, млн. руб.</w:t>
            </w:r>
          </w:p>
        </w:tc>
        <w:tc>
          <w:tcPr>
            <w:tcW w:w="992" w:type="dxa"/>
            <w:tcBorders>
              <w:top w:val="single" w:sz="4" w:space="0" w:color="000000"/>
              <w:left w:val="single" w:sz="4" w:space="0" w:color="000000"/>
              <w:bottom w:val="single" w:sz="4" w:space="0" w:color="000000"/>
              <w:right w:val="single" w:sz="4" w:space="0" w:color="000000"/>
            </w:tcBorders>
          </w:tcPr>
          <w:p w14:paraId="7619EA5C" w14:textId="77777777" w:rsidR="001F4DFA" w:rsidRPr="00EE21BF" w:rsidRDefault="001F4DFA" w:rsidP="002D466A">
            <w:pPr>
              <w:pStyle w:val="12"/>
              <w:tabs>
                <w:tab w:val="left" w:pos="709"/>
              </w:tabs>
              <w:spacing w:line="240" w:lineRule="auto"/>
              <w:ind w:firstLine="0"/>
              <w:jc w:val="right"/>
              <w:rPr>
                <w:rFonts w:cs="Times New Roman"/>
                <w:sz w:val="22"/>
                <w:szCs w:val="22"/>
              </w:rPr>
            </w:pPr>
            <w:r w:rsidRPr="00EE21BF">
              <w:rPr>
                <w:rFonts w:cs="Times New Roman"/>
                <w:sz w:val="22"/>
                <w:szCs w:val="22"/>
              </w:rPr>
              <w:t>160,8</w:t>
            </w:r>
          </w:p>
        </w:tc>
        <w:tc>
          <w:tcPr>
            <w:tcW w:w="992" w:type="dxa"/>
            <w:tcBorders>
              <w:top w:val="single" w:sz="4" w:space="0" w:color="000000"/>
              <w:left w:val="single" w:sz="4" w:space="0" w:color="000000"/>
              <w:bottom w:val="single" w:sz="4" w:space="0" w:color="000000"/>
              <w:right w:val="single" w:sz="4" w:space="0" w:color="000000"/>
            </w:tcBorders>
          </w:tcPr>
          <w:p w14:paraId="5B40B72B" w14:textId="5245998F" w:rsidR="001F4DFA" w:rsidRPr="00EE21BF" w:rsidRDefault="001F4DFA" w:rsidP="002D466A">
            <w:pPr>
              <w:pStyle w:val="12"/>
              <w:tabs>
                <w:tab w:val="left" w:pos="709"/>
              </w:tabs>
              <w:spacing w:line="240" w:lineRule="auto"/>
              <w:ind w:firstLine="0"/>
              <w:jc w:val="right"/>
              <w:rPr>
                <w:rFonts w:cs="Times New Roman"/>
                <w:sz w:val="22"/>
                <w:szCs w:val="22"/>
              </w:rPr>
            </w:pPr>
            <w:r w:rsidRPr="00EE21BF">
              <w:rPr>
                <w:rFonts w:cs="Times New Roman"/>
                <w:sz w:val="22"/>
                <w:szCs w:val="22"/>
              </w:rPr>
              <w:t>161,1</w:t>
            </w:r>
            <w:r w:rsidR="00907A3D">
              <w:rPr>
                <w:rFonts w:cs="Times New Roman"/>
                <w:sz w:val="22"/>
                <w:szCs w:val="22"/>
              </w:rPr>
              <w:t>–</w:t>
            </w:r>
            <w:r w:rsidRPr="00EE21BF">
              <w:rPr>
                <w:rFonts w:cs="Times New Roman"/>
                <w:sz w:val="22"/>
                <w:szCs w:val="22"/>
              </w:rPr>
              <w:t>167,2</w:t>
            </w:r>
          </w:p>
        </w:tc>
        <w:tc>
          <w:tcPr>
            <w:tcW w:w="992" w:type="dxa"/>
            <w:tcBorders>
              <w:top w:val="single" w:sz="4" w:space="0" w:color="000000"/>
              <w:left w:val="single" w:sz="4" w:space="0" w:color="000000"/>
              <w:bottom w:val="single" w:sz="4" w:space="0" w:color="000000"/>
              <w:right w:val="single" w:sz="4" w:space="0" w:color="000000"/>
            </w:tcBorders>
          </w:tcPr>
          <w:p w14:paraId="5CBFCE40" w14:textId="3113286A" w:rsidR="001F4DFA" w:rsidRPr="00EE21BF" w:rsidRDefault="001F4DFA" w:rsidP="002D466A">
            <w:pPr>
              <w:pStyle w:val="12"/>
              <w:tabs>
                <w:tab w:val="left" w:pos="709"/>
              </w:tabs>
              <w:spacing w:line="240" w:lineRule="auto"/>
              <w:ind w:firstLine="0"/>
              <w:jc w:val="right"/>
              <w:rPr>
                <w:rFonts w:cs="Times New Roman"/>
                <w:sz w:val="22"/>
                <w:szCs w:val="22"/>
              </w:rPr>
            </w:pPr>
            <w:r w:rsidRPr="00EE21BF">
              <w:rPr>
                <w:rFonts w:cs="Times New Roman"/>
                <w:sz w:val="22"/>
                <w:szCs w:val="22"/>
              </w:rPr>
              <w:t>161,1</w:t>
            </w:r>
            <w:r w:rsidR="00907A3D">
              <w:rPr>
                <w:rFonts w:cs="Times New Roman"/>
                <w:sz w:val="22"/>
                <w:szCs w:val="22"/>
              </w:rPr>
              <w:t>–</w:t>
            </w:r>
            <w:r w:rsidRPr="00EE21BF">
              <w:rPr>
                <w:rFonts w:cs="Times New Roman"/>
                <w:sz w:val="22"/>
                <w:szCs w:val="22"/>
              </w:rPr>
              <w:t>168,8</w:t>
            </w:r>
          </w:p>
        </w:tc>
        <w:tc>
          <w:tcPr>
            <w:tcW w:w="1008" w:type="dxa"/>
            <w:tcBorders>
              <w:top w:val="single" w:sz="4" w:space="0" w:color="000000"/>
              <w:left w:val="single" w:sz="4" w:space="0" w:color="000000"/>
              <w:bottom w:val="single" w:sz="4" w:space="0" w:color="000000"/>
              <w:right w:val="single" w:sz="4" w:space="0" w:color="000000"/>
            </w:tcBorders>
          </w:tcPr>
          <w:p w14:paraId="45586117" w14:textId="3C35E551" w:rsidR="001F4DFA" w:rsidRPr="00EE21BF" w:rsidRDefault="001F4DFA" w:rsidP="002D466A">
            <w:pPr>
              <w:pStyle w:val="12"/>
              <w:tabs>
                <w:tab w:val="left" w:pos="709"/>
              </w:tabs>
              <w:spacing w:line="240" w:lineRule="auto"/>
              <w:ind w:firstLine="0"/>
              <w:jc w:val="right"/>
              <w:rPr>
                <w:rFonts w:cs="Times New Roman"/>
                <w:sz w:val="22"/>
                <w:szCs w:val="22"/>
              </w:rPr>
            </w:pPr>
            <w:r w:rsidRPr="00EE21BF">
              <w:rPr>
                <w:rFonts w:cs="Times New Roman"/>
                <w:sz w:val="22"/>
                <w:szCs w:val="22"/>
              </w:rPr>
              <w:t>167,5</w:t>
            </w:r>
            <w:r w:rsidR="00907A3D">
              <w:rPr>
                <w:rFonts w:cs="Times New Roman"/>
                <w:sz w:val="22"/>
                <w:szCs w:val="22"/>
              </w:rPr>
              <w:t>–</w:t>
            </w:r>
            <w:r w:rsidRPr="00EE21BF">
              <w:rPr>
                <w:rFonts w:cs="Times New Roman"/>
                <w:sz w:val="22"/>
                <w:szCs w:val="22"/>
              </w:rPr>
              <w:t>178,9</w:t>
            </w:r>
          </w:p>
        </w:tc>
      </w:tr>
      <w:tr w:rsidR="00EE21BF" w:rsidRPr="00EE21BF" w14:paraId="4429CFD0" w14:textId="77777777" w:rsidTr="00EE21BF">
        <w:tc>
          <w:tcPr>
            <w:tcW w:w="5529" w:type="dxa"/>
            <w:tcBorders>
              <w:top w:val="single" w:sz="4" w:space="0" w:color="000000"/>
              <w:left w:val="single" w:sz="4" w:space="0" w:color="000000"/>
              <w:bottom w:val="single" w:sz="4" w:space="0" w:color="000000"/>
              <w:right w:val="single" w:sz="4" w:space="0" w:color="000000"/>
            </w:tcBorders>
          </w:tcPr>
          <w:p w14:paraId="6B3AE0FD" w14:textId="77777777" w:rsidR="001F4DFA" w:rsidRPr="00EE21BF" w:rsidRDefault="001F4DFA" w:rsidP="002D466A">
            <w:pPr>
              <w:pStyle w:val="12"/>
              <w:tabs>
                <w:tab w:val="left" w:pos="709"/>
              </w:tabs>
              <w:spacing w:line="240" w:lineRule="auto"/>
              <w:ind w:firstLine="0"/>
              <w:jc w:val="both"/>
              <w:rPr>
                <w:rFonts w:cs="Times New Roman"/>
              </w:rPr>
            </w:pPr>
            <w:r w:rsidRPr="00EE21BF">
              <w:rPr>
                <w:rFonts w:cs="Times New Roman"/>
              </w:rPr>
              <w:t>Производство транспортных средств, млн. руб.</w:t>
            </w:r>
          </w:p>
        </w:tc>
        <w:tc>
          <w:tcPr>
            <w:tcW w:w="992" w:type="dxa"/>
            <w:tcBorders>
              <w:top w:val="single" w:sz="4" w:space="0" w:color="000000"/>
              <w:left w:val="single" w:sz="4" w:space="0" w:color="000000"/>
              <w:bottom w:val="single" w:sz="4" w:space="0" w:color="000000"/>
              <w:right w:val="single" w:sz="4" w:space="0" w:color="000000"/>
            </w:tcBorders>
          </w:tcPr>
          <w:p w14:paraId="4CD64D69" w14:textId="77777777" w:rsidR="001F4DFA" w:rsidRPr="00EE21BF" w:rsidRDefault="001F4DFA" w:rsidP="002D466A">
            <w:pPr>
              <w:pStyle w:val="12"/>
              <w:tabs>
                <w:tab w:val="left" w:pos="709"/>
              </w:tabs>
              <w:spacing w:line="240" w:lineRule="auto"/>
              <w:ind w:firstLine="0"/>
              <w:jc w:val="right"/>
              <w:rPr>
                <w:rFonts w:cs="Times New Roman"/>
                <w:sz w:val="22"/>
                <w:szCs w:val="22"/>
              </w:rPr>
            </w:pPr>
            <w:r w:rsidRPr="00EE21BF">
              <w:rPr>
                <w:rFonts w:cs="Times New Roman"/>
                <w:sz w:val="22"/>
                <w:szCs w:val="22"/>
              </w:rPr>
              <w:t>1015,2</w:t>
            </w:r>
          </w:p>
        </w:tc>
        <w:tc>
          <w:tcPr>
            <w:tcW w:w="992" w:type="dxa"/>
            <w:tcBorders>
              <w:top w:val="single" w:sz="4" w:space="0" w:color="000000"/>
              <w:left w:val="single" w:sz="4" w:space="0" w:color="000000"/>
              <w:bottom w:val="single" w:sz="4" w:space="0" w:color="000000"/>
              <w:right w:val="single" w:sz="4" w:space="0" w:color="000000"/>
            </w:tcBorders>
          </w:tcPr>
          <w:p w14:paraId="54648697" w14:textId="12828ABE" w:rsidR="001F4DFA" w:rsidRPr="00EE21BF" w:rsidRDefault="001F4DFA" w:rsidP="002D466A">
            <w:pPr>
              <w:pStyle w:val="12"/>
              <w:tabs>
                <w:tab w:val="left" w:pos="709"/>
              </w:tabs>
              <w:spacing w:line="240" w:lineRule="auto"/>
              <w:ind w:firstLine="0"/>
              <w:jc w:val="right"/>
              <w:rPr>
                <w:rFonts w:cs="Times New Roman"/>
                <w:sz w:val="22"/>
                <w:szCs w:val="22"/>
              </w:rPr>
            </w:pPr>
            <w:r w:rsidRPr="00EE21BF">
              <w:rPr>
                <w:rFonts w:cs="Times New Roman"/>
                <w:sz w:val="22"/>
                <w:szCs w:val="22"/>
              </w:rPr>
              <w:t>1051,3</w:t>
            </w:r>
            <w:r w:rsidR="00907A3D">
              <w:rPr>
                <w:rFonts w:cs="Times New Roman"/>
                <w:sz w:val="22"/>
                <w:szCs w:val="22"/>
              </w:rPr>
              <w:t>–</w:t>
            </w:r>
            <w:r w:rsidRPr="00EE21BF">
              <w:rPr>
                <w:rFonts w:cs="Times New Roman"/>
                <w:sz w:val="22"/>
                <w:szCs w:val="22"/>
              </w:rPr>
              <w:t>1078,7</w:t>
            </w:r>
          </w:p>
        </w:tc>
        <w:tc>
          <w:tcPr>
            <w:tcW w:w="992" w:type="dxa"/>
            <w:tcBorders>
              <w:top w:val="single" w:sz="4" w:space="0" w:color="000000"/>
              <w:left w:val="single" w:sz="4" w:space="0" w:color="000000"/>
              <w:bottom w:val="single" w:sz="4" w:space="0" w:color="000000"/>
              <w:right w:val="single" w:sz="4" w:space="0" w:color="000000"/>
            </w:tcBorders>
          </w:tcPr>
          <w:p w14:paraId="2F8C39B4" w14:textId="7561C622" w:rsidR="001F4DFA" w:rsidRPr="00EE21BF" w:rsidRDefault="001F4DFA" w:rsidP="002D466A">
            <w:pPr>
              <w:pStyle w:val="12"/>
              <w:tabs>
                <w:tab w:val="left" w:pos="709"/>
              </w:tabs>
              <w:spacing w:line="240" w:lineRule="auto"/>
              <w:ind w:firstLine="0"/>
              <w:jc w:val="right"/>
              <w:rPr>
                <w:rFonts w:cs="Times New Roman"/>
                <w:sz w:val="22"/>
                <w:szCs w:val="22"/>
              </w:rPr>
            </w:pPr>
            <w:r w:rsidRPr="00EE21BF">
              <w:rPr>
                <w:rFonts w:cs="Times New Roman"/>
                <w:sz w:val="22"/>
                <w:szCs w:val="22"/>
              </w:rPr>
              <w:t>1087,1</w:t>
            </w:r>
            <w:r w:rsidR="00907A3D">
              <w:rPr>
                <w:rFonts w:cs="Times New Roman"/>
                <w:sz w:val="22"/>
                <w:szCs w:val="22"/>
              </w:rPr>
              <w:t>–</w:t>
            </w:r>
            <w:r w:rsidRPr="00EE21BF">
              <w:rPr>
                <w:rFonts w:cs="Times New Roman"/>
                <w:sz w:val="22"/>
                <w:szCs w:val="22"/>
              </w:rPr>
              <w:t>1127,1</w:t>
            </w:r>
          </w:p>
        </w:tc>
        <w:tc>
          <w:tcPr>
            <w:tcW w:w="1008" w:type="dxa"/>
            <w:tcBorders>
              <w:top w:val="single" w:sz="4" w:space="0" w:color="000000"/>
              <w:left w:val="single" w:sz="4" w:space="0" w:color="000000"/>
              <w:bottom w:val="single" w:sz="4" w:space="0" w:color="000000"/>
              <w:right w:val="single" w:sz="4" w:space="0" w:color="000000"/>
            </w:tcBorders>
          </w:tcPr>
          <w:p w14:paraId="318E88FB" w14:textId="314E9D52" w:rsidR="001F4DFA" w:rsidRPr="00EE21BF" w:rsidRDefault="001F4DFA" w:rsidP="002D466A">
            <w:pPr>
              <w:pStyle w:val="12"/>
              <w:tabs>
                <w:tab w:val="left" w:pos="709"/>
              </w:tabs>
              <w:spacing w:line="240" w:lineRule="auto"/>
              <w:ind w:firstLine="0"/>
              <w:jc w:val="right"/>
              <w:rPr>
                <w:rFonts w:cs="Times New Roman"/>
                <w:sz w:val="22"/>
                <w:szCs w:val="22"/>
              </w:rPr>
            </w:pPr>
            <w:r w:rsidRPr="00EE21BF">
              <w:rPr>
                <w:rFonts w:cs="Times New Roman"/>
                <w:sz w:val="22"/>
                <w:szCs w:val="22"/>
              </w:rPr>
              <w:t>1121,4</w:t>
            </w:r>
            <w:r w:rsidR="00907A3D">
              <w:rPr>
                <w:rFonts w:cs="Times New Roman"/>
                <w:sz w:val="22"/>
                <w:szCs w:val="22"/>
              </w:rPr>
              <w:t>–</w:t>
            </w:r>
            <w:r w:rsidRPr="00EE21BF">
              <w:rPr>
                <w:rFonts w:cs="Times New Roman"/>
                <w:sz w:val="22"/>
                <w:szCs w:val="22"/>
              </w:rPr>
              <w:t>1175,3</w:t>
            </w:r>
          </w:p>
        </w:tc>
      </w:tr>
      <w:tr w:rsidR="00EE21BF" w:rsidRPr="00EE21BF" w14:paraId="65C8507A" w14:textId="77777777" w:rsidTr="00EE21BF">
        <w:tc>
          <w:tcPr>
            <w:tcW w:w="5529" w:type="dxa"/>
            <w:tcBorders>
              <w:top w:val="single" w:sz="4" w:space="0" w:color="000000"/>
              <w:left w:val="single" w:sz="4" w:space="0" w:color="000000"/>
              <w:bottom w:val="single" w:sz="4" w:space="0" w:color="000000"/>
              <w:right w:val="single" w:sz="4" w:space="0" w:color="000000"/>
            </w:tcBorders>
          </w:tcPr>
          <w:p w14:paraId="1316351C" w14:textId="77777777" w:rsidR="001F4DFA" w:rsidRPr="00EE21BF" w:rsidRDefault="001F4DFA" w:rsidP="002D466A">
            <w:pPr>
              <w:pStyle w:val="12"/>
              <w:tabs>
                <w:tab w:val="left" w:pos="709"/>
              </w:tabs>
              <w:spacing w:line="240" w:lineRule="auto"/>
              <w:ind w:firstLine="0"/>
              <w:jc w:val="both"/>
              <w:rPr>
                <w:rFonts w:cs="Times New Roman"/>
              </w:rPr>
            </w:pPr>
            <w:r w:rsidRPr="00EE21BF">
              <w:rPr>
                <w:rFonts w:cs="Times New Roman"/>
              </w:rPr>
              <w:t>Обеспечение электрической энергией, газом и паром; кондиционирование воздуха, млн. руб.</w:t>
            </w:r>
          </w:p>
        </w:tc>
        <w:tc>
          <w:tcPr>
            <w:tcW w:w="992" w:type="dxa"/>
            <w:tcBorders>
              <w:top w:val="single" w:sz="4" w:space="0" w:color="000000"/>
              <w:left w:val="single" w:sz="4" w:space="0" w:color="000000"/>
              <w:bottom w:val="single" w:sz="4" w:space="0" w:color="000000"/>
              <w:right w:val="single" w:sz="4" w:space="0" w:color="000000"/>
            </w:tcBorders>
          </w:tcPr>
          <w:p w14:paraId="56001EC7" w14:textId="77777777" w:rsidR="001F4DFA" w:rsidRPr="00EE21BF" w:rsidRDefault="001F4DFA" w:rsidP="002D466A">
            <w:pPr>
              <w:pStyle w:val="12"/>
              <w:tabs>
                <w:tab w:val="left" w:pos="709"/>
              </w:tabs>
              <w:spacing w:line="240" w:lineRule="auto"/>
              <w:ind w:firstLine="0"/>
              <w:jc w:val="right"/>
              <w:rPr>
                <w:rFonts w:cs="Times New Roman"/>
                <w:sz w:val="22"/>
                <w:szCs w:val="22"/>
              </w:rPr>
            </w:pPr>
            <w:r w:rsidRPr="00EE21BF">
              <w:rPr>
                <w:rFonts w:cs="Times New Roman"/>
                <w:sz w:val="22"/>
                <w:szCs w:val="22"/>
              </w:rPr>
              <w:t>223,4</w:t>
            </w:r>
          </w:p>
        </w:tc>
        <w:tc>
          <w:tcPr>
            <w:tcW w:w="992" w:type="dxa"/>
            <w:tcBorders>
              <w:top w:val="single" w:sz="4" w:space="0" w:color="000000"/>
              <w:left w:val="single" w:sz="4" w:space="0" w:color="000000"/>
              <w:bottom w:val="single" w:sz="4" w:space="0" w:color="000000"/>
              <w:right w:val="single" w:sz="4" w:space="0" w:color="000000"/>
            </w:tcBorders>
          </w:tcPr>
          <w:p w14:paraId="5DA9AD8E" w14:textId="0ED673CC" w:rsidR="001F4DFA" w:rsidRPr="00EE21BF" w:rsidRDefault="001F4DFA" w:rsidP="002D466A">
            <w:pPr>
              <w:pStyle w:val="12"/>
              <w:tabs>
                <w:tab w:val="left" w:pos="709"/>
              </w:tabs>
              <w:spacing w:line="240" w:lineRule="auto"/>
              <w:ind w:firstLine="0"/>
              <w:jc w:val="right"/>
              <w:rPr>
                <w:rFonts w:cs="Times New Roman"/>
                <w:sz w:val="22"/>
                <w:szCs w:val="22"/>
              </w:rPr>
            </w:pPr>
            <w:r w:rsidRPr="00EE21BF">
              <w:rPr>
                <w:rFonts w:cs="Times New Roman"/>
                <w:sz w:val="22"/>
                <w:szCs w:val="22"/>
              </w:rPr>
              <w:t>231,4</w:t>
            </w:r>
            <w:r w:rsidR="00907A3D">
              <w:rPr>
                <w:rFonts w:cs="Times New Roman"/>
                <w:sz w:val="22"/>
                <w:szCs w:val="22"/>
              </w:rPr>
              <w:t>–</w:t>
            </w:r>
            <w:r w:rsidRPr="00EE21BF">
              <w:rPr>
                <w:rFonts w:cs="Times New Roman"/>
                <w:sz w:val="22"/>
                <w:szCs w:val="22"/>
              </w:rPr>
              <w:t>236,1</w:t>
            </w:r>
          </w:p>
        </w:tc>
        <w:tc>
          <w:tcPr>
            <w:tcW w:w="992" w:type="dxa"/>
            <w:tcBorders>
              <w:top w:val="single" w:sz="4" w:space="0" w:color="000000"/>
              <w:left w:val="single" w:sz="4" w:space="0" w:color="000000"/>
              <w:bottom w:val="single" w:sz="4" w:space="0" w:color="000000"/>
              <w:right w:val="single" w:sz="4" w:space="0" w:color="000000"/>
            </w:tcBorders>
          </w:tcPr>
          <w:p w14:paraId="517404B0" w14:textId="2DCDB7BE" w:rsidR="001F4DFA" w:rsidRPr="00EE21BF" w:rsidRDefault="001F4DFA" w:rsidP="002D466A">
            <w:pPr>
              <w:pStyle w:val="12"/>
              <w:tabs>
                <w:tab w:val="left" w:pos="709"/>
              </w:tabs>
              <w:spacing w:line="240" w:lineRule="auto"/>
              <w:ind w:firstLine="0"/>
              <w:jc w:val="right"/>
              <w:rPr>
                <w:rFonts w:cs="Times New Roman"/>
                <w:sz w:val="22"/>
                <w:szCs w:val="22"/>
              </w:rPr>
            </w:pPr>
            <w:r w:rsidRPr="00EE21BF">
              <w:rPr>
                <w:rFonts w:cs="Times New Roman"/>
                <w:sz w:val="22"/>
                <w:szCs w:val="22"/>
              </w:rPr>
              <w:t>239,4</w:t>
            </w:r>
            <w:r w:rsidR="00907A3D">
              <w:rPr>
                <w:rFonts w:cs="Times New Roman"/>
                <w:sz w:val="22"/>
                <w:szCs w:val="22"/>
              </w:rPr>
              <w:t>–</w:t>
            </w:r>
            <w:r w:rsidRPr="00EE21BF">
              <w:rPr>
                <w:rFonts w:cs="Times New Roman"/>
                <w:sz w:val="22"/>
                <w:szCs w:val="22"/>
              </w:rPr>
              <w:t>245,2</w:t>
            </w:r>
          </w:p>
        </w:tc>
        <w:tc>
          <w:tcPr>
            <w:tcW w:w="1008" w:type="dxa"/>
            <w:tcBorders>
              <w:top w:val="single" w:sz="4" w:space="0" w:color="000000"/>
              <w:left w:val="single" w:sz="4" w:space="0" w:color="000000"/>
              <w:bottom w:val="single" w:sz="4" w:space="0" w:color="000000"/>
              <w:right w:val="single" w:sz="4" w:space="0" w:color="000000"/>
            </w:tcBorders>
          </w:tcPr>
          <w:p w14:paraId="6AE4C78D" w14:textId="77397447" w:rsidR="001F4DFA" w:rsidRPr="00EE21BF" w:rsidRDefault="001F4DFA" w:rsidP="002D466A">
            <w:pPr>
              <w:pStyle w:val="12"/>
              <w:tabs>
                <w:tab w:val="left" w:pos="709"/>
              </w:tabs>
              <w:spacing w:line="240" w:lineRule="auto"/>
              <w:ind w:firstLine="0"/>
              <w:jc w:val="right"/>
              <w:rPr>
                <w:rFonts w:cs="Times New Roman"/>
                <w:sz w:val="22"/>
                <w:szCs w:val="22"/>
              </w:rPr>
            </w:pPr>
            <w:r w:rsidRPr="00EE21BF">
              <w:rPr>
                <w:rFonts w:cs="Times New Roman"/>
                <w:sz w:val="22"/>
                <w:szCs w:val="22"/>
              </w:rPr>
              <w:t>248,1</w:t>
            </w:r>
            <w:r w:rsidR="00907A3D">
              <w:rPr>
                <w:rFonts w:cs="Times New Roman"/>
                <w:sz w:val="22"/>
                <w:szCs w:val="22"/>
              </w:rPr>
              <w:t>–</w:t>
            </w:r>
            <w:r w:rsidRPr="00EE21BF">
              <w:rPr>
                <w:rFonts w:cs="Times New Roman"/>
                <w:sz w:val="22"/>
                <w:szCs w:val="22"/>
              </w:rPr>
              <w:t>256,1</w:t>
            </w:r>
          </w:p>
        </w:tc>
      </w:tr>
      <w:tr w:rsidR="00EE21BF" w:rsidRPr="00EE21BF" w14:paraId="60AFBB17" w14:textId="77777777" w:rsidTr="00EE21BF">
        <w:tc>
          <w:tcPr>
            <w:tcW w:w="5529" w:type="dxa"/>
            <w:tcBorders>
              <w:top w:val="single" w:sz="4" w:space="0" w:color="000000"/>
              <w:left w:val="single" w:sz="4" w:space="0" w:color="000000"/>
              <w:bottom w:val="single" w:sz="4" w:space="0" w:color="000000"/>
              <w:right w:val="single" w:sz="4" w:space="0" w:color="000000"/>
            </w:tcBorders>
          </w:tcPr>
          <w:p w14:paraId="50C433A8" w14:textId="77777777" w:rsidR="001F4DFA" w:rsidRPr="00EE21BF" w:rsidRDefault="001F4DFA" w:rsidP="002D466A">
            <w:pPr>
              <w:pStyle w:val="12"/>
              <w:tabs>
                <w:tab w:val="left" w:pos="709"/>
              </w:tabs>
              <w:spacing w:line="240" w:lineRule="auto"/>
              <w:ind w:firstLine="0"/>
              <w:jc w:val="both"/>
              <w:rPr>
                <w:rFonts w:cs="Times New Roman"/>
              </w:rPr>
            </w:pPr>
            <w:r w:rsidRPr="00EE21BF">
              <w:rPr>
                <w:rFonts w:cs="Times New Roman"/>
              </w:rPr>
              <w:t>Водоснабжение, водоотведение, организация сбора и утилизация отходов, деятельность по ликвидации загрязнений, млн. руб.</w:t>
            </w:r>
          </w:p>
        </w:tc>
        <w:tc>
          <w:tcPr>
            <w:tcW w:w="992" w:type="dxa"/>
            <w:tcBorders>
              <w:top w:val="single" w:sz="4" w:space="0" w:color="000000"/>
              <w:left w:val="single" w:sz="4" w:space="0" w:color="000000"/>
              <w:bottom w:val="single" w:sz="4" w:space="0" w:color="000000"/>
              <w:right w:val="single" w:sz="4" w:space="0" w:color="000000"/>
            </w:tcBorders>
          </w:tcPr>
          <w:p w14:paraId="11FE9DFC" w14:textId="77777777" w:rsidR="001F4DFA" w:rsidRPr="00EE21BF" w:rsidRDefault="001F4DFA" w:rsidP="002D466A">
            <w:pPr>
              <w:pStyle w:val="12"/>
              <w:tabs>
                <w:tab w:val="left" w:pos="709"/>
              </w:tabs>
              <w:spacing w:line="240" w:lineRule="auto"/>
              <w:ind w:firstLine="0"/>
              <w:jc w:val="right"/>
              <w:rPr>
                <w:rFonts w:cs="Times New Roman"/>
                <w:sz w:val="22"/>
                <w:szCs w:val="22"/>
              </w:rPr>
            </w:pPr>
            <w:r w:rsidRPr="00EE21BF">
              <w:rPr>
                <w:rFonts w:cs="Times New Roman"/>
                <w:sz w:val="22"/>
                <w:szCs w:val="22"/>
              </w:rPr>
              <w:t>42,9</w:t>
            </w:r>
          </w:p>
        </w:tc>
        <w:tc>
          <w:tcPr>
            <w:tcW w:w="992" w:type="dxa"/>
            <w:tcBorders>
              <w:top w:val="single" w:sz="4" w:space="0" w:color="000000"/>
              <w:left w:val="single" w:sz="4" w:space="0" w:color="000000"/>
              <w:bottom w:val="single" w:sz="4" w:space="0" w:color="000000"/>
              <w:right w:val="single" w:sz="4" w:space="0" w:color="000000"/>
            </w:tcBorders>
          </w:tcPr>
          <w:p w14:paraId="6FFF79E0" w14:textId="0795F525" w:rsidR="001F4DFA" w:rsidRPr="00EE21BF" w:rsidRDefault="001F4DFA" w:rsidP="002D466A">
            <w:pPr>
              <w:pStyle w:val="12"/>
              <w:tabs>
                <w:tab w:val="left" w:pos="709"/>
              </w:tabs>
              <w:spacing w:line="240" w:lineRule="auto"/>
              <w:ind w:firstLine="0"/>
              <w:jc w:val="right"/>
              <w:rPr>
                <w:rFonts w:cs="Times New Roman"/>
                <w:sz w:val="22"/>
                <w:szCs w:val="22"/>
              </w:rPr>
            </w:pPr>
            <w:r w:rsidRPr="00EE21BF">
              <w:rPr>
                <w:rFonts w:cs="Times New Roman"/>
                <w:sz w:val="22"/>
                <w:szCs w:val="22"/>
              </w:rPr>
              <w:t>45,7</w:t>
            </w:r>
            <w:r w:rsidR="00907A3D">
              <w:rPr>
                <w:rFonts w:cs="Times New Roman"/>
                <w:sz w:val="22"/>
                <w:szCs w:val="22"/>
              </w:rPr>
              <w:t>–</w:t>
            </w:r>
            <w:r w:rsidRPr="00EE21BF">
              <w:rPr>
                <w:rFonts w:cs="Times New Roman"/>
                <w:sz w:val="22"/>
                <w:szCs w:val="22"/>
              </w:rPr>
              <w:t>46,5</w:t>
            </w:r>
          </w:p>
        </w:tc>
        <w:tc>
          <w:tcPr>
            <w:tcW w:w="992" w:type="dxa"/>
            <w:tcBorders>
              <w:top w:val="single" w:sz="4" w:space="0" w:color="000000"/>
              <w:left w:val="single" w:sz="4" w:space="0" w:color="000000"/>
              <w:bottom w:val="single" w:sz="4" w:space="0" w:color="000000"/>
              <w:right w:val="single" w:sz="4" w:space="0" w:color="000000"/>
            </w:tcBorders>
          </w:tcPr>
          <w:p w14:paraId="36F38275" w14:textId="1A32FC99" w:rsidR="001F4DFA" w:rsidRPr="00EE21BF" w:rsidRDefault="001F4DFA" w:rsidP="002D466A">
            <w:pPr>
              <w:pStyle w:val="12"/>
              <w:tabs>
                <w:tab w:val="left" w:pos="709"/>
              </w:tabs>
              <w:spacing w:line="240" w:lineRule="auto"/>
              <w:ind w:firstLine="0"/>
              <w:jc w:val="right"/>
              <w:rPr>
                <w:rFonts w:cs="Times New Roman"/>
                <w:sz w:val="22"/>
                <w:szCs w:val="22"/>
              </w:rPr>
            </w:pPr>
            <w:r w:rsidRPr="00EE21BF">
              <w:rPr>
                <w:rFonts w:cs="Times New Roman"/>
                <w:sz w:val="22"/>
                <w:szCs w:val="22"/>
              </w:rPr>
              <w:t>47,3</w:t>
            </w:r>
            <w:r w:rsidR="00907A3D">
              <w:rPr>
                <w:rFonts w:cs="Times New Roman"/>
                <w:sz w:val="22"/>
                <w:szCs w:val="22"/>
              </w:rPr>
              <w:t>–</w:t>
            </w:r>
            <w:r w:rsidRPr="00EE21BF">
              <w:rPr>
                <w:rFonts w:cs="Times New Roman"/>
                <w:sz w:val="22"/>
                <w:szCs w:val="22"/>
              </w:rPr>
              <w:t>48,7</w:t>
            </w:r>
          </w:p>
        </w:tc>
        <w:tc>
          <w:tcPr>
            <w:tcW w:w="1008" w:type="dxa"/>
            <w:tcBorders>
              <w:top w:val="single" w:sz="4" w:space="0" w:color="000000"/>
              <w:left w:val="single" w:sz="4" w:space="0" w:color="000000"/>
              <w:bottom w:val="single" w:sz="4" w:space="0" w:color="000000"/>
              <w:right w:val="single" w:sz="4" w:space="0" w:color="000000"/>
            </w:tcBorders>
          </w:tcPr>
          <w:p w14:paraId="36E0948D" w14:textId="7F38F93B" w:rsidR="001F4DFA" w:rsidRPr="00EE21BF" w:rsidRDefault="001F4DFA" w:rsidP="002D466A">
            <w:pPr>
              <w:pStyle w:val="12"/>
              <w:tabs>
                <w:tab w:val="left" w:pos="709"/>
              </w:tabs>
              <w:spacing w:line="240" w:lineRule="auto"/>
              <w:ind w:firstLine="0"/>
              <w:jc w:val="right"/>
              <w:rPr>
                <w:rFonts w:cs="Times New Roman"/>
                <w:sz w:val="22"/>
                <w:szCs w:val="22"/>
              </w:rPr>
            </w:pPr>
            <w:r w:rsidRPr="00EE21BF">
              <w:rPr>
                <w:rFonts w:cs="Times New Roman"/>
                <w:sz w:val="22"/>
                <w:szCs w:val="22"/>
              </w:rPr>
              <w:t>48,9</w:t>
            </w:r>
            <w:r w:rsidR="00907A3D">
              <w:rPr>
                <w:rFonts w:cs="Times New Roman"/>
                <w:sz w:val="22"/>
                <w:szCs w:val="22"/>
              </w:rPr>
              <w:t>–</w:t>
            </w:r>
            <w:r w:rsidRPr="00EE21BF">
              <w:rPr>
                <w:rFonts w:cs="Times New Roman"/>
                <w:sz w:val="22"/>
                <w:szCs w:val="22"/>
              </w:rPr>
              <w:t>50,9</w:t>
            </w:r>
          </w:p>
        </w:tc>
      </w:tr>
    </w:tbl>
    <w:p w14:paraId="50A94157" w14:textId="77777777" w:rsidR="001F4DFA" w:rsidRDefault="001F4DFA" w:rsidP="001F4DFA">
      <w:pPr>
        <w:pStyle w:val="a6"/>
        <w:tabs>
          <w:tab w:val="left" w:pos="1701"/>
        </w:tabs>
        <w:spacing w:after="0" w:line="240" w:lineRule="auto"/>
        <w:ind w:left="0"/>
        <w:jc w:val="both"/>
        <w:rPr>
          <w:rFonts w:ascii="Times New Roman" w:hAnsi="Times New Roman" w:cs="Times New Roman"/>
          <w:sz w:val="24"/>
        </w:rPr>
      </w:pPr>
    </w:p>
    <w:p w14:paraId="1243DC2B" w14:textId="4B6B5576" w:rsidR="00FD6F96" w:rsidRPr="00587B0A" w:rsidRDefault="00AB285C" w:rsidP="00B22E8A">
      <w:pPr>
        <w:pStyle w:val="a6"/>
        <w:spacing w:after="0" w:line="240" w:lineRule="auto"/>
        <w:ind w:left="0"/>
        <w:jc w:val="both"/>
        <w:rPr>
          <w:rFonts w:cs="Times New Roman"/>
          <w:color w:val="7030A0"/>
        </w:rPr>
      </w:pPr>
      <w:r w:rsidRPr="00AB285C">
        <w:rPr>
          <w:rFonts w:ascii="Times New Roman" w:hAnsi="Times New Roman" w:cs="Times New Roman"/>
          <w:b/>
          <w:bCs/>
          <w:sz w:val="28"/>
          <w:szCs w:val="28"/>
        </w:rPr>
        <w:t xml:space="preserve">1.3.3. Строительство. </w:t>
      </w:r>
      <w:r w:rsidR="00C63478" w:rsidRPr="00B22E8A">
        <w:rPr>
          <w:rFonts w:ascii="Times New Roman" w:hAnsi="Times New Roman" w:cs="Times New Roman"/>
          <w:sz w:val="24"/>
          <w:szCs w:val="24"/>
        </w:rPr>
        <w:t xml:space="preserve">Показатели строительной деятельности за </w:t>
      </w:r>
      <w:r w:rsidR="00907A3D" w:rsidRPr="00B22E8A">
        <w:rPr>
          <w:rFonts w:ascii="Times New Roman" w:hAnsi="Times New Roman" w:cs="Times New Roman"/>
          <w:sz w:val="24"/>
          <w:szCs w:val="24"/>
        </w:rPr>
        <w:t xml:space="preserve">2020–2023 </w:t>
      </w:r>
      <w:r w:rsidR="00C63478" w:rsidRPr="00B22E8A">
        <w:rPr>
          <w:rFonts w:ascii="Times New Roman" w:hAnsi="Times New Roman" w:cs="Times New Roman"/>
          <w:sz w:val="24"/>
          <w:szCs w:val="24"/>
        </w:rPr>
        <w:t xml:space="preserve">гг. </w:t>
      </w:r>
      <w:r w:rsidR="00FD6F96" w:rsidRPr="00B22E8A">
        <w:rPr>
          <w:rFonts w:ascii="Times New Roman" w:hAnsi="Times New Roman" w:cs="Times New Roman"/>
          <w:sz w:val="24"/>
          <w:szCs w:val="24"/>
        </w:rPr>
        <w:t xml:space="preserve">приведены </w:t>
      </w:r>
      <w:r w:rsidR="00C63478" w:rsidRPr="00B22E8A">
        <w:rPr>
          <w:rFonts w:ascii="Times New Roman" w:hAnsi="Times New Roman" w:cs="Times New Roman"/>
          <w:sz w:val="24"/>
          <w:szCs w:val="24"/>
        </w:rPr>
        <w:t>в табл.1</w:t>
      </w:r>
      <w:r w:rsidR="00EE21BF" w:rsidRPr="00B22E8A">
        <w:rPr>
          <w:rFonts w:ascii="Times New Roman" w:hAnsi="Times New Roman" w:cs="Times New Roman"/>
          <w:sz w:val="24"/>
          <w:szCs w:val="24"/>
        </w:rPr>
        <w:t>3</w:t>
      </w:r>
      <w:r w:rsidR="00C63478" w:rsidRPr="00B22E8A">
        <w:rPr>
          <w:rFonts w:ascii="Times New Roman" w:hAnsi="Times New Roman" w:cs="Times New Roman"/>
          <w:sz w:val="24"/>
          <w:szCs w:val="24"/>
        </w:rPr>
        <w:t>.</w:t>
      </w:r>
      <w:r w:rsidR="00EE21BF" w:rsidRPr="00B22E8A">
        <w:rPr>
          <w:rFonts w:ascii="Times New Roman" w:hAnsi="Times New Roman" w:cs="Times New Roman"/>
          <w:sz w:val="24"/>
          <w:szCs w:val="24"/>
        </w:rPr>
        <w:t xml:space="preserve"> </w:t>
      </w:r>
      <w:r w:rsidR="00FD6F96" w:rsidRPr="00B22E8A">
        <w:rPr>
          <w:rFonts w:ascii="Times New Roman" w:hAnsi="Times New Roman" w:cs="Times New Roman"/>
          <w:sz w:val="24"/>
          <w:szCs w:val="24"/>
        </w:rPr>
        <w:t xml:space="preserve">Прогнозные значения показателей строительной деятельности муниципального округа на период </w:t>
      </w:r>
      <w:r w:rsidR="00D65634" w:rsidRPr="00B22E8A">
        <w:rPr>
          <w:rFonts w:ascii="Times New Roman" w:hAnsi="Times New Roman" w:cs="Times New Roman"/>
          <w:sz w:val="24"/>
          <w:szCs w:val="24"/>
        </w:rPr>
        <w:t xml:space="preserve">2024–2027 </w:t>
      </w:r>
      <w:r w:rsidR="00FD6F96" w:rsidRPr="00B22E8A">
        <w:rPr>
          <w:rFonts w:ascii="Times New Roman" w:hAnsi="Times New Roman" w:cs="Times New Roman"/>
          <w:sz w:val="24"/>
          <w:szCs w:val="24"/>
        </w:rPr>
        <w:t>годы представлены в табл. 1</w:t>
      </w:r>
      <w:r w:rsidR="00EE21BF" w:rsidRPr="00B22E8A">
        <w:rPr>
          <w:rFonts w:ascii="Times New Roman" w:hAnsi="Times New Roman" w:cs="Times New Roman"/>
          <w:sz w:val="24"/>
          <w:szCs w:val="24"/>
        </w:rPr>
        <w:t>4</w:t>
      </w:r>
      <w:r w:rsidR="00FD6F96" w:rsidRPr="00B22E8A">
        <w:rPr>
          <w:rFonts w:ascii="Times New Roman" w:hAnsi="Times New Roman" w:cs="Times New Roman"/>
          <w:sz w:val="24"/>
          <w:szCs w:val="24"/>
        </w:rPr>
        <w:t>.</w:t>
      </w:r>
    </w:p>
    <w:p w14:paraId="50622434" w14:textId="77777777" w:rsidR="00C63478" w:rsidRDefault="00C63478" w:rsidP="00B22E8A">
      <w:pPr>
        <w:pStyle w:val="a6"/>
        <w:spacing w:after="0" w:line="240" w:lineRule="auto"/>
        <w:ind w:left="0" w:firstLine="567"/>
        <w:jc w:val="both"/>
        <w:rPr>
          <w:rFonts w:ascii="Times New Roman" w:hAnsi="Times New Roman" w:cs="Times New Roman"/>
          <w:sz w:val="24"/>
        </w:rPr>
      </w:pPr>
    </w:p>
    <w:p w14:paraId="6013BCC6" w14:textId="4DE0F176" w:rsidR="00C63478" w:rsidRDefault="00C63478" w:rsidP="00B22E8A">
      <w:pPr>
        <w:pStyle w:val="12"/>
        <w:shd w:val="clear" w:color="auto" w:fill="FFFFFF" w:themeFill="background1"/>
        <w:tabs>
          <w:tab w:val="left" w:pos="709"/>
        </w:tabs>
        <w:spacing w:line="240" w:lineRule="auto"/>
        <w:ind w:firstLine="0"/>
        <w:jc w:val="both"/>
        <w:rPr>
          <w:rFonts w:cs="Times New Roman"/>
          <w:i/>
          <w:iCs/>
        </w:rPr>
      </w:pPr>
      <w:r w:rsidRPr="006C5CA5">
        <w:rPr>
          <w:rFonts w:cs="Times New Roman"/>
          <w:i/>
          <w:iCs/>
        </w:rPr>
        <w:t xml:space="preserve">Таблица </w:t>
      </w:r>
      <w:r>
        <w:rPr>
          <w:rFonts w:cs="Times New Roman"/>
          <w:i/>
          <w:iCs/>
        </w:rPr>
        <w:t>1</w:t>
      </w:r>
      <w:r w:rsidR="00F0604B">
        <w:rPr>
          <w:rFonts w:cs="Times New Roman"/>
          <w:i/>
          <w:iCs/>
        </w:rPr>
        <w:t xml:space="preserve">3 </w:t>
      </w:r>
      <w:r w:rsidRPr="006C5CA5">
        <w:rPr>
          <w:rFonts w:cs="Times New Roman"/>
          <w:i/>
          <w:iCs/>
        </w:rPr>
        <w:t xml:space="preserve">– Показатели </w:t>
      </w:r>
      <w:r>
        <w:rPr>
          <w:rFonts w:cs="Times New Roman"/>
          <w:i/>
          <w:iCs/>
        </w:rPr>
        <w:t xml:space="preserve">строительной </w:t>
      </w:r>
      <w:r w:rsidRPr="006C5CA5">
        <w:rPr>
          <w:rFonts w:cs="Times New Roman"/>
          <w:i/>
          <w:iCs/>
        </w:rPr>
        <w:t>деятельности в Черниговском муниципальном округе</w:t>
      </w:r>
    </w:p>
    <w:tbl>
      <w:tblPr>
        <w:tblStyle w:val="affffffffb"/>
        <w:tblW w:w="0" w:type="auto"/>
        <w:tblInd w:w="108" w:type="dxa"/>
        <w:tblLook w:val="04A0" w:firstRow="1" w:lastRow="0" w:firstColumn="1" w:lastColumn="0" w:noHBand="0" w:noVBand="1"/>
      </w:tblPr>
      <w:tblGrid>
        <w:gridCol w:w="5323"/>
        <w:gridCol w:w="978"/>
        <w:gridCol w:w="978"/>
        <w:gridCol w:w="978"/>
        <w:gridCol w:w="979"/>
      </w:tblGrid>
      <w:tr w:rsidR="00B22E8A" w14:paraId="5EBE85FE" w14:textId="77777777" w:rsidTr="0086705D">
        <w:tc>
          <w:tcPr>
            <w:tcW w:w="5529" w:type="dxa"/>
            <w:shd w:val="clear" w:color="auto" w:fill="DAE9F7" w:themeFill="text2" w:themeFillTint="1A"/>
          </w:tcPr>
          <w:p w14:paraId="52279E92" w14:textId="633C9954" w:rsidR="00B22E8A" w:rsidRDefault="00B22E8A" w:rsidP="00B22E8A">
            <w:pPr>
              <w:pStyle w:val="12"/>
              <w:tabs>
                <w:tab w:val="left" w:pos="709"/>
              </w:tabs>
              <w:spacing w:line="240" w:lineRule="auto"/>
              <w:ind w:firstLine="0"/>
              <w:jc w:val="both"/>
              <w:rPr>
                <w:rFonts w:cs="Times New Roman"/>
              </w:rPr>
            </w:pPr>
            <w:r>
              <w:rPr>
                <w:rFonts w:cs="Times New Roman"/>
              </w:rPr>
              <w:t>Показатели</w:t>
            </w:r>
          </w:p>
        </w:tc>
        <w:tc>
          <w:tcPr>
            <w:tcW w:w="992" w:type="dxa"/>
            <w:shd w:val="clear" w:color="auto" w:fill="DAE9F7" w:themeFill="text2" w:themeFillTint="1A"/>
          </w:tcPr>
          <w:p w14:paraId="54FB388E" w14:textId="3E09C79B" w:rsidR="00B22E8A" w:rsidRDefault="00B22E8A" w:rsidP="00B22E8A">
            <w:pPr>
              <w:pStyle w:val="12"/>
              <w:tabs>
                <w:tab w:val="left" w:pos="709"/>
              </w:tabs>
              <w:spacing w:line="240" w:lineRule="auto"/>
              <w:ind w:firstLine="0"/>
              <w:jc w:val="both"/>
              <w:rPr>
                <w:rFonts w:cs="Times New Roman"/>
              </w:rPr>
            </w:pPr>
            <w:r>
              <w:rPr>
                <w:rFonts w:cs="Times New Roman"/>
              </w:rPr>
              <w:t>2020 г.</w:t>
            </w:r>
          </w:p>
        </w:tc>
        <w:tc>
          <w:tcPr>
            <w:tcW w:w="992" w:type="dxa"/>
            <w:shd w:val="clear" w:color="auto" w:fill="DAE9F7" w:themeFill="text2" w:themeFillTint="1A"/>
          </w:tcPr>
          <w:p w14:paraId="44B5808B" w14:textId="3DB9F4F7" w:rsidR="00B22E8A" w:rsidRDefault="00B22E8A" w:rsidP="00B22E8A">
            <w:pPr>
              <w:pStyle w:val="12"/>
              <w:tabs>
                <w:tab w:val="left" w:pos="709"/>
              </w:tabs>
              <w:spacing w:line="240" w:lineRule="auto"/>
              <w:ind w:firstLine="0"/>
              <w:jc w:val="both"/>
              <w:rPr>
                <w:rFonts w:cs="Times New Roman"/>
              </w:rPr>
            </w:pPr>
            <w:r>
              <w:rPr>
                <w:rFonts w:cs="Times New Roman"/>
              </w:rPr>
              <w:t>2021 г.</w:t>
            </w:r>
          </w:p>
        </w:tc>
        <w:tc>
          <w:tcPr>
            <w:tcW w:w="992" w:type="dxa"/>
            <w:shd w:val="clear" w:color="auto" w:fill="DAE9F7" w:themeFill="text2" w:themeFillTint="1A"/>
          </w:tcPr>
          <w:p w14:paraId="02112FFD" w14:textId="254B9AF2" w:rsidR="00B22E8A" w:rsidRDefault="00B22E8A" w:rsidP="00B22E8A">
            <w:pPr>
              <w:pStyle w:val="12"/>
              <w:tabs>
                <w:tab w:val="left" w:pos="709"/>
              </w:tabs>
              <w:spacing w:line="240" w:lineRule="auto"/>
              <w:ind w:firstLine="0"/>
              <w:jc w:val="both"/>
              <w:rPr>
                <w:rFonts w:cs="Times New Roman"/>
              </w:rPr>
            </w:pPr>
            <w:r>
              <w:rPr>
                <w:rFonts w:cs="Times New Roman"/>
              </w:rPr>
              <w:t>2022 г.</w:t>
            </w:r>
          </w:p>
        </w:tc>
        <w:tc>
          <w:tcPr>
            <w:tcW w:w="993" w:type="dxa"/>
            <w:shd w:val="clear" w:color="auto" w:fill="DAE9F7" w:themeFill="text2" w:themeFillTint="1A"/>
          </w:tcPr>
          <w:p w14:paraId="686AA811" w14:textId="2502C7D6" w:rsidR="00B22E8A" w:rsidRDefault="00B22E8A" w:rsidP="00B22E8A">
            <w:pPr>
              <w:pStyle w:val="12"/>
              <w:tabs>
                <w:tab w:val="left" w:pos="709"/>
              </w:tabs>
              <w:spacing w:line="240" w:lineRule="auto"/>
              <w:ind w:firstLine="0"/>
              <w:jc w:val="both"/>
              <w:rPr>
                <w:rFonts w:cs="Times New Roman"/>
              </w:rPr>
            </w:pPr>
            <w:r>
              <w:rPr>
                <w:rFonts w:cs="Times New Roman"/>
              </w:rPr>
              <w:t>2023 г.</w:t>
            </w:r>
          </w:p>
        </w:tc>
      </w:tr>
      <w:tr w:rsidR="006A2407" w14:paraId="2A75746B" w14:textId="77777777" w:rsidTr="0086705D">
        <w:tc>
          <w:tcPr>
            <w:tcW w:w="5529" w:type="dxa"/>
          </w:tcPr>
          <w:p w14:paraId="4E274EBE" w14:textId="2BC3ED3F" w:rsidR="006A2407" w:rsidRDefault="006A2407" w:rsidP="006A2407">
            <w:pPr>
              <w:pStyle w:val="12"/>
              <w:tabs>
                <w:tab w:val="left" w:pos="709"/>
              </w:tabs>
              <w:spacing w:line="240" w:lineRule="auto"/>
              <w:ind w:firstLine="0"/>
              <w:jc w:val="both"/>
              <w:rPr>
                <w:rFonts w:cs="Times New Roman"/>
              </w:rPr>
            </w:pPr>
            <w:r>
              <w:rPr>
                <w:rFonts w:cs="Times New Roman"/>
              </w:rPr>
              <w:t>Ввод в действие жилых домов, тыс. м</w:t>
            </w:r>
            <w:r w:rsidRPr="00901994">
              <w:rPr>
                <w:rFonts w:cs="Times New Roman"/>
                <w:vertAlign w:val="superscript"/>
              </w:rPr>
              <w:t>2</w:t>
            </w:r>
            <w:r>
              <w:rPr>
                <w:rFonts w:cs="Times New Roman"/>
              </w:rPr>
              <w:t xml:space="preserve"> общей площади жилых помещений</w:t>
            </w:r>
          </w:p>
        </w:tc>
        <w:tc>
          <w:tcPr>
            <w:tcW w:w="992" w:type="dxa"/>
          </w:tcPr>
          <w:p w14:paraId="5504B753" w14:textId="167146F5" w:rsidR="006A2407" w:rsidRDefault="006A2407" w:rsidP="00002A97">
            <w:pPr>
              <w:pStyle w:val="12"/>
              <w:tabs>
                <w:tab w:val="left" w:pos="709"/>
              </w:tabs>
              <w:spacing w:line="240" w:lineRule="auto"/>
              <w:ind w:firstLine="0"/>
              <w:jc w:val="right"/>
              <w:rPr>
                <w:rFonts w:cs="Times New Roman"/>
              </w:rPr>
            </w:pPr>
            <w:r>
              <w:rPr>
                <w:rFonts w:cs="Times New Roman"/>
              </w:rPr>
              <w:t>3,203</w:t>
            </w:r>
          </w:p>
        </w:tc>
        <w:tc>
          <w:tcPr>
            <w:tcW w:w="992" w:type="dxa"/>
          </w:tcPr>
          <w:p w14:paraId="30F9BF00" w14:textId="12BBD9E8" w:rsidR="006A2407" w:rsidRDefault="006A2407" w:rsidP="00002A97">
            <w:pPr>
              <w:pStyle w:val="12"/>
              <w:tabs>
                <w:tab w:val="left" w:pos="709"/>
              </w:tabs>
              <w:spacing w:line="240" w:lineRule="auto"/>
              <w:ind w:firstLine="0"/>
              <w:jc w:val="right"/>
              <w:rPr>
                <w:rFonts w:cs="Times New Roman"/>
              </w:rPr>
            </w:pPr>
            <w:r>
              <w:rPr>
                <w:rFonts w:cs="Times New Roman"/>
              </w:rPr>
              <w:t>1,746</w:t>
            </w:r>
          </w:p>
        </w:tc>
        <w:tc>
          <w:tcPr>
            <w:tcW w:w="992" w:type="dxa"/>
          </w:tcPr>
          <w:p w14:paraId="7821204A" w14:textId="4BA355E6" w:rsidR="006A2407" w:rsidRDefault="006A2407" w:rsidP="00002A97">
            <w:pPr>
              <w:pStyle w:val="12"/>
              <w:tabs>
                <w:tab w:val="left" w:pos="709"/>
              </w:tabs>
              <w:spacing w:line="240" w:lineRule="auto"/>
              <w:ind w:firstLine="0"/>
              <w:jc w:val="right"/>
              <w:rPr>
                <w:rFonts w:cs="Times New Roman"/>
              </w:rPr>
            </w:pPr>
            <w:r>
              <w:rPr>
                <w:rFonts w:cs="Times New Roman"/>
              </w:rPr>
              <w:t>3,943</w:t>
            </w:r>
          </w:p>
        </w:tc>
        <w:tc>
          <w:tcPr>
            <w:tcW w:w="993" w:type="dxa"/>
          </w:tcPr>
          <w:p w14:paraId="29E0A70D" w14:textId="5423305F" w:rsidR="006A2407" w:rsidRPr="006A2407" w:rsidRDefault="006A2407" w:rsidP="00002A97">
            <w:pPr>
              <w:pStyle w:val="12"/>
              <w:tabs>
                <w:tab w:val="left" w:pos="709"/>
              </w:tabs>
              <w:spacing w:line="240" w:lineRule="auto"/>
              <w:ind w:firstLine="0"/>
              <w:jc w:val="right"/>
              <w:rPr>
                <w:rFonts w:cs="Times New Roman"/>
              </w:rPr>
            </w:pPr>
            <w:r w:rsidRPr="006A2407">
              <w:rPr>
                <w:rFonts w:cs="Times New Roman"/>
              </w:rPr>
              <w:t>8,130</w:t>
            </w:r>
          </w:p>
        </w:tc>
      </w:tr>
      <w:tr w:rsidR="006A2407" w14:paraId="72257F05" w14:textId="77777777" w:rsidTr="0086705D">
        <w:tc>
          <w:tcPr>
            <w:tcW w:w="5529" w:type="dxa"/>
          </w:tcPr>
          <w:p w14:paraId="76FFE66A" w14:textId="650381DA" w:rsidR="006A2407" w:rsidRDefault="006A2407" w:rsidP="006A2407">
            <w:pPr>
              <w:pStyle w:val="12"/>
              <w:tabs>
                <w:tab w:val="left" w:pos="709"/>
              </w:tabs>
              <w:spacing w:line="240" w:lineRule="auto"/>
              <w:ind w:firstLine="0"/>
              <w:jc w:val="both"/>
              <w:rPr>
                <w:rFonts w:cs="Times New Roman"/>
              </w:rPr>
            </w:pPr>
            <w:r>
              <w:rPr>
                <w:rFonts w:cs="Times New Roman"/>
              </w:rPr>
              <w:t>Ввод в действие жилых домов населением за счет собственных и привлеченных средств, тыс. м</w:t>
            </w:r>
            <w:r w:rsidRPr="00901994">
              <w:rPr>
                <w:rFonts w:cs="Times New Roman"/>
                <w:vertAlign w:val="superscript"/>
              </w:rPr>
              <w:t>2</w:t>
            </w:r>
            <w:r>
              <w:rPr>
                <w:rFonts w:cs="Times New Roman"/>
              </w:rPr>
              <w:t xml:space="preserve"> общей площади жилых помещений</w:t>
            </w:r>
          </w:p>
        </w:tc>
        <w:tc>
          <w:tcPr>
            <w:tcW w:w="992" w:type="dxa"/>
          </w:tcPr>
          <w:p w14:paraId="52375D87" w14:textId="52998420" w:rsidR="006A2407" w:rsidRDefault="006A2407" w:rsidP="00002A97">
            <w:pPr>
              <w:pStyle w:val="12"/>
              <w:tabs>
                <w:tab w:val="left" w:pos="709"/>
              </w:tabs>
              <w:spacing w:line="240" w:lineRule="auto"/>
              <w:ind w:firstLine="0"/>
              <w:jc w:val="right"/>
              <w:rPr>
                <w:rFonts w:cs="Times New Roman"/>
              </w:rPr>
            </w:pPr>
            <w:r>
              <w:rPr>
                <w:rFonts w:cs="Times New Roman"/>
              </w:rPr>
              <w:t>3,3</w:t>
            </w:r>
          </w:p>
        </w:tc>
        <w:tc>
          <w:tcPr>
            <w:tcW w:w="992" w:type="dxa"/>
          </w:tcPr>
          <w:p w14:paraId="310BE8F9" w14:textId="666EAA19" w:rsidR="006A2407" w:rsidRDefault="006A2407" w:rsidP="00002A97">
            <w:pPr>
              <w:pStyle w:val="12"/>
              <w:tabs>
                <w:tab w:val="left" w:pos="709"/>
              </w:tabs>
              <w:spacing w:line="240" w:lineRule="auto"/>
              <w:ind w:firstLine="0"/>
              <w:jc w:val="right"/>
              <w:rPr>
                <w:rFonts w:cs="Times New Roman"/>
              </w:rPr>
            </w:pPr>
            <w:r>
              <w:rPr>
                <w:rFonts w:cs="Times New Roman"/>
              </w:rPr>
              <w:t>1,7</w:t>
            </w:r>
          </w:p>
        </w:tc>
        <w:tc>
          <w:tcPr>
            <w:tcW w:w="992" w:type="dxa"/>
          </w:tcPr>
          <w:p w14:paraId="30F565A2" w14:textId="3E805F31" w:rsidR="006A2407" w:rsidRDefault="006A2407" w:rsidP="00002A97">
            <w:pPr>
              <w:pStyle w:val="12"/>
              <w:tabs>
                <w:tab w:val="left" w:pos="709"/>
              </w:tabs>
              <w:spacing w:line="240" w:lineRule="auto"/>
              <w:ind w:firstLine="0"/>
              <w:jc w:val="right"/>
              <w:rPr>
                <w:rFonts w:cs="Times New Roman"/>
              </w:rPr>
            </w:pPr>
            <w:r>
              <w:rPr>
                <w:rFonts w:cs="Times New Roman"/>
              </w:rPr>
              <w:t>3,9</w:t>
            </w:r>
          </w:p>
        </w:tc>
        <w:tc>
          <w:tcPr>
            <w:tcW w:w="993" w:type="dxa"/>
          </w:tcPr>
          <w:p w14:paraId="5148D523" w14:textId="5DD0BA08" w:rsidR="006A2407" w:rsidRPr="006A2407" w:rsidRDefault="006A2407" w:rsidP="00002A97">
            <w:pPr>
              <w:pStyle w:val="12"/>
              <w:tabs>
                <w:tab w:val="left" w:pos="709"/>
              </w:tabs>
              <w:spacing w:line="240" w:lineRule="auto"/>
              <w:ind w:firstLine="0"/>
              <w:jc w:val="right"/>
              <w:rPr>
                <w:rFonts w:cs="Times New Roman"/>
              </w:rPr>
            </w:pPr>
            <w:r w:rsidRPr="006A2407">
              <w:rPr>
                <w:rFonts w:cs="Times New Roman"/>
              </w:rPr>
              <w:t>6,052</w:t>
            </w:r>
          </w:p>
        </w:tc>
      </w:tr>
      <w:tr w:rsidR="006A2407" w14:paraId="3290E9C2" w14:textId="77777777" w:rsidTr="0086705D">
        <w:tc>
          <w:tcPr>
            <w:tcW w:w="5529" w:type="dxa"/>
          </w:tcPr>
          <w:p w14:paraId="2386E4D2" w14:textId="2B7DBFF1" w:rsidR="006A2407" w:rsidRDefault="006A2407" w:rsidP="006A2407">
            <w:pPr>
              <w:pStyle w:val="12"/>
              <w:tabs>
                <w:tab w:val="left" w:pos="709"/>
              </w:tabs>
              <w:spacing w:line="240" w:lineRule="auto"/>
              <w:ind w:firstLine="0"/>
              <w:jc w:val="both"/>
              <w:rPr>
                <w:rFonts w:cs="Times New Roman"/>
              </w:rPr>
            </w:pPr>
            <w:r>
              <w:rPr>
                <w:rFonts w:cs="Times New Roman"/>
              </w:rPr>
              <w:t>Ввод в действие дошкольных образовательных организаций, мест</w:t>
            </w:r>
          </w:p>
        </w:tc>
        <w:tc>
          <w:tcPr>
            <w:tcW w:w="992" w:type="dxa"/>
          </w:tcPr>
          <w:p w14:paraId="09050577" w14:textId="12393DC5" w:rsidR="006A2407" w:rsidRDefault="006A2407" w:rsidP="006A2407">
            <w:pPr>
              <w:pStyle w:val="12"/>
              <w:tabs>
                <w:tab w:val="left" w:pos="709"/>
              </w:tabs>
              <w:spacing w:line="240" w:lineRule="auto"/>
              <w:ind w:firstLine="0"/>
              <w:jc w:val="both"/>
              <w:rPr>
                <w:rFonts w:cs="Times New Roman"/>
              </w:rPr>
            </w:pPr>
            <w:r>
              <w:rPr>
                <w:rFonts w:cs="Times New Roman"/>
              </w:rPr>
              <w:t>20</w:t>
            </w:r>
          </w:p>
        </w:tc>
        <w:tc>
          <w:tcPr>
            <w:tcW w:w="992" w:type="dxa"/>
          </w:tcPr>
          <w:p w14:paraId="20AF4A0C" w14:textId="39037167" w:rsidR="006A2407" w:rsidRDefault="006A2407" w:rsidP="006A2407">
            <w:pPr>
              <w:pStyle w:val="12"/>
              <w:tabs>
                <w:tab w:val="left" w:pos="709"/>
              </w:tabs>
              <w:spacing w:line="240" w:lineRule="auto"/>
              <w:ind w:firstLine="0"/>
              <w:jc w:val="both"/>
              <w:rPr>
                <w:rFonts w:cs="Times New Roman"/>
              </w:rPr>
            </w:pPr>
            <w:r>
              <w:rPr>
                <w:rFonts w:cs="Times New Roman"/>
              </w:rPr>
              <w:t>-</w:t>
            </w:r>
          </w:p>
        </w:tc>
        <w:tc>
          <w:tcPr>
            <w:tcW w:w="992" w:type="dxa"/>
          </w:tcPr>
          <w:p w14:paraId="7FB88174" w14:textId="54225728" w:rsidR="006A2407" w:rsidRDefault="006A2407" w:rsidP="006A2407">
            <w:pPr>
              <w:pStyle w:val="12"/>
              <w:tabs>
                <w:tab w:val="left" w:pos="709"/>
              </w:tabs>
              <w:spacing w:line="240" w:lineRule="auto"/>
              <w:ind w:firstLine="0"/>
              <w:jc w:val="both"/>
              <w:rPr>
                <w:rFonts w:cs="Times New Roman"/>
              </w:rPr>
            </w:pPr>
            <w:r>
              <w:rPr>
                <w:rFonts w:cs="Times New Roman"/>
              </w:rPr>
              <w:t>-</w:t>
            </w:r>
          </w:p>
        </w:tc>
        <w:tc>
          <w:tcPr>
            <w:tcW w:w="993" w:type="dxa"/>
          </w:tcPr>
          <w:p w14:paraId="644B29D6" w14:textId="44767219" w:rsidR="006A2407" w:rsidRPr="006A2407" w:rsidRDefault="006A2407" w:rsidP="006A2407">
            <w:pPr>
              <w:pStyle w:val="12"/>
              <w:tabs>
                <w:tab w:val="left" w:pos="709"/>
              </w:tabs>
              <w:spacing w:line="240" w:lineRule="auto"/>
              <w:ind w:firstLine="0"/>
              <w:jc w:val="both"/>
              <w:rPr>
                <w:rFonts w:cs="Times New Roman"/>
              </w:rPr>
            </w:pPr>
            <w:r w:rsidRPr="006A2407">
              <w:rPr>
                <w:rFonts w:cs="Times New Roman"/>
              </w:rPr>
              <w:t>-</w:t>
            </w:r>
          </w:p>
        </w:tc>
      </w:tr>
    </w:tbl>
    <w:p w14:paraId="00AA481E" w14:textId="77777777" w:rsidR="00B22E8A" w:rsidRPr="00B22E8A" w:rsidRDefault="00B22E8A" w:rsidP="00B22E8A">
      <w:pPr>
        <w:pStyle w:val="12"/>
        <w:shd w:val="clear" w:color="auto" w:fill="FFFFFF" w:themeFill="background1"/>
        <w:tabs>
          <w:tab w:val="left" w:pos="709"/>
        </w:tabs>
        <w:spacing w:line="240" w:lineRule="auto"/>
        <w:ind w:firstLine="0"/>
        <w:jc w:val="both"/>
        <w:rPr>
          <w:rFonts w:cs="Times New Roman"/>
        </w:rPr>
      </w:pPr>
    </w:p>
    <w:p w14:paraId="38E6A6EF" w14:textId="601F91B6" w:rsidR="00D916BA" w:rsidRDefault="00D916BA" w:rsidP="006A2407">
      <w:pPr>
        <w:pStyle w:val="12"/>
        <w:shd w:val="clear" w:color="auto" w:fill="FFFFFF" w:themeFill="background1"/>
        <w:tabs>
          <w:tab w:val="left" w:pos="709"/>
        </w:tabs>
        <w:spacing w:line="240" w:lineRule="auto"/>
        <w:ind w:firstLine="0"/>
        <w:jc w:val="both"/>
        <w:rPr>
          <w:rFonts w:cs="Times New Roman"/>
          <w:i/>
        </w:rPr>
      </w:pPr>
      <w:r w:rsidRPr="00C06205">
        <w:rPr>
          <w:rFonts w:cs="Times New Roman"/>
          <w:i/>
        </w:rPr>
        <w:t xml:space="preserve">Таблица </w:t>
      </w:r>
      <w:r w:rsidR="00FD6F96" w:rsidRPr="00C06205">
        <w:rPr>
          <w:rFonts w:cs="Times New Roman"/>
          <w:i/>
        </w:rPr>
        <w:t>1</w:t>
      </w:r>
      <w:r w:rsidR="00F0604B" w:rsidRPr="00C06205">
        <w:rPr>
          <w:rFonts w:cs="Times New Roman"/>
          <w:i/>
        </w:rPr>
        <w:t>4</w:t>
      </w:r>
      <w:r w:rsidRPr="00C06205">
        <w:rPr>
          <w:rFonts w:cs="Times New Roman"/>
          <w:i/>
        </w:rPr>
        <w:t xml:space="preserve"> – Динамика изменения значений показателей строительной деятельности, по состоянию на 01.01 отчетного года</w:t>
      </w:r>
    </w:p>
    <w:tbl>
      <w:tblPr>
        <w:tblStyle w:val="affffffffb"/>
        <w:tblW w:w="9497" w:type="dxa"/>
        <w:tblInd w:w="108" w:type="dxa"/>
        <w:tblLook w:val="04A0" w:firstRow="1" w:lastRow="0" w:firstColumn="1" w:lastColumn="0" w:noHBand="0" w:noVBand="1"/>
      </w:tblPr>
      <w:tblGrid>
        <w:gridCol w:w="5713"/>
        <w:gridCol w:w="991"/>
        <w:gridCol w:w="931"/>
        <w:gridCol w:w="931"/>
        <w:gridCol w:w="931"/>
      </w:tblGrid>
      <w:tr w:rsidR="006A2407" w14:paraId="43E87220" w14:textId="77777777" w:rsidTr="0086705D">
        <w:tc>
          <w:tcPr>
            <w:tcW w:w="5812" w:type="dxa"/>
            <w:vMerge w:val="restart"/>
            <w:shd w:val="clear" w:color="auto" w:fill="DAE9F7" w:themeFill="text2" w:themeFillTint="1A"/>
          </w:tcPr>
          <w:p w14:paraId="77F52728" w14:textId="24503C40" w:rsidR="006A2407" w:rsidRDefault="006A2407" w:rsidP="00D37602">
            <w:pPr>
              <w:pStyle w:val="12"/>
              <w:tabs>
                <w:tab w:val="left" w:pos="709"/>
              </w:tabs>
              <w:spacing w:line="240" w:lineRule="auto"/>
              <w:jc w:val="both"/>
              <w:rPr>
                <w:rFonts w:cs="Times New Roman"/>
              </w:rPr>
            </w:pPr>
            <w:r>
              <w:rPr>
                <w:rFonts w:cs="Times New Roman"/>
              </w:rPr>
              <w:t>Показатели</w:t>
            </w:r>
          </w:p>
        </w:tc>
        <w:tc>
          <w:tcPr>
            <w:tcW w:w="992" w:type="dxa"/>
            <w:shd w:val="clear" w:color="auto" w:fill="DAE9F7" w:themeFill="text2" w:themeFillTint="1A"/>
          </w:tcPr>
          <w:p w14:paraId="12EC2DEF" w14:textId="316F7D3C" w:rsidR="006A2407" w:rsidRDefault="006A2407" w:rsidP="006A2407">
            <w:pPr>
              <w:pStyle w:val="12"/>
              <w:tabs>
                <w:tab w:val="left" w:pos="709"/>
              </w:tabs>
              <w:spacing w:line="240" w:lineRule="auto"/>
              <w:ind w:firstLine="0"/>
              <w:jc w:val="center"/>
              <w:rPr>
                <w:rFonts w:cs="Times New Roman"/>
              </w:rPr>
            </w:pPr>
            <w:r>
              <w:rPr>
                <w:rFonts w:cs="Times New Roman"/>
              </w:rPr>
              <w:t>Оценка</w:t>
            </w:r>
          </w:p>
        </w:tc>
        <w:tc>
          <w:tcPr>
            <w:tcW w:w="2693" w:type="dxa"/>
            <w:gridSpan w:val="3"/>
            <w:shd w:val="clear" w:color="auto" w:fill="DAE9F7" w:themeFill="text2" w:themeFillTint="1A"/>
          </w:tcPr>
          <w:p w14:paraId="1250E185" w14:textId="400DBDD0" w:rsidR="006A2407" w:rsidRDefault="006A2407" w:rsidP="006A2407">
            <w:pPr>
              <w:pStyle w:val="12"/>
              <w:tabs>
                <w:tab w:val="left" w:pos="709"/>
              </w:tabs>
              <w:spacing w:line="240" w:lineRule="auto"/>
              <w:ind w:firstLine="0"/>
              <w:jc w:val="center"/>
              <w:rPr>
                <w:rFonts w:cs="Times New Roman"/>
              </w:rPr>
            </w:pPr>
            <w:r>
              <w:rPr>
                <w:rFonts w:cs="Times New Roman"/>
              </w:rPr>
              <w:t>Прогноз</w:t>
            </w:r>
          </w:p>
        </w:tc>
      </w:tr>
      <w:tr w:rsidR="006A2407" w14:paraId="1703F1BC" w14:textId="77777777" w:rsidTr="0086705D">
        <w:tc>
          <w:tcPr>
            <w:tcW w:w="5812" w:type="dxa"/>
            <w:vMerge/>
            <w:shd w:val="clear" w:color="auto" w:fill="DAE9F7" w:themeFill="text2" w:themeFillTint="1A"/>
          </w:tcPr>
          <w:p w14:paraId="1F19154E" w14:textId="03A321B1" w:rsidR="006A2407" w:rsidRDefault="006A2407" w:rsidP="00D37602">
            <w:pPr>
              <w:pStyle w:val="12"/>
              <w:tabs>
                <w:tab w:val="left" w:pos="709"/>
              </w:tabs>
              <w:spacing w:line="240" w:lineRule="auto"/>
              <w:ind w:firstLine="0"/>
              <w:jc w:val="both"/>
              <w:rPr>
                <w:rFonts w:cs="Times New Roman"/>
              </w:rPr>
            </w:pPr>
          </w:p>
        </w:tc>
        <w:tc>
          <w:tcPr>
            <w:tcW w:w="992" w:type="dxa"/>
            <w:shd w:val="clear" w:color="auto" w:fill="DAE9F7" w:themeFill="text2" w:themeFillTint="1A"/>
          </w:tcPr>
          <w:p w14:paraId="20531AFE" w14:textId="74533DB4" w:rsidR="006A2407" w:rsidRDefault="006A2407" w:rsidP="006A2407">
            <w:pPr>
              <w:pStyle w:val="12"/>
              <w:tabs>
                <w:tab w:val="left" w:pos="709"/>
              </w:tabs>
              <w:spacing w:line="240" w:lineRule="auto"/>
              <w:ind w:firstLine="0"/>
              <w:jc w:val="center"/>
              <w:rPr>
                <w:rFonts w:cs="Times New Roman"/>
              </w:rPr>
            </w:pPr>
            <w:r>
              <w:rPr>
                <w:rFonts w:cs="Times New Roman"/>
              </w:rPr>
              <w:t>2024 г.</w:t>
            </w:r>
          </w:p>
        </w:tc>
        <w:tc>
          <w:tcPr>
            <w:tcW w:w="903" w:type="dxa"/>
            <w:shd w:val="clear" w:color="auto" w:fill="DAE9F7" w:themeFill="text2" w:themeFillTint="1A"/>
          </w:tcPr>
          <w:p w14:paraId="2F3F4AF5" w14:textId="10FFA57C" w:rsidR="006A2407" w:rsidRDefault="006A2407" w:rsidP="006A2407">
            <w:pPr>
              <w:pStyle w:val="12"/>
              <w:tabs>
                <w:tab w:val="left" w:pos="709"/>
              </w:tabs>
              <w:spacing w:line="240" w:lineRule="auto"/>
              <w:ind w:firstLine="0"/>
              <w:jc w:val="center"/>
              <w:rPr>
                <w:rFonts w:cs="Times New Roman"/>
              </w:rPr>
            </w:pPr>
            <w:r>
              <w:rPr>
                <w:rFonts w:cs="Times New Roman"/>
              </w:rPr>
              <w:t>2025 г.</w:t>
            </w:r>
          </w:p>
        </w:tc>
        <w:tc>
          <w:tcPr>
            <w:tcW w:w="895" w:type="dxa"/>
            <w:shd w:val="clear" w:color="auto" w:fill="DAE9F7" w:themeFill="text2" w:themeFillTint="1A"/>
          </w:tcPr>
          <w:p w14:paraId="2A2B53D3" w14:textId="6789E2CD" w:rsidR="006A2407" w:rsidRDefault="006A2407" w:rsidP="006A2407">
            <w:pPr>
              <w:pStyle w:val="12"/>
              <w:tabs>
                <w:tab w:val="left" w:pos="709"/>
              </w:tabs>
              <w:spacing w:line="240" w:lineRule="auto"/>
              <w:ind w:firstLine="0"/>
              <w:jc w:val="center"/>
              <w:rPr>
                <w:rFonts w:cs="Times New Roman"/>
              </w:rPr>
            </w:pPr>
            <w:r>
              <w:rPr>
                <w:rFonts w:cs="Times New Roman"/>
              </w:rPr>
              <w:t>2026 г.</w:t>
            </w:r>
          </w:p>
        </w:tc>
        <w:tc>
          <w:tcPr>
            <w:tcW w:w="895" w:type="dxa"/>
            <w:shd w:val="clear" w:color="auto" w:fill="DAE9F7" w:themeFill="text2" w:themeFillTint="1A"/>
          </w:tcPr>
          <w:p w14:paraId="5B3B8FAE" w14:textId="27EA1F67" w:rsidR="006A2407" w:rsidRDefault="006A2407" w:rsidP="006A2407">
            <w:pPr>
              <w:pStyle w:val="12"/>
              <w:tabs>
                <w:tab w:val="left" w:pos="709"/>
              </w:tabs>
              <w:spacing w:line="240" w:lineRule="auto"/>
              <w:ind w:firstLine="0"/>
              <w:jc w:val="center"/>
              <w:rPr>
                <w:rFonts w:cs="Times New Roman"/>
              </w:rPr>
            </w:pPr>
            <w:r>
              <w:rPr>
                <w:rFonts w:cs="Times New Roman"/>
              </w:rPr>
              <w:t>2027 г.</w:t>
            </w:r>
          </w:p>
        </w:tc>
      </w:tr>
      <w:tr w:rsidR="006A2407" w14:paraId="4B209DF7" w14:textId="77777777" w:rsidTr="0086705D">
        <w:tc>
          <w:tcPr>
            <w:tcW w:w="5812" w:type="dxa"/>
          </w:tcPr>
          <w:p w14:paraId="0D5D85E1" w14:textId="1EC3B1D6" w:rsidR="006A2407" w:rsidRDefault="006A2407" w:rsidP="006A2407">
            <w:pPr>
              <w:pStyle w:val="12"/>
              <w:tabs>
                <w:tab w:val="left" w:pos="709"/>
              </w:tabs>
              <w:spacing w:line="240" w:lineRule="auto"/>
              <w:ind w:firstLine="0"/>
              <w:jc w:val="both"/>
              <w:rPr>
                <w:rFonts w:cs="Times New Roman"/>
              </w:rPr>
            </w:pPr>
            <w:r w:rsidRPr="00C06205">
              <w:rPr>
                <w:rFonts w:cs="Times New Roman"/>
              </w:rPr>
              <w:t>Объем работ, выполненных по виду экономической деятельности «Строительство»</w:t>
            </w:r>
          </w:p>
        </w:tc>
        <w:tc>
          <w:tcPr>
            <w:tcW w:w="992" w:type="dxa"/>
          </w:tcPr>
          <w:p w14:paraId="57E5AE47" w14:textId="548A197C" w:rsidR="006A2407" w:rsidRDefault="006A2407" w:rsidP="00002A97">
            <w:pPr>
              <w:pStyle w:val="12"/>
              <w:tabs>
                <w:tab w:val="left" w:pos="709"/>
              </w:tabs>
              <w:spacing w:line="240" w:lineRule="auto"/>
              <w:ind w:firstLine="0"/>
              <w:jc w:val="right"/>
              <w:rPr>
                <w:rFonts w:cs="Times New Roman"/>
              </w:rPr>
            </w:pPr>
            <w:r w:rsidRPr="00C06205">
              <w:rPr>
                <w:rFonts w:cs="Times New Roman"/>
                <w:sz w:val="22"/>
                <w:szCs w:val="22"/>
              </w:rPr>
              <w:t>2221,5</w:t>
            </w:r>
          </w:p>
        </w:tc>
        <w:tc>
          <w:tcPr>
            <w:tcW w:w="903" w:type="dxa"/>
          </w:tcPr>
          <w:p w14:paraId="215BB3B6" w14:textId="45440DD3" w:rsidR="006A2407" w:rsidRDefault="006A2407" w:rsidP="00002A97">
            <w:pPr>
              <w:pStyle w:val="12"/>
              <w:tabs>
                <w:tab w:val="left" w:pos="709"/>
              </w:tabs>
              <w:spacing w:line="240" w:lineRule="auto"/>
              <w:ind w:firstLine="0"/>
              <w:jc w:val="right"/>
              <w:rPr>
                <w:rFonts w:cs="Times New Roman"/>
              </w:rPr>
            </w:pPr>
            <w:r w:rsidRPr="00C06205">
              <w:rPr>
                <w:rFonts w:cs="Times New Roman"/>
                <w:sz w:val="22"/>
                <w:szCs w:val="22"/>
              </w:rPr>
              <w:t>2328,6</w:t>
            </w:r>
            <w:r w:rsidR="00002A97">
              <w:rPr>
                <w:rFonts w:cs="Times New Roman"/>
                <w:sz w:val="22"/>
                <w:szCs w:val="22"/>
              </w:rPr>
              <w:t>–</w:t>
            </w:r>
            <w:r w:rsidRPr="00C06205">
              <w:rPr>
                <w:rFonts w:cs="Times New Roman"/>
                <w:sz w:val="22"/>
                <w:szCs w:val="22"/>
              </w:rPr>
              <w:t>2349,8</w:t>
            </w:r>
          </w:p>
        </w:tc>
        <w:tc>
          <w:tcPr>
            <w:tcW w:w="895" w:type="dxa"/>
          </w:tcPr>
          <w:p w14:paraId="5609FF65" w14:textId="64A33D06" w:rsidR="006A2407" w:rsidRDefault="006A2407" w:rsidP="00002A97">
            <w:pPr>
              <w:pStyle w:val="12"/>
              <w:tabs>
                <w:tab w:val="left" w:pos="709"/>
              </w:tabs>
              <w:spacing w:line="240" w:lineRule="auto"/>
              <w:ind w:firstLine="0"/>
              <w:jc w:val="right"/>
              <w:rPr>
                <w:rFonts w:cs="Times New Roman"/>
              </w:rPr>
            </w:pPr>
            <w:r w:rsidRPr="00C06205">
              <w:rPr>
                <w:rFonts w:cs="Times New Roman"/>
                <w:sz w:val="22"/>
                <w:szCs w:val="22"/>
              </w:rPr>
              <w:t>2447,3</w:t>
            </w:r>
            <w:r w:rsidR="00002A97">
              <w:rPr>
                <w:rFonts w:cs="Times New Roman"/>
                <w:sz w:val="22"/>
                <w:szCs w:val="22"/>
              </w:rPr>
              <w:t>–</w:t>
            </w:r>
            <w:r w:rsidRPr="00C06205">
              <w:rPr>
                <w:rFonts w:cs="Times New Roman"/>
                <w:sz w:val="22"/>
                <w:szCs w:val="22"/>
              </w:rPr>
              <w:t>2481,3</w:t>
            </w:r>
          </w:p>
        </w:tc>
        <w:tc>
          <w:tcPr>
            <w:tcW w:w="895" w:type="dxa"/>
          </w:tcPr>
          <w:p w14:paraId="58979AF5" w14:textId="08F06641" w:rsidR="006A2407" w:rsidRPr="006A2407" w:rsidRDefault="006A2407" w:rsidP="00002A97">
            <w:pPr>
              <w:pStyle w:val="12"/>
              <w:tabs>
                <w:tab w:val="left" w:pos="709"/>
              </w:tabs>
              <w:spacing w:line="240" w:lineRule="auto"/>
              <w:ind w:firstLine="0"/>
              <w:jc w:val="right"/>
              <w:rPr>
                <w:rFonts w:cs="Times New Roman"/>
              </w:rPr>
            </w:pPr>
            <w:r w:rsidRPr="00C06205">
              <w:rPr>
                <w:rFonts w:cs="Times New Roman"/>
                <w:sz w:val="22"/>
                <w:szCs w:val="22"/>
              </w:rPr>
              <w:t>2547,3</w:t>
            </w:r>
            <w:r w:rsidR="00002A97">
              <w:rPr>
                <w:rFonts w:cs="Times New Roman"/>
                <w:sz w:val="22"/>
                <w:szCs w:val="22"/>
              </w:rPr>
              <w:t>–</w:t>
            </w:r>
            <w:r w:rsidRPr="00C06205">
              <w:rPr>
                <w:rFonts w:cs="Times New Roman"/>
                <w:sz w:val="22"/>
                <w:szCs w:val="22"/>
              </w:rPr>
              <w:t>2598,2</w:t>
            </w:r>
          </w:p>
        </w:tc>
      </w:tr>
      <w:tr w:rsidR="006A2407" w14:paraId="11DF0742" w14:textId="77777777" w:rsidTr="0086705D">
        <w:tc>
          <w:tcPr>
            <w:tcW w:w="5812" w:type="dxa"/>
          </w:tcPr>
          <w:p w14:paraId="3D58FB53" w14:textId="58535135" w:rsidR="006A2407" w:rsidRDefault="006A2407" w:rsidP="006A2407">
            <w:pPr>
              <w:pStyle w:val="12"/>
              <w:tabs>
                <w:tab w:val="left" w:pos="709"/>
              </w:tabs>
              <w:spacing w:line="240" w:lineRule="auto"/>
              <w:ind w:firstLine="0"/>
              <w:jc w:val="both"/>
              <w:rPr>
                <w:rFonts w:cs="Times New Roman"/>
              </w:rPr>
            </w:pPr>
            <w:r w:rsidRPr="00C06205">
              <w:rPr>
                <w:rFonts w:cs="Times New Roman"/>
              </w:rPr>
              <w:t>Ввод в действие жилых домов за счет средств граждан, м</w:t>
            </w:r>
            <w:r w:rsidRPr="00C06205">
              <w:rPr>
                <w:rFonts w:cs="Times New Roman"/>
                <w:vertAlign w:val="superscript"/>
              </w:rPr>
              <w:t>2</w:t>
            </w:r>
            <w:r w:rsidRPr="00C06205">
              <w:rPr>
                <w:rFonts w:cs="Times New Roman"/>
              </w:rPr>
              <w:t xml:space="preserve"> общей площади жилых помещений</w:t>
            </w:r>
          </w:p>
        </w:tc>
        <w:tc>
          <w:tcPr>
            <w:tcW w:w="992" w:type="dxa"/>
          </w:tcPr>
          <w:p w14:paraId="19AE7CE4" w14:textId="0F5F4CC7" w:rsidR="006A2407" w:rsidRDefault="006A2407" w:rsidP="00002A97">
            <w:pPr>
              <w:pStyle w:val="12"/>
              <w:tabs>
                <w:tab w:val="left" w:pos="709"/>
              </w:tabs>
              <w:spacing w:line="240" w:lineRule="auto"/>
              <w:ind w:firstLine="0"/>
              <w:jc w:val="right"/>
              <w:rPr>
                <w:rFonts w:cs="Times New Roman"/>
              </w:rPr>
            </w:pPr>
            <w:r w:rsidRPr="00C06205">
              <w:rPr>
                <w:rFonts w:cs="Times New Roman"/>
                <w:sz w:val="22"/>
                <w:szCs w:val="22"/>
              </w:rPr>
              <w:t>5900</w:t>
            </w:r>
          </w:p>
        </w:tc>
        <w:tc>
          <w:tcPr>
            <w:tcW w:w="903" w:type="dxa"/>
          </w:tcPr>
          <w:p w14:paraId="55F9F338" w14:textId="60958C54" w:rsidR="006A2407" w:rsidRDefault="006A2407" w:rsidP="00002A97">
            <w:pPr>
              <w:pStyle w:val="12"/>
              <w:tabs>
                <w:tab w:val="left" w:pos="709"/>
              </w:tabs>
              <w:spacing w:line="240" w:lineRule="auto"/>
              <w:ind w:firstLine="0"/>
              <w:jc w:val="right"/>
              <w:rPr>
                <w:rFonts w:cs="Times New Roman"/>
              </w:rPr>
            </w:pPr>
            <w:r w:rsidRPr="00C06205">
              <w:rPr>
                <w:rFonts w:cs="Times New Roman"/>
                <w:sz w:val="22"/>
                <w:szCs w:val="22"/>
              </w:rPr>
              <w:t>6000</w:t>
            </w:r>
            <w:r w:rsidR="00002A97">
              <w:rPr>
                <w:rFonts w:cs="Times New Roman"/>
                <w:sz w:val="22"/>
                <w:szCs w:val="22"/>
              </w:rPr>
              <w:t>–</w:t>
            </w:r>
            <w:r w:rsidRPr="00C06205">
              <w:rPr>
                <w:rFonts w:cs="Times New Roman"/>
                <w:sz w:val="22"/>
                <w:szCs w:val="22"/>
              </w:rPr>
              <w:t>6200</w:t>
            </w:r>
          </w:p>
        </w:tc>
        <w:tc>
          <w:tcPr>
            <w:tcW w:w="895" w:type="dxa"/>
          </w:tcPr>
          <w:p w14:paraId="70F4949E" w14:textId="6E00D6BC" w:rsidR="006A2407" w:rsidRDefault="006A2407" w:rsidP="00002A97">
            <w:pPr>
              <w:pStyle w:val="12"/>
              <w:tabs>
                <w:tab w:val="left" w:pos="709"/>
              </w:tabs>
              <w:spacing w:line="240" w:lineRule="auto"/>
              <w:ind w:firstLine="0"/>
              <w:jc w:val="right"/>
              <w:rPr>
                <w:rFonts w:cs="Times New Roman"/>
              </w:rPr>
            </w:pPr>
            <w:r w:rsidRPr="00C06205">
              <w:rPr>
                <w:rFonts w:cs="Times New Roman"/>
                <w:sz w:val="22"/>
                <w:szCs w:val="22"/>
              </w:rPr>
              <w:t>6000</w:t>
            </w:r>
            <w:r w:rsidR="00002A97">
              <w:rPr>
                <w:rFonts w:cs="Times New Roman"/>
                <w:sz w:val="22"/>
                <w:szCs w:val="22"/>
              </w:rPr>
              <w:t>–</w:t>
            </w:r>
            <w:r w:rsidRPr="00C06205">
              <w:rPr>
                <w:rFonts w:cs="Times New Roman"/>
                <w:sz w:val="22"/>
                <w:szCs w:val="22"/>
              </w:rPr>
              <w:t>6200</w:t>
            </w:r>
          </w:p>
        </w:tc>
        <w:tc>
          <w:tcPr>
            <w:tcW w:w="895" w:type="dxa"/>
          </w:tcPr>
          <w:p w14:paraId="71F6531A" w14:textId="38CACA49" w:rsidR="006A2407" w:rsidRPr="006A2407" w:rsidRDefault="006A2407" w:rsidP="00002A97">
            <w:pPr>
              <w:pStyle w:val="12"/>
              <w:tabs>
                <w:tab w:val="left" w:pos="709"/>
              </w:tabs>
              <w:spacing w:line="240" w:lineRule="auto"/>
              <w:ind w:firstLine="0"/>
              <w:jc w:val="right"/>
              <w:rPr>
                <w:rFonts w:cs="Times New Roman"/>
              </w:rPr>
            </w:pPr>
            <w:r w:rsidRPr="00C06205">
              <w:rPr>
                <w:rFonts w:cs="Times New Roman"/>
                <w:sz w:val="22"/>
                <w:szCs w:val="22"/>
              </w:rPr>
              <w:t>6000</w:t>
            </w:r>
            <w:r w:rsidR="00002A97">
              <w:rPr>
                <w:rFonts w:cs="Times New Roman"/>
                <w:sz w:val="22"/>
                <w:szCs w:val="22"/>
              </w:rPr>
              <w:t>–</w:t>
            </w:r>
            <w:r w:rsidRPr="00C06205">
              <w:rPr>
                <w:rFonts w:cs="Times New Roman"/>
                <w:sz w:val="22"/>
                <w:szCs w:val="22"/>
              </w:rPr>
              <w:t>6200</w:t>
            </w:r>
          </w:p>
        </w:tc>
      </w:tr>
    </w:tbl>
    <w:p w14:paraId="0E53C5D1" w14:textId="77777777" w:rsidR="006A2407" w:rsidRDefault="006A2407" w:rsidP="00AB285C">
      <w:pPr>
        <w:pStyle w:val="12"/>
        <w:tabs>
          <w:tab w:val="left" w:pos="2894"/>
        </w:tabs>
        <w:spacing w:line="240" w:lineRule="auto"/>
        <w:ind w:firstLine="0"/>
        <w:jc w:val="both"/>
        <w:rPr>
          <w:rFonts w:cs="Times New Roman"/>
          <w:b/>
          <w:bCs/>
          <w:sz w:val="28"/>
          <w:szCs w:val="28"/>
        </w:rPr>
      </w:pPr>
    </w:p>
    <w:p w14:paraId="2650A4E1" w14:textId="3E3EE7EA" w:rsidR="00AB285C" w:rsidRPr="00150CD1" w:rsidRDefault="00AB285C" w:rsidP="00AB285C">
      <w:pPr>
        <w:pStyle w:val="12"/>
        <w:tabs>
          <w:tab w:val="left" w:pos="2894"/>
        </w:tabs>
        <w:spacing w:line="240" w:lineRule="auto"/>
        <w:ind w:firstLine="0"/>
        <w:jc w:val="both"/>
        <w:rPr>
          <w:rFonts w:cs="Times New Roman"/>
          <w:highlight w:val="yellow"/>
        </w:rPr>
      </w:pPr>
      <w:r w:rsidRPr="00AB285C">
        <w:rPr>
          <w:rFonts w:cs="Times New Roman"/>
          <w:b/>
          <w:bCs/>
          <w:sz w:val="28"/>
          <w:szCs w:val="28"/>
        </w:rPr>
        <w:t>1.</w:t>
      </w:r>
      <w:r w:rsidR="00F97E14">
        <w:rPr>
          <w:rFonts w:cs="Times New Roman"/>
          <w:b/>
          <w:bCs/>
          <w:sz w:val="28"/>
          <w:szCs w:val="28"/>
        </w:rPr>
        <w:t>3</w:t>
      </w:r>
      <w:r w:rsidRPr="00AB285C">
        <w:rPr>
          <w:rFonts w:cs="Times New Roman"/>
          <w:b/>
          <w:bCs/>
          <w:sz w:val="28"/>
          <w:szCs w:val="28"/>
        </w:rPr>
        <w:t xml:space="preserve">.4. Сельское хозяйство. </w:t>
      </w:r>
      <w:r w:rsidRPr="008675B7">
        <w:rPr>
          <w:rFonts w:cs="Times New Roman"/>
        </w:rPr>
        <w:t xml:space="preserve">Сельское хозяйство – </w:t>
      </w:r>
      <w:r w:rsidR="008675B7">
        <w:rPr>
          <w:rFonts w:cs="Times New Roman"/>
        </w:rPr>
        <w:t>одна из основных</w:t>
      </w:r>
      <w:r w:rsidRPr="008675B7">
        <w:rPr>
          <w:rFonts w:cs="Times New Roman"/>
        </w:rPr>
        <w:t xml:space="preserve"> экономическ</w:t>
      </w:r>
      <w:r w:rsidR="008675B7">
        <w:rPr>
          <w:rFonts w:cs="Times New Roman"/>
        </w:rPr>
        <w:t>их</w:t>
      </w:r>
      <w:r w:rsidRPr="008675B7">
        <w:rPr>
          <w:rFonts w:cs="Times New Roman"/>
        </w:rPr>
        <w:t xml:space="preserve"> специализаци</w:t>
      </w:r>
      <w:r w:rsidR="008675B7">
        <w:rPr>
          <w:rFonts w:cs="Times New Roman"/>
        </w:rPr>
        <w:t>й</w:t>
      </w:r>
      <w:r w:rsidR="00EE2C8F">
        <w:rPr>
          <w:rFonts w:cs="Times New Roman"/>
        </w:rPr>
        <w:t xml:space="preserve"> </w:t>
      </w:r>
      <w:r w:rsidR="0072757C" w:rsidRPr="008675B7">
        <w:rPr>
          <w:rFonts w:cs="Times New Roman"/>
        </w:rPr>
        <w:t>Черниговск</w:t>
      </w:r>
      <w:r w:rsidR="00150CD1" w:rsidRPr="008675B7">
        <w:rPr>
          <w:rFonts w:cs="Times New Roman"/>
        </w:rPr>
        <w:t xml:space="preserve">ого </w:t>
      </w:r>
      <w:r w:rsidRPr="008675B7">
        <w:rPr>
          <w:rFonts w:cs="Times New Roman"/>
        </w:rPr>
        <w:t xml:space="preserve">муниципального округа. </w:t>
      </w:r>
    </w:p>
    <w:p w14:paraId="7ED2158A" w14:textId="77777777" w:rsidR="00267070" w:rsidRPr="00C06205" w:rsidRDefault="00267070" w:rsidP="00267070">
      <w:pPr>
        <w:pStyle w:val="a6"/>
        <w:tabs>
          <w:tab w:val="left" w:pos="2894"/>
        </w:tabs>
        <w:spacing w:after="0" w:line="240" w:lineRule="auto"/>
        <w:ind w:left="0" w:firstLine="567"/>
        <w:jc w:val="both"/>
        <w:rPr>
          <w:rFonts w:ascii="Times New Roman" w:hAnsi="Times New Roman" w:cs="Times New Roman"/>
          <w:sz w:val="24"/>
          <w:szCs w:val="24"/>
        </w:rPr>
      </w:pPr>
      <w:r w:rsidRPr="00C06205">
        <w:rPr>
          <w:rFonts w:ascii="Times New Roman" w:hAnsi="Times New Roman" w:cs="Times New Roman"/>
          <w:sz w:val="24"/>
          <w:szCs w:val="24"/>
        </w:rPr>
        <w:t>Площадь земель сельскохозяйственного назначения по состоянию на 01.01.2024 г. составляла 78 091 тыс. га, из которых свободных к предоставлению сельскохозяйственным товаропроизводителям – 0,057 тыс. га.</w:t>
      </w:r>
    </w:p>
    <w:p w14:paraId="5C914C1D" w14:textId="16F0620A" w:rsidR="00BC7976" w:rsidRPr="00C06205" w:rsidRDefault="00AB285C" w:rsidP="00AE1A5C">
      <w:pPr>
        <w:pStyle w:val="12"/>
        <w:spacing w:line="240" w:lineRule="auto"/>
        <w:ind w:firstLine="567"/>
        <w:jc w:val="both"/>
        <w:rPr>
          <w:rFonts w:cs="Times New Roman"/>
        </w:rPr>
      </w:pPr>
      <w:r w:rsidRPr="00C06205">
        <w:rPr>
          <w:rFonts w:cs="Times New Roman"/>
        </w:rPr>
        <w:t xml:space="preserve">Так, при </w:t>
      </w:r>
      <w:r w:rsidR="00BC7976" w:rsidRPr="00C06205">
        <w:rPr>
          <w:rFonts w:cs="Times New Roman"/>
        </w:rPr>
        <w:t>1,12</w:t>
      </w:r>
      <w:r w:rsidRPr="00C06205">
        <w:rPr>
          <w:rFonts w:cs="Times New Roman"/>
        </w:rPr>
        <w:t>% площади территории</w:t>
      </w:r>
      <w:r w:rsidR="00BC7976" w:rsidRPr="00C06205">
        <w:rPr>
          <w:rFonts w:cs="Times New Roman"/>
        </w:rPr>
        <w:t xml:space="preserve"> Приморского края</w:t>
      </w:r>
      <w:r w:rsidRPr="00C06205">
        <w:rPr>
          <w:rFonts w:cs="Times New Roman"/>
        </w:rPr>
        <w:t xml:space="preserve"> и </w:t>
      </w:r>
      <w:r w:rsidR="00BC7976" w:rsidRPr="00C06205">
        <w:rPr>
          <w:rFonts w:cs="Times New Roman"/>
        </w:rPr>
        <w:t xml:space="preserve">1,456%от </w:t>
      </w:r>
      <w:r w:rsidRPr="00C06205">
        <w:rPr>
          <w:rFonts w:cs="Times New Roman"/>
        </w:rPr>
        <w:t xml:space="preserve">численности населения региона, на долю округа приходится около </w:t>
      </w:r>
      <w:r w:rsidR="00E84BFF" w:rsidRPr="00C06205">
        <w:rPr>
          <w:rFonts w:cs="Times New Roman"/>
        </w:rPr>
        <w:t>4,69</w:t>
      </w:r>
      <w:r w:rsidRPr="00C06205">
        <w:rPr>
          <w:rFonts w:cs="Times New Roman"/>
        </w:rPr>
        <w:t>% всех посевных площадей</w:t>
      </w:r>
      <w:r w:rsidR="0090298E" w:rsidRPr="00C06205">
        <w:rPr>
          <w:rFonts w:cs="Times New Roman"/>
        </w:rPr>
        <w:t>,</w:t>
      </w:r>
      <w:r w:rsidR="00BC7976" w:rsidRPr="00C06205">
        <w:rPr>
          <w:rFonts w:cs="Times New Roman"/>
        </w:rPr>
        <w:t xml:space="preserve">7,02% валовой продукции растениеводства и 1,407% валовой продукции животноводства Приморского края. </w:t>
      </w:r>
    </w:p>
    <w:p w14:paraId="4D21CD79" w14:textId="77777777" w:rsidR="00267070" w:rsidRPr="00C06205" w:rsidRDefault="00267070" w:rsidP="00267070">
      <w:pPr>
        <w:pStyle w:val="12"/>
        <w:spacing w:line="240" w:lineRule="auto"/>
        <w:ind w:firstLine="567"/>
        <w:jc w:val="both"/>
        <w:rPr>
          <w:rFonts w:cs="Times New Roman"/>
        </w:rPr>
      </w:pPr>
      <w:r w:rsidRPr="00C06205">
        <w:rPr>
          <w:rFonts w:cs="Times New Roman"/>
        </w:rPr>
        <w:t xml:space="preserve">Производителями сельскохозяйственной продукции в округе являются 8 организаций различных форм собственности и 25 крестьянских фермерских хозяйства. </w:t>
      </w:r>
    </w:p>
    <w:p w14:paraId="24D48C1A" w14:textId="77777777" w:rsidR="00267070" w:rsidRPr="00C06205" w:rsidRDefault="00267070" w:rsidP="00AE1A5C">
      <w:pPr>
        <w:pStyle w:val="12"/>
        <w:spacing w:line="240" w:lineRule="auto"/>
        <w:ind w:firstLine="567"/>
        <w:jc w:val="both"/>
        <w:rPr>
          <w:rFonts w:cs="Times New Roman"/>
        </w:rPr>
      </w:pPr>
      <w:r w:rsidRPr="00C06205">
        <w:rPr>
          <w:rFonts w:cs="Times New Roman"/>
        </w:rPr>
        <w:t>В том числе из них резидентами ТОР «Михайловский», к которому отнесена территория Черниговского муниципального округа, являются:</w:t>
      </w:r>
    </w:p>
    <w:tbl>
      <w:tblPr>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ayout w:type="fixed"/>
        <w:tblLook w:val="0000" w:firstRow="0" w:lastRow="0" w:firstColumn="0" w:lastColumn="0" w:noHBand="0" w:noVBand="0"/>
      </w:tblPr>
      <w:tblGrid>
        <w:gridCol w:w="277"/>
        <w:gridCol w:w="9329"/>
      </w:tblGrid>
      <w:tr w:rsidR="00267070" w:rsidRPr="008877FE" w14:paraId="59AB6100" w14:textId="77777777" w:rsidTr="00C06205">
        <w:tc>
          <w:tcPr>
            <w:tcW w:w="277" w:type="dxa"/>
            <w:shd w:val="clear" w:color="auto" w:fill="1F3864"/>
          </w:tcPr>
          <w:p w14:paraId="329D810B" w14:textId="77777777" w:rsidR="00267070" w:rsidRPr="008877FE" w:rsidRDefault="00267070" w:rsidP="002D466A">
            <w:pPr>
              <w:pStyle w:val="12"/>
              <w:tabs>
                <w:tab w:val="left" w:pos="709"/>
              </w:tabs>
              <w:spacing w:line="240" w:lineRule="auto"/>
              <w:ind w:firstLine="0"/>
              <w:jc w:val="both"/>
              <w:rPr>
                <w:rFonts w:cs="Times New Roman"/>
              </w:rPr>
            </w:pPr>
          </w:p>
        </w:tc>
        <w:tc>
          <w:tcPr>
            <w:tcW w:w="9329" w:type="dxa"/>
          </w:tcPr>
          <w:p w14:paraId="5F6C52A5" w14:textId="2894BA03" w:rsidR="00267070" w:rsidRPr="008877FE" w:rsidRDefault="00267070" w:rsidP="002D466A">
            <w:pPr>
              <w:pStyle w:val="12"/>
              <w:tabs>
                <w:tab w:val="left" w:pos="709"/>
              </w:tabs>
              <w:spacing w:line="240" w:lineRule="auto"/>
              <w:ind w:firstLine="0"/>
              <w:jc w:val="both"/>
              <w:rPr>
                <w:rFonts w:cs="Times New Roman"/>
              </w:rPr>
            </w:pPr>
            <w:bookmarkStart w:id="46" w:name="_Hlk180841871"/>
            <w:r w:rsidRPr="00292F06">
              <w:rPr>
                <w:rFonts w:cs="Times New Roman"/>
              </w:rPr>
              <w:t>ООО «Мерси Трейд» во взаимодействии с ООО «Приморский бекон»</w:t>
            </w:r>
            <w:r>
              <w:rPr>
                <w:rFonts w:cs="Times New Roman"/>
              </w:rPr>
              <w:t>;</w:t>
            </w:r>
            <w:bookmarkEnd w:id="46"/>
          </w:p>
        </w:tc>
      </w:tr>
      <w:tr w:rsidR="00267070" w:rsidRPr="008877FE" w14:paraId="3173C93A" w14:textId="77777777" w:rsidTr="00C06205">
        <w:tc>
          <w:tcPr>
            <w:tcW w:w="277" w:type="dxa"/>
            <w:shd w:val="clear" w:color="auto" w:fill="D9E2F3"/>
          </w:tcPr>
          <w:p w14:paraId="1EB52DC5" w14:textId="77777777" w:rsidR="00267070" w:rsidRPr="008877FE" w:rsidRDefault="00267070" w:rsidP="002D466A">
            <w:pPr>
              <w:pStyle w:val="12"/>
              <w:tabs>
                <w:tab w:val="left" w:pos="709"/>
              </w:tabs>
              <w:spacing w:line="240" w:lineRule="auto"/>
              <w:ind w:firstLine="0"/>
              <w:jc w:val="both"/>
              <w:rPr>
                <w:rFonts w:cs="Times New Roman"/>
              </w:rPr>
            </w:pPr>
          </w:p>
        </w:tc>
        <w:tc>
          <w:tcPr>
            <w:tcW w:w="9329" w:type="dxa"/>
          </w:tcPr>
          <w:p w14:paraId="27A9A035" w14:textId="77777777" w:rsidR="00267070" w:rsidRPr="008877FE" w:rsidRDefault="00267070" w:rsidP="002D466A">
            <w:pPr>
              <w:pStyle w:val="12"/>
              <w:tabs>
                <w:tab w:val="left" w:pos="709"/>
              </w:tabs>
              <w:spacing w:line="240" w:lineRule="auto"/>
              <w:ind w:firstLine="0"/>
              <w:jc w:val="both"/>
              <w:rPr>
                <w:rFonts w:cs="Times New Roman"/>
              </w:rPr>
            </w:pPr>
            <w:bookmarkStart w:id="47" w:name="_Hlk180841886"/>
            <w:r w:rsidRPr="00292F06">
              <w:rPr>
                <w:rFonts w:cs="Times New Roman"/>
              </w:rPr>
              <w:t>ООО «Черниговский Агрохолдинг»</w:t>
            </w:r>
            <w:r>
              <w:rPr>
                <w:rFonts w:cs="Times New Roman"/>
              </w:rPr>
              <w:t>;</w:t>
            </w:r>
            <w:bookmarkEnd w:id="47"/>
          </w:p>
        </w:tc>
      </w:tr>
      <w:tr w:rsidR="00267070" w:rsidRPr="008877FE" w14:paraId="6F25F76A" w14:textId="77777777" w:rsidTr="00C06205">
        <w:tc>
          <w:tcPr>
            <w:tcW w:w="277" w:type="dxa"/>
            <w:shd w:val="clear" w:color="auto" w:fill="153D63" w:themeFill="text2" w:themeFillTint="E6"/>
          </w:tcPr>
          <w:p w14:paraId="41FB83D9" w14:textId="77777777" w:rsidR="00267070" w:rsidRPr="008877FE" w:rsidRDefault="00267070" w:rsidP="002D466A">
            <w:pPr>
              <w:pStyle w:val="12"/>
              <w:tabs>
                <w:tab w:val="left" w:pos="709"/>
              </w:tabs>
              <w:spacing w:line="240" w:lineRule="auto"/>
              <w:ind w:firstLine="0"/>
              <w:jc w:val="both"/>
              <w:rPr>
                <w:rFonts w:cs="Times New Roman"/>
              </w:rPr>
            </w:pPr>
          </w:p>
        </w:tc>
        <w:tc>
          <w:tcPr>
            <w:tcW w:w="9329" w:type="dxa"/>
          </w:tcPr>
          <w:p w14:paraId="68FDE423" w14:textId="2E0908B5" w:rsidR="00267070" w:rsidRPr="008877FE" w:rsidRDefault="00DC1738" w:rsidP="002D466A">
            <w:pPr>
              <w:pStyle w:val="12"/>
              <w:spacing w:line="240" w:lineRule="auto"/>
              <w:ind w:firstLine="0"/>
              <w:jc w:val="both"/>
              <w:rPr>
                <w:rFonts w:cs="Times New Roman"/>
              </w:rPr>
            </w:pPr>
            <w:bookmarkStart w:id="48" w:name="_Hlk180841900"/>
            <w:r w:rsidRPr="00292F06">
              <w:rPr>
                <w:rFonts w:cs="Times New Roman"/>
              </w:rPr>
              <w:t>ООО «</w:t>
            </w:r>
            <w:r w:rsidR="00267070" w:rsidRPr="00292F06">
              <w:rPr>
                <w:rFonts w:cs="Times New Roman"/>
              </w:rPr>
              <w:t xml:space="preserve">ХорольАгроХолдинг».  </w:t>
            </w:r>
            <w:bookmarkEnd w:id="48"/>
          </w:p>
        </w:tc>
      </w:tr>
    </w:tbl>
    <w:p w14:paraId="54141896" w14:textId="7C77D539" w:rsidR="00267070" w:rsidRDefault="00267070" w:rsidP="00267070">
      <w:pPr>
        <w:pStyle w:val="12"/>
        <w:tabs>
          <w:tab w:val="left" w:pos="2894"/>
        </w:tabs>
        <w:spacing w:line="240" w:lineRule="auto"/>
        <w:ind w:firstLine="567"/>
        <w:jc w:val="both"/>
        <w:rPr>
          <w:rFonts w:cs="Times New Roman"/>
        </w:rPr>
      </w:pPr>
      <w:r>
        <w:rPr>
          <w:rFonts w:cs="Times New Roman"/>
        </w:rPr>
        <w:t>Структура сельского хозяйства и основные показатели сельскохозяйственной деятельности Черниговского муниципального округа показана в табл. 1</w:t>
      </w:r>
      <w:r w:rsidR="00C06205">
        <w:rPr>
          <w:rFonts w:cs="Times New Roman"/>
        </w:rPr>
        <w:t>5</w:t>
      </w:r>
      <w:r>
        <w:rPr>
          <w:rFonts w:cs="Times New Roman"/>
        </w:rPr>
        <w:t xml:space="preserve">, рис. </w:t>
      </w:r>
      <w:r w:rsidR="00002A97">
        <w:rPr>
          <w:rFonts w:cs="Times New Roman"/>
        </w:rPr>
        <w:t>16–19</w:t>
      </w:r>
      <w:r>
        <w:rPr>
          <w:rFonts w:cs="Times New Roman"/>
        </w:rPr>
        <w:t>.</w:t>
      </w:r>
    </w:p>
    <w:p w14:paraId="220017A6" w14:textId="77777777" w:rsidR="00267070" w:rsidRDefault="00267070" w:rsidP="00267070">
      <w:pPr>
        <w:pStyle w:val="12"/>
        <w:tabs>
          <w:tab w:val="left" w:pos="2894"/>
        </w:tabs>
        <w:spacing w:line="240" w:lineRule="auto"/>
        <w:ind w:firstLine="0"/>
        <w:jc w:val="both"/>
        <w:rPr>
          <w:rFonts w:cs="Times New Roman"/>
        </w:rPr>
      </w:pPr>
    </w:p>
    <w:p w14:paraId="7897F705" w14:textId="5A4CDBF3" w:rsidR="00267070" w:rsidRPr="00874D37" w:rsidRDefault="00267070" w:rsidP="00267070">
      <w:pPr>
        <w:pStyle w:val="12"/>
        <w:tabs>
          <w:tab w:val="left" w:pos="2894"/>
        </w:tabs>
        <w:spacing w:line="240" w:lineRule="auto"/>
        <w:ind w:firstLine="0"/>
        <w:jc w:val="both"/>
        <w:rPr>
          <w:rFonts w:cs="Times New Roman"/>
          <w:i/>
          <w:iCs/>
        </w:rPr>
      </w:pPr>
      <w:r w:rsidRPr="00874D37">
        <w:rPr>
          <w:rFonts w:cs="Times New Roman"/>
          <w:i/>
          <w:iCs/>
        </w:rPr>
        <w:t xml:space="preserve">Таблица </w:t>
      </w:r>
      <w:r>
        <w:rPr>
          <w:rFonts w:cs="Times New Roman"/>
          <w:i/>
          <w:iCs/>
        </w:rPr>
        <w:t>1</w:t>
      </w:r>
      <w:r w:rsidR="00C06205">
        <w:rPr>
          <w:rFonts w:cs="Times New Roman"/>
          <w:i/>
          <w:iCs/>
        </w:rPr>
        <w:t>5</w:t>
      </w:r>
      <w:r w:rsidRPr="00874D37">
        <w:rPr>
          <w:rFonts w:cs="Times New Roman"/>
          <w:i/>
          <w:iCs/>
        </w:rPr>
        <w:t xml:space="preserve"> – Показатели сельскохозяйственной деятельности Черниговского муниципального округа</w:t>
      </w:r>
    </w:p>
    <w:tbl>
      <w:tblPr>
        <w:tblW w:w="9498" w:type="dxa"/>
        <w:tblInd w:w="108" w:type="dxa"/>
        <w:tblLayout w:type="fixed"/>
        <w:tblLook w:val="0000" w:firstRow="0" w:lastRow="0" w:firstColumn="0" w:lastColumn="0" w:noHBand="0" w:noVBand="0"/>
      </w:tblPr>
      <w:tblGrid>
        <w:gridCol w:w="4962"/>
        <w:gridCol w:w="1134"/>
        <w:gridCol w:w="1134"/>
        <w:gridCol w:w="1134"/>
        <w:gridCol w:w="1134"/>
      </w:tblGrid>
      <w:tr w:rsidR="00267070" w:rsidRPr="00AB285C" w14:paraId="38D07AB6" w14:textId="77777777" w:rsidTr="0086705D">
        <w:tc>
          <w:tcPr>
            <w:tcW w:w="496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8EC7219" w14:textId="77777777" w:rsidR="00267070" w:rsidRPr="00AB285C" w:rsidRDefault="00267070" w:rsidP="002D466A">
            <w:pPr>
              <w:pStyle w:val="12"/>
              <w:tabs>
                <w:tab w:val="left" w:pos="709"/>
              </w:tabs>
              <w:spacing w:line="240" w:lineRule="auto"/>
              <w:ind w:firstLine="0"/>
              <w:jc w:val="both"/>
              <w:rPr>
                <w:rFonts w:cs="Times New Roman"/>
              </w:rPr>
            </w:pPr>
            <w:r w:rsidRPr="00AB285C">
              <w:rPr>
                <w:rFonts w:cs="Times New Roman"/>
              </w:rPr>
              <w:t>Показатели</w:t>
            </w:r>
          </w:p>
        </w:tc>
        <w:tc>
          <w:tcPr>
            <w:tcW w:w="1134"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21E22FE1" w14:textId="77777777" w:rsidR="00267070" w:rsidRPr="00AB285C" w:rsidRDefault="00267070" w:rsidP="002D466A">
            <w:pPr>
              <w:pStyle w:val="12"/>
              <w:tabs>
                <w:tab w:val="left" w:pos="709"/>
              </w:tabs>
              <w:spacing w:line="240" w:lineRule="auto"/>
              <w:ind w:firstLine="0"/>
              <w:jc w:val="center"/>
              <w:rPr>
                <w:rFonts w:cs="Times New Roman"/>
              </w:rPr>
            </w:pPr>
            <w:r>
              <w:rPr>
                <w:rFonts w:cs="Times New Roman"/>
              </w:rPr>
              <w:t>2020 г.</w:t>
            </w:r>
          </w:p>
        </w:tc>
        <w:tc>
          <w:tcPr>
            <w:tcW w:w="1134"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D539BE2" w14:textId="77777777" w:rsidR="00267070" w:rsidRPr="00AB285C" w:rsidRDefault="00267070" w:rsidP="002D466A">
            <w:pPr>
              <w:pStyle w:val="12"/>
              <w:tabs>
                <w:tab w:val="left" w:pos="709"/>
              </w:tabs>
              <w:spacing w:line="240" w:lineRule="auto"/>
              <w:ind w:firstLine="0"/>
              <w:jc w:val="center"/>
              <w:rPr>
                <w:rFonts w:cs="Times New Roman"/>
              </w:rPr>
            </w:pPr>
            <w:r>
              <w:rPr>
                <w:rFonts w:cs="Times New Roman"/>
              </w:rPr>
              <w:t>2021 г.</w:t>
            </w:r>
          </w:p>
        </w:tc>
        <w:tc>
          <w:tcPr>
            <w:tcW w:w="1134"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0B902271" w14:textId="77777777" w:rsidR="00267070" w:rsidRPr="00AB285C" w:rsidRDefault="00267070" w:rsidP="002D466A">
            <w:pPr>
              <w:pStyle w:val="12"/>
              <w:tabs>
                <w:tab w:val="left" w:pos="709"/>
              </w:tabs>
              <w:spacing w:line="240" w:lineRule="auto"/>
              <w:ind w:firstLine="0"/>
              <w:jc w:val="center"/>
              <w:rPr>
                <w:rFonts w:cs="Times New Roman"/>
              </w:rPr>
            </w:pPr>
            <w:r>
              <w:rPr>
                <w:rFonts w:cs="Times New Roman"/>
              </w:rPr>
              <w:t>2022 г.</w:t>
            </w:r>
          </w:p>
        </w:tc>
        <w:tc>
          <w:tcPr>
            <w:tcW w:w="1134"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33860DE9" w14:textId="77777777" w:rsidR="00267070" w:rsidRPr="00AB285C" w:rsidRDefault="00267070" w:rsidP="002D466A">
            <w:pPr>
              <w:pStyle w:val="12"/>
              <w:tabs>
                <w:tab w:val="left" w:pos="709"/>
              </w:tabs>
              <w:spacing w:line="240" w:lineRule="auto"/>
              <w:ind w:firstLine="0"/>
              <w:jc w:val="center"/>
              <w:rPr>
                <w:rFonts w:cs="Times New Roman"/>
              </w:rPr>
            </w:pPr>
            <w:r>
              <w:rPr>
                <w:rFonts w:cs="Times New Roman"/>
              </w:rPr>
              <w:t>2023 г.</w:t>
            </w:r>
          </w:p>
        </w:tc>
      </w:tr>
      <w:tr w:rsidR="00267070" w:rsidRPr="00AB285C" w14:paraId="43D6ADAE"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31007481" w14:textId="77777777" w:rsidR="00267070" w:rsidRDefault="00267070" w:rsidP="002D466A">
            <w:pPr>
              <w:pStyle w:val="12"/>
              <w:tabs>
                <w:tab w:val="left" w:pos="709"/>
              </w:tabs>
              <w:spacing w:line="240" w:lineRule="auto"/>
              <w:ind w:firstLine="0"/>
              <w:jc w:val="both"/>
              <w:rPr>
                <w:rFonts w:cs="Times New Roman"/>
              </w:rPr>
            </w:pPr>
            <w:r>
              <w:rPr>
                <w:rFonts w:cs="Times New Roman"/>
              </w:rPr>
              <w:t>Валовая продукция – всего, тыс. руб.</w:t>
            </w:r>
          </w:p>
        </w:tc>
        <w:tc>
          <w:tcPr>
            <w:tcW w:w="1134" w:type="dxa"/>
            <w:tcBorders>
              <w:top w:val="single" w:sz="4" w:space="0" w:color="000000"/>
              <w:left w:val="single" w:sz="4" w:space="0" w:color="000000"/>
              <w:bottom w:val="single" w:sz="4" w:space="0" w:color="000000"/>
              <w:right w:val="single" w:sz="4" w:space="0" w:color="000000"/>
            </w:tcBorders>
          </w:tcPr>
          <w:p w14:paraId="79825147"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1620070</w:t>
            </w:r>
          </w:p>
        </w:tc>
        <w:tc>
          <w:tcPr>
            <w:tcW w:w="1134" w:type="dxa"/>
            <w:tcBorders>
              <w:top w:val="single" w:sz="4" w:space="0" w:color="000000"/>
              <w:left w:val="single" w:sz="4" w:space="0" w:color="000000"/>
              <w:bottom w:val="single" w:sz="4" w:space="0" w:color="000000"/>
              <w:right w:val="single" w:sz="4" w:space="0" w:color="000000"/>
            </w:tcBorders>
          </w:tcPr>
          <w:p w14:paraId="1774F786"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2065803</w:t>
            </w:r>
          </w:p>
        </w:tc>
        <w:tc>
          <w:tcPr>
            <w:tcW w:w="1134" w:type="dxa"/>
            <w:tcBorders>
              <w:top w:val="single" w:sz="4" w:space="0" w:color="000000"/>
              <w:left w:val="single" w:sz="4" w:space="0" w:color="000000"/>
              <w:bottom w:val="single" w:sz="4" w:space="0" w:color="000000"/>
              <w:right w:val="single" w:sz="4" w:space="0" w:color="000000"/>
            </w:tcBorders>
          </w:tcPr>
          <w:p w14:paraId="7D48845A"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2328216</w:t>
            </w:r>
          </w:p>
        </w:tc>
        <w:tc>
          <w:tcPr>
            <w:tcW w:w="1134" w:type="dxa"/>
            <w:tcBorders>
              <w:top w:val="single" w:sz="4" w:space="0" w:color="000000"/>
              <w:left w:val="single" w:sz="4" w:space="0" w:color="000000"/>
              <w:bottom w:val="single" w:sz="4" w:space="0" w:color="000000"/>
              <w:right w:val="single" w:sz="4" w:space="0" w:color="000000"/>
            </w:tcBorders>
          </w:tcPr>
          <w:p w14:paraId="620A6522"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2134658</w:t>
            </w:r>
          </w:p>
        </w:tc>
      </w:tr>
      <w:tr w:rsidR="00267070" w:rsidRPr="00AB285C" w14:paraId="5431BD86"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1DD1CE5F" w14:textId="77777777" w:rsidR="00267070" w:rsidRDefault="00267070" w:rsidP="002D466A">
            <w:pPr>
              <w:pStyle w:val="12"/>
              <w:tabs>
                <w:tab w:val="left" w:pos="709"/>
              </w:tabs>
              <w:spacing w:line="240" w:lineRule="auto"/>
              <w:ind w:firstLine="0"/>
              <w:jc w:val="both"/>
              <w:rPr>
                <w:rFonts w:cs="Times New Roman"/>
              </w:rPr>
            </w:pPr>
            <w:r>
              <w:rPr>
                <w:rFonts w:cs="Times New Roman"/>
              </w:rPr>
              <w:t>Индекс производства продукции сельского хозяйства в хозяйствах всех категорий, в сопоставимых ценах, в % к предыдущему году</w:t>
            </w:r>
          </w:p>
        </w:tc>
        <w:tc>
          <w:tcPr>
            <w:tcW w:w="1134" w:type="dxa"/>
            <w:tcBorders>
              <w:top w:val="single" w:sz="4" w:space="0" w:color="000000"/>
              <w:left w:val="single" w:sz="4" w:space="0" w:color="000000"/>
              <w:bottom w:val="single" w:sz="4" w:space="0" w:color="000000"/>
              <w:right w:val="single" w:sz="4" w:space="0" w:color="000000"/>
            </w:tcBorders>
          </w:tcPr>
          <w:p w14:paraId="14E6C40B"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84,9</w:t>
            </w:r>
          </w:p>
        </w:tc>
        <w:tc>
          <w:tcPr>
            <w:tcW w:w="1134" w:type="dxa"/>
            <w:tcBorders>
              <w:top w:val="single" w:sz="4" w:space="0" w:color="000000"/>
              <w:left w:val="single" w:sz="4" w:space="0" w:color="000000"/>
              <w:bottom w:val="single" w:sz="4" w:space="0" w:color="000000"/>
              <w:right w:val="single" w:sz="4" w:space="0" w:color="000000"/>
            </w:tcBorders>
          </w:tcPr>
          <w:p w14:paraId="73FB8FF1"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104,7</w:t>
            </w:r>
          </w:p>
        </w:tc>
        <w:tc>
          <w:tcPr>
            <w:tcW w:w="1134" w:type="dxa"/>
            <w:tcBorders>
              <w:top w:val="single" w:sz="4" w:space="0" w:color="000000"/>
              <w:left w:val="single" w:sz="4" w:space="0" w:color="000000"/>
              <w:bottom w:val="single" w:sz="4" w:space="0" w:color="000000"/>
              <w:right w:val="single" w:sz="4" w:space="0" w:color="000000"/>
            </w:tcBorders>
          </w:tcPr>
          <w:p w14:paraId="14CE085D"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122,4</w:t>
            </w:r>
          </w:p>
        </w:tc>
        <w:tc>
          <w:tcPr>
            <w:tcW w:w="1134" w:type="dxa"/>
            <w:tcBorders>
              <w:top w:val="single" w:sz="4" w:space="0" w:color="000000"/>
              <w:left w:val="single" w:sz="4" w:space="0" w:color="000000"/>
              <w:bottom w:val="single" w:sz="4" w:space="0" w:color="000000"/>
              <w:right w:val="single" w:sz="4" w:space="0" w:color="000000"/>
            </w:tcBorders>
          </w:tcPr>
          <w:p w14:paraId="3F239C58"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75,3</w:t>
            </w:r>
          </w:p>
        </w:tc>
      </w:tr>
      <w:tr w:rsidR="00267070" w:rsidRPr="00AB285C" w14:paraId="364A495F"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1340AA8E" w14:textId="77777777" w:rsidR="00267070" w:rsidRDefault="00267070" w:rsidP="002D466A">
            <w:pPr>
              <w:pStyle w:val="12"/>
              <w:tabs>
                <w:tab w:val="left" w:pos="709"/>
              </w:tabs>
              <w:spacing w:line="240" w:lineRule="auto"/>
              <w:ind w:firstLine="0"/>
              <w:jc w:val="both"/>
              <w:rPr>
                <w:rFonts w:cs="Times New Roman"/>
              </w:rPr>
            </w:pPr>
            <w:r>
              <w:rPr>
                <w:rFonts w:cs="Times New Roman"/>
              </w:rPr>
              <w:lastRenderedPageBreak/>
              <w:t>Валовая продукция растениеводства, тыс. руб.</w:t>
            </w:r>
          </w:p>
        </w:tc>
        <w:tc>
          <w:tcPr>
            <w:tcW w:w="1134" w:type="dxa"/>
            <w:tcBorders>
              <w:top w:val="single" w:sz="4" w:space="0" w:color="000000"/>
              <w:left w:val="single" w:sz="4" w:space="0" w:color="000000"/>
              <w:bottom w:val="single" w:sz="4" w:space="0" w:color="000000"/>
              <w:right w:val="single" w:sz="4" w:space="0" w:color="000000"/>
            </w:tcBorders>
          </w:tcPr>
          <w:p w14:paraId="32DBBA24"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1285579</w:t>
            </w:r>
          </w:p>
        </w:tc>
        <w:tc>
          <w:tcPr>
            <w:tcW w:w="1134" w:type="dxa"/>
            <w:tcBorders>
              <w:top w:val="single" w:sz="4" w:space="0" w:color="000000"/>
              <w:left w:val="single" w:sz="4" w:space="0" w:color="000000"/>
              <w:bottom w:val="single" w:sz="4" w:space="0" w:color="000000"/>
              <w:right w:val="single" w:sz="4" w:space="0" w:color="000000"/>
            </w:tcBorders>
          </w:tcPr>
          <w:p w14:paraId="3280C587"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1731413</w:t>
            </w:r>
          </w:p>
        </w:tc>
        <w:tc>
          <w:tcPr>
            <w:tcW w:w="1134" w:type="dxa"/>
            <w:tcBorders>
              <w:top w:val="single" w:sz="4" w:space="0" w:color="000000"/>
              <w:left w:val="single" w:sz="4" w:space="0" w:color="000000"/>
              <w:bottom w:val="single" w:sz="4" w:space="0" w:color="000000"/>
              <w:right w:val="single" w:sz="4" w:space="0" w:color="000000"/>
            </w:tcBorders>
          </w:tcPr>
          <w:p w14:paraId="1126ACB4"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1939427</w:t>
            </w:r>
          </w:p>
        </w:tc>
        <w:tc>
          <w:tcPr>
            <w:tcW w:w="1134" w:type="dxa"/>
            <w:tcBorders>
              <w:top w:val="single" w:sz="4" w:space="0" w:color="000000"/>
              <w:left w:val="single" w:sz="4" w:space="0" w:color="000000"/>
              <w:bottom w:val="single" w:sz="4" w:space="0" w:color="000000"/>
              <w:right w:val="single" w:sz="4" w:space="0" w:color="000000"/>
            </w:tcBorders>
          </w:tcPr>
          <w:p w14:paraId="13BC3502"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1684419</w:t>
            </w:r>
          </w:p>
        </w:tc>
      </w:tr>
      <w:tr w:rsidR="00267070" w:rsidRPr="00AB285C" w14:paraId="05E7772A"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5AED8B77" w14:textId="775ABF01" w:rsidR="00267070" w:rsidRDefault="00267070" w:rsidP="00ED50BE">
            <w:pPr>
              <w:pStyle w:val="12"/>
              <w:tabs>
                <w:tab w:val="left" w:pos="709"/>
              </w:tabs>
              <w:spacing w:line="240" w:lineRule="auto"/>
              <w:ind w:firstLine="0"/>
              <w:jc w:val="both"/>
              <w:rPr>
                <w:rFonts w:cs="Times New Roman"/>
              </w:rPr>
            </w:pPr>
            <w:r>
              <w:rPr>
                <w:rFonts w:cs="Times New Roman"/>
              </w:rPr>
              <w:t>Индекс производства продукции растениеводства в хозяйствах всех категорий, в сопоставимых ценах, в % к предыдущему году</w:t>
            </w:r>
          </w:p>
        </w:tc>
        <w:tc>
          <w:tcPr>
            <w:tcW w:w="1134" w:type="dxa"/>
            <w:tcBorders>
              <w:top w:val="single" w:sz="4" w:space="0" w:color="000000"/>
              <w:left w:val="single" w:sz="4" w:space="0" w:color="000000"/>
              <w:bottom w:val="single" w:sz="4" w:space="0" w:color="000000"/>
              <w:right w:val="single" w:sz="4" w:space="0" w:color="000000"/>
            </w:tcBorders>
          </w:tcPr>
          <w:p w14:paraId="660C38C8"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79,8</w:t>
            </w:r>
          </w:p>
        </w:tc>
        <w:tc>
          <w:tcPr>
            <w:tcW w:w="1134" w:type="dxa"/>
            <w:tcBorders>
              <w:top w:val="single" w:sz="4" w:space="0" w:color="000000"/>
              <w:left w:val="single" w:sz="4" w:space="0" w:color="000000"/>
              <w:bottom w:val="single" w:sz="4" w:space="0" w:color="000000"/>
              <w:right w:val="single" w:sz="4" w:space="0" w:color="000000"/>
            </w:tcBorders>
          </w:tcPr>
          <w:p w14:paraId="7DEB47B7"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107,0</w:t>
            </w:r>
          </w:p>
        </w:tc>
        <w:tc>
          <w:tcPr>
            <w:tcW w:w="1134" w:type="dxa"/>
            <w:tcBorders>
              <w:top w:val="single" w:sz="4" w:space="0" w:color="000000"/>
              <w:left w:val="single" w:sz="4" w:space="0" w:color="000000"/>
              <w:bottom w:val="single" w:sz="4" w:space="0" w:color="000000"/>
              <w:right w:val="single" w:sz="4" w:space="0" w:color="000000"/>
            </w:tcBorders>
          </w:tcPr>
          <w:p w14:paraId="462B295F"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127,1</w:t>
            </w:r>
          </w:p>
        </w:tc>
        <w:tc>
          <w:tcPr>
            <w:tcW w:w="1134" w:type="dxa"/>
            <w:tcBorders>
              <w:top w:val="single" w:sz="4" w:space="0" w:color="000000"/>
              <w:left w:val="single" w:sz="4" w:space="0" w:color="000000"/>
              <w:bottom w:val="single" w:sz="4" w:space="0" w:color="000000"/>
              <w:right w:val="single" w:sz="4" w:space="0" w:color="000000"/>
            </w:tcBorders>
          </w:tcPr>
          <w:p w14:paraId="00DEFEF4"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78,6</w:t>
            </w:r>
          </w:p>
        </w:tc>
      </w:tr>
      <w:tr w:rsidR="00267070" w:rsidRPr="00AB285C" w14:paraId="762354CD"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1BD3334B" w14:textId="77777777" w:rsidR="00267070" w:rsidRDefault="00267070" w:rsidP="002D466A">
            <w:pPr>
              <w:pStyle w:val="12"/>
              <w:tabs>
                <w:tab w:val="left" w:pos="709"/>
              </w:tabs>
              <w:spacing w:line="240" w:lineRule="auto"/>
              <w:ind w:firstLine="0"/>
              <w:jc w:val="both"/>
              <w:rPr>
                <w:rFonts w:cs="Times New Roman"/>
              </w:rPr>
            </w:pPr>
            <w:r>
              <w:rPr>
                <w:rFonts w:cs="Times New Roman"/>
              </w:rPr>
              <w:t>Валовая продукция животноводства, тыс. руб.</w:t>
            </w:r>
          </w:p>
        </w:tc>
        <w:tc>
          <w:tcPr>
            <w:tcW w:w="1134" w:type="dxa"/>
            <w:tcBorders>
              <w:top w:val="single" w:sz="4" w:space="0" w:color="000000"/>
              <w:left w:val="single" w:sz="4" w:space="0" w:color="000000"/>
              <w:bottom w:val="single" w:sz="4" w:space="0" w:color="000000"/>
              <w:right w:val="single" w:sz="4" w:space="0" w:color="000000"/>
            </w:tcBorders>
          </w:tcPr>
          <w:p w14:paraId="10638997"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334491</w:t>
            </w:r>
          </w:p>
        </w:tc>
        <w:tc>
          <w:tcPr>
            <w:tcW w:w="1134" w:type="dxa"/>
            <w:tcBorders>
              <w:top w:val="single" w:sz="4" w:space="0" w:color="000000"/>
              <w:left w:val="single" w:sz="4" w:space="0" w:color="000000"/>
              <w:bottom w:val="single" w:sz="4" w:space="0" w:color="000000"/>
              <w:right w:val="single" w:sz="4" w:space="0" w:color="000000"/>
            </w:tcBorders>
          </w:tcPr>
          <w:p w14:paraId="55A22907"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334390</w:t>
            </w:r>
          </w:p>
        </w:tc>
        <w:tc>
          <w:tcPr>
            <w:tcW w:w="1134" w:type="dxa"/>
            <w:tcBorders>
              <w:top w:val="single" w:sz="4" w:space="0" w:color="000000"/>
              <w:left w:val="single" w:sz="4" w:space="0" w:color="000000"/>
              <w:bottom w:val="single" w:sz="4" w:space="0" w:color="000000"/>
              <w:right w:val="single" w:sz="4" w:space="0" w:color="000000"/>
            </w:tcBorders>
          </w:tcPr>
          <w:p w14:paraId="490CD875"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388789</w:t>
            </w:r>
          </w:p>
        </w:tc>
        <w:tc>
          <w:tcPr>
            <w:tcW w:w="1134" w:type="dxa"/>
            <w:tcBorders>
              <w:top w:val="single" w:sz="4" w:space="0" w:color="000000"/>
              <w:left w:val="single" w:sz="4" w:space="0" w:color="000000"/>
              <w:bottom w:val="single" w:sz="4" w:space="0" w:color="000000"/>
              <w:right w:val="single" w:sz="4" w:space="0" w:color="000000"/>
            </w:tcBorders>
          </w:tcPr>
          <w:p w14:paraId="0CD8D9AC"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450239</w:t>
            </w:r>
          </w:p>
        </w:tc>
      </w:tr>
      <w:tr w:rsidR="00267070" w:rsidRPr="00AB285C" w14:paraId="501AFE19"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44793AF4" w14:textId="37BE6445" w:rsidR="00267070" w:rsidRDefault="00267070" w:rsidP="002D466A">
            <w:pPr>
              <w:pStyle w:val="12"/>
              <w:tabs>
                <w:tab w:val="left" w:pos="709"/>
              </w:tabs>
              <w:spacing w:line="240" w:lineRule="auto"/>
              <w:ind w:firstLine="0"/>
              <w:jc w:val="both"/>
              <w:rPr>
                <w:rFonts w:cs="Times New Roman"/>
              </w:rPr>
            </w:pPr>
            <w:r>
              <w:rPr>
                <w:rFonts w:cs="Times New Roman"/>
              </w:rPr>
              <w:t>Индекс производства продукции животноводства в хозяйствах всех категорий, в сопоставимых ценах, в % к предыдущему году</w:t>
            </w:r>
          </w:p>
        </w:tc>
        <w:tc>
          <w:tcPr>
            <w:tcW w:w="1134" w:type="dxa"/>
            <w:tcBorders>
              <w:top w:val="single" w:sz="4" w:space="0" w:color="000000"/>
              <w:left w:val="single" w:sz="4" w:space="0" w:color="000000"/>
              <w:bottom w:val="single" w:sz="4" w:space="0" w:color="000000"/>
              <w:right w:val="single" w:sz="4" w:space="0" w:color="000000"/>
            </w:tcBorders>
          </w:tcPr>
          <w:p w14:paraId="79D76D7E"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104,7</w:t>
            </w:r>
          </w:p>
        </w:tc>
        <w:tc>
          <w:tcPr>
            <w:tcW w:w="1134" w:type="dxa"/>
            <w:tcBorders>
              <w:top w:val="single" w:sz="4" w:space="0" w:color="000000"/>
              <w:left w:val="single" w:sz="4" w:space="0" w:color="000000"/>
              <w:bottom w:val="single" w:sz="4" w:space="0" w:color="000000"/>
              <w:right w:val="single" w:sz="4" w:space="0" w:color="000000"/>
            </w:tcBorders>
          </w:tcPr>
          <w:p w14:paraId="58906638"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96,1</w:t>
            </w:r>
          </w:p>
        </w:tc>
        <w:tc>
          <w:tcPr>
            <w:tcW w:w="1134" w:type="dxa"/>
            <w:tcBorders>
              <w:top w:val="single" w:sz="4" w:space="0" w:color="000000"/>
              <w:left w:val="single" w:sz="4" w:space="0" w:color="000000"/>
              <w:bottom w:val="single" w:sz="4" w:space="0" w:color="000000"/>
              <w:right w:val="single" w:sz="4" w:space="0" w:color="000000"/>
            </w:tcBorders>
          </w:tcPr>
          <w:p w14:paraId="36AE5E77"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98,0</w:t>
            </w:r>
          </w:p>
        </w:tc>
        <w:tc>
          <w:tcPr>
            <w:tcW w:w="1134" w:type="dxa"/>
            <w:tcBorders>
              <w:top w:val="single" w:sz="4" w:space="0" w:color="000000"/>
              <w:left w:val="single" w:sz="4" w:space="0" w:color="000000"/>
              <w:bottom w:val="single" w:sz="4" w:space="0" w:color="000000"/>
              <w:right w:val="single" w:sz="4" w:space="0" w:color="000000"/>
            </w:tcBorders>
          </w:tcPr>
          <w:p w14:paraId="5A6AD930"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104,71</w:t>
            </w:r>
          </w:p>
        </w:tc>
      </w:tr>
      <w:tr w:rsidR="00267070" w:rsidRPr="00AB285C" w14:paraId="47D25CA7"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3692E1FE" w14:textId="77777777" w:rsidR="00267070" w:rsidRPr="00C63478" w:rsidRDefault="00267070" w:rsidP="002D466A">
            <w:pPr>
              <w:pStyle w:val="12"/>
              <w:tabs>
                <w:tab w:val="left" w:pos="709"/>
              </w:tabs>
              <w:spacing w:line="240" w:lineRule="auto"/>
              <w:ind w:firstLine="0"/>
              <w:jc w:val="both"/>
              <w:rPr>
                <w:rFonts w:cs="Times New Roman"/>
              </w:rPr>
            </w:pPr>
            <w:r>
              <w:rPr>
                <w:rFonts w:cs="Times New Roman"/>
              </w:rPr>
              <w:t>Доля продукции растениеводства в валовом объеме сельскохозяйственной продукции, %</w:t>
            </w:r>
          </w:p>
        </w:tc>
        <w:tc>
          <w:tcPr>
            <w:tcW w:w="1134" w:type="dxa"/>
            <w:tcBorders>
              <w:top w:val="single" w:sz="4" w:space="0" w:color="000000"/>
              <w:left w:val="single" w:sz="4" w:space="0" w:color="000000"/>
              <w:bottom w:val="single" w:sz="4" w:space="0" w:color="000000"/>
              <w:right w:val="single" w:sz="4" w:space="0" w:color="000000"/>
            </w:tcBorders>
          </w:tcPr>
          <w:p w14:paraId="3BF4B01B"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79,36</w:t>
            </w:r>
          </w:p>
        </w:tc>
        <w:tc>
          <w:tcPr>
            <w:tcW w:w="1134" w:type="dxa"/>
            <w:tcBorders>
              <w:top w:val="single" w:sz="4" w:space="0" w:color="000000"/>
              <w:left w:val="single" w:sz="4" w:space="0" w:color="000000"/>
              <w:bottom w:val="single" w:sz="4" w:space="0" w:color="000000"/>
              <w:right w:val="single" w:sz="4" w:space="0" w:color="000000"/>
            </w:tcBorders>
          </w:tcPr>
          <w:p w14:paraId="3514C5B0"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83,82</w:t>
            </w:r>
          </w:p>
        </w:tc>
        <w:tc>
          <w:tcPr>
            <w:tcW w:w="1134" w:type="dxa"/>
            <w:tcBorders>
              <w:top w:val="single" w:sz="4" w:space="0" w:color="000000"/>
              <w:left w:val="single" w:sz="4" w:space="0" w:color="000000"/>
              <w:bottom w:val="single" w:sz="4" w:space="0" w:color="000000"/>
              <w:right w:val="single" w:sz="4" w:space="0" w:color="000000"/>
            </w:tcBorders>
          </w:tcPr>
          <w:p w14:paraId="78F0CE85"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83,3</w:t>
            </w:r>
          </w:p>
        </w:tc>
        <w:tc>
          <w:tcPr>
            <w:tcW w:w="1134" w:type="dxa"/>
            <w:tcBorders>
              <w:top w:val="single" w:sz="4" w:space="0" w:color="000000"/>
              <w:left w:val="single" w:sz="4" w:space="0" w:color="000000"/>
              <w:bottom w:val="single" w:sz="4" w:space="0" w:color="000000"/>
              <w:right w:val="single" w:sz="4" w:space="0" w:color="000000"/>
            </w:tcBorders>
          </w:tcPr>
          <w:p w14:paraId="492FBF80"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78,91</w:t>
            </w:r>
          </w:p>
        </w:tc>
      </w:tr>
      <w:tr w:rsidR="00267070" w14:paraId="7478CF8F"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6C39539F" w14:textId="77777777" w:rsidR="00267070" w:rsidRDefault="00267070" w:rsidP="002D466A">
            <w:pPr>
              <w:pStyle w:val="12"/>
              <w:tabs>
                <w:tab w:val="left" w:pos="709"/>
              </w:tabs>
              <w:spacing w:line="240" w:lineRule="auto"/>
              <w:ind w:firstLine="0"/>
              <w:jc w:val="both"/>
              <w:rPr>
                <w:rFonts w:cs="Times New Roman"/>
              </w:rPr>
            </w:pPr>
            <w:r>
              <w:rPr>
                <w:rFonts w:cs="Times New Roman"/>
              </w:rPr>
              <w:t>Доля продукции животноводства в валовом объеме сельскохозяйственной продукции, %</w:t>
            </w:r>
          </w:p>
        </w:tc>
        <w:tc>
          <w:tcPr>
            <w:tcW w:w="1134" w:type="dxa"/>
            <w:tcBorders>
              <w:top w:val="single" w:sz="4" w:space="0" w:color="000000"/>
              <w:left w:val="single" w:sz="4" w:space="0" w:color="000000"/>
              <w:bottom w:val="single" w:sz="4" w:space="0" w:color="000000"/>
              <w:right w:val="single" w:sz="4" w:space="0" w:color="000000"/>
            </w:tcBorders>
          </w:tcPr>
          <w:p w14:paraId="6E49FC9C"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20,64</w:t>
            </w:r>
          </w:p>
        </w:tc>
        <w:tc>
          <w:tcPr>
            <w:tcW w:w="1134" w:type="dxa"/>
            <w:tcBorders>
              <w:top w:val="single" w:sz="4" w:space="0" w:color="000000"/>
              <w:left w:val="single" w:sz="4" w:space="0" w:color="000000"/>
              <w:bottom w:val="single" w:sz="4" w:space="0" w:color="000000"/>
              <w:right w:val="single" w:sz="4" w:space="0" w:color="000000"/>
            </w:tcBorders>
          </w:tcPr>
          <w:p w14:paraId="276CE4A2"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16,18</w:t>
            </w:r>
          </w:p>
        </w:tc>
        <w:tc>
          <w:tcPr>
            <w:tcW w:w="1134" w:type="dxa"/>
            <w:tcBorders>
              <w:top w:val="single" w:sz="4" w:space="0" w:color="000000"/>
              <w:left w:val="single" w:sz="4" w:space="0" w:color="000000"/>
              <w:bottom w:val="single" w:sz="4" w:space="0" w:color="000000"/>
              <w:right w:val="single" w:sz="4" w:space="0" w:color="000000"/>
            </w:tcBorders>
          </w:tcPr>
          <w:p w14:paraId="178BED5A"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16,7</w:t>
            </w:r>
          </w:p>
        </w:tc>
        <w:tc>
          <w:tcPr>
            <w:tcW w:w="1134" w:type="dxa"/>
            <w:tcBorders>
              <w:top w:val="single" w:sz="4" w:space="0" w:color="000000"/>
              <w:left w:val="single" w:sz="4" w:space="0" w:color="000000"/>
              <w:bottom w:val="single" w:sz="4" w:space="0" w:color="000000"/>
              <w:right w:val="single" w:sz="4" w:space="0" w:color="000000"/>
            </w:tcBorders>
          </w:tcPr>
          <w:p w14:paraId="6E1D48A5"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21,09</w:t>
            </w:r>
          </w:p>
        </w:tc>
      </w:tr>
      <w:tr w:rsidR="00267070" w14:paraId="4F8521D4"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59BF9742" w14:textId="77777777" w:rsidR="00267070" w:rsidRPr="001A2447" w:rsidRDefault="00267070" w:rsidP="002D466A">
            <w:pPr>
              <w:pStyle w:val="12"/>
              <w:tabs>
                <w:tab w:val="left" w:pos="709"/>
              </w:tabs>
              <w:spacing w:line="240" w:lineRule="auto"/>
              <w:ind w:firstLine="0"/>
              <w:jc w:val="both"/>
              <w:rPr>
                <w:rFonts w:cs="Times New Roman"/>
                <w:i/>
                <w:iCs/>
              </w:rPr>
            </w:pPr>
            <w:r w:rsidRPr="001A2447">
              <w:rPr>
                <w:rFonts w:cs="Times New Roman"/>
                <w:i/>
                <w:iCs/>
              </w:rPr>
              <w:t>Растениеводство:</w:t>
            </w:r>
          </w:p>
        </w:tc>
        <w:tc>
          <w:tcPr>
            <w:tcW w:w="1134" w:type="dxa"/>
            <w:tcBorders>
              <w:top w:val="single" w:sz="4" w:space="0" w:color="000000"/>
              <w:left w:val="single" w:sz="4" w:space="0" w:color="000000"/>
              <w:bottom w:val="single" w:sz="4" w:space="0" w:color="000000"/>
              <w:right w:val="single" w:sz="4" w:space="0" w:color="000000"/>
            </w:tcBorders>
          </w:tcPr>
          <w:p w14:paraId="261AB7FD" w14:textId="77777777" w:rsidR="00267070" w:rsidRDefault="00267070" w:rsidP="002D466A">
            <w:pPr>
              <w:pStyle w:val="12"/>
              <w:tabs>
                <w:tab w:val="left" w:pos="709"/>
              </w:tabs>
              <w:spacing w:line="240" w:lineRule="auto"/>
              <w:ind w:firstLine="0"/>
              <w:jc w:val="right"/>
              <w:rPr>
                <w:rFonts w:cs="Times New Roman"/>
              </w:rPr>
            </w:pPr>
          </w:p>
        </w:tc>
        <w:tc>
          <w:tcPr>
            <w:tcW w:w="1134" w:type="dxa"/>
            <w:tcBorders>
              <w:top w:val="single" w:sz="4" w:space="0" w:color="000000"/>
              <w:left w:val="single" w:sz="4" w:space="0" w:color="000000"/>
              <w:bottom w:val="single" w:sz="4" w:space="0" w:color="000000"/>
              <w:right w:val="single" w:sz="4" w:space="0" w:color="000000"/>
            </w:tcBorders>
          </w:tcPr>
          <w:p w14:paraId="6A1125CC" w14:textId="77777777" w:rsidR="00267070" w:rsidRDefault="00267070" w:rsidP="002D466A">
            <w:pPr>
              <w:pStyle w:val="12"/>
              <w:tabs>
                <w:tab w:val="left" w:pos="709"/>
              </w:tabs>
              <w:spacing w:line="240" w:lineRule="auto"/>
              <w:ind w:firstLine="0"/>
              <w:jc w:val="right"/>
              <w:rPr>
                <w:rFonts w:cs="Times New Roman"/>
              </w:rPr>
            </w:pPr>
          </w:p>
        </w:tc>
        <w:tc>
          <w:tcPr>
            <w:tcW w:w="1134" w:type="dxa"/>
            <w:tcBorders>
              <w:top w:val="single" w:sz="4" w:space="0" w:color="000000"/>
              <w:left w:val="single" w:sz="4" w:space="0" w:color="000000"/>
              <w:bottom w:val="single" w:sz="4" w:space="0" w:color="000000"/>
              <w:right w:val="single" w:sz="4" w:space="0" w:color="000000"/>
            </w:tcBorders>
          </w:tcPr>
          <w:p w14:paraId="2EE3E87D" w14:textId="77777777" w:rsidR="00267070" w:rsidRDefault="00267070" w:rsidP="002D466A">
            <w:pPr>
              <w:pStyle w:val="12"/>
              <w:tabs>
                <w:tab w:val="left" w:pos="709"/>
              </w:tabs>
              <w:spacing w:line="240" w:lineRule="auto"/>
              <w:ind w:firstLine="0"/>
              <w:jc w:val="right"/>
              <w:rPr>
                <w:rFonts w:cs="Times New Roman"/>
              </w:rPr>
            </w:pPr>
          </w:p>
        </w:tc>
        <w:tc>
          <w:tcPr>
            <w:tcW w:w="1134" w:type="dxa"/>
            <w:tcBorders>
              <w:top w:val="single" w:sz="4" w:space="0" w:color="000000"/>
              <w:left w:val="single" w:sz="4" w:space="0" w:color="000000"/>
              <w:bottom w:val="single" w:sz="4" w:space="0" w:color="000000"/>
              <w:right w:val="single" w:sz="4" w:space="0" w:color="000000"/>
            </w:tcBorders>
          </w:tcPr>
          <w:p w14:paraId="785AD408" w14:textId="77777777" w:rsidR="00267070" w:rsidRPr="00517E72" w:rsidRDefault="00267070" w:rsidP="002D466A">
            <w:pPr>
              <w:pStyle w:val="12"/>
              <w:tabs>
                <w:tab w:val="left" w:pos="709"/>
              </w:tabs>
              <w:spacing w:line="240" w:lineRule="auto"/>
              <w:ind w:firstLine="0"/>
              <w:jc w:val="right"/>
              <w:rPr>
                <w:rFonts w:cs="Times New Roman"/>
                <w:color w:val="7030A0"/>
              </w:rPr>
            </w:pPr>
          </w:p>
        </w:tc>
      </w:tr>
      <w:tr w:rsidR="00267070" w:rsidRPr="00AB285C" w14:paraId="49D28AC8" w14:textId="77777777" w:rsidTr="0086705D">
        <w:tc>
          <w:tcPr>
            <w:tcW w:w="4962" w:type="dxa"/>
            <w:tcBorders>
              <w:top w:val="single" w:sz="4" w:space="0" w:color="000000"/>
              <w:left w:val="single" w:sz="4" w:space="0" w:color="000000"/>
              <w:bottom w:val="single" w:sz="6" w:space="0" w:color="000000"/>
              <w:right w:val="single" w:sz="6" w:space="0" w:color="000000"/>
            </w:tcBorders>
          </w:tcPr>
          <w:p w14:paraId="416FA3A6" w14:textId="544B5975" w:rsidR="00267070" w:rsidRPr="00772320" w:rsidRDefault="00267070" w:rsidP="002D466A">
            <w:pPr>
              <w:pStyle w:val="12"/>
              <w:tabs>
                <w:tab w:val="left" w:pos="709"/>
              </w:tabs>
              <w:spacing w:line="240" w:lineRule="auto"/>
              <w:ind w:firstLine="0"/>
              <w:jc w:val="both"/>
              <w:rPr>
                <w:rFonts w:cs="Times New Roman"/>
              </w:rPr>
            </w:pPr>
            <w:r>
              <w:rPr>
                <w:rFonts w:cs="Times New Roman"/>
              </w:rPr>
              <w:t>Посевные площади сельскохозяйственных культур, га, в т</w:t>
            </w:r>
            <w:r w:rsidR="00002A97">
              <w:rPr>
                <w:rFonts w:cs="Times New Roman"/>
              </w:rPr>
              <w:t>ом числе</w:t>
            </w:r>
            <w:r>
              <w:rPr>
                <w:rFonts w:cs="Times New Roman"/>
              </w:rPr>
              <w:t>:</w:t>
            </w:r>
          </w:p>
        </w:tc>
        <w:tc>
          <w:tcPr>
            <w:tcW w:w="1134" w:type="dxa"/>
            <w:tcBorders>
              <w:top w:val="single" w:sz="4" w:space="0" w:color="000000"/>
              <w:left w:val="single" w:sz="6" w:space="0" w:color="000000"/>
              <w:bottom w:val="single" w:sz="6" w:space="0" w:color="000000"/>
              <w:right w:val="single" w:sz="6" w:space="0" w:color="000000"/>
            </w:tcBorders>
          </w:tcPr>
          <w:p w14:paraId="72E5E4C7"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24 994</w:t>
            </w:r>
          </w:p>
        </w:tc>
        <w:tc>
          <w:tcPr>
            <w:tcW w:w="1134" w:type="dxa"/>
            <w:tcBorders>
              <w:top w:val="single" w:sz="4" w:space="0" w:color="000000"/>
              <w:left w:val="single" w:sz="6" w:space="0" w:color="000000"/>
              <w:bottom w:val="single" w:sz="6" w:space="0" w:color="000000"/>
              <w:right w:val="single" w:sz="6" w:space="0" w:color="000000"/>
            </w:tcBorders>
          </w:tcPr>
          <w:p w14:paraId="78869F73"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25 715</w:t>
            </w:r>
          </w:p>
        </w:tc>
        <w:tc>
          <w:tcPr>
            <w:tcW w:w="1134" w:type="dxa"/>
            <w:tcBorders>
              <w:top w:val="single" w:sz="4" w:space="0" w:color="000000"/>
              <w:left w:val="single" w:sz="6" w:space="0" w:color="000000"/>
              <w:bottom w:val="single" w:sz="6" w:space="0" w:color="000000"/>
              <w:right w:val="single" w:sz="6" w:space="0" w:color="000000"/>
            </w:tcBorders>
          </w:tcPr>
          <w:p w14:paraId="5F9FF40A"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29 181</w:t>
            </w:r>
          </w:p>
        </w:tc>
        <w:tc>
          <w:tcPr>
            <w:tcW w:w="1134" w:type="dxa"/>
            <w:tcBorders>
              <w:top w:val="single" w:sz="4" w:space="0" w:color="000000"/>
              <w:left w:val="single" w:sz="6" w:space="0" w:color="000000"/>
              <w:bottom w:val="single" w:sz="6" w:space="0" w:color="000000"/>
              <w:right w:val="single" w:sz="4" w:space="0" w:color="000000"/>
            </w:tcBorders>
          </w:tcPr>
          <w:p w14:paraId="166207D1"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29 641</w:t>
            </w:r>
          </w:p>
        </w:tc>
      </w:tr>
      <w:tr w:rsidR="00267070" w:rsidRPr="00AB285C" w14:paraId="012586B9" w14:textId="77777777" w:rsidTr="0086705D">
        <w:tc>
          <w:tcPr>
            <w:tcW w:w="4962" w:type="dxa"/>
            <w:tcBorders>
              <w:top w:val="single" w:sz="6" w:space="0" w:color="000000"/>
              <w:left w:val="single" w:sz="4" w:space="0" w:color="000000"/>
              <w:bottom w:val="single" w:sz="6" w:space="0" w:color="000000"/>
              <w:right w:val="single" w:sz="6" w:space="0" w:color="000000"/>
            </w:tcBorders>
          </w:tcPr>
          <w:p w14:paraId="2D22FACA" w14:textId="77777777" w:rsidR="00267070" w:rsidRPr="00772320" w:rsidRDefault="00267070" w:rsidP="002D466A">
            <w:pPr>
              <w:pStyle w:val="12"/>
              <w:tabs>
                <w:tab w:val="left" w:pos="709"/>
              </w:tabs>
              <w:spacing w:line="240" w:lineRule="auto"/>
              <w:ind w:firstLine="0"/>
              <w:jc w:val="both"/>
              <w:rPr>
                <w:rFonts w:cs="Times New Roman"/>
              </w:rPr>
            </w:pPr>
            <w:r>
              <w:rPr>
                <w:rFonts w:cs="Times New Roman"/>
              </w:rPr>
              <w:t>– зерновых и зернобобовых культур, га</w:t>
            </w:r>
          </w:p>
        </w:tc>
        <w:tc>
          <w:tcPr>
            <w:tcW w:w="1134" w:type="dxa"/>
            <w:tcBorders>
              <w:top w:val="single" w:sz="6" w:space="0" w:color="000000"/>
              <w:left w:val="single" w:sz="6" w:space="0" w:color="000000"/>
              <w:bottom w:val="single" w:sz="6" w:space="0" w:color="000000"/>
              <w:right w:val="single" w:sz="6" w:space="0" w:color="000000"/>
            </w:tcBorders>
          </w:tcPr>
          <w:p w14:paraId="31FBF2F2"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7 336</w:t>
            </w:r>
          </w:p>
        </w:tc>
        <w:tc>
          <w:tcPr>
            <w:tcW w:w="1134" w:type="dxa"/>
            <w:tcBorders>
              <w:top w:val="single" w:sz="6" w:space="0" w:color="000000"/>
              <w:left w:val="single" w:sz="6" w:space="0" w:color="000000"/>
              <w:bottom w:val="single" w:sz="6" w:space="0" w:color="000000"/>
              <w:right w:val="single" w:sz="6" w:space="0" w:color="000000"/>
            </w:tcBorders>
          </w:tcPr>
          <w:p w14:paraId="29A40668"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7 763</w:t>
            </w:r>
          </w:p>
        </w:tc>
        <w:tc>
          <w:tcPr>
            <w:tcW w:w="1134" w:type="dxa"/>
            <w:tcBorders>
              <w:top w:val="single" w:sz="6" w:space="0" w:color="000000"/>
              <w:left w:val="single" w:sz="6" w:space="0" w:color="000000"/>
              <w:bottom w:val="single" w:sz="6" w:space="0" w:color="000000"/>
              <w:right w:val="single" w:sz="6" w:space="0" w:color="000000"/>
            </w:tcBorders>
          </w:tcPr>
          <w:p w14:paraId="14968B1E"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10 456</w:t>
            </w:r>
          </w:p>
        </w:tc>
        <w:tc>
          <w:tcPr>
            <w:tcW w:w="1134" w:type="dxa"/>
            <w:tcBorders>
              <w:top w:val="single" w:sz="6" w:space="0" w:color="000000"/>
              <w:left w:val="single" w:sz="6" w:space="0" w:color="000000"/>
              <w:bottom w:val="single" w:sz="6" w:space="0" w:color="000000"/>
              <w:right w:val="single" w:sz="4" w:space="0" w:color="000000"/>
            </w:tcBorders>
          </w:tcPr>
          <w:p w14:paraId="6E63AE60"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8 803</w:t>
            </w:r>
          </w:p>
        </w:tc>
      </w:tr>
      <w:tr w:rsidR="00267070" w:rsidRPr="00AB285C" w14:paraId="4C75F268" w14:textId="77777777" w:rsidTr="0086705D">
        <w:tc>
          <w:tcPr>
            <w:tcW w:w="4962" w:type="dxa"/>
            <w:tcBorders>
              <w:top w:val="single" w:sz="6" w:space="0" w:color="000000"/>
              <w:left w:val="single" w:sz="4" w:space="0" w:color="000000"/>
              <w:bottom w:val="single" w:sz="4" w:space="0" w:color="000000"/>
              <w:right w:val="single" w:sz="6" w:space="0" w:color="000000"/>
            </w:tcBorders>
          </w:tcPr>
          <w:p w14:paraId="17AE25C6" w14:textId="77777777" w:rsidR="00267070" w:rsidRPr="00772320" w:rsidRDefault="00267070" w:rsidP="002D466A">
            <w:pPr>
              <w:pStyle w:val="12"/>
              <w:tabs>
                <w:tab w:val="left" w:pos="709"/>
              </w:tabs>
              <w:spacing w:line="240" w:lineRule="auto"/>
              <w:ind w:firstLine="0"/>
              <w:jc w:val="both"/>
              <w:rPr>
                <w:rFonts w:cs="Times New Roman"/>
              </w:rPr>
            </w:pPr>
            <w:r>
              <w:rPr>
                <w:rFonts w:cs="Times New Roman"/>
              </w:rPr>
              <w:t>– бобов соевых, га</w:t>
            </w:r>
          </w:p>
        </w:tc>
        <w:tc>
          <w:tcPr>
            <w:tcW w:w="1134" w:type="dxa"/>
            <w:tcBorders>
              <w:top w:val="single" w:sz="6" w:space="0" w:color="000000"/>
              <w:left w:val="single" w:sz="6" w:space="0" w:color="000000"/>
              <w:bottom w:val="single" w:sz="4" w:space="0" w:color="000000"/>
              <w:right w:val="single" w:sz="6" w:space="0" w:color="000000"/>
            </w:tcBorders>
          </w:tcPr>
          <w:p w14:paraId="0EEBEA1C"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16 696</w:t>
            </w:r>
          </w:p>
        </w:tc>
        <w:tc>
          <w:tcPr>
            <w:tcW w:w="1134" w:type="dxa"/>
            <w:tcBorders>
              <w:top w:val="single" w:sz="6" w:space="0" w:color="000000"/>
              <w:left w:val="single" w:sz="6" w:space="0" w:color="000000"/>
              <w:bottom w:val="single" w:sz="4" w:space="0" w:color="000000"/>
              <w:right w:val="single" w:sz="6" w:space="0" w:color="000000"/>
            </w:tcBorders>
          </w:tcPr>
          <w:p w14:paraId="0B80F699"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16 940</w:t>
            </w:r>
          </w:p>
        </w:tc>
        <w:tc>
          <w:tcPr>
            <w:tcW w:w="1134" w:type="dxa"/>
            <w:tcBorders>
              <w:top w:val="single" w:sz="6" w:space="0" w:color="000000"/>
              <w:left w:val="single" w:sz="6" w:space="0" w:color="000000"/>
              <w:bottom w:val="single" w:sz="4" w:space="0" w:color="000000"/>
              <w:right w:val="single" w:sz="6" w:space="0" w:color="000000"/>
            </w:tcBorders>
          </w:tcPr>
          <w:p w14:paraId="6D81132C"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17 720</w:t>
            </w:r>
          </w:p>
        </w:tc>
        <w:tc>
          <w:tcPr>
            <w:tcW w:w="1134" w:type="dxa"/>
            <w:tcBorders>
              <w:top w:val="single" w:sz="6" w:space="0" w:color="000000"/>
              <w:left w:val="single" w:sz="6" w:space="0" w:color="000000"/>
              <w:bottom w:val="single" w:sz="4" w:space="0" w:color="000000"/>
              <w:right w:val="single" w:sz="4" w:space="0" w:color="000000"/>
            </w:tcBorders>
          </w:tcPr>
          <w:p w14:paraId="0BC98167"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19 686</w:t>
            </w:r>
          </w:p>
        </w:tc>
      </w:tr>
      <w:tr w:rsidR="00267070" w:rsidRPr="00AB285C" w14:paraId="66A4F9CE"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63E15D24" w14:textId="77777777" w:rsidR="00267070" w:rsidRPr="00772320" w:rsidRDefault="00267070" w:rsidP="002D466A">
            <w:pPr>
              <w:pStyle w:val="12"/>
              <w:tabs>
                <w:tab w:val="left" w:pos="709"/>
              </w:tabs>
              <w:spacing w:line="240" w:lineRule="auto"/>
              <w:ind w:firstLine="0"/>
              <w:jc w:val="both"/>
              <w:rPr>
                <w:rFonts w:cs="Times New Roman"/>
              </w:rPr>
            </w:pPr>
            <w:r>
              <w:rPr>
                <w:rFonts w:cs="Times New Roman"/>
              </w:rPr>
              <w:t>– картофеля, га</w:t>
            </w:r>
          </w:p>
        </w:tc>
        <w:tc>
          <w:tcPr>
            <w:tcW w:w="1134" w:type="dxa"/>
            <w:tcBorders>
              <w:top w:val="single" w:sz="4" w:space="0" w:color="000000"/>
              <w:left w:val="single" w:sz="4" w:space="0" w:color="000000"/>
              <w:bottom w:val="single" w:sz="4" w:space="0" w:color="000000"/>
              <w:right w:val="single" w:sz="4" w:space="0" w:color="000000"/>
            </w:tcBorders>
          </w:tcPr>
          <w:p w14:paraId="57BF145B"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502</w:t>
            </w:r>
          </w:p>
        </w:tc>
        <w:tc>
          <w:tcPr>
            <w:tcW w:w="1134" w:type="dxa"/>
            <w:tcBorders>
              <w:top w:val="single" w:sz="4" w:space="0" w:color="000000"/>
              <w:left w:val="single" w:sz="4" w:space="0" w:color="000000"/>
              <w:bottom w:val="single" w:sz="4" w:space="0" w:color="000000"/>
              <w:right w:val="single" w:sz="4" w:space="0" w:color="000000"/>
            </w:tcBorders>
          </w:tcPr>
          <w:p w14:paraId="587CBE93"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475</w:t>
            </w:r>
          </w:p>
        </w:tc>
        <w:tc>
          <w:tcPr>
            <w:tcW w:w="1134" w:type="dxa"/>
            <w:tcBorders>
              <w:top w:val="single" w:sz="4" w:space="0" w:color="000000"/>
              <w:left w:val="single" w:sz="4" w:space="0" w:color="000000"/>
              <w:bottom w:val="single" w:sz="4" w:space="0" w:color="000000"/>
              <w:right w:val="single" w:sz="4" w:space="0" w:color="000000"/>
            </w:tcBorders>
          </w:tcPr>
          <w:p w14:paraId="44A7ED3C"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475</w:t>
            </w:r>
          </w:p>
        </w:tc>
        <w:tc>
          <w:tcPr>
            <w:tcW w:w="1134" w:type="dxa"/>
            <w:tcBorders>
              <w:top w:val="single" w:sz="4" w:space="0" w:color="000000"/>
              <w:left w:val="single" w:sz="4" w:space="0" w:color="000000"/>
              <w:bottom w:val="single" w:sz="4" w:space="0" w:color="000000"/>
              <w:right w:val="single" w:sz="4" w:space="0" w:color="000000"/>
            </w:tcBorders>
          </w:tcPr>
          <w:p w14:paraId="7944FCD9"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483</w:t>
            </w:r>
          </w:p>
        </w:tc>
      </w:tr>
      <w:tr w:rsidR="00267070" w:rsidRPr="00AB285C" w14:paraId="12BB9527"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6210401B" w14:textId="7CE085A2" w:rsidR="00267070" w:rsidRPr="00772320" w:rsidRDefault="00267070" w:rsidP="00ED50BE">
            <w:pPr>
              <w:pStyle w:val="12"/>
              <w:tabs>
                <w:tab w:val="left" w:pos="709"/>
              </w:tabs>
              <w:spacing w:line="240" w:lineRule="auto"/>
              <w:ind w:firstLine="0"/>
              <w:jc w:val="both"/>
              <w:rPr>
                <w:rFonts w:cs="Times New Roman"/>
              </w:rPr>
            </w:pPr>
            <w:r>
              <w:rPr>
                <w:rFonts w:cs="Times New Roman"/>
              </w:rPr>
              <w:t>– овощей, включая закрытый грунт по хозяйствам населения, га</w:t>
            </w:r>
          </w:p>
        </w:tc>
        <w:tc>
          <w:tcPr>
            <w:tcW w:w="1134" w:type="dxa"/>
            <w:tcBorders>
              <w:top w:val="single" w:sz="4" w:space="0" w:color="000000"/>
              <w:left w:val="single" w:sz="4" w:space="0" w:color="000000"/>
              <w:bottom w:val="single" w:sz="4" w:space="0" w:color="000000"/>
              <w:right w:val="single" w:sz="4" w:space="0" w:color="000000"/>
            </w:tcBorders>
          </w:tcPr>
          <w:p w14:paraId="247837B5"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168</w:t>
            </w:r>
          </w:p>
        </w:tc>
        <w:tc>
          <w:tcPr>
            <w:tcW w:w="1134" w:type="dxa"/>
            <w:tcBorders>
              <w:top w:val="single" w:sz="4" w:space="0" w:color="000000"/>
              <w:left w:val="single" w:sz="4" w:space="0" w:color="000000"/>
              <w:bottom w:val="single" w:sz="4" w:space="0" w:color="000000"/>
              <w:right w:val="single" w:sz="4" w:space="0" w:color="000000"/>
            </w:tcBorders>
          </w:tcPr>
          <w:p w14:paraId="32FDE3CF"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153</w:t>
            </w:r>
          </w:p>
        </w:tc>
        <w:tc>
          <w:tcPr>
            <w:tcW w:w="1134" w:type="dxa"/>
            <w:tcBorders>
              <w:top w:val="single" w:sz="4" w:space="0" w:color="000000"/>
              <w:left w:val="single" w:sz="4" w:space="0" w:color="000000"/>
              <w:bottom w:val="single" w:sz="4" w:space="0" w:color="000000"/>
              <w:right w:val="single" w:sz="4" w:space="0" w:color="000000"/>
            </w:tcBorders>
          </w:tcPr>
          <w:p w14:paraId="511959DC"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149</w:t>
            </w:r>
          </w:p>
        </w:tc>
        <w:tc>
          <w:tcPr>
            <w:tcW w:w="1134" w:type="dxa"/>
            <w:tcBorders>
              <w:top w:val="single" w:sz="4" w:space="0" w:color="000000"/>
              <w:left w:val="single" w:sz="4" w:space="0" w:color="000000"/>
              <w:bottom w:val="single" w:sz="4" w:space="0" w:color="000000"/>
              <w:right w:val="single" w:sz="4" w:space="0" w:color="000000"/>
            </w:tcBorders>
          </w:tcPr>
          <w:p w14:paraId="549928B5"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145</w:t>
            </w:r>
          </w:p>
        </w:tc>
      </w:tr>
      <w:tr w:rsidR="00267070" w:rsidRPr="00AB285C" w14:paraId="498E1867"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4155B423" w14:textId="77777777" w:rsidR="00267070" w:rsidRPr="00772320" w:rsidRDefault="00267070" w:rsidP="002D466A">
            <w:pPr>
              <w:pStyle w:val="12"/>
              <w:tabs>
                <w:tab w:val="left" w:pos="709"/>
              </w:tabs>
              <w:spacing w:line="240" w:lineRule="auto"/>
              <w:ind w:firstLine="0"/>
              <w:jc w:val="both"/>
              <w:rPr>
                <w:rFonts w:cs="Times New Roman"/>
              </w:rPr>
            </w:pPr>
            <w:r>
              <w:rPr>
                <w:rFonts w:cs="Times New Roman"/>
              </w:rPr>
              <w:t>– кормовых культур, га</w:t>
            </w:r>
          </w:p>
        </w:tc>
        <w:tc>
          <w:tcPr>
            <w:tcW w:w="1134" w:type="dxa"/>
            <w:tcBorders>
              <w:top w:val="single" w:sz="4" w:space="0" w:color="000000"/>
              <w:left w:val="single" w:sz="4" w:space="0" w:color="000000"/>
              <w:bottom w:val="single" w:sz="4" w:space="0" w:color="000000"/>
              <w:right w:val="single" w:sz="4" w:space="0" w:color="000000"/>
            </w:tcBorders>
          </w:tcPr>
          <w:p w14:paraId="0FEC7AAF"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156</w:t>
            </w:r>
          </w:p>
        </w:tc>
        <w:tc>
          <w:tcPr>
            <w:tcW w:w="1134" w:type="dxa"/>
            <w:tcBorders>
              <w:top w:val="single" w:sz="4" w:space="0" w:color="000000"/>
              <w:left w:val="single" w:sz="4" w:space="0" w:color="000000"/>
              <w:bottom w:val="single" w:sz="4" w:space="0" w:color="000000"/>
              <w:right w:val="single" w:sz="4" w:space="0" w:color="000000"/>
            </w:tcBorders>
          </w:tcPr>
          <w:p w14:paraId="7E2B487D"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303</w:t>
            </w:r>
          </w:p>
        </w:tc>
        <w:tc>
          <w:tcPr>
            <w:tcW w:w="1134" w:type="dxa"/>
            <w:tcBorders>
              <w:top w:val="single" w:sz="4" w:space="0" w:color="000000"/>
              <w:left w:val="single" w:sz="4" w:space="0" w:color="000000"/>
              <w:bottom w:val="single" w:sz="4" w:space="0" w:color="000000"/>
              <w:right w:val="single" w:sz="4" w:space="0" w:color="000000"/>
            </w:tcBorders>
          </w:tcPr>
          <w:p w14:paraId="5D88D719"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288</w:t>
            </w:r>
          </w:p>
        </w:tc>
        <w:tc>
          <w:tcPr>
            <w:tcW w:w="1134" w:type="dxa"/>
            <w:tcBorders>
              <w:top w:val="single" w:sz="4" w:space="0" w:color="000000"/>
              <w:left w:val="single" w:sz="4" w:space="0" w:color="000000"/>
              <w:bottom w:val="single" w:sz="4" w:space="0" w:color="000000"/>
              <w:right w:val="single" w:sz="4" w:space="0" w:color="000000"/>
            </w:tcBorders>
          </w:tcPr>
          <w:p w14:paraId="65B0C54D"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386</w:t>
            </w:r>
          </w:p>
        </w:tc>
      </w:tr>
      <w:tr w:rsidR="00267070" w:rsidRPr="00AB285C" w14:paraId="37DDCE41" w14:textId="77777777" w:rsidTr="0086705D">
        <w:tc>
          <w:tcPr>
            <w:tcW w:w="9498" w:type="dxa"/>
            <w:gridSpan w:val="5"/>
            <w:tcBorders>
              <w:top w:val="single" w:sz="4" w:space="0" w:color="000000"/>
              <w:left w:val="single" w:sz="4" w:space="0" w:color="000000"/>
              <w:bottom w:val="single" w:sz="4" w:space="0" w:color="000000"/>
              <w:right w:val="single" w:sz="4" w:space="0" w:color="000000"/>
            </w:tcBorders>
          </w:tcPr>
          <w:p w14:paraId="6B4B03CD" w14:textId="77777777" w:rsidR="00267070" w:rsidRPr="00C06205" w:rsidRDefault="00267070" w:rsidP="002D466A">
            <w:pPr>
              <w:pStyle w:val="12"/>
              <w:tabs>
                <w:tab w:val="left" w:pos="709"/>
              </w:tabs>
              <w:spacing w:line="240" w:lineRule="auto"/>
              <w:ind w:firstLine="0"/>
              <w:rPr>
                <w:rFonts w:cs="Times New Roman"/>
              </w:rPr>
            </w:pPr>
            <w:r w:rsidRPr="00C06205">
              <w:rPr>
                <w:rFonts w:cs="Times New Roman"/>
              </w:rPr>
              <w:t>Валовый сбор:</w:t>
            </w:r>
          </w:p>
        </w:tc>
      </w:tr>
      <w:tr w:rsidR="00267070" w:rsidRPr="00AB285C" w14:paraId="778F9D34"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533E53FA" w14:textId="77777777" w:rsidR="00267070" w:rsidRPr="00772320" w:rsidRDefault="00267070" w:rsidP="002D466A">
            <w:pPr>
              <w:pStyle w:val="12"/>
              <w:tabs>
                <w:tab w:val="left" w:pos="709"/>
              </w:tabs>
              <w:spacing w:line="240" w:lineRule="auto"/>
              <w:ind w:firstLine="0"/>
              <w:jc w:val="both"/>
              <w:rPr>
                <w:rFonts w:cs="Times New Roman"/>
              </w:rPr>
            </w:pPr>
            <w:r>
              <w:rPr>
                <w:rFonts w:cs="Times New Roman"/>
              </w:rPr>
              <w:t>– зерновых и зернобобовых культур, ц</w:t>
            </w:r>
          </w:p>
        </w:tc>
        <w:tc>
          <w:tcPr>
            <w:tcW w:w="1134" w:type="dxa"/>
            <w:tcBorders>
              <w:top w:val="single" w:sz="4" w:space="0" w:color="000000"/>
              <w:left w:val="single" w:sz="4" w:space="0" w:color="000000"/>
              <w:bottom w:val="single" w:sz="4" w:space="0" w:color="000000"/>
              <w:right w:val="single" w:sz="4" w:space="0" w:color="000000"/>
            </w:tcBorders>
          </w:tcPr>
          <w:p w14:paraId="192878C9"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167 237</w:t>
            </w:r>
          </w:p>
        </w:tc>
        <w:tc>
          <w:tcPr>
            <w:tcW w:w="1134" w:type="dxa"/>
            <w:tcBorders>
              <w:top w:val="single" w:sz="4" w:space="0" w:color="000000"/>
              <w:left w:val="single" w:sz="4" w:space="0" w:color="000000"/>
              <w:bottom w:val="single" w:sz="4" w:space="0" w:color="000000"/>
              <w:right w:val="single" w:sz="4" w:space="0" w:color="000000"/>
            </w:tcBorders>
          </w:tcPr>
          <w:p w14:paraId="40AE7E20"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225 490</w:t>
            </w:r>
          </w:p>
        </w:tc>
        <w:tc>
          <w:tcPr>
            <w:tcW w:w="1134" w:type="dxa"/>
            <w:tcBorders>
              <w:top w:val="single" w:sz="4" w:space="0" w:color="000000"/>
              <w:left w:val="single" w:sz="4" w:space="0" w:color="000000"/>
              <w:bottom w:val="single" w:sz="4" w:space="0" w:color="000000"/>
              <w:right w:val="single" w:sz="4" w:space="0" w:color="000000"/>
            </w:tcBorders>
          </w:tcPr>
          <w:p w14:paraId="012979EE"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335 416</w:t>
            </w:r>
          </w:p>
        </w:tc>
        <w:tc>
          <w:tcPr>
            <w:tcW w:w="1134" w:type="dxa"/>
            <w:tcBorders>
              <w:top w:val="single" w:sz="4" w:space="0" w:color="000000"/>
              <w:left w:val="single" w:sz="4" w:space="0" w:color="000000"/>
              <w:bottom w:val="single" w:sz="4" w:space="0" w:color="000000"/>
              <w:right w:val="single" w:sz="4" w:space="0" w:color="000000"/>
            </w:tcBorders>
          </w:tcPr>
          <w:p w14:paraId="2F374CF2"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135 079</w:t>
            </w:r>
          </w:p>
        </w:tc>
      </w:tr>
      <w:tr w:rsidR="00267070" w:rsidRPr="00AB285C" w14:paraId="326E6270"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5B8ECF8F" w14:textId="77777777" w:rsidR="00267070" w:rsidRPr="00772320" w:rsidRDefault="00267070" w:rsidP="002D466A">
            <w:pPr>
              <w:pStyle w:val="12"/>
              <w:tabs>
                <w:tab w:val="left" w:pos="709"/>
              </w:tabs>
              <w:spacing w:line="240" w:lineRule="auto"/>
              <w:ind w:firstLine="0"/>
              <w:jc w:val="both"/>
              <w:rPr>
                <w:rFonts w:cs="Times New Roman"/>
              </w:rPr>
            </w:pPr>
            <w:r>
              <w:rPr>
                <w:rFonts w:cs="Times New Roman"/>
              </w:rPr>
              <w:t>– бобов соевых, ц</w:t>
            </w:r>
          </w:p>
        </w:tc>
        <w:tc>
          <w:tcPr>
            <w:tcW w:w="1134" w:type="dxa"/>
            <w:tcBorders>
              <w:top w:val="single" w:sz="4" w:space="0" w:color="000000"/>
              <w:left w:val="single" w:sz="4" w:space="0" w:color="000000"/>
              <w:bottom w:val="single" w:sz="4" w:space="0" w:color="000000"/>
              <w:right w:val="single" w:sz="4" w:space="0" w:color="000000"/>
            </w:tcBorders>
          </w:tcPr>
          <w:p w14:paraId="10BD8655"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226 648</w:t>
            </w:r>
          </w:p>
        </w:tc>
        <w:tc>
          <w:tcPr>
            <w:tcW w:w="1134" w:type="dxa"/>
            <w:tcBorders>
              <w:top w:val="single" w:sz="4" w:space="0" w:color="000000"/>
              <w:left w:val="single" w:sz="4" w:space="0" w:color="000000"/>
              <w:bottom w:val="single" w:sz="4" w:space="0" w:color="000000"/>
              <w:right w:val="single" w:sz="4" w:space="0" w:color="000000"/>
            </w:tcBorders>
          </w:tcPr>
          <w:p w14:paraId="51D71523"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231 979</w:t>
            </w:r>
          </w:p>
        </w:tc>
        <w:tc>
          <w:tcPr>
            <w:tcW w:w="1134" w:type="dxa"/>
            <w:tcBorders>
              <w:top w:val="single" w:sz="4" w:space="0" w:color="000000"/>
              <w:left w:val="single" w:sz="4" w:space="0" w:color="000000"/>
              <w:bottom w:val="single" w:sz="4" w:space="0" w:color="000000"/>
              <w:right w:val="single" w:sz="4" w:space="0" w:color="000000"/>
            </w:tcBorders>
          </w:tcPr>
          <w:p w14:paraId="4352CAA3"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332 502</w:t>
            </w:r>
          </w:p>
        </w:tc>
        <w:tc>
          <w:tcPr>
            <w:tcW w:w="1134" w:type="dxa"/>
            <w:tcBorders>
              <w:top w:val="single" w:sz="4" w:space="0" w:color="000000"/>
              <w:left w:val="single" w:sz="4" w:space="0" w:color="000000"/>
              <w:bottom w:val="single" w:sz="4" w:space="0" w:color="000000"/>
              <w:right w:val="single" w:sz="4" w:space="0" w:color="000000"/>
            </w:tcBorders>
          </w:tcPr>
          <w:p w14:paraId="5A34B0C5"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249 957</w:t>
            </w:r>
          </w:p>
        </w:tc>
      </w:tr>
      <w:tr w:rsidR="00267070" w:rsidRPr="00AB285C" w14:paraId="78BBF0A1"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4FC3399B" w14:textId="77777777" w:rsidR="00267070" w:rsidRPr="00772320" w:rsidRDefault="00267070" w:rsidP="002D466A">
            <w:pPr>
              <w:pStyle w:val="12"/>
              <w:tabs>
                <w:tab w:val="left" w:pos="709"/>
              </w:tabs>
              <w:spacing w:line="240" w:lineRule="auto"/>
              <w:ind w:firstLine="0"/>
              <w:jc w:val="both"/>
              <w:rPr>
                <w:rFonts w:cs="Times New Roman"/>
              </w:rPr>
            </w:pPr>
            <w:r>
              <w:rPr>
                <w:rFonts w:cs="Times New Roman"/>
              </w:rPr>
              <w:t>– картофеля, ц</w:t>
            </w:r>
          </w:p>
        </w:tc>
        <w:tc>
          <w:tcPr>
            <w:tcW w:w="1134" w:type="dxa"/>
            <w:tcBorders>
              <w:top w:val="single" w:sz="4" w:space="0" w:color="000000"/>
              <w:left w:val="single" w:sz="4" w:space="0" w:color="000000"/>
              <w:bottom w:val="single" w:sz="4" w:space="0" w:color="000000"/>
              <w:right w:val="single" w:sz="4" w:space="0" w:color="000000"/>
            </w:tcBorders>
          </w:tcPr>
          <w:p w14:paraId="0F85BDC3"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53 246</w:t>
            </w:r>
          </w:p>
        </w:tc>
        <w:tc>
          <w:tcPr>
            <w:tcW w:w="1134" w:type="dxa"/>
            <w:tcBorders>
              <w:top w:val="single" w:sz="4" w:space="0" w:color="000000"/>
              <w:left w:val="single" w:sz="4" w:space="0" w:color="000000"/>
              <w:bottom w:val="single" w:sz="4" w:space="0" w:color="000000"/>
              <w:right w:val="single" w:sz="4" w:space="0" w:color="000000"/>
            </w:tcBorders>
          </w:tcPr>
          <w:p w14:paraId="18CD9C23"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44 482</w:t>
            </w:r>
          </w:p>
        </w:tc>
        <w:tc>
          <w:tcPr>
            <w:tcW w:w="1134" w:type="dxa"/>
            <w:tcBorders>
              <w:top w:val="single" w:sz="4" w:space="0" w:color="000000"/>
              <w:left w:val="single" w:sz="4" w:space="0" w:color="000000"/>
              <w:bottom w:val="single" w:sz="4" w:space="0" w:color="000000"/>
              <w:right w:val="single" w:sz="4" w:space="0" w:color="000000"/>
            </w:tcBorders>
          </w:tcPr>
          <w:p w14:paraId="22EBAA55"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52 446</w:t>
            </w:r>
          </w:p>
        </w:tc>
        <w:tc>
          <w:tcPr>
            <w:tcW w:w="1134" w:type="dxa"/>
            <w:tcBorders>
              <w:top w:val="single" w:sz="4" w:space="0" w:color="000000"/>
              <w:left w:val="single" w:sz="4" w:space="0" w:color="000000"/>
              <w:bottom w:val="single" w:sz="4" w:space="0" w:color="000000"/>
              <w:right w:val="single" w:sz="4" w:space="0" w:color="000000"/>
            </w:tcBorders>
          </w:tcPr>
          <w:p w14:paraId="45F23A86"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47 678</w:t>
            </w:r>
          </w:p>
        </w:tc>
      </w:tr>
      <w:tr w:rsidR="00267070" w:rsidRPr="00AB285C" w14:paraId="17C6BEBB"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5D0B5B67" w14:textId="77777777" w:rsidR="00267070" w:rsidRPr="00772320" w:rsidRDefault="00267070" w:rsidP="002D466A">
            <w:pPr>
              <w:pStyle w:val="12"/>
              <w:tabs>
                <w:tab w:val="left" w:pos="709"/>
              </w:tabs>
              <w:spacing w:line="240" w:lineRule="auto"/>
              <w:ind w:firstLine="0"/>
              <w:jc w:val="both"/>
              <w:rPr>
                <w:rFonts w:cs="Times New Roman"/>
              </w:rPr>
            </w:pPr>
            <w:r>
              <w:rPr>
                <w:rFonts w:cs="Times New Roman"/>
              </w:rPr>
              <w:t>– овощей, ц</w:t>
            </w:r>
          </w:p>
        </w:tc>
        <w:tc>
          <w:tcPr>
            <w:tcW w:w="1134" w:type="dxa"/>
            <w:tcBorders>
              <w:top w:val="single" w:sz="4" w:space="0" w:color="000000"/>
              <w:left w:val="single" w:sz="4" w:space="0" w:color="000000"/>
              <w:bottom w:val="single" w:sz="4" w:space="0" w:color="000000"/>
              <w:right w:val="single" w:sz="4" w:space="0" w:color="000000"/>
            </w:tcBorders>
          </w:tcPr>
          <w:p w14:paraId="17BE75A2"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20 602</w:t>
            </w:r>
          </w:p>
        </w:tc>
        <w:tc>
          <w:tcPr>
            <w:tcW w:w="1134" w:type="dxa"/>
            <w:tcBorders>
              <w:top w:val="single" w:sz="4" w:space="0" w:color="000000"/>
              <w:left w:val="single" w:sz="4" w:space="0" w:color="000000"/>
              <w:bottom w:val="single" w:sz="4" w:space="0" w:color="000000"/>
              <w:right w:val="single" w:sz="4" w:space="0" w:color="000000"/>
            </w:tcBorders>
          </w:tcPr>
          <w:p w14:paraId="00B37AF5"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19 697</w:t>
            </w:r>
          </w:p>
        </w:tc>
        <w:tc>
          <w:tcPr>
            <w:tcW w:w="1134" w:type="dxa"/>
            <w:tcBorders>
              <w:top w:val="single" w:sz="4" w:space="0" w:color="000000"/>
              <w:left w:val="single" w:sz="4" w:space="0" w:color="000000"/>
              <w:bottom w:val="single" w:sz="4" w:space="0" w:color="000000"/>
              <w:right w:val="single" w:sz="4" w:space="0" w:color="000000"/>
            </w:tcBorders>
          </w:tcPr>
          <w:p w14:paraId="0080B7D7"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17 889</w:t>
            </w:r>
          </w:p>
        </w:tc>
        <w:tc>
          <w:tcPr>
            <w:tcW w:w="1134" w:type="dxa"/>
            <w:tcBorders>
              <w:top w:val="single" w:sz="4" w:space="0" w:color="000000"/>
              <w:left w:val="single" w:sz="4" w:space="0" w:color="000000"/>
              <w:bottom w:val="single" w:sz="4" w:space="0" w:color="000000"/>
              <w:right w:val="single" w:sz="4" w:space="0" w:color="000000"/>
            </w:tcBorders>
          </w:tcPr>
          <w:p w14:paraId="6519545F"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15 042</w:t>
            </w:r>
          </w:p>
        </w:tc>
      </w:tr>
      <w:tr w:rsidR="00267070" w:rsidRPr="00AB285C" w14:paraId="2AF6F918" w14:textId="77777777" w:rsidTr="0086705D">
        <w:tc>
          <w:tcPr>
            <w:tcW w:w="9498" w:type="dxa"/>
            <w:gridSpan w:val="5"/>
            <w:tcBorders>
              <w:top w:val="single" w:sz="4" w:space="0" w:color="000000"/>
              <w:left w:val="single" w:sz="4" w:space="0" w:color="000000"/>
              <w:bottom w:val="single" w:sz="4" w:space="0" w:color="000000"/>
              <w:right w:val="single" w:sz="4" w:space="0" w:color="000000"/>
            </w:tcBorders>
          </w:tcPr>
          <w:p w14:paraId="3E8FBA9D" w14:textId="2BFCC770" w:rsidR="00267070" w:rsidRPr="00C06205" w:rsidRDefault="00267070" w:rsidP="002D466A">
            <w:pPr>
              <w:pStyle w:val="12"/>
              <w:tabs>
                <w:tab w:val="left" w:pos="709"/>
              </w:tabs>
              <w:spacing w:line="240" w:lineRule="auto"/>
              <w:ind w:firstLine="0"/>
              <w:rPr>
                <w:rFonts w:cs="Times New Roman"/>
              </w:rPr>
            </w:pPr>
            <w:r w:rsidRPr="00C06205">
              <w:rPr>
                <w:rFonts w:cs="Times New Roman"/>
              </w:rPr>
              <w:t>Урожайность, ц с 1 га убранной площади, в весе после доработки:</w:t>
            </w:r>
          </w:p>
        </w:tc>
      </w:tr>
      <w:tr w:rsidR="00267070" w:rsidRPr="00AB285C" w14:paraId="19610CF2"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5FBEE250" w14:textId="77777777" w:rsidR="00267070" w:rsidRPr="00772320" w:rsidRDefault="00267070" w:rsidP="002D466A">
            <w:pPr>
              <w:pStyle w:val="12"/>
              <w:tabs>
                <w:tab w:val="left" w:pos="709"/>
              </w:tabs>
              <w:spacing w:line="240" w:lineRule="auto"/>
              <w:ind w:firstLine="0"/>
              <w:jc w:val="both"/>
              <w:rPr>
                <w:rFonts w:cs="Times New Roman"/>
              </w:rPr>
            </w:pPr>
            <w:r>
              <w:rPr>
                <w:rFonts w:cs="Times New Roman"/>
              </w:rPr>
              <w:t>– зерновых и зернобобовых, ц/га</w:t>
            </w:r>
          </w:p>
        </w:tc>
        <w:tc>
          <w:tcPr>
            <w:tcW w:w="1134" w:type="dxa"/>
            <w:tcBorders>
              <w:top w:val="single" w:sz="4" w:space="0" w:color="000000"/>
              <w:left w:val="single" w:sz="4" w:space="0" w:color="000000"/>
              <w:bottom w:val="single" w:sz="4" w:space="0" w:color="000000"/>
              <w:right w:val="single" w:sz="4" w:space="0" w:color="000000"/>
            </w:tcBorders>
          </w:tcPr>
          <w:p w14:paraId="38FCF3AD"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26,1</w:t>
            </w:r>
          </w:p>
        </w:tc>
        <w:tc>
          <w:tcPr>
            <w:tcW w:w="1134" w:type="dxa"/>
            <w:tcBorders>
              <w:top w:val="single" w:sz="4" w:space="0" w:color="000000"/>
              <w:left w:val="single" w:sz="4" w:space="0" w:color="000000"/>
              <w:bottom w:val="single" w:sz="4" w:space="0" w:color="000000"/>
              <w:right w:val="single" w:sz="4" w:space="0" w:color="000000"/>
            </w:tcBorders>
          </w:tcPr>
          <w:p w14:paraId="5B1CFACE"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29,0</w:t>
            </w:r>
          </w:p>
        </w:tc>
        <w:tc>
          <w:tcPr>
            <w:tcW w:w="1134" w:type="dxa"/>
            <w:tcBorders>
              <w:top w:val="single" w:sz="4" w:space="0" w:color="000000"/>
              <w:left w:val="single" w:sz="4" w:space="0" w:color="000000"/>
              <w:bottom w:val="single" w:sz="4" w:space="0" w:color="000000"/>
              <w:right w:val="single" w:sz="4" w:space="0" w:color="000000"/>
            </w:tcBorders>
          </w:tcPr>
          <w:p w14:paraId="01CE8B34"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32,1</w:t>
            </w:r>
          </w:p>
        </w:tc>
        <w:tc>
          <w:tcPr>
            <w:tcW w:w="1134" w:type="dxa"/>
            <w:tcBorders>
              <w:top w:val="single" w:sz="4" w:space="0" w:color="000000"/>
              <w:left w:val="single" w:sz="4" w:space="0" w:color="000000"/>
              <w:bottom w:val="single" w:sz="4" w:space="0" w:color="000000"/>
              <w:right w:val="single" w:sz="4" w:space="0" w:color="000000"/>
            </w:tcBorders>
          </w:tcPr>
          <w:p w14:paraId="6BBEFF9D"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23,9</w:t>
            </w:r>
          </w:p>
        </w:tc>
      </w:tr>
      <w:tr w:rsidR="00267070" w:rsidRPr="00AB285C" w14:paraId="44A9BAFE"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3B3A617A" w14:textId="77777777" w:rsidR="00267070" w:rsidRPr="00772320" w:rsidRDefault="00267070" w:rsidP="002D466A">
            <w:pPr>
              <w:pStyle w:val="12"/>
              <w:tabs>
                <w:tab w:val="left" w:pos="709"/>
              </w:tabs>
              <w:spacing w:line="240" w:lineRule="auto"/>
              <w:ind w:firstLine="0"/>
              <w:jc w:val="both"/>
              <w:rPr>
                <w:rFonts w:cs="Times New Roman"/>
              </w:rPr>
            </w:pPr>
            <w:r>
              <w:rPr>
                <w:rFonts w:cs="Times New Roman"/>
              </w:rPr>
              <w:t>– бобов соевых, ц/га</w:t>
            </w:r>
          </w:p>
        </w:tc>
        <w:tc>
          <w:tcPr>
            <w:tcW w:w="1134" w:type="dxa"/>
            <w:tcBorders>
              <w:top w:val="single" w:sz="4" w:space="0" w:color="000000"/>
              <w:left w:val="single" w:sz="4" w:space="0" w:color="000000"/>
              <w:bottom w:val="single" w:sz="4" w:space="0" w:color="000000"/>
              <w:right w:val="single" w:sz="4" w:space="0" w:color="000000"/>
            </w:tcBorders>
          </w:tcPr>
          <w:p w14:paraId="49BA5CB0"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14,3</w:t>
            </w:r>
          </w:p>
        </w:tc>
        <w:tc>
          <w:tcPr>
            <w:tcW w:w="1134" w:type="dxa"/>
            <w:tcBorders>
              <w:top w:val="single" w:sz="4" w:space="0" w:color="000000"/>
              <w:left w:val="single" w:sz="4" w:space="0" w:color="000000"/>
              <w:bottom w:val="single" w:sz="4" w:space="0" w:color="000000"/>
              <w:right w:val="single" w:sz="4" w:space="0" w:color="000000"/>
            </w:tcBorders>
          </w:tcPr>
          <w:p w14:paraId="0D829DD6"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13,9</w:t>
            </w:r>
          </w:p>
        </w:tc>
        <w:tc>
          <w:tcPr>
            <w:tcW w:w="1134" w:type="dxa"/>
            <w:tcBorders>
              <w:top w:val="single" w:sz="4" w:space="0" w:color="000000"/>
              <w:left w:val="single" w:sz="4" w:space="0" w:color="000000"/>
              <w:bottom w:val="single" w:sz="4" w:space="0" w:color="000000"/>
              <w:right w:val="single" w:sz="4" w:space="0" w:color="000000"/>
            </w:tcBorders>
          </w:tcPr>
          <w:p w14:paraId="66EDE2AC"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18,8</w:t>
            </w:r>
          </w:p>
        </w:tc>
        <w:tc>
          <w:tcPr>
            <w:tcW w:w="1134" w:type="dxa"/>
            <w:tcBorders>
              <w:top w:val="single" w:sz="4" w:space="0" w:color="000000"/>
              <w:left w:val="single" w:sz="4" w:space="0" w:color="000000"/>
              <w:bottom w:val="single" w:sz="4" w:space="0" w:color="000000"/>
              <w:right w:val="single" w:sz="4" w:space="0" w:color="000000"/>
            </w:tcBorders>
          </w:tcPr>
          <w:p w14:paraId="4F1DC8B6"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15,3</w:t>
            </w:r>
          </w:p>
        </w:tc>
      </w:tr>
      <w:tr w:rsidR="00267070" w:rsidRPr="00AB285C" w14:paraId="4421C486"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3E778A0D" w14:textId="77777777" w:rsidR="00267070" w:rsidRPr="00772320" w:rsidRDefault="00267070" w:rsidP="002D466A">
            <w:pPr>
              <w:pStyle w:val="12"/>
              <w:tabs>
                <w:tab w:val="left" w:pos="709"/>
              </w:tabs>
              <w:spacing w:line="240" w:lineRule="auto"/>
              <w:ind w:firstLine="0"/>
              <w:jc w:val="both"/>
              <w:rPr>
                <w:rFonts w:cs="Times New Roman"/>
              </w:rPr>
            </w:pPr>
            <w:r>
              <w:rPr>
                <w:rFonts w:cs="Times New Roman"/>
              </w:rPr>
              <w:t>– картофеля, ц/га</w:t>
            </w:r>
          </w:p>
        </w:tc>
        <w:tc>
          <w:tcPr>
            <w:tcW w:w="1134" w:type="dxa"/>
            <w:tcBorders>
              <w:top w:val="single" w:sz="4" w:space="0" w:color="000000"/>
              <w:left w:val="single" w:sz="4" w:space="0" w:color="000000"/>
              <w:bottom w:val="single" w:sz="4" w:space="0" w:color="000000"/>
              <w:right w:val="single" w:sz="4" w:space="0" w:color="000000"/>
            </w:tcBorders>
          </w:tcPr>
          <w:p w14:paraId="0AF7DE28"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107,2</w:t>
            </w:r>
          </w:p>
        </w:tc>
        <w:tc>
          <w:tcPr>
            <w:tcW w:w="1134" w:type="dxa"/>
            <w:tcBorders>
              <w:top w:val="single" w:sz="4" w:space="0" w:color="000000"/>
              <w:left w:val="single" w:sz="4" w:space="0" w:color="000000"/>
              <w:bottom w:val="single" w:sz="4" w:space="0" w:color="000000"/>
              <w:right w:val="single" w:sz="4" w:space="0" w:color="000000"/>
            </w:tcBorders>
          </w:tcPr>
          <w:p w14:paraId="6212584E"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93,6</w:t>
            </w:r>
          </w:p>
        </w:tc>
        <w:tc>
          <w:tcPr>
            <w:tcW w:w="1134" w:type="dxa"/>
            <w:tcBorders>
              <w:top w:val="single" w:sz="4" w:space="0" w:color="000000"/>
              <w:left w:val="single" w:sz="4" w:space="0" w:color="000000"/>
              <w:bottom w:val="single" w:sz="4" w:space="0" w:color="000000"/>
              <w:right w:val="single" w:sz="4" w:space="0" w:color="000000"/>
            </w:tcBorders>
          </w:tcPr>
          <w:p w14:paraId="74D295E1"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113,4</w:t>
            </w:r>
          </w:p>
        </w:tc>
        <w:tc>
          <w:tcPr>
            <w:tcW w:w="1134" w:type="dxa"/>
            <w:tcBorders>
              <w:top w:val="single" w:sz="4" w:space="0" w:color="000000"/>
              <w:left w:val="single" w:sz="4" w:space="0" w:color="000000"/>
              <w:bottom w:val="single" w:sz="4" w:space="0" w:color="000000"/>
              <w:right w:val="single" w:sz="4" w:space="0" w:color="000000"/>
            </w:tcBorders>
          </w:tcPr>
          <w:p w14:paraId="4DCCC802"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103,5</w:t>
            </w:r>
          </w:p>
        </w:tc>
      </w:tr>
      <w:tr w:rsidR="00267070" w:rsidRPr="00AB285C" w14:paraId="3B6E6FB6"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5E7D33AD" w14:textId="77777777" w:rsidR="00267070" w:rsidRPr="00772320" w:rsidRDefault="00267070" w:rsidP="002D466A">
            <w:pPr>
              <w:pStyle w:val="12"/>
              <w:tabs>
                <w:tab w:val="left" w:pos="709"/>
              </w:tabs>
              <w:spacing w:line="240" w:lineRule="auto"/>
              <w:ind w:firstLine="0"/>
              <w:jc w:val="both"/>
              <w:rPr>
                <w:rFonts w:cs="Times New Roman"/>
              </w:rPr>
            </w:pPr>
            <w:r>
              <w:rPr>
                <w:rFonts w:cs="Times New Roman"/>
              </w:rPr>
              <w:t>– овощей открытого грунта, ц/га</w:t>
            </w:r>
          </w:p>
        </w:tc>
        <w:tc>
          <w:tcPr>
            <w:tcW w:w="1134" w:type="dxa"/>
            <w:tcBorders>
              <w:top w:val="single" w:sz="4" w:space="0" w:color="000000"/>
              <w:left w:val="single" w:sz="4" w:space="0" w:color="000000"/>
              <w:bottom w:val="single" w:sz="4" w:space="0" w:color="000000"/>
              <w:right w:val="single" w:sz="4" w:space="0" w:color="000000"/>
            </w:tcBorders>
          </w:tcPr>
          <w:p w14:paraId="04345C60"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123,7</w:t>
            </w:r>
          </w:p>
        </w:tc>
        <w:tc>
          <w:tcPr>
            <w:tcW w:w="1134" w:type="dxa"/>
            <w:tcBorders>
              <w:top w:val="single" w:sz="4" w:space="0" w:color="000000"/>
              <w:left w:val="single" w:sz="4" w:space="0" w:color="000000"/>
              <w:bottom w:val="single" w:sz="4" w:space="0" w:color="000000"/>
              <w:right w:val="single" w:sz="4" w:space="0" w:color="000000"/>
            </w:tcBorders>
          </w:tcPr>
          <w:p w14:paraId="67C89142"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130,1</w:t>
            </w:r>
          </w:p>
        </w:tc>
        <w:tc>
          <w:tcPr>
            <w:tcW w:w="1134" w:type="dxa"/>
            <w:tcBorders>
              <w:top w:val="single" w:sz="4" w:space="0" w:color="000000"/>
              <w:left w:val="single" w:sz="4" w:space="0" w:color="000000"/>
              <w:bottom w:val="single" w:sz="4" w:space="0" w:color="000000"/>
              <w:right w:val="single" w:sz="4" w:space="0" w:color="000000"/>
            </w:tcBorders>
          </w:tcPr>
          <w:p w14:paraId="14798EA2"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121,2</w:t>
            </w:r>
          </w:p>
        </w:tc>
        <w:tc>
          <w:tcPr>
            <w:tcW w:w="1134" w:type="dxa"/>
            <w:tcBorders>
              <w:top w:val="single" w:sz="4" w:space="0" w:color="000000"/>
              <w:left w:val="single" w:sz="4" w:space="0" w:color="000000"/>
              <w:bottom w:val="single" w:sz="4" w:space="0" w:color="000000"/>
              <w:right w:val="single" w:sz="4" w:space="0" w:color="000000"/>
            </w:tcBorders>
          </w:tcPr>
          <w:p w14:paraId="1661A7C8"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105,7</w:t>
            </w:r>
          </w:p>
        </w:tc>
      </w:tr>
      <w:tr w:rsidR="00267070" w:rsidRPr="00AB285C" w14:paraId="6C60BCB4" w14:textId="77777777" w:rsidTr="0086705D">
        <w:tc>
          <w:tcPr>
            <w:tcW w:w="9498" w:type="dxa"/>
            <w:gridSpan w:val="5"/>
            <w:tcBorders>
              <w:top w:val="single" w:sz="4" w:space="0" w:color="000000"/>
              <w:left w:val="single" w:sz="4" w:space="0" w:color="000000"/>
              <w:bottom w:val="single" w:sz="4" w:space="0" w:color="000000"/>
              <w:right w:val="single" w:sz="4" w:space="0" w:color="000000"/>
            </w:tcBorders>
          </w:tcPr>
          <w:p w14:paraId="16C05A9B" w14:textId="77777777" w:rsidR="00267070" w:rsidRPr="00C06205" w:rsidRDefault="00267070" w:rsidP="002D466A">
            <w:pPr>
              <w:pStyle w:val="12"/>
              <w:tabs>
                <w:tab w:val="left" w:pos="709"/>
              </w:tabs>
              <w:spacing w:line="240" w:lineRule="auto"/>
              <w:ind w:firstLine="0"/>
              <w:rPr>
                <w:rFonts w:cs="Times New Roman"/>
              </w:rPr>
            </w:pPr>
            <w:r w:rsidRPr="00C06205">
              <w:rPr>
                <w:rFonts w:cs="Times New Roman"/>
              </w:rPr>
              <w:t>Производство основных продуктов растениеводства на душу населения:</w:t>
            </w:r>
          </w:p>
        </w:tc>
      </w:tr>
      <w:tr w:rsidR="00267070" w:rsidRPr="00AB285C" w14:paraId="07CCAE80"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563441C5" w14:textId="77777777" w:rsidR="00267070" w:rsidRPr="00772320" w:rsidRDefault="00267070" w:rsidP="002D466A">
            <w:pPr>
              <w:pStyle w:val="12"/>
              <w:tabs>
                <w:tab w:val="left" w:pos="709"/>
              </w:tabs>
              <w:spacing w:line="240" w:lineRule="auto"/>
              <w:ind w:firstLine="0"/>
              <w:jc w:val="both"/>
              <w:rPr>
                <w:rFonts w:cs="Times New Roman"/>
              </w:rPr>
            </w:pPr>
            <w:r>
              <w:rPr>
                <w:rFonts w:cs="Times New Roman"/>
              </w:rPr>
              <w:t>– зерновых и зернобобовых культур, кг</w:t>
            </w:r>
          </w:p>
        </w:tc>
        <w:tc>
          <w:tcPr>
            <w:tcW w:w="1134" w:type="dxa"/>
            <w:tcBorders>
              <w:top w:val="single" w:sz="4" w:space="0" w:color="000000"/>
              <w:left w:val="single" w:sz="4" w:space="0" w:color="000000"/>
              <w:bottom w:val="single" w:sz="4" w:space="0" w:color="000000"/>
              <w:right w:val="single" w:sz="4" w:space="0" w:color="000000"/>
            </w:tcBorders>
          </w:tcPr>
          <w:p w14:paraId="2DCC107D"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523,7</w:t>
            </w:r>
          </w:p>
        </w:tc>
        <w:tc>
          <w:tcPr>
            <w:tcW w:w="1134" w:type="dxa"/>
            <w:tcBorders>
              <w:top w:val="single" w:sz="4" w:space="0" w:color="000000"/>
              <w:left w:val="single" w:sz="4" w:space="0" w:color="000000"/>
              <w:bottom w:val="single" w:sz="4" w:space="0" w:color="000000"/>
              <w:right w:val="single" w:sz="4" w:space="0" w:color="000000"/>
            </w:tcBorders>
          </w:tcPr>
          <w:p w14:paraId="08A150CC"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843,7</w:t>
            </w:r>
          </w:p>
        </w:tc>
        <w:tc>
          <w:tcPr>
            <w:tcW w:w="1134" w:type="dxa"/>
            <w:tcBorders>
              <w:top w:val="single" w:sz="4" w:space="0" w:color="000000"/>
              <w:left w:val="single" w:sz="4" w:space="0" w:color="000000"/>
              <w:bottom w:val="single" w:sz="4" w:space="0" w:color="000000"/>
              <w:right w:val="single" w:sz="4" w:space="0" w:color="000000"/>
            </w:tcBorders>
          </w:tcPr>
          <w:p w14:paraId="2FA55D3B"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1 265,0</w:t>
            </w:r>
          </w:p>
        </w:tc>
        <w:tc>
          <w:tcPr>
            <w:tcW w:w="1134" w:type="dxa"/>
            <w:tcBorders>
              <w:top w:val="single" w:sz="4" w:space="0" w:color="000000"/>
              <w:left w:val="single" w:sz="4" w:space="0" w:color="000000"/>
              <w:bottom w:val="single" w:sz="4" w:space="0" w:color="000000"/>
              <w:right w:val="single" w:sz="4" w:space="0" w:color="000000"/>
            </w:tcBorders>
          </w:tcPr>
          <w:p w14:paraId="75F65FF8"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521,7</w:t>
            </w:r>
          </w:p>
        </w:tc>
      </w:tr>
      <w:tr w:rsidR="00267070" w:rsidRPr="00AB285C" w14:paraId="4DCBFA0B"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524F0C49" w14:textId="77777777" w:rsidR="00267070" w:rsidRPr="00772320" w:rsidRDefault="00267070" w:rsidP="002D466A">
            <w:pPr>
              <w:pStyle w:val="12"/>
              <w:tabs>
                <w:tab w:val="left" w:pos="709"/>
              </w:tabs>
              <w:spacing w:line="240" w:lineRule="auto"/>
              <w:ind w:firstLine="0"/>
              <w:jc w:val="both"/>
              <w:rPr>
                <w:rFonts w:cs="Times New Roman"/>
              </w:rPr>
            </w:pPr>
            <w:r>
              <w:rPr>
                <w:rFonts w:cs="Times New Roman"/>
              </w:rPr>
              <w:t>– картофеля, кг</w:t>
            </w:r>
          </w:p>
        </w:tc>
        <w:tc>
          <w:tcPr>
            <w:tcW w:w="1134" w:type="dxa"/>
            <w:tcBorders>
              <w:top w:val="single" w:sz="4" w:space="0" w:color="000000"/>
              <w:left w:val="single" w:sz="4" w:space="0" w:color="000000"/>
              <w:bottom w:val="single" w:sz="4" w:space="0" w:color="000000"/>
              <w:right w:val="single" w:sz="4" w:space="0" w:color="000000"/>
            </w:tcBorders>
          </w:tcPr>
          <w:p w14:paraId="3D9737AB"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166,7</w:t>
            </w:r>
          </w:p>
        </w:tc>
        <w:tc>
          <w:tcPr>
            <w:tcW w:w="1134" w:type="dxa"/>
            <w:tcBorders>
              <w:top w:val="single" w:sz="4" w:space="0" w:color="000000"/>
              <w:left w:val="single" w:sz="4" w:space="0" w:color="000000"/>
              <w:bottom w:val="single" w:sz="4" w:space="0" w:color="000000"/>
              <w:right w:val="single" w:sz="4" w:space="0" w:color="000000"/>
            </w:tcBorders>
          </w:tcPr>
          <w:p w14:paraId="6D3F6B38"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166,5</w:t>
            </w:r>
          </w:p>
        </w:tc>
        <w:tc>
          <w:tcPr>
            <w:tcW w:w="1134" w:type="dxa"/>
            <w:tcBorders>
              <w:top w:val="single" w:sz="4" w:space="0" w:color="000000"/>
              <w:left w:val="single" w:sz="4" w:space="0" w:color="000000"/>
              <w:bottom w:val="single" w:sz="4" w:space="0" w:color="000000"/>
              <w:right w:val="single" w:sz="4" w:space="0" w:color="000000"/>
            </w:tcBorders>
          </w:tcPr>
          <w:p w14:paraId="350123DA"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197,8</w:t>
            </w:r>
          </w:p>
        </w:tc>
        <w:tc>
          <w:tcPr>
            <w:tcW w:w="1134" w:type="dxa"/>
            <w:tcBorders>
              <w:top w:val="single" w:sz="4" w:space="0" w:color="000000"/>
              <w:left w:val="single" w:sz="4" w:space="0" w:color="000000"/>
              <w:bottom w:val="single" w:sz="4" w:space="0" w:color="000000"/>
              <w:right w:val="single" w:sz="4" w:space="0" w:color="000000"/>
            </w:tcBorders>
          </w:tcPr>
          <w:p w14:paraId="07C93A3D"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184,1</w:t>
            </w:r>
          </w:p>
        </w:tc>
      </w:tr>
      <w:tr w:rsidR="00267070" w:rsidRPr="00AB285C" w14:paraId="0300AAFE"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25446791" w14:textId="77777777" w:rsidR="00267070" w:rsidRPr="00772320" w:rsidRDefault="00267070" w:rsidP="002D466A">
            <w:pPr>
              <w:pStyle w:val="12"/>
              <w:tabs>
                <w:tab w:val="left" w:pos="709"/>
              </w:tabs>
              <w:spacing w:line="240" w:lineRule="auto"/>
              <w:ind w:firstLine="0"/>
              <w:jc w:val="both"/>
              <w:rPr>
                <w:rFonts w:cs="Times New Roman"/>
              </w:rPr>
            </w:pPr>
            <w:r>
              <w:rPr>
                <w:rFonts w:cs="Times New Roman"/>
              </w:rPr>
              <w:t>– овощей и бахчевых культур, кг</w:t>
            </w:r>
          </w:p>
        </w:tc>
        <w:tc>
          <w:tcPr>
            <w:tcW w:w="1134" w:type="dxa"/>
            <w:tcBorders>
              <w:top w:val="single" w:sz="4" w:space="0" w:color="000000"/>
              <w:left w:val="single" w:sz="4" w:space="0" w:color="000000"/>
              <w:bottom w:val="single" w:sz="4" w:space="0" w:color="000000"/>
              <w:right w:val="single" w:sz="4" w:space="0" w:color="000000"/>
            </w:tcBorders>
          </w:tcPr>
          <w:p w14:paraId="4C45EAE9"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64,5</w:t>
            </w:r>
          </w:p>
        </w:tc>
        <w:tc>
          <w:tcPr>
            <w:tcW w:w="1134" w:type="dxa"/>
            <w:tcBorders>
              <w:top w:val="single" w:sz="4" w:space="0" w:color="000000"/>
              <w:left w:val="single" w:sz="4" w:space="0" w:color="000000"/>
              <w:bottom w:val="single" w:sz="4" w:space="0" w:color="000000"/>
              <w:right w:val="single" w:sz="4" w:space="0" w:color="000000"/>
            </w:tcBorders>
          </w:tcPr>
          <w:p w14:paraId="3151C031"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73,7</w:t>
            </w:r>
          </w:p>
        </w:tc>
        <w:tc>
          <w:tcPr>
            <w:tcW w:w="1134" w:type="dxa"/>
            <w:tcBorders>
              <w:top w:val="single" w:sz="4" w:space="0" w:color="000000"/>
              <w:left w:val="single" w:sz="4" w:space="0" w:color="000000"/>
              <w:bottom w:val="single" w:sz="4" w:space="0" w:color="000000"/>
              <w:right w:val="single" w:sz="4" w:space="0" w:color="000000"/>
            </w:tcBorders>
          </w:tcPr>
          <w:p w14:paraId="2846DF95"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75,4</w:t>
            </w:r>
          </w:p>
        </w:tc>
        <w:tc>
          <w:tcPr>
            <w:tcW w:w="1134" w:type="dxa"/>
            <w:tcBorders>
              <w:top w:val="single" w:sz="4" w:space="0" w:color="000000"/>
              <w:left w:val="single" w:sz="4" w:space="0" w:color="000000"/>
              <w:bottom w:val="single" w:sz="4" w:space="0" w:color="000000"/>
              <w:right w:val="single" w:sz="4" w:space="0" w:color="000000"/>
            </w:tcBorders>
          </w:tcPr>
          <w:p w14:paraId="41FC316B"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58,1</w:t>
            </w:r>
          </w:p>
        </w:tc>
      </w:tr>
      <w:tr w:rsidR="00267070" w:rsidRPr="00AB285C" w14:paraId="01A1D56A"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4BAC92F0" w14:textId="77777777" w:rsidR="00267070" w:rsidRPr="001A2447" w:rsidRDefault="00267070" w:rsidP="002D466A">
            <w:pPr>
              <w:pStyle w:val="12"/>
              <w:tabs>
                <w:tab w:val="left" w:pos="709"/>
              </w:tabs>
              <w:spacing w:line="240" w:lineRule="auto"/>
              <w:ind w:firstLine="0"/>
              <w:jc w:val="both"/>
              <w:rPr>
                <w:rFonts w:cs="Times New Roman"/>
                <w:i/>
                <w:iCs/>
              </w:rPr>
            </w:pPr>
            <w:r>
              <w:rPr>
                <w:rFonts w:cs="Times New Roman"/>
                <w:i/>
                <w:iCs/>
              </w:rPr>
              <w:t>Животноводство:</w:t>
            </w:r>
          </w:p>
        </w:tc>
        <w:tc>
          <w:tcPr>
            <w:tcW w:w="1134" w:type="dxa"/>
            <w:tcBorders>
              <w:top w:val="single" w:sz="4" w:space="0" w:color="000000"/>
              <w:left w:val="single" w:sz="4" w:space="0" w:color="000000"/>
              <w:bottom w:val="single" w:sz="4" w:space="0" w:color="000000"/>
              <w:right w:val="single" w:sz="4" w:space="0" w:color="000000"/>
            </w:tcBorders>
          </w:tcPr>
          <w:p w14:paraId="368DD1AA" w14:textId="77777777" w:rsidR="00267070" w:rsidRPr="00C06205" w:rsidRDefault="00267070" w:rsidP="002D466A">
            <w:pPr>
              <w:pStyle w:val="12"/>
              <w:tabs>
                <w:tab w:val="left" w:pos="709"/>
              </w:tabs>
              <w:spacing w:line="240" w:lineRule="auto"/>
              <w:ind w:firstLine="0"/>
              <w:jc w:val="right"/>
              <w:rPr>
                <w:rFonts w:cs="Times New Roman"/>
              </w:rPr>
            </w:pPr>
          </w:p>
        </w:tc>
        <w:tc>
          <w:tcPr>
            <w:tcW w:w="1134" w:type="dxa"/>
            <w:tcBorders>
              <w:top w:val="single" w:sz="4" w:space="0" w:color="000000"/>
              <w:left w:val="single" w:sz="4" w:space="0" w:color="000000"/>
              <w:bottom w:val="single" w:sz="4" w:space="0" w:color="000000"/>
              <w:right w:val="single" w:sz="4" w:space="0" w:color="000000"/>
            </w:tcBorders>
          </w:tcPr>
          <w:p w14:paraId="79B13461" w14:textId="77777777" w:rsidR="00267070" w:rsidRPr="00C06205" w:rsidRDefault="00267070" w:rsidP="002D466A">
            <w:pPr>
              <w:pStyle w:val="12"/>
              <w:tabs>
                <w:tab w:val="left" w:pos="709"/>
              </w:tabs>
              <w:spacing w:line="240" w:lineRule="auto"/>
              <w:ind w:firstLine="0"/>
              <w:jc w:val="right"/>
              <w:rPr>
                <w:rFonts w:cs="Times New Roman"/>
              </w:rPr>
            </w:pPr>
          </w:p>
        </w:tc>
        <w:tc>
          <w:tcPr>
            <w:tcW w:w="1134" w:type="dxa"/>
            <w:tcBorders>
              <w:top w:val="single" w:sz="4" w:space="0" w:color="000000"/>
              <w:left w:val="single" w:sz="4" w:space="0" w:color="000000"/>
              <w:bottom w:val="single" w:sz="4" w:space="0" w:color="000000"/>
              <w:right w:val="single" w:sz="4" w:space="0" w:color="000000"/>
            </w:tcBorders>
          </w:tcPr>
          <w:p w14:paraId="1E337456" w14:textId="77777777" w:rsidR="00267070" w:rsidRPr="00C06205" w:rsidRDefault="00267070" w:rsidP="002D466A">
            <w:pPr>
              <w:pStyle w:val="12"/>
              <w:tabs>
                <w:tab w:val="left" w:pos="709"/>
              </w:tabs>
              <w:spacing w:line="240" w:lineRule="auto"/>
              <w:ind w:firstLine="0"/>
              <w:jc w:val="right"/>
              <w:rPr>
                <w:rFonts w:cs="Times New Roman"/>
              </w:rPr>
            </w:pPr>
          </w:p>
        </w:tc>
        <w:tc>
          <w:tcPr>
            <w:tcW w:w="1134" w:type="dxa"/>
            <w:tcBorders>
              <w:top w:val="single" w:sz="4" w:space="0" w:color="000000"/>
              <w:left w:val="single" w:sz="4" w:space="0" w:color="000000"/>
              <w:bottom w:val="single" w:sz="4" w:space="0" w:color="000000"/>
              <w:right w:val="single" w:sz="4" w:space="0" w:color="000000"/>
            </w:tcBorders>
          </w:tcPr>
          <w:p w14:paraId="3702CDE7" w14:textId="77777777" w:rsidR="00267070" w:rsidRPr="00C06205" w:rsidRDefault="00267070" w:rsidP="002D466A">
            <w:pPr>
              <w:pStyle w:val="12"/>
              <w:tabs>
                <w:tab w:val="left" w:pos="709"/>
              </w:tabs>
              <w:spacing w:line="240" w:lineRule="auto"/>
              <w:ind w:firstLine="0"/>
              <w:jc w:val="right"/>
              <w:rPr>
                <w:rFonts w:cs="Times New Roman"/>
              </w:rPr>
            </w:pPr>
          </w:p>
        </w:tc>
      </w:tr>
      <w:tr w:rsidR="00267070" w:rsidRPr="00AB285C" w14:paraId="111121D7"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3884E35A" w14:textId="77777777" w:rsidR="00267070" w:rsidRPr="00772320" w:rsidRDefault="00267070" w:rsidP="002D466A">
            <w:pPr>
              <w:pStyle w:val="12"/>
              <w:tabs>
                <w:tab w:val="left" w:pos="709"/>
              </w:tabs>
              <w:spacing w:line="240" w:lineRule="auto"/>
              <w:ind w:firstLine="0"/>
              <w:jc w:val="both"/>
              <w:rPr>
                <w:rFonts w:cs="Times New Roman"/>
              </w:rPr>
            </w:pPr>
            <w:r>
              <w:rPr>
                <w:rFonts w:cs="Times New Roman"/>
              </w:rPr>
              <w:t>Поголовье крупного рогатого скота, на начало года, голов</w:t>
            </w:r>
          </w:p>
        </w:tc>
        <w:tc>
          <w:tcPr>
            <w:tcW w:w="1134" w:type="dxa"/>
            <w:tcBorders>
              <w:top w:val="single" w:sz="4" w:space="0" w:color="000000"/>
              <w:left w:val="single" w:sz="4" w:space="0" w:color="000000"/>
              <w:bottom w:val="single" w:sz="4" w:space="0" w:color="000000"/>
              <w:right w:val="single" w:sz="4" w:space="0" w:color="000000"/>
            </w:tcBorders>
          </w:tcPr>
          <w:p w14:paraId="5D12D51A"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1 141</w:t>
            </w:r>
          </w:p>
        </w:tc>
        <w:tc>
          <w:tcPr>
            <w:tcW w:w="1134" w:type="dxa"/>
            <w:tcBorders>
              <w:top w:val="single" w:sz="4" w:space="0" w:color="000000"/>
              <w:left w:val="single" w:sz="4" w:space="0" w:color="000000"/>
              <w:bottom w:val="single" w:sz="4" w:space="0" w:color="000000"/>
              <w:right w:val="single" w:sz="4" w:space="0" w:color="000000"/>
            </w:tcBorders>
          </w:tcPr>
          <w:p w14:paraId="368630D8"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1 319</w:t>
            </w:r>
          </w:p>
        </w:tc>
        <w:tc>
          <w:tcPr>
            <w:tcW w:w="1134" w:type="dxa"/>
            <w:tcBorders>
              <w:top w:val="single" w:sz="4" w:space="0" w:color="000000"/>
              <w:left w:val="single" w:sz="4" w:space="0" w:color="000000"/>
              <w:bottom w:val="single" w:sz="4" w:space="0" w:color="000000"/>
              <w:right w:val="single" w:sz="4" w:space="0" w:color="000000"/>
            </w:tcBorders>
          </w:tcPr>
          <w:p w14:paraId="550CA59C"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1 242</w:t>
            </w:r>
          </w:p>
        </w:tc>
        <w:tc>
          <w:tcPr>
            <w:tcW w:w="1134" w:type="dxa"/>
            <w:tcBorders>
              <w:top w:val="single" w:sz="4" w:space="0" w:color="000000"/>
              <w:left w:val="single" w:sz="4" w:space="0" w:color="000000"/>
              <w:bottom w:val="single" w:sz="4" w:space="0" w:color="000000"/>
              <w:right w:val="single" w:sz="4" w:space="0" w:color="000000"/>
            </w:tcBorders>
          </w:tcPr>
          <w:p w14:paraId="613A3506"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1 153</w:t>
            </w:r>
          </w:p>
        </w:tc>
      </w:tr>
      <w:tr w:rsidR="00267070" w:rsidRPr="00AB285C" w14:paraId="4069F563"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594BF5D8" w14:textId="77777777" w:rsidR="00267070" w:rsidRPr="00772320" w:rsidRDefault="00267070" w:rsidP="002D466A">
            <w:pPr>
              <w:pStyle w:val="12"/>
              <w:tabs>
                <w:tab w:val="left" w:pos="709"/>
              </w:tabs>
              <w:spacing w:line="240" w:lineRule="auto"/>
              <w:ind w:firstLine="0"/>
              <w:jc w:val="both"/>
              <w:rPr>
                <w:rFonts w:cs="Times New Roman"/>
              </w:rPr>
            </w:pPr>
            <w:r>
              <w:rPr>
                <w:rFonts w:cs="Times New Roman"/>
              </w:rPr>
              <w:t>– из них коров, на начало года, голов</w:t>
            </w:r>
          </w:p>
        </w:tc>
        <w:tc>
          <w:tcPr>
            <w:tcW w:w="1134" w:type="dxa"/>
            <w:tcBorders>
              <w:top w:val="single" w:sz="4" w:space="0" w:color="000000"/>
              <w:left w:val="single" w:sz="4" w:space="0" w:color="000000"/>
              <w:bottom w:val="single" w:sz="4" w:space="0" w:color="000000"/>
              <w:right w:val="single" w:sz="4" w:space="0" w:color="000000"/>
            </w:tcBorders>
          </w:tcPr>
          <w:p w14:paraId="522336E9"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676</w:t>
            </w:r>
          </w:p>
        </w:tc>
        <w:tc>
          <w:tcPr>
            <w:tcW w:w="1134" w:type="dxa"/>
            <w:tcBorders>
              <w:top w:val="single" w:sz="4" w:space="0" w:color="000000"/>
              <w:left w:val="single" w:sz="4" w:space="0" w:color="000000"/>
              <w:bottom w:val="single" w:sz="4" w:space="0" w:color="000000"/>
              <w:right w:val="single" w:sz="4" w:space="0" w:color="000000"/>
            </w:tcBorders>
          </w:tcPr>
          <w:p w14:paraId="2BFE6183"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721</w:t>
            </w:r>
          </w:p>
        </w:tc>
        <w:tc>
          <w:tcPr>
            <w:tcW w:w="1134" w:type="dxa"/>
            <w:tcBorders>
              <w:top w:val="single" w:sz="4" w:space="0" w:color="000000"/>
              <w:left w:val="single" w:sz="4" w:space="0" w:color="000000"/>
              <w:bottom w:val="single" w:sz="4" w:space="0" w:color="000000"/>
              <w:right w:val="single" w:sz="4" w:space="0" w:color="000000"/>
            </w:tcBorders>
          </w:tcPr>
          <w:p w14:paraId="58EFA266"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501</w:t>
            </w:r>
          </w:p>
        </w:tc>
        <w:tc>
          <w:tcPr>
            <w:tcW w:w="1134" w:type="dxa"/>
            <w:tcBorders>
              <w:top w:val="single" w:sz="4" w:space="0" w:color="000000"/>
              <w:left w:val="single" w:sz="4" w:space="0" w:color="000000"/>
              <w:bottom w:val="single" w:sz="4" w:space="0" w:color="000000"/>
              <w:right w:val="single" w:sz="4" w:space="0" w:color="000000"/>
            </w:tcBorders>
          </w:tcPr>
          <w:p w14:paraId="7C360BA7"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460</w:t>
            </w:r>
          </w:p>
        </w:tc>
      </w:tr>
      <w:tr w:rsidR="00267070" w:rsidRPr="00AB285C" w14:paraId="5E5EEBF2"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3BF7AA36" w14:textId="77777777" w:rsidR="00267070" w:rsidRPr="00772320" w:rsidRDefault="00267070" w:rsidP="002D466A">
            <w:pPr>
              <w:pStyle w:val="12"/>
              <w:tabs>
                <w:tab w:val="left" w:pos="709"/>
              </w:tabs>
              <w:spacing w:line="240" w:lineRule="auto"/>
              <w:ind w:firstLine="0"/>
              <w:jc w:val="both"/>
              <w:rPr>
                <w:rFonts w:cs="Times New Roman"/>
              </w:rPr>
            </w:pPr>
            <w:r>
              <w:rPr>
                <w:rFonts w:cs="Times New Roman"/>
              </w:rPr>
              <w:t>Поголовье свиней, на начало года, голов</w:t>
            </w:r>
          </w:p>
        </w:tc>
        <w:tc>
          <w:tcPr>
            <w:tcW w:w="1134" w:type="dxa"/>
            <w:tcBorders>
              <w:top w:val="single" w:sz="4" w:space="0" w:color="000000"/>
              <w:left w:val="single" w:sz="4" w:space="0" w:color="000000"/>
              <w:bottom w:val="single" w:sz="4" w:space="0" w:color="000000"/>
              <w:right w:val="single" w:sz="4" w:space="0" w:color="000000"/>
            </w:tcBorders>
          </w:tcPr>
          <w:p w14:paraId="2749ABE4"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583</w:t>
            </w:r>
          </w:p>
        </w:tc>
        <w:tc>
          <w:tcPr>
            <w:tcW w:w="1134" w:type="dxa"/>
            <w:tcBorders>
              <w:top w:val="single" w:sz="4" w:space="0" w:color="000000"/>
              <w:left w:val="single" w:sz="4" w:space="0" w:color="000000"/>
              <w:bottom w:val="single" w:sz="4" w:space="0" w:color="000000"/>
              <w:right w:val="single" w:sz="4" w:space="0" w:color="000000"/>
            </w:tcBorders>
          </w:tcPr>
          <w:p w14:paraId="50540E3D"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608</w:t>
            </w:r>
          </w:p>
        </w:tc>
        <w:tc>
          <w:tcPr>
            <w:tcW w:w="1134" w:type="dxa"/>
            <w:tcBorders>
              <w:top w:val="single" w:sz="4" w:space="0" w:color="000000"/>
              <w:left w:val="single" w:sz="4" w:space="0" w:color="000000"/>
              <w:bottom w:val="single" w:sz="4" w:space="0" w:color="000000"/>
              <w:right w:val="single" w:sz="4" w:space="0" w:color="000000"/>
            </w:tcBorders>
          </w:tcPr>
          <w:p w14:paraId="43B30DC8"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590</w:t>
            </w:r>
          </w:p>
        </w:tc>
        <w:tc>
          <w:tcPr>
            <w:tcW w:w="1134" w:type="dxa"/>
            <w:tcBorders>
              <w:top w:val="single" w:sz="4" w:space="0" w:color="000000"/>
              <w:left w:val="single" w:sz="4" w:space="0" w:color="000000"/>
              <w:bottom w:val="single" w:sz="4" w:space="0" w:color="000000"/>
              <w:right w:val="single" w:sz="4" w:space="0" w:color="000000"/>
            </w:tcBorders>
          </w:tcPr>
          <w:p w14:paraId="47248068"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607</w:t>
            </w:r>
          </w:p>
        </w:tc>
      </w:tr>
      <w:tr w:rsidR="00267070" w:rsidRPr="00AB285C" w14:paraId="286BD735"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7A8E9EC4" w14:textId="77777777" w:rsidR="00267070" w:rsidRPr="00772320" w:rsidRDefault="00267070" w:rsidP="002D466A">
            <w:pPr>
              <w:pStyle w:val="12"/>
              <w:tabs>
                <w:tab w:val="left" w:pos="709"/>
              </w:tabs>
              <w:spacing w:line="240" w:lineRule="auto"/>
              <w:ind w:firstLine="0"/>
              <w:jc w:val="both"/>
              <w:rPr>
                <w:rFonts w:cs="Times New Roman"/>
              </w:rPr>
            </w:pPr>
            <w:r>
              <w:rPr>
                <w:rFonts w:cs="Times New Roman"/>
              </w:rPr>
              <w:t>Поголовье овец и коз, на начало года, голов</w:t>
            </w:r>
          </w:p>
        </w:tc>
        <w:tc>
          <w:tcPr>
            <w:tcW w:w="1134" w:type="dxa"/>
            <w:tcBorders>
              <w:top w:val="single" w:sz="4" w:space="0" w:color="000000"/>
              <w:left w:val="single" w:sz="4" w:space="0" w:color="000000"/>
              <w:bottom w:val="single" w:sz="4" w:space="0" w:color="000000"/>
              <w:right w:val="single" w:sz="4" w:space="0" w:color="000000"/>
            </w:tcBorders>
          </w:tcPr>
          <w:p w14:paraId="4C6DCF12"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656</w:t>
            </w:r>
          </w:p>
        </w:tc>
        <w:tc>
          <w:tcPr>
            <w:tcW w:w="1134" w:type="dxa"/>
            <w:tcBorders>
              <w:top w:val="single" w:sz="4" w:space="0" w:color="000000"/>
              <w:left w:val="single" w:sz="4" w:space="0" w:color="000000"/>
              <w:bottom w:val="single" w:sz="4" w:space="0" w:color="000000"/>
              <w:right w:val="single" w:sz="4" w:space="0" w:color="000000"/>
            </w:tcBorders>
          </w:tcPr>
          <w:p w14:paraId="2BADC7C6"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1 076</w:t>
            </w:r>
          </w:p>
        </w:tc>
        <w:tc>
          <w:tcPr>
            <w:tcW w:w="1134" w:type="dxa"/>
            <w:tcBorders>
              <w:top w:val="single" w:sz="4" w:space="0" w:color="000000"/>
              <w:left w:val="single" w:sz="4" w:space="0" w:color="000000"/>
              <w:bottom w:val="single" w:sz="4" w:space="0" w:color="000000"/>
              <w:right w:val="single" w:sz="4" w:space="0" w:color="000000"/>
            </w:tcBorders>
          </w:tcPr>
          <w:p w14:paraId="44D5AF6D"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832</w:t>
            </w:r>
          </w:p>
        </w:tc>
        <w:tc>
          <w:tcPr>
            <w:tcW w:w="1134" w:type="dxa"/>
            <w:tcBorders>
              <w:top w:val="single" w:sz="4" w:space="0" w:color="000000"/>
              <w:left w:val="single" w:sz="4" w:space="0" w:color="000000"/>
              <w:bottom w:val="single" w:sz="4" w:space="0" w:color="000000"/>
              <w:right w:val="single" w:sz="4" w:space="0" w:color="000000"/>
            </w:tcBorders>
          </w:tcPr>
          <w:p w14:paraId="54B7C0CA"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692</w:t>
            </w:r>
          </w:p>
        </w:tc>
      </w:tr>
      <w:tr w:rsidR="00267070" w:rsidRPr="00AB285C" w14:paraId="36AAD449"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4C2BCD37" w14:textId="77777777" w:rsidR="00267070" w:rsidRPr="00772320" w:rsidRDefault="00267070" w:rsidP="002D466A">
            <w:pPr>
              <w:pStyle w:val="12"/>
              <w:tabs>
                <w:tab w:val="left" w:pos="709"/>
              </w:tabs>
              <w:spacing w:line="240" w:lineRule="auto"/>
              <w:ind w:firstLine="0"/>
              <w:jc w:val="both"/>
              <w:rPr>
                <w:rFonts w:cs="Times New Roman"/>
              </w:rPr>
            </w:pPr>
            <w:r>
              <w:rPr>
                <w:rFonts w:cs="Times New Roman"/>
              </w:rPr>
              <w:t>Поголовье птицы, на начало года, голов</w:t>
            </w:r>
          </w:p>
        </w:tc>
        <w:tc>
          <w:tcPr>
            <w:tcW w:w="1134" w:type="dxa"/>
            <w:tcBorders>
              <w:top w:val="single" w:sz="4" w:space="0" w:color="000000"/>
              <w:left w:val="single" w:sz="4" w:space="0" w:color="000000"/>
              <w:bottom w:val="single" w:sz="4" w:space="0" w:color="000000"/>
              <w:right w:val="single" w:sz="4" w:space="0" w:color="000000"/>
            </w:tcBorders>
          </w:tcPr>
          <w:p w14:paraId="476CA354"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27 540</w:t>
            </w:r>
          </w:p>
        </w:tc>
        <w:tc>
          <w:tcPr>
            <w:tcW w:w="1134" w:type="dxa"/>
            <w:tcBorders>
              <w:top w:val="single" w:sz="4" w:space="0" w:color="000000"/>
              <w:left w:val="single" w:sz="4" w:space="0" w:color="000000"/>
              <w:bottom w:val="single" w:sz="4" w:space="0" w:color="000000"/>
              <w:right w:val="single" w:sz="4" w:space="0" w:color="000000"/>
            </w:tcBorders>
          </w:tcPr>
          <w:p w14:paraId="2DC29A05"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27 811</w:t>
            </w:r>
          </w:p>
        </w:tc>
        <w:tc>
          <w:tcPr>
            <w:tcW w:w="1134" w:type="dxa"/>
            <w:tcBorders>
              <w:top w:val="single" w:sz="4" w:space="0" w:color="000000"/>
              <w:left w:val="single" w:sz="4" w:space="0" w:color="000000"/>
              <w:bottom w:val="single" w:sz="4" w:space="0" w:color="000000"/>
              <w:right w:val="single" w:sz="4" w:space="0" w:color="000000"/>
            </w:tcBorders>
          </w:tcPr>
          <w:p w14:paraId="1D9B76C1"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25 061</w:t>
            </w:r>
          </w:p>
        </w:tc>
        <w:tc>
          <w:tcPr>
            <w:tcW w:w="1134" w:type="dxa"/>
            <w:tcBorders>
              <w:top w:val="single" w:sz="4" w:space="0" w:color="000000"/>
              <w:left w:val="single" w:sz="4" w:space="0" w:color="000000"/>
              <w:bottom w:val="single" w:sz="4" w:space="0" w:color="000000"/>
              <w:right w:val="single" w:sz="4" w:space="0" w:color="000000"/>
            </w:tcBorders>
          </w:tcPr>
          <w:p w14:paraId="702781C8"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26 092</w:t>
            </w:r>
          </w:p>
        </w:tc>
      </w:tr>
      <w:tr w:rsidR="00267070" w:rsidRPr="00AB285C" w14:paraId="33A96D4D"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529ECD75" w14:textId="77777777" w:rsidR="00267070" w:rsidRPr="00772320" w:rsidRDefault="00267070" w:rsidP="002D466A">
            <w:pPr>
              <w:pStyle w:val="12"/>
              <w:tabs>
                <w:tab w:val="left" w:pos="709"/>
              </w:tabs>
              <w:spacing w:line="240" w:lineRule="auto"/>
              <w:ind w:firstLine="0"/>
              <w:jc w:val="both"/>
              <w:rPr>
                <w:rFonts w:cs="Times New Roman"/>
              </w:rPr>
            </w:pPr>
            <w:r>
              <w:rPr>
                <w:rFonts w:cs="Times New Roman"/>
              </w:rPr>
              <w:t>Производство мяса, в убойном весе, тонн</w:t>
            </w:r>
          </w:p>
        </w:tc>
        <w:tc>
          <w:tcPr>
            <w:tcW w:w="1134" w:type="dxa"/>
            <w:tcBorders>
              <w:top w:val="single" w:sz="4" w:space="0" w:color="000000"/>
              <w:left w:val="single" w:sz="4" w:space="0" w:color="000000"/>
              <w:bottom w:val="single" w:sz="4" w:space="0" w:color="000000"/>
              <w:right w:val="single" w:sz="4" w:space="0" w:color="000000"/>
            </w:tcBorders>
          </w:tcPr>
          <w:p w14:paraId="313CF2A6"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430</w:t>
            </w:r>
          </w:p>
        </w:tc>
        <w:tc>
          <w:tcPr>
            <w:tcW w:w="1134" w:type="dxa"/>
            <w:tcBorders>
              <w:top w:val="single" w:sz="4" w:space="0" w:color="000000"/>
              <w:left w:val="single" w:sz="4" w:space="0" w:color="000000"/>
              <w:bottom w:val="single" w:sz="4" w:space="0" w:color="000000"/>
              <w:right w:val="single" w:sz="4" w:space="0" w:color="000000"/>
            </w:tcBorders>
          </w:tcPr>
          <w:p w14:paraId="0A35886D"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332</w:t>
            </w:r>
          </w:p>
        </w:tc>
        <w:tc>
          <w:tcPr>
            <w:tcW w:w="1134" w:type="dxa"/>
            <w:tcBorders>
              <w:top w:val="single" w:sz="4" w:space="0" w:color="000000"/>
              <w:left w:val="single" w:sz="4" w:space="0" w:color="000000"/>
              <w:bottom w:val="single" w:sz="4" w:space="0" w:color="000000"/>
              <w:right w:val="single" w:sz="4" w:space="0" w:color="000000"/>
            </w:tcBorders>
          </w:tcPr>
          <w:p w14:paraId="42BF60F7"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385</w:t>
            </w:r>
          </w:p>
        </w:tc>
        <w:tc>
          <w:tcPr>
            <w:tcW w:w="1134" w:type="dxa"/>
            <w:tcBorders>
              <w:top w:val="single" w:sz="4" w:space="0" w:color="000000"/>
              <w:left w:val="single" w:sz="4" w:space="0" w:color="000000"/>
              <w:bottom w:val="single" w:sz="4" w:space="0" w:color="000000"/>
              <w:right w:val="single" w:sz="4" w:space="0" w:color="000000"/>
            </w:tcBorders>
          </w:tcPr>
          <w:p w14:paraId="42F7B361"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527</w:t>
            </w:r>
          </w:p>
        </w:tc>
      </w:tr>
      <w:tr w:rsidR="00267070" w:rsidRPr="00AB285C" w14:paraId="166EEAD8"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05D2ED61" w14:textId="77777777" w:rsidR="00267070" w:rsidRPr="00772320" w:rsidRDefault="00267070" w:rsidP="002D466A">
            <w:pPr>
              <w:pStyle w:val="12"/>
              <w:tabs>
                <w:tab w:val="left" w:pos="709"/>
              </w:tabs>
              <w:spacing w:line="240" w:lineRule="auto"/>
              <w:ind w:firstLine="0"/>
              <w:jc w:val="both"/>
              <w:rPr>
                <w:rFonts w:cs="Times New Roman"/>
              </w:rPr>
            </w:pPr>
            <w:r>
              <w:rPr>
                <w:rFonts w:cs="Times New Roman"/>
              </w:rPr>
              <w:t>Производство молока, тонн</w:t>
            </w:r>
          </w:p>
        </w:tc>
        <w:tc>
          <w:tcPr>
            <w:tcW w:w="1134" w:type="dxa"/>
            <w:tcBorders>
              <w:top w:val="single" w:sz="4" w:space="0" w:color="000000"/>
              <w:left w:val="single" w:sz="4" w:space="0" w:color="000000"/>
              <w:bottom w:val="single" w:sz="4" w:space="0" w:color="000000"/>
              <w:right w:val="single" w:sz="4" w:space="0" w:color="000000"/>
            </w:tcBorders>
          </w:tcPr>
          <w:p w14:paraId="07E963E1"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2 162</w:t>
            </w:r>
          </w:p>
        </w:tc>
        <w:tc>
          <w:tcPr>
            <w:tcW w:w="1134" w:type="dxa"/>
            <w:tcBorders>
              <w:top w:val="single" w:sz="4" w:space="0" w:color="000000"/>
              <w:left w:val="single" w:sz="4" w:space="0" w:color="000000"/>
              <w:bottom w:val="single" w:sz="4" w:space="0" w:color="000000"/>
              <w:right w:val="single" w:sz="4" w:space="0" w:color="000000"/>
            </w:tcBorders>
          </w:tcPr>
          <w:p w14:paraId="1FA966B6"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2 914</w:t>
            </w:r>
          </w:p>
        </w:tc>
        <w:tc>
          <w:tcPr>
            <w:tcW w:w="1134" w:type="dxa"/>
            <w:tcBorders>
              <w:top w:val="single" w:sz="4" w:space="0" w:color="000000"/>
              <w:left w:val="single" w:sz="4" w:space="0" w:color="000000"/>
              <w:bottom w:val="single" w:sz="4" w:space="0" w:color="000000"/>
              <w:right w:val="single" w:sz="4" w:space="0" w:color="000000"/>
            </w:tcBorders>
          </w:tcPr>
          <w:p w14:paraId="40D621E5"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2 637</w:t>
            </w:r>
          </w:p>
        </w:tc>
        <w:tc>
          <w:tcPr>
            <w:tcW w:w="1134" w:type="dxa"/>
            <w:tcBorders>
              <w:top w:val="single" w:sz="4" w:space="0" w:color="000000"/>
              <w:left w:val="single" w:sz="4" w:space="0" w:color="000000"/>
              <w:bottom w:val="single" w:sz="4" w:space="0" w:color="000000"/>
              <w:right w:val="single" w:sz="4" w:space="0" w:color="000000"/>
            </w:tcBorders>
          </w:tcPr>
          <w:p w14:paraId="71DF167F"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2 054</w:t>
            </w:r>
          </w:p>
        </w:tc>
      </w:tr>
      <w:tr w:rsidR="00267070" w:rsidRPr="00AB285C" w14:paraId="3E44DE0E"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383418BE" w14:textId="77777777" w:rsidR="00267070" w:rsidRPr="00772320" w:rsidRDefault="00267070" w:rsidP="002D466A">
            <w:pPr>
              <w:pStyle w:val="12"/>
              <w:tabs>
                <w:tab w:val="left" w:pos="709"/>
              </w:tabs>
              <w:spacing w:line="240" w:lineRule="auto"/>
              <w:ind w:firstLine="0"/>
              <w:jc w:val="both"/>
              <w:rPr>
                <w:rFonts w:cs="Times New Roman"/>
              </w:rPr>
            </w:pPr>
            <w:r>
              <w:rPr>
                <w:rFonts w:cs="Times New Roman"/>
              </w:rPr>
              <w:t>Производство яиц, тыс. шт.</w:t>
            </w:r>
          </w:p>
        </w:tc>
        <w:tc>
          <w:tcPr>
            <w:tcW w:w="1134" w:type="dxa"/>
            <w:tcBorders>
              <w:top w:val="single" w:sz="4" w:space="0" w:color="000000"/>
              <w:left w:val="single" w:sz="4" w:space="0" w:color="000000"/>
              <w:bottom w:val="single" w:sz="4" w:space="0" w:color="000000"/>
              <w:right w:val="single" w:sz="4" w:space="0" w:color="000000"/>
            </w:tcBorders>
          </w:tcPr>
          <w:p w14:paraId="41A5F44F"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3 707</w:t>
            </w:r>
          </w:p>
        </w:tc>
        <w:tc>
          <w:tcPr>
            <w:tcW w:w="1134" w:type="dxa"/>
            <w:tcBorders>
              <w:top w:val="single" w:sz="4" w:space="0" w:color="000000"/>
              <w:left w:val="single" w:sz="4" w:space="0" w:color="000000"/>
              <w:bottom w:val="single" w:sz="4" w:space="0" w:color="000000"/>
              <w:right w:val="single" w:sz="4" w:space="0" w:color="000000"/>
            </w:tcBorders>
          </w:tcPr>
          <w:p w14:paraId="169A58E3"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3 535</w:t>
            </w:r>
          </w:p>
        </w:tc>
        <w:tc>
          <w:tcPr>
            <w:tcW w:w="1134" w:type="dxa"/>
            <w:tcBorders>
              <w:top w:val="single" w:sz="4" w:space="0" w:color="000000"/>
              <w:left w:val="single" w:sz="4" w:space="0" w:color="000000"/>
              <w:bottom w:val="single" w:sz="4" w:space="0" w:color="000000"/>
              <w:right w:val="single" w:sz="4" w:space="0" w:color="000000"/>
            </w:tcBorders>
          </w:tcPr>
          <w:p w14:paraId="3A50BC4E"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3 584</w:t>
            </w:r>
          </w:p>
        </w:tc>
        <w:tc>
          <w:tcPr>
            <w:tcW w:w="1134" w:type="dxa"/>
            <w:tcBorders>
              <w:top w:val="single" w:sz="4" w:space="0" w:color="000000"/>
              <w:left w:val="single" w:sz="4" w:space="0" w:color="000000"/>
              <w:bottom w:val="single" w:sz="4" w:space="0" w:color="000000"/>
              <w:right w:val="single" w:sz="4" w:space="0" w:color="000000"/>
            </w:tcBorders>
          </w:tcPr>
          <w:p w14:paraId="4654CCE2"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3 717</w:t>
            </w:r>
          </w:p>
        </w:tc>
      </w:tr>
      <w:tr w:rsidR="00267070" w:rsidRPr="00AB285C" w14:paraId="0748B957" w14:textId="77777777" w:rsidTr="0086705D">
        <w:tc>
          <w:tcPr>
            <w:tcW w:w="9498" w:type="dxa"/>
            <w:gridSpan w:val="5"/>
            <w:tcBorders>
              <w:top w:val="single" w:sz="4" w:space="0" w:color="000000"/>
              <w:left w:val="single" w:sz="4" w:space="0" w:color="000000"/>
              <w:bottom w:val="single" w:sz="4" w:space="0" w:color="000000"/>
              <w:right w:val="single" w:sz="4" w:space="0" w:color="000000"/>
            </w:tcBorders>
          </w:tcPr>
          <w:p w14:paraId="7307A4C3" w14:textId="77777777" w:rsidR="00267070" w:rsidRPr="00C06205" w:rsidRDefault="00267070" w:rsidP="002D466A">
            <w:pPr>
              <w:pStyle w:val="12"/>
              <w:tabs>
                <w:tab w:val="left" w:pos="709"/>
              </w:tabs>
              <w:spacing w:line="240" w:lineRule="auto"/>
              <w:ind w:firstLine="0"/>
              <w:rPr>
                <w:rFonts w:cs="Times New Roman"/>
              </w:rPr>
            </w:pPr>
            <w:r w:rsidRPr="00C06205">
              <w:rPr>
                <w:rFonts w:cs="Times New Roman"/>
              </w:rPr>
              <w:t>Производство основных продуктов животноводства на душу населения:</w:t>
            </w:r>
          </w:p>
        </w:tc>
      </w:tr>
      <w:tr w:rsidR="00267070" w:rsidRPr="00AB285C" w14:paraId="60ED95B2"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0BFAF2AF" w14:textId="6F5E794E" w:rsidR="00267070" w:rsidRPr="00772320" w:rsidRDefault="00267070" w:rsidP="002D466A">
            <w:pPr>
              <w:pStyle w:val="12"/>
              <w:tabs>
                <w:tab w:val="left" w:pos="709"/>
              </w:tabs>
              <w:spacing w:line="240" w:lineRule="auto"/>
              <w:ind w:firstLine="0"/>
              <w:jc w:val="both"/>
              <w:rPr>
                <w:rFonts w:cs="Times New Roman"/>
              </w:rPr>
            </w:pPr>
            <w:r>
              <w:rPr>
                <w:rFonts w:cs="Times New Roman"/>
              </w:rPr>
              <w:t>– мяса, в убойном весе, кг</w:t>
            </w:r>
          </w:p>
        </w:tc>
        <w:tc>
          <w:tcPr>
            <w:tcW w:w="1134" w:type="dxa"/>
            <w:tcBorders>
              <w:top w:val="single" w:sz="4" w:space="0" w:color="000000"/>
              <w:left w:val="single" w:sz="4" w:space="0" w:color="000000"/>
              <w:bottom w:val="single" w:sz="4" w:space="0" w:color="000000"/>
              <w:right w:val="single" w:sz="4" w:space="0" w:color="000000"/>
            </w:tcBorders>
          </w:tcPr>
          <w:p w14:paraId="353CE044"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13,5</w:t>
            </w:r>
          </w:p>
        </w:tc>
        <w:tc>
          <w:tcPr>
            <w:tcW w:w="1134" w:type="dxa"/>
            <w:tcBorders>
              <w:top w:val="single" w:sz="4" w:space="0" w:color="000000"/>
              <w:left w:val="single" w:sz="4" w:space="0" w:color="000000"/>
              <w:bottom w:val="single" w:sz="4" w:space="0" w:color="000000"/>
              <w:right w:val="single" w:sz="4" w:space="0" w:color="000000"/>
            </w:tcBorders>
          </w:tcPr>
          <w:p w14:paraId="7B746F7C"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12,5</w:t>
            </w:r>
          </w:p>
        </w:tc>
        <w:tc>
          <w:tcPr>
            <w:tcW w:w="1134" w:type="dxa"/>
            <w:tcBorders>
              <w:top w:val="single" w:sz="4" w:space="0" w:color="000000"/>
              <w:left w:val="single" w:sz="4" w:space="0" w:color="000000"/>
              <w:bottom w:val="single" w:sz="4" w:space="0" w:color="000000"/>
              <w:right w:val="single" w:sz="4" w:space="0" w:color="000000"/>
            </w:tcBorders>
          </w:tcPr>
          <w:p w14:paraId="3CE5DFA2"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14,5</w:t>
            </w:r>
          </w:p>
        </w:tc>
        <w:tc>
          <w:tcPr>
            <w:tcW w:w="1134" w:type="dxa"/>
            <w:tcBorders>
              <w:top w:val="single" w:sz="4" w:space="0" w:color="000000"/>
              <w:left w:val="single" w:sz="4" w:space="0" w:color="000000"/>
              <w:bottom w:val="single" w:sz="4" w:space="0" w:color="000000"/>
              <w:right w:val="single" w:sz="4" w:space="0" w:color="000000"/>
            </w:tcBorders>
          </w:tcPr>
          <w:p w14:paraId="59C11FCB"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20,4</w:t>
            </w:r>
          </w:p>
        </w:tc>
      </w:tr>
      <w:tr w:rsidR="00267070" w:rsidRPr="00AB285C" w14:paraId="431C99ED"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1594BD89" w14:textId="77777777" w:rsidR="00267070" w:rsidRPr="00772320" w:rsidRDefault="00267070" w:rsidP="002D466A">
            <w:pPr>
              <w:pStyle w:val="12"/>
              <w:tabs>
                <w:tab w:val="left" w:pos="709"/>
              </w:tabs>
              <w:spacing w:line="240" w:lineRule="auto"/>
              <w:ind w:firstLine="0"/>
              <w:jc w:val="both"/>
              <w:rPr>
                <w:rFonts w:cs="Times New Roman"/>
              </w:rPr>
            </w:pPr>
            <w:r>
              <w:rPr>
                <w:rFonts w:cs="Times New Roman"/>
              </w:rPr>
              <w:t>– молока, кг</w:t>
            </w:r>
          </w:p>
        </w:tc>
        <w:tc>
          <w:tcPr>
            <w:tcW w:w="1134" w:type="dxa"/>
            <w:tcBorders>
              <w:top w:val="single" w:sz="4" w:space="0" w:color="000000"/>
              <w:left w:val="single" w:sz="4" w:space="0" w:color="000000"/>
              <w:bottom w:val="single" w:sz="4" w:space="0" w:color="000000"/>
              <w:right w:val="single" w:sz="4" w:space="0" w:color="000000"/>
            </w:tcBorders>
          </w:tcPr>
          <w:p w14:paraId="0637EB84"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67,7</w:t>
            </w:r>
          </w:p>
        </w:tc>
        <w:tc>
          <w:tcPr>
            <w:tcW w:w="1134" w:type="dxa"/>
            <w:tcBorders>
              <w:top w:val="single" w:sz="4" w:space="0" w:color="000000"/>
              <w:left w:val="single" w:sz="4" w:space="0" w:color="000000"/>
              <w:bottom w:val="single" w:sz="4" w:space="0" w:color="000000"/>
              <w:right w:val="single" w:sz="4" w:space="0" w:color="000000"/>
            </w:tcBorders>
          </w:tcPr>
          <w:p w14:paraId="2A52EA04"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109,1</w:t>
            </w:r>
          </w:p>
        </w:tc>
        <w:tc>
          <w:tcPr>
            <w:tcW w:w="1134" w:type="dxa"/>
            <w:tcBorders>
              <w:top w:val="single" w:sz="4" w:space="0" w:color="000000"/>
              <w:left w:val="single" w:sz="4" w:space="0" w:color="000000"/>
              <w:bottom w:val="single" w:sz="4" w:space="0" w:color="000000"/>
              <w:right w:val="single" w:sz="4" w:space="0" w:color="000000"/>
            </w:tcBorders>
          </w:tcPr>
          <w:p w14:paraId="49E864BC"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99,4</w:t>
            </w:r>
          </w:p>
        </w:tc>
        <w:tc>
          <w:tcPr>
            <w:tcW w:w="1134" w:type="dxa"/>
            <w:tcBorders>
              <w:top w:val="single" w:sz="4" w:space="0" w:color="000000"/>
              <w:left w:val="single" w:sz="4" w:space="0" w:color="000000"/>
              <w:bottom w:val="single" w:sz="4" w:space="0" w:color="000000"/>
              <w:right w:val="single" w:sz="4" w:space="0" w:color="000000"/>
            </w:tcBorders>
          </w:tcPr>
          <w:p w14:paraId="736D4C7F"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79,4</w:t>
            </w:r>
          </w:p>
        </w:tc>
      </w:tr>
      <w:tr w:rsidR="00267070" w:rsidRPr="00AB285C" w14:paraId="60146F45"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3B49E141" w14:textId="77777777" w:rsidR="00267070" w:rsidRPr="00772320" w:rsidRDefault="00267070" w:rsidP="002D466A">
            <w:pPr>
              <w:pStyle w:val="12"/>
              <w:tabs>
                <w:tab w:val="left" w:pos="709"/>
              </w:tabs>
              <w:spacing w:line="240" w:lineRule="auto"/>
              <w:ind w:firstLine="0"/>
              <w:jc w:val="both"/>
              <w:rPr>
                <w:rFonts w:cs="Times New Roman"/>
              </w:rPr>
            </w:pPr>
            <w:r>
              <w:rPr>
                <w:rFonts w:cs="Times New Roman"/>
              </w:rPr>
              <w:t>– яиц, шт.</w:t>
            </w:r>
          </w:p>
        </w:tc>
        <w:tc>
          <w:tcPr>
            <w:tcW w:w="1134" w:type="dxa"/>
            <w:tcBorders>
              <w:top w:val="single" w:sz="4" w:space="0" w:color="000000"/>
              <w:left w:val="single" w:sz="4" w:space="0" w:color="000000"/>
              <w:bottom w:val="single" w:sz="4" w:space="0" w:color="000000"/>
              <w:right w:val="single" w:sz="4" w:space="0" w:color="000000"/>
            </w:tcBorders>
          </w:tcPr>
          <w:p w14:paraId="1C535162"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116,1</w:t>
            </w:r>
          </w:p>
        </w:tc>
        <w:tc>
          <w:tcPr>
            <w:tcW w:w="1134" w:type="dxa"/>
            <w:tcBorders>
              <w:top w:val="single" w:sz="4" w:space="0" w:color="000000"/>
              <w:left w:val="single" w:sz="4" w:space="0" w:color="000000"/>
              <w:bottom w:val="single" w:sz="4" w:space="0" w:color="000000"/>
              <w:right w:val="single" w:sz="4" w:space="0" w:color="000000"/>
            </w:tcBorders>
          </w:tcPr>
          <w:p w14:paraId="4365DD1D"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132,3</w:t>
            </w:r>
          </w:p>
        </w:tc>
        <w:tc>
          <w:tcPr>
            <w:tcW w:w="1134" w:type="dxa"/>
            <w:tcBorders>
              <w:top w:val="single" w:sz="4" w:space="0" w:color="000000"/>
              <w:left w:val="single" w:sz="4" w:space="0" w:color="000000"/>
              <w:bottom w:val="single" w:sz="4" w:space="0" w:color="000000"/>
              <w:right w:val="single" w:sz="4" w:space="0" w:color="000000"/>
            </w:tcBorders>
          </w:tcPr>
          <w:p w14:paraId="35E08A70"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135,2</w:t>
            </w:r>
          </w:p>
        </w:tc>
        <w:tc>
          <w:tcPr>
            <w:tcW w:w="1134" w:type="dxa"/>
            <w:tcBorders>
              <w:top w:val="single" w:sz="4" w:space="0" w:color="000000"/>
              <w:left w:val="single" w:sz="4" w:space="0" w:color="000000"/>
              <w:bottom w:val="single" w:sz="4" w:space="0" w:color="000000"/>
              <w:right w:val="single" w:sz="4" w:space="0" w:color="000000"/>
            </w:tcBorders>
          </w:tcPr>
          <w:p w14:paraId="022BA98E" w14:textId="77777777" w:rsidR="00267070" w:rsidRPr="00C06205" w:rsidRDefault="00267070" w:rsidP="002D466A">
            <w:pPr>
              <w:pStyle w:val="12"/>
              <w:tabs>
                <w:tab w:val="left" w:pos="709"/>
              </w:tabs>
              <w:spacing w:line="240" w:lineRule="auto"/>
              <w:ind w:firstLine="0"/>
              <w:jc w:val="right"/>
              <w:rPr>
                <w:rFonts w:cs="Times New Roman"/>
              </w:rPr>
            </w:pPr>
            <w:r w:rsidRPr="00C06205">
              <w:rPr>
                <w:rFonts w:cs="Times New Roman"/>
              </w:rPr>
              <w:t>143,6</w:t>
            </w:r>
          </w:p>
        </w:tc>
      </w:tr>
    </w:tbl>
    <w:p w14:paraId="3E85D83F" w14:textId="16608D90" w:rsidR="00E077A0" w:rsidRDefault="00267070" w:rsidP="00E077A0">
      <w:pPr>
        <w:pStyle w:val="12"/>
        <w:tabs>
          <w:tab w:val="left" w:pos="2894"/>
        </w:tabs>
        <w:spacing w:line="240" w:lineRule="auto"/>
        <w:ind w:firstLine="0"/>
        <w:rPr>
          <w:rFonts w:cs="Times New Roman"/>
          <w:i/>
          <w:iCs/>
        </w:rPr>
      </w:pPr>
      <w:r>
        <w:rPr>
          <w:rFonts w:cs="Times New Roman"/>
          <w:noProof/>
          <w:lang w:eastAsia="ru-RU" w:bidi="ar-SA"/>
        </w:rPr>
        <w:lastRenderedPageBreak/>
        <w:drawing>
          <wp:anchor distT="0" distB="0" distL="114300" distR="114300" simplePos="0" relativeHeight="251657216" behindDoc="1" locked="0" layoutInCell="1" allowOverlap="1" wp14:anchorId="00CF2D76" wp14:editId="2CAA004B">
            <wp:simplePos x="0" y="0"/>
            <wp:positionH relativeFrom="column">
              <wp:posOffset>-635</wp:posOffset>
            </wp:positionH>
            <wp:positionV relativeFrom="paragraph">
              <wp:posOffset>49530</wp:posOffset>
            </wp:positionV>
            <wp:extent cx="2889885" cy="1958340"/>
            <wp:effectExtent l="0" t="0" r="0" b="0"/>
            <wp:wrapTight wrapText="bothSides">
              <wp:wrapPolygon edited="0">
                <wp:start x="0" y="0"/>
                <wp:lineTo x="0" y="21432"/>
                <wp:lineTo x="21500" y="21432"/>
                <wp:lineTo x="21500" y="0"/>
                <wp:lineTo x="0" y="0"/>
              </wp:wrapPolygon>
            </wp:wrapTight>
            <wp:docPr id="1417572024" name="Рисунок 13" descr="Изображение выглядит как снимок экрана, текст, диаграмм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72024" name="Рисунок 13" descr="Изображение выглядит как снимок экрана, текст, диаграмма, График&#10;&#10;Автоматически созданное описание"/>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9885" cy="1958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20A95F" w14:textId="77777777" w:rsidR="0086705D" w:rsidRDefault="0086705D" w:rsidP="00E077A0">
      <w:pPr>
        <w:pStyle w:val="12"/>
        <w:tabs>
          <w:tab w:val="left" w:pos="2894"/>
        </w:tabs>
        <w:spacing w:line="240" w:lineRule="auto"/>
        <w:ind w:firstLine="0"/>
        <w:rPr>
          <w:rFonts w:cs="Times New Roman"/>
          <w:i/>
          <w:iCs/>
        </w:rPr>
      </w:pPr>
    </w:p>
    <w:p w14:paraId="4D98F019" w14:textId="5B173387" w:rsidR="00E077A0" w:rsidRPr="00E077A0" w:rsidRDefault="00E077A0" w:rsidP="00E077A0">
      <w:pPr>
        <w:pStyle w:val="12"/>
        <w:tabs>
          <w:tab w:val="left" w:pos="2894"/>
        </w:tabs>
        <w:spacing w:line="240" w:lineRule="auto"/>
        <w:ind w:firstLine="0"/>
        <w:rPr>
          <w:rFonts w:cs="Times New Roman"/>
          <w:i/>
          <w:iCs/>
        </w:rPr>
      </w:pPr>
      <w:r w:rsidRPr="00E077A0">
        <w:rPr>
          <w:rFonts w:cs="Times New Roman"/>
          <w:i/>
          <w:iCs/>
        </w:rPr>
        <w:t>Рис. 16 – Структура распределения посевных площадей в Черниговском муниципальном округе</w:t>
      </w:r>
    </w:p>
    <w:p w14:paraId="7F3FE012" w14:textId="77777777" w:rsidR="008675B7" w:rsidRDefault="008675B7" w:rsidP="008675B7">
      <w:pPr>
        <w:pStyle w:val="12"/>
        <w:tabs>
          <w:tab w:val="left" w:pos="2894"/>
        </w:tabs>
        <w:spacing w:line="240" w:lineRule="auto"/>
        <w:ind w:firstLine="0"/>
        <w:jc w:val="both"/>
        <w:rPr>
          <w:rFonts w:cs="Times New Roman"/>
        </w:rPr>
      </w:pPr>
    </w:p>
    <w:p w14:paraId="50840F72" w14:textId="77777777" w:rsidR="008675B7" w:rsidRDefault="008675B7" w:rsidP="008675B7">
      <w:pPr>
        <w:pStyle w:val="12"/>
        <w:tabs>
          <w:tab w:val="left" w:pos="2894"/>
        </w:tabs>
        <w:spacing w:line="240" w:lineRule="auto"/>
        <w:ind w:firstLine="0"/>
        <w:jc w:val="both"/>
        <w:rPr>
          <w:rFonts w:cs="Times New Roman"/>
        </w:rPr>
      </w:pPr>
    </w:p>
    <w:p w14:paraId="75515A75" w14:textId="77777777" w:rsidR="008675B7" w:rsidRDefault="008675B7" w:rsidP="008675B7">
      <w:pPr>
        <w:pStyle w:val="12"/>
        <w:tabs>
          <w:tab w:val="left" w:pos="2894"/>
        </w:tabs>
        <w:spacing w:line="240" w:lineRule="auto"/>
        <w:ind w:firstLine="0"/>
        <w:jc w:val="both"/>
        <w:rPr>
          <w:rFonts w:cs="Times New Roman"/>
        </w:rPr>
      </w:pPr>
    </w:p>
    <w:p w14:paraId="4D0836BC" w14:textId="0ABBEB62" w:rsidR="008675B7" w:rsidRDefault="008675B7" w:rsidP="008675B7">
      <w:pPr>
        <w:pStyle w:val="12"/>
        <w:tabs>
          <w:tab w:val="left" w:pos="2894"/>
        </w:tabs>
        <w:spacing w:line="240" w:lineRule="auto"/>
        <w:ind w:firstLine="0"/>
        <w:jc w:val="both"/>
        <w:rPr>
          <w:rFonts w:cs="Times New Roman"/>
        </w:rPr>
      </w:pPr>
    </w:p>
    <w:p w14:paraId="4F28AA6E" w14:textId="77777777" w:rsidR="008675B7" w:rsidRDefault="008675B7" w:rsidP="008675B7">
      <w:pPr>
        <w:pStyle w:val="12"/>
        <w:tabs>
          <w:tab w:val="left" w:pos="2894"/>
        </w:tabs>
        <w:spacing w:line="240" w:lineRule="auto"/>
        <w:ind w:firstLine="0"/>
        <w:jc w:val="both"/>
        <w:rPr>
          <w:rFonts w:cs="Times New Roman"/>
        </w:rPr>
      </w:pPr>
    </w:p>
    <w:p w14:paraId="661F1985" w14:textId="36AD0743" w:rsidR="008675B7" w:rsidRDefault="008675B7" w:rsidP="008675B7">
      <w:pPr>
        <w:pStyle w:val="12"/>
        <w:tabs>
          <w:tab w:val="left" w:pos="2894"/>
        </w:tabs>
        <w:spacing w:line="240" w:lineRule="auto"/>
        <w:ind w:firstLine="0"/>
        <w:jc w:val="both"/>
        <w:rPr>
          <w:rFonts w:cs="Times New Roman"/>
        </w:rPr>
      </w:pPr>
    </w:p>
    <w:p w14:paraId="30912ED2" w14:textId="5F2BD1E6" w:rsidR="00267070" w:rsidRDefault="00E1437F" w:rsidP="001127AD">
      <w:pPr>
        <w:pStyle w:val="12"/>
        <w:spacing w:line="240" w:lineRule="auto"/>
        <w:ind w:firstLine="0"/>
        <w:jc w:val="both"/>
        <w:rPr>
          <w:rFonts w:cs="Times New Roman"/>
          <w:i/>
          <w:iCs/>
        </w:rPr>
      </w:pPr>
      <w:r>
        <w:rPr>
          <w:rFonts w:cs="Times New Roman"/>
          <w:noProof/>
          <w:lang w:eastAsia="ru-RU" w:bidi="ar-SA"/>
        </w:rPr>
        <w:drawing>
          <wp:anchor distT="0" distB="0" distL="114300" distR="114300" simplePos="0" relativeHeight="251653120" behindDoc="1" locked="0" layoutInCell="1" allowOverlap="1" wp14:anchorId="1EAA7224" wp14:editId="4E1440ED">
            <wp:simplePos x="0" y="0"/>
            <wp:positionH relativeFrom="column">
              <wp:posOffset>71755</wp:posOffset>
            </wp:positionH>
            <wp:positionV relativeFrom="paragraph">
              <wp:posOffset>6985</wp:posOffset>
            </wp:positionV>
            <wp:extent cx="4149725" cy="2922905"/>
            <wp:effectExtent l="0" t="0" r="0" b="0"/>
            <wp:wrapTight wrapText="bothSides">
              <wp:wrapPolygon edited="0">
                <wp:start x="0" y="0"/>
                <wp:lineTo x="0" y="21398"/>
                <wp:lineTo x="21517" y="21398"/>
                <wp:lineTo x="21517" y="0"/>
                <wp:lineTo x="0" y="0"/>
              </wp:wrapPolygon>
            </wp:wrapTight>
            <wp:docPr id="10840411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9725" cy="2922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BDED74" w14:textId="6C2D3754" w:rsidR="00267070" w:rsidRDefault="00267070" w:rsidP="001127AD">
      <w:pPr>
        <w:pStyle w:val="12"/>
        <w:spacing w:line="240" w:lineRule="auto"/>
        <w:ind w:firstLine="0"/>
        <w:jc w:val="both"/>
        <w:rPr>
          <w:rFonts w:cs="Times New Roman"/>
          <w:i/>
          <w:iCs/>
        </w:rPr>
      </w:pPr>
    </w:p>
    <w:p w14:paraId="2D4B59B4" w14:textId="0D7516CC" w:rsidR="001127AD" w:rsidRDefault="001127AD" w:rsidP="001127AD">
      <w:pPr>
        <w:pStyle w:val="12"/>
        <w:spacing w:line="240" w:lineRule="auto"/>
        <w:ind w:firstLine="0"/>
        <w:jc w:val="both"/>
        <w:rPr>
          <w:rFonts w:cs="Times New Roman"/>
          <w:i/>
          <w:iCs/>
        </w:rPr>
      </w:pPr>
    </w:p>
    <w:p w14:paraId="18C86A8D" w14:textId="77777777" w:rsidR="0086705D" w:rsidRDefault="0086705D" w:rsidP="0086705D">
      <w:pPr>
        <w:pStyle w:val="12"/>
        <w:spacing w:line="240" w:lineRule="auto"/>
        <w:ind w:firstLine="0"/>
        <w:jc w:val="both"/>
        <w:rPr>
          <w:rFonts w:cs="Times New Roman"/>
          <w:i/>
          <w:iCs/>
        </w:rPr>
      </w:pPr>
      <w:r w:rsidRPr="001127AD">
        <w:rPr>
          <w:rFonts w:cs="Times New Roman"/>
          <w:i/>
          <w:iCs/>
        </w:rPr>
        <w:t>Рис. 17 – Сравнительный анализ распределения посевных площадей Черниговского муниципального округа и граничащих с ним других муниципалитетов Приморского края, 2022</w:t>
      </w:r>
    </w:p>
    <w:p w14:paraId="320B317A" w14:textId="77777777" w:rsidR="0086705D" w:rsidRDefault="0086705D" w:rsidP="001127AD">
      <w:pPr>
        <w:pStyle w:val="12"/>
        <w:spacing w:line="240" w:lineRule="auto"/>
        <w:ind w:firstLine="0"/>
        <w:jc w:val="both"/>
        <w:rPr>
          <w:rFonts w:cs="Times New Roman"/>
          <w:i/>
          <w:iCs/>
        </w:rPr>
      </w:pPr>
    </w:p>
    <w:p w14:paraId="2F8D5EC7" w14:textId="77777777" w:rsidR="0086705D" w:rsidRDefault="0086705D" w:rsidP="001127AD">
      <w:pPr>
        <w:pStyle w:val="12"/>
        <w:spacing w:line="240" w:lineRule="auto"/>
        <w:ind w:firstLine="0"/>
        <w:jc w:val="both"/>
        <w:rPr>
          <w:rFonts w:cs="Times New Roman"/>
          <w:i/>
          <w:iCs/>
        </w:rPr>
      </w:pPr>
    </w:p>
    <w:p w14:paraId="23404DE4" w14:textId="77777777" w:rsidR="0086705D" w:rsidRDefault="0086705D" w:rsidP="001127AD">
      <w:pPr>
        <w:pStyle w:val="12"/>
        <w:spacing w:line="240" w:lineRule="auto"/>
        <w:ind w:firstLine="0"/>
        <w:jc w:val="both"/>
        <w:rPr>
          <w:rFonts w:cs="Times New Roman"/>
          <w:i/>
          <w:iCs/>
        </w:rPr>
      </w:pPr>
    </w:p>
    <w:p w14:paraId="3DDBBDB5" w14:textId="77777777" w:rsidR="0086705D" w:rsidRDefault="0086705D" w:rsidP="001127AD">
      <w:pPr>
        <w:pStyle w:val="12"/>
        <w:spacing w:line="240" w:lineRule="auto"/>
        <w:ind w:firstLine="0"/>
        <w:jc w:val="both"/>
        <w:rPr>
          <w:rFonts w:cs="Times New Roman"/>
          <w:i/>
          <w:iCs/>
        </w:rPr>
      </w:pPr>
    </w:p>
    <w:p w14:paraId="5645DA93" w14:textId="77777777" w:rsidR="00E9387A" w:rsidRDefault="00E9387A" w:rsidP="001127AD">
      <w:pPr>
        <w:pStyle w:val="12"/>
        <w:spacing w:line="240" w:lineRule="auto"/>
        <w:ind w:firstLine="0"/>
        <w:jc w:val="both"/>
        <w:rPr>
          <w:rFonts w:cs="Times New Roman"/>
          <w:i/>
          <w:iCs/>
        </w:rPr>
      </w:pPr>
    </w:p>
    <w:p w14:paraId="0C203DB7" w14:textId="77777777" w:rsidR="0086705D" w:rsidRDefault="0086705D" w:rsidP="001127AD">
      <w:pPr>
        <w:pStyle w:val="12"/>
        <w:spacing w:line="240" w:lineRule="auto"/>
        <w:ind w:firstLine="0"/>
        <w:jc w:val="both"/>
        <w:rPr>
          <w:rFonts w:cs="Times New Roman"/>
          <w:i/>
          <w:iCs/>
        </w:rPr>
      </w:pPr>
    </w:p>
    <w:p w14:paraId="3EBD0AB5" w14:textId="6C23614B" w:rsidR="001127AD" w:rsidRDefault="001127AD" w:rsidP="001127AD">
      <w:pPr>
        <w:pStyle w:val="12"/>
        <w:spacing w:line="240" w:lineRule="auto"/>
        <w:ind w:firstLine="0"/>
        <w:jc w:val="both"/>
        <w:rPr>
          <w:rFonts w:cs="Times New Roman"/>
          <w:i/>
          <w:iCs/>
        </w:rPr>
      </w:pPr>
      <w:r>
        <w:rPr>
          <w:rFonts w:cs="Times New Roman"/>
          <w:i/>
          <w:iCs/>
          <w:noProof/>
          <w:lang w:eastAsia="ru-RU" w:bidi="ar-SA"/>
        </w:rPr>
        <w:drawing>
          <wp:inline distT="0" distB="0" distL="0" distR="0" wp14:anchorId="18E4BBF4" wp14:editId="12E97CF5">
            <wp:extent cx="5025600" cy="2654882"/>
            <wp:effectExtent l="0" t="0" r="0" b="0"/>
            <wp:docPr id="15644709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9739" cy="2667634"/>
                    </a:xfrm>
                    <a:prstGeom prst="rect">
                      <a:avLst/>
                    </a:prstGeom>
                    <a:noFill/>
                    <a:ln>
                      <a:noFill/>
                    </a:ln>
                  </pic:spPr>
                </pic:pic>
              </a:graphicData>
            </a:graphic>
          </wp:inline>
        </w:drawing>
      </w:r>
    </w:p>
    <w:p w14:paraId="0B7B2B29" w14:textId="77777777" w:rsidR="00E9387A" w:rsidRDefault="00E9387A" w:rsidP="00E9387A">
      <w:pPr>
        <w:pStyle w:val="12"/>
        <w:spacing w:line="240" w:lineRule="auto"/>
        <w:ind w:firstLine="0"/>
        <w:jc w:val="both"/>
        <w:rPr>
          <w:rFonts w:cs="Times New Roman"/>
          <w:i/>
          <w:iCs/>
        </w:rPr>
      </w:pPr>
      <w:r w:rsidRPr="001127AD">
        <w:rPr>
          <w:rFonts w:cs="Times New Roman"/>
          <w:i/>
          <w:iCs/>
        </w:rPr>
        <w:t>Рис. 1</w:t>
      </w:r>
      <w:r>
        <w:rPr>
          <w:rFonts w:cs="Times New Roman"/>
          <w:i/>
          <w:iCs/>
        </w:rPr>
        <w:t>8</w:t>
      </w:r>
      <w:r w:rsidRPr="001127AD">
        <w:rPr>
          <w:rFonts w:cs="Times New Roman"/>
          <w:i/>
          <w:iCs/>
        </w:rPr>
        <w:t xml:space="preserve"> – Сравнительный анализ распределения </w:t>
      </w:r>
      <w:r>
        <w:rPr>
          <w:rFonts w:cs="Times New Roman"/>
          <w:i/>
          <w:iCs/>
        </w:rPr>
        <w:t xml:space="preserve">произведенной продукции растениеводства в расчете на душу населения </w:t>
      </w:r>
      <w:r w:rsidRPr="001127AD">
        <w:rPr>
          <w:rFonts w:cs="Times New Roman"/>
          <w:i/>
          <w:iCs/>
        </w:rPr>
        <w:t>Черниговского муниципального округа и граничащих с ним других муниципалитетов Приморского края, 2022</w:t>
      </w:r>
    </w:p>
    <w:p w14:paraId="7550A40F" w14:textId="26D93891" w:rsidR="00BA77E4" w:rsidRDefault="00E9387A" w:rsidP="001127AD">
      <w:pPr>
        <w:pStyle w:val="12"/>
        <w:spacing w:line="240" w:lineRule="auto"/>
        <w:ind w:firstLine="0"/>
        <w:jc w:val="both"/>
        <w:rPr>
          <w:rFonts w:cs="Times New Roman"/>
          <w:i/>
          <w:iCs/>
        </w:rPr>
      </w:pPr>
      <w:r>
        <w:rPr>
          <w:rFonts w:cs="Times New Roman"/>
          <w:noProof/>
          <w:lang w:eastAsia="ru-RU" w:bidi="ar-SA"/>
        </w:rPr>
        <w:lastRenderedPageBreak/>
        <w:drawing>
          <wp:anchor distT="0" distB="0" distL="114300" distR="114300" simplePos="0" relativeHeight="251663360" behindDoc="1" locked="0" layoutInCell="1" allowOverlap="1" wp14:anchorId="3D1D6BD5" wp14:editId="5B1A2E64">
            <wp:simplePos x="0" y="0"/>
            <wp:positionH relativeFrom="column">
              <wp:posOffset>-7620</wp:posOffset>
            </wp:positionH>
            <wp:positionV relativeFrom="paragraph">
              <wp:posOffset>82550</wp:posOffset>
            </wp:positionV>
            <wp:extent cx="4780280" cy="2374265"/>
            <wp:effectExtent l="0" t="0" r="0" b="0"/>
            <wp:wrapTight wrapText="bothSides">
              <wp:wrapPolygon edited="0">
                <wp:start x="0" y="0"/>
                <wp:lineTo x="0" y="21490"/>
                <wp:lineTo x="21520" y="21490"/>
                <wp:lineTo x="21520" y="0"/>
                <wp:lineTo x="0" y="0"/>
              </wp:wrapPolygon>
            </wp:wrapTight>
            <wp:docPr id="132282578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80280" cy="2374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94C5A" w14:textId="30116840" w:rsidR="001127AD" w:rsidRDefault="001127AD" w:rsidP="001127AD">
      <w:pPr>
        <w:pStyle w:val="12"/>
        <w:spacing w:line="240" w:lineRule="auto"/>
        <w:ind w:firstLine="0"/>
        <w:jc w:val="both"/>
        <w:rPr>
          <w:rFonts w:cs="Times New Roman"/>
        </w:rPr>
      </w:pPr>
    </w:p>
    <w:p w14:paraId="12593F94" w14:textId="77777777" w:rsidR="00E9387A" w:rsidRDefault="00E9387A" w:rsidP="001127AD">
      <w:pPr>
        <w:pStyle w:val="12"/>
        <w:spacing w:line="240" w:lineRule="auto"/>
        <w:ind w:firstLine="0"/>
        <w:jc w:val="both"/>
        <w:rPr>
          <w:rFonts w:cs="Times New Roman"/>
          <w:i/>
          <w:iCs/>
        </w:rPr>
      </w:pPr>
    </w:p>
    <w:p w14:paraId="732A3442" w14:textId="77777777" w:rsidR="00E9387A" w:rsidRDefault="00E9387A" w:rsidP="001127AD">
      <w:pPr>
        <w:pStyle w:val="12"/>
        <w:spacing w:line="240" w:lineRule="auto"/>
        <w:ind w:firstLine="0"/>
        <w:jc w:val="both"/>
        <w:rPr>
          <w:rFonts w:cs="Times New Roman"/>
          <w:i/>
          <w:iCs/>
        </w:rPr>
      </w:pPr>
    </w:p>
    <w:p w14:paraId="37872CAF" w14:textId="77777777" w:rsidR="00E9387A" w:rsidRDefault="00E9387A" w:rsidP="001127AD">
      <w:pPr>
        <w:pStyle w:val="12"/>
        <w:spacing w:line="240" w:lineRule="auto"/>
        <w:ind w:firstLine="0"/>
        <w:jc w:val="both"/>
        <w:rPr>
          <w:rFonts w:cs="Times New Roman"/>
          <w:i/>
          <w:iCs/>
        </w:rPr>
      </w:pPr>
    </w:p>
    <w:p w14:paraId="7DAA0815" w14:textId="77777777" w:rsidR="00E9387A" w:rsidRDefault="00E9387A" w:rsidP="001127AD">
      <w:pPr>
        <w:pStyle w:val="12"/>
        <w:spacing w:line="240" w:lineRule="auto"/>
        <w:ind w:firstLine="0"/>
        <w:jc w:val="both"/>
        <w:rPr>
          <w:rFonts w:cs="Times New Roman"/>
          <w:i/>
          <w:iCs/>
        </w:rPr>
      </w:pPr>
    </w:p>
    <w:p w14:paraId="7E722766" w14:textId="77777777" w:rsidR="00E9387A" w:rsidRDefault="00E9387A" w:rsidP="001127AD">
      <w:pPr>
        <w:pStyle w:val="12"/>
        <w:spacing w:line="240" w:lineRule="auto"/>
        <w:ind w:firstLine="0"/>
        <w:jc w:val="both"/>
        <w:rPr>
          <w:rFonts w:cs="Times New Roman"/>
          <w:i/>
          <w:iCs/>
        </w:rPr>
      </w:pPr>
    </w:p>
    <w:p w14:paraId="4C8DF185" w14:textId="77777777" w:rsidR="00E9387A" w:rsidRDefault="00E9387A" w:rsidP="001127AD">
      <w:pPr>
        <w:pStyle w:val="12"/>
        <w:spacing w:line="240" w:lineRule="auto"/>
        <w:ind w:firstLine="0"/>
        <w:jc w:val="both"/>
        <w:rPr>
          <w:rFonts w:cs="Times New Roman"/>
          <w:i/>
          <w:iCs/>
        </w:rPr>
      </w:pPr>
    </w:p>
    <w:p w14:paraId="08AEB558" w14:textId="77777777" w:rsidR="00E9387A" w:rsidRDefault="00E9387A" w:rsidP="001127AD">
      <w:pPr>
        <w:pStyle w:val="12"/>
        <w:spacing w:line="240" w:lineRule="auto"/>
        <w:ind w:firstLine="0"/>
        <w:jc w:val="both"/>
        <w:rPr>
          <w:rFonts w:cs="Times New Roman"/>
          <w:i/>
          <w:iCs/>
        </w:rPr>
      </w:pPr>
    </w:p>
    <w:p w14:paraId="257CDEA3" w14:textId="77777777" w:rsidR="00E9387A" w:rsidRDefault="00E9387A" w:rsidP="001127AD">
      <w:pPr>
        <w:pStyle w:val="12"/>
        <w:spacing w:line="240" w:lineRule="auto"/>
        <w:ind w:firstLine="0"/>
        <w:jc w:val="both"/>
        <w:rPr>
          <w:rFonts w:cs="Times New Roman"/>
          <w:i/>
          <w:iCs/>
        </w:rPr>
      </w:pPr>
    </w:p>
    <w:p w14:paraId="3D5F6E70" w14:textId="77777777" w:rsidR="00E9387A" w:rsidRDefault="00E9387A" w:rsidP="001127AD">
      <w:pPr>
        <w:pStyle w:val="12"/>
        <w:spacing w:line="240" w:lineRule="auto"/>
        <w:ind w:firstLine="0"/>
        <w:jc w:val="both"/>
        <w:rPr>
          <w:rFonts w:cs="Times New Roman"/>
          <w:i/>
          <w:iCs/>
        </w:rPr>
      </w:pPr>
    </w:p>
    <w:p w14:paraId="0DD869F7" w14:textId="77777777" w:rsidR="00E9387A" w:rsidRDefault="00E9387A" w:rsidP="001127AD">
      <w:pPr>
        <w:pStyle w:val="12"/>
        <w:spacing w:line="240" w:lineRule="auto"/>
        <w:ind w:firstLine="0"/>
        <w:jc w:val="both"/>
        <w:rPr>
          <w:rFonts w:cs="Times New Roman"/>
          <w:i/>
          <w:iCs/>
        </w:rPr>
      </w:pPr>
    </w:p>
    <w:p w14:paraId="585073D7" w14:textId="77777777" w:rsidR="00E9387A" w:rsidRDefault="00E9387A" w:rsidP="001127AD">
      <w:pPr>
        <w:pStyle w:val="12"/>
        <w:spacing w:line="240" w:lineRule="auto"/>
        <w:ind w:firstLine="0"/>
        <w:jc w:val="both"/>
        <w:rPr>
          <w:rFonts w:cs="Times New Roman"/>
          <w:i/>
          <w:iCs/>
        </w:rPr>
      </w:pPr>
    </w:p>
    <w:p w14:paraId="348F08EE" w14:textId="77777777" w:rsidR="00E9387A" w:rsidRDefault="00E9387A" w:rsidP="001127AD">
      <w:pPr>
        <w:pStyle w:val="12"/>
        <w:spacing w:line="240" w:lineRule="auto"/>
        <w:ind w:firstLine="0"/>
        <w:jc w:val="both"/>
        <w:rPr>
          <w:rFonts w:cs="Times New Roman"/>
          <w:i/>
          <w:iCs/>
        </w:rPr>
      </w:pPr>
    </w:p>
    <w:p w14:paraId="3002F861" w14:textId="6E5670F1" w:rsidR="001127AD" w:rsidRDefault="001127AD" w:rsidP="001127AD">
      <w:pPr>
        <w:pStyle w:val="12"/>
        <w:spacing w:line="240" w:lineRule="auto"/>
        <w:ind w:firstLine="0"/>
        <w:jc w:val="both"/>
        <w:rPr>
          <w:rFonts w:cs="Times New Roman"/>
          <w:i/>
          <w:iCs/>
        </w:rPr>
      </w:pPr>
      <w:r w:rsidRPr="001127AD">
        <w:rPr>
          <w:rFonts w:cs="Times New Roman"/>
          <w:i/>
          <w:iCs/>
        </w:rPr>
        <w:t>Рис. 1</w:t>
      </w:r>
      <w:r w:rsidR="00F97E14">
        <w:rPr>
          <w:rFonts w:cs="Times New Roman"/>
          <w:i/>
          <w:iCs/>
        </w:rPr>
        <w:t>9</w:t>
      </w:r>
      <w:r w:rsidRPr="001127AD">
        <w:rPr>
          <w:rFonts w:cs="Times New Roman"/>
          <w:i/>
          <w:iCs/>
        </w:rPr>
        <w:t xml:space="preserve"> – Сравнительный анализ распределения </w:t>
      </w:r>
      <w:r>
        <w:rPr>
          <w:rFonts w:cs="Times New Roman"/>
          <w:i/>
          <w:iCs/>
        </w:rPr>
        <w:t xml:space="preserve">произведенной продукции животноводства расчете на душу населения </w:t>
      </w:r>
      <w:r w:rsidRPr="001127AD">
        <w:rPr>
          <w:rFonts w:cs="Times New Roman"/>
          <w:i/>
          <w:iCs/>
        </w:rPr>
        <w:t>Черниговского муниципального округа и граничащих с ним других муниципалитетов Приморского края, 2022</w:t>
      </w:r>
    </w:p>
    <w:p w14:paraId="6FE242C8" w14:textId="075CCF8C" w:rsidR="00C15425" w:rsidRPr="00C06205" w:rsidRDefault="00C15425" w:rsidP="00C15425">
      <w:pPr>
        <w:pStyle w:val="12"/>
        <w:tabs>
          <w:tab w:val="left" w:pos="709"/>
        </w:tabs>
        <w:spacing w:line="240" w:lineRule="auto"/>
        <w:ind w:firstLine="567"/>
        <w:jc w:val="both"/>
        <w:rPr>
          <w:rFonts w:cs="Times New Roman"/>
        </w:rPr>
      </w:pPr>
      <w:r w:rsidRPr="00C06205">
        <w:rPr>
          <w:rFonts w:cs="Times New Roman"/>
        </w:rPr>
        <w:t xml:space="preserve">Прогнозные значения показателей сельскохозяйственной деятельности муниципального округа на период </w:t>
      </w:r>
      <w:r w:rsidR="00002A97" w:rsidRPr="00C06205">
        <w:rPr>
          <w:rFonts w:cs="Times New Roman"/>
        </w:rPr>
        <w:t xml:space="preserve">2024–2027 </w:t>
      </w:r>
      <w:r w:rsidRPr="00C06205">
        <w:rPr>
          <w:rFonts w:cs="Times New Roman"/>
        </w:rPr>
        <w:t xml:space="preserve">годы представлены в табл. </w:t>
      </w:r>
      <w:r w:rsidR="00267070" w:rsidRPr="00C06205">
        <w:rPr>
          <w:rFonts w:cs="Times New Roman"/>
        </w:rPr>
        <w:t>1</w:t>
      </w:r>
      <w:r w:rsidR="00C06205" w:rsidRPr="00C06205">
        <w:rPr>
          <w:rFonts w:cs="Times New Roman"/>
        </w:rPr>
        <w:t>6</w:t>
      </w:r>
      <w:r w:rsidR="00267070" w:rsidRPr="00C06205">
        <w:rPr>
          <w:rFonts w:cs="Times New Roman"/>
        </w:rPr>
        <w:t>.</w:t>
      </w:r>
    </w:p>
    <w:p w14:paraId="5628D9FB" w14:textId="77777777" w:rsidR="00C15425" w:rsidRPr="00C06205" w:rsidRDefault="00C15425" w:rsidP="00C15425">
      <w:pPr>
        <w:pStyle w:val="12"/>
        <w:tabs>
          <w:tab w:val="left" w:pos="709"/>
        </w:tabs>
        <w:spacing w:line="240" w:lineRule="auto"/>
        <w:ind w:firstLine="567"/>
        <w:jc w:val="both"/>
        <w:rPr>
          <w:rFonts w:cs="Times New Roman"/>
        </w:rPr>
      </w:pPr>
    </w:p>
    <w:p w14:paraId="783F5E9A" w14:textId="491E5833" w:rsidR="00C15425" w:rsidRPr="00C06205" w:rsidRDefault="00C15425" w:rsidP="00C15425">
      <w:pPr>
        <w:pStyle w:val="12"/>
        <w:tabs>
          <w:tab w:val="left" w:pos="709"/>
        </w:tabs>
        <w:spacing w:line="240" w:lineRule="auto"/>
        <w:ind w:firstLine="0"/>
        <w:jc w:val="both"/>
        <w:rPr>
          <w:rFonts w:cs="Times New Roman"/>
        </w:rPr>
      </w:pPr>
      <w:r w:rsidRPr="00C06205">
        <w:rPr>
          <w:rFonts w:cs="Times New Roman"/>
          <w:i/>
        </w:rPr>
        <w:t xml:space="preserve">Таблица </w:t>
      </w:r>
      <w:r w:rsidR="00267070" w:rsidRPr="00C06205">
        <w:rPr>
          <w:rFonts w:cs="Times New Roman"/>
          <w:i/>
        </w:rPr>
        <w:t>1</w:t>
      </w:r>
      <w:r w:rsidR="00C06205" w:rsidRPr="00C06205">
        <w:rPr>
          <w:rFonts w:cs="Times New Roman"/>
          <w:i/>
        </w:rPr>
        <w:t>6</w:t>
      </w:r>
      <w:r w:rsidRPr="00C06205">
        <w:rPr>
          <w:rFonts w:cs="Times New Roman"/>
          <w:i/>
        </w:rPr>
        <w:t xml:space="preserve"> – Динамика изменения значений показателей сельскохозяйственной деятельности, по состоянию на 01.01 отчетного года</w:t>
      </w:r>
    </w:p>
    <w:tbl>
      <w:tblPr>
        <w:tblW w:w="9513" w:type="dxa"/>
        <w:tblInd w:w="108" w:type="dxa"/>
        <w:tblLayout w:type="fixed"/>
        <w:tblLook w:val="0000" w:firstRow="0" w:lastRow="0" w:firstColumn="0" w:lastColumn="0" w:noHBand="0" w:noVBand="0"/>
      </w:tblPr>
      <w:tblGrid>
        <w:gridCol w:w="5529"/>
        <w:gridCol w:w="992"/>
        <w:gridCol w:w="992"/>
        <w:gridCol w:w="992"/>
        <w:gridCol w:w="1008"/>
      </w:tblGrid>
      <w:tr w:rsidR="00C06205" w:rsidRPr="00C06205" w14:paraId="1FB540E4" w14:textId="77777777" w:rsidTr="00E9387A">
        <w:tc>
          <w:tcPr>
            <w:tcW w:w="5529" w:type="dxa"/>
            <w:vMerge w:val="restart"/>
            <w:tcBorders>
              <w:top w:val="single" w:sz="4" w:space="0" w:color="000000"/>
              <w:left w:val="single" w:sz="4" w:space="0" w:color="000000"/>
              <w:right w:val="single" w:sz="4" w:space="0" w:color="000000"/>
            </w:tcBorders>
            <w:shd w:val="clear" w:color="auto" w:fill="DAE9F7" w:themeFill="text2" w:themeFillTint="1A"/>
          </w:tcPr>
          <w:p w14:paraId="321D33C8" w14:textId="77777777" w:rsidR="00C15425" w:rsidRPr="00C06205" w:rsidRDefault="00C15425" w:rsidP="002D466A">
            <w:pPr>
              <w:pStyle w:val="12"/>
              <w:tabs>
                <w:tab w:val="left" w:pos="709"/>
              </w:tabs>
              <w:spacing w:line="240" w:lineRule="auto"/>
              <w:ind w:firstLine="0"/>
              <w:jc w:val="both"/>
              <w:rPr>
                <w:rFonts w:cs="Times New Roman"/>
              </w:rPr>
            </w:pPr>
            <w:r w:rsidRPr="00C06205">
              <w:rPr>
                <w:rFonts w:cs="Times New Roman"/>
              </w:rPr>
              <w:t>Показатели</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2558409F" w14:textId="77777777" w:rsidR="00C15425" w:rsidRPr="00C06205" w:rsidRDefault="00C15425" w:rsidP="002D466A">
            <w:pPr>
              <w:pStyle w:val="12"/>
              <w:tabs>
                <w:tab w:val="left" w:pos="709"/>
              </w:tabs>
              <w:spacing w:line="240" w:lineRule="auto"/>
              <w:ind w:firstLine="0"/>
              <w:jc w:val="center"/>
              <w:rPr>
                <w:rFonts w:cs="Times New Roman"/>
              </w:rPr>
            </w:pPr>
            <w:r w:rsidRPr="00C06205">
              <w:rPr>
                <w:rFonts w:cs="Times New Roman"/>
              </w:rPr>
              <w:t>Оценка</w:t>
            </w:r>
          </w:p>
        </w:tc>
        <w:tc>
          <w:tcPr>
            <w:tcW w:w="2992" w:type="dxa"/>
            <w:gridSpan w:val="3"/>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45B3D9BF" w14:textId="77777777" w:rsidR="00C15425" w:rsidRPr="00C06205" w:rsidRDefault="00C15425" w:rsidP="002D466A">
            <w:pPr>
              <w:pStyle w:val="12"/>
              <w:tabs>
                <w:tab w:val="left" w:pos="709"/>
              </w:tabs>
              <w:spacing w:line="240" w:lineRule="auto"/>
              <w:ind w:firstLine="0"/>
              <w:jc w:val="center"/>
              <w:rPr>
                <w:rFonts w:cs="Times New Roman"/>
              </w:rPr>
            </w:pPr>
            <w:r w:rsidRPr="00C06205">
              <w:rPr>
                <w:rFonts w:cs="Times New Roman"/>
              </w:rPr>
              <w:t>Прогноз</w:t>
            </w:r>
          </w:p>
        </w:tc>
      </w:tr>
      <w:tr w:rsidR="00C06205" w:rsidRPr="00C06205" w14:paraId="5BCB3BEB" w14:textId="77777777" w:rsidTr="00E9387A">
        <w:tc>
          <w:tcPr>
            <w:tcW w:w="5529" w:type="dxa"/>
            <w:vMerge/>
            <w:tcBorders>
              <w:left w:val="single" w:sz="4" w:space="0" w:color="000000"/>
              <w:bottom w:val="single" w:sz="4" w:space="0" w:color="000000"/>
              <w:right w:val="single" w:sz="4" w:space="0" w:color="000000"/>
            </w:tcBorders>
            <w:shd w:val="clear" w:color="auto" w:fill="DAE9F7" w:themeFill="text2" w:themeFillTint="1A"/>
          </w:tcPr>
          <w:p w14:paraId="07872FC4" w14:textId="77777777" w:rsidR="00C15425" w:rsidRPr="00C06205" w:rsidRDefault="00C15425" w:rsidP="002D466A">
            <w:pPr>
              <w:pStyle w:val="12"/>
              <w:tabs>
                <w:tab w:val="left" w:pos="709"/>
              </w:tabs>
              <w:spacing w:line="240" w:lineRule="auto"/>
              <w:ind w:firstLine="0"/>
              <w:jc w:val="both"/>
              <w:rPr>
                <w:rFonts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684029DF" w14:textId="77777777" w:rsidR="00C15425" w:rsidRPr="00C06205" w:rsidRDefault="00C15425" w:rsidP="002D466A">
            <w:pPr>
              <w:pStyle w:val="12"/>
              <w:tabs>
                <w:tab w:val="left" w:pos="709"/>
              </w:tabs>
              <w:spacing w:line="240" w:lineRule="auto"/>
              <w:ind w:firstLine="0"/>
              <w:jc w:val="right"/>
              <w:rPr>
                <w:rFonts w:cs="Times New Roman"/>
              </w:rPr>
            </w:pPr>
            <w:r w:rsidRPr="00C06205">
              <w:rPr>
                <w:rFonts w:cs="Times New Roman"/>
              </w:rPr>
              <w:t>2024г.</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00934EA5" w14:textId="77777777" w:rsidR="00C15425" w:rsidRPr="00C06205" w:rsidRDefault="00C15425" w:rsidP="002D466A">
            <w:pPr>
              <w:pStyle w:val="12"/>
              <w:tabs>
                <w:tab w:val="left" w:pos="709"/>
              </w:tabs>
              <w:spacing w:line="240" w:lineRule="auto"/>
              <w:ind w:firstLine="0"/>
              <w:jc w:val="right"/>
              <w:rPr>
                <w:rFonts w:cs="Times New Roman"/>
              </w:rPr>
            </w:pPr>
            <w:r w:rsidRPr="00C06205">
              <w:rPr>
                <w:rFonts w:cs="Times New Roman"/>
              </w:rPr>
              <w:t>2025г.</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2E3CC25F" w14:textId="77777777" w:rsidR="00C15425" w:rsidRPr="00C06205" w:rsidRDefault="00C15425" w:rsidP="002D466A">
            <w:pPr>
              <w:pStyle w:val="12"/>
              <w:tabs>
                <w:tab w:val="left" w:pos="709"/>
              </w:tabs>
              <w:spacing w:line="240" w:lineRule="auto"/>
              <w:ind w:firstLine="0"/>
              <w:jc w:val="right"/>
              <w:rPr>
                <w:rFonts w:cs="Times New Roman"/>
              </w:rPr>
            </w:pPr>
            <w:r w:rsidRPr="00C06205">
              <w:rPr>
                <w:rFonts w:cs="Times New Roman"/>
              </w:rPr>
              <w:t>2026г.</w:t>
            </w:r>
          </w:p>
        </w:tc>
        <w:tc>
          <w:tcPr>
            <w:tcW w:w="1008"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6BF9735A" w14:textId="77777777" w:rsidR="00C15425" w:rsidRPr="00C06205" w:rsidRDefault="00C15425" w:rsidP="002D466A">
            <w:pPr>
              <w:pStyle w:val="12"/>
              <w:tabs>
                <w:tab w:val="left" w:pos="709"/>
              </w:tabs>
              <w:spacing w:line="240" w:lineRule="auto"/>
              <w:ind w:firstLine="0"/>
              <w:jc w:val="right"/>
              <w:rPr>
                <w:rFonts w:cs="Times New Roman"/>
              </w:rPr>
            </w:pPr>
            <w:r w:rsidRPr="00C06205">
              <w:rPr>
                <w:rFonts w:cs="Times New Roman"/>
              </w:rPr>
              <w:t>2027г.</w:t>
            </w:r>
          </w:p>
        </w:tc>
      </w:tr>
      <w:tr w:rsidR="00C06205" w:rsidRPr="00C06205" w14:paraId="10CCFD9F" w14:textId="77777777" w:rsidTr="00E9387A">
        <w:tc>
          <w:tcPr>
            <w:tcW w:w="5529" w:type="dxa"/>
            <w:tcBorders>
              <w:top w:val="single" w:sz="4" w:space="0" w:color="000000"/>
              <w:left w:val="single" w:sz="4" w:space="0" w:color="000000"/>
              <w:bottom w:val="single" w:sz="4" w:space="0" w:color="000000"/>
              <w:right w:val="single" w:sz="4" w:space="0" w:color="000000"/>
            </w:tcBorders>
          </w:tcPr>
          <w:p w14:paraId="1EC67E1D" w14:textId="77777777" w:rsidR="00C15425" w:rsidRPr="00C06205" w:rsidRDefault="00741D70" w:rsidP="002D466A">
            <w:pPr>
              <w:pStyle w:val="12"/>
              <w:tabs>
                <w:tab w:val="left" w:pos="709"/>
              </w:tabs>
              <w:spacing w:line="240" w:lineRule="auto"/>
              <w:ind w:firstLine="0"/>
              <w:jc w:val="both"/>
              <w:rPr>
                <w:rFonts w:cs="Times New Roman"/>
              </w:rPr>
            </w:pPr>
            <w:r w:rsidRPr="00C06205">
              <w:rPr>
                <w:rFonts w:cs="Times New Roman"/>
              </w:rPr>
              <w:t>Продукция сельского хозяйства в хозяйствах всех категорий, млн. руб.</w:t>
            </w:r>
          </w:p>
        </w:tc>
        <w:tc>
          <w:tcPr>
            <w:tcW w:w="992" w:type="dxa"/>
            <w:tcBorders>
              <w:top w:val="single" w:sz="4" w:space="0" w:color="000000"/>
              <w:left w:val="single" w:sz="4" w:space="0" w:color="000000"/>
              <w:bottom w:val="single" w:sz="4" w:space="0" w:color="000000"/>
              <w:right w:val="single" w:sz="4" w:space="0" w:color="000000"/>
            </w:tcBorders>
          </w:tcPr>
          <w:p w14:paraId="3FE0ECE9" w14:textId="77777777" w:rsidR="00C15425" w:rsidRPr="00C06205" w:rsidRDefault="00A438AA" w:rsidP="002D466A">
            <w:pPr>
              <w:pStyle w:val="12"/>
              <w:tabs>
                <w:tab w:val="left" w:pos="709"/>
              </w:tabs>
              <w:spacing w:line="240" w:lineRule="auto"/>
              <w:ind w:firstLine="0"/>
              <w:jc w:val="right"/>
              <w:rPr>
                <w:rFonts w:cs="Times New Roman"/>
                <w:sz w:val="20"/>
                <w:szCs w:val="20"/>
              </w:rPr>
            </w:pPr>
            <w:r w:rsidRPr="00C06205">
              <w:rPr>
                <w:rFonts w:cs="Times New Roman"/>
                <w:sz w:val="20"/>
                <w:szCs w:val="20"/>
              </w:rPr>
              <w:t>2173,5</w:t>
            </w:r>
          </w:p>
        </w:tc>
        <w:tc>
          <w:tcPr>
            <w:tcW w:w="992" w:type="dxa"/>
            <w:tcBorders>
              <w:top w:val="single" w:sz="4" w:space="0" w:color="000000"/>
              <w:left w:val="single" w:sz="4" w:space="0" w:color="000000"/>
              <w:bottom w:val="single" w:sz="4" w:space="0" w:color="000000"/>
              <w:right w:val="single" w:sz="4" w:space="0" w:color="000000"/>
            </w:tcBorders>
          </w:tcPr>
          <w:p w14:paraId="32ED8056" w14:textId="36B59111" w:rsidR="00C15425" w:rsidRPr="00C06205" w:rsidRDefault="00A438AA" w:rsidP="002D466A">
            <w:pPr>
              <w:pStyle w:val="12"/>
              <w:tabs>
                <w:tab w:val="left" w:pos="709"/>
              </w:tabs>
              <w:spacing w:line="240" w:lineRule="auto"/>
              <w:ind w:firstLine="0"/>
              <w:jc w:val="right"/>
              <w:rPr>
                <w:rFonts w:cs="Times New Roman"/>
                <w:sz w:val="20"/>
                <w:szCs w:val="20"/>
              </w:rPr>
            </w:pPr>
            <w:r w:rsidRPr="00C06205">
              <w:rPr>
                <w:rFonts w:cs="Times New Roman"/>
                <w:sz w:val="20"/>
                <w:szCs w:val="20"/>
              </w:rPr>
              <w:t>2371,172</w:t>
            </w:r>
            <w:r w:rsidR="00002A97">
              <w:rPr>
                <w:rFonts w:cs="Times New Roman"/>
                <w:sz w:val="20"/>
                <w:szCs w:val="20"/>
              </w:rPr>
              <w:t xml:space="preserve">– </w:t>
            </w:r>
            <w:r w:rsidRPr="00C06205">
              <w:rPr>
                <w:rFonts w:cs="Times New Roman"/>
                <w:sz w:val="20"/>
                <w:szCs w:val="20"/>
              </w:rPr>
              <w:t>386,56</w:t>
            </w:r>
          </w:p>
        </w:tc>
        <w:tc>
          <w:tcPr>
            <w:tcW w:w="992" w:type="dxa"/>
            <w:tcBorders>
              <w:top w:val="single" w:sz="4" w:space="0" w:color="000000"/>
              <w:left w:val="single" w:sz="4" w:space="0" w:color="000000"/>
              <w:bottom w:val="single" w:sz="4" w:space="0" w:color="000000"/>
              <w:right w:val="single" w:sz="4" w:space="0" w:color="000000"/>
            </w:tcBorders>
          </w:tcPr>
          <w:p w14:paraId="5C6126FA" w14:textId="66B065C8" w:rsidR="00C15425" w:rsidRPr="00C06205" w:rsidRDefault="00A438AA" w:rsidP="002D466A">
            <w:pPr>
              <w:pStyle w:val="12"/>
              <w:tabs>
                <w:tab w:val="left" w:pos="709"/>
              </w:tabs>
              <w:spacing w:line="240" w:lineRule="auto"/>
              <w:ind w:firstLine="0"/>
              <w:jc w:val="right"/>
              <w:rPr>
                <w:rFonts w:cs="Times New Roman"/>
                <w:sz w:val="20"/>
                <w:szCs w:val="20"/>
              </w:rPr>
            </w:pPr>
            <w:r w:rsidRPr="00C06205">
              <w:rPr>
                <w:rFonts w:cs="Times New Roman"/>
                <w:sz w:val="20"/>
                <w:szCs w:val="20"/>
              </w:rPr>
              <w:t>2505,02</w:t>
            </w:r>
            <w:r w:rsidR="00002A97">
              <w:rPr>
                <w:rFonts w:cs="Times New Roman"/>
                <w:sz w:val="20"/>
                <w:szCs w:val="20"/>
              </w:rPr>
              <w:t>–</w:t>
            </w:r>
            <w:r w:rsidRPr="00C06205">
              <w:rPr>
                <w:rFonts w:cs="Times New Roman"/>
                <w:sz w:val="20"/>
                <w:szCs w:val="20"/>
              </w:rPr>
              <w:t>2531,25</w:t>
            </w:r>
          </w:p>
        </w:tc>
        <w:tc>
          <w:tcPr>
            <w:tcW w:w="1008" w:type="dxa"/>
            <w:tcBorders>
              <w:top w:val="single" w:sz="4" w:space="0" w:color="000000"/>
              <w:left w:val="single" w:sz="4" w:space="0" w:color="000000"/>
              <w:bottom w:val="single" w:sz="4" w:space="0" w:color="000000"/>
              <w:right w:val="single" w:sz="4" w:space="0" w:color="000000"/>
            </w:tcBorders>
          </w:tcPr>
          <w:p w14:paraId="16212674" w14:textId="0CC1DB9A" w:rsidR="00C15425" w:rsidRPr="00C06205" w:rsidRDefault="00A438AA" w:rsidP="002D466A">
            <w:pPr>
              <w:pStyle w:val="12"/>
              <w:tabs>
                <w:tab w:val="left" w:pos="709"/>
              </w:tabs>
              <w:spacing w:line="240" w:lineRule="auto"/>
              <w:ind w:firstLine="0"/>
              <w:jc w:val="right"/>
              <w:rPr>
                <w:rFonts w:cs="Times New Roman"/>
                <w:sz w:val="20"/>
                <w:szCs w:val="20"/>
              </w:rPr>
            </w:pPr>
            <w:r w:rsidRPr="00C06205">
              <w:rPr>
                <w:rFonts w:cs="Times New Roman"/>
                <w:sz w:val="20"/>
                <w:szCs w:val="20"/>
              </w:rPr>
              <w:t>2642,94</w:t>
            </w:r>
            <w:r w:rsidR="00002A97">
              <w:rPr>
                <w:rFonts w:cs="Times New Roman"/>
                <w:sz w:val="20"/>
                <w:szCs w:val="20"/>
              </w:rPr>
              <w:t>–</w:t>
            </w:r>
            <w:r w:rsidRPr="00C06205">
              <w:rPr>
                <w:rFonts w:cs="Times New Roman"/>
                <w:sz w:val="20"/>
                <w:szCs w:val="20"/>
              </w:rPr>
              <w:t>2669,42</w:t>
            </w:r>
          </w:p>
        </w:tc>
      </w:tr>
      <w:tr w:rsidR="00C06205" w:rsidRPr="00C06205" w14:paraId="46FC1846" w14:textId="77777777" w:rsidTr="00E9387A">
        <w:tc>
          <w:tcPr>
            <w:tcW w:w="5529" w:type="dxa"/>
            <w:tcBorders>
              <w:top w:val="single" w:sz="4" w:space="0" w:color="000000"/>
              <w:left w:val="single" w:sz="4" w:space="0" w:color="000000"/>
              <w:bottom w:val="single" w:sz="4" w:space="0" w:color="000000"/>
              <w:right w:val="single" w:sz="4" w:space="0" w:color="000000"/>
            </w:tcBorders>
          </w:tcPr>
          <w:p w14:paraId="232A6932" w14:textId="77777777" w:rsidR="00C15425" w:rsidRPr="00C06205" w:rsidRDefault="00741D70" w:rsidP="002D466A">
            <w:pPr>
              <w:pStyle w:val="12"/>
              <w:tabs>
                <w:tab w:val="left" w:pos="709"/>
              </w:tabs>
              <w:spacing w:line="240" w:lineRule="auto"/>
              <w:ind w:firstLine="0"/>
              <w:jc w:val="both"/>
              <w:rPr>
                <w:rFonts w:cs="Times New Roman"/>
              </w:rPr>
            </w:pPr>
            <w:r w:rsidRPr="00C06205">
              <w:rPr>
                <w:rFonts w:cs="Times New Roman"/>
              </w:rPr>
              <w:t>Растениеводство, млн. руб.</w:t>
            </w:r>
          </w:p>
        </w:tc>
        <w:tc>
          <w:tcPr>
            <w:tcW w:w="992" w:type="dxa"/>
            <w:tcBorders>
              <w:top w:val="single" w:sz="4" w:space="0" w:color="000000"/>
              <w:left w:val="single" w:sz="4" w:space="0" w:color="000000"/>
              <w:bottom w:val="single" w:sz="4" w:space="0" w:color="000000"/>
              <w:right w:val="single" w:sz="4" w:space="0" w:color="000000"/>
            </w:tcBorders>
          </w:tcPr>
          <w:p w14:paraId="2D1271FD" w14:textId="77777777" w:rsidR="00C15425" w:rsidRPr="00C06205" w:rsidRDefault="00A438AA" w:rsidP="002D466A">
            <w:pPr>
              <w:pStyle w:val="12"/>
              <w:tabs>
                <w:tab w:val="left" w:pos="709"/>
              </w:tabs>
              <w:spacing w:line="240" w:lineRule="auto"/>
              <w:ind w:firstLine="0"/>
              <w:jc w:val="right"/>
              <w:rPr>
                <w:rFonts w:cs="Times New Roman"/>
                <w:sz w:val="20"/>
                <w:szCs w:val="20"/>
              </w:rPr>
            </w:pPr>
            <w:r w:rsidRPr="00C06205">
              <w:rPr>
                <w:rFonts w:cs="Times New Roman"/>
                <w:sz w:val="20"/>
                <w:szCs w:val="20"/>
              </w:rPr>
              <w:t>1715,48</w:t>
            </w:r>
          </w:p>
        </w:tc>
        <w:tc>
          <w:tcPr>
            <w:tcW w:w="992" w:type="dxa"/>
            <w:tcBorders>
              <w:top w:val="single" w:sz="4" w:space="0" w:color="000000"/>
              <w:left w:val="single" w:sz="4" w:space="0" w:color="000000"/>
              <w:bottom w:val="single" w:sz="4" w:space="0" w:color="000000"/>
              <w:right w:val="single" w:sz="4" w:space="0" w:color="000000"/>
            </w:tcBorders>
          </w:tcPr>
          <w:p w14:paraId="37ABD40C" w14:textId="50AC6655" w:rsidR="00C15425" w:rsidRPr="00C06205" w:rsidRDefault="00A438AA" w:rsidP="002D466A">
            <w:pPr>
              <w:pStyle w:val="12"/>
              <w:tabs>
                <w:tab w:val="left" w:pos="709"/>
              </w:tabs>
              <w:spacing w:line="240" w:lineRule="auto"/>
              <w:ind w:firstLine="0"/>
              <w:jc w:val="right"/>
              <w:rPr>
                <w:rFonts w:cs="Times New Roman"/>
                <w:sz w:val="20"/>
                <w:szCs w:val="20"/>
              </w:rPr>
            </w:pPr>
            <w:r w:rsidRPr="00C06205">
              <w:rPr>
                <w:rFonts w:cs="Times New Roman"/>
                <w:sz w:val="20"/>
                <w:szCs w:val="20"/>
              </w:rPr>
              <w:t>1873,30</w:t>
            </w:r>
            <w:r w:rsidR="00002A97">
              <w:rPr>
                <w:rFonts w:cs="Times New Roman"/>
                <w:sz w:val="20"/>
                <w:szCs w:val="20"/>
              </w:rPr>
              <w:t>–</w:t>
            </w:r>
            <w:r w:rsidRPr="00C06205">
              <w:rPr>
                <w:rFonts w:cs="Times New Roman"/>
                <w:sz w:val="20"/>
                <w:szCs w:val="20"/>
              </w:rPr>
              <w:t>1886,80</w:t>
            </w:r>
          </w:p>
        </w:tc>
        <w:tc>
          <w:tcPr>
            <w:tcW w:w="992" w:type="dxa"/>
            <w:tcBorders>
              <w:top w:val="single" w:sz="4" w:space="0" w:color="000000"/>
              <w:left w:val="single" w:sz="4" w:space="0" w:color="000000"/>
              <w:bottom w:val="single" w:sz="4" w:space="0" w:color="000000"/>
              <w:right w:val="single" w:sz="4" w:space="0" w:color="000000"/>
            </w:tcBorders>
          </w:tcPr>
          <w:p w14:paraId="55F2A1BB" w14:textId="7BB4D23B" w:rsidR="00C15425" w:rsidRPr="00C06205" w:rsidRDefault="00A438AA" w:rsidP="002D466A">
            <w:pPr>
              <w:pStyle w:val="12"/>
              <w:tabs>
                <w:tab w:val="left" w:pos="709"/>
              </w:tabs>
              <w:spacing w:line="240" w:lineRule="auto"/>
              <w:ind w:firstLine="0"/>
              <w:jc w:val="right"/>
              <w:rPr>
                <w:rFonts w:cs="Times New Roman"/>
                <w:sz w:val="20"/>
                <w:szCs w:val="20"/>
              </w:rPr>
            </w:pPr>
            <w:r w:rsidRPr="00C06205">
              <w:rPr>
                <w:rFonts w:cs="Times New Roman"/>
                <w:sz w:val="20"/>
                <w:szCs w:val="20"/>
              </w:rPr>
              <w:t>1979,45</w:t>
            </w:r>
            <w:r w:rsidR="00002A97">
              <w:rPr>
                <w:rFonts w:cs="Times New Roman"/>
                <w:sz w:val="20"/>
                <w:szCs w:val="20"/>
              </w:rPr>
              <w:t>–</w:t>
            </w:r>
            <w:r w:rsidRPr="00C06205">
              <w:rPr>
                <w:rFonts w:cs="Times New Roman"/>
                <w:sz w:val="20"/>
                <w:szCs w:val="20"/>
              </w:rPr>
              <w:t>2003,20</w:t>
            </w:r>
          </w:p>
        </w:tc>
        <w:tc>
          <w:tcPr>
            <w:tcW w:w="1008" w:type="dxa"/>
            <w:tcBorders>
              <w:top w:val="single" w:sz="4" w:space="0" w:color="000000"/>
              <w:left w:val="single" w:sz="4" w:space="0" w:color="000000"/>
              <w:bottom w:val="single" w:sz="4" w:space="0" w:color="000000"/>
              <w:right w:val="single" w:sz="4" w:space="0" w:color="000000"/>
            </w:tcBorders>
          </w:tcPr>
          <w:p w14:paraId="583366D0" w14:textId="7F1AFAD3" w:rsidR="00C15425" w:rsidRPr="00C06205" w:rsidRDefault="00A438AA" w:rsidP="002D466A">
            <w:pPr>
              <w:pStyle w:val="12"/>
              <w:tabs>
                <w:tab w:val="left" w:pos="709"/>
              </w:tabs>
              <w:spacing w:line="240" w:lineRule="auto"/>
              <w:ind w:firstLine="0"/>
              <w:jc w:val="right"/>
              <w:rPr>
                <w:rFonts w:cs="Times New Roman"/>
                <w:sz w:val="20"/>
                <w:szCs w:val="20"/>
              </w:rPr>
            </w:pPr>
            <w:r w:rsidRPr="00C06205">
              <w:rPr>
                <w:rFonts w:cs="Times New Roman"/>
                <w:sz w:val="20"/>
                <w:szCs w:val="20"/>
              </w:rPr>
              <w:t>2089,57</w:t>
            </w:r>
            <w:r w:rsidR="00002A97">
              <w:rPr>
                <w:rFonts w:cs="Times New Roman"/>
                <w:sz w:val="20"/>
                <w:szCs w:val="20"/>
              </w:rPr>
              <w:t>–</w:t>
            </w:r>
            <w:r w:rsidRPr="00C06205">
              <w:rPr>
                <w:rFonts w:cs="Times New Roman"/>
                <w:sz w:val="20"/>
                <w:szCs w:val="20"/>
              </w:rPr>
              <w:t>2112,55</w:t>
            </w:r>
          </w:p>
        </w:tc>
      </w:tr>
      <w:tr w:rsidR="00C06205" w:rsidRPr="00C06205" w14:paraId="52FC676B" w14:textId="77777777" w:rsidTr="00E9387A">
        <w:tc>
          <w:tcPr>
            <w:tcW w:w="5529" w:type="dxa"/>
            <w:tcBorders>
              <w:top w:val="single" w:sz="4" w:space="0" w:color="000000"/>
              <w:left w:val="single" w:sz="4" w:space="0" w:color="000000"/>
              <w:bottom w:val="single" w:sz="4" w:space="0" w:color="000000"/>
              <w:right w:val="single" w:sz="4" w:space="0" w:color="000000"/>
            </w:tcBorders>
          </w:tcPr>
          <w:p w14:paraId="503BFFAF" w14:textId="77777777" w:rsidR="00C15425" w:rsidRPr="00C06205" w:rsidRDefault="00741D70" w:rsidP="002D466A">
            <w:pPr>
              <w:pStyle w:val="12"/>
              <w:tabs>
                <w:tab w:val="left" w:pos="709"/>
              </w:tabs>
              <w:spacing w:line="240" w:lineRule="auto"/>
              <w:ind w:firstLine="0"/>
              <w:jc w:val="both"/>
              <w:rPr>
                <w:rFonts w:cs="Times New Roman"/>
              </w:rPr>
            </w:pPr>
            <w:r w:rsidRPr="00C06205">
              <w:rPr>
                <w:rFonts w:cs="Times New Roman"/>
              </w:rPr>
              <w:t xml:space="preserve">Животноводство, млн. руб. </w:t>
            </w:r>
          </w:p>
        </w:tc>
        <w:tc>
          <w:tcPr>
            <w:tcW w:w="992" w:type="dxa"/>
            <w:tcBorders>
              <w:top w:val="single" w:sz="4" w:space="0" w:color="000000"/>
              <w:left w:val="single" w:sz="4" w:space="0" w:color="000000"/>
              <w:bottom w:val="single" w:sz="4" w:space="0" w:color="000000"/>
              <w:right w:val="single" w:sz="4" w:space="0" w:color="000000"/>
            </w:tcBorders>
          </w:tcPr>
          <w:p w14:paraId="28CCB6A4" w14:textId="77777777" w:rsidR="00C15425" w:rsidRPr="00C06205" w:rsidRDefault="00A438AA" w:rsidP="002D466A">
            <w:pPr>
              <w:pStyle w:val="12"/>
              <w:tabs>
                <w:tab w:val="left" w:pos="709"/>
              </w:tabs>
              <w:spacing w:line="240" w:lineRule="auto"/>
              <w:ind w:firstLine="0"/>
              <w:jc w:val="right"/>
              <w:rPr>
                <w:rFonts w:cs="Times New Roman"/>
                <w:sz w:val="20"/>
                <w:szCs w:val="20"/>
              </w:rPr>
            </w:pPr>
            <w:r w:rsidRPr="00C06205">
              <w:rPr>
                <w:rFonts w:cs="Times New Roman"/>
                <w:sz w:val="20"/>
                <w:szCs w:val="20"/>
              </w:rPr>
              <w:t>457,67</w:t>
            </w:r>
          </w:p>
        </w:tc>
        <w:tc>
          <w:tcPr>
            <w:tcW w:w="992" w:type="dxa"/>
            <w:tcBorders>
              <w:top w:val="single" w:sz="4" w:space="0" w:color="000000"/>
              <w:left w:val="single" w:sz="4" w:space="0" w:color="000000"/>
              <w:bottom w:val="single" w:sz="4" w:space="0" w:color="000000"/>
              <w:right w:val="single" w:sz="4" w:space="0" w:color="000000"/>
            </w:tcBorders>
          </w:tcPr>
          <w:p w14:paraId="508771CA" w14:textId="54610CDB" w:rsidR="00C15425" w:rsidRPr="00C06205" w:rsidRDefault="00A438AA" w:rsidP="002D466A">
            <w:pPr>
              <w:pStyle w:val="12"/>
              <w:tabs>
                <w:tab w:val="left" w:pos="709"/>
              </w:tabs>
              <w:spacing w:line="240" w:lineRule="auto"/>
              <w:ind w:firstLine="0"/>
              <w:jc w:val="right"/>
              <w:rPr>
                <w:rFonts w:cs="Times New Roman"/>
                <w:sz w:val="20"/>
                <w:szCs w:val="20"/>
              </w:rPr>
            </w:pPr>
            <w:r w:rsidRPr="00C06205">
              <w:rPr>
                <w:rFonts w:cs="Times New Roman"/>
                <w:sz w:val="20"/>
                <w:szCs w:val="20"/>
              </w:rPr>
              <w:t>497,87</w:t>
            </w:r>
            <w:r w:rsidR="00002A97">
              <w:rPr>
                <w:rFonts w:cs="Times New Roman"/>
                <w:sz w:val="20"/>
                <w:szCs w:val="20"/>
              </w:rPr>
              <w:t>–</w:t>
            </w:r>
            <w:r w:rsidRPr="00C06205">
              <w:rPr>
                <w:rFonts w:cs="Times New Roman"/>
                <w:sz w:val="20"/>
                <w:szCs w:val="20"/>
              </w:rPr>
              <w:t>499,76</w:t>
            </w:r>
          </w:p>
        </w:tc>
        <w:tc>
          <w:tcPr>
            <w:tcW w:w="992" w:type="dxa"/>
            <w:tcBorders>
              <w:top w:val="single" w:sz="4" w:space="0" w:color="000000"/>
              <w:left w:val="single" w:sz="4" w:space="0" w:color="000000"/>
              <w:bottom w:val="single" w:sz="4" w:space="0" w:color="000000"/>
              <w:right w:val="single" w:sz="4" w:space="0" w:color="000000"/>
            </w:tcBorders>
          </w:tcPr>
          <w:p w14:paraId="772545C5" w14:textId="1F17A3B7" w:rsidR="00C15425" w:rsidRPr="00C06205" w:rsidRDefault="00A438AA" w:rsidP="002D466A">
            <w:pPr>
              <w:pStyle w:val="12"/>
              <w:tabs>
                <w:tab w:val="left" w:pos="709"/>
              </w:tabs>
              <w:spacing w:line="240" w:lineRule="auto"/>
              <w:ind w:firstLine="0"/>
              <w:jc w:val="right"/>
              <w:rPr>
                <w:rFonts w:cs="Times New Roman"/>
                <w:sz w:val="20"/>
                <w:szCs w:val="20"/>
              </w:rPr>
            </w:pPr>
            <w:r w:rsidRPr="00C06205">
              <w:rPr>
                <w:rFonts w:cs="Times New Roman"/>
                <w:sz w:val="20"/>
                <w:szCs w:val="20"/>
              </w:rPr>
              <w:t>525,57</w:t>
            </w:r>
            <w:r w:rsidR="00002A97">
              <w:rPr>
                <w:rFonts w:cs="Times New Roman"/>
                <w:sz w:val="20"/>
                <w:szCs w:val="20"/>
              </w:rPr>
              <w:t>–</w:t>
            </w:r>
            <w:r w:rsidRPr="00C06205">
              <w:rPr>
                <w:rFonts w:cs="Times New Roman"/>
                <w:sz w:val="20"/>
                <w:szCs w:val="20"/>
              </w:rPr>
              <w:t>528,05</w:t>
            </w:r>
          </w:p>
        </w:tc>
        <w:tc>
          <w:tcPr>
            <w:tcW w:w="1008" w:type="dxa"/>
            <w:tcBorders>
              <w:top w:val="single" w:sz="4" w:space="0" w:color="000000"/>
              <w:left w:val="single" w:sz="4" w:space="0" w:color="000000"/>
              <w:bottom w:val="single" w:sz="4" w:space="0" w:color="000000"/>
              <w:right w:val="single" w:sz="4" w:space="0" w:color="000000"/>
            </w:tcBorders>
          </w:tcPr>
          <w:p w14:paraId="6BF28C47" w14:textId="6B8075EB" w:rsidR="00C15425" w:rsidRPr="00C06205" w:rsidRDefault="00A438AA" w:rsidP="002D466A">
            <w:pPr>
              <w:pStyle w:val="12"/>
              <w:tabs>
                <w:tab w:val="left" w:pos="709"/>
              </w:tabs>
              <w:spacing w:line="240" w:lineRule="auto"/>
              <w:ind w:firstLine="0"/>
              <w:jc w:val="right"/>
              <w:rPr>
                <w:rFonts w:cs="Times New Roman"/>
                <w:sz w:val="20"/>
                <w:szCs w:val="20"/>
              </w:rPr>
            </w:pPr>
            <w:r w:rsidRPr="00C06205">
              <w:rPr>
                <w:rFonts w:cs="Times New Roman"/>
                <w:sz w:val="20"/>
                <w:szCs w:val="20"/>
              </w:rPr>
              <w:t>555,35</w:t>
            </w:r>
            <w:r w:rsidR="00002A97">
              <w:rPr>
                <w:rFonts w:cs="Times New Roman"/>
                <w:sz w:val="20"/>
                <w:szCs w:val="20"/>
              </w:rPr>
              <w:t>–</w:t>
            </w:r>
            <w:r w:rsidRPr="00C06205">
              <w:rPr>
                <w:rFonts w:cs="Times New Roman"/>
                <w:sz w:val="20"/>
                <w:szCs w:val="20"/>
              </w:rPr>
              <w:t>556,87</w:t>
            </w:r>
          </w:p>
        </w:tc>
      </w:tr>
    </w:tbl>
    <w:p w14:paraId="381855CE" w14:textId="77777777" w:rsidR="00C15425" w:rsidRDefault="00C15425" w:rsidP="00C15425">
      <w:pPr>
        <w:pStyle w:val="12"/>
        <w:tabs>
          <w:tab w:val="left" w:pos="709"/>
        </w:tabs>
        <w:spacing w:line="240" w:lineRule="auto"/>
        <w:ind w:firstLine="567"/>
        <w:jc w:val="both"/>
        <w:rPr>
          <w:rFonts w:cs="Times New Roman"/>
        </w:rPr>
      </w:pPr>
    </w:p>
    <w:p w14:paraId="18A082D3" w14:textId="2C2A801C" w:rsidR="00F32416" w:rsidRDefault="00AB285C" w:rsidP="00AB285C">
      <w:pPr>
        <w:pStyle w:val="a6"/>
        <w:tabs>
          <w:tab w:val="left" w:pos="2894"/>
        </w:tabs>
        <w:spacing w:after="0" w:line="240" w:lineRule="auto"/>
        <w:ind w:left="0"/>
        <w:jc w:val="both"/>
        <w:rPr>
          <w:rFonts w:ascii="Times New Roman" w:hAnsi="Times New Roman" w:cs="Times New Roman"/>
          <w:sz w:val="24"/>
        </w:rPr>
      </w:pPr>
      <w:r w:rsidRPr="00AB285C">
        <w:rPr>
          <w:rFonts w:ascii="Times New Roman" w:hAnsi="Times New Roman" w:cs="Times New Roman"/>
          <w:b/>
          <w:bCs/>
          <w:sz w:val="28"/>
          <w:szCs w:val="28"/>
        </w:rPr>
        <w:t xml:space="preserve">1.3.5. Инвестиционная деятельность. </w:t>
      </w:r>
      <w:r w:rsidR="00F32416">
        <w:rPr>
          <w:rFonts w:ascii="Times New Roman" w:hAnsi="Times New Roman" w:cs="Times New Roman"/>
          <w:sz w:val="24"/>
        </w:rPr>
        <w:t>И</w:t>
      </w:r>
      <w:r w:rsidRPr="00AB285C">
        <w:rPr>
          <w:rFonts w:ascii="Times New Roman" w:hAnsi="Times New Roman" w:cs="Times New Roman"/>
          <w:sz w:val="24"/>
        </w:rPr>
        <w:t>нвестиционн</w:t>
      </w:r>
      <w:r w:rsidR="00F32416">
        <w:rPr>
          <w:rFonts w:ascii="Times New Roman" w:hAnsi="Times New Roman" w:cs="Times New Roman"/>
          <w:sz w:val="24"/>
        </w:rPr>
        <w:t xml:space="preserve">ая активность является важной составляющей развития экономики </w:t>
      </w:r>
      <w:r w:rsidR="0072757C">
        <w:rPr>
          <w:rFonts w:ascii="Times New Roman" w:hAnsi="Times New Roman" w:cs="Times New Roman"/>
          <w:sz w:val="24"/>
        </w:rPr>
        <w:t>Черниговск</w:t>
      </w:r>
      <w:r w:rsidR="00484B90">
        <w:rPr>
          <w:rFonts w:ascii="Times New Roman" w:hAnsi="Times New Roman" w:cs="Times New Roman"/>
          <w:sz w:val="24"/>
        </w:rPr>
        <w:t xml:space="preserve">ого </w:t>
      </w:r>
      <w:r w:rsidRPr="00AB285C">
        <w:rPr>
          <w:rFonts w:ascii="Times New Roman" w:hAnsi="Times New Roman" w:cs="Times New Roman"/>
          <w:sz w:val="24"/>
        </w:rPr>
        <w:t>муниципального округа</w:t>
      </w:r>
      <w:r w:rsidR="00F32416">
        <w:rPr>
          <w:rFonts w:ascii="Times New Roman" w:hAnsi="Times New Roman" w:cs="Times New Roman"/>
          <w:sz w:val="24"/>
        </w:rPr>
        <w:t xml:space="preserve">. </w:t>
      </w:r>
    </w:p>
    <w:p w14:paraId="60C79AF6" w14:textId="77777777" w:rsidR="00F32416" w:rsidRPr="00F32416" w:rsidRDefault="00F32416" w:rsidP="00F32416">
      <w:pPr>
        <w:spacing w:after="0" w:line="240" w:lineRule="auto"/>
        <w:ind w:firstLine="567"/>
        <w:jc w:val="both"/>
        <w:rPr>
          <w:rFonts w:ascii="Times New Roman" w:hAnsi="Times New Roman" w:cs="Times New Roman"/>
          <w:sz w:val="24"/>
          <w:szCs w:val="24"/>
        </w:rPr>
      </w:pPr>
      <w:r w:rsidRPr="00F32416">
        <w:rPr>
          <w:rFonts w:ascii="Times New Roman" w:hAnsi="Times New Roman" w:cs="Times New Roman"/>
          <w:sz w:val="24"/>
          <w:szCs w:val="24"/>
        </w:rPr>
        <w:t xml:space="preserve">Основным механизмом поддержки инвестиционной активности в округе являются инвестиционные вложения предприятий в развитие своих отраслей, а также банковские кредиты. </w:t>
      </w:r>
    </w:p>
    <w:p w14:paraId="210AD623" w14:textId="77385098" w:rsidR="00F32416" w:rsidRPr="00F32416" w:rsidRDefault="00F32416" w:rsidP="00F32416">
      <w:pPr>
        <w:spacing w:after="0" w:line="240" w:lineRule="auto"/>
        <w:ind w:firstLine="567"/>
        <w:jc w:val="both"/>
        <w:rPr>
          <w:rFonts w:ascii="Times New Roman" w:hAnsi="Times New Roman" w:cs="Times New Roman"/>
          <w:sz w:val="24"/>
          <w:szCs w:val="24"/>
        </w:rPr>
      </w:pPr>
      <w:r w:rsidRPr="00F32416">
        <w:rPr>
          <w:rFonts w:ascii="Times New Roman" w:hAnsi="Times New Roman" w:cs="Times New Roman"/>
          <w:sz w:val="24"/>
          <w:szCs w:val="24"/>
        </w:rPr>
        <w:t>Жилищное строительство</w:t>
      </w:r>
      <w:r w:rsidR="00C06205">
        <w:rPr>
          <w:rFonts w:ascii="Times New Roman" w:hAnsi="Times New Roman" w:cs="Times New Roman"/>
          <w:sz w:val="24"/>
          <w:szCs w:val="24"/>
        </w:rPr>
        <w:t xml:space="preserve"> (</w:t>
      </w:r>
      <w:r w:rsidRPr="00F32416">
        <w:rPr>
          <w:rFonts w:ascii="Times New Roman" w:hAnsi="Times New Roman" w:cs="Times New Roman"/>
          <w:sz w:val="24"/>
          <w:szCs w:val="24"/>
        </w:rPr>
        <w:t>в основном</w:t>
      </w:r>
      <w:r w:rsidR="00C06205">
        <w:rPr>
          <w:rFonts w:ascii="Times New Roman" w:hAnsi="Times New Roman" w:cs="Times New Roman"/>
          <w:sz w:val="24"/>
          <w:szCs w:val="24"/>
        </w:rPr>
        <w:t>,</w:t>
      </w:r>
      <w:r w:rsidRPr="00F32416">
        <w:rPr>
          <w:rFonts w:ascii="Times New Roman" w:hAnsi="Times New Roman" w:cs="Times New Roman"/>
          <w:sz w:val="24"/>
          <w:szCs w:val="24"/>
        </w:rPr>
        <w:t xml:space="preserve"> индивидуальное жилищное строительство</w:t>
      </w:r>
      <w:r w:rsidR="00C06205">
        <w:rPr>
          <w:rFonts w:ascii="Times New Roman" w:hAnsi="Times New Roman" w:cs="Times New Roman"/>
          <w:sz w:val="24"/>
          <w:szCs w:val="24"/>
        </w:rPr>
        <w:t>)</w:t>
      </w:r>
      <w:r w:rsidRPr="00F32416">
        <w:rPr>
          <w:rFonts w:ascii="Times New Roman" w:hAnsi="Times New Roman" w:cs="Times New Roman"/>
          <w:sz w:val="24"/>
          <w:szCs w:val="24"/>
        </w:rPr>
        <w:t xml:space="preserve"> осуществляется за счет средств собственников жилья, а также привлеченных ими денежных средств.  Строительство объектов социальной сферы, а также инфраструктурных объектов </w:t>
      </w:r>
      <w:r w:rsidR="00C06205">
        <w:rPr>
          <w:rFonts w:ascii="Times New Roman" w:hAnsi="Times New Roman" w:cs="Times New Roman"/>
          <w:sz w:val="24"/>
          <w:szCs w:val="24"/>
        </w:rPr>
        <w:t>происходит</w:t>
      </w:r>
      <w:r w:rsidRPr="00F32416">
        <w:rPr>
          <w:rFonts w:ascii="Times New Roman" w:hAnsi="Times New Roman" w:cs="Times New Roman"/>
          <w:sz w:val="24"/>
          <w:szCs w:val="24"/>
        </w:rPr>
        <w:t xml:space="preserve"> за счет софинансирования из краевого, в отдельных случаях </w:t>
      </w:r>
      <w:r w:rsidR="007655FF" w:rsidRPr="00F32416">
        <w:rPr>
          <w:rFonts w:ascii="Times New Roman" w:hAnsi="Times New Roman" w:cs="Times New Roman"/>
          <w:sz w:val="24"/>
          <w:szCs w:val="24"/>
        </w:rPr>
        <w:t>из федеральных бюджетов</w:t>
      </w:r>
      <w:r w:rsidRPr="00F32416">
        <w:rPr>
          <w:rFonts w:ascii="Times New Roman" w:hAnsi="Times New Roman" w:cs="Times New Roman"/>
          <w:sz w:val="24"/>
          <w:szCs w:val="24"/>
        </w:rPr>
        <w:t>.</w:t>
      </w:r>
    </w:p>
    <w:p w14:paraId="37C5C865" w14:textId="1EFCB13B" w:rsidR="00F32416" w:rsidRPr="00F32416" w:rsidRDefault="00F32416" w:rsidP="00F32416">
      <w:pPr>
        <w:spacing w:after="0" w:line="240" w:lineRule="auto"/>
        <w:ind w:firstLine="567"/>
        <w:jc w:val="both"/>
        <w:rPr>
          <w:rFonts w:ascii="Times New Roman" w:hAnsi="Times New Roman" w:cs="Times New Roman"/>
          <w:sz w:val="24"/>
          <w:szCs w:val="24"/>
        </w:rPr>
      </w:pPr>
      <w:r w:rsidRPr="00F32416">
        <w:rPr>
          <w:rFonts w:ascii="Times New Roman" w:hAnsi="Times New Roman" w:cs="Times New Roman"/>
          <w:sz w:val="24"/>
          <w:szCs w:val="24"/>
        </w:rPr>
        <w:t xml:space="preserve">В объеме инвестиций Приморского края его доля на протяжении </w:t>
      </w:r>
      <w:r w:rsidR="00002A97" w:rsidRPr="00F32416">
        <w:rPr>
          <w:rFonts w:ascii="Times New Roman" w:hAnsi="Times New Roman" w:cs="Times New Roman"/>
          <w:sz w:val="24"/>
          <w:szCs w:val="24"/>
        </w:rPr>
        <w:t>20</w:t>
      </w:r>
      <w:r w:rsidR="00002A97">
        <w:rPr>
          <w:rFonts w:ascii="Times New Roman" w:hAnsi="Times New Roman" w:cs="Times New Roman"/>
          <w:sz w:val="24"/>
          <w:szCs w:val="24"/>
        </w:rPr>
        <w:t>20</w:t>
      </w:r>
      <w:r w:rsidR="00002A97" w:rsidRPr="00F32416">
        <w:rPr>
          <w:rFonts w:ascii="Times New Roman" w:hAnsi="Times New Roman" w:cs="Times New Roman"/>
          <w:sz w:val="24"/>
          <w:szCs w:val="24"/>
        </w:rPr>
        <w:t xml:space="preserve">–2022 </w:t>
      </w:r>
      <w:r w:rsidRPr="00F32416">
        <w:rPr>
          <w:rFonts w:ascii="Times New Roman" w:hAnsi="Times New Roman" w:cs="Times New Roman"/>
          <w:sz w:val="24"/>
          <w:szCs w:val="24"/>
        </w:rPr>
        <w:t xml:space="preserve">гг. колебалась в пределах </w:t>
      </w:r>
      <w:r w:rsidR="00E72D3D">
        <w:rPr>
          <w:rFonts w:ascii="Times New Roman" w:hAnsi="Times New Roman" w:cs="Times New Roman"/>
          <w:sz w:val="24"/>
          <w:szCs w:val="24"/>
        </w:rPr>
        <w:t xml:space="preserve">0,04 </w:t>
      </w:r>
      <w:r w:rsidRPr="00F32416">
        <w:rPr>
          <w:rFonts w:ascii="Times New Roman" w:hAnsi="Times New Roman" w:cs="Times New Roman"/>
          <w:sz w:val="24"/>
          <w:szCs w:val="24"/>
        </w:rPr>
        <w:t>-</w:t>
      </w:r>
      <w:r w:rsidR="00E72D3D">
        <w:rPr>
          <w:rFonts w:ascii="Times New Roman" w:hAnsi="Times New Roman" w:cs="Times New Roman"/>
          <w:sz w:val="24"/>
          <w:szCs w:val="24"/>
        </w:rPr>
        <w:t>1,261</w:t>
      </w:r>
      <w:r w:rsidRPr="00F32416">
        <w:rPr>
          <w:rFonts w:ascii="Times New Roman" w:hAnsi="Times New Roman" w:cs="Times New Roman"/>
          <w:sz w:val="24"/>
          <w:szCs w:val="24"/>
        </w:rPr>
        <w:t xml:space="preserve"> %. При этом за данный период наблюдается тенденция </w:t>
      </w:r>
      <w:r w:rsidR="00E72D3D">
        <w:rPr>
          <w:rFonts w:ascii="Times New Roman" w:hAnsi="Times New Roman" w:cs="Times New Roman"/>
          <w:sz w:val="24"/>
          <w:szCs w:val="24"/>
        </w:rPr>
        <w:t xml:space="preserve">увеличения </w:t>
      </w:r>
      <w:r w:rsidR="00C90451">
        <w:rPr>
          <w:rFonts w:ascii="Times New Roman" w:hAnsi="Times New Roman" w:cs="Times New Roman"/>
          <w:sz w:val="24"/>
          <w:szCs w:val="24"/>
        </w:rPr>
        <w:t xml:space="preserve">в структуре инвестиций в основной капитал </w:t>
      </w:r>
      <w:r w:rsidR="00E72D3D">
        <w:rPr>
          <w:rFonts w:ascii="Times New Roman" w:hAnsi="Times New Roman" w:cs="Times New Roman"/>
          <w:sz w:val="24"/>
          <w:szCs w:val="24"/>
        </w:rPr>
        <w:t xml:space="preserve">доли привлеченных </w:t>
      </w:r>
      <w:r w:rsidR="00C90451">
        <w:rPr>
          <w:rFonts w:ascii="Times New Roman" w:hAnsi="Times New Roman" w:cs="Times New Roman"/>
          <w:sz w:val="24"/>
          <w:szCs w:val="24"/>
        </w:rPr>
        <w:t xml:space="preserve">(в основном, бюджетных) </w:t>
      </w:r>
      <w:r w:rsidR="00E72D3D">
        <w:rPr>
          <w:rFonts w:ascii="Times New Roman" w:hAnsi="Times New Roman" w:cs="Times New Roman"/>
          <w:sz w:val="24"/>
          <w:szCs w:val="24"/>
        </w:rPr>
        <w:t>средств</w:t>
      </w:r>
      <w:r w:rsidR="00C90451">
        <w:rPr>
          <w:rFonts w:ascii="Times New Roman" w:hAnsi="Times New Roman" w:cs="Times New Roman"/>
          <w:sz w:val="24"/>
          <w:szCs w:val="24"/>
        </w:rPr>
        <w:t>.</w:t>
      </w:r>
    </w:p>
    <w:p w14:paraId="39A58FB3" w14:textId="3CC6FB30" w:rsidR="00F32416" w:rsidRPr="00F32416" w:rsidRDefault="00F32416" w:rsidP="00F32416">
      <w:pPr>
        <w:spacing w:after="0" w:line="240" w:lineRule="auto"/>
        <w:ind w:firstLine="567"/>
        <w:jc w:val="both"/>
        <w:rPr>
          <w:rFonts w:ascii="Times New Roman" w:hAnsi="Times New Roman" w:cs="Times New Roman"/>
          <w:sz w:val="24"/>
          <w:szCs w:val="24"/>
        </w:rPr>
      </w:pPr>
      <w:r w:rsidRPr="00F32416">
        <w:rPr>
          <w:rFonts w:ascii="Times New Roman" w:hAnsi="Times New Roman" w:cs="Times New Roman"/>
          <w:sz w:val="24"/>
          <w:szCs w:val="24"/>
        </w:rPr>
        <w:t xml:space="preserve">Динамика изменения показателей инвестиционной активности </w:t>
      </w:r>
      <w:r>
        <w:rPr>
          <w:rFonts w:ascii="Times New Roman" w:hAnsi="Times New Roman" w:cs="Times New Roman"/>
          <w:sz w:val="24"/>
          <w:szCs w:val="24"/>
        </w:rPr>
        <w:t>Черниговского</w:t>
      </w:r>
      <w:r w:rsidRPr="00F32416">
        <w:rPr>
          <w:rFonts w:ascii="Times New Roman" w:hAnsi="Times New Roman" w:cs="Times New Roman"/>
          <w:sz w:val="24"/>
          <w:szCs w:val="24"/>
        </w:rPr>
        <w:t xml:space="preserve"> муниципального округа</w:t>
      </w:r>
      <w:r w:rsidR="00D930DE">
        <w:rPr>
          <w:rFonts w:ascii="Times New Roman" w:hAnsi="Times New Roman" w:cs="Times New Roman"/>
          <w:sz w:val="24"/>
          <w:szCs w:val="24"/>
        </w:rPr>
        <w:t xml:space="preserve"> и источники инвестиций за </w:t>
      </w:r>
      <w:r w:rsidR="00002A97">
        <w:rPr>
          <w:rFonts w:ascii="Times New Roman" w:hAnsi="Times New Roman" w:cs="Times New Roman"/>
          <w:sz w:val="24"/>
          <w:szCs w:val="24"/>
        </w:rPr>
        <w:t xml:space="preserve">2020–2023 </w:t>
      </w:r>
      <w:r w:rsidR="00D930DE">
        <w:rPr>
          <w:rFonts w:ascii="Times New Roman" w:hAnsi="Times New Roman" w:cs="Times New Roman"/>
          <w:sz w:val="24"/>
          <w:szCs w:val="24"/>
        </w:rPr>
        <w:t>г</w:t>
      </w:r>
      <w:r w:rsidR="00C06205">
        <w:rPr>
          <w:rFonts w:ascii="Times New Roman" w:hAnsi="Times New Roman" w:cs="Times New Roman"/>
          <w:sz w:val="24"/>
          <w:szCs w:val="24"/>
        </w:rPr>
        <w:t xml:space="preserve">г. </w:t>
      </w:r>
      <w:r w:rsidRPr="00F32416">
        <w:rPr>
          <w:rFonts w:ascii="Times New Roman" w:hAnsi="Times New Roman" w:cs="Times New Roman"/>
          <w:sz w:val="24"/>
          <w:szCs w:val="24"/>
        </w:rPr>
        <w:t>представлена в табл.</w:t>
      </w:r>
      <w:r w:rsidR="00267070">
        <w:rPr>
          <w:rFonts w:ascii="Times New Roman" w:hAnsi="Times New Roman" w:cs="Times New Roman"/>
          <w:sz w:val="24"/>
          <w:szCs w:val="24"/>
        </w:rPr>
        <w:t>1</w:t>
      </w:r>
      <w:r w:rsidR="00C06205">
        <w:rPr>
          <w:rFonts w:ascii="Times New Roman" w:hAnsi="Times New Roman" w:cs="Times New Roman"/>
          <w:sz w:val="24"/>
          <w:szCs w:val="24"/>
        </w:rPr>
        <w:t>7</w:t>
      </w:r>
      <w:r w:rsidR="00D930DE">
        <w:rPr>
          <w:rFonts w:ascii="Times New Roman" w:hAnsi="Times New Roman" w:cs="Times New Roman"/>
          <w:sz w:val="24"/>
          <w:szCs w:val="24"/>
        </w:rPr>
        <w:t>-1</w:t>
      </w:r>
      <w:r w:rsidR="00C06205">
        <w:rPr>
          <w:rFonts w:ascii="Times New Roman" w:hAnsi="Times New Roman" w:cs="Times New Roman"/>
          <w:sz w:val="24"/>
          <w:szCs w:val="24"/>
        </w:rPr>
        <w:t>8</w:t>
      </w:r>
      <w:r w:rsidR="00267070">
        <w:rPr>
          <w:rFonts w:ascii="Times New Roman" w:hAnsi="Times New Roman" w:cs="Times New Roman"/>
          <w:sz w:val="24"/>
          <w:szCs w:val="24"/>
        </w:rPr>
        <w:t>.</w:t>
      </w:r>
      <w:r w:rsidR="00D930DE">
        <w:rPr>
          <w:rFonts w:ascii="Times New Roman" w:hAnsi="Times New Roman" w:cs="Times New Roman"/>
          <w:sz w:val="24"/>
          <w:szCs w:val="24"/>
        </w:rPr>
        <w:t xml:space="preserve"> </w:t>
      </w:r>
    </w:p>
    <w:p w14:paraId="202F27AB" w14:textId="77777777" w:rsidR="00E9387A" w:rsidRDefault="00E9387A" w:rsidP="00F32416">
      <w:pPr>
        <w:spacing w:after="0" w:line="240" w:lineRule="auto"/>
        <w:jc w:val="both"/>
        <w:rPr>
          <w:rFonts w:ascii="Times New Roman" w:hAnsi="Times New Roman" w:cs="Times New Roman"/>
          <w:i/>
          <w:iCs/>
          <w:sz w:val="24"/>
          <w:szCs w:val="24"/>
        </w:rPr>
      </w:pPr>
    </w:p>
    <w:p w14:paraId="1F86AB08" w14:textId="64620A39" w:rsidR="00F32416" w:rsidRDefault="00F32416" w:rsidP="00F32416">
      <w:pPr>
        <w:spacing w:after="0" w:line="240" w:lineRule="auto"/>
        <w:jc w:val="both"/>
        <w:rPr>
          <w:rFonts w:ascii="Times New Roman" w:hAnsi="Times New Roman" w:cs="Times New Roman"/>
          <w:i/>
          <w:iCs/>
          <w:sz w:val="24"/>
          <w:szCs w:val="24"/>
        </w:rPr>
      </w:pPr>
      <w:r w:rsidRPr="00F32416">
        <w:rPr>
          <w:rFonts w:ascii="Times New Roman" w:hAnsi="Times New Roman" w:cs="Times New Roman"/>
          <w:i/>
          <w:iCs/>
          <w:sz w:val="24"/>
          <w:szCs w:val="24"/>
        </w:rPr>
        <w:t xml:space="preserve">Таблица </w:t>
      </w:r>
      <w:r w:rsidR="00267070">
        <w:rPr>
          <w:rFonts w:ascii="Times New Roman" w:hAnsi="Times New Roman" w:cs="Times New Roman"/>
          <w:i/>
          <w:iCs/>
          <w:sz w:val="24"/>
          <w:szCs w:val="24"/>
        </w:rPr>
        <w:t>1</w:t>
      </w:r>
      <w:r w:rsidR="00C06205">
        <w:rPr>
          <w:rFonts w:ascii="Times New Roman" w:hAnsi="Times New Roman" w:cs="Times New Roman"/>
          <w:i/>
          <w:iCs/>
          <w:sz w:val="24"/>
          <w:szCs w:val="24"/>
        </w:rPr>
        <w:t>7</w:t>
      </w:r>
      <w:r w:rsidRPr="00F32416">
        <w:rPr>
          <w:rFonts w:ascii="Times New Roman" w:hAnsi="Times New Roman" w:cs="Times New Roman"/>
          <w:i/>
          <w:iCs/>
          <w:sz w:val="24"/>
          <w:szCs w:val="24"/>
        </w:rPr>
        <w:t xml:space="preserve"> – Динамика показателей инвестиционной активности </w:t>
      </w:r>
      <w:r>
        <w:rPr>
          <w:rFonts w:ascii="Times New Roman" w:hAnsi="Times New Roman" w:cs="Times New Roman"/>
          <w:i/>
          <w:iCs/>
          <w:sz w:val="24"/>
          <w:szCs w:val="24"/>
        </w:rPr>
        <w:t xml:space="preserve">Черниговского </w:t>
      </w:r>
      <w:r w:rsidRPr="00F32416">
        <w:rPr>
          <w:rFonts w:ascii="Times New Roman" w:hAnsi="Times New Roman" w:cs="Times New Roman"/>
          <w:i/>
          <w:iCs/>
          <w:sz w:val="24"/>
          <w:szCs w:val="24"/>
        </w:rPr>
        <w:t>муниципального округа</w:t>
      </w:r>
    </w:p>
    <w:tbl>
      <w:tblPr>
        <w:tblStyle w:val="114"/>
        <w:tblW w:w="9556" w:type="dxa"/>
        <w:tblInd w:w="108" w:type="dxa"/>
        <w:tblLook w:val="04A0" w:firstRow="1" w:lastRow="0" w:firstColumn="1" w:lastColumn="0" w:noHBand="0" w:noVBand="1"/>
      </w:tblPr>
      <w:tblGrid>
        <w:gridCol w:w="272"/>
        <w:gridCol w:w="273"/>
        <w:gridCol w:w="2857"/>
        <w:gridCol w:w="1076"/>
        <w:gridCol w:w="1076"/>
        <w:gridCol w:w="1111"/>
        <w:gridCol w:w="1100"/>
        <w:gridCol w:w="1781"/>
        <w:gridCol w:w="10"/>
      </w:tblGrid>
      <w:tr w:rsidR="00267070" w:rsidRPr="00267070" w14:paraId="28707229" w14:textId="77777777" w:rsidTr="00E9387A">
        <w:trPr>
          <w:gridAfter w:val="1"/>
          <w:wAfter w:w="10" w:type="dxa"/>
        </w:trPr>
        <w:tc>
          <w:tcPr>
            <w:tcW w:w="3402" w:type="dxa"/>
            <w:gridSpan w:val="3"/>
            <w:shd w:val="clear" w:color="auto" w:fill="DAE9F7" w:themeFill="text2" w:themeFillTint="1A"/>
          </w:tcPr>
          <w:p w14:paraId="0C5C260E" w14:textId="77777777" w:rsidR="00267070" w:rsidRPr="00267070" w:rsidRDefault="00267070" w:rsidP="00267070">
            <w:pPr>
              <w:tabs>
                <w:tab w:val="left" w:pos="0"/>
              </w:tabs>
              <w:jc w:val="both"/>
              <w:rPr>
                <w:rFonts w:ascii="Times New Roman" w:hAnsi="Times New Roman" w:cs="Times New Roman"/>
                <w:i/>
                <w:iCs/>
                <w:sz w:val="24"/>
                <w:szCs w:val="24"/>
              </w:rPr>
            </w:pPr>
            <w:r w:rsidRPr="00267070">
              <w:rPr>
                <w:rFonts w:ascii="Times New Roman" w:hAnsi="Times New Roman" w:cs="Times New Roman"/>
                <w:i/>
                <w:iCs/>
                <w:sz w:val="24"/>
                <w:szCs w:val="24"/>
              </w:rPr>
              <w:lastRenderedPageBreak/>
              <w:t>Показатели</w:t>
            </w:r>
          </w:p>
        </w:tc>
        <w:tc>
          <w:tcPr>
            <w:tcW w:w="1076" w:type="dxa"/>
            <w:shd w:val="clear" w:color="auto" w:fill="DAE9F7" w:themeFill="text2" w:themeFillTint="1A"/>
          </w:tcPr>
          <w:p w14:paraId="462C99E3" w14:textId="77777777" w:rsidR="00267070" w:rsidRPr="00267070" w:rsidRDefault="00267070" w:rsidP="00267070">
            <w:pPr>
              <w:tabs>
                <w:tab w:val="left" w:pos="0"/>
              </w:tabs>
              <w:jc w:val="right"/>
              <w:rPr>
                <w:rFonts w:ascii="Times New Roman" w:hAnsi="Times New Roman" w:cs="Times New Roman"/>
                <w:i/>
                <w:iCs/>
                <w:sz w:val="24"/>
                <w:szCs w:val="24"/>
              </w:rPr>
            </w:pPr>
            <w:r w:rsidRPr="00267070">
              <w:rPr>
                <w:rFonts w:ascii="Times New Roman" w:hAnsi="Times New Roman" w:cs="Times New Roman"/>
                <w:i/>
                <w:iCs/>
                <w:sz w:val="24"/>
                <w:szCs w:val="24"/>
              </w:rPr>
              <w:t>2020 г.</w:t>
            </w:r>
          </w:p>
        </w:tc>
        <w:tc>
          <w:tcPr>
            <w:tcW w:w="1076" w:type="dxa"/>
            <w:shd w:val="clear" w:color="auto" w:fill="DAE9F7" w:themeFill="text2" w:themeFillTint="1A"/>
          </w:tcPr>
          <w:p w14:paraId="38187926" w14:textId="77777777" w:rsidR="00267070" w:rsidRPr="00267070" w:rsidRDefault="00267070" w:rsidP="00267070">
            <w:pPr>
              <w:tabs>
                <w:tab w:val="left" w:pos="0"/>
              </w:tabs>
              <w:jc w:val="right"/>
              <w:rPr>
                <w:rFonts w:ascii="Times New Roman" w:hAnsi="Times New Roman" w:cs="Times New Roman"/>
                <w:i/>
                <w:iCs/>
                <w:sz w:val="24"/>
                <w:szCs w:val="24"/>
              </w:rPr>
            </w:pPr>
            <w:r w:rsidRPr="00267070">
              <w:rPr>
                <w:rFonts w:ascii="Times New Roman" w:hAnsi="Times New Roman" w:cs="Times New Roman"/>
                <w:i/>
                <w:iCs/>
                <w:sz w:val="24"/>
                <w:szCs w:val="24"/>
              </w:rPr>
              <w:t>2021 г.</w:t>
            </w:r>
          </w:p>
        </w:tc>
        <w:tc>
          <w:tcPr>
            <w:tcW w:w="1111" w:type="dxa"/>
            <w:shd w:val="clear" w:color="auto" w:fill="DAE9F7" w:themeFill="text2" w:themeFillTint="1A"/>
          </w:tcPr>
          <w:p w14:paraId="1DEC7EEC" w14:textId="77777777" w:rsidR="00267070" w:rsidRPr="00267070" w:rsidRDefault="00267070" w:rsidP="00267070">
            <w:pPr>
              <w:tabs>
                <w:tab w:val="left" w:pos="0"/>
              </w:tabs>
              <w:jc w:val="right"/>
              <w:rPr>
                <w:rFonts w:ascii="Times New Roman" w:hAnsi="Times New Roman" w:cs="Times New Roman"/>
                <w:i/>
                <w:iCs/>
                <w:sz w:val="24"/>
                <w:szCs w:val="24"/>
              </w:rPr>
            </w:pPr>
            <w:r w:rsidRPr="00267070">
              <w:rPr>
                <w:rFonts w:ascii="Times New Roman" w:hAnsi="Times New Roman" w:cs="Times New Roman"/>
                <w:i/>
                <w:iCs/>
                <w:sz w:val="24"/>
                <w:szCs w:val="24"/>
              </w:rPr>
              <w:t>2022 г.</w:t>
            </w:r>
          </w:p>
        </w:tc>
        <w:tc>
          <w:tcPr>
            <w:tcW w:w="1100" w:type="dxa"/>
            <w:shd w:val="clear" w:color="auto" w:fill="DAE9F7" w:themeFill="text2" w:themeFillTint="1A"/>
          </w:tcPr>
          <w:p w14:paraId="14CDEE97" w14:textId="77777777" w:rsidR="00267070" w:rsidRPr="00267070" w:rsidRDefault="00267070" w:rsidP="00267070">
            <w:pPr>
              <w:tabs>
                <w:tab w:val="left" w:pos="0"/>
              </w:tabs>
              <w:jc w:val="right"/>
              <w:rPr>
                <w:rFonts w:ascii="Times New Roman" w:hAnsi="Times New Roman" w:cs="Times New Roman"/>
                <w:i/>
                <w:iCs/>
                <w:sz w:val="24"/>
                <w:szCs w:val="24"/>
              </w:rPr>
            </w:pPr>
            <w:r w:rsidRPr="00267070">
              <w:rPr>
                <w:rFonts w:ascii="Times New Roman" w:hAnsi="Times New Roman" w:cs="Times New Roman"/>
                <w:i/>
                <w:iCs/>
                <w:sz w:val="24"/>
                <w:szCs w:val="24"/>
              </w:rPr>
              <w:t>2023 г.</w:t>
            </w:r>
          </w:p>
        </w:tc>
        <w:tc>
          <w:tcPr>
            <w:tcW w:w="1781" w:type="dxa"/>
            <w:shd w:val="clear" w:color="auto" w:fill="DAE9F7" w:themeFill="text2" w:themeFillTint="1A"/>
          </w:tcPr>
          <w:p w14:paraId="3B46DBF1" w14:textId="0D02845F" w:rsidR="00267070" w:rsidRPr="00267070" w:rsidRDefault="00267070" w:rsidP="00267070">
            <w:pPr>
              <w:tabs>
                <w:tab w:val="left" w:pos="0"/>
              </w:tabs>
              <w:jc w:val="right"/>
              <w:rPr>
                <w:rFonts w:ascii="Times New Roman" w:hAnsi="Times New Roman" w:cs="Times New Roman"/>
                <w:i/>
                <w:iCs/>
                <w:sz w:val="24"/>
                <w:szCs w:val="24"/>
              </w:rPr>
            </w:pPr>
            <w:r w:rsidRPr="00267070">
              <w:rPr>
                <w:rFonts w:ascii="Times New Roman" w:hAnsi="Times New Roman" w:cs="Times New Roman"/>
                <w:i/>
                <w:iCs/>
                <w:sz w:val="24"/>
                <w:szCs w:val="24"/>
              </w:rPr>
              <w:t xml:space="preserve">Нарастающим итогом, за </w:t>
            </w:r>
            <w:r w:rsidR="00002A97" w:rsidRPr="00267070">
              <w:rPr>
                <w:rFonts w:ascii="Times New Roman" w:hAnsi="Times New Roman" w:cs="Times New Roman"/>
                <w:i/>
                <w:iCs/>
                <w:sz w:val="24"/>
                <w:szCs w:val="24"/>
              </w:rPr>
              <w:t>2020–2023</w:t>
            </w:r>
            <w:r w:rsidRPr="00267070">
              <w:rPr>
                <w:rFonts w:ascii="Times New Roman" w:hAnsi="Times New Roman" w:cs="Times New Roman"/>
                <w:i/>
                <w:iCs/>
                <w:sz w:val="24"/>
                <w:szCs w:val="24"/>
              </w:rPr>
              <w:t xml:space="preserve"> гг.</w:t>
            </w:r>
          </w:p>
        </w:tc>
      </w:tr>
      <w:tr w:rsidR="00267070" w:rsidRPr="00267070" w14:paraId="7A2EFE09" w14:textId="77777777" w:rsidTr="00E9387A">
        <w:trPr>
          <w:gridAfter w:val="1"/>
          <w:wAfter w:w="10" w:type="dxa"/>
        </w:trPr>
        <w:tc>
          <w:tcPr>
            <w:tcW w:w="3402" w:type="dxa"/>
            <w:gridSpan w:val="3"/>
          </w:tcPr>
          <w:p w14:paraId="7CD85EEA" w14:textId="77777777" w:rsidR="00267070" w:rsidRPr="00C06205" w:rsidRDefault="00267070" w:rsidP="00267070">
            <w:pPr>
              <w:tabs>
                <w:tab w:val="left" w:pos="0"/>
              </w:tabs>
              <w:jc w:val="both"/>
              <w:rPr>
                <w:rFonts w:ascii="Times New Roman" w:hAnsi="Times New Roman" w:cs="Times New Roman"/>
                <w:sz w:val="24"/>
                <w:szCs w:val="24"/>
              </w:rPr>
            </w:pPr>
            <w:r w:rsidRPr="00C06205">
              <w:rPr>
                <w:rFonts w:ascii="Times New Roman" w:hAnsi="Times New Roman" w:cs="Times New Roman"/>
                <w:sz w:val="24"/>
                <w:szCs w:val="24"/>
              </w:rPr>
              <w:t>Инвестиции, млн. руб.</w:t>
            </w:r>
          </w:p>
        </w:tc>
        <w:tc>
          <w:tcPr>
            <w:tcW w:w="1076" w:type="dxa"/>
          </w:tcPr>
          <w:p w14:paraId="13BE36EA"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190,1</w:t>
            </w:r>
          </w:p>
        </w:tc>
        <w:tc>
          <w:tcPr>
            <w:tcW w:w="1076" w:type="dxa"/>
          </w:tcPr>
          <w:p w14:paraId="034D64E3"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95,5</w:t>
            </w:r>
          </w:p>
        </w:tc>
        <w:tc>
          <w:tcPr>
            <w:tcW w:w="1111" w:type="dxa"/>
          </w:tcPr>
          <w:p w14:paraId="4B23FC94"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110,7</w:t>
            </w:r>
          </w:p>
        </w:tc>
        <w:tc>
          <w:tcPr>
            <w:tcW w:w="1100" w:type="dxa"/>
          </w:tcPr>
          <w:p w14:paraId="3E9DA8BD"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245,187</w:t>
            </w:r>
          </w:p>
        </w:tc>
        <w:tc>
          <w:tcPr>
            <w:tcW w:w="1781" w:type="dxa"/>
          </w:tcPr>
          <w:p w14:paraId="415F2584" w14:textId="77777777" w:rsidR="00267070" w:rsidRPr="00267070" w:rsidRDefault="00267070" w:rsidP="00267070">
            <w:pPr>
              <w:tabs>
                <w:tab w:val="left" w:pos="0"/>
              </w:tabs>
              <w:jc w:val="right"/>
              <w:rPr>
                <w:rFonts w:ascii="Times New Roman" w:hAnsi="Times New Roman" w:cs="Times New Roman"/>
                <w:sz w:val="24"/>
                <w:szCs w:val="24"/>
              </w:rPr>
            </w:pPr>
            <w:r w:rsidRPr="00267070">
              <w:rPr>
                <w:rFonts w:ascii="Times New Roman" w:hAnsi="Times New Roman" w:cs="Times New Roman"/>
                <w:sz w:val="24"/>
                <w:szCs w:val="24"/>
              </w:rPr>
              <w:t>641,487</w:t>
            </w:r>
          </w:p>
        </w:tc>
      </w:tr>
      <w:tr w:rsidR="00267070" w:rsidRPr="00267070" w14:paraId="662A5BC8" w14:textId="77777777" w:rsidTr="00E9387A">
        <w:trPr>
          <w:gridAfter w:val="1"/>
          <w:wAfter w:w="10" w:type="dxa"/>
        </w:trPr>
        <w:tc>
          <w:tcPr>
            <w:tcW w:w="3402" w:type="dxa"/>
            <w:gridSpan w:val="3"/>
          </w:tcPr>
          <w:p w14:paraId="77D48B3D" w14:textId="77777777" w:rsidR="00267070" w:rsidRPr="00C06205" w:rsidRDefault="00267070" w:rsidP="00267070">
            <w:pPr>
              <w:tabs>
                <w:tab w:val="left" w:pos="0"/>
              </w:tabs>
              <w:jc w:val="both"/>
              <w:rPr>
                <w:rFonts w:ascii="Times New Roman" w:hAnsi="Times New Roman" w:cs="Times New Roman"/>
                <w:sz w:val="24"/>
                <w:szCs w:val="24"/>
              </w:rPr>
            </w:pPr>
            <w:r w:rsidRPr="00C06205">
              <w:rPr>
                <w:rFonts w:ascii="Times New Roman" w:hAnsi="Times New Roman" w:cs="Times New Roman"/>
                <w:sz w:val="24"/>
                <w:szCs w:val="24"/>
              </w:rPr>
              <w:t>Удельный вес инвестиций Черниговского МО в общем объеме Приморского края, %</w:t>
            </w:r>
          </w:p>
        </w:tc>
        <w:tc>
          <w:tcPr>
            <w:tcW w:w="1076" w:type="dxa"/>
          </w:tcPr>
          <w:p w14:paraId="2FEE99A0"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1,261</w:t>
            </w:r>
          </w:p>
        </w:tc>
        <w:tc>
          <w:tcPr>
            <w:tcW w:w="1076" w:type="dxa"/>
          </w:tcPr>
          <w:p w14:paraId="6F884957"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0,051</w:t>
            </w:r>
          </w:p>
        </w:tc>
        <w:tc>
          <w:tcPr>
            <w:tcW w:w="1111" w:type="dxa"/>
          </w:tcPr>
          <w:p w14:paraId="5A7293FA"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0,044</w:t>
            </w:r>
          </w:p>
        </w:tc>
        <w:tc>
          <w:tcPr>
            <w:tcW w:w="1100" w:type="dxa"/>
          </w:tcPr>
          <w:p w14:paraId="78A3C3F2" w14:textId="77777777" w:rsidR="00267070" w:rsidRPr="00C06205" w:rsidRDefault="00267070" w:rsidP="00267070">
            <w:pPr>
              <w:tabs>
                <w:tab w:val="left" w:pos="0"/>
              </w:tabs>
              <w:spacing w:line="360" w:lineRule="auto"/>
              <w:jc w:val="right"/>
              <w:rPr>
                <w:rFonts w:ascii="Times New Roman" w:hAnsi="Times New Roman" w:cs="Times New Roman"/>
                <w:sz w:val="24"/>
                <w:szCs w:val="24"/>
              </w:rPr>
            </w:pPr>
            <w:r w:rsidRPr="00C06205">
              <w:rPr>
                <w:rFonts w:ascii="Times New Roman" w:hAnsi="Times New Roman" w:cs="Times New Roman"/>
                <w:sz w:val="24"/>
                <w:szCs w:val="24"/>
              </w:rPr>
              <w:t>0,073</w:t>
            </w:r>
          </w:p>
        </w:tc>
        <w:tc>
          <w:tcPr>
            <w:tcW w:w="1781" w:type="dxa"/>
            <w:vMerge w:val="restart"/>
          </w:tcPr>
          <w:p w14:paraId="3DA10ADB" w14:textId="77777777" w:rsidR="00267070" w:rsidRPr="00267070" w:rsidRDefault="00267070" w:rsidP="00267070">
            <w:pPr>
              <w:tabs>
                <w:tab w:val="left" w:pos="0"/>
              </w:tabs>
              <w:jc w:val="right"/>
              <w:rPr>
                <w:rFonts w:ascii="Times New Roman" w:hAnsi="Times New Roman" w:cs="Times New Roman"/>
                <w:sz w:val="24"/>
                <w:szCs w:val="24"/>
              </w:rPr>
            </w:pPr>
          </w:p>
        </w:tc>
      </w:tr>
      <w:tr w:rsidR="00267070" w:rsidRPr="00267070" w14:paraId="6F2093E8" w14:textId="77777777" w:rsidTr="00E9387A">
        <w:trPr>
          <w:gridAfter w:val="1"/>
          <w:wAfter w:w="10" w:type="dxa"/>
        </w:trPr>
        <w:tc>
          <w:tcPr>
            <w:tcW w:w="3402" w:type="dxa"/>
            <w:gridSpan w:val="3"/>
          </w:tcPr>
          <w:p w14:paraId="020FFAE6" w14:textId="77777777" w:rsidR="00267070" w:rsidRPr="00C06205" w:rsidRDefault="00267070" w:rsidP="00267070">
            <w:pPr>
              <w:tabs>
                <w:tab w:val="left" w:pos="0"/>
              </w:tabs>
              <w:jc w:val="both"/>
              <w:rPr>
                <w:rFonts w:ascii="Times New Roman" w:hAnsi="Times New Roman" w:cs="Times New Roman"/>
                <w:sz w:val="24"/>
                <w:szCs w:val="24"/>
              </w:rPr>
            </w:pPr>
            <w:r w:rsidRPr="00C06205">
              <w:rPr>
                <w:rFonts w:ascii="Times New Roman" w:hAnsi="Times New Roman" w:cs="Times New Roman"/>
                <w:sz w:val="24"/>
                <w:szCs w:val="24"/>
              </w:rPr>
              <w:t>Индекс физического объема инвестиций в основной капитал, в сопоставимых ценах, в %-ах к предыдущему году</w:t>
            </w:r>
          </w:p>
        </w:tc>
        <w:tc>
          <w:tcPr>
            <w:tcW w:w="1076" w:type="dxa"/>
          </w:tcPr>
          <w:p w14:paraId="3A190AF8"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150,7</w:t>
            </w:r>
          </w:p>
        </w:tc>
        <w:tc>
          <w:tcPr>
            <w:tcW w:w="1076" w:type="dxa"/>
          </w:tcPr>
          <w:p w14:paraId="6DC69586"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46,0</w:t>
            </w:r>
          </w:p>
        </w:tc>
        <w:tc>
          <w:tcPr>
            <w:tcW w:w="1111" w:type="dxa"/>
          </w:tcPr>
          <w:p w14:paraId="766326D2"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101,4</w:t>
            </w:r>
          </w:p>
        </w:tc>
        <w:tc>
          <w:tcPr>
            <w:tcW w:w="1100" w:type="dxa"/>
          </w:tcPr>
          <w:p w14:paraId="54D52AEB"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238,3</w:t>
            </w:r>
          </w:p>
        </w:tc>
        <w:tc>
          <w:tcPr>
            <w:tcW w:w="1781" w:type="dxa"/>
            <w:vMerge/>
          </w:tcPr>
          <w:p w14:paraId="10DC511E" w14:textId="77777777" w:rsidR="00267070" w:rsidRPr="00267070" w:rsidRDefault="00267070" w:rsidP="00267070">
            <w:pPr>
              <w:tabs>
                <w:tab w:val="left" w:pos="0"/>
              </w:tabs>
              <w:jc w:val="right"/>
              <w:rPr>
                <w:rFonts w:ascii="Times New Roman" w:hAnsi="Times New Roman" w:cs="Times New Roman"/>
                <w:sz w:val="24"/>
                <w:szCs w:val="24"/>
              </w:rPr>
            </w:pPr>
          </w:p>
        </w:tc>
      </w:tr>
      <w:tr w:rsidR="00267070" w:rsidRPr="00267070" w14:paraId="0CA6460E" w14:textId="77777777" w:rsidTr="00E9387A">
        <w:tc>
          <w:tcPr>
            <w:tcW w:w="9556" w:type="dxa"/>
            <w:gridSpan w:val="9"/>
          </w:tcPr>
          <w:p w14:paraId="4FD72B55" w14:textId="77777777" w:rsidR="00267070" w:rsidRPr="00267070" w:rsidRDefault="00267070" w:rsidP="00267070">
            <w:pPr>
              <w:tabs>
                <w:tab w:val="left" w:pos="0"/>
              </w:tabs>
              <w:jc w:val="both"/>
              <w:rPr>
                <w:rFonts w:ascii="Times New Roman" w:hAnsi="Times New Roman" w:cs="Times New Roman"/>
                <w:sz w:val="24"/>
                <w:szCs w:val="24"/>
              </w:rPr>
            </w:pPr>
            <w:r w:rsidRPr="00267070">
              <w:rPr>
                <w:rFonts w:ascii="Times New Roman" w:hAnsi="Times New Roman" w:cs="Times New Roman"/>
                <w:sz w:val="24"/>
                <w:szCs w:val="24"/>
              </w:rPr>
              <w:t>Инвестиции в основной капитал по источникам финансирования, в фактически действовавших ценах, млн. руб.:</w:t>
            </w:r>
          </w:p>
        </w:tc>
      </w:tr>
      <w:tr w:rsidR="00267070" w:rsidRPr="00267070" w14:paraId="53F97D12" w14:textId="77777777" w:rsidTr="00E9387A">
        <w:trPr>
          <w:gridAfter w:val="1"/>
          <w:wAfter w:w="10" w:type="dxa"/>
        </w:trPr>
        <w:tc>
          <w:tcPr>
            <w:tcW w:w="272" w:type="dxa"/>
          </w:tcPr>
          <w:p w14:paraId="61DA4952" w14:textId="77777777" w:rsidR="00267070" w:rsidRPr="00267070" w:rsidRDefault="00267070" w:rsidP="00267070">
            <w:pPr>
              <w:tabs>
                <w:tab w:val="left" w:pos="0"/>
              </w:tabs>
              <w:jc w:val="both"/>
              <w:rPr>
                <w:rFonts w:ascii="Times New Roman" w:hAnsi="Times New Roman" w:cs="Times New Roman"/>
                <w:sz w:val="24"/>
                <w:szCs w:val="24"/>
              </w:rPr>
            </w:pPr>
          </w:p>
        </w:tc>
        <w:tc>
          <w:tcPr>
            <w:tcW w:w="3130" w:type="dxa"/>
            <w:gridSpan w:val="2"/>
          </w:tcPr>
          <w:p w14:paraId="0E3BBE83" w14:textId="77777777" w:rsidR="00267070" w:rsidRPr="00C06205" w:rsidRDefault="00267070" w:rsidP="00267070">
            <w:pPr>
              <w:tabs>
                <w:tab w:val="left" w:pos="0"/>
              </w:tabs>
              <w:jc w:val="both"/>
              <w:rPr>
                <w:rFonts w:ascii="Times New Roman" w:hAnsi="Times New Roman" w:cs="Times New Roman"/>
                <w:sz w:val="24"/>
                <w:szCs w:val="24"/>
              </w:rPr>
            </w:pPr>
            <w:r w:rsidRPr="00C06205">
              <w:rPr>
                <w:rFonts w:ascii="Times New Roman" w:hAnsi="Times New Roman" w:cs="Times New Roman"/>
                <w:sz w:val="24"/>
                <w:szCs w:val="24"/>
              </w:rPr>
              <w:t>Собственные средства, млн. руб.</w:t>
            </w:r>
          </w:p>
        </w:tc>
        <w:tc>
          <w:tcPr>
            <w:tcW w:w="1076" w:type="dxa"/>
          </w:tcPr>
          <w:p w14:paraId="25085466"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32,5</w:t>
            </w:r>
          </w:p>
        </w:tc>
        <w:tc>
          <w:tcPr>
            <w:tcW w:w="1076" w:type="dxa"/>
          </w:tcPr>
          <w:p w14:paraId="4B9A985B"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45,8</w:t>
            </w:r>
          </w:p>
        </w:tc>
        <w:tc>
          <w:tcPr>
            <w:tcW w:w="1111" w:type="dxa"/>
          </w:tcPr>
          <w:p w14:paraId="04D3C9F5"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35,5</w:t>
            </w:r>
          </w:p>
        </w:tc>
        <w:tc>
          <w:tcPr>
            <w:tcW w:w="1100" w:type="dxa"/>
          </w:tcPr>
          <w:p w14:paraId="4BF768E3"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93,602</w:t>
            </w:r>
          </w:p>
        </w:tc>
        <w:tc>
          <w:tcPr>
            <w:tcW w:w="1781" w:type="dxa"/>
            <w:vMerge w:val="restart"/>
          </w:tcPr>
          <w:p w14:paraId="6D7F9EBC" w14:textId="77777777" w:rsidR="00267070" w:rsidRPr="00267070" w:rsidRDefault="00267070" w:rsidP="00267070">
            <w:pPr>
              <w:tabs>
                <w:tab w:val="left" w:pos="0"/>
              </w:tabs>
              <w:jc w:val="right"/>
              <w:rPr>
                <w:rFonts w:ascii="Times New Roman" w:hAnsi="Times New Roman" w:cs="Times New Roman"/>
                <w:sz w:val="24"/>
                <w:szCs w:val="24"/>
              </w:rPr>
            </w:pPr>
            <w:r w:rsidRPr="00267070">
              <w:rPr>
                <w:rFonts w:ascii="Times New Roman" w:hAnsi="Times New Roman" w:cs="Times New Roman"/>
                <w:sz w:val="24"/>
                <w:szCs w:val="24"/>
              </w:rPr>
              <w:t>207,402</w:t>
            </w:r>
          </w:p>
        </w:tc>
      </w:tr>
      <w:tr w:rsidR="00267070" w:rsidRPr="00267070" w14:paraId="59FB7A13" w14:textId="77777777" w:rsidTr="00E9387A">
        <w:trPr>
          <w:gridAfter w:val="1"/>
          <w:wAfter w:w="10" w:type="dxa"/>
        </w:trPr>
        <w:tc>
          <w:tcPr>
            <w:tcW w:w="272" w:type="dxa"/>
          </w:tcPr>
          <w:p w14:paraId="253FEF3C" w14:textId="77777777" w:rsidR="00267070" w:rsidRPr="00267070" w:rsidRDefault="00267070" w:rsidP="00267070">
            <w:pPr>
              <w:tabs>
                <w:tab w:val="left" w:pos="0"/>
              </w:tabs>
              <w:jc w:val="both"/>
              <w:rPr>
                <w:rFonts w:ascii="Times New Roman" w:hAnsi="Times New Roman" w:cs="Times New Roman"/>
                <w:sz w:val="24"/>
                <w:szCs w:val="24"/>
              </w:rPr>
            </w:pPr>
          </w:p>
        </w:tc>
        <w:tc>
          <w:tcPr>
            <w:tcW w:w="3130" w:type="dxa"/>
            <w:gridSpan w:val="2"/>
          </w:tcPr>
          <w:p w14:paraId="20C9A684" w14:textId="77777777" w:rsidR="00267070" w:rsidRPr="00C06205" w:rsidRDefault="00267070" w:rsidP="00267070">
            <w:pPr>
              <w:tabs>
                <w:tab w:val="left" w:pos="0"/>
              </w:tabs>
              <w:jc w:val="both"/>
              <w:rPr>
                <w:rFonts w:ascii="Times New Roman" w:hAnsi="Times New Roman" w:cs="Times New Roman"/>
                <w:sz w:val="24"/>
                <w:szCs w:val="24"/>
              </w:rPr>
            </w:pPr>
            <w:r w:rsidRPr="00C06205">
              <w:rPr>
                <w:rFonts w:ascii="Times New Roman" w:hAnsi="Times New Roman" w:cs="Times New Roman"/>
                <w:sz w:val="24"/>
                <w:szCs w:val="24"/>
              </w:rPr>
              <w:t>Собственные средства, % к инвестициям в основной капитал</w:t>
            </w:r>
          </w:p>
        </w:tc>
        <w:tc>
          <w:tcPr>
            <w:tcW w:w="1076" w:type="dxa"/>
          </w:tcPr>
          <w:p w14:paraId="7305E7FF"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17,096%</w:t>
            </w:r>
          </w:p>
        </w:tc>
        <w:tc>
          <w:tcPr>
            <w:tcW w:w="1076" w:type="dxa"/>
          </w:tcPr>
          <w:p w14:paraId="44A21DDE"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47,958%</w:t>
            </w:r>
          </w:p>
        </w:tc>
        <w:tc>
          <w:tcPr>
            <w:tcW w:w="1111" w:type="dxa"/>
          </w:tcPr>
          <w:p w14:paraId="1A60ADC9"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32,069%</w:t>
            </w:r>
          </w:p>
        </w:tc>
        <w:tc>
          <w:tcPr>
            <w:tcW w:w="1100" w:type="dxa"/>
          </w:tcPr>
          <w:p w14:paraId="09F7AD39"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38,176%</w:t>
            </w:r>
          </w:p>
        </w:tc>
        <w:tc>
          <w:tcPr>
            <w:tcW w:w="1781" w:type="dxa"/>
            <w:vMerge/>
          </w:tcPr>
          <w:p w14:paraId="7DBD15D5" w14:textId="77777777" w:rsidR="00267070" w:rsidRPr="00267070" w:rsidRDefault="00267070" w:rsidP="00267070">
            <w:pPr>
              <w:tabs>
                <w:tab w:val="left" w:pos="0"/>
              </w:tabs>
              <w:jc w:val="right"/>
              <w:rPr>
                <w:rFonts w:ascii="Times New Roman" w:hAnsi="Times New Roman" w:cs="Times New Roman"/>
                <w:sz w:val="24"/>
                <w:szCs w:val="24"/>
              </w:rPr>
            </w:pPr>
          </w:p>
        </w:tc>
      </w:tr>
      <w:tr w:rsidR="00267070" w:rsidRPr="00267070" w14:paraId="2D0CEDCF" w14:textId="77777777" w:rsidTr="00E9387A">
        <w:trPr>
          <w:gridAfter w:val="1"/>
          <w:wAfter w:w="10" w:type="dxa"/>
        </w:trPr>
        <w:tc>
          <w:tcPr>
            <w:tcW w:w="272" w:type="dxa"/>
          </w:tcPr>
          <w:p w14:paraId="1F8701BF" w14:textId="77777777" w:rsidR="00267070" w:rsidRPr="00267070" w:rsidRDefault="00267070" w:rsidP="00267070">
            <w:pPr>
              <w:tabs>
                <w:tab w:val="left" w:pos="0"/>
              </w:tabs>
              <w:jc w:val="both"/>
              <w:rPr>
                <w:rFonts w:ascii="Times New Roman" w:hAnsi="Times New Roman" w:cs="Times New Roman"/>
                <w:sz w:val="24"/>
                <w:szCs w:val="24"/>
              </w:rPr>
            </w:pPr>
          </w:p>
        </w:tc>
        <w:tc>
          <w:tcPr>
            <w:tcW w:w="3130" w:type="dxa"/>
            <w:gridSpan w:val="2"/>
          </w:tcPr>
          <w:p w14:paraId="195AC3DF" w14:textId="77777777" w:rsidR="00267070" w:rsidRPr="00C06205" w:rsidRDefault="00267070" w:rsidP="00267070">
            <w:pPr>
              <w:tabs>
                <w:tab w:val="left" w:pos="0"/>
              </w:tabs>
              <w:jc w:val="both"/>
              <w:rPr>
                <w:rFonts w:ascii="Times New Roman" w:hAnsi="Times New Roman" w:cs="Times New Roman"/>
                <w:sz w:val="24"/>
                <w:szCs w:val="24"/>
              </w:rPr>
            </w:pPr>
            <w:r w:rsidRPr="00C06205">
              <w:rPr>
                <w:rFonts w:ascii="Times New Roman" w:hAnsi="Times New Roman" w:cs="Times New Roman"/>
                <w:sz w:val="24"/>
                <w:szCs w:val="24"/>
              </w:rPr>
              <w:t>Привлеченные средства, млн. руб.</w:t>
            </w:r>
          </w:p>
        </w:tc>
        <w:tc>
          <w:tcPr>
            <w:tcW w:w="1076" w:type="dxa"/>
          </w:tcPr>
          <w:p w14:paraId="4A19006D"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157,6</w:t>
            </w:r>
          </w:p>
        </w:tc>
        <w:tc>
          <w:tcPr>
            <w:tcW w:w="1076" w:type="dxa"/>
          </w:tcPr>
          <w:p w14:paraId="3C323B33"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49,7</w:t>
            </w:r>
          </w:p>
        </w:tc>
        <w:tc>
          <w:tcPr>
            <w:tcW w:w="1111" w:type="dxa"/>
          </w:tcPr>
          <w:p w14:paraId="6E15F90D"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75,2</w:t>
            </w:r>
          </w:p>
        </w:tc>
        <w:tc>
          <w:tcPr>
            <w:tcW w:w="1100" w:type="dxa"/>
          </w:tcPr>
          <w:p w14:paraId="5C006CA5"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151,585</w:t>
            </w:r>
          </w:p>
        </w:tc>
        <w:tc>
          <w:tcPr>
            <w:tcW w:w="1781" w:type="dxa"/>
            <w:vMerge w:val="restart"/>
          </w:tcPr>
          <w:p w14:paraId="1754D8C6" w14:textId="77777777" w:rsidR="00267070" w:rsidRPr="00267070" w:rsidRDefault="00267070" w:rsidP="00267070">
            <w:pPr>
              <w:tabs>
                <w:tab w:val="left" w:pos="0"/>
              </w:tabs>
              <w:jc w:val="right"/>
              <w:rPr>
                <w:rFonts w:ascii="Times New Roman" w:hAnsi="Times New Roman" w:cs="Times New Roman"/>
                <w:sz w:val="24"/>
                <w:szCs w:val="24"/>
              </w:rPr>
            </w:pPr>
            <w:r w:rsidRPr="00267070">
              <w:rPr>
                <w:rFonts w:ascii="Times New Roman" w:hAnsi="Times New Roman" w:cs="Times New Roman"/>
                <w:sz w:val="24"/>
                <w:szCs w:val="24"/>
              </w:rPr>
              <w:t>434,085</w:t>
            </w:r>
          </w:p>
        </w:tc>
      </w:tr>
      <w:tr w:rsidR="00267070" w:rsidRPr="00267070" w14:paraId="08866263" w14:textId="77777777" w:rsidTr="00E9387A">
        <w:trPr>
          <w:gridAfter w:val="1"/>
          <w:wAfter w:w="10" w:type="dxa"/>
        </w:trPr>
        <w:tc>
          <w:tcPr>
            <w:tcW w:w="272" w:type="dxa"/>
          </w:tcPr>
          <w:p w14:paraId="640BFBC8" w14:textId="77777777" w:rsidR="00267070" w:rsidRPr="00267070" w:rsidRDefault="00267070" w:rsidP="00267070">
            <w:pPr>
              <w:tabs>
                <w:tab w:val="left" w:pos="0"/>
              </w:tabs>
              <w:jc w:val="both"/>
              <w:rPr>
                <w:rFonts w:ascii="Times New Roman" w:hAnsi="Times New Roman" w:cs="Times New Roman"/>
                <w:sz w:val="24"/>
                <w:szCs w:val="24"/>
              </w:rPr>
            </w:pPr>
          </w:p>
        </w:tc>
        <w:tc>
          <w:tcPr>
            <w:tcW w:w="3130" w:type="dxa"/>
            <w:gridSpan w:val="2"/>
          </w:tcPr>
          <w:p w14:paraId="3AC722D7" w14:textId="77777777" w:rsidR="00267070" w:rsidRPr="00C06205" w:rsidRDefault="00267070" w:rsidP="00267070">
            <w:pPr>
              <w:tabs>
                <w:tab w:val="left" w:pos="0"/>
              </w:tabs>
              <w:jc w:val="both"/>
              <w:rPr>
                <w:rFonts w:ascii="Times New Roman" w:hAnsi="Times New Roman" w:cs="Times New Roman"/>
                <w:sz w:val="24"/>
                <w:szCs w:val="24"/>
              </w:rPr>
            </w:pPr>
            <w:r w:rsidRPr="00C06205">
              <w:rPr>
                <w:rFonts w:ascii="Times New Roman" w:hAnsi="Times New Roman" w:cs="Times New Roman"/>
                <w:sz w:val="24"/>
                <w:szCs w:val="24"/>
              </w:rPr>
              <w:t>Привлеченные средства, % к инвестициям в основной капитал</w:t>
            </w:r>
          </w:p>
        </w:tc>
        <w:tc>
          <w:tcPr>
            <w:tcW w:w="1076" w:type="dxa"/>
          </w:tcPr>
          <w:p w14:paraId="04905D43"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82,904%</w:t>
            </w:r>
          </w:p>
        </w:tc>
        <w:tc>
          <w:tcPr>
            <w:tcW w:w="1076" w:type="dxa"/>
          </w:tcPr>
          <w:p w14:paraId="31568DEF"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52,042%</w:t>
            </w:r>
          </w:p>
        </w:tc>
        <w:tc>
          <w:tcPr>
            <w:tcW w:w="1111" w:type="dxa"/>
          </w:tcPr>
          <w:p w14:paraId="608FE54F"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67,931%</w:t>
            </w:r>
          </w:p>
        </w:tc>
        <w:tc>
          <w:tcPr>
            <w:tcW w:w="1100" w:type="dxa"/>
          </w:tcPr>
          <w:p w14:paraId="0B5CFF97"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61,824%</w:t>
            </w:r>
          </w:p>
        </w:tc>
        <w:tc>
          <w:tcPr>
            <w:tcW w:w="1781" w:type="dxa"/>
            <w:vMerge/>
          </w:tcPr>
          <w:p w14:paraId="09C5E8F3" w14:textId="77777777" w:rsidR="00267070" w:rsidRPr="00267070" w:rsidRDefault="00267070" w:rsidP="00267070">
            <w:pPr>
              <w:tabs>
                <w:tab w:val="left" w:pos="0"/>
              </w:tabs>
              <w:jc w:val="right"/>
              <w:rPr>
                <w:rFonts w:ascii="Times New Roman" w:hAnsi="Times New Roman" w:cs="Times New Roman"/>
                <w:sz w:val="24"/>
                <w:szCs w:val="24"/>
              </w:rPr>
            </w:pPr>
          </w:p>
        </w:tc>
      </w:tr>
      <w:tr w:rsidR="00267070" w:rsidRPr="00267070" w14:paraId="273035E7" w14:textId="77777777" w:rsidTr="00E9387A">
        <w:trPr>
          <w:gridAfter w:val="1"/>
          <w:wAfter w:w="10" w:type="dxa"/>
        </w:trPr>
        <w:tc>
          <w:tcPr>
            <w:tcW w:w="272" w:type="dxa"/>
          </w:tcPr>
          <w:p w14:paraId="2679149B" w14:textId="77777777" w:rsidR="00267070" w:rsidRPr="00267070" w:rsidRDefault="00267070" w:rsidP="00267070">
            <w:pPr>
              <w:tabs>
                <w:tab w:val="left" w:pos="0"/>
              </w:tabs>
              <w:jc w:val="both"/>
              <w:rPr>
                <w:rFonts w:ascii="Times New Roman" w:hAnsi="Times New Roman" w:cs="Times New Roman"/>
                <w:sz w:val="24"/>
                <w:szCs w:val="24"/>
              </w:rPr>
            </w:pPr>
          </w:p>
        </w:tc>
        <w:tc>
          <w:tcPr>
            <w:tcW w:w="3130" w:type="dxa"/>
            <w:gridSpan w:val="2"/>
          </w:tcPr>
          <w:p w14:paraId="0E185155" w14:textId="77777777" w:rsidR="00267070" w:rsidRPr="00C06205" w:rsidRDefault="00267070" w:rsidP="00267070">
            <w:pPr>
              <w:tabs>
                <w:tab w:val="left" w:pos="0"/>
              </w:tabs>
              <w:jc w:val="both"/>
              <w:rPr>
                <w:rFonts w:ascii="Times New Roman" w:hAnsi="Times New Roman" w:cs="Times New Roman"/>
                <w:sz w:val="24"/>
                <w:szCs w:val="24"/>
              </w:rPr>
            </w:pPr>
            <w:r w:rsidRPr="00C06205">
              <w:rPr>
                <w:rFonts w:ascii="Times New Roman" w:hAnsi="Times New Roman" w:cs="Times New Roman"/>
                <w:sz w:val="24"/>
                <w:szCs w:val="24"/>
              </w:rPr>
              <w:t>в том числе бюджетные средства, млн. руб.</w:t>
            </w:r>
          </w:p>
        </w:tc>
        <w:tc>
          <w:tcPr>
            <w:tcW w:w="1076" w:type="dxa"/>
          </w:tcPr>
          <w:p w14:paraId="55F4E73F"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144,3</w:t>
            </w:r>
          </w:p>
        </w:tc>
        <w:tc>
          <w:tcPr>
            <w:tcW w:w="1076" w:type="dxa"/>
          </w:tcPr>
          <w:p w14:paraId="2F582CA9"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49,3</w:t>
            </w:r>
          </w:p>
        </w:tc>
        <w:tc>
          <w:tcPr>
            <w:tcW w:w="1111" w:type="dxa"/>
          </w:tcPr>
          <w:p w14:paraId="64B621E3"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70,2</w:t>
            </w:r>
          </w:p>
        </w:tc>
        <w:tc>
          <w:tcPr>
            <w:tcW w:w="1100" w:type="dxa"/>
          </w:tcPr>
          <w:p w14:paraId="3A3F0125"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129,8</w:t>
            </w:r>
          </w:p>
        </w:tc>
        <w:tc>
          <w:tcPr>
            <w:tcW w:w="1781" w:type="dxa"/>
            <w:vMerge w:val="restart"/>
          </w:tcPr>
          <w:p w14:paraId="1E1BAFB3" w14:textId="77777777" w:rsidR="00267070" w:rsidRPr="00267070" w:rsidRDefault="00267070" w:rsidP="00267070">
            <w:pPr>
              <w:tabs>
                <w:tab w:val="left" w:pos="0"/>
              </w:tabs>
              <w:jc w:val="right"/>
              <w:rPr>
                <w:rFonts w:ascii="Times New Roman" w:hAnsi="Times New Roman" w:cs="Times New Roman"/>
                <w:sz w:val="24"/>
                <w:szCs w:val="24"/>
              </w:rPr>
            </w:pPr>
            <w:r w:rsidRPr="00267070">
              <w:rPr>
                <w:rFonts w:ascii="Times New Roman" w:hAnsi="Times New Roman" w:cs="Times New Roman"/>
                <w:sz w:val="24"/>
                <w:szCs w:val="24"/>
              </w:rPr>
              <w:t>393,6</w:t>
            </w:r>
          </w:p>
        </w:tc>
      </w:tr>
      <w:tr w:rsidR="00267070" w:rsidRPr="00267070" w14:paraId="3DD1B34D" w14:textId="77777777" w:rsidTr="00E9387A">
        <w:trPr>
          <w:gridAfter w:val="1"/>
          <w:wAfter w:w="10" w:type="dxa"/>
        </w:trPr>
        <w:tc>
          <w:tcPr>
            <w:tcW w:w="272" w:type="dxa"/>
          </w:tcPr>
          <w:p w14:paraId="7F90AA84" w14:textId="77777777" w:rsidR="00267070" w:rsidRPr="00267070" w:rsidRDefault="00267070" w:rsidP="00267070">
            <w:pPr>
              <w:tabs>
                <w:tab w:val="left" w:pos="0"/>
              </w:tabs>
              <w:jc w:val="both"/>
              <w:rPr>
                <w:rFonts w:ascii="Times New Roman" w:hAnsi="Times New Roman" w:cs="Times New Roman"/>
                <w:sz w:val="24"/>
                <w:szCs w:val="24"/>
              </w:rPr>
            </w:pPr>
          </w:p>
        </w:tc>
        <w:tc>
          <w:tcPr>
            <w:tcW w:w="3130" w:type="dxa"/>
            <w:gridSpan w:val="2"/>
          </w:tcPr>
          <w:p w14:paraId="6BEA94B8" w14:textId="77777777" w:rsidR="00267070" w:rsidRPr="00C06205" w:rsidRDefault="00267070" w:rsidP="00267070">
            <w:pPr>
              <w:tabs>
                <w:tab w:val="left" w:pos="0"/>
              </w:tabs>
              <w:jc w:val="both"/>
              <w:rPr>
                <w:rFonts w:ascii="Times New Roman" w:hAnsi="Times New Roman" w:cs="Times New Roman"/>
                <w:i/>
                <w:iCs/>
                <w:sz w:val="24"/>
                <w:szCs w:val="24"/>
              </w:rPr>
            </w:pPr>
            <w:r w:rsidRPr="00C06205">
              <w:rPr>
                <w:rFonts w:ascii="Times New Roman" w:hAnsi="Times New Roman" w:cs="Times New Roman"/>
                <w:i/>
                <w:iCs/>
                <w:sz w:val="24"/>
                <w:szCs w:val="24"/>
              </w:rPr>
              <w:t>в том числе бюджетные средства, % к объему привлеченных средств</w:t>
            </w:r>
          </w:p>
        </w:tc>
        <w:tc>
          <w:tcPr>
            <w:tcW w:w="1076" w:type="dxa"/>
          </w:tcPr>
          <w:p w14:paraId="21583FF8" w14:textId="77777777" w:rsidR="00267070" w:rsidRPr="00C06205" w:rsidRDefault="00267070" w:rsidP="00267070">
            <w:pPr>
              <w:tabs>
                <w:tab w:val="left" w:pos="0"/>
              </w:tabs>
              <w:jc w:val="right"/>
              <w:rPr>
                <w:rFonts w:ascii="Times New Roman" w:hAnsi="Times New Roman" w:cs="Times New Roman"/>
                <w:i/>
                <w:iCs/>
                <w:sz w:val="24"/>
                <w:szCs w:val="24"/>
              </w:rPr>
            </w:pPr>
            <w:r w:rsidRPr="00C06205">
              <w:rPr>
                <w:rFonts w:ascii="Times New Roman" w:hAnsi="Times New Roman" w:cs="Times New Roman"/>
                <w:i/>
                <w:iCs/>
                <w:sz w:val="24"/>
                <w:szCs w:val="24"/>
              </w:rPr>
              <w:t>91,561%</w:t>
            </w:r>
          </w:p>
        </w:tc>
        <w:tc>
          <w:tcPr>
            <w:tcW w:w="1076" w:type="dxa"/>
          </w:tcPr>
          <w:p w14:paraId="519AE0F0" w14:textId="77777777" w:rsidR="00267070" w:rsidRPr="00C06205" w:rsidRDefault="00267070" w:rsidP="00267070">
            <w:pPr>
              <w:tabs>
                <w:tab w:val="left" w:pos="0"/>
              </w:tabs>
              <w:jc w:val="right"/>
              <w:rPr>
                <w:rFonts w:ascii="Times New Roman" w:hAnsi="Times New Roman" w:cs="Times New Roman"/>
                <w:i/>
                <w:iCs/>
                <w:sz w:val="24"/>
                <w:szCs w:val="24"/>
              </w:rPr>
            </w:pPr>
            <w:r w:rsidRPr="00C06205">
              <w:rPr>
                <w:rFonts w:ascii="Times New Roman" w:hAnsi="Times New Roman" w:cs="Times New Roman"/>
                <w:i/>
                <w:iCs/>
                <w:sz w:val="24"/>
                <w:szCs w:val="24"/>
              </w:rPr>
              <w:t>99,195%</w:t>
            </w:r>
          </w:p>
        </w:tc>
        <w:tc>
          <w:tcPr>
            <w:tcW w:w="1111" w:type="dxa"/>
          </w:tcPr>
          <w:p w14:paraId="3DB43AD8" w14:textId="77777777" w:rsidR="00267070" w:rsidRPr="00C06205" w:rsidRDefault="00267070" w:rsidP="00267070">
            <w:pPr>
              <w:tabs>
                <w:tab w:val="left" w:pos="0"/>
              </w:tabs>
              <w:jc w:val="right"/>
              <w:rPr>
                <w:rFonts w:ascii="Times New Roman" w:hAnsi="Times New Roman" w:cs="Times New Roman"/>
                <w:i/>
                <w:iCs/>
                <w:sz w:val="24"/>
                <w:szCs w:val="24"/>
              </w:rPr>
            </w:pPr>
            <w:r w:rsidRPr="00C06205">
              <w:rPr>
                <w:rFonts w:ascii="Times New Roman" w:hAnsi="Times New Roman" w:cs="Times New Roman"/>
                <w:i/>
                <w:iCs/>
                <w:sz w:val="24"/>
                <w:szCs w:val="24"/>
              </w:rPr>
              <w:t>93,351%</w:t>
            </w:r>
          </w:p>
        </w:tc>
        <w:tc>
          <w:tcPr>
            <w:tcW w:w="1100" w:type="dxa"/>
          </w:tcPr>
          <w:p w14:paraId="46423A46" w14:textId="77777777" w:rsidR="00267070" w:rsidRPr="00C06205" w:rsidRDefault="00267070" w:rsidP="00267070">
            <w:pPr>
              <w:tabs>
                <w:tab w:val="left" w:pos="0"/>
              </w:tabs>
              <w:jc w:val="right"/>
              <w:rPr>
                <w:rFonts w:ascii="Times New Roman" w:hAnsi="Times New Roman" w:cs="Times New Roman"/>
                <w:i/>
                <w:iCs/>
                <w:sz w:val="24"/>
                <w:szCs w:val="24"/>
              </w:rPr>
            </w:pPr>
            <w:r w:rsidRPr="00C06205">
              <w:rPr>
                <w:rFonts w:ascii="Times New Roman" w:hAnsi="Times New Roman" w:cs="Times New Roman"/>
                <w:i/>
                <w:iCs/>
                <w:sz w:val="24"/>
                <w:szCs w:val="24"/>
              </w:rPr>
              <w:t>85,629%</w:t>
            </w:r>
          </w:p>
        </w:tc>
        <w:tc>
          <w:tcPr>
            <w:tcW w:w="1781" w:type="dxa"/>
            <w:vMerge/>
          </w:tcPr>
          <w:p w14:paraId="75C2660B" w14:textId="77777777" w:rsidR="00267070" w:rsidRPr="00267070" w:rsidRDefault="00267070" w:rsidP="00267070">
            <w:pPr>
              <w:tabs>
                <w:tab w:val="left" w:pos="0"/>
              </w:tabs>
              <w:jc w:val="right"/>
              <w:rPr>
                <w:rFonts w:ascii="Times New Roman" w:hAnsi="Times New Roman" w:cs="Times New Roman"/>
                <w:i/>
                <w:iCs/>
                <w:sz w:val="24"/>
                <w:szCs w:val="24"/>
              </w:rPr>
            </w:pPr>
          </w:p>
        </w:tc>
      </w:tr>
      <w:tr w:rsidR="00267070" w:rsidRPr="00267070" w14:paraId="52682C94" w14:textId="77777777" w:rsidTr="00E9387A">
        <w:trPr>
          <w:gridAfter w:val="1"/>
          <w:wAfter w:w="10" w:type="dxa"/>
        </w:trPr>
        <w:tc>
          <w:tcPr>
            <w:tcW w:w="272" w:type="dxa"/>
          </w:tcPr>
          <w:p w14:paraId="30D85BD4" w14:textId="77777777" w:rsidR="00267070" w:rsidRPr="00267070" w:rsidRDefault="00267070" w:rsidP="00267070">
            <w:pPr>
              <w:tabs>
                <w:tab w:val="left" w:pos="0"/>
              </w:tabs>
              <w:jc w:val="both"/>
              <w:rPr>
                <w:rFonts w:ascii="Times New Roman" w:hAnsi="Times New Roman" w:cs="Times New Roman"/>
                <w:sz w:val="24"/>
                <w:szCs w:val="24"/>
              </w:rPr>
            </w:pPr>
          </w:p>
        </w:tc>
        <w:tc>
          <w:tcPr>
            <w:tcW w:w="273" w:type="dxa"/>
          </w:tcPr>
          <w:p w14:paraId="77479919" w14:textId="77777777" w:rsidR="00267070" w:rsidRPr="00C06205" w:rsidRDefault="00267070" w:rsidP="00267070">
            <w:pPr>
              <w:tabs>
                <w:tab w:val="left" w:pos="0"/>
              </w:tabs>
              <w:jc w:val="both"/>
              <w:rPr>
                <w:rFonts w:ascii="Times New Roman" w:hAnsi="Times New Roman" w:cs="Times New Roman"/>
                <w:sz w:val="24"/>
                <w:szCs w:val="24"/>
              </w:rPr>
            </w:pPr>
          </w:p>
        </w:tc>
        <w:tc>
          <w:tcPr>
            <w:tcW w:w="2857" w:type="dxa"/>
          </w:tcPr>
          <w:p w14:paraId="10C9400F" w14:textId="77777777" w:rsidR="00267070" w:rsidRPr="00C06205" w:rsidRDefault="00267070" w:rsidP="00267070">
            <w:pPr>
              <w:tabs>
                <w:tab w:val="left" w:pos="0"/>
              </w:tabs>
              <w:jc w:val="both"/>
              <w:rPr>
                <w:rFonts w:ascii="Times New Roman" w:hAnsi="Times New Roman" w:cs="Times New Roman"/>
                <w:sz w:val="24"/>
                <w:szCs w:val="24"/>
              </w:rPr>
            </w:pPr>
            <w:r w:rsidRPr="00C06205">
              <w:rPr>
                <w:rFonts w:ascii="Times New Roman" w:hAnsi="Times New Roman" w:cs="Times New Roman"/>
                <w:sz w:val="24"/>
                <w:szCs w:val="24"/>
              </w:rPr>
              <w:t>из бюджетных средств - федеральные, млн. руб.</w:t>
            </w:r>
          </w:p>
        </w:tc>
        <w:tc>
          <w:tcPr>
            <w:tcW w:w="1076" w:type="dxa"/>
          </w:tcPr>
          <w:p w14:paraId="13AB2930"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1,9</w:t>
            </w:r>
          </w:p>
        </w:tc>
        <w:tc>
          <w:tcPr>
            <w:tcW w:w="1076" w:type="dxa"/>
          </w:tcPr>
          <w:p w14:paraId="2857D095"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22,0</w:t>
            </w:r>
          </w:p>
        </w:tc>
        <w:tc>
          <w:tcPr>
            <w:tcW w:w="1111" w:type="dxa"/>
          </w:tcPr>
          <w:p w14:paraId="4BE9BC2B"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9,5</w:t>
            </w:r>
          </w:p>
        </w:tc>
        <w:tc>
          <w:tcPr>
            <w:tcW w:w="1100" w:type="dxa"/>
          </w:tcPr>
          <w:p w14:paraId="60E4A7DE"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11,598</w:t>
            </w:r>
          </w:p>
        </w:tc>
        <w:tc>
          <w:tcPr>
            <w:tcW w:w="1781" w:type="dxa"/>
            <w:vMerge w:val="restart"/>
          </w:tcPr>
          <w:p w14:paraId="3F08DF38" w14:textId="77777777" w:rsidR="00267070" w:rsidRPr="00267070" w:rsidRDefault="00267070" w:rsidP="00267070">
            <w:pPr>
              <w:tabs>
                <w:tab w:val="left" w:pos="0"/>
              </w:tabs>
              <w:jc w:val="right"/>
              <w:rPr>
                <w:rFonts w:ascii="Times New Roman" w:hAnsi="Times New Roman" w:cs="Times New Roman"/>
                <w:sz w:val="24"/>
                <w:szCs w:val="24"/>
              </w:rPr>
            </w:pPr>
            <w:r w:rsidRPr="00267070">
              <w:rPr>
                <w:rFonts w:ascii="Times New Roman" w:hAnsi="Times New Roman" w:cs="Times New Roman"/>
                <w:sz w:val="24"/>
                <w:szCs w:val="24"/>
              </w:rPr>
              <w:t>44,998</w:t>
            </w:r>
          </w:p>
        </w:tc>
      </w:tr>
      <w:tr w:rsidR="00267070" w:rsidRPr="00267070" w14:paraId="59E31C57" w14:textId="77777777" w:rsidTr="00E9387A">
        <w:trPr>
          <w:gridAfter w:val="1"/>
          <w:wAfter w:w="10" w:type="dxa"/>
        </w:trPr>
        <w:tc>
          <w:tcPr>
            <w:tcW w:w="272" w:type="dxa"/>
          </w:tcPr>
          <w:p w14:paraId="0182FD51" w14:textId="77777777" w:rsidR="00267070" w:rsidRPr="00267070" w:rsidRDefault="00267070" w:rsidP="00267070">
            <w:pPr>
              <w:tabs>
                <w:tab w:val="left" w:pos="0"/>
              </w:tabs>
              <w:jc w:val="both"/>
              <w:rPr>
                <w:rFonts w:ascii="Times New Roman" w:hAnsi="Times New Roman" w:cs="Times New Roman"/>
                <w:sz w:val="24"/>
                <w:szCs w:val="24"/>
              </w:rPr>
            </w:pPr>
          </w:p>
        </w:tc>
        <w:tc>
          <w:tcPr>
            <w:tcW w:w="273" w:type="dxa"/>
          </w:tcPr>
          <w:p w14:paraId="193CADD9" w14:textId="77777777" w:rsidR="00267070" w:rsidRPr="00C06205" w:rsidRDefault="00267070" w:rsidP="00267070">
            <w:pPr>
              <w:tabs>
                <w:tab w:val="left" w:pos="0"/>
              </w:tabs>
              <w:jc w:val="both"/>
              <w:rPr>
                <w:rFonts w:ascii="Times New Roman" w:hAnsi="Times New Roman" w:cs="Times New Roman"/>
                <w:sz w:val="24"/>
                <w:szCs w:val="24"/>
              </w:rPr>
            </w:pPr>
          </w:p>
        </w:tc>
        <w:tc>
          <w:tcPr>
            <w:tcW w:w="2857" w:type="dxa"/>
          </w:tcPr>
          <w:p w14:paraId="47E611C2" w14:textId="4EFB9F80" w:rsidR="00267070" w:rsidRPr="00C06205" w:rsidRDefault="00267070" w:rsidP="007655FF">
            <w:pPr>
              <w:tabs>
                <w:tab w:val="left" w:pos="0"/>
              </w:tabs>
              <w:jc w:val="both"/>
              <w:rPr>
                <w:rFonts w:ascii="Times New Roman" w:hAnsi="Times New Roman" w:cs="Times New Roman"/>
                <w:i/>
                <w:iCs/>
                <w:sz w:val="24"/>
                <w:szCs w:val="24"/>
              </w:rPr>
            </w:pPr>
            <w:r w:rsidRPr="00C06205">
              <w:rPr>
                <w:rFonts w:ascii="Times New Roman" w:hAnsi="Times New Roman" w:cs="Times New Roman"/>
                <w:i/>
                <w:iCs/>
                <w:sz w:val="24"/>
                <w:szCs w:val="24"/>
              </w:rPr>
              <w:t>федеральные бюджетные средства, % к объему привлеченных бюджетных средств</w:t>
            </w:r>
          </w:p>
        </w:tc>
        <w:tc>
          <w:tcPr>
            <w:tcW w:w="1076" w:type="dxa"/>
          </w:tcPr>
          <w:p w14:paraId="60442018" w14:textId="77777777" w:rsidR="00267070" w:rsidRPr="00C06205" w:rsidRDefault="00267070" w:rsidP="00267070">
            <w:pPr>
              <w:tabs>
                <w:tab w:val="left" w:pos="0"/>
              </w:tabs>
              <w:jc w:val="right"/>
              <w:rPr>
                <w:rFonts w:ascii="Times New Roman" w:hAnsi="Times New Roman" w:cs="Times New Roman"/>
                <w:i/>
                <w:iCs/>
                <w:sz w:val="24"/>
                <w:szCs w:val="24"/>
              </w:rPr>
            </w:pPr>
            <w:r w:rsidRPr="00C06205">
              <w:rPr>
                <w:rFonts w:ascii="Times New Roman" w:hAnsi="Times New Roman" w:cs="Times New Roman"/>
                <w:i/>
                <w:iCs/>
                <w:sz w:val="24"/>
                <w:szCs w:val="24"/>
              </w:rPr>
              <w:t>1,317%</w:t>
            </w:r>
          </w:p>
        </w:tc>
        <w:tc>
          <w:tcPr>
            <w:tcW w:w="1076" w:type="dxa"/>
          </w:tcPr>
          <w:p w14:paraId="30902E5C" w14:textId="77777777" w:rsidR="00267070" w:rsidRPr="00C06205" w:rsidRDefault="00267070" w:rsidP="00267070">
            <w:pPr>
              <w:tabs>
                <w:tab w:val="left" w:pos="0"/>
              </w:tabs>
              <w:jc w:val="right"/>
              <w:rPr>
                <w:rFonts w:ascii="Times New Roman" w:hAnsi="Times New Roman" w:cs="Times New Roman"/>
                <w:i/>
                <w:iCs/>
                <w:sz w:val="24"/>
                <w:szCs w:val="24"/>
              </w:rPr>
            </w:pPr>
            <w:r w:rsidRPr="00C06205">
              <w:rPr>
                <w:rFonts w:ascii="Times New Roman" w:hAnsi="Times New Roman" w:cs="Times New Roman"/>
                <w:i/>
                <w:iCs/>
                <w:sz w:val="24"/>
                <w:szCs w:val="24"/>
              </w:rPr>
              <w:t>44,625%</w:t>
            </w:r>
          </w:p>
        </w:tc>
        <w:tc>
          <w:tcPr>
            <w:tcW w:w="1111" w:type="dxa"/>
          </w:tcPr>
          <w:p w14:paraId="264F39A5" w14:textId="77777777" w:rsidR="00267070" w:rsidRPr="00C06205" w:rsidRDefault="00267070" w:rsidP="00267070">
            <w:pPr>
              <w:tabs>
                <w:tab w:val="left" w:pos="0"/>
              </w:tabs>
              <w:jc w:val="right"/>
              <w:rPr>
                <w:rFonts w:ascii="Times New Roman" w:hAnsi="Times New Roman" w:cs="Times New Roman"/>
                <w:i/>
                <w:iCs/>
                <w:sz w:val="24"/>
                <w:szCs w:val="24"/>
              </w:rPr>
            </w:pPr>
            <w:r w:rsidRPr="00C06205">
              <w:rPr>
                <w:rFonts w:ascii="Times New Roman" w:hAnsi="Times New Roman" w:cs="Times New Roman"/>
                <w:i/>
                <w:iCs/>
                <w:sz w:val="24"/>
                <w:szCs w:val="24"/>
              </w:rPr>
              <w:t>13,533%</w:t>
            </w:r>
          </w:p>
        </w:tc>
        <w:tc>
          <w:tcPr>
            <w:tcW w:w="1100" w:type="dxa"/>
          </w:tcPr>
          <w:p w14:paraId="48632796" w14:textId="77777777" w:rsidR="00267070" w:rsidRPr="00C06205" w:rsidRDefault="00267070" w:rsidP="00267070">
            <w:pPr>
              <w:tabs>
                <w:tab w:val="left" w:pos="0"/>
              </w:tabs>
              <w:jc w:val="right"/>
              <w:rPr>
                <w:rFonts w:ascii="Times New Roman" w:hAnsi="Times New Roman" w:cs="Times New Roman"/>
                <w:i/>
                <w:iCs/>
                <w:sz w:val="24"/>
                <w:szCs w:val="24"/>
              </w:rPr>
            </w:pPr>
            <w:r w:rsidRPr="00C06205">
              <w:rPr>
                <w:rFonts w:ascii="Times New Roman" w:hAnsi="Times New Roman" w:cs="Times New Roman"/>
                <w:i/>
                <w:iCs/>
                <w:sz w:val="24"/>
                <w:szCs w:val="24"/>
              </w:rPr>
              <w:t>8,935%</w:t>
            </w:r>
          </w:p>
        </w:tc>
        <w:tc>
          <w:tcPr>
            <w:tcW w:w="1781" w:type="dxa"/>
            <w:vMerge/>
          </w:tcPr>
          <w:p w14:paraId="1EF28B9F" w14:textId="77777777" w:rsidR="00267070" w:rsidRPr="00267070" w:rsidRDefault="00267070" w:rsidP="00267070">
            <w:pPr>
              <w:tabs>
                <w:tab w:val="left" w:pos="0"/>
              </w:tabs>
              <w:jc w:val="right"/>
              <w:rPr>
                <w:rFonts w:ascii="Times New Roman" w:hAnsi="Times New Roman" w:cs="Times New Roman"/>
                <w:sz w:val="24"/>
                <w:szCs w:val="24"/>
              </w:rPr>
            </w:pPr>
          </w:p>
        </w:tc>
      </w:tr>
      <w:tr w:rsidR="00267070" w:rsidRPr="00267070" w14:paraId="6E00E580" w14:textId="77777777" w:rsidTr="00E9387A">
        <w:trPr>
          <w:gridAfter w:val="1"/>
          <w:wAfter w:w="10" w:type="dxa"/>
        </w:trPr>
        <w:tc>
          <w:tcPr>
            <w:tcW w:w="272" w:type="dxa"/>
          </w:tcPr>
          <w:p w14:paraId="78C31DAD" w14:textId="77777777" w:rsidR="00267070" w:rsidRPr="00267070" w:rsidRDefault="00267070" w:rsidP="00267070">
            <w:pPr>
              <w:tabs>
                <w:tab w:val="left" w:pos="0"/>
              </w:tabs>
              <w:jc w:val="both"/>
              <w:rPr>
                <w:rFonts w:ascii="Times New Roman" w:hAnsi="Times New Roman" w:cs="Times New Roman"/>
                <w:sz w:val="24"/>
                <w:szCs w:val="24"/>
              </w:rPr>
            </w:pPr>
          </w:p>
        </w:tc>
        <w:tc>
          <w:tcPr>
            <w:tcW w:w="273" w:type="dxa"/>
          </w:tcPr>
          <w:p w14:paraId="70568183" w14:textId="77777777" w:rsidR="00267070" w:rsidRPr="00267070" w:rsidRDefault="00267070" w:rsidP="00267070">
            <w:pPr>
              <w:tabs>
                <w:tab w:val="left" w:pos="0"/>
              </w:tabs>
              <w:jc w:val="both"/>
              <w:rPr>
                <w:rFonts w:ascii="Times New Roman" w:hAnsi="Times New Roman" w:cs="Times New Roman"/>
                <w:sz w:val="24"/>
                <w:szCs w:val="24"/>
              </w:rPr>
            </w:pPr>
          </w:p>
        </w:tc>
        <w:tc>
          <w:tcPr>
            <w:tcW w:w="2857" w:type="dxa"/>
          </w:tcPr>
          <w:p w14:paraId="41B36E9C" w14:textId="77777777" w:rsidR="00267070" w:rsidRPr="00C06205" w:rsidRDefault="00267070" w:rsidP="00267070">
            <w:pPr>
              <w:tabs>
                <w:tab w:val="left" w:pos="0"/>
              </w:tabs>
              <w:jc w:val="both"/>
              <w:rPr>
                <w:rFonts w:ascii="Times New Roman" w:hAnsi="Times New Roman" w:cs="Times New Roman"/>
                <w:sz w:val="24"/>
                <w:szCs w:val="24"/>
              </w:rPr>
            </w:pPr>
            <w:r w:rsidRPr="00C06205">
              <w:rPr>
                <w:rFonts w:ascii="Times New Roman" w:hAnsi="Times New Roman" w:cs="Times New Roman"/>
                <w:sz w:val="24"/>
                <w:szCs w:val="24"/>
              </w:rPr>
              <w:t>из бюджетных средств – субъекта федерации, млн. руб.</w:t>
            </w:r>
          </w:p>
        </w:tc>
        <w:tc>
          <w:tcPr>
            <w:tcW w:w="1076" w:type="dxa"/>
          </w:tcPr>
          <w:p w14:paraId="1BA71F6E"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71,1</w:t>
            </w:r>
          </w:p>
        </w:tc>
        <w:tc>
          <w:tcPr>
            <w:tcW w:w="1076" w:type="dxa"/>
          </w:tcPr>
          <w:p w14:paraId="756D80BF"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15,5</w:t>
            </w:r>
          </w:p>
        </w:tc>
        <w:tc>
          <w:tcPr>
            <w:tcW w:w="1111" w:type="dxa"/>
          </w:tcPr>
          <w:p w14:paraId="04F10BA9"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30,3</w:t>
            </w:r>
          </w:p>
        </w:tc>
        <w:tc>
          <w:tcPr>
            <w:tcW w:w="1100" w:type="dxa"/>
          </w:tcPr>
          <w:p w14:paraId="2E591801"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46,443</w:t>
            </w:r>
          </w:p>
        </w:tc>
        <w:tc>
          <w:tcPr>
            <w:tcW w:w="1781" w:type="dxa"/>
            <w:vMerge w:val="restart"/>
          </w:tcPr>
          <w:p w14:paraId="2AFAAE63" w14:textId="77777777" w:rsidR="00267070" w:rsidRPr="00267070" w:rsidRDefault="00267070" w:rsidP="00267070">
            <w:pPr>
              <w:tabs>
                <w:tab w:val="left" w:pos="0"/>
              </w:tabs>
              <w:jc w:val="right"/>
              <w:rPr>
                <w:rFonts w:ascii="Times New Roman" w:hAnsi="Times New Roman" w:cs="Times New Roman"/>
                <w:sz w:val="24"/>
                <w:szCs w:val="24"/>
              </w:rPr>
            </w:pPr>
            <w:r w:rsidRPr="00267070">
              <w:rPr>
                <w:rFonts w:ascii="Times New Roman" w:hAnsi="Times New Roman" w:cs="Times New Roman"/>
                <w:sz w:val="24"/>
                <w:szCs w:val="24"/>
              </w:rPr>
              <w:t>163,343</w:t>
            </w:r>
          </w:p>
        </w:tc>
      </w:tr>
      <w:tr w:rsidR="00267070" w:rsidRPr="00267070" w14:paraId="0C0B0249" w14:textId="77777777" w:rsidTr="00E9387A">
        <w:trPr>
          <w:gridAfter w:val="1"/>
          <w:wAfter w:w="10" w:type="dxa"/>
        </w:trPr>
        <w:tc>
          <w:tcPr>
            <w:tcW w:w="272" w:type="dxa"/>
          </w:tcPr>
          <w:p w14:paraId="33716207" w14:textId="77777777" w:rsidR="00267070" w:rsidRPr="00267070" w:rsidRDefault="00267070" w:rsidP="00267070">
            <w:pPr>
              <w:tabs>
                <w:tab w:val="left" w:pos="0"/>
              </w:tabs>
              <w:jc w:val="both"/>
              <w:rPr>
                <w:rFonts w:ascii="Times New Roman" w:hAnsi="Times New Roman" w:cs="Times New Roman"/>
                <w:sz w:val="24"/>
                <w:szCs w:val="24"/>
              </w:rPr>
            </w:pPr>
          </w:p>
        </w:tc>
        <w:tc>
          <w:tcPr>
            <w:tcW w:w="273" w:type="dxa"/>
          </w:tcPr>
          <w:p w14:paraId="1FCA6A35" w14:textId="77777777" w:rsidR="00267070" w:rsidRPr="00267070" w:rsidRDefault="00267070" w:rsidP="00267070">
            <w:pPr>
              <w:tabs>
                <w:tab w:val="left" w:pos="0"/>
              </w:tabs>
              <w:jc w:val="both"/>
              <w:rPr>
                <w:rFonts w:ascii="Times New Roman" w:hAnsi="Times New Roman" w:cs="Times New Roman"/>
                <w:sz w:val="24"/>
                <w:szCs w:val="24"/>
              </w:rPr>
            </w:pPr>
          </w:p>
        </w:tc>
        <w:tc>
          <w:tcPr>
            <w:tcW w:w="2857" w:type="dxa"/>
          </w:tcPr>
          <w:p w14:paraId="3359278E" w14:textId="77777777" w:rsidR="00267070" w:rsidRPr="00C06205" w:rsidRDefault="00267070" w:rsidP="00267070">
            <w:pPr>
              <w:tabs>
                <w:tab w:val="left" w:pos="0"/>
              </w:tabs>
              <w:jc w:val="both"/>
              <w:rPr>
                <w:rFonts w:ascii="Times New Roman" w:hAnsi="Times New Roman" w:cs="Times New Roman"/>
                <w:i/>
                <w:iCs/>
                <w:sz w:val="24"/>
                <w:szCs w:val="24"/>
              </w:rPr>
            </w:pPr>
            <w:r w:rsidRPr="00C06205">
              <w:rPr>
                <w:rFonts w:ascii="Times New Roman" w:hAnsi="Times New Roman" w:cs="Times New Roman"/>
                <w:i/>
                <w:iCs/>
                <w:sz w:val="24"/>
                <w:szCs w:val="24"/>
              </w:rPr>
              <w:t>средства субъекта федерации, % к объему привлеченных бюджетных средств</w:t>
            </w:r>
          </w:p>
        </w:tc>
        <w:tc>
          <w:tcPr>
            <w:tcW w:w="1076" w:type="dxa"/>
          </w:tcPr>
          <w:p w14:paraId="7E4F442E" w14:textId="77777777" w:rsidR="00267070" w:rsidRPr="00C06205" w:rsidRDefault="00267070" w:rsidP="00267070">
            <w:pPr>
              <w:tabs>
                <w:tab w:val="left" w:pos="0"/>
              </w:tabs>
              <w:jc w:val="right"/>
              <w:rPr>
                <w:rFonts w:ascii="Times New Roman" w:hAnsi="Times New Roman" w:cs="Times New Roman"/>
                <w:i/>
                <w:iCs/>
                <w:sz w:val="24"/>
                <w:szCs w:val="24"/>
              </w:rPr>
            </w:pPr>
            <w:r w:rsidRPr="00C06205">
              <w:rPr>
                <w:rFonts w:ascii="Times New Roman" w:hAnsi="Times New Roman" w:cs="Times New Roman"/>
                <w:i/>
                <w:iCs/>
                <w:sz w:val="24"/>
                <w:szCs w:val="24"/>
              </w:rPr>
              <w:t>49,272%</w:t>
            </w:r>
          </w:p>
        </w:tc>
        <w:tc>
          <w:tcPr>
            <w:tcW w:w="1076" w:type="dxa"/>
          </w:tcPr>
          <w:p w14:paraId="41F7917F" w14:textId="77777777" w:rsidR="00267070" w:rsidRPr="00C06205" w:rsidRDefault="00267070" w:rsidP="00267070">
            <w:pPr>
              <w:tabs>
                <w:tab w:val="left" w:pos="0"/>
              </w:tabs>
              <w:jc w:val="right"/>
              <w:rPr>
                <w:rFonts w:ascii="Times New Roman" w:hAnsi="Times New Roman" w:cs="Times New Roman"/>
                <w:i/>
                <w:iCs/>
                <w:sz w:val="24"/>
                <w:szCs w:val="24"/>
              </w:rPr>
            </w:pPr>
            <w:r w:rsidRPr="00C06205">
              <w:rPr>
                <w:rFonts w:ascii="Times New Roman" w:hAnsi="Times New Roman" w:cs="Times New Roman"/>
                <w:i/>
                <w:iCs/>
                <w:sz w:val="24"/>
                <w:szCs w:val="24"/>
              </w:rPr>
              <w:t>31,440%</w:t>
            </w:r>
          </w:p>
        </w:tc>
        <w:tc>
          <w:tcPr>
            <w:tcW w:w="1111" w:type="dxa"/>
          </w:tcPr>
          <w:p w14:paraId="5195877B" w14:textId="77777777" w:rsidR="00267070" w:rsidRPr="00C06205" w:rsidRDefault="00267070" w:rsidP="00267070">
            <w:pPr>
              <w:tabs>
                <w:tab w:val="left" w:pos="0"/>
              </w:tabs>
              <w:jc w:val="right"/>
              <w:rPr>
                <w:rFonts w:ascii="Times New Roman" w:hAnsi="Times New Roman" w:cs="Times New Roman"/>
                <w:i/>
                <w:iCs/>
                <w:sz w:val="24"/>
                <w:szCs w:val="24"/>
              </w:rPr>
            </w:pPr>
            <w:r w:rsidRPr="00C06205">
              <w:rPr>
                <w:rFonts w:ascii="Times New Roman" w:hAnsi="Times New Roman" w:cs="Times New Roman"/>
                <w:i/>
                <w:iCs/>
                <w:sz w:val="24"/>
                <w:szCs w:val="24"/>
              </w:rPr>
              <w:t>43,162%</w:t>
            </w:r>
          </w:p>
        </w:tc>
        <w:tc>
          <w:tcPr>
            <w:tcW w:w="1100" w:type="dxa"/>
          </w:tcPr>
          <w:p w14:paraId="707B6B6C" w14:textId="77777777" w:rsidR="00267070" w:rsidRPr="00C06205" w:rsidRDefault="00267070" w:rsidP="00267070">
            <w:pPr>
              <w:tabs>
                <w:tab w:val="left" w:pos="0"/>
              </w:tabs>
              <w:jc w:val="right"/>
              <w:rPr>
                <w:rFonts w:ascii="Times New Roman" w:hAnsi="Times New Roman" w:cs="Times New Roman"/>
                <w:i/>
                <w:iCs/>
                <w:sz w:val="24"/>
                <w:szCs w:val="24"/>
              </w:rPr>
            </w:pPr>
            <w:r w:rsidRPr="00C06205">
              <w:rPr>
                <w:rFonts w:ascii="Times New Roman" w:hAnsi="Times New Roman" w:cs="Times New Roman"/>
                <w:i/>
                <w:iCs/>
                <w:sz w:val="24"/>
                <w:szCs w:val="24"/>
              </w:rPr>
              <w:t>35,780%</w:t>
            </w:r>
          </w:p>
        </w:tc>
        <w:tc>
          <w:tcPr>
            <w:tcW w:w="1781" w:type="dxa"/>
            <w:vMerge/>
          </w:tcPr>
          <w:p w14:paraId="49D50419" w14:textId="77777777" w:rsidR="00267070" w:rsidRPr="00267070" w:rsidRDefault="00267070" w:rsidP="00267070">
            <w:pPr>
              <w:tabs>
                <w:tab w:val="left" w:pos="0"/>
              </w:tabs>
              <w:jc w:val="right"/>
              <w:rPr>
                <w:rFonts w:ascii="Times New Roman" w:hAnsi="Times New Roman" w:cs="Times New Roman"/>
                <w:sz w:val="24"/>
                <w:szCs w:val="24"/>
              </w:rPr>
            </w:pPr>
          </w:p>
        </w:tc>
      </w:tr>
    </w:tbl>
    <w:p w14:paraId="1D635DC6" w14:textId="77777777" w:rsidR="00267070" w:rsidRPr="00267070" w:rsidRDefault="00267070" w:rsidP="00267070">
      <w:pPr>
        <w:tabs>
          <w:tab w:val="left" w:pos="0"/>
        </w:tabs>
        <w:spacing w:after="0" w:line="240" w:lineRule="auto"/>
        <w:jc w:val="both"/>
        <w:rPr>
          <w:rFonts w:ascii="Times New Roman" w:hAnsi="Times New Roman" w:cs="Times New Roman"/>
          <w:sz w:val="24"/>
          <w:szCs w:val="24"/>
        </w:rPr>
      </w:pPr>
    </w:p>
    <w:p w14:paraId="081131B3" w14:textId="7E867327" w:rsidR="00267070" w:rsidRPr="00267070" w:rsidRDefault="00D930DE" w:rsidP="00267070">
      <w:pPr>
        <w:tabs>
          <w:tab w:val="left" w:pos="0"/>
        </w:tabs>
        <w:spacing w:after="0" w:line="240" w:lineRule="auto"/>
        <w:jc w:val="both"/>
        <w:rPr>
          <w:rFonts w:ascii="Times New Roman" w:hAnsi="Times New Roman" w:cs="Times New Roman"/>
          <w:i/>
          <w:iCs/>
          <w:sz w:val="24"/>
          <w:szCs w:val="24"/>
        </w:rPr>
      </w:pPr>
      <w:r w:rsidRPr="00D930DE">
        <w:rPr>
          <w:rFonts w:ascii="Times New Roman" w:hAnsi="Times New Roman" w:cs="Times New Roman"/>
          <w:i/>
          <w:iCs/>
          <w:sz w:val="24"/>
          <w:szCs w:val="24"/>
        </w:rPr>
        <w:t>Таблица 1</w:t>
      </w:r>
      <w:r w:rsidR="00C06205">
        <w:rPr>
          <w:rFonts w:ascii="Times New Roman" w:hAnsi="Times New Roman" w:cs="Times New Roman"/>
          <w:i/>
          <w:iCs/>
          <w:sz w:val="24"/>
          <w:szCs w:val="24"/>
        </w:rPr>
        <w:t>8</w:t>
      </w:r>
      <w:r w:rsidRPr="00D930DE">
        <w:rPr>
          <w:rFonts w:ascii="Times New Roman" w:hAnsi="Times New Roman" w:cs="Times New Roman"/>
          <w:i/>
          <w:iCs/>
          <w:sz w:val="24"/>
          <w:szCs w:val="24"/>
        </w:rPr>
        <w:t xml:space="preserve"> – </w:t>
      </w:r>
      <w:r w:rsidR="00267070" w:rsidRPr="00267070">
        <w:rPr>
          <w:rFonts w:ascii="Times New Roman" w:hAnsi="Times New Roman" w:cs="Times New Roman"/>
          <w:i/>
          <w:iCs/>
          <w:sz w:val="24"/>
          <w:szCs w:val="24"/>
        </w:rPr>
        <w:t xml:space="preserve">Источники финансирования инвестиций в основной капитал </w:t>
      </w:r>
      <w:r w:rsidRPr="00D930DE">
        <w:rPr>
          <w:rFonts w:ascii="Times New Roman" w:hAnsi="Times New Roman" w:cs="Times New Roman"/>
          <w:i/>
          <w:iCs/>
          <w:sz w:val="24"/>
          <w:szCs w:val="24"/>
        </w:rPr>
        <w:t xml:space="preserve">в Черниговском муниципальном округе </w:t>
      </w:r>
      <w:r w:rsidR="00267070" w:rsidRPr="00267070">
        <w:rPr>
          <w:rFonts w:ascii="Times New Roman" w:hAnsi="Times New Roman" w:cs="Times New Roman"/>
          <w:i/>
          <w:iCs/>
          <w:sz w:val="24"/>
          <w:szCs w:val="24"/>
        </w:rPr>
        <w:t xml:space="preserve">за </w:t>
      </w:r>
      <w:r w:rsidR="00002A97" w:rsidRPr="00267070">
        <w:rPr>
          <w:rFonts w:ascii="Times New Roman" w:hAnsi="Times New Roman" w:cs="Times New Roman"/>
          <w:i/>
          <w:iCs/>
          <w:sz w:val="24"/>
          <w:szCs w:val="24"/>
        </w:rPr>
        <w:t xml:space="preserve">2020–2023 </w:t>
      </w:r>
      <w:r w:rsidR="00267070" w:rsidRPr="00267070">
        <w:rPr>
          <w:rFonts w:ascii="Times New Roman" w:hAnsi="Times New Roman" w:cs="Times New Roman"/>
          <w:i/>
          <w:iCs/>
          <w:sz w:val="24"/>
          <w:szCs w:val="24"/>
        </w:rPr>
        <w:t>годы</w:t>
      </w:r>
    </w:p>
    <w:tbl>
      <w:tblPr>
        <w:tblStyle w:val="114"/>
        <w:tblW w:w="9714" w:type="dxa"/>
        <w:tblLook w:val="04A0" w:firstRow="1" w:lastRow="0" w:firstColumn="1" w:lastColumn="0" w:noHBand="0" w:noVBand="1"/>
      </w:tblPr>
      <w:tblGrid>
        <w:gridCol w:w="288"/>
        <w:gridCol w:w="267"/>
        <w:gridCol w:w="268"/>
        <w:gridCol w:w="4955"/>
        <w:gridCol w:w="983"/>
        <w:gridCol w:w="979"/>
        <w:gridCol w:w="978"/>
        <w:gridCol w:w="996"/>
      </w:tblGrid>
      <w:tr w:rsidR="00A31D65" w:rsidRPr="00267070" w14:paraId="5F2325AF" w14:textId="77777777" w:rsidTr="00A31D65">
        <w:tc>
          <w:tcPr>
            <w:tcW w:w="5778" w:type="dxa"/>
            <w:gridSpan w:val="4"/>
            <w:shd w:val="clear" w:color="auto" w:fill="DAE9F7" w:themeFill="text2" w:themeFillTint="1A"/>
          </w:tcPr>
          <w:p w14:paraId="16AC5F6B" w14:textId="77777777" w:rsidR="00A31D65" w:rsidRPr="00267070" w:rsidRDefault="00A31D65" w:rsidP="00267070">
            <w:pPr>
              <w:tabs>
                <w:tab w:val="left" w:pos="0"/>
              </w:tabs>
              <w:jc w:val="both"/>
              <w:rPr>
                <w:rFonts w:ascii="Times New Roman" w:hAnsi="Times New Roman" w:cs="Times New Roman"/>
                <w:i/>
                <w:iCs/>
                <w:sz w:val="24"/>
                <w:szCs w:val="24"/>
              </w:rPr>
            </w:pPr>
            <w:r w:rsidRPr="00267070">
              <w:rPr>
                <w:rFonts w:ascii="Times New Roman" w:hAnsi="Times New Roman" w:cs="Times New Roman"/>
                <w:i/>
                <w:iCs/>
                <w:sz w:val="24"/>
                <w:szCs w:val="24"/>
              </w:rPr>
              <w:t>Показатели</w:t>
            </w:r>
          </w:p>
        </w:tc>
        <w:tc>
          <w:tcPr>
            <w:tcW w:w="983" w:type="dxa"/>
            <w:shd w:val="clear" w:color="auto" w:fill="DAE9F7" w:themeFill="text2" w:themeFillTint="1A"/>
          </w:tcPr>
          <w:p w14:paraId="36D51878" w14:textId="7AEF1F55" w:rsidR="00A31D65" w:rsidRPr="00A31D65" w:rsidRDefault="00A31D65" w:rsidP="00267070">
            <w:pPr>
              <w:tabs>
                <w:tab w:val="left" w:pos="0"/>
              </w:tabs>
              <w:jc w:val="both"/>
              <w:rPr>
                <w:rFonts w:ascii="Times New Roman" w:hAnsi="Times New Roman" w:cs="Times New Roman"/>
                <w:i/>
                <w:iCs/>
                <w:sz w:val="24"/>
                <w:szCs w:val="24"/>
              </w:rPr>
            </w:pPr>
            <w:r>
              <w:rPr>
                <w:rFonts w:ascii="Times New Roman" w:hAnsi="Times New Roman" w:cs="Times New Roman"/>
                <w:i/>
                <w:iCs/>
                <w:sz w:val="24"/>
                <w:szCs w:val="24"/>
                <w:lang w:val="en-US"/>
              </w:rPr>
              <w:t xml:space="preserve">2020 </w:t>
            </w:r>
            <w:r>
              <w:rPr>
                <w:rFonts w:ascii="Times New Roman" w:hAnsi="Times New Roman" w:cs="Times New Roman"/>
                <w:i/>
                <w:iCs/>
                <w:sz w:val="24"/>
                <w:szCs w:val="24"/>
              </w:rPr>
              <w:t>г.</w:t>
            </w:r>
          </w:p>
        </w:tc>
        <w:tc>
          <w:tcPr>
            <w:tcW w:w="979" w:type="dxa"/>
            <w:shd w:val="clear" w:color="auto" w:fill="DAE9F7" w:themeFill="text2" w:themeFillTint="1A"/>
          </w:tcPr>
          <w:p w14:paraId="6DD558F8" w14:textId="3039DCB7" w:rsidR="00A31D65" w:rsidRPr="00267070" w:rsidRDefault="00A31D65" w:rsidP="00267070">
            <w:pPr>
              <w:tabs>
                <w:tab w:val="left" w:pos="0"/>
              </w:tabs>
              <w:jc w:val="both"/>
              <w:rPr>
                <w:rFonts w:ascii="Times New Roman" w:hAnsi="Times New Roman" w:cs="Times New Roman"/>
                <w:i/>
                <w:iCs/>
                <w:sz w:val="24"/>
                <w:szCs w:val="24"/>
              </w:rPr>
            </w:pPr>
            <w:r w:rsidRPr="00267070">
              <w:rPr>
                <w:rFonts w:ascii="Times New Roman" w:hAnsi="Times New Roman" w:cs="Times New Roman"/>
                <w:i/>
                <w:iCs/>
                <w:sz w:val="24"/>
                <w:szCs w:val="24"/>
              </w:rPr>
              <w:t>2021 г.</w:t>
            </w:r>
          </w:p>
        </w:tc>
        <w:tc>
          <w:tcPr>
            <w:tcW w:w="978" w:type="dxa"/>
            <w:shd w:val="clear" w:color="auto" w:fill="DAE9F7" w:themeFill="text2" w:themeFillTint="1A"/>
          </w:tcPr>
          <w:p w14:paraId="2CC31EC7" w14:textId="77777777" w:rsidR="00A31D65" w:rsidRPr="00267070" w:rsidRDefault="00A31D65" w:rsidP="00267070">
            <w:pPr>
              <w:tabs>
                <w:tab w:val="left" w:pos="0"/>
              </w:tabs>
              <w:jc w:val="both"/>
              <w:rPr>
                <w:rFonts w:ascii="Times New Roman" w:hAnsi="Times New Roman" w:cs="Times New Roman"/>
                <w:i/>
                <w:iCs/>
                <w:sz w:val="24"/>
                <w:szCs w:val="24"/>
              </w:rPr>
            </w:pPr>
            <w:r w:rsidRPr="00267070">
              <w:rPr>
                <w:rFonts w:ascii="Times New Roman" w:hAnsi="Times New Roman" w:cs="Times New Roman"/>
                <w:i/>
                <w:iCs/>
                <w:sz w:val="24"/>
                <w:szCs w:val="24"/>
              </w:rPr>
              <w:t>2022 г.</w:t>
            </w:r>
          </w:p>
        </w:tc>
        <w:tc>
          <w:tcPr>
            <w:tcW w:w="996" w:type="dxa"/>
            <w:shd w:val="clear" w:color="auto" w:fill="DAE9F7" w:themeFill="text2" w:themeFillTint="1A"/>
          </w:tcPr>
          <w:p w14:paraId="5480755C" w14:textId="77777777" w:rsidR="00A31D65" w:rsidRPr="00267070" w:rsidRDefault="00A31D65" w:rsidP="00267070">
            <w:pPr>
              <w:tabs>
                <w:tab w:val="left" w:pos="0"/>
              </w:tabs>
              <w:jc w:val="both"/>
              <w:rPr>
                <w:rFonts w:ascii="Times New Roman" w:hAnsi="Times New Roman" w:cs="Times New Roman"/>
                <w:i/>
                <w:iCs/>
                <w:sz w:val="24"/>
                <w:szCs w:val="24"/>
              </w:rPr>
            </w:pPr>
            <w:r w:rsidRPr="00267070">
              <w:rPr>
                <w:rFonts w:ascii="Times New Roman" w:hAnsi="Times New Roman" w:cs="Times New Roman"/>
                <w:i/>
                <w:iCs/>
                <w:sz w:val="24"/>
                <w:szCs w:val="24"/>
              </w:rPr>
              <w:t>2023 г.</w:t>
            </w:r>
          </w:p>
        </w:tc>
      </w:tr>
      <w:tr w:rsidR="00A31D65" w:rsidRPr="00267070" w14:paraId="47A6B267" w14:textId="77777777" w:rsidTr="00A31D65">
        <w:tc>
          <w:tcPr>
            <w:tcW w:w="5778" w:type="dxa"/>
            <w:gridSpan w:val="4"/>
          </w:tcPr>
          <w:p w14:paraId="62698D8D" w14:textId="77777777" w:rsidR="00A31D65" w:rsidRPr="00267070" w:rsidRDefault="00A31D65" w:rsidP="00267070">
            <w:pPr>
              <w:tabs>
                <w:tab w:val="left" w:pos="0"/>
              </w:tabs>
              <w:rPr>
                <w:rFonts w:ascii="Times New Roman" w:hAnsi="Times New Roman" w:cs="Times New Roman"/>
                <w:sz w:val="24"/>
                <w:szCs w:val="24"/>
              </w:rPr>
            </w:pPr>
            <w:r w:rsidRPr="00267070">
              <w:rPr>
                <w:rFonts w:ascii="Times New Roman" w:hAnsi="Times New Roman" w:cs="Times New Roman"/>
                <w:sz w:val="24"/>
                <w:szCs w:val="24"/>
              </w:rPr>
              <w:t>Инвестиции в основной капитал – всего, млн. руб.</w:t>
            </w:r>
          </w:p>
        </w:tc>
        <w:tc>
          <w:tcPr>
            <w:tcW w:w="983" w:type="dxa"/>
          </w:tcPr>
          <w:p w14:paraId="51A8E4FA" w14:textId="77CC619D" w:rsidR="00A31D65" w:rsidRPr="00267070" w:rsidRDefault="00A31D65" w:rsidP="00267070">
            <w:pPr>
              <w:tabs>
                <w:tab w:val="left" w:pos="0"/>
              </w:tabs>
              <w:jc w:val="right"/>
              <w:rPr>
                <w:rFonts w:ascii="Times New Roman" w:hAnsi="Times New Roman" w:cs="Times New Roman"/>
                <w:sz w:val="24"/>
                <w:szCs w:val="24"/>
              </w:rPr>
            </w:pPr>
            <w:r>
              <w:rPr>
                <w:rFonts w:ascii="Times New Roman" w:hAnsi="Times New Roman" w:cs="Times New Roman"/>
                <w:sz w:val="24"/>
                <w:szCs w:val="24"/>
              </w:rPr>
              <w:t>190,1</w:t>
            </w:r>
          </w:p>
        </w:tc>
        <w:tc>
          <w:tcPr>
            <w:tcW w:w="979" w:type="dxa"/>
          </w:tcPr>
          <w:p w14:paraId="06685868" w14:textId="28189215" w:rsidR="00A31D65" w:rsidRPr="00267070" w:rsidRDefault="00A31D65" w:rsidP="00267070">
            <w:pPr>
              <w:tabs>
                <w:tab w:val="left" w:pos="0"/>
              </w:tabs>
              <w:jc w:val="right"/>
              <w:rPr>
                <w:rFonts w:ascii="Times New Roman" w:hAnsi="Times New Roman" w:cs="Times New Roman"/>
                <w:sz w:val="24"/>
                <w:szCs w:val="24"/>
              </w:rPr>
            </w:pPr>
            <w:r w:rsidRPr="00267070">
              <w:rPr>
                <w:rFonts w:ascii="Times New Roman" w:hAnsi="Times New Roman" w:cs="Times New Roman"/>
                <w:sz w:val="24"/>
                <w:szCs w:val="24"/>
              </w:rPr>
              <w:t>95,472</w:t>
            </w:r>
          </w:p>
        </w:tc>
        <w:tc>
          <w:tcPr>
            <w:tcW w:w="978" w:type="dxa"/>
          </w:tcPr>
          <w:p w14:paraId="6C143CC2" w14:textId="77777777" w:rsidR="00A31D65" w:rsidRPr="00267070" w:rsidRDefault="00A31D65" w:rsidP="00267070">
            <w:pPr>
              <w:tabs>
                <w:tab w:val="left" w:pos="0"/>
              </w:tabs>
              <w:jc w:val="right"/>
              <w:rPr>
                <w:rFonts w:ascii="Times New Roman" w:hAnsi="Times New Roman" w:cs="Times New Roman"/>
                <w:sz w:val="24"/>
                <w:szCs w:val="24"/>
              </w:rPr>
            </w:pPr>
            <w:r w:rsidRPr="00267070">
              <w:rPr>
                <w:rFonts w:ascii="Times New Roman" w:hAnsi="Times New Roman" w:cs="Times New Roman"/>
                <w:sz w:val="24"/>
                <w:szCs w:val="24"/>
              </w:rPr>
              <w:t>94,290</w:t>
            </w:r>
          </w:p>
        </w:tc>
        <w:tc>
          <w:tcPr>
            <w:tcW w:w="996" w:type="dxa"/>
            <w:shd w:val="clear" w:color="auto" w:fill="auto"/>
          </w:tcPr>
          <w:p w14:paraId="5F6BDA68" w14:textId="1FB1DC97" w:rsidR="00A31D65" w:rsidRPr="00407917" w:rsidRDefault="00A31D65" w:rsidP="00267070">
            <w:pPr>
              <w:tabs>
                <w:tab w:val="left" w:pos="0"/>
              </w:tabs>
              <w:jc w:val="right"/>
              <w:rPr>
                <w:rFonts w:ascii="Times New Roman" w:hAnsi="Times New Roman" w:cs="Times New Roman"/>
                <w:sz w:val="24"/>
                <w:szCs w:val="24"/>
              </w:rPr>
            </w:pPr>
            <w:r w:rsidRPr="00407917">
              <w:rPr>
                <w:rFonts w:ascii="Times New Roman" w:hAnsi="Times New Roman" w:cs="Times New Roman"/>
                <w:sz w:val="24"/>
                <w:szCs w:val="24"/>
              </w:rPr>
              <w:t>245,187</w:t>
            </w:r>
          </w:p>
        </w:tc>
      </w:tr>
      <w:tr w:rsidR="00A31D65" w:rsidRPr="00267070" w14:paraId="6C30033D" w14:textId="77777777" w:rsidTr="00A31D65">
        <w:tc>
          <w:tcPr>
            <w:tcW w:w="288" w:type="dxa"/>
          </w:tcPr>
          <w:p w14:paraId="61170576" w14:textId="77777777" w:rsidR="00A31D65" w:rsidRPr="00267070" w:rsidRDefault="00A31D65" w:rsidP="00267070">
            <w:pPr>
              <w:tabs>
                <w:tab w:val="left" w:pos="0"/>
              </w:tabs>
              <w:jc w:val="both"/>
              <w:rPr>
                <w:rFonts w:ascii="Times New Roman" w:hAnsi="Times New Roman" w:cs="Times New Roman"/>
                <w:sz w:val="24"/>
                <w:szCs w:val="24"/>
              </w:rPr>
            </w:pPr>
          </w:p>
        </w:tc>
        <w:tc>
          <w:tcPr>
            <w:tcW w:w="5490" w:type="dxa"/>
            <w:gridSpan w:val="3"/>
          </w:tcPr>
          <w:p w14:paraId="4B397D39" w14:textId="77777777" w:rsidR="00A31D65" w:rsidRPr="00267070" w:rsidRDefault="00A31D65" w:rsidP="00267070">
            <w:pPr>
              <w:tabs>
                <w:tab w:val="left" w:pos="0"/>
              </w:tabs>
              <w:rPr>
                <w:rFonts w:ascii="Times New Roman" w:hAnsi="Times New Roman" w:cs="Times New Roman"/>
                <w:sz w:val="24"/>
                <w:szCs w:val="24"/>
              </w:rPr>
            </w:pPr>
            <w:r w:rsidRPr="00267070">
              <w:rPr>
                <w:rFonts w:ascii="Times New Roman" w:hAnsi="Times New Roman" w:cs="Times New Roman"/>
                <w:sz w:val="24"/>
                <w:szCs w:val="24"/>
              </w:rPr>
              <w:t>Собственные средства, млн. руб.</w:t>
            </w:r>
          </w:p>
        </w:tc>
        <w:tc>
          <w:tcPr>
            <w:tcW w:w="983" w:type="dxa"/>
          </w:tcPr>
          <w:p w14:paraId="601F2357" w14:textId="69DB39D2" w:rsidR="00A31D65" w:rsidRPr="00267070" w:rsidRDefault="00A31D65" w:rsidP="00267070">
            <w:pPr>
              <w:tabs>
                <w:tab w:val="left" w:pos="0"/>
              </w:tabs>
              <w:jc w:val="right"/>
              <w:rPr>
                <w:rFonts w:ascii="Times New Roman" w:hAnsi="Times New Roman" w:cs="Times New Roman"/>
                <w:sz w:val="24"/>
                <w:szCs w:val="24"/>
              </w:rPr>
            </w:pPr>
            <w:r>
              <w:rPr>
                <w:rFonts w:ascii="Times New Roman" w:hAnsi="Times New Roman" w:cs="Times New Roman"/>
                <w:sz w:val="24"/>
                <w:szCs w:val="24"/>
              </w:rPr>
              <w:t>32,5</w:t>
            </w:r>
          </w:p>
        </w:tc>
        <w:tc>
          <w:tcPr>
            <w:tcW w:w="979" w:type="dxa"/>
          </w:tcPr>
          <w:p w14:paraId="7785C91F" w14:textId="5765313F" w:rsidR="00A31D65" w:rsidRPr="00267070" w:rsidRDefault="00A31D65" w:rsidP="00267070">
            <w:pPr>
              <w:tabs>
                <w:tab w:val="left" w:pos="0"/>
              </w:tabs>
              <w:jc w:val="right"/>
              <w:rPr>
                <w:rFonts w:ascii="Times New Roman" w:hAnsi="Times New Roman" w:cs="Times New Roman"/>
                <w:sz w:val="24"/>
                <w:szCs w:val="24"/>
              </w:rPr>
            </w:pPr>
            <w:r w:rsidRPr="00267070">
              <w:rPr>
                <w:rFonts w:ascii="Times New Roman" w:hAnsi="Times New Roman" w:cs="Times New Roman"/>
                <w:sz w:val="24"/>
                <w:szCs w:val="24"/>
              </w:rPr>
              <w:t>45,803</w:t>
            </w:r>
          </w:p>
        </w:tc>
        <w:tc>
          <w:tcPr>
            <w:tcW w:w="978" w:type="dxa"/>
          </w:tcPr>
          <w:p w14:paraId="6281AD29" w14:textId="77777777" w:rsidR="00A31D65" w:rsidRPr="00267070" w:rsidRDefault="00A31D65" w:rsidP="00267070">
            <w:pPr>
              <w:tabs>
                <w:tab w:val="left" w:pos="0"/>
              </w:tabs>
              <w:jc w:val="right"/>
              <w:rPr>
                <w:rFonts w:ascii="Times New Roman" w:hAnsi="Times New Roman" w:cs="Times New Roman"/>
                <w:sz w:val="24"/>
                <w:szCs w:val="24"/>
              </w:rPr>
            </w:pPr>
            <w:r w:rsidRPr="00267070">
              <w:rPr>
                <w:rFonts w:ascii="Times New Roman" w:hAnsi="Times New Roman" w:cs="Times New Roman"/>
                <w:sz w:val="24"/>
                <w:szCs w:val="24"/>
              </w:rPr>
              <w:t>22,449</w:t>
            </w:r>
          </w:p>
        </w:tc>
        <w:tc>
          <w:tcPr>
            <w:tcW w:w="996" w:type="dxa"/>
            <w:shd w:val="clear" w:color="auto" w:fill="auto"/>
          </w:tcPr>
          <w:p w14:paraId="23DCE453" w14:textId="4548C6C6" w:rsidR="00A31D65" w:rsidRPr="00407917" w:rsidRDefault="00A31D65" w:rsidP="00267070">
            <w:pPr>
              <w:tabs>
                <w:tab w:val="left" w:pos="0"/>
              </w:tabs>
              <w:jc w:val="right"/>
              <w:rPr>
                <w:rFonts w:ascii="Times New Roman" w:hAnsi="Times New Roman" w:cs="Times New Roman"/>
                <w:sz w:val="24"/>
                <w:szCs w:val="24"/>
              </w:rPr>
            </w:pPr>
            <w:r w:rsidRPr="00407917">
              <w:rPr>
                <w:rFonts w:ascii="Times New Roman" w:hAnsi="Times New Roman" w:cs="Times New Roman"/>
                <w:sz w:val="24"/>
                <w:szCs w:val="24"/>
              </w:rPr>
              <w:t>93,6</w:t>
            </w:r>
          </w:p>
        </w:tc>
      </w:tr>
      <w:tr w:rsidR="00A31D65" w:rsidRPr="00267070" w14:paraId="348B3647" w14:textId="77777777" w:rsidTr="00A31D65">
        <w:tc>
          <w:tcPr>
            <w:tcW w:w="288" w:type="dxa"/>
          </w:tcPr>
          <w:p w14:paraId="08F9391E" w14:textId="77777777" w:rsidR="00A31D65" w:rsidRPr="00267070" w:rsidRDefault="00A31D65" w:rsidP="00267070">
            <w:pPr>
              <w:tabs>
                <w:tab w:val="left" w:pos="0"/>
              </w:tabs>
              <w:jc w:val="both"/>
              <w:rPr>
                <w:rFonts w:ascii="Times New Roman" w:hAnsi="Times New Roman" w:cs="Times New Roman"/>
                <w:sz w:val="24"/>
                <w:szCs w:val="24"/>
              </w:rPr>
            </w:pPr>
          </w:p>
        </w:tc>
        <w:tc>
          <w:tcPr>
            <w:tcW w:w="5490" w:type="dxa"/>
            <w:gridSpan w:val="3"/>
          </w:tcPr>
          <w:p w14:paraId="5C10F469" w14:textId="77777777" w:rsidR="00A31D65" w:rsidRPr="00267070" w:rsidRDefault="00A31D65" w:rsidP="00267070">
            <w:pPr>
              <w:tabs>
                <w:tab w:val="left" w:pos="0"/>
              </w:tabs>
              <w:rPr>
                <w:rFonts w:ascii="Times New Roman" w:hAnsi="Times New Roman" w:cs="Times New Roman"/>
                <w:sz w:val="24"/>
                <w:szCs w:val="24"/>
              </w:rPr>
            </w:pPr>
            <w:r w:rsidRPr="00267070">
              <w:rPr>
                <w:rFonts w:ascii="Times New Roman" w:hAnsi="Times New Roman" w:cs="Times New Roman"/>
                <w:sz w:val="24"/>
                <w:szCs w:val="24"/>
              </w:rPr>
              <w:t>Привлеченные средства, млн. руб.</w:t>
            </w:r>
          </w:p>
        </w:tc>
        <w:tc>
          <w:tcPr>
            <w:tcW w:w="983" w:type="dxa"/>
          </w:tcPr>
          <w:p w14:paraId="5D2A9CF7" w14:textId="7BF90BA4" w:rsidR="00A31D65" w:rsidRPr="00267070" w:rsidRDefault="00A31D65" w:rsidP="00267070">
            <w:pPr>
              <w:tabs>
                <w:tab w:val="left" w:pos="0"/>
              </w:tabs>
              <w:jc w:val="right"/>
              <w:rPr>
                <w:rFonts w:ascii="Times New Roman" w:hAnsi="Times New Roman" w:cs="Times New Roman"/>
                <w:sz w:val="24"/>
                <w:szCs w:val="24"/>
              </w:rPr>
            </w:pPr>
            <w:r>
              <w:rPr>
                <w:rFonts w:ascii="Times New Roman" w:hAnsi="Times New Roman" w:cs="Times New Roman"/>
                <w:sz w:val="24"/>
                <w:szCs w:val="24"/>
              </w:rPr>
              <w:t>157,6</w:t>
            </w:r>
          </w:p>
        </w:tc>
        <w:tc>
          <w:tcPr>
            <w:tcW w:w="979" w:type="dxa"/>
          </w:tcPr>
          <w:p w14:paraId="117D490C" w14:textId="259B9833" w:rsidR="00A31D65" w:rsidRPr="00267070" w:rsidRDefault="00A31D65" w:rsidP="00267070">
            <w:pPr>
              <w:tabs>
                <w:tab w:val="left" w:pos="0"/>
              </w:tabs>
              <w:jc w:val="right"/>
              <w:rPr>
                <w:rFonts w:ascii="Times New Roman" w:hAnsi="Times New Roman" w:cs="Times New Roman"/>
                <w:sz w:val="24"/>
                <w:szCs w:val="24"/>
              </w:rPr>
            </w:pPr>
            <w:r w:rsidRPr="00267070">
              <w:rPr>
                <w:rFonts w:ascii="Times New Roman" w:hAnsi="Times New Roman" w:cs="Times New Roman"/>
                <w:sz w:val="24"/>
                <w:szCs w:val="24"/>
              </w:rPr>
              <w:t>49,669</w:t>
            </w:r>
          </w:p>
        </w:tc>
        <w:tc>
          <w:tcPr>
            <w:tcW w:w="978" w:type="dxa"/>
          </w:tcPr>
          <w:p w14:paraId="0E68103A" w14:textId="77777777" w:rsidR="00A31D65" w:rsidRPr="00267070" w:rsidRDefault="00A31D65" w:rsidP="00267070">
            <w:pPr>
              <w:tabs>
                <w:tab w:val="left" w:pos="0"/>
              </w:tabs>
              <w:jc w:val="right"/>
              <w:rPr>
                <w:rFonts w:ascii="Times New Roman" w:hAnsi="Times New Roman" w:cs="Times New Roman"/>
                <w:sz w:val="24"/>
                <w:szCs w:val="24"/>
              </w:rPr>
            </w:pPr>
            <w:r w:rsidRPr="00267070">
              <w:rPr>
                <w:rFonts w:ascii="Times New Roman" w:hAnsi="Times New Roman" w:cs="Times New Roman"/>
                <w:sz w:val="24"/>
                <w:szCs w:val="24"/>
              </w:rPr>
              <w:t>71,791</w:t>
            </w:r>
          </w:p>
        </w:tc>
        <w:tc>
          <w:tcPr>
            <w:tcW w:w="996" w:type="dxa"/>
            <w:shd w:val="clear" w:color="auto" w:fill="auto"/>
          </w:tcPr>
          <w:p w14:paraId="494343C2" w14:textId="40A51FAA" w:rsidR="00A31D65" w:rsidRPr="00407917" w:rsidRDefault="00A31D65" w:rsidP="00267070">
            <w:pPr>
              <w:tabs>
                <w:tab w:val="left" w:pos="0"/>
              </w:tabs>
              <w:jc w:val="right"/>
              <w:rPr>
                <w:rFonts w:ascii="Times New Roman" w:hAnsi="Times New Roman" w:cs="Times New Roman"/>
                <w:sz w:val="24"/>
                <w:szCs w:val="24"/>
              </w:rPr>
            </w:pPr>
            <w:r w:rsidRPr="00407917">
              <w:rPr>
                <w:rFonts w:ascii="Times New Roman" w:hAnsi="Times New Roman" w:cs="Times New Roman"/>
                <w:sz w:val="24"/>
                <w:szCs w:val="24"/>
              </w:rPr>
              <w:t>151,6</w:t>
            </w:r>
          </w:p>
        </w:tc>
      </w:tr>
      <w:tr w:rsidR="00A31D65" w:rsidRPr="00267070" w14:paraId="3FFB296E" w14:textId="77777777" w:rsidTr="00A31D65">
        <w:tc>
          <w:tcPr>
            <w:tcW w:w="288" w:type="dxa"/>
          </w:tcPr>
          <w:p w14:paraId="5BAE2299" w14:textId="77777777" w:rsidR="00A31D65" w:rsidRPr="00267070" w:rsidRDefault="00A31D65" w:rsidP="00267070">
            <w:pPr>
              <w:tabs>
                <w:tab w:val="left" w:pos="0"/>
              </w:tabs>
              <w:jc w:val="both"/>
              <w:rPr>
                <w:rFonts w:ascii="Times New Roman" w:hAnsi="Times New Roman" w:cs="Times New Roman"/>
                <w:sz w:val="24"/>
                <w:szCs w:val="24"/>
              </w:rPr>
            </w:pPr>
          </w:p>
        </w:tc>
        <w:tc>
          <w:tcPr>
            <w:tcW w:w="267" w:type="dxa"/>
          </w:tcPr>
          <w:p w14:paraId="42723B7F" w14:textId="77777777" w:rsidR="00A31D65" w:rsidRPr="00267070" w:rsidRDefault="00A31D65" w:rsidP="00267070">
            <w:pPr>
              <w:tabs>
                <w:tab w:val="left" w:pos="0"/>
              </w:tabs>
              <w:jc w:val="both"/>
              <w:rPr>
                <w:rFonts w:ascii="Times New Roman" w:hAnsi="Times New Roman" w:cs="Times New Roman"/>
                <w:sz w:val="24"/>
                <w:szCs w:val="24"/>
              </w:rPr>
            </w:pPr>
          </w:p>
        </w:tc>
        <w:tc>
          <w:tcPr>
            <w:tcW w:w="5223" w:type="dxa"/>
            <w:gridSpan w:val="2"/>
          </w:tcPr>
          <w:p w14:paraId="336150E7" w14:textId="77777777" w:rsidR="00A31D65" w:rsidRPr="00267070" w:rsidRDefault="00A31D65" w:rsidP="00267070">
            <w:pPr>
              <w:tabs>
                <w:tab w:val="left" w:pos="0"/>
              </w:tabs>
              <w:rPr>
                <w:rFonts w:ascii="Times New Roman" w:hAnsi="Times New Roman" w:cs="Times New Roman"/>
                <w:sz w:val="24"/>
                <w:szCs w:val="24"/>
              </w:rPr>
            </w:pPr>
            <w:r w:rsidRPr="00267070">
              <w:rPr>
                <w:rFonts w:ascii="Times New Roman" w:hAnsi="Times New Roman" w:cs="Times New Roman"/>
                <w:sz w:val="24"/>
                <w:szCs w:val="24"/>
              </w:rPr>
              <w:t>Кредиты банков, млн. руб.</w:t>
            </w:r>
          </w:p>
        </w:tc>
        <w:tc>
          <w:tcPr>
            <w:tcW w:w="983" w:type="dxa"/>
          </w:tcPr>
          <w:p w14:paraId="63E4E9BE" w14:textId="1C408991" w:rsidR="00A31D65" w:rsidRPr="00267070" w:rsidRDefault="00A31D65" w:rsidP="00267070">
            <w:pPr>
              <w:tabs>
                <w:tab w:val="left" w:pos="0"/>
              </w:tabs>
              <w:jc w:val="right"/>
              <w:rPr>
                <w:rFonts w:ascii="Times New Roman" w:hAnsi="Times New Roman" w:cs="Times New Roman"/>
                <w:sz w:val="24"/>
                <w:szCs w:val="24"/>
              </w:rPr>
            </w:pPr>
            <w:r>
              <w:rPr>
                <w:rFonts w:ascii="Times New Roman" w:hAnsi="Times New Roman" w:cs="Times New Roman"/>
                <w:sz w:val="24"/>
                <w:szCs w:val="24"/>
              </w:rPr>
              <w:t>-</w:t>
            </w:r>
          </w:p>
        </w:tc>
        <w:tc>
          <w:tcPr>
            <w:tcW w:w="979" w:type="dxa"/>
          </w:tcPr>
          <w:p w14:paraId="3769789F" w14:textId="46D491A9" w:rsidR="00A31D65" w:rsidRPr="00267070" w:rsidRDefault="00A31D65" w:rsidP="00267070">
            <w:pPr>
              <w:tabs>
                <w:tab w:val="left" w:pos="0"/>
              </w:tabs>
              <w:jc w:val="right"/>
              <w:rPr>
                <w:rFonts w:ascii="Times New Roman" w:hAnsi="Times New Roman" w:cs="Times New Roman"/>
                <w:sz w:val="24"/>
                <w:szCs w:val="24"/>
              </w:rPr>
            </w:pPr>
            <w:r w:rsidRPr="00267070">
              <w:rPr>
                <w:rFonts w:ascii="Times New Roman" w:hAnsi="Times New Roman" w:cs="Times New Roman"/>
                <w:sz w:val="24"/>
                <w:szCs w:val="24"/>
              </w:rPr>
              <w:t>-</w:t>
            </w:r>
          </w:p>
        </w:tc>
        <w:tc>
          <w:tcPr>
            <w:tcW w:w="978" w:type="dxa"/>
          </w:tcPr>
          <w:p w14:paraId="64454945" w14:textId="77777777" w:rsidR="00A31D65" w:rsidRPr="00267070" w:rsidRDefault="00A31D65" w:rsidP="00267070">
            <w:pPr>
              <w:tabs>
                <w:tab w:val="left" w:pos="0"/>
              </w:tabs>
              <w:jc w:val="right"/>
              <w:rPr>
                <w:rFonts w:ascii="Times New Roman" w:hAnsi="Times New Roman" w:cs="Times New Roman"/>
                <w:sz w:val="20"/>
                <w:szCs w:val="20"/>
              </w:rPr>
            </w:pPr>
            <w:r w:rsidRPr="00267070">
              <w:rPr>
                <w:rFonts w:ascii="Times New Roman" w:hAnsi="Times New Roman" w:cs="Times New Roman"/>
                <w:sz w:val="20"/>
                <w:szCs w:val="20"/>
              </w:rPr>
              <w:t>-</w:t>
            </w:r>
          </w:p>
        </w:tc>
        <w:tc>
          <w:tcPr>
            <w:tcW w:w="996" w:type="dxa"/>
            <w:shd w:val="clear" w:color="auto" w:fill="auto"/>
          </w:tcPr>
          <w:p w14:paraId="5118D048" w14:textId="77777777" w:rsidR="00A31D65" w:rsidRPr="00407917" w:rsidRDefault="00A31D65" w:rsidP="00267070">
            <w:pPr>
              <w:tabs>
                <w:tab w:val="left" w:pos="0"/>
              </w:tabs>
              <w:jc w:val="right"/>
              <w:rPr>
                <w:rFonts w:ascii="Times New Roman" w:hAnsi="Times New Roman" w:cs="Times New Roman"/>
                <w:sz w:val="20"/>
                <w:szCs w:val="20"/>
              </w:rPr>
            </w:pPr>
            <w:r w:rsidRPr="00407917">
              <w:rPr>
                <w:rFonts w:ascii="Times New Roman" w:hAnsi="Times New Roman" w:cs="Times New Roman"/>
                <w:sz w:val="20"/>
                <w:szCs w:val="20"/>
              </w:rPr>
              <w:t>-</w:t>
            </w:r>
          </w:p>
        </w:tc>
      </w:tr>
      <w:tr w:rsidR="00A31D65" w:rsidRPr="00267070" w14:paraId="28620E61" w14:textId="77777777" w:rsidTr="00A31D65">
        <w:tc>
          <w:tcPr>
            <w:tcW w:w="288" w:type="dxa"/>
          </w:tcPr>
          <w:p w14:paraId="2171418C" w14:textId="77777777" w:rsidR="00A31D65" w:rsidRPr="00267070" w:rsidRDefault="00A31D65" w:rsidP="00267070">
            <w:pPr>
              <w:tabs>
                <w:tab w:val="left" w:pos="0"/>
              </w:tabs>
              <w:jc w:val="both"/>
              <w:rPr>
                <w:rFonts w:ascii="Times New Roman" w:hAnsi="Times New Roman" w:cs="Times New Roman"/>
                <w:sz w:val="24"/>
                <w:szCs w:val="24"/>
              </w:rPr>
            </w:pPr>
          </w:p>
        </w:tc>
        <w:tc>
          <w:tcPr>
            <w:tcW w:w="267" w:type="dxa"/>
          </w:tcPr>
          <w:p w14:paraId="10EC5082" w14:textId="77777777" w:rsidR="00A31D65" w:rsidRPr="00267070" w:rsidRDefault="00A31D65" w:rsidP="00267070">
            <w:pPr>
              <w:tabs>
                <w:tab w:val="left" w:pos="0"/>
              </w:tabs>
              <w:jc w:val="both"/>
              <w:rPr>
                <w:rFonts w:ascii="Times New Roman" w:hAnsi="Times New Roman" w:cs="Times New Roman"/>
                <w:sz w:val="24"/>
                <w:szCs w:val="24"/>
              </w:rPr>
            </w:pPr>
          </w:p>
        </w:tc>
        <w:tc>
          <w:tcPr>
            <w:tcW w:w="268" w:type="dxa"/>
          </w:tcPr>
          <w:p w14:paraId="54D94AFD" w14:textId="77777777" w:rsidR="00A31D65" w:rsidRPr="00267070" w:rsidRDefault="00A31D65" w:rsidP="00267070">
            <w:pPr>
              <w:tabs>
                <w:tab w:val="left" w:pos="0"/>
              </w:tabs>
              <w:rPr>
                <w:rFonts w:ascii="Times New Roman" w:hAnsi="Times New Roman" w:cs="Times New Roman"/>
                <w:sz w:val="24"/>
                <w:szCs w:val="24"/>
              </w:rPr>
            </w:pPr>
          </w:p>
        </w:tc>
        <w:tc>
          <w:tcPr>
            <w:tcW w:w="4955" w:type="dxa"/>
          </w:tcPr>
          <w:p w14:paraId="2F1EBBDB" w14:textId="77777777" w:rsidR="00A31D65" w:rsidRPr="00267070" w:rsidRDefault="00A31D65" w:rsidP="00267070">
            <w:pPr>
              <w:tabs>
                <w:tab w:val="left" w:pos="0"/>
              </w:tabs>
              <w:rPr>
                <w:rFonts w:ascii="Times New Roman" w:hAnsi="Times New Roman" w:cs="Times New Roman"/>
                <w:sz w:val="24"/>
                <w:szCs w:val="24"/>
              </w:rPr>
            </w:pPr>
            <w:r w:rsidRPr="00267070">
              <w:rPr>
                <w:rFonts w:ascii="Times New Roman" w:hAnsi="Times New Roman" w:cs="Times New Roman"/>
                <w:sz w:val="24"/>
                <w:szCs w:val="24"/>
              </w:rPr>
              <w:t xml:space="preserve">из них: кредиты иностранных банков, млн. руб. </w:t>
            </w:r>
          </w:p>
        </w:tc>
        <w:tc>
          <w:tcPr>
            <w:tcW w:w="983" w:type="dxa"/>
          </w:tcPr>
          <w:p w14:paraId="6355D159" w14:textId="72EA443B" w:rsidR="00A31D65" w:rsidRPr="00267070" w:rsidRDefault="00A31D65" w:rsidP="00267070">
            <w:pPr>
              <w:tabs>
                <w:tab w:val="left" w:pos="0"/>
              </w:tabs>
              <w:jc w:val="right"/>
              <w:rPr>
                <w:rFonts w:ascii="Times New Roman" w:hAnsi="Times New Roman" w:cs="Times New Roman"/>
                <w:sz w:val="24"/>
                <w:szCs w:val="24"/>
              </w:rPr>
            </w:pPr>
            <w:r>
              <w:rPr>
                <w:rFonts w:ascii="Times New Roman" w:hAnsi="Times New Roman" w:cs="Times New Roman"/>
                <w:sz w:val="24"/>
                <w:szCs w:val="24"/>
              </w:rPr>
              <w:t>-</w:t>
            </w:r>
          </w:p>
        </w:tc>
        <w:tc>
          <w:tcPr>
            <w:tcW w:w="979" w:type="dxa"/>
          </w:tcPr>
          <w:p w14:paraId="49198245" w14:textId="5FE806B2" w:rsidR="00A31D65" w:rsidRPr="00267070" w:rsidRDefault="00A31D65" w:rsidP="00267070">
            <w:pPr>
              <w:tabs>
                <w:tab w:val="left" w:pos="0"/>
              </w:tabs>
              <w:jc w:val="right"/>
              <w:rPr>
                <w:rFonts w:ascii="Times New Roman" w:hAnsi="Times New Roman" w:cs="Times New Roman"/>
                <w:sz w:val="24"/>
                <w:szCs w:val="24"/>
              </w:rPr>
            </w:pPr>
            <w:r w:rsidRPr="00267070">
              <w:rPr>
                <w:rFonts w:ascii="Times New Roman" w:hAnsi="Times New Roman" w:cs="Times New Roman"/>
                <w:sz w:val="24"/>
                <w:szCs w:val="24"/>
              </w:rPr>
              <w:t>-</w:t>
            </w:r>
          </w:p>
        </w:tc>
        <w:tc>
          <w:tcPr>
            <w:tcW w:w="978" w:type="dxa"/>
          </w:tcPr>
          <w:p w14:paraId="72A7765E" w14:textId="77777777" w:rsidR="00A31D65" w:rsidRPr="00267070" w:rsidRDefault="00A31D65" w:rsidP="00267070">
            <w:pPr>
              <w:tabs>
                <w:tab w:val="left" w:pos="0"/>
              </w:tabs>
              <w:jc w:val="right"/>
              <w:rPr>
                <w:rFonts w:ascii="Times New Roman" w:hAnsi="Times New Roman" w:cs="Times New Roman"/>
                <w:sz w:val="20"/>
                <w:szCs w:val="20"/>
              </w:rPr>
            </w:pPr>
            <w:r w:rsidRPr="00267070">
              <w:rPr>
                <w:rFonts w:ascii="Times New Roman" w:hAnsi="Times New Roman" w:cs="Times New Roman"/>
                <w:sz w:val="20"/>
                <w:szCs w:val="20"/>
              </w:rPr>
              <w:t>-</w:t>
            </w:r>
          </w:p>
        </w:tc>
        <w:tc>
          <w:tcPr>
            <w:tcW w:w="996" w:type="dxa"/>
            <w:shd w:val="clear" w:color="auto" w:fill="auto"/>
          </w:tcPr>
          <w:p w14:paraId="1D74E42B" w14:textId="77777777" w:rsidR="00A31D65" w:rsidRPr="00407917" w:rsidRDefault="00A31D65" w:rsidP="00267070">
            <w:pPr>
              <w:tabs>
                <w:tab w:val="left" w:pos="0"/>
              </w:tabs>
              <w:jc w:val="right"/>
              <w:rPr>
                <w:rFonts w:ascii="Times New Roman" w:hAnsi="Times New Roman" w:cs="Times New Roman"/>
                <w:sz w:val="20"/>
                <w:szCs w:val="20"/>
              </w:rPr>
            </w:pPr>
            <w:r w:rsidRPr="00407917">
              <w:rPr>
                <w:rFonts w:ascii="Times New Roman" w:hAnsi="Times New Roman" w:cs="Times New Roman"/>
                <w:sz w:val="20"/>
                <w:szCs w:val="20"/>
              </w:rPr>
              <w:t>-</w:t>
            </w:r>
          </w:p>
        </w:tc>
      </w:tr>
      <w:tr w:rsidR="00A31D65" w:rsidRPr="00267070" w14:paraId="38BC299E" w14:textId="77777777" w:rsidTr="00A31D65">
        <w:tc>
          <w:tcPr>
            <w:tcW w:w="288" w:type="dxa"/>
          </w:tcPr>
          <w:p w14:paraId="54CE6106" w14:textId="77777777" w:rsidR="00A31D65" w:rsidRPr="00267070" w:rsidRDefault="00A31D65" w:rsidP="00267070">
            <w:pPr>
              <w:tabs>
                <w:tab w:val="left" w:pos="0"/>
              </w:tabs>
              <w:jc w:val="both"/>
              <w:rPr>
                <w:rFonts w:ascii="Times New Roman" w:hAnsi="Times New Roman" w:cs="Times New Roman"/>
                <w:sz w:val="24"/>
                <w:szCs w:val="24"/>
              </w:rPr>
            </w:pPr>
          </w:p>
        </w:tc>
        <w:tc>
          <w:tcPr>
            <w:tcW w:w="267" w:type="dxa"/>
          </w:tcPr>
          <w:p w14:paraId="0C6D0F74" w14:textId="77777777" w:rsidR="00A31D65" w:rsidRPr="00267070" w:rsidRDefault="00A31D65" w:rsidP="00267070">
            <w:pPr>
              <w:tabs>
                <w:tab w:val="left" w:pos="0"/>
              </w:tabs>
              <w:jc w:val="both"/>
              <w:rPr>
                <w:rFonts w:ascii="Times New Roman" w:hAnsi="Times New Roman" w:cs="Times New Roman"/>
                <w:sz w:val="24"/>
                <w:szCs w:val="24"/>
              </w:rPr>
            </w:pPr>
          </w:p>
        </w:tc>
        <w:tc>
          <w:tcPr>
            <w:tcW w:w="5223" w:type="dxa"/>
            <w:gridSpan w:val="2"/>
          </w:tcPr>
          <w:p w14:paraId="4EF69AAC" w14:textId="77777777" w:rsidR="00A31D65" w:rsidRPr="00267070" w:rsidRDefault="00A31D65" w:rsidP="00267070">
            <w:pPr>
              <w:tabs>
                <w:tab w:val="left" w:pos="0"/>
              </w:tabs>
              <w:rPr>
                <w:rFonts w:ascii="Times New Roman" w:hAnsi="Times New Roman" w:cs="Times New Roman"/>
                <w:sz w:val="24"/>
                <w:szCs w:val="24"/>
              </w:rPr>
            </w:pPr>
            <w:r w:rsidRPr="00267070">
              <w:rPr>
                <w:rFonts w:ascii="Times New Roman" w:hAnsi="Times New Roman" w:cs="Times New Roman"/>
                <w:sz w:val="24"/>
                <w:szCs w:val="24"/>
              </w:rPr>
              <w:t>Заемные средства других организаций, млн. руб.</w:t>
            </w:r>
          </w:p>
        </w:tc>
        <w:tc>
          <w:tcPr>
            <w:tcW w:w="983" w:type="dxa"/>
          </w:tcPr>
          <w:p w14:paraId="2386C311" w14:textId="2048935B" w:rsidR="00A31D65" w:rsidRPr="00267070" w:rsidRDefault="00A31D65" w:rsidP="00267070">
            <w:pPr>
              <w:tabs>
                <w:tab w:val="left" w:pos="0"/>
              </w:tabs>
              <w:jc w:val="right"/>
              <w:rPr>
                <w:rFonts w:ascii="Times New Roman" w:hAnsi="Times New Roman" w:cs="Times New Roman"/>
                <w:sz w:val="24"/>
                <w:szCs w:val="24"/>
              </w:rPr>
            </w:pPr>
            <w:r>
              <w:rPr>
                <w:rFonts w:ascii="Times New Roman" w:hAnsi="Times New Roman" w:cs="Times New Roman"/>
                <w:sz w:val="24"/>
                <w:szCs w:val="24"/>
              </w:rPr>
              <w:t>-</w:t>
            </w:r>
          </w:p>
        </w:tc>
        <w:tc>
          <w:tcPr>
            <w:tcW w:w="979" w:type="dxa"/>
          </w:tcPr>
          <w:p w14:paraId="6598A7E7" w14:textId="6E4D38BE" w:rsidR="00A31D65" w:rsidRPr="00267070" w:rsidRDefault="00A31D65" w:rsidP="00267070">
            <w:pPr>
              <w:tabs>
                <w:tab w:val="left" w:pos="0"/>
              </w:tabs>
              <w:jc w:val="right"/>
              <w:rPr>
                <w:rFonts w:ascii="Times New Roman" w:hAnsi="Times New Roman" w:cs="Times New Roman"/>
                <w:sz w:val="24"/>
                <w:szCs w:val="24"/>
              </w:rPr>
            </w:pPr>
            <w:r w:rsidRPr="00267070">
              <w:rPr>
                <w:rFonts w:ascii="Times New Roman" w:hAnsi="Times New Roman" w:cs="Times New Roman"/>
                <w:sz w:val="24"/>
                <w:szCs w:val="24"/>
              </w:rPr>
              <w:t>-</w:t>
            </w:r>
          </w:p>
        </w:tc>
        <w:tc>
          <w:tcPr>
            <w:tcW w:w="978" w:type="dxa"/>
          </w:tcPr>
          <w:p w14:paraId="2C6E2694" w14:textId="77777777" w:rsidR="00A31D65" w:rsidRPr="00267070" w:rsidRDefault="00A31D65" w:rsidP="00267070">
            <w:pPr>
              <w:tabs>
                <w:tab w:val="left" w:pos="0"/>
              </w:tabs>
              <w:jc w:val="right"/>
              <w:rPr>
                <w:rFonts w:ascii="Times New Roman" w:hAnsi="Times New Roman" w:cs="Times New Roman"/>
                <w:sz w:val="20"/>
                <w:szCs w:val="20"/>
              </w:rPr>
            </w:pPr>
            <w:r w:rsidRPr="00267070">
              <w:rPr>
                <w:rFonts w:ascii="Times New Roman" w:hAnsi="Times New Roman" w:cs="Times New Roman"/>
                <w:sz w:val="20"/>
                <w:szCs w:val="20"/>
              </w:rPr>
              <w:t>-</w:t>
            </w:r>
          </w:p>
        </w:tc>
        <w:tc>
          <w:tcPr>
            <w:tcW w:w="996" w:type="dxa"/>
            <w:shd w:val="clear" w:color="auto" w:fill="auto"/>
          </w:tcPr>
          <w:p w14:paraId="18CAD78E" w14:textId="77777777" w:rsidR="00A31D65" w:rsidRPr="00407917" w:rsidRDefault="00A31D65" w:rsidP="00267070">
            <w:pPr>
              <w:tabs>
                <w:tab w:val="left" w:pos="0"/>
              </w:tabs>
              <w:jc w:val="right"/>
              <w:rPr>
                <w:rFonts w:ascii="Times New Roman" w:hAnsi="Times New Roman" w:cs="Times New Roman"/>
                <w:sz w:val="20"/>
                <w:szCs w:val="20"/>
              </w:rPr>
            </w:pPr>
            <w:r w:rsidRPr="00407917">
              <w:rPr>
                <w:rFonts w:ascii="Times New Roman" w:hAnsi="Times New Roman" w:cs="Times New Roman"/>
                <w:sz w:val="20"/>
                <w:szCs w:val="20"/>
              </w:rPr>
              <w:t>-</w:t>
            </w:r>
          </w:p>
        </w:tc>
      </w:tr>
      <w:tr w:rsidR="00A31D65" w:rsidRPr="00267070" w14:paraId="2E7489DA" w14:textId="77777777" w:rsidTr="00A31D65">
        <w:tc>
          <w:tcPr>
            <w:tcW w:w="288" w:type="dxa"/>
          </w:tcPr>
          <w:p w14:paraId="259573BB" w14:textId="77777777" w:rsidR="00A31D65" w:rsidRPr="00267070" w:rsidRDefault="00A31D65" w:rsidP="00267070">
            <w:pPr>
              <w:tabs>
                <w:tab w:val="left" w:pos="0"/>
              </w:tabs>
              <w:jc w:val="both"/>
              <w:rPr>
                <w:rFonts w:ascii="Times New Roman" w:hAnsi="Times New Roman" w:cs="Times New Roman"/>
                <w:sz w:val="24"/>
                <w:szCs w:val="24"/>
              </w:rPr>
            </w:pPr>
          </w:p>
        </w:tc>
        <w:tc>
          <w:tcPr>
            <w:tcW w:w="267" w:type="dxa"/>
          </w:tcPr>
          <w:p w14:paraId="7185A4E6" w14:textId="77777777" w:rsidR="00A31D65" w:rsidRPr="00267070" w:rsidRDefault="00A31D65" w:rsidP="00267070">
            <w:pPr>
              <w:tabs>
                <w:tab w:val="left" w:pos="0"/>
              </w:tabs>
              <w:jc w:val="both"/>
              <w:rPr>
                <w:rFonts w:ascii="Times New Roman" w:hAnsi="Times New Roman" w:cs="Times New Roman"/>
                <w:sz w:val="24"/>
                <w:szCs w:val="24"/>
              </w:rPr>
            </w:pPr>
          </w:p>
        </w:tc>
        <w:tc>
          <w:tcPr>
            <w:tcW w:w="5223" w:type="dxa"/>
            <w:gridSpan w:val="2"/>
          </w:tcPr>
          <w:p w14:paraId="2F13EED6" w14:textId="77777777" w:rsidR="00A31D65" w:rsidRPr="00267070" w:rsidRDefault="00A31D65" w:rsidP="00267070">
            <w:pPr>
              <w:tabs>
                <w:tab w:val="left" w:pos="0"/>
              </w:tabs>
              <w:rPr>
                <w:rFonts w:ascii="Times New Roman" w:hAnsi="Times New Roman" w:cs="Times New Roman"/>
                <w:sz w:val="24"/>
                <w:szCs w:val="24"/>
              </w:rPr>
            </w:pPr>
            <w:r w:rsidRPr="00267070">
              <w:rPr>
                <w:rFonts w:ascii="Times New Roman" w:hAnsi="Times New Roman" w:cs="Times New Roman"/>
                <w:sz w:val="24"/>
                <w:szCs w:val="24"/>
              </w:rPr>
              <w:t>Инвестиции из-за рубежа, млн. руб.</w:t>
            </w:r>
          </w:p>
        </w:tc>
        <w:tc>
          <w:tcPr>
            <w:tcW w:w="983" w:type="dxa"/>
          </w:tcPr>
          <w:p w14:paraId="157637D2" w14:textId="1B49D0B8" w:rsidR="00A31D65" w:rsidRPr="00267070" w:rsidRDefault="00A31D65" w:rsidP="00267070">
            <w:pPr>
              <w:tabs>
                <w:tab w:val="left" w:pos="0"/>
              </w:tabs>
              <w:jc w:val="right"/>
              <w:rPr>
                <w:rFonts w:ascii="Times New Roman" w:hAnsi="Times New Roman" w:cs="Times New Roman"/>
                <w:sz w:val="24"/>
                <w:szCs w:val="24"/>
              </w:rPr>
            </w:pPr>
            <w:r>
              <w:rPr>
                <w:rFonts w:ascii="Times New Roman" w:hAnsi="Times New Roman" w:cs="Times New Roman"/>
                <w:sz w:val="24"/>
                <w:szCs w:val="24"/>
              </w:rPr>
              <w:t>-</w:t>
            </w:r>
          </w:p>
        </w:tc>
        <w:tc>
          <w:tcPr>
            <w:tcW w:w="979" w:type="dxa"/>
          </w:tcPr>
          <w:p w14:paraId="2ABE5525" w14:textId="03F62857" w:rsidR="00A31D65" w:rsidRPr="00267070" w:rsidRDefault="00A31D65" w:rsidP="00267070">
            <w:pPr>
              <w:tabs>
                <w:tab w:val="left" w:pos="0"/>
              </w:tabs>
              <w:jc w:val="right"/>
              <w:rPr>
                <w:rFonts w:ascii="Times New Roman" w:hAnsi="Times New Roman" w:cs="Times New Roman"/>
                <w:sz w:val="24"/>
                <w:szCs w:val="24"/>
              </w:rPr>
            </w:pPr>
            <w:r w:rsidRPr="00267070">
              <w:rPr>
                <w:rFonts w:ascii="Times New Roman" w:hAnsi="Times New Roman" w:cs="Times New Roman"/>
                <w:sz w:val="24"/>
                <w:szCs w:val="24"/>
              </w:rPr>
              <w:t>-</w:t>
            </w:r>
          </w:p>
        </w:tc>
        <w:tc>
          <w:tcPr>
            <w:tcW w:w="978" w:type="dxa"/>
          </w:tcPr>
          <w:p w14:paraId="62D53844" w14:textId="77777777" w:rsidR="00A31D65" w:rsidRPr="00267070" w:rsidRDefault="00A31D65" w:rsidP="00267070">
            <w:pPr>
              <w:tabs>
                <w:tab w:val="left" w:pos="0"/>
              </w:tabs>
              <w:jc w:val="right"/>
              <w:rPr>
                <w:rFonts w:ascii="Times New Roman" w:hAnsi="Times New Roman" w:cs="Times New Roman"/>
                <w:sz w:val="20"/>
                <w:szCs w:val="20"/>
              </w:rPr>
            </w:pPr>
            <w:r w:rsidRPr="00267070">
              <w:rPr>
                <w:rFonts w:ascii="Times New Roman" w:hAnsi="Times New Roman" w:cs="Times New Roman"/>
                <w:sz w:val="20"/>
                <w:szCs w:val="20"/>
              </w:rPr>
              <w:t>-</w:t>
            </w:r>
          </w:p>
        </w:tc>
        <w:tc>
          <w:tcPr>
            <w:tcW w:w="996" w:type="dxa"/>
            <w:shd w:val="clear" w:color="auto" w:fill="auto"/>
          </w:tcPr>
          <w:p w14:paraId="28DC8204" w14:textId="77777777" w:rsidR="00A31D65" w:rsidRPr="00407917" w:rsidRDefault="00A31D65" w:rsidP="00267070">
            <w:pPr>
              <w:tabs>
                <w:tab w:val="left" w:pos="0"/>
              </w:tabs>
              <w:jc w:val="right"/>
              <w:rPr>
                <w:rFonts w:ascii="Times New Roman" w:hAnsi="Times New Roman" w:cs="Times New Roman"/>
                <w:sz w:val="20"/>
                <w:szCs w:val="20"/>
              </w:rPr>
            </w:pPr>
            <w:r w:rsidRPr="00407917">
              <w:rPr>
                <w:rFonts w:ascii="Times New Roman" w:hAnsi="Times New Roman" w:cs="Times New Roman"/>
                <w:sz w:val="20"/>
                <w:szCs w:val="20"/>
              </w:rPr>
              <w:t>-</w:t>
            </w:r>
          </w:p>
        </w:tc>
      </w:tr>
      <w:tr w:rsidR="00A31D65" w:rsidRPr="00267070" w14:paraId="26D25923" w14:textId="77777777" w:rsidTr="00A31D65">
        <w:tc>
          <w:tcPr>
            <w:tcW w:w="288" w:type="dxa"/>
          </w:tcPr>
          <w:p w14:paraId="47D94517" w14:textId="77777777" w:rsidR="00A31D65" w:rsidRPr="00267070" w:rsidRDefault="00A31D65" w:rsidP="00267070">
            <w:pPr>
              <w:tabs>
                <w:tab w:val="left" w:pos="0"/>
              </w:tabs>
              <w:jc w:val="both"/>
              <w:rPr>
                <w:rFonts w:ascii="Times New Roman" w:hAnsi="Times New Roman" w:cs="Times New Roman"/>
                <w:sz w:val="24"/>
                <w:szCs w:val="24"/>
              </w:rPr>
            </w:pPr>
          </w:p>
        </w:tc>
        <w:tc>
          <w:tcPr>
            <w:tcW w:w="267" w:type="dxa"/>
          </w:tcPr>
          <w:p w14:paraId="753C5579" w14:textId="77777777" w:rsidR="00A31D65" w:rsidRPr="00267070" w:rsidRDefault="00A31D65" w:rsidP="00267070">
            <w:pPr>
              <w:tabs>
                <w:tab w:val="left" w:pos="0"/>
              </w:tabs>
              <w:jc w:val="both"/>
              <w:rPr>
                <w:rFonts w:ascii="Times New Roman" w:hAnsi="Times New Roman" w:cs="Times New Roman"/>
                <w:sz w:val="24"/>
                <w:szCs w:val="24"/>
              </w:rPr>
            </w:pPr>
          </w:p>
        </w:tc>
        <w:tc>
          <w:tcPr>
            <w:tcW w:w="5223" w:type="dxa"/>
            <w:gridSpan w:val="2"/>
          </w:tcPr>
          <w:p w14:paraId="26A80629" w14:textId="77777777" w:rsidR="00A31D65" w:rsidRPr="00267070" w:rsidRDefault="00A31D65" w:rsidP="00267070">
            <w:pPr>
              <w:tabs>
                <w:tab w:val="left" w:pos="0"/>
              </w:tabs>
              <w:rPr>
                <w:rFonts w:ascii="Times New Roman" w:hAnsi="Times New Roman" w:cs="Times New Roman"/>
                <w:sz w:val="24"/>
                <w:szCs w:val="24"/>
              </w:rPr>
            </w:pPr>
            <w:r w:rsidRPr="00267070">
              <w:rPr>
                <w:rFonts w:ascii="Times New Roman" w:hAnsi="Times New Roman" w:cs="Times New Roman"/>
                <w:sz w:val="24"/>
                <w:szCs w:val="24"/>
              </w:rPr>
              <w:t>Бюджетные средства, млн. руб.</w:t>
            </w:r>
          </w:p>
        </w:tc>
        <w:tc>
          <w:tcPr>
            <w:tcW w:w="983" w:type="dxa"/>
          </w:tcPr>
          <w:p w14:paraId="35AD14B7" w14:textId="38785AC7" w:rsidR="00A31D65" w:rsidRPr="00267070" w:rsidRDefault="00A31D65" w:rsidP="00267070">
            <w:pPr>
              <w:tabs>
                <w:tab w:val="left" w:pos="0"/>
              </w:tabs>
              <w:jc w:val="right"/>
              <w:rPr>
                <w:rFonts w:ascii="Times New Roman" w:hAnsi="Times New Roman" w:cs="Times New Roman"/>
                <w:sz w:val="24"/>
                <w:szCs w:val="24"/>
              </w:rPr>
            </w:pPr>
            <w:r>
              <w:rPr>
                <w:rFonts w:ascii="Times New Roman" w:hAnsi="Times New Roman" w:cs="Times New Roman"/>
                <w:sz w:val="24"/>
                <w:szCs w:val="24"/>
              </w:rPr>
              <w:t>144,3</w:t>
            </w:r>
          </w:p>
        </w:tc>
        <w:tc>
          <w:tcPr>
            <w:tcW w:w="979" w:type="dxa"/>
          </w:tcPr>
          <w:p w14:paraId="17010879" w14:textId="73483F30" w:rsidR="00A31D65" w:rsidRPr="00267070" w:rsidRDefault="00A31D65" w:rsidP="00267070">
            <w:pPr>
              <w:tabs>
                <w:tab w:val="left" w:pos="0"/>
              </w:tabs>
              <w:jc w:val="right"/>
              <w:rPr>
                <w:rFonts w:ascii="Times New Roman" w:hAnsi="Times New Roman" w:cs="Times New Roman"/>
                <w:sz w:val="24"/>
                <w:szCs w:val="24"/>
              </w:rPr>
            </w:pPr>
            <w:r w:rsidRPr="00267070">
              <w:rPr>
                <w:rFonts w:ascii="Times New Roman" w:hAnsi="Times New Roman" w:cs="Times New Roman"/>
                <w:sz w:val="24"/>
                <w:szCs w:val="24"/>
              </w:rPr>
              <w:t>49,330</w:t>
            </w:r>
          </w:p>
        </w:tc>
        <w:tc>
          <w:tcPr>
            <w:tcW w:w="978" w:type="dxa"/>
          </w:tcPr>
          <w:p w14:paraId="1DAEB891" w14:textId="77777777" w:rsidR="00A31D65" w:rsidRPr="00267070" w:rsidRDefault="00A31D65" w:rsidP="00267070">
            <w:pPr>
              <w:tabs>
                <w:tab w:val="left" w:pos="0"/>
              </w:tabs>
              <w:jc w:val="right"/>
              <w:rPr>
                <w:rFonts w:ascii="Times New Roman" w:hAnsi="Times New Roman" w:cs="Times New Roman"/>
                <w:sz w:val="20"/>
                <w:szCs w:val="20"/>
              </w:rPr>
            </w:pPr>
            <w:r w:rsidRPr="00267070">
              <w:rPr>
                <w:rFonts w:ascii="Times New Roman" w:hAnsi="Times New Roman" w:cs="Times New Roman"/>
                <w:sz w:val="24"/>
                <w:szCs w:val="24"/>
              </w:rPr>
              <w:t>64,874</w:t>
            </w:r>
          </w:p>
        </w:tc>
        <w:tc>
          <w:tcPr>
            <w:tcW w:w="996" w:type="dxa"/>
            <w:shd w:val="clear" w:color="auto" w:fill="auto"/>
          </w:tcPr>
          <w:p w14:paraId="52EB4567" w14:textId="3FA67AE7" w:rsidR="00A31D65" w:rsidRPr="00407917" w:rsidRDefault="00A31D65" w:rsidP="00267070">
            <w:pPr>
              <w:tabs>
                <w:tab w:val="left" w:pos="0"/>
              </w:tabs>
              <w:jc w:val="right"/>
              <w:rPr>
                <w:rFonts w:ascii="Times New Roman" w:hAnsi="Times New Roman" w:cs="Times New Roman"/>
                <w:sz w:val="24"/>
                <w:szCs w:val="24"/>
              </w:rPr>
            </w:pPr>
            <w:r w:rsidRPr="00407917">
              <w:rPr>
                <w:rFonts w:ascii="Times New Roman" w:hAnsi="Times New Roman" w:cs="Times New Roman"/>
                <w:sz w:val="24"/>
                <w:szCs w:val="24"/>
              </w:rPr>
              <w:t>129,8</w:t>
            </w:r>
          </w:p>
        </w:tc>
      </w:tr>
      <w:tr w:rsidR="00A31D65" w:rsidRPr="00267070" w14:paraId="56CA5DC8" w14:textId="77777777" w:rsidTr="00A31D65">
        <w:tc>
          <w:tcPr>
            <w:tcW w:w="288" w:type="dxa"/>
          </w:tcPr>
          <w:p w14:paraId="6EB24996" w14:textId="77777777" w:rsidR="00A31D65" w:rsidRPr="00267070" w:rsidRDefault="00A31D65" w:rsidP="00267070">
            <w:pPr>
              <w:tabs>
                <w:tab w:val="left" w:pos="0"/>
              </w:tabs>
              <w:jc w:val="both"/>
              <w:rPr>
                <w:rFonts w:ascii="Times New Roman" w:hAnsi="Times New Roman" w:cs="Times New Roman"/>
                <w:sz w:val="24"/>
                <w:szCs w:val="24"/>
              </w:rPr>
            </w:pPr>
          </w:p>
        </w:tc>
        <w:tc>
          <w:tcPr>
            <w:tcW w:w="267" w:type="dxa"/>
          </w:tcPr>
          <w:p w14:paraId="48BDF056" w14:textId="77777777" w:rsidR="00A31D65" w:rsidRPr="00267070" w:rsidRDefault="00A31D65" w:rsidP="00267070">
            <w:pPr>
              <w:tabs>
                <w:tab w:val="left" w:pos="0"/>
              </w:tabs>
              <w:jc w:val="both"/>
              <w:rPr>
                <w:rFonts w:ascii="Times New Roman" w:hAnsi="Times New Roman" w:cs="Times New Roman"/>
                <w:sz w:val="24"/>
                <w:szCs w:val="24"/>
              </w:rPr>
            </w:pPr>
          </w:p>
        </w:tc>
        <w:tc>
          <w:tcPr>
            <w:tcW w:w="268" w:type="dxa"/>
          </w:tcPr>
          <w:p w14:paraId="39B9DC00" w14:textId="77777777" w:rsidR="00A31D65" w:rsidRPr="00267070" w:rsidRDefault="00A31D65" w:rsidP="00267070">
            <w:pPr>
              <w:tabs>
                <w:tab w:val="left" w:pos="0"/>
              </w:tabs>
              <w:rPr>
                <w:rFonts w:ascii="Times New Roman" w:hAnsi="Times New Roman" w:cs="Times New Roman"/>
                <w:sz w:val="24"/>
                <w:szCs w:val="24"/>
              </w:rPr>
            </w:pPr>
          </w:p>
        </w:tc>
        <w:tc>
          <w:tcPr>
            <w:tcW w:w="4955" w:type="dxa"/>
          </w:tcPr>
          <w:p w14:paraId="2A39ADCA" w14:textId="77777777" w:rsidR="00A31D65" w:rsidRPr="00267070" w:rsidRDefault="00A31D65" w:rsidP="00267070">
            <w:pPr>
              <w:tabs>
                <w:tab w:val="left" w:pos="0"/>
              </w:tabs>
              <w:rPr>
                <w:rFonts w:ascii="Times New Roman" w:hAnsi="Times New Roman" w:cs="Times New Roman"/>
                <w:sz w:val="24"/>
                <w:szCs w:val="24"/>
              </w:rPr>
            </w:pPr>
            <w:r w:rsidRPr="00267070">
              <w:rPr>
                <w:rFonts w:ascii="Times New Roman" w:hAnsi="Times New Roman" w:cs="Times New Roman"/>
                <w:sz w:val="24"/>
                <w:szCs w:val="24"/>
              </w:rPr>
              <w:t>из них: из федерального бюджета, млн. руб.</w:t>
            </w:r>
          </w:p>
        </w:tc>
        <w:tc>
          <w:tcPr>
            <w:tcW w:w="983" w:type="dxa"/>
          </w:tcPr>
          <w:p w14:paraId="4B993F88" w14:textId="71FB6B18" w:rsidR="00A31D65" w:rsidRPr="00267070" w:rsidRDefault="00A31D65" w:rsidP="00267070">
            <w:pPr>
              <w:tabs>
                <w:tab w:val="left" w:pos="0"/>
              </w:tabs>
              <w:jc w:val="right"/>
              <w:rPr>
                <w:rFonts w:ascii="Times New Roman" w:hAnsi="Times New Roman" w:cs="Times New Roman"/>
                <w:sz w:val="24"/>
                <w:szCs w:val="24"/>
              </w:rPr>
            </w:pPr>
            <w:r>
              <w:rPr>
                <w:rFonts w:ascii="Times New Roman" w:hAnsi="Times New Roman" w:cs="Times New Roman"/>
                <w:sz w:val="24"/>
                <w:szCs w:val="24"/>
              </w:rPr>
              <w:t>1,9</w:t>
            </w:r>
          </w:p>
        </w:tc>
        <w:tc>
          <w:tcPr>
            <w:tcW w:w="979" w:type="dxa"/>
          </w:tcPr>
          <w:p w14:paraId="01CCE44C" w14:textId="4C00891F" w:rsidR="00A31D65" w:rsidRPr="00267070" w:rsidRDefault="00A31D65" w:rsidP="00267070">
            <w:pPr>
              <w:tabs>
                <w:tab w:val="left" w:pos="0"/>
              </w:tabs>
              <w:jc w:val="right"/>
              <w:rPr>
                <w:rFonts w:ascii="Times New Roman" w:hAnsi="Times New Roman" w:cs="Times New Roman"/>
                <w:sz w:val="24"/>
                <w:szCs w:val="24"/>
              </w:rPr>
            </w:pPr>
            <w:r w:rsidRPr="00267070">
              <w:rPr>
                <w:rFonts w:ascii="Times New Roman" w:hAnsi="Times New Roman" w:cs="Times New Roman"/>
                <w:sz w:val="24"/>
                <w:szCs w:val="24"/>
              </w:rPr>
              <w:t>22,040</w:t>
            </w:r>
          </w:p>
        </w:tc>
        <w:tc>
          <w:tcPr>
            <w:tcW w:w="978" w:type="dxa"/>
          </w:tcPr>
          <w:p w14:paraId="2C5ED6C8" w14:textId="77777777" w:rsidR="00A31D65" w:rsidRPr="00267070" w:rsidRDefault="00A31D65" w:rsidP="00267070">
            <w:pPr>
              <w:tabs>
                <w:tab w:val="left" w:pos="0"/>
              </w:tabs>
              <w:jc w:val="right"/>
              <w:rPr>
                <w:rFonts w:ascii="Times New Roman" w:hAnsi="Times New Roman" w:cs="Times New Roman"/>
                <w:sz w:val="24"/>
                <w:szCs w:val="24"/>
              </w:rPr>
            </w:pPr>
            <w:r w:rsidRPr="00267070">
              <w:rPr>
                <w:rFonts w:ascii="Times New Roman" w:hAnsi="Times New Roman" w:cs="Times New Roman"/>
                <w:sz w:val="24"/>
                <w:szCs w:val="24"/>
              </w:rPr>
              <w:t>15,796</w:t>
            </w:r>
          </w:p>
        </w:tc>
        <w:tc>
          <w:tcPr>
            <w:tcW w:w="996" w:type="dxa"/>
            <w:shd w:val="clear" w:color="auto" w:fill="auto"/>
          </w:tcPr>
          <w:p w14:paraId="4D627FB7" w14:textId="00DBBB08" w:rsidR="00A31D65" w:rsidRPr="00407917" w:rsidRDefault="00A31D65" w:rsidP="00267070">
            <w:pPr>
              <w:tabs>
                <w:tab w:val="left" w:pos="0"/>
              </w:tabs>
              <w:jc w:val="right"/>
              <w:rPr>
                <w:rFonts w:ascii="Times New Roman" w:hAnsi="Times New Roman" w:cs="Times New Roman"/>
                <w:sz w:val="24"/>
                <w:szCs w:val="24"/>
              </w:rPr>
            </w:pPr>
            <w:r w:rsidRPr="00407917">
              <w:rPr>
                <w:rFonts w:ascii="Times New Roman" w:hAnsi="Times New Roman" w:cs="Times New Roman"/>
                <w:sz w:val="24"/>
                <w:szCs w:val="24"/>
              </w:rPr>
              <w:t>11,6</w:t>
            </w:r>
          </w:p>
        </w:tc>
      </w:tr>
      <w:tr w:rsidR="00A31D65" w:rsidRPr="00267070" w14:paraId="2FD3F421" w14:textId="77777777" w:rsidTr="00A31D65">
        <w:tc>
          <w:tcPr>
            <w:tcW w:w="288" w:type="dxa"/>
          </w:tcPr>
          <w:p w14:paraId="2C7C9461" w14:textId="77777777" w:rsidR="00A31D65" w:rsidRPr="00267070" w:rsidRDefault="00A31D65" w:rsidP="00267070">
            <w:pPr>
              <w:tabs>
                <w:tab w:val="left" w:pos="0"/>
              </w:tabs>
              <w:jc w:val="both"/>
              <w:rPr>
                <w:rFonts w:ascii="Times New Roman" w:hAnsi="Times New Roman" w:cs="Times New Roman"/>
                <w:sz w:val="24"/>
                <w:szCs w:val="24"/>
              </w:rPr>
            </w:pPr>
          </w:p>
        </w:tc>
        <w:tc>
          <w:tcPr>
            <w:tcW w:w="267" w:type="dxa"/>
          </w:tcPr>
          <w:p w14:paraId="42551518" w14:textId="77777777" w:rsidR="00A31D65" w:rsidRPr="00267070" w:rsidRDefault="00A31D65" w:rsidP="00267070">
            <w:pPr>
              <w:tabs>
                <w:tab w:val="left" w:pos="0"/>
              </w:tabs>
              <w:jc w:val="both"/>
              <w:rPr>
                <w:rFonts w:ascii="Times New Roman" w:hAnsi="Times New Roman" w:cs="Times New Roman"/>
                <w:sz w:val="24"/>
                <w:szCs w:val="24"/>
              </w:rPr>
            </w:pPr>
          </w:p>
        </w:tc>
        <w:tc>
          <w:tcPr>
            <w:tcW w:w="268" w:type="dxa"/>
          </w:tcPr>
          <w:p w14:paraId="55171AFA" w14:textId="77777777" w:rsidR="00A31D65" w:rsidRPr="00267070" w:rsidRDefault="00A31D65" w:rsidP="00267070">
            <w:pPr>
              <w:tabs>
                <w:tab w:val="left" w:pos="0"/>
              </w:tabs>
              <w:rPr>
                <w:rFonts w:ascii="Times New Roman" w:hAnsi="Times New Roman" w:cs="Times New Roman"/>
                <w:sz w:val="24"/>
                <w:szCs w:val="24"/>
              </w:rPr>
            </w:pPr>
          </w:p>
        </w:tc>
        <w:tc>
          <w:tcPr>
            <w:tcW w:w="4955" w:type="dxa"/>
          </w:tcPr>
          <w:p w14:paraId="7272B9D1" w14:textId="77777777" w:rsidR="00A31D65" w:rsidRPr="00267070" w:rsidRDefault="00A31D65" w:rsidP="00267070">
            <w:pPr>
              <w:tabs>
                <w:tab w:val="left" w:pos="0"/>
              </w:tabs>
              <w:rPr>
                <w:rFonts w:ascii="Times New Roman" w:hAnsi="Times New Roman" w:cs="Times New Roman"/>
                <w:sz w:val="24"/>
                <w:szCs w:val="24"/>
              </w:rPr>
            </w:pPr>
            <w:r w:rsidRPr="00267070">
              <w:rPr>
                <w:rFonts w:ascii="Times New Roman" w:hAnsi="Times New Roman" w:cs="Times New Roman"/>
                <w:sz w:val="24"/>
                <w:szCs w:val="24"/>
              </w:rPr>
              <w:t>из них: из бюджетов субъектов федерации, млн. руб.</w:t>
            </w:r>
          </w:p>
        </w:tc>
        <w:tc>
          <w:tcPr>
            <w:tcW w:w="983" w:type="dxa"/>
          </w:tcPr>
          <w:p w14:paraId="6310FBF5" w14:textId="7D5B8084" w:rsidR="00A31D65" w:rsidRPr="00267070" w:rsidRDefault="00A31D65" w:rsidP="00267070">
            <w:pPr>
              <w:tabs>
                <w:tab w:val="left" w:pos="0"/>
              </w:tabs>
              <w:jc w:val="right"/>
              <w:rPr>
                <w:rFonts w:ascii="Times New Roman" w:hAnsi="Times New Roman" w:cs="Times New Roman"/>
                <w:sz w:val="24"/>
                <w:szCs w:val="24"/>
              </w:rPr>
            </w:pPr>
            <w:r>
              <w:rPr>
                <w:rFonts w:ascii="Times New Roman" w:hAnsi="Times New Roman" w:cs="Times New Roman"/>
                <w:sz w:val="24"/>
                <w:szCs w:val="24"/>
              </w:rPr>
              <w:t>71,1</w:t>
            </w:r>
          </w:p>
        </w:tc>
        <w:tc>
          <w:tcPr>
            <w:tcW w:w="979" w:type="dxa"/>
          </w:tcPr>
          <w:p w14:paraId="364F6E54" w14:textId="51271301" w:rsidR="00A31D65" w:rsidRPr="00267070" w:rsidRDefault="00A31D65" w:rsidP="00267070">
            <w:pPr>
              <w:tabs>
                <w:tab w:val="left" w:pos="0"/>
              </w:tabs>
              <w:jc w:val="right"/>
              <w:rPr>
                <w:rFonts w:ascii="Times New Roman" w:hAnsi="Times New Roman" w:cs="Times New Roman"/>
                <w:sz w:val="24"/>
                <w:szCs w:val="24"/>
              </w:rPr>
            </w:pPr>
            <w:r w:rsidRPr="00267070">
              <w:rPr>
                <w:rFonts w:ascii="Times New Roman" w:hAnsi="Times New Roman" w:cs="Times New Roman"/>
                <w:sz w:val="24"/>
                <w:szCs w:val="24"/>
              </w:rPr>
              <w:t>15,500</w:t>
            </w:r>
          </w:p>
        </w:tc>
        <w:tc>
          <w:tcPr>
            <w:tcW w:w="978" w:type="dxa"/>
          </w:tcPr>
          <w:p w14:paraId="20485978" w14:textId="77777777" w:rsidR="00A31D65" w:rsidRPr="00267070" w:rsidRDefault="00A31D65" w:rsidP="00267070">
            <w:pPr>
              <w:tabs>
                <w:tab w:val="left" w:pos="0"/>
              </w:tabs>
              <w:jc w:val="right"/>
              <w:rPr>
                <w:rFonts w:ascii="Times New Roman" w:hAnsi="Times New Roman" w:cs="Times New Roman"/>
                <w:sz w:val="24"/>
                <w:szCs w:val="24"/>
              </w:rPr>
            </w:pPr>
            <w:r w:rsidRPr="00267070">
              <w:rPr>
                <w:rFonts w:ascii="Times New Roman" w:hAnsi="Times New Roman" w:cs="Times New Roman"/>
                <w:sz w:val="24"/>
                <w:szCs w:val="24"/>
              </w:rPr>
              <w:t>23,109</w:t>
            </w:r>
          </w:p>
        </w:tc>
        <w:tc>
          <w:tcPr>
            <w:tcW w:w="996" w:type="dxa"/>
            <w:shd w:val="clear" w:color="auto" w:fill="auto"/>
          </w:tcPr>
          <w:p w14:paraId="129D18FA" w14:textId="106BA1F4" w:rsidR="00A31D65" w:rsidRPr="00407917" w:rsidRDefault="00A31D65" w:rsidP="00267070">
            <w:pPr>
              <w:tabs>
                <w:tab w:val="left" w:pos="0"/>
              </w:tabs>
              <w:jc w:val="right"/>
              <w:rPr>
                <w:rFonts w:ascii="Times New Roman" w:hAnsi="Times New Roman" w:cs="Times New Roman"/>
                <w:sz w:val="24"/>
                <w:szCs w:val="24"/>
              </w:rPr>
            </w:pPr>
            <w:r w:rsidRPr="00407917">
              <w:rPr>
                <w:rFonts w:ascii="Times New Roman" w:hAnsi="Times New Roman" w:cs="Times New Roman"/>
                <w:sz w:val="24"/>
                <w:szCs w:val="24"/>
              </w:rPr>
              <w:t>46,4</w:t>
            </w:r>
          </w:p>
        </w:tc>
      </w:tr>
      <w:tr w:rsidR="00A31D65" w:rsidRPr="00267070" w14:paraId="1F04BD6B" w14:textId="77777777" w:rsidTr="00A31D65">
        <w:tc>
          <w:tcPr>
            <w:tcW w:w="288" w:type="dxa"/>
          </w:tcPr>
          <w:p w14:paraId="71497080" w14:textId="77777777" w:rsidR="00A31D65" w:rsidRPr="00267070" w:rsidRDefault="00A31D65" w:rsidP="00267070">
            <w:pPr>
              <w:tabs>
                <w:tab w:val="left" w:pos="0"/>
              </w:tabs>
              <w:jc w:val="both"/>
              <w:rPr>
                <w:rFonts w:ascii="Times New Roman" w:hAnsi="Times New Roman" w:cs="Times New Roman"/>
                <w:sz w:val="24"/>
                <w:szCs w:val="24"/>
              </w:rPr>
            </w:pPr>
          </w:p>
        </w:tc>
        <w:tc>
          <w:tcPr>
            <w:tcW w:w="267" w:type="dxa"/>
          </w:tcPr>
          <w:p w14:paraId="296DC886" w14:textId="77777777" w:rsidR="00A31D65" w:rsidRPr="00267070" w:rsidRDefault="00A31D65" w:rsidP="00267070">
            <w:pPr>
              <w:tabs>
                <w:tab w:val="left" w:pos="0"/>
              </w:tabs>
              <w:jc w:val="both"/>
              <w:rPr>
                <w:rFonts w:ascii="Times New Roman" w:hAnsi="Times New Roman" w:cs="Times New Roman"/>
                <w:sz w:val="24"/>
                <w:szCs w:val="24"/>
              </w:rPr>
            </w:pPr>
          </w:p>
        </w:tc>
        <w:tc>
          <w:tcPr>
            <w:tcW w:w="268" w:type="dxa"/>
          </w:tcPr>
          <w:p w14:paraId="73B2976A" w14:textId="77777777" w:rsidR="00A31D65" w:rsidRPr="00267070" w:rsidRDefault="00A31D65" w:rsidP="00267070">
            <w:pPr>
              <w:tabs>
                <w:tab w:val="left" w:pos="0"/>
              </w:tabs>
              <w:rPr>
                <w:rFonts w:ascii="Times New Roman" w:hAnsi="Times New Roman" w:cs="Times New Roman"/>
                <w:sz w:val="24"/>
                <w:szCs w:val="24"/>
              </w:rPr>
            </w:pPr>
          </w:p>
        </w:tc>
        <w:tc>
          <w:tcPr>
            <w:tcW w:w="4955" w:type="dxa"/>
          </w:tcPr>
          <w:p w14:paraId="2567BC70" w14:textId="77777777" w:rsidR="00A31D65" w:rsidRPr="00267070" w:rsidRDefault="00A31D65" w:rsidP="00267070">
            <w:pPr>
              <w:tabs>
                <w:tab w:val="left" w:pos="0"/>
              </w:tabs>
              <w:rPr>
                <w:rFonts w:ascii="Times New Roman" w:hAnsi="Times New Roman" w:cs="Times New Roman"/>
                <w:sz w:val="24"/>
                <w:szCs w:val="24"/>
              </w:rPr>
            </w:pPr>
            <w:r w:rsidRPr="00267070">
              <w:rPr>
                <w:rFonts w:ascii="Times New Roman" w:hAnsi="Times New Roman" w:cs="Times New Roman"/>
                <w:sz w:val="24"/>
                <w:szCs w:val="24"/>
              </w:rPr>
              <w:t>из них: из местных бюджетов, млн. руб.</w:t>
            </w:r>
          </w:p>
        </w:tc>
        <w:tc>
          <w:tcPr>
            <w:tcW w:w="983" w:type="dxa"/>
          </w:tcPr>
          <w:p w14:paraId="6EC80C6A" w14:textId="35EE1776" w:rsidR="00A31D65" w:rsidRPr="00267070" w:rsidRDefault="00A31D65" w:rsidP="00267070">
            <w:pPr>
              <w:tabs>
                <w:tab w:val="left" w:pos="0"/>
              </w:tabs>
              <w:jc w:val="right"/>
              <w:rPr>
                <w:rFonts w:ascii="Times New Roman" w:hAnsi="Times New Roman" w:cs="Times New Roman"/>
                <w:sz w:val="24"/>
                <w:szCs w:val="24"/>
              </w:rPr>
            </w:pPr>
            <w:r>
              <w:rPr>
                <w:rFonts w:ascii="Times New Roman" w:hAnsi="Times New Roman" w:cs="Times New Roman"/>
                <w:sz w:val="24"/>
                <w:szCs w:val="24"/>
              </w:rPr>
              <w:t>71,3</w:t>
            </w:r>
          </w:p>
        </w:tc>
        <w:tc>
          <w:tcPr>
            <w:tcW w:w="979" w:type="dxa"/>
          </w:tcPr>
          <w:p w14:paraId="17B4E324" w14:textId="1D9EC3BE" w:rsidR="00A31D65" w:rsidRPr="00267070" w:rsidRDefault="00A31D65" w:rsidP="00267070">
            <w:pPr>
              <w:tabs>
                <w:tab w:val="left" w:pos="0"/>
              </w:tabs>
              <w:jc w:val="right"/>
              <w:rPr>
                <w:rFonts w:ascii="Times New Roman" w:hAnsi="Times New Roman" w:cs="Times New Roman"/>
                <w:sz w:val="24"/>
                <w:szCs w:val="24"/>
              </w:rPr>
            </w:pPr>
            <w:r w:rsidRPr="00267070">
              <w:rPr>
                <w:rFonts w:ascii="Times New Roman" w:hAnsi="Times New Roman" w:cs="Times New Roman"/>
                <w:sz w:val="24"/>
                <w:szCs w:val="24"/>
              </w:rPr>
              <w:t>11,790</w:t>
            </w:r>
          </w:p>
        </w:tc>
        <w:tc>
          <w:tcPr>
            <w:tcW w:w="978" w:type="dxa"/>
          </w:tcPr>
          <w:p w14:paraId="117A9660" w14:textId="77777777" w:rsidR="00A31D65" w:rsidRPr="00267070" w:rsidRDefault="00A31D65" w:rsidP="00267070">
            <w:pPr>
              <w:tabs>
                <w:tab w:val="left" w:pos="0"/>
              </w:tabs>
              <w:jc w:val="right"/>
              <w:rPr>
                <w:rFonts w:ascii="Times New Roman" w:hAnsi="Times New Roman" w:cs="Times New Roman"/>
                <w:sz w:val="24"/>
                <w:szCs w:val="24"/>
              </w:rPr>
            </w:pPr>
            <w:r w:rsidRPr="00267070">
              <w:rPr>
                <w:rFonts w:ascii="Times New Roman" w:hAnsi="Times New Roman" w:cs="Times New Roman"/>
                <w:sz w:val="24"/>
                <w:szCs w:val="24"/>
              </w:rPr>
              <w:t>25,969</w:t>
            </w:r>
          </w:p>
        </w:tc>
        <w:tc>
          <w:tcPr>
            <w:tcW w:w="996" w:type="dxa"/>
            <w:shd w:val="clear" w:color="auto" w:fill="auto"/>
          </w:tcPr>
          <w:p w14:paraId="26E7A07E" w14:textId="2B268D20" w:rsidR="00A31D65" w:rsidRPr="00407917" w:rsidRDefault="00A31D65" w:rsidP="00267070">
            <w:pPr>
              <w:tabs>
                <w:tab w:val="left" w:pos="0"/>
              </w:tabs>
              <w:jc w:val="right"/>
              <w:rPr>
                <w:rFonts w:ascii="Times New Roman" w:hAnsi="Times New Roman" w:cs="Times New Roman"/>
                <w:sz w:val="24"/>
                <w:szCs w:val="24"/>
              </w:rPr>
            </w:pPr>
            <w:r w:rsidRPr="00407917">
              <w:rPr>
                <w:rFonts w:ascii="Times New Roman" w:hAnsi="Times New Roman" w:cs="Times New Roman"/>
                <w:sz w:val="24"/>
                <w:szCs w:val="24"/>
              </w:rPr>
              <w:t>71,7</w:t>
            </w:r>
          </w:p>
        </w:tc>
      </w:tr>
    </w:tbl>
    <w:p w14:paraId="416AC401" w14:textId="77777777" w:rsidR="00267070" w:rsidRDefault="00267070" w:rsidP="00267070">
      <w:pPr>
        <w:tabs>
          <w:tab w:val="left" w:pos="0"/>
        </w:tabs>
        <w:spacing w:after="0" w:line="240" w:lineRule="auto"/>
        <w:jc w:val="both"/>
        <w:rPr>
          <w:rFonts w:ascii="Times New Roman" w:hAnsi="Times New Roman" w:cs="Times New Roman"/>
          <w:sz w:val="24"/>
          <w:szCs w:val="24"/>
        </w:rPr>
      </w:pPr>
    </w:p>
    <w:p w14:paraId="0018CAFD" w14:textId="37E5C767" w:rsidR="00D930DE" w:rsidRDefault="00D930DE" w:rsidP="00D930DE">
      <w:pPr>
        <w:pStyle w:val="a6"/>
        <w:tabs>
          <w:tab w:val="left" w:pos="2894"/>
        </w:tabs>
        <w:spacing w:after="0" w:line="240" w:lineRule="auto"/>
        <w:ind w:left="0" w:firstLine="567"/>
        <w:jc w:val="both"/>
        <w:rPr>
          <w:rFonts w:ascii="Times New Roman" w:hAnsi="Times New Roman" w:cs="Times New Roman"/>
          <w:sz w:val="24"/>
        </w:rPr>
      </w:pPr>
      <w:r>
        <w:rPr>
          <w:rFonts w:ascii="Times New Roman" w:hAnsi="Times New Roman" w:cs="Times New Roman"/>
          <w:sz w:val="24"/>
        </w:rPr>
        <w:t xml:space="preserve">Сложившаяся картина привлечения инвестиций в основной капитал (срез по годам </w:t>
      </w:r>
      <w:r w:rsidR="00497527">
        <w:rPr>
          <w:rFonts w:ascii="Times New Roman" w:hAnsi="Times New Roman" w:cs="Times New Roman"/>
          <w:sz w:val="24"/>
        </w:rPr>
        <w:t xml:space="preserve">2020–2023 </w:t>
      </w:r>
      <w:r>
        <w:rPr>
          <w:rFonts w:ascii="Times New Roman" w:hAnsi="Times New Roman" w:cs="Times New Roman"/>
          <w:sz w:val="24"/>
        </w:rPr>
        <w:t>гг.) в Черниговский муниципальный округ и граничащие с ним муниципальные образования Приморского края (согласно данным Приморс</w:t>
      </w:r>
      <w:r w:rsidR="00CB336D">
        <w:rPr>
          <w:rFonts w:ascii="Times New Roman" w:hAnsi="Times New Roman" w:cs="Times New Roman"/>
          <w:sz w:val="24"/>
        </w:rPr>
        <w:t>кс</w:t>
      </w:r>
      <w:r>
        <w:rPr>
          <w:rFonts w:ascii="Times New Roman" w:hAnsi="Times New Roman" w:cs="Times New Roman"/>
          <w:sz w:val="24"/>
        </w:rPr>
        <w:t>тата за указанный период) показана на рис. 20-2</w:t>
      </w:r>
      <w:r w:rsidR="00FD492B">
        <w:rPr>
          <w:rFonts w:ascii="Times New Roman" w:hAnsi="Times New Roman" w:cs="Times New Roman"/>
          <w:sz w:val="24"/>
        </w:rPr>
        <w:t>3</w:t>
      </w:r>
      <w:r>
        <w:rPr>
          <w:rFonts w:ascii="Times New Roman" w:hAnsi="Times New Roman" w:cs="Times New Roman"/>
          <w:sz w:val="24"/>
        </w:rPr>
        <w:t xml:space="preserve">. </w:t>
      </w:r>
      <w:bookmarkStart w:id="49" w:name="_Hlk180748877"/>
    </w:p>
    <w:bookmarkEnd w:id="49"/>
    <w:p w14:paraId="14BEBDA7" w14:textId="427E3E18" w:rsidR="00F32416" w:rsidRPr="00B55EF8" w:rsidRDefault="00B55EF8" w:rsidP="00AB285C">
      <w:pPr>
        <w:pStyle w:val="a6"/>
        <w:tabs>
          <w:tab w:val="left" w:pos="2894"/>
        </w:tabs>
        <w:spacing w:after="0" w:line="240" w:lineRule="auto"/>
        <w:ind w:left="0"/>
        <w:jc w:val="both"/>
        <w:rPr>
          <w:rFonts w:ascii="Times New Roman" w:hAnsi="Times New Roman" w:cs="Times New Roman"/>
          <w:sz w:val="24"/>
          <w:lang w:val="en-US"/>
        </w:rPr>
      </w:pPr>
      <w:r>
        <w:rPr>
          <w:rFonts w:ascii="Times New Roman" w:hAnsi="Times New Roman" w:cs="Times New Roman"/>
          <w:noProof/>
          <w:sz w:val="24"/>
          <w:lang w:eastAsia="ru-RU"/>
        </w:rPr>
        <w:drawing>
          <wp:inline distT="0" distB="0" distL="0" distR="0" wp14:anchorId="37A261E1" wp14:editId="1942DAD4">
            <wp:extent cx="5996336" cy="3470400"/>
            <wp:effectExtent l="0" t="0" r="0" b="0"/>
            <wp:docPr id="11920148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06928" cy="3534405"/>
                    </a:xfrm>
                    <a:prstGeom prst="rect">
                      <a:avLst/>
                    </a:prstGeom>
                    <a:noFill/>
                    <a:ln>
                      <a:noFill/>
                    </a:ln>
                  </pic:spPr>
                </pic:pic>
              </a:graphicData>
            </a:graphic>
          </wp:inline>
        </w:drawing>
      </w:r>
    </w:p>
    <w:p w14:paraId="58B78170" w14:textId="77777777" w:rsidR="00B57F44" w:rsidRDefault="00B57F44" w:rsidP="00AB285C">
      <w:pPr>
        <w:pStyle w:val="a6"/>
        <w:tabs>
          <w:tab w:val="left" w:pos="2894"/>
        </w:tabs>
        <w:spacing w:after="0" w:line="240" w:lineRule="auto"/>
        <w:ind w:left="0"/>
        <w:jc w:val="both"/>
        <w:rPr>
          <w:rFonts w:ascii="Times New Roman" w:hAnsi="Times New Roman" w:cs="Times New Roman"/>
          <w:i/>
          <w:iCs/>
          <w:sz w:val="24"/>
        </w:rPr>
      </w:pPr>
    </w:p>
    <w:p w14:paraId="747E6850" w14:textId="3999B4BD" w:rsidR="00D0666C" w:rsidRDefault="00D0666C" w:rsidP="00AB285C">
      <w:pPr>
        <w:pStyle w:val="a6"/>
        <w:tabs>
          <w:tab w:val="left" w:pos="2894"/>
        </w:tabs>
        <w:spacing w:after="0" w:line="240" w:lineRule="auto"/>
        <w:ind w:left="0"/>
        <w:jc w:val="both"/>
        <w:rPr>
          <w:rFonts w:ascii="Times New Roman" w:hAnsi="Times New Roman" w:cs="Times New Roman"/>
          <w:i/>
          <w:iCs/>
          <w:sz w:val="24"/>
        </w:rPr>
      </w:pPr>
      <w:r w:rsidRPr="00D0666C">
        <w:rPr>
          <w:rFonts w:ascii="Times New Roman" w:hAnsi="Times New Roman" w:cs="Times New Roman"/>
          <w:i/>
          <w:iCs/>
          <w:sz w:val="24"/>
        </w:rPr>
        <w:t xml:space="preserve">Рис. </w:t>
      </w:r>
      <w:r w:rsidR="00C90451">
        <w:rPr>
          <w:rFonts w:ascii="Times New Roman" w:hAnsi="Times New Roman" w:cs="Times New Roman"/>
          <w:i/>
          <w:iCs/>
          <w:sz w:val="24"/>
        </w:rPr>
        <w:t>20</w:t>
      </w:r>
      <w:r w:rsidRPr="00D0666C">
        <w:rPr>
          <w:rFonts w:ascii="Times New Roman" w:hAnsi="Times New Roman" w:cs="Times New Roman"/>
          <w:i/>
          <w:iCs/>
          <w:sz w:val="24"/>
        </w:rPr>
        <w:t xml:space="preserve"> – Сравнительный анализ инвестици</w:t>
      </w:r>
      <w:r w:rsidR="009B3358">
        <w:rPr>
          <w:rFonts w:ascii="Times New Roman" w:hAnsi="Times New Roman" w:cs="Times New Roman"/>
          <w:i/>
          <w:iCs/>
          <w:sz w:val="24"/>
        </w:rPr>
        <w:t>онных вливаний в экономику муниципальных образований Приморского края</w:t>
      </w:r>
      <w:r w:rsidRPr="00D0666C">
        <w:rPr>
          <w:rFonts w:ascii="Times New Roman" w:hAnsi="Times New Roman" w:cs="Times New Roman"/>
          <w:i/>
          <w:iCs/>
          <w:sz w:val="24"/>
        </w:rPr>
        <w:t>, 2020 г.</w:t>
      </w:r>
    </w:p>
    <w:p w14:paraId="6450E7EB" w14:textId="77777777" w:rsidR="00B57F44" w:rsidRDefault="00B57F44" w:rsidP="00AB285C">
      <w:pPr>
        <w:pStyle w:val="a6"/>
        <w:tabs>
          <w:tab w:val="left" w:pos="2894"/>
        </w:tabs>
        <w:spacing w:after="0" w:line="240" w:lineRule="auto"/>
        <w:ind w:left="0"/>
        <w:jc w:val="both"/>
        <w:rPr>
          <w:rFonts w:ascii="Times New Roman" w:hAnsi="Times New Roman" w:cs="Times New Roman"/>
          <w:i/>
          <w:iCs/>
          <w:sz w:val="24"/>
        </w:rPr>
      </w:pPr>
    </w:p>
    <w:p w14:paraId="6C2462D2" w14:textId="77777777" w:rsidR="00B57F44" w:rsidRDefault="00B57F44" w:rsidP="00AB285C">
      <w:pPr>
        <w:pStyle w:val="a6"/>
        <w:tabs>
          <w:tab w:val="left" w:pos="2894"/>
        </w:tabs>
        <w:spacing w:after="0" w:line="240" w:lineRule="auto"/>
        <w:ind w:left="0"/>
        <w:jc w:val="both"/>
        <w:rPr>
          <w:rFonts w:ascii="Times New Roman" w:hAnsi="Times New Roman" w:cs="Times New Roman"/>
          <w:i/>
          <w:iCs/>
          <w:sz w:val="24"/>
        </w:rPr>
      </w:pPr>
    </w:p>
    <w:p w14:paraId="743F1D55" w14:textId="77777777" w:rsidR="00B57F44" w:rsidRDefault="00B57F44" w:rsidP="00AB285C">
      <w:pPr>
        <w:pStyle w:val="a6"/>
        <w:tabs>
          <w:tab w:val="left" w:pos="2894"/>
        </w:tabs>
        <w:spacing w:after="0" w:line="240" w:lineRule="auto"/>
        <w:ind w:left="0"/>
        <w:jc w:val="both"/>
        <w:rPr>
          <w:rFonts w:ascii="Times New Roman" w:hAnsi="Times New Roman" w:cs="Times New Roman"/>
          <w:i/>
          <w:iCs/>
          <w:sz w:val="24"/>
        </w:rPr>
      </w:pPr>
    </w:p>
    <w:p w14:paraId="3074AB31" w14:textId="26DF2944" w:rsidR="00941424" w:rsidRDefault="00B55EF8" w:rsidP="00AB285C">
      <w:pPr>
        <w:pStyle w:val="a6"/>
        <w:tabs>
          <w:tab w:val="left" w:pos="2894"/>
        </w:tabs>
        <w:spacing w:after="0" w:line="240" w:lineRule="auto"/>
        <w:ind w:left="0"/>
        <w:jc w:val="both"/>
        <w:rPr>
          <w:rFonts w:ascii="Times New Roman" w:hAnsi="Times New Roman" w:cs="Times New Roman"/>
          <w:sz w:val="24"/>
          <w:lang w:val="en-US"/>
        </w:rPr>
      </w:pPr>
      <w:r>
        <w:rPr>
          <w:rFonts w:ascii="Times New Roman" w:hAnsi="Times New Roman" w:cs="Times New Roman"/>
          <w:noProof/>
          <w:sz w:val="24"/>
          <w:lang w:eastAsia="ru-RU"/>
        </w:rPr>
        <w:lastRenderedPageBreak/>
        <w:drawing>
          <wp:inline distT="0" distB="0" distL="0" distR="0" wp14:anchorId="683E3900" wp14:editId="3A09D97E">
            <wp:extent cx="6037734" cy="3636000"/>
            <wp:effectExtent l="0" t="0" r="0" b="0"/>
            <wp:docPr id="93557160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36241" cy="3695322"/>
                    </a:xfrm>
                    <a:prstGeom prst="rect">
                      <a:avLst/>
                    </a:prstGeom>
                    <a:noFill/>
                    <a:ln>
                      <a:noFill/>
                    </a:ln>
                  </pic:spPr>
                </pic:pic>
              </a:graphicData>
            </a:graphic>
          </wp:inline>
        </w:drawing>
      </w:r>
    </w:p>
    <w:p w14:paraId="3DDA5D5A" w14:textId="77777777" w:rsidR="00B57F44" w:rsidRDefault="00B57F44" w:rsidP="009B3358">
      <w:pPr>
        <w:pStyle w:val="a6"/>
        <w:tabs>
          <w:tab w:val="left" w:pos="2894"/>
        </w:tabs>
        <w:spacing w:after="0" w:line="240" w:lineRule="auto"/>
        <w:ind w:left="0"/>
        <w:jc w:val="both"/>
        <w:rPr>
          <w:rFonts w:ascii="Times New Roman" w:hAnsi="Times New Roman" w:cs="Times New Roman"/>
          <w:i/>
          <w:iCs/>
          <w:sz w:val="24"/>
        </w:rPr>
      </w:pPr>
    </w:p>
    <w:p w14:paraId="06D84076" w14:textId="7D3C1557" w:rsidR="009B3358" w:rsidRPr="00D0666C" w:rsidRDefault="009B3358" w:rsidP="009B3358">
      <w:pPr>
        <w:pStyle w:val="a6"/>
        <w:tabs>
          <w:tab w:val="left" w:pos="2894"/>
        </w:tabs>
        <w:spacing w:after="0" w:line="240" w:lineRule="auto"/>
        <w:ind w:left="0"/>
        <w:jc w:val="both"/>
        <w:rPr>
          <w:rFonts w:ascii="Times New Roman" w:hAnsi="Times New Roman" w:cs="Times New Roman"/>
          <w:i/>
          <w:iCs/>
          <w:sz w:val="24"/>
        </w:rPr>
      </w:pPr>
      <w:r w:rsidRPr="00D0666C">
        <w:rPr>
          <w:rFonts w:ascii="Times New Roman" w:hAnsi="Times New Roman" w:cs="Times New Roman"/>
          <w:i/>
          <w:iCs/>
          <w:sz w:val="24"/>
        </w:rPr>
        <w:t xml:space="preserve">Рис. </w:t>
      </w:r>
      <w:r>
        <w:rPr>
          <w:rFonts w:ascii="Times New Roman" w:hAnsi="Times New Roman" w:cs="Times New Roman"/>
          <w:i/>
          <w:iCs/>
          <w:sz w:val="24"/>
        </w:rPr>
        <w:t>2</w:t>
      </w:r>
      <w:r w:rsidR="00C90451">
        <w:rPr>
          <w:rFonts w:ascii="Times New Roman" w:hAnsi="Times New Roman" w:cs="Times New Roman"/>
          <w:i/>
          <w:iCs/>
          <w:sz w:val="24"/>
        </w:rPr>
        <w:t>1</w:t>
      </w:r>
      <w:r w:rsidRPr="00D0666C">
        <w:rPr>
          <w:rFonts w:ascii="Times New Roman" w:hAnsi="Times New Roman" w:cs="Times New Roman"/>
          <w:i/>
          <w:iCs/>
          <w:sz w:val="24"/>
        </w:rPr>
        <w:t xml:space="preserve"> – Сравнительный анализ инвестици</w:t>
      </w:r>
      <w:r>
        <w:rPr>
          <w:rFonts w:ascii="Times New Roman" w:hAnsi="Times New Roman" w:cs="Times New Roman"/>
          <w:i/>
          <w:iCs/>
          <w:sz w:val="24"/>
        </w:rPr>
        <w:t>онных вливаний в экономику муниципальных образований Приморского края</w:t>
      </w:r>
      <w:r w:rsidRPr="00D0666C">
        <w:rPr>
          <w:rFonts w:ascii="Times New Roman" w:hAnsi="Times New Roman" w:cs="Times New Roman"/>
          <w:i/>
          <w:iCs/>
          <w:sz w:val="24"/>
        </w:rPr>
        <w:t>, 202</w:t>
      </w:r>
      <w:r>
        <w:rPr>
          <w:rFonts w:ascii="Times New Roman" w:hAnsi="Times New Roman" w:cs="Times New Roman"/>
          <w:i/>
          <w:iCs/>
          <w:sz w:val="24"/>
        </w:rPr>
        <w:t>1</w:t>
      </w:r>
      <w:r w:rsidRPr="00D0666C">
        <w:rPr>
          <w:rFonts w:ascii="Times New Roman" w:hAnsi="Times New Roman" w:cs="Times New Roman"/>
          <w:i/>
          <w:iCs/>
          <w:sz w:val="24"/>
        </w:rPr>
        <w:t xml:space="preserve"> г.</w:t>
      </w:r>
    </w:p>
    <w:p w14:paraId="312D9130" w14:textId="5F5C9604" w:rsidR="00941424" w:rsidRDefault="00CC2255" w:rsidP="00AB285C">
      <w:pPr>
        <w:pStyle w:val="a6"/>
        <w:tabs>
          <w:tab w:val="left" w:pos="2894"/>
        </w:tabs>
        <w:spacing w:after="0" w:line="240" w:lineRule="auto"/>
        <w:ind w:left="0"/>
        <w:jc w:val="both"/>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55EE6814" wp14:editId="1AE1B154">
            <wp:extent cx="6026150" cy="3642995"/>
            <wp:effectExtent l="0" t="0" r="0" b="0"/>
            <wp:docPr id="51214380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26150" cy="3642995"/>
                    </a:xfrm>
                    <a:prstGeom prst="rect">
                      <a:avLst/>
                    </a:prstGeom>
                    <a:noFill/>
                    <a:ln>
                      <a:noFill/>
                    </a:ln>
                  </pic:spPr>
                </pic:pic>
              </a:graphicData>
            </a:graphic>
          </wp:inline>
        </w:drawing>
      </w:r>
    </w:p>
    <w:p w14:paraId="3C279942" w14:textId="1663577A" w:rsidR="009B3358" w:rsidRPr="00A31D65" w:rsidRDefault="00FB52B1" w:rsidP="009B3358">
      <w:pPr>
        <w:pStyle w:val="a6"/>
        <w:tabs>
          <w:tab w:val="left" w:pos="2894"/>
        </w:tabs>
        <w:spacing w:after="0" w:line="240" w:lineRule="auto"/>
        <w:ind w:left="0"/>
        <w:jc w:val="both"/>
        <w:rPr>
          <w:rFonts w:ascii="Times New Roman" w:hAnsi="Times New Roman" w:cs="Times New Roman"/>
          <w:i/>
          <w:iCs/>
          <w:sz w:val="24"/>
        </w:rPr>
      </w:pPr>
      <w:r>
        <w:rPr>
          <w:rFonts w:ascii="Times New Roman" w:hAnsi="Times New Roman" w:cs="Times New Roman"/>
          <w:i/>
          <w:iCs/>
          <w:sz w:val="24"/>
        </w:rPr>
        <w:t>Р</w:t>
      </w:r>
      <w:r w:rsidR="009B3358" w:rsidRPr="00D0666C">
        <w:rPr>
          <w:rFonts w:ascii="Times New Roman" w:hAnsi="Times New Roman" w:cs="Times New Roman"/>
          <w:i/>
          <w:iCs/>
          <w:sz w:val="24"/>
        </w:rPr>
        <w:t xml:space="preserve">ис. </w:t>
      </w:r>
      <w:r w:rsidR="009B3358">
        <w:rPr>
          <w:rFonts w:ascii="Times New Roman" w:hAnsi="Times New Roman" w:cs="Times New Roman"/>
          <w:i/>
          <w:iCs/>
          <w:sz w:val="24"/>
        </w:rPr>
        <w:t>2</w:t>
      </w:r>
      <w:r w:rsidR="00C90451">
        <w:rPr>
          <w:rFonts w:ascii="Times New Roman" w:hAnsi="Times New Roman" w:cs="Times New Roman"/>
          <w:i/>
          <w:iCs/>
          <w:sz w:val="24"/>
        </w:rPr>
        <w:t>2</w:t>
      </w:r>
      <w:r w:rsidR="00A31D65" w:rsidRPr="00A31D65">
        <w:rPr>
          <w:rFonts w:ascii="Times New Roman" w:hAnsi="Times New Roman" w:cs="Times New Roman"/>
          <w:i/>
          <w:iCs/>
          <w:sz w:val="24"/>
        </w:rPr>
        <w:t xml:space="preserve"> </w:t>
      </w:r>
      <w:r w:rsidR="009B3358" w:rsidRPr="00D0666C">
        <w:rPr>
          <w:rFonts w:ascii="Times New Roman" w:hAnsi="Times New Roman" w:cs="Times New Roman"/>
          <w:i/>
          <w:iCs/>
          <w:sz w:val="24"/>
        </w:rPr>
        <w:t>– Сравнительный анализ инвестици</w:t>
      </w:r>
      <w:r w:rsidR="009B3358">
        <w:rPr>
          <w:rFonts w:ascii="Times New Roman" w:hAnsi="Times New Roman" w:cs="Times New Roman"/>
          <w:i/>
          <w:iCs/>
          <w:sz w:val="24"/>
        </w:rPr>
        <w:t>онных вливаний в экономику муниципальных образований Приморского края</w:t>
      </w:r>
      <w:r w:rsidR="009B3358" w:rsidRPr="00D0666C">
        <w:rPr>
          <w:rFonts w:ascii="Times New Roman" w:hAnsi="Times New Roman" w:cs="Times New Roman"/>
          <w:i/>
          <w:iCs/>
          <w:sz w:val="24"/>
        </w:rPr>
        <w:t>, 202</w:t>
      </w:r>
      <w:r w:rsidR="00A31D65" w:rsidRPr="00A31D65">
        <w:rPr>
          <w:rFonts w:ascii="Times New Roman" w:hAnsi="Times New Roman" w:cs="Times New Roman"/>
          <w:i/>
          <w:iCs/>
          <w:sz w:val="24"/>
        </w:rPr>
        <w:t>2</w:t>
      </w:r>
      <w:r w:rsidR="009B3358" w:rsidRPr="00D0666C">
        <w:rPr>
          <w:rFonts w:ascii="Times New Roman" w:hAnsi="Times New Roman" w:cs="Times New Roman"/>
          <w:i/>
          <w:iCs/>
          <w:sz w:val="24"/>
        </w:rPr>
        <w:t xml:space="preserve"> г.</w:t>
      </w:r>
    </w:p>
    <w:p w14:paraId="2EE659B1" w14:textId="77777777" w:rsidR="00A31D65" w:rsidRDefault="00A31D65" w:rsidP="009B3358">
      <w:pPr>
        <w:pStyle w:val="a6"/>
        <w:tabs>
          <w:tab w:val="left" w:pos="2894"/>
        </w:tabs>
        <w:spacing w:after="0" w:line="240" w:lineRule="auto"/>
        <w:ind w:left="0"/>
        <w:jc w:val="both"/>
        <w:rPr>
          <w:rFonts w:ascii="Times New Roman" w:hAnsi="Times New Roman" w:cs="Times New Roman"/>
          <w:i/>
          <w:iCs/>
          <w:sz w:val="24"/>
        </w:rPr>
      </w:pPr>
    </w:p>
    <w:p w14:paraId="441B6012" w14:textId="77777777" w:rsidR="00B57F44" w:rsidRPr="00A31D65" w:rsidRDefault="00B57F44" w:rsidP="009B3358">
      <w:pPr>
        <w:pStyle w:val="a6"/>
        <w:tabs>
          <w:tab w:val="left" w:pos="2894"/>
        </w:tabs>
        <w:spacing w:after="0" w:line="240" w:lineRule="auto"/>
        <w:ind w:left="0"/>
        <w:jc w:val="both"/>
        <w:rPr>
          <w:rFonts w:ascii="Times New Roman" w:hAnsi="Times New Roman" w:cs="Times New Roman"/>
          <w:i/>
          <w:iCs/>
          <w:sz w:val="24"/>
        </w:rPr>
      </w:pPr>
    </w:p>
    <w:p w14:paraId="3F123E3F" w14:textId="598660BF" w:rsidR="00A31D65" w:rsidRPr="00A31D65" w:rsidRDefault="00CC2255" w:rsidP="009B3358">
      <w:pPr>
        <w:pStyle w:val="a6"/>
        <w:tabs>
          <w:tab w:val="left" w:pos="2894"/>
        </w:tabs>
        <w:spacing w:after="0" w:line="240" w:lineRule="auto"/>
        <w:ind w:left="0"/>
        <w:jc w:val="both"/>
        <w:rPr>
          <w:rFonts w:ascii="Times New Roman" w:hAnsi="Times New Roman" w:cs="Times New Roman"/>
          <w:i/>
          <w:iCs/>
          <w:sz w:val="24"/>
        </w:rPr>
      </w:pPr>
      <w:r>
        <w:rPr>
          <w:rFonts w:ascii="Times New Roman" w:hAnsi="Times New Roman" w:cs="Times New Roman"/>
          <w:i/>
          <w:iCs/>
          <w:noProof/>
          <w:sz w:val="24"/>
          <w:lang w:eastAsia="ru-RU"/>
        </w:rPr>
        <w:lastRenderedPageBreak/>
        <w:drawing>
          <wp:inline distT="0" distB="0" distL="0" distR="0" wp14:anchorId="4C64535B" wp14:editId="63FF705C">
            <wp:extent cx="6026150" cy="3830320"/>
            <wp:effectExtent l="0" t="0" r="0" b="0"/>
            <wp:docPr id="206683769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6150" cy="3830320"/>
                    </a:xfrm>
                    <a:prstGeom prst="rect">
                      <a:avLst/>
                    </a:prstGeom>
                    <a:noFill/>
                    <a:ln>
                      <a:noFill/>
                    </a:ln>
                  </pic:spPr>
                </pic:pic>
              </a:graphicData>
            </a:graphic>
          </wp:inline>
        </w:drawing>
      </w:r>
    </w:p>
    <w:p w14:paraId="1A3E5916" w14:textId="65334766" w:rsidR="00A31D65" w:rsidRPr="00A31D65" w:rsidRDefault="00A31D65" w:rsidP="00A31D65">
      <w:pPr>
        <w:pStyle w:val="a6"/>
        <w:tabs>
          <w:tab w:val="left" w:pos="2894"/>
        </w:tabs>
        <w:spacing w:after="0" w:line="240" w:lineRule="auto"/>
        <w:ind w:left="0"/>
        <w:jc w:val="both"/>
        <w:rPr>
          <w:rFonts w:ascii="Times New Roman" w:hAnsi="Times New Roman" w:cs="Times New Roman"/>
          <w:i/>
          <w:iCs/>
          <w:sz w:val="24"/>
        </w:rPr>
      </w:pPr>
      <w:r>
        <w:rPr>
          <w:rFonts w:ascii="Times New Roman" w:hAnsi="Times New Roman" w:cs="Times New Roman"/>
          <w:i/>
          <w:iCs/>
          <w:sz w:val="24"/>
        </w:rPr>
        <w:t>Р</w:t>
      </w:r>
      <w:r w:rsidRPr="00D0666C">
        <w:rPr>
          <w:rFonts w:ascii="Times New Roman" w:hAnsi="Times New Roman" w:cs="Times New Roman"/>
          <w:i/>
          <w:iCs/>
          <w:sz w:val="24"/>
        </w:rPr>
        <w:t xml:space="preserve">ис. </w:t>
      </w:r>
      <w:r>
        <w:rPr>
          <w:rFonts w:ascii="Times New Roman" w:hAnsi="Times New Roman" w:cs="Times New Roman"/>
          <w:i/>
          <w:iCs/>
          <w:sz w:val="24"/>
        </w:rPr>
        <w:t>2</w:t>
      </w:r>
      <w:r w:rsidRPr="00A31D65">
        <w:rPr>
          <w:rFonts w:ascii="Times New Roman" w:hAnsi="Times New Roman" w:cs="Times New Roman"/>
          <w:i/>
          <w:iCs/>
          <w:sz w:val="24"/>
        </w:rPr>
        <w:t xml:space="preserve">3 </w:t>
      </w:r>
      <w:r w:rsidRPr="00D0666C">
        <w:rPr>
          <w:rFonts w:ascii="Times New Roman" w:hAnsi="Times New Roman" w:cs="Times New Roman"/>
          <w:i/>
          <w:iCs/>
          <w:sz w:val="24"/>
        </w:rPr>
        <w:t>– Сравнительный анализ инвестици</w:t>
      </w:r>
      <w:r>
        <w:rPr>
          <w:rFonts w:ascii="Times New Roman" w:hAnsi="Times New Roman" w:cs="Times New Roman"/>
          <w:i/>
          <w:iCs/>
          <w:sz w:val="24"/>
        </w:rPr>
        <w:t>онных вливаний в экономику муниципальных образований Приморского края</w:t>
      </w:r>
      <w:r w:rsidRPr="00D0666C">
        <w:rPr>
          <w:rFonts w:ascii="Times New Roman" w:hAnsi="Times New Roman" w:cs="Times New Roman"/>
          <w:i/>
          <w:iCs/>
          <w:sz w:val="24"/>
        </w:rPr>
        <w:t>, 202</w:t>
      </w:r>
      <w:r w:rsidRPr="00A31D65">
        <w:rPr>
          <w:rFonts w:ascii="Times New Roman" w:hAnsi="Times New Roman" w:cs="Times New Roman"/>
          <w:i/>
          <w:iCs/>
          <w:sz w:val="24"/>
        </w:rPr>
        <w:t>3</w:t>
      </w:r>
      <w:r w:rsidRPr="00D0666C">
        <w:rPr>
          <w:rFonts w:ascii="Times New Roman" w:hAnsi="Times New Roman" w:cs="Times New Roman"/>
          <w:i/>
          <w:iCs/>
          <w:sz w:val="24"/>
        </w:rPr>
        <w:t xml:space="preserve"> г.</w:t>
      </w:r>
    </w:p>
    <w:p w14:paraId="7EE371EC" w14:textId="77777777" w:rsidR="00A31D65" w:rsidRPr="00A31D65" w:rsidRDefault="00A31D65" w:rsidP="009B3358">
      <w:pPr>
        <w:pStyle w:val="a6"/>
        <w:tabs>
          <w:tab w:val="left" w:pos="2894"/>
        </w:tabs>
        <w:spacing w:after="0" w:line="240" w:lineRule="auto"/>
        <w:ind w:left="0"/>
        <w:jc w:val="both"/>
        <w:rPr>
          <w:rFonts w:ascii="Times New Roman" w:hAnsi="Times New Roman" w:cs="Times New Roman"/>
          <w:i/>
          <w:iCs/>
          <w:sz w:val="24"/>
        </w:rPr>
      </w:pPr>
    </w:p>
    <w:p w14:paraId="562F4301" w14:textId="3AF0F572" w:rsidR="00D930DE" w:rsidRPr="00FD492B" w:rsidRDefault="00D930DE" w:rsidP="00D930DE">
      <w:pPr>
        <w:pStyle w:val="a6"/>
        <w:tabs>
          <w:tab w:val="left" w:pos="2894"/>
        </w:tabs>
        <w:spacing w:after="0" w:line="240" w:lineRule="auto"/>
        <w:ind w:left="0" w:firstLine="567"/>
        <w:jc w:val="both"/>
        <w:rPr>
          <w:rFonts w:ascii="Times New Roman" w:hAnsi="Times New Roman" w:cs="Times New Roman"/>
          <w:sz w:val="24"/>
          <w:szCs w:val="24"/>
        </w:rPr>
      </w:pPr>
      <w:r w:rsidRPr="00FD492B">
        <w:rPr>
          <w:rFonts w:ascii="Times New Roman" w:hAnsi="Times New Roman" w:cs="Times New Roman"/>
          <w:sz w:val="24"/>
          <w:szCs w:val="24"/>
        </w:rPr>
        <w:t xml:space="preserve">Прогнозные значения показателей инвестиционной активности муниципального округа на период </w:t>
      </w:r>
      <w:r w:rsidR="00002A97" w:rsidRPr="00FD492B">
        <w:rPr>
          <w:rFonts w:ascii="Times New Roman" w:hAnsi="Times New Roman" w:cs="Times New Roman"/>
          <w:sz w:val="24"/>
          <w:szCs w:val="24"/>
        </w:rPr>
        <w:t xml:space="preserve">2024–2027 </w:t>
      </w:r>
      <w:r w:rsidRPr="00FD492B">
        <w:rPr>
          <w:rFonts w:ascii="Times New Roman" w:hAnsi="Times New Roman" w:cs="Times New Roman"/>
          <w:sz w:val="24"/>
          <w:szCs w:val="24"/>
        </w:rPr>
        <w:t xml:space="preserve">годы представлены в табл. </w:t>
      </w:r>
      <w:r w:rsidR="00FD492B" w:rsidRPr="00FD492B">
        <w:rPr>
          <w:rFonts w:ascii="Times New Roman" w:hAnsi="Times New Roman" w:cs="Times New Roman"/>
          <w:sz w:val="24"/>
          <w:szCs w:val="24"/>
        </w:rPr>
        <w:t>19</w:t>
      </w:r>
      <w:r w:rsidRPr="00FD492B">
        <w:rPr>
          <w:rFonts w:ascii="Times New Roman" w:hAnsi="Times New Roman" w:cs="Times New Roman"/>
          <w:sz w:val="24"/>
          <w:szCs w:val="24"/>
        </w:rPr>
        <w:t>.</w:t>
      </w:r>
    </w:p>
    <w:p w14:paraId="6E2A68E2" w14:textId="77777777" w:rsidR="00D930DE" w:rsidRDefault="00D930DE" w:rsidP="00D930DE">
      <w:pPr>
        <w:tabs>
          <w:tab w:val="left" w:pos="0"/>
        </w:tabs>
        <w:spacing w:after="0" w:line="240" w:lineRule="auto"/>
        <w:jc w:val="both"/>
        <w:rPr>
          <w:rFonts w:ascii="Times New Roman" w:hAnsi="Times New Roman" w:cs="Times New Roman"/>
          <w:sz w:val="24"/>
          <w:szCs w:val="24"/>
        </w:rPr>
      </w:pPr>
    </w:p>
    <w:p w14:paraId="6C06990A" w14:textId="3034499E" w:rsidR="00D930DE" w:rsidRPr="00FD492B" w:rsidRDefault="00D930DE" w:rsidP="00D930DE">
      <w:pPr>
        <w:pStyle w:val="12"/>
        <w:tabs>
          <w:tab w:val="left" w:pos="709"/>
        </w:tabs>
        <w:spacing w:line="240" w:lineRule="auto"/>
        <w:ind w:firstLine="0"/>
        <w:jc w:val="both"/>
        <w:rPr>
          <w:rFonts w:cs="Times New Roman"/>
        </w:rPr>
      </w:pPr>
      <w:bookmarkStart w:id="50" w:name="_Hlk180490236"/>
      <w:r w:rsidRPr="00FD492B">
        <w:rPr>
          <w:rFonts w:cs="Times New Roman"/>
          <w:i/>
        </w:rPr>
        <w:t xml:space="preserve">Таблица </w:t>
      </w:r>
      <w:r w:rsidR="00FD492B" w:rsidRPr="00FD492B">
        <w:rPr>
          <w:rFonts w:cs="Times New Roman"/>
          <w:i/>
        </w:rPr>
        <w:t>19</w:t>
      </w:r>
      <w:r w:rsidRPr="00FD492B">
        <w:rPr>
          <w:rFonts w:cs="Times New Roman"/>
          <w:i/>
        </w:rPr>
        <w:t xml:space="preserve"> – Динамика изменения значений показателей инвестиционной активности, по состоянию на 01.01 отчетного года</w:t>
      </w:r>
      <w:bookmarkStart w:id="51" w:name="_Hlk180748930"/>
    </w:p>
    <w:tbl>
      <w:tblPr>
        <w:tblW w:w="9513" w:type="dxa"/>
        <w:tblInd w:w="108" w:type="dxa"/>
        <w:tblLayout w:type="fixed"/>
        <w:tblLook w:val="0000" w:firstRow="0" w:lastRow="0" w:firstColumn="0" w:lastColumn="0" w:noHBand="0" w:noVBand="0"/>
      </w:tblPr>
      <w:tblGrid>
        <w:gridCol w:w="5529"/>
        <w:gridCol w:w="992"/>
        <w:gridCol w:w="992"/>
        <w:gridCol w:w="992"/>
        <w:gridCol w:w="1008"/>
      </w:tblGrid>
      <w:tr w:rsidR="00FD492B" w:rsidRPr="00FD492B" w14:paraId="1F159883" w14:textId="77777777" w:rsidTr="00B57F44">
        <w:tc>
          <w:tcPr>
            <w:tcW w:w="5529" w:type="dxa"/>
            <w:vMerge w:val="restart"/>
            <w:tcBorders>
              <w:top w:val="single" w:sz="4" w:space="0" w:color="000000"/>
              <w:left w:val="single" w:sz="4" w:space="0" w:color="000000"/>
              <w:right w:val="single" w:sz="4" w:space="0" w:color="000000"/>
            </w:tcBorders>
            <w:shd w:val="clear" w:color="auto" w:fill="DAE9F7" w:themeFill="text2" w:themeFillTint="1A"/>
          </w:tcPr>
          <w:p w14:paraId="542A070C" w14:textId="77777777" w:rsidR="00D930DE" w:rsidRPr="00FD492B" w:rsidRDefault="00D930DE" w:rsidP="002D466A">
            <w:pPr>
              <w:pStyle w:val="12"/>
              <w:tabs>
                <w:tab w:val="left" w:pos="709"/>
              </w:tabs>
              <w:spacing w:line="240" w:lineRule="auto"/>
              <w:ind w:firstLine="0"/>
              <w:jc w:val="both"/>
              <w:rPr>
                <w:rFonts w:cs="Times New Roman"/>
              </w:rPr>
            </w:pPr>
            <w:r w:rsidRPr="00FD492B">
              <w:rPr>
                <w:rFonts w:cs="Times New Roman"/>
              </w:rPr>
              <w:t>Показатели</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6B5D3F48" w14:textId="77777777" w:rsidR="00D930DE" w:rsidRPr="00FD492B" w:rsidRDefault="00D930DE" w:rsidP="002D466A">
            <w:pPr>
              <w:pStyle w:val="12"/>
              <w:tabs>
                <w:tab w:val="left" w:pos="709"/>
              </w:tabs>
              <w:spacing w:line="240" w:lineRule="auto"/>
              <w:ind w:firstLine="0"/>
              <w:jc w:val="center"/>
              <w:rPr>
                <w:rFonts w:cs="Times New Roman"/>
              </w:rPr>
            </w:pPr>
            <w:r w:rsidRPr="00FD492B">
              <w:rPr>
                <w:rFonts w:cs="Times New Roman"/>
              </w:rPr>
              <w:t>Оценка</w:t>
            </w:r>
          </w:p>
        </w:tc>
        <w:tc>
          <w:tcPr>
            <w:tcW w:w="2992" w:type="dxa"/>
            <w:gridSpan w:val="3"/>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351AAE2" w14:textId="77777777" w:rsidR="00D930DE" w:rsidRPr="00FD492B" w:rsidRDefault="00D930DE" w:rsidP="002D466A">
            <w:pPr>
              <w:pStyle w:val="12"/>
              <w:tabs>
                <w:tab w:val="left" w:pos="709"/>
              </w:tabs>
              <w:spacing w:line="240" w:lineRule="auto"/>
              <w:ind w:firstLine="0"/>
              <w:jc w:val="center"/>
              <w:rPr>
                <w:rFonts w:cs="Times New Roman"/>
              </w:rPr>
            </w:pPr>
            <w:r w:rsidRPr="00FD492B">
              <w:rPr>
                <w:rFonts w:cs="Times New Roman"/>
              </w:rPr>
              <w:t>Прогноз</w:t>
            </w:r>
          </w:p>
        </w:tc>
      </w:tr>
      <w:tr w:rsidR="00FD492B" w:rsidRPr="00FD492B" w14:paraId="7FAD42B4" w14:textId="77777777" w:rsidTr="00B57F44">
        <w:tc>
          <w:tcPr>
            <w:tcW w:w="5529" w:type="dxa"/>
            <w:vMerge/>
            <w:tcBorders>
              <w:left w:val="single" w:sz="4" w:space="0" w:color="000000"/>
              <w:bottom w:val="single" w:sz="4" w:space="0" w:color="000000"/>
              <w:right w:val="single" w:sz="4" w:space="0" w:color="000000"/>
            </w:tcBorders>
            <w:shd w:val="clear" w:color="auto" w:fill="DAE9F7" w:themeFill="text2" w:themeFillTint="1A"/>
          </w:tcPr>
          <w:p w14:paraId="1A88AF89" w14:textId="77777777" w:rsidR="00D930DE" w:rsidRPr="00FD492B" w:rsidRDefault="00D930DE" w:rsidP="002D466A">
            <w:pPr>
              <w:pStyle w:val="12"/>
              <w:tabs>
                <w:tab w:val="left" w:pos="709"/>
              </w:tabs>
              <w:spacing w:line="240" w:lineRule="auto"/>
              <w:ind w:firstLine="0"/>
              <w:jc w:val="both"/>
              <w:rPr>
                <w:rFonts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08C2DB5D" w14:textId="77777777" w:rsidR="00D930DE" w:rsidRPr="00FD492B" w:rsidRDefault="00D930DE" w:rsidP="002D466A">
            <w:pPr>
              <w:pStyle w:val="12"/>
              <w:tabs>
                <w:tab w:val="left" w:pos="709"/>
              </w:tabs>
              <w:spacing w:line="240" w:lineRule="auto"/>
              <w:ind w:firstLine="0"/>
              <w:jc w:val="right"/>
              <w:rPr>
                <w:rFonts w:cs="Times New Roman"/>
              </w:rPr>
            </w:pPr>
            <w:r w:rsidRPr="00FD492B">
              <w:rPr>
                <w:rFonts w:cs="Times New Roman"/>
              </w:rPr>
              <w:t>2024г.</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366621ED" w14:textId="77777777" w:rsidR="00D930DE" w:rsidRPr="00FD492B" w:rsidRDefault="00D930DE" w:rsidP="002D466A">
            <w:pPr>
              <w:pStyle w:val="12"/>
              <w:tabs>
                <w:tab w:val="left" w:pos="709"/>
              </w:tabs>
              <w:spacing w:line="240" w:lineRule="auto"/>
              <w:ind w:firstLine="0"/>
              <w:jc w:val="right"/>
              <w:rPr>
                <w:rFonts w:cs="Times New Roman"/>
              </w:rPr>
            </w:pPr>
            <w:r w:rsidRPr="00FD492B">
              <w:rPr>
                <w:rFonts w:cs="Times New Roman"/>
              </w:rPr>
              <w:t>2025г.</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07306235" w14:textId="77777777" w:rsidR="00D930DE" w:rsidRPr="00FD492B" w:rsidRDefault="00D930DE" w:rsidP="002D466A">
            <w:pPr>
              <w:pStyle w:val="12"/>
              <w:tabs>
                <w:tab w:val="left" w:pos="709"/>
              </w:tabs>
              <w:spacing w:line="240" w:lineRule="auto"/>
              <w:ind w:firstLine="0"/>
              <w:jc w:val="right"/>
              <w:rPr>
                <w:rFonts w:cs="Times New Roman"/>
              </w:rPr>
            </w:pPr>
            <w:r w:rsidRPr="00FD492B">
              <w:rPr>
                <w:rFonts w:cs="Times New Roman"/>
              </w:rPr>
              <w:t>2026г.</w:t>
            </w:r>
          </w:p>
        </w:tc>
        <w:tc>
          <w:tcPr>
            <w:tcW w:w="1008"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66344E50" w14:textId="77777777" w:rsidR="00D930DE" w:rsidRPr="00FD492B" w:rsidRDefault="00D930DE" w:rsidP="002D466A">
            <w:pPr>
              <w:pStyle w:val="12"/>
              <w:tabs>
                <w:tab w:val="left" w:pos="709"/>
              </w:tabs>
              <w:spacing w:line="240" w:lineRule="auto"/>
              <w:ind w:firstLine="0"/>
              <w:jc w:val="right"/>
              <w:rPr>
                <w:rFonts w:cs="Times New Roman"/>
              </w:rPr>
            </w:pPr>
            <w:r w:rsidRPr="00FD492B">
              <w:rPr>
                <w:rFonts w:cs="Times New Roman"/>
              </w:rPr>
              <w:t>2027г.</w:t>
            </w:r>
          </w:p>
        </w:tc>
      </w:tr>
      <w:tr w:rsidR="00126904" w:rsidRPr="00126904" w14:paraId="2F725F1F"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34E4E5F5" w14:textId="77777777" w:rsidR="00D930DE" w:rsidRPr="00FD492B" w:rsidRDefault="00D930DE" w:rsidP="002D466A">
            <w:pPr>
              <w:pStyle w:val="12"/>
              <w:tabs>
                <w:tab w:val="left" w:pos="709"/>
              </w:tabs>
              <w:spacing w:line="240" w:lineRule="auto"/>
              <w:ind w:firstLine="0"/>
              <w:jc w:val="both"/>
              <w:rPr>
                <w:rFonts w:cs="Times New Roman"/>
              </w:rPr>
            </w:pPr>
            <w:r w:rsidRPr="00FD492B">
              <w:rPr>
                <w:rFonts w:cs="Times New Roman"/>
              </w:rPr>
              <w:t>Объем инвестиций в основной капитал за счет всех источников финансирования (без СМП и объемов инвестиций, не наблюдаемых прямыми статистическими методами – всего, млн. руб.</w:t>
            </w:r>
          </w:p>
        </w:tc>
        <w:tc>
          <w:tcPr>
            <w:tcW w:w="992" w:type="dxa"/>
            <w:tcBorders>
              <w:top w:val="single" w:sz="4" w:space="0" w:color="000000"/>
              <w:left w:val="single" w:sz="4" w:space="0" w:color="000000"/>
              <w:bottom w:val="single" w:sz="4" w:space="0" w:color="000000"/>
              <w:right w:val="single" w:sz="4" w:space="0" w:color="000000"/>
            </w:tcBorders>
          </w:tcPr>
          <w:p w14:paraId="4C56B781" w14:textId="0C75C5A2" w:rsidR="00D930DE" w:rsidRPr="00F07CC3" w:rsidRDefault="00F07CC3" w:rsidP="002D466A">
            <w:pPr>
              <w:pStyle w:val="12"/>
              <w:tabs>
                <w:tab w:val="left" w:pos="709"/>
              </w:tabs>
              <w:spacing w:line="240" w:lineRule="auto"/>
              <w:ind w:firstLine="0"/>
              <w:jc w:val="right"/>
              <w:rPr>
                <w:rFonts w:cs="Times New Roman"/>
                <w:color w:val="000000" w:themeColor="text1"/>
              </w:rPr>
            </w:pPr>
            <w:r w:rsidRPr="00F07CC3">
              <w:rPr>
                <w:rFonts w:cs="Times New Roman"/>
                <w:color w:val="000000" w:themeColor="text1"/>
              </w:rPr>
              <w:t>337,46</w:t>
            </w:r>
          </w:p>
        </w:tc>
        <w:tc>
          <w:tcPr>
            <w:tcW w:w="992" w:type="dxa"/>
            <w:tcBorders>
              <w:top w:val="single" w:sz="4" w:space="0" w:color="000000"/>
              <w:left w:val="single" w:sz="4" w:space="0" w:color="000000"/>
              <w:bottom w:val="single" w:sz="4" w:space="0" w:color="000000"/>
              <w:right w:val="single" w:sz="4" w:space="0" w:color="000000"/>
            </w:tcBorders>
          </w:tcPr>
          <w:p w14:paraId="35CA9EFD" w14:textId="3EB392BE" w:rsidR="00D930DE" w:rsidRPr="00F07CC3" w:rsidRDefault="00F07CC3" w:rsidP="002D466A">
            <w:pPr>
              <w:pStyle w:val="12"/>
              <w:tabs>
                <w:tab w:val="left" w:pos="709"/>
              </w:tabs>
              <w:spacing w:line="240" w:lineRule="auto"/>
              <w:ind w:firstLine="0"/>
              <w:jc w:val="right"/>
              <w:rPr>
                <w:rFonts w:cs="Times New Roman"/>
                <w:color w:val="000000" w:themeColor="text1"/>
              </w:rPr>
            </w:pPr>
            <w:r w:rsidRPr="00F07CC3">
              <w:rPr>
                <w:rFonts w:cs="Times New Roman"/>
                <w:color w:val="000000" w:themeColor="text1"/>
              </w:rPr>
              <w:t>375,83</w:t>
            </w:r>
          </w:p>
        </w:tc>
        <w:tc>
          <w:tcPr>
            <w:tcW w:w="992" w:type="dxa"/>
            <w:tcBorders>
              <w:top w:val="single" w:sz="4" w:space="0" w:color="000000"/>
              <w:left w:val="single" w:sz="4" w:space="0" w:color="000000"/>
              <w:bottom w:val="single" w:sz="4" w:space="0" w:color="000000"/>
              <w:right w:val="single" w:sz="4" w:space="0" w:color="000000"/>
            </w:tcBorders>
          </w:tcPr>
          <w:p w14:paraId="3942228F" w14:textId="6AB7DE38" w:rsidR="00D930DE" w:rsidRPr="00F07CC3" w:rsidRDefault="00F07CC3" w:rsidP="002D466A">
            <w:pPr>
              <w:pStyle w:val="12"/>
              <w:tabs>
                <w:tab w:val="left" w:pos="709"/>
              </w:tabs>
              <w:spacing w:line="240" w:lineRule="auto"/>
              <w:ind w:firstLine="0"/>
              <w:jc w:val="right"/>
              <w:rPr>
                <w:rFonts w:cs="Times New Roman"/>
                <w:color w:val="000000" w:themeColor="text1"/>
              </w:rPr>
            </w:pPr>
            <w:r w:rsidRPr="00F07CC3">
              <w:rPr>
                <w:rFonts w:cs="Times New Roman"/>
                <w:color w:val="000000" w:themeColor="text1"/>
              </w:rPr>
              <w:t>398,39</w:t>
            </w:r>
          </w:p>
        </w:tc>
        <w:tc>
          <w:tcPr>
            <w:tcW w:w="1008" w:type="dxa"/>
            <w:tcBorders>
              <w:top w:val="single" w:sz="4" w:space="0" w:color="000000"/>
              <w:left w:val="single" w:sz="4" w:space="0" w:color="000000"/>
              <w:bottom w:val="single" w:sz="4" w:space="0" w:color="000000"/>
              <w:right w:val="single" w:sz="4" w:space="0" w:color="000000"/>
            </w:tcBorders>
          </w:tcPr>
          <w:p w14:paraId="393488D6" w14:textId="2F1DF16D" w:rsidR="00D930DE" w:rsidRPr="00F07CC3" w:rsidRDefault="00F07CC3" w:rsidP="002D466A">
            <w:pPr>
              <w:pStyle w:val="12"/>
              <w:tabs>
                <w:tab w:val="left" w:pos="709"/>
              </w:tabs>
              <w:spacing w:line="240" w:lineRule="auto"/>
              <w:ind w:firstLine="0"/>
              <w:jc w:val="right"/>
              <w:rPr>
                <w:rFonts w:cs="Times New Roman"/>
                <w:color w:val="000000" w:themeColor="text1"/>
              </w:rPr>
            </w:pPr>
            <w:r w:rsidRPr="00F07CC3">
              <w:rPr>
                <w:rFonts w:cs="Times New Roman"/>
                <w:color w:val="000000" w:themeColor="text1"/>
              </w:rPr>
              <w:t>438,2</w:t>
            </w:r>
          </w:p>
        </w:tc>
      </w:tr>
      <w:tr w:rsidR="00FD492B" w:rsidRPr="00FD492B" w14:paraId="64CDB974"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51B7F8E2" w14:textId="77777777" w:rsidR="00D930DE" w:rsidRPr="00FD492B" w:rsidRDefault="00D930DE" w:rsidP="002D466A">
            <w:pPr>
              <w:pStyle w:val="12"/>
              <w:tabs>
                <w:tab w:val="left" w:pos="709"/>
              </w:tabs>
              <w:spacing w:line="240" w:lineRule="auto"/>
              <w:ind w:firstLine="0"/>
              <w:jc w:val="both"/>
              <w:rPr>
                <w:rFonts w:cs="Times New Roman"/>
              </w:rPr>
            </w:pPr>
            <w:r w:rsidRPr="00FD492B">
              <w:rPr>
                <w:rFonts w:cs="Times New Roman"/>
              </w:rPr>
              <w:t>Собственные средства, млн. руб.</w:t>
            </w:r>
          </w:p>
        </w:tc>
        <w:tc>
          <w:tcPr>
            <w:tcW w:w="992" w:type="dxa"/>
            <w:tcBorders>
              <w:top w:val="single" w:sz="4" w:space="0" w:color="000000"/>
              <w:left w:val="single" w:sz="4" w:space="0" w:color="000000"/>
              <w:bottom w:val="single" w:sz="4" w:space="0" w:color="000000"/>
              <w:right w:val="single" w:sz="4" w:space="0" w:color="000000"/>
            </w:tcBorders>
          </w:tcPr>
          <w:p w14:paraId="19D3E107" w14:textId="52BD27C0" w:rsidR="00D930DE" w:rsidRPr="00FD492B" w:rsidRDefault="00EE4A77" w:rsidP="002D466A">
            <w:pPr>
              <w:pStyle w:val="12"/>
              <w:tabs>
                <w:tab w:val="left" w:pos="709"/>
              </w:tabs>
              <w:spacing w:line="240" w:lineRule="auto"/>
              <w:ind w:firstLine="0"/>
              <w:jc w:val="right"/>
              <w:rPr>
                <w:rFonts w:cs="Times New Roman"/>
              </w:rPr>
            </w:pPr>
            <w:r>
              <w:rPr>
                <w:rFonts w:cs="Times New Roman"/>
              </w:rPr>
              <w:t>128,57</w:t>
            </w:r>
          </w:p>
        </w:tc>
        <w:tc>
          <w:tcPr>
            <w:tcW w:w="992" w:type="dxa"/>
            <w:tcBorders>
              <w:top w:val="single" w:sz="4" w:space="0" w:color="000000"/>
              <w:left w:val="single" w:sz="4" w:space="0" w:color="000000"/>
              <w:bottom w:val="single" w:sz="4" w:space="0" w:color="000000"/>
              <w:right w:val="single" w:sz="4" w:space="0" w:color="000000"/>
            </w:tcBorders>
          </w:tcPr>
          <w:p w14:paraId="706C84BC" w14:textId="69C00792" w:rsidR="00D930DE" w:rsidRPr="00FD492B" w:rsidRDefault="00EE4A77" w:rsidP="002D466A">
            <w:pPr>
              <w:pStyle w:val="12"/>
              <w:tabs>
                <w:tab w:val="left" w:pos="709"/>
              </w:tabs>
              <w:spacing w:line="240" w:lineRule="auto"/>
              <w:ind w:firstLine="0"/>
              <w:jc w:val="right"/>
              <w:rPr>
                <w:rFonts w:cs="Times New Roman"/>
              </w:rPr>
            </w:pPr>
            <w:r>
              <w:rPr>
                <w:rFonts w:cs="Times New Roman"/>
              </w:rPr>
              <w:t>231,89</w:t>
            </w:r>
          </w:p>
        </w:tc>
        <w:tc>
          <w:tcPr>
            <w:tcW w:w="992" w:type="dxa"/>
            <w:tcBorders>
              <w:top w:val="single" w:sz="4" w:space="0" w:color="000000"/>
              <w:left w:val="single" w:sz="4" w:space="0" w:color="000000"/>
              <w:bottom w:val="single" w:sz="4" w:space="0" w:color="000000"/>
              <w:right w:val="single" w:sz="4" w:space="0" w:color="000000"/>
            </w:tcBorders>
          </w:tcPr>
          <w:p w14:paraId="0E2D0D2C" w14:textId="68D19B7E" w:rsidR="00D930DE" w:rsidRPr="00FD492B" w:rsidRDefault="00EE4A77" w:rsidP="002D466A">
            <w:pPr>
              <w:pStyle w:val="12"/>
              <w:tabs>
                <w:tab w:val="left" w:pos="709"/>
              </w:tabs>
              <w:spacing w:line="240" w:lineRule="auto"/>
              <w:ind w:firstLine="0"/>
              <w:jc w:val="right"/>
              <w:rPr>
                <w:rFonts w:cs="Times New Roman"/>
              </w:rPr>
            </w:pPr>
            <w:r>
              <w:rPr>
                <w:rFonts w:cs="Times New Roman"/>
              </w:rPr>
              <w:t>240,23</w:t>
            </w:r>
          </w:p>
        </w:tc>
        <w:tc>
          <w:tcPr>
            <w:tcW w:w="1008" w:type="dxa"/>
            <w:tcBorders>
              <w:top w:val="single" w:sz="4" w:space="0" w:color="000000"/>
              <w:left w:val="single" w:sz="4" w:space="0" w:color="000000"/>
              <w:bottom w:val="single" w:sz="4" w:space="0" w:color="000000"/>
              <w:right w:val="single" w:sz="4" w:space="0" w:color="000000"/>
            </w:tcBorders>
          </w:tcPr>
          <w:p w14:paraId="715F019C" w14:textId="7FDF0327" w:rsidR="00D930DE" w:rsidRPr="00FD492B" w:rsidRDefault="00EE4A77" w:rsidP="002D466A">
            <w:pPr>
              <w:pStyle w:val="12"/>
              <w:tabs>
                <w:tab w:val="left" w:pos="709"/>
              </w:tabs>
              <w:spacing w:line="240" w:lineRule="auto"/>
              <w:ind w:firstLine="0"/>
              <w:jc w:val="right"/>
              <w:rPr>
                <w:rFonts w:cs="Times New Roman"/>
              </w:rPr>
            </w:pPr>
            <w:r>
              <w:rPr>
                <w:rFonts w:cs="Times New Roman"/>
              </w:rPr>
              <w:t>264,23</w:t>
            </w:r>
          </w:p>
        </w:tc>
      </w:tr>
      <w:tr w:rsidR="00FD492B" w:rsidRPr="00FD492B" w14:paraId="07E14F98"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435073AD" w14:textId="77777777" w:rsidR="00D930DE" w:rsidRPr="00FD492B" w:rsidRDefault="00D930DE" w:rsidP="002D466A">
            <w:pPr>
              <w:pStyle w:val="12"/>
              <w:tabs>
                <w:tab w:val="left" w:pos="709"/>
              </w:tabs>
              <w:spacing w:line="240" w:lineRule="auto"/>
              <w:ind w:firstLine="0"/>
              <w:jc w:val="both"/>
              <w:rPr>
                <w:rFonts w:cs="Times New Roman"/>
              </w:rPr>
            </w:pPr>
            <w:r w:rsidRPr="00FD492B">
              <w:rPr>
                <w:rFonts w:cs="Times New Roman"/>
              </w:rPr>
              <w:t xml:space="preserve">Привлеченные средства, млн. руб. </w:t>
            </w:r>
          </w:p>
          <w:p w14:paraId="00729A34" w14:textId="77777777" w:rsidR="00D930DE" w:rsidRPr="00FD492B" w:rsidRDefault="00D930DE" w:rsidP="002D466A">
            <w:pPr>
              <w:pStyle w:val="12"/>
              <w:tabs>
                <w:tab w:val="left" w:pos="709"/>
              </w:tabs>
              <w:spacing w:line="240" w:lineRule="auto"/>
              <w:ind w:firstLine="0"/>
              <w:jc w:val="both"/>
              <w:rPr>
                <w:rFonts w:cs="Times New Roman"/>
              </w:rPr>
            </w:pPr>
            <w:r w:rsidRPr="00FD492B">
              <w:rPr>
                <w:rFonts w:cs="Times New Roman"/>
              </w:rPr>
              <w:t>из них:</w:t>
            </w:r>
          </w:p>
        </w:tc>
        <w:tc>
          <w:tcPr>
            <w:tcW w:w="992" w:type="dxa"/>
            <w:tcBorders>
              <w:top w:val="single" w:sz="4" w:space="0" w:color="000000"/>
              <w:left w:val="single" w:sz="4" w:space="0" w:color="000000"/>
              <w:bottom w:val="single" w:sz="4" w:space="0" w:color="000000"/>
              <w:right w:val="single" w:sz="4" w:space="0" w:color="000000"/>
            </w:tcBorders>
          </w:tcPr>
          <w:p w14:paraId="47927503" w14:textId="6B597329" w:rsidR="00D930DE" w:rsidRPr="00FD492B" w:rsidRDefault="00EE4A77" w:rsidP="002D466A">
            <w:pPr>
              <w:pStyle w:val="12"/>
              <w:tabs>
                <w:tab w:val="left" w:pos="709"/>
              </w:tabs>
              <w:spacing w:line="240" w:lineRule="auto"/>
              <w:ind w:firstLine="0"/>
              <w:jc w:val="right"/>
              <w:rPr>
                <w:rFonts w:cs="Times New Roman"/>
              </w:rPr>
            </w:pPr>
            <w:r>
              <w:rPr>
                <w:rFonts w:cs="Times New Roman"/>
              </w:rPr>
              <w:t>208,88</w:t>
            </w:r>
          </w:p>
        </w:tc>
        <w:tc>
          <w:tcPr>
            <w:tcW w:w="992" w:type="dxa"/>
            <w:tcBorders>
              <w:top w:val="single" w:sz="4" w:space="0" w:color="000000"/>
              <w:left w:val="single" w:sz="4" w:space="0" w:color="000000"/>
              <w:bottom w:val="single" w:sz="4" w:space="0" w:color="000000"/>
              <w:right w:val="single" w:sz="4" w:space="0" w:color="000000"/>
            </w:tcBorders>
          </w:tcPr>
          <w:p w14:paraId="589FCFCD" w14:textId="1EA91CD1" w:rsidR="00D930DE" w:rsidRPr="00FD492B" w:rsidRDefault="00EE4A77" w:rsidP="002D466A">
            <w:pPr>
              <w:pStyle w:val="12"/>
              <w:tabs>
                <w:tab w:val="left" w:pos="709"/>
              </w:tabs>
              <w:spacing w:line="240" w:lineRule="auto"/>
              <w:ind w:firstLine="0"/>
              <w:jc w:val="right"/>
              <w:rPr>
                <w:rFonts w:cs="Times New Roman"/>
              </w:rPr>
            </w:pPr>
            <w:r>
              <w:rPr>
                <w:rFonts w:cs="Times New Roman"/>
              </w:rPr>
              <w:t>143,94</w:t>
            </w:r>
          </w:p>
        </w:tc>
        <w:tc>
          <w:tcPr>
            <w:tcW w:w="992" w:type="dxa"/>
            <w:tcBorders>
              <w:top w:val="single" w:sz="4" w:space="0" w:color="000000"/>
              <w:left w:val="single" w:sz="4" w:space="0" w:color="000000"/>
              <w:bottom w:val="single" w:sz="4" w:space="0" w:color="000000"/>
              <w:right w:val="single" w:sz="4" w:space="0" w:color="000000"/>
            </w:tcBorders>
          </w:tcPr>
          <w:p w14:paraId="05F3DD5E" w14:textId="4D32E879" w:rsidR="00D930DE" w:rsidRPr="00FD492B" w:rsidRDefault="00EE4A77" w:rsidP="002D466A">
            <w:pPr>
              <w:pStyle w:val="12"/>
              <w:tabs>
                <w:tab w:val="left" w:pos="709"/>
              </w:tabs>
              <w:spacing w:line="240" w:lineRule="auto"/>
              <w:ind w:firstLine="0"/>
              <w:jc w:val="right"/>
              <w:rPr>
                <w:rFonts w:cs="Times New Roman"/>
              </w:rPr>
            </w:pPr>
            <w:r>
              <w:rPr>
                <w:rFonts w:cs="Times New Roman"/>
              </w:rPr>
              <w:t>158,16</w:t>
            </w:r>
          </w:p>
        </w:tc>
        <w:tc>
          <w:tcPr>
            <w:tcW w:w="1008" w:type="dxa"/>
            <w:tcBorders>
              <w:top w:val="single" w:sz="4" w:space="0" w:color="000000"/>
              <w:left w:val="single" w:sz="4" w:space="0" w:color="000000"/>
              <w:bottom w:val="single" w:sz="4" w:space="0" w:color="000000"/>
              <w:right w:val="single" w:sz="4" w:space="0" w:color="000000"/>
            </w:tcBorders>
          </w:tcPr>
          <w:p w14:paraId="77801638" w14:textId="6318A198" w:rsidR="00D930DE" w:rsidRPr="00FD492B" w:rsidRDefault="00EE4A77" w:rsidP="002D466A">
            <w:pPr>
              <w:pStyle w:val="12"/>
              <w:tabs>
                <w:tab w:val="left" w:pos="709"/>
              </w:tabs>
              <w:spacing w:line="240" w:lineRule="auto"/>
              <w:ind w:firstLine="0"/>
              <w:jc w:val="right"/>
              <w:rPr>
                <w:rFonts w:cs="Times New Roman"/>
              </w:rPr>
            </w:pPr>
            <w:r>
              <w:rPr>
                <w:rFonts w:cs="Times New Roman"/>
              </w:rPr>
              <w:t>173,97</w:t>
            </w:r>
          </w:p>
        </w:tc>
      </w:tr>
      <w:tr w:rsidR="00FD492B" w:rsidRPr="00FD492B" w14:paraId="40EE06BA"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69B72766" w14:textId="77777777" w:rsidR="00D930DE" w:rsidRPr="00FD492B" w:rsidRDefault="00D930DE" w:rsidP="002D466A">
            <w:pPr>
              <w:pStyle w:val="12"/>
              <w:tabs>
                <w:tab w:val="left" w:pos="709"/>
              </w:tabs>
              <w:spacing w:line="240" w:lineRule="auto"/>
              <w:ind w:firstLine="0"/>
              <w:jc w:val="both"/>
              <w:rPr>
                <w:rFonts w:cs="Times New Roman"/>
              </w:rPr>
            </w:pPr>
            <w:r w:rsidRPr="00FD492B">
              <w:rPr>
                <w:rFonts w:cs="Times New Roman"/>
              </w:rPr>
              <w:t>– кредиты банков, млн. руб.</w:t>
            </w:r>
          </w:p>
        </w:tc>
        <w:tc>
          <w:tcPr>
            <w:tcW w:w="992" w:type="dxa"/>
            <w:tcBorders>
              <w:top w:val="single" w:sz="4" w:space="0" w:color="000000"/>
              <w:left w:val="single" w:sz="4" w:space="0" w:color="000000"/>
              <w:bottom w:val="single" w:sz="4" w:space="0" w:color="000000"/>
              <w:right w:val="single" w:sz="4" w:space="0" w:color="000000"/>
            </w:tcBorders>
          </w:tcPr>
          <w:p w14:paraId="326F6233" w14:textId="77777777" w:rsidR="00D930DE" w:rsidRPr="00FD492B" w:rsidRDefault="00D930DE" w:rsidP="002D466A">
            <w:pPr>
              <w:pStyle w:val="12"/>
              <w:tabs>
                <w:tab w:val="left" w:pos="709"/>
              </w:tabs>
              <w:spacing w:line="240" w:lineRule="auto"/>
              <w:ind w:firstLine="0"/>
              <w:jc w:val="right"/>
              <w:rPr>
                <w:rFonts w:cs="Times New Roman"/>
              </w:rPr>
            </w:pPr>
            <w:r w:rsidRPr="00FD492B">
              <w:rPr>
                <w:rFonts w:cs="Times New Roman"/>
              </w:rPr>
              <w:t>0</w:t>
            </w:r>
          </w:p>
        </w:tc>
        <w:tc>
          <w:tcPr>
            <w:tcW w:w="992" w:type="dxa"/>
            <w:tcBorders>
              <w:top w:val="single" w:sz="4" w:space="0" w:color="000000"/>
              <w:left w:val="single" w:sz="4" w:space="0" w:color="000000"/>
              <w:bottom w:val="single" w:sz="4" w:space="0" w:color="000000"/>
              <w:right w:val="single" w:sz="4" w:space="0" w:color="000000"/>
            </w:tcBorders>
          </w:tcPr>
          <w:p w14:paraId="761718D0" w14:textId="77777777" w:rsidR="00D930DE" w:rsidRPr="00FD492B" w:rsidRDefault="00D930DE" w:rsidP="002D466A">
            <w:pPr>
              <w:pStyle w:val="12"/>
              <w:tabs>
                <w:tab w:val="left" w:pos="709"/>
              </w:tabs>
              <w:spacing w:line="240" w:lineRule="auto"/>
              <w:ind w:firstLine="0"/>
              <w:jc w:val="right"/>
              <w:rPr>
                <w:rFonts w:cs="Times New Roman"/>
              </w:rPr>
            </w:pPr>
            <w:r w:rsidRPr="00FD492B">
              <w:rPr>
                <w:rFonts w:cs="Times New Roman"/>
              </w:rPr>
              <w:t>0</w:t>
            </w:r>
          </w:p>
        </w:tc>
        <w:tc>
          <w:tcPr>
            <w:tcW w:w="992" w:type="dxa"/>
            <w:tcBorders>
              <w:top w:val="single" w:sz="4" w:space="0" w:color="000000"/>
              <w:left w:val="single" w:sz="4" w:space="0" w:color="000000"/>
              <w:bottom w:val="single" w:sz="4" w:space="0" w:color="000000"/>
              <w:right w:val="single" w:sz="4" w:space="0" w:color="000000"/>
            </w:tcBorders>
          </w:tcPr>
          <w:p w14:paraId="6F1FDF0B" w14:textId="77777777" w:rsidR="00D930DE" w:rsidRPr="00FD492B" w:rsidRDefault="00D930DE" w:rsidP="002D466A">
            <w:pPr>
              <w:pStyle w:val="12"/>
              <w:tabs>
                <w:tab w:val="left" w:pos="709"/>
              </w:tabs>
              <w:spacing w:line="240" w:lineRule="auto"/>
              <w:ind w:firstLine="0"/>
              <w:jc w:val="right"/>
              <w:rPr>
                <w:rFonts w:cs="Times New Roman"/>
              </w:rPr>
            </w:pPr>
            <w:r w:rsidRPr="00FD492B">
              <w:rPr>
                <w:rFonts w:cs="Times New Roman"/>
              </w:rPr>
              <w:t>0</w:t>
            </w:r>
          </w:p>
        </w:tc>
        <w:tc>
          <w:tcPr>
            <w:tcW w:w="1008" w:type="dxa"/>
            <w:tcBorders>
              <w:top w:val="single" w:sz="4" w:space="0" w:color="000000"/>
              <w:left w:val="single" w:sz="4" w:space="0" w:color="000000"/>
              <w:bottom w:val="single" w:sz="4" w:space="0" w:color="000000"/>
              <w:right w:val="single" w:sz="4" w:space="0" w:color="000000"/>
            </w:tcBorders>
          </w:tcPr>
          <w:p w14:paraId="34BC9006" w14:textId="77777777" w:rsidR="00D930DE" w:rsidRPr="00FD492B" w:rsidRDefault="00D930DE" w:rsidP="002D466A">
            <w:pPr>
              <w:pStyle w:val="12"/>
              <w:tabs>
                <w:tab w:val="left" w:pos="709"/>
              </w:tabs>
              <w:spacing w:line="240" w:lineRule="auto"/>
              <w:ind w:firstLine="0"/>
              <w:jc w:val="right"/>
              <w:rPr>
                <w:rFonts w:cs="Times New Roman"/>
              </w:rPr>
            </w:pPr>
            <w:r w:rsidRPr="00FD492B">
              <w:rPr>
                <w:rFonts w:cs="Times New Roman"/>
              </w:rPr>
              <w:t>0</w:t>
            </w:r>
          </w:p>
        </w:tc>
      </w:tr>
      <w:tr w:rsidR="00FD492B" w:rsidRPr="00FD492B" w14:paraId="20A57574"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0684F187" w14:textId="77777777" w:rsidR="00D930DE" w:rsidRPr="00FD492B" w:rsidRDefault="00D930DE" w:rsidP="002D466A">
            <w:pPr>
              <w:pStyle w:val="12"/>
              <w:tabs>
                <w:tab w:val="left" w:pos="709"/>
              </w:tabs>
              <w:spacing w:line="240" w:lineRule="auto"/>
              <w:ind w:firstLine="0"/>
              <w:jc w:val="both"/>
              <w:rPr>
                <w:rFonts w:cs="Times New Roman"/>
              </w:rPr>
            </w:pPr>
            <w:r w:rsidRPr="00FD492B">
              <w:rPr>
                <w:rFonts w:cs="Times New Roman"/>
              </w:rPr>
              <w:t>– заемные средства других организаций, млн. руб.</w:t>
            </w:r>
          </w:p>
        </w:tc>
        <w:tc>
          <w:tcPr>
            <w:tcW w:w="992" w:type="dxa"/>
            <w:tcBorders>
              <w:top w:val="single" w:sz="4" w:space="0" w:color="000000"/>
              <w:left w:val="single" w:sz="4" w:space="0" w:color="000000"/>
              <w:bottom w:val="single" w:sz="4" w:space="0" w:color="000000"/>
              <w:right w:val="single" w:sz="4" w:space="0" w:color="000000"/>
            </w:tcBorders>
          </w:tcPr>
          <w:p w14:paraId="3532875C" w14:textId="77777777" w:rsidR="00D930DE" w:rsidRPr="00FD492B" w:rsidRDefault="00D930DE" w:rsidP="002D466A">
            <w:pPr>
              <w:pStyle w:val="12"/>
              <w:tabs>
                <w:tab w:val="left" w:pos="709"/>
              </w:tabs>
              <w:spacing w:line="240" w:lineRule="auto"/>
              <w:ind w:firstLine="0"/>
              <w:jc w:val="right"/>
              <w:rPr>
                <w:rFonts w:cs="Times New Roman"/>
              </w:rPr>
            </w:pPr>
            <w:r w:rsidRPr="00FD492B">
              <w:rPr>
                <w:rFonts w:cs="Times New Roman"/>
              </w:rPr>
              <w:t>0</w:t>
            </w:r>
          </w:p>
        </w:tc>
        <w:tc>
          <w:tcPr>
            <w:tcW w:w="992" w:type="dxa"/>
            <w:tcBorders>
              <w:top w:val="single" w:sz="4" w:space="0" w:color="000000"/>
              <w:left w:val="single" w:sz="4" w:space="0" w:color="000000"/>
              <w:bottom w:val="single" w:sz="4" w:space="0" w:color="000000"/>
              <w:right w:val="single" w:sz="4" w:space="0" w:color="000000"/>
            </w:tcBorders>
          </w:tcPr>
          <w:p w14:paraId="6E7F9A8D" w14:textId="77777777" w:rsidR="00D930DE" w:rsidRPr="00FD492B" w:rsidRDefault="00D930DE" w:rsidP="002D466A">
            <w:pPr>
              <w:pStyle w:val="12"/>
              <w:tabs>
                <w:tab w:val="left" w:pos="709"/>
              </w:tabs>
              <w:spacing w:line="240" w:lineRule="auto"/>
              <w:ind w:firstLine="0"/>
              <w:jc w:val="right"/>
              <w:rPr>
                <w:rFonts w:cs="Times New Roman"/>
              </w:rPr>
            </w:pPr>
            <w:r w:rsidRPr="00FD492B">
              <w:rPr>
                <w:rFonts w:cs="Times New Roman"/>
              </w:rPr>
              <w:t>0</w:t>
            </w:r>
          </w:p>
        </w:tc>
        <w:tc>
          <w:tcPr>
            <w:tcW w:w="992" w:type="dxa"/>
            <w:tcBorders>
              <w:top w:val="single" w:sz="4" w:space="0" w:color="000000"/>
              <w:left w:val="single" w:sz="4" w:space="0" w:color="000000"/>
              <w:bottom w:val="single" w:sz="4" w:space="0" w:color="000000"/>
              <w:right w:val="single" w:sz="4" w:space="0" w:color="000000"/>
            </w:tcBorders>
          </w:tcPr>
          <w:p w14:paraId="30591407" w14:textId="77777777" w:rsidR="00D930DE" w:rsidRPr="00FD492B" w:rsidRDefault="00D930DE" w:rsidP="002D466A">
            <w:pPr>
              <w:pStyle w:val="12"/>
              <w:tabs>
                <w:tab w:val="left" w:pos="709"/>
              </w:tabs>
              <w:spacing w:line="240" w:lineRule="auto"/>
              <w:ind w:firstLine="0"/>
              <w:jc w:val="right"/>
              <w:rPr>
                <w:rFonts w:cs="Times New Roman"/>
              </w:rPr>
            </w:pPr>
            <w:r w:rsidRPr="00FD492B">
              <w:rPr>
                <w:rFonts w:cs="Times New Roman"/>
              </w:rPr>
              <w:t>0</w:t>
            </w:r>
          </w:p>
        </w:tc>
        <w:tc>
          <w:tcPr>
            <w:tcW w:w="1008" w:type="dxa"/>
            <w:tcBorders>
              <w:top w:val="single" w:sz="4" w:space="0" w:color="000000"/>
              <w:left w:val="single" w:sz="4" w:space="0" w:color="000000"/>
              <w:bottom w:val="single" w:sz="4" w:space="0" w:color="000000"/>
              <w:right w:val="single" w:sz="4" w:space="0" w:color="000000"/>
            </w:tcBorders>
          </w:tcPr>
          <w:p w14:paraId="64620D4F" w14:textId="77777777" w:rsidR="00D930DE" w:rsidRPr="00FD492B" w:rsidRDefault="00D930DE" w:rsidP="002D466A">
            <w:pPr>
              <w:pStyle w:val="12"/>
              <w:tabs>
                <w:tab w:val="left" w:pos="709"/>
              </w:tabs>
              <w:spacing w:line="240" w:lineRule="auto"/>
              <w:ind w:firstLine="0"/>
              <w:jc w:val="right"/>
              <w:rPr>
                <w:rFonts w:cs="Times New Roman"/>
              </w:rPr>
            </w:pPr>
            <w:r w:rsidRPr="00FD492B">
              <w:rPr>
                <w:rFonts w:cs="Times New Roman"/>
              </w:rPr>
              <w:t>0</w:t>
            </w:r>
          </w:p>
        </w:tc>
      </w:tr>
      <w:tr w:rsidR="00FD492B" w:rsidRPr="00FD492B" w14:paraId="004FCF49"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0697B03F" w14:textId="77777777" w:rsidR="00D930DE" w:rsidRPr="00FD492B" w:rsidRDefault="00D930DE" w:rsidP="002D466A">
            <w:pPr>
              <w:pStyle w:val="12"/>
              <w:tabs>
                <w:tab w:val="left" w:pos="709"/>
              </w:tabs>
              <w:spacing w:line="240" w:lineRule="auto"/>
              <w:ind w:firstLine="0"/>
              <w:jc w:val="both"/>
              <w:rPr>
                <w:rFonts w:cs="Times New Roman"/>
              </w:rPr>
            </w:pPr>
            <w:r w:rsidRPr="00FD492B">
              <w:rPr>
                <w:rFonts w:cs="Times New Roman"/>
              </w:rPr>
              <w:t>– бюджетные средства, млн. руб.</w:t>
            </w:r>
          </w:p>
        </w:tc>
        <w:tc>
          <w:tcPr>
            <w:tcW w:w="992" w:type="dxa"/>
            <w:tcBorders>
              <w:top w:val="single" w:sz="4" w:space="0" w:color="000000"/>
              <w:left w:val="single" w:sz="4" w:space="0" w:color="000000"/>
              <w:bottom w:val="single" w:sz="4" w:space="0" w:color="000000"/>
              <w:right w:val="single" w:sz="4" w:space="0" w:color="000000"/>
            </w:tcBorders>
          </w:tcPr>
          <w:p w14:paraId="045110D8" w14:textId="77777777" w:rsidR="00D930DE" w:rsidRPr="00FD492B" w:rsidRDefault="00D930DE" w:rsidP="002D466A">
            <w:pPr>
              <w:pStyle w:val="12"/>
              <w:tabs>
                <w:tab w:val="left" w:pos="709"/>
              </w:tabs>
              <w:spacing w:line="240" w:lineRule="auto"/>
              <w:ind w:firstLine="0"/>
              <w:jc w:val="right"/>
              <w:rPr>
                <w:rFonts w:cs="Times New Roman"/>
              </w:rPr>
            </w:pPr>
            <w:r w:rsidRPr="00FD492B">
              <w:rPr>
                <w:rFonts w:cs="Times New Roman"/>
              </w:rPr>
              <w:t>162,48</w:t>
            </w:r>
          </w:p>
        </w:tc>
        <w:tc>
          <w:tcPr>
            <w:tcW w:w="992" w:type="dxa"/>
            <w:tcBorders>
              <w:top w:val="single" w:sz="4" w:space="0" w:color="000000"/>
              <w:left w:val="single" w:sz="4" w:space="0" w:color="000000"/>
              <w:bottom w:val="single" w:sz="4" w:space="0" w:color="000000"/>
              <w:right w:val="single" w:sz="4" w:space="0" w:color="000000"/>
            </w:tcBorders>
          </w:tcPr>
          <w:p w14:paraId="34FFEB89" w14:textId="1C5FD358" w:rsidR="00D930DE" w:rsidRPr="00FD492B" w:rsidRDefault="00EE4A77" w:rsidP="00EE4A77">
            <w:pPr>
              <w:pStyle w:val="12"/>
              <w:tabs>
                <w:tab w:val="left" w:pos="709"/>
              </w:tabs>
              <w:spacing w:line="240" w:lineRule="auto"/>
              <w:ind w:firstLine="0"/>
              <w:jc w:val="right"/>
              <w:rPr>
                <w:rFonts w:cs="Times New Roman"/>
              </w:rPr>
            </w:pPr>
            <w:r>
              <w:rPr>
                <w:rFonts w:cs="Times New Roman"/>
              </w:rPr>
              <w:t>165,93</w:t>
            </w:r>
          </w:p>
        </w:tc>
        <w:tc>
          <w:tcPr>
            <w:tcW w:w="992" w:type="dxa"/>
            <w:tcBorders>
              <w:top w:val="single" w:sz="4" w:space="0" w:color="000000"/>
              <w:left w:val="single" w:sz="4" w:space="0" w:color="000000"/>
              <w:bottom w:val="single" w:sz="4" w:space="0" w:color="000000"/>
              <w:right w:val="single" w:sz="4" w:space="0" w:color="000000"/>
            </w:tcBorders>
          </w:tcPr>
          <w:p w14:paraId="58FBC208" w14:textId="3BB5A39D" w:rsidR="00D930DE" w:rsidRPr="00FD492B" w:rsidRDefault="00D930DE" w:rsidP="00EE4A77">
            <w:pPr>
              <w:pStyle w:val="12"/>
              <w:tabs>
                <w:tab w:val="left" w:pos="709"/>
              </w:tabs>
              <w:spacing w:line="240" w:lineRule="auto"/>
              <w:ind w:firstLine="0"/>
              <w:jc w:val="right"/>
              <w:rPr>
                <w:rFonts w:cs="Times New Roman"/>
              </w:rPr>
            </w:pPr>
            <w:r w:rsidRPr="00FD492B">
              <w:rPr>
                <w:rFonts w:cs="Times New Roman"/>
              </w:rPr>
              <w:t>230,27</w:t>
            </w:r>
          </w:p>
        </w:tc>
        <w:tc>
          <w:tcPr>
            <w:tcW w:w="1008" w:type="dxa"/>
            <w:tcBorders>
              <w:top w:val="single" w:sz="4" w:space="0" w:color="000000"/>
              <w:left w:val="single" w:sz="4" w:space="0" w:color="000000"/>
              <w:bottom w:val="single" w:sz="4" w:space="0" w:color="000000"/>
              <w:right w:val="single" w:sz="4" w:space="0" w:color="000000"/>
            </w:tcBorders>
          </w:tcPr>
          <w:p w14:paraId="4D4F8FE3" w14:textId="7DF9D85A" w:rsidR="00D930DE" w:rsidRPr="00FD492B" w:rsidRDefault="00D930DE" w:rsidP="00EE4A77">
            <w:pPr>
              <w:pStyle w:val="12"/>
              <w:tabs>
                <w:tab w:val="left" w:pos="709"/>
              </w:tabs>
              <w:spacing w:line="240" w:lineRule="auto"/>
              <w:ind w:firstLine="0"/>
              <w:jc w:val="right"/>
              <w:rPr>
                <w:rFonts w:cs="Times New Roman"/>
              </w:rPr>
            </w:pPr>
            <w:r w:rsidRPr="00FD492B">
              <w:rPr>
                <w:rFonts w:cs="Times New Roman"/>
              </w:rPr>
              <w:t>230,27</w:t>
            </w:r>
          </w:p>
        </w:tc>
      </w:tr>
      <w:bookmarkEnd w:id="50"/>
      <w:tr w:rsidR="00FD492B" w:rsidRPr="00FD492B" w14:paraId="506CA797"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10CFD281" w14:textId="77777777" w:rsidR="00D930DE" w:rsidRPr="00FD492B" w:rsidRDefault="00D930DE" w:rsidP="002D466A">
            <w:pPr>
              <w:pStyle w:val="12"/>
              <w:tabs>
                <w:tab w:val="left" w:pos="709"/>
              </w:tabs>
              <w:spacing w:line="240" w:lineRule="auto"/>
              <w:ind w:firstLine="0"/>
              <w:jc w:val="both"/>
              <w:rPr>
                <w:rFonts w:cs="Times New Roman"/>
              </w:rPr>
            </w:pPr>
            <w:r w:rsidRPr="00FD492B">
              <w:rPr>
                <w:rFonts w:cs="Times New Roman"/>
              </w:rPr>
              <w:t>––– федеральный бюджет, млн. руб.</w:t>
            </w:r>
          </w:p>
        </w:tc>
        <w:tc>
          <w:tcPr>
            <w:tcW w:w="992" w:type="dxa"/>
            <w:tcBorders>
              <w:top w:val="single" w:sz="4" w:space="0" w:color="000000"/>
              <w:left w:val="single" w:sz="4" w:space="0" w:color="000000"/>
              <w:bottom w:val="single" w:sz="4" w:space="0" w:color="000000"/>
              <w:right w:val="single" w:sz="4" w:space="0" w:color="000000"/>
            </w:tcBorders>
          </w:tcPr>
          <w:p w14:paraId="0FCB4E13" w14:textId="0D2DC654" w:rsidR="00D930DE" w:rsidRPr="00FD492B" w:rsidRDefault="00EE4A77" w:rsidP="002D466A">
            <w:pPr>
              <w:pStyle w:val="12"/>
              <w:tabs>
                <w:tab w:val="left" w:pos="709"/>
              </w:tabs>
              <w:spacing w:line="240" w:lineRule="auto"/>
              <w:ind w:firstLine="0"/>
              <w:jc w:val="right"/>
              <w:rPr>
                <w:rFonts w:cs="Times New Roman"/>
              </w:rPr>
            </w:pPr>
            <w:r>
              <w:rPr>
                <w:rFonts w:cs="Times New Roman"/>
              </w:rPr>
              <w:t>16</w:t>
            </w:r>
          </w:p>
        </w:tc>
        <w:tc>
          <w:tcPr>
            <w:tcW w:w="992" w:type="dxa"/>
            <w:tcBorders>
              <w:top w:val="single" w:sz="4" w:space="0" w:color="000000"/>
              <w:left w:val="single" w:sz="4" w:space="0" w:color="000000"/>
              <w:bottom w:val="single" w:sz="4" w:space="0" w:color="000000"/>
              <w:right w:val="single" w:sz="4" w:space="0" w:color="000000"/>
            </w:tcBorders>
          </w:tcPr>
          <w:p w14:paraId="057EDB05" w14:textId="1B2C72F8" w:rsidR="00D930DE" w:rsidRPr="00FD492B" w:rsidRDefault="00EE4A77" w:rsidP="002D466A">
            <w:pPr>
              <w:pStyle w:val="12"/>
              <w:tabs>
                <w:tab w:val="left" w:pos="709"/>
              </w:tabs>
              <w:spacing w:line="240" w:lineRule="auto"/>
              <w:ind w:firstLine="0"/>
              <w:jc w:val="right"/>
              <w:rPr>
                <w:rFonts w:cs="Times New Roman"/>
              </w:rPr>
            </w:pPr>
            <w:r>
              <w:rPr>
                <w:rFonts w:cs="Times New Roman"/>
              </w:rPr>
              <w:t>12,16</w:t>
            </w:r>
          </w:p>
        </w:tc>
        <w:tc>
          <w:tcPr>
            <w:tcW w:w="992" w:type="dxa"/>
            <w:tcBorders>
              <w:top w:val="single" w:sz="4" w:space="0" w:color="000000"/>
              <w:left w:val="single" w:sz="4" w:space="0" w:color="000000"/>
              <w:bottom w:val="single" w:sz="4" w:space="0" w:color="000000"/>
              <w:right w:val="single" w:sz="4" w:space="0" w:color="000000"/>
            </w:tcBorders>
          </w:tcPr>
          <w:p w14:paraId="6EA5099D" w14:textId="5C676920" w:rsidR="00D930DE" w:rsidRPr="00FD492B" w:rsidRDefault="00EE4A77" w:rsidP="002D466A">
            <w:pPr>
              <w:pStyle w:val="12"/>
              <w:tabs>
                <w:tab w:val="left" w:pos="709"/>
              </w:tabs>
              <w:spacing w:line="240" w:lineRule="auto"/>
              <w:ind w:firstLine="0"/>
              <w:jc w:val="right"/>
              <w:rPr>
                <w:rFonts w:cs="Times New Roman"/>
              </w:rPr>
            </w:pPr>
            <w:r>
              <w:rPr>
                <w:rFonts w:cs="Times New Roman"/>
              </w:rPr>
              <w:t>11,45</w:t>
            </w:r>
          </w:p>
        </w:tc>
        <w:tc>
          <w:tcPr>
            <w:tcW w:w="1008" w:type="dxa"/>
            <w:tcBorders>
              <w:top w:val="single" w:sz="4" w:space="0" w:color="000000"/>
              <w:left w:val="single" w:sz="4" w:space="0" w:color="000000"/>
              <w:bottom w:val="single" w:sz="4" w:space="0" w:color="000000"/>
              <w:right w:val="single" w:sz="4" w:space="0" w:color="000000"/>
            </w:tcBorders>
          </w:tcPr>
          <w:p w14:paraId="4C6EC447" w14:textId="7E4F9F23" w:rsidR="00D930DE" w:rsidRPr="00FD492B" w:rsidRDefault="00EE4A77" w:rsidP="002D466A">
            <w:pPr>
              <w:pStyle w:val="12"/>
              <w:tabs>
                <w:tab w:val="left" w:pos="709"/>
              </w:tabs>
              <w:spacing w:line="240" w:lineRule="auto"/>
              <w:ind w:firstLine="0"/>
              <w:jc w:val="right"/>
              <w:rPr>
                <w:rFonts w:cs="Times New Roman"/>
              </w:rPr>
            </w:pPr>
            <w:r>
              <w:rPr>
                <w:rFonts w:cs="Times New Roman"/>
              </w:rPr>
              <w:t>12,6</w:t>
            </w:r>
          </w:p>
        </w:tc>
      </w:tr>
      <w:tr w:rsidR="00FD492B" w:rsidRPr="00FD492B" w14:paraId="4E5DBC92"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736636DA" w14:textId="77777777" w:rsidR="00D930DE" w:rsidRPr="00FD492B" w:rsidRDefault="00D930DE" w:rsidP="002D466A">
            <w:pPr>
              <w:pStyle w:val="12"/>
              <w:tabs>
                <w:tab w:val="left" w:pos="709"/>
              </w:tabs>
              <w:spacing w:line="240" w:lineRule="auto"/>
              <w:ind w:firstLine="0"/>
              <w:jc w:val="both"/>
              <w:rPr>
                <w:rFonts w:cs="Times New Roman"/>
              </w:rPr>
            </w:pPr>
            <w:r w:rsidRPr="00FD492B">
              <w:rPr>
                <w:rFonts w:cs="Times New Roman"/>
              </w:rPr>
              <w:t>––– бюджеты субъектов РФ, млн. руб.</w:t>
            </w:r>
          </w:p>
        </w:tc>
        <w:tc>
          <w:tcPr>
            <w:tcW w:w="992" w:type="dxa"/>
            <w:tcBorders>
              <w:top w:val="single" w:sz="4" w:space="0" w:color="000000"/>
              <w:left w:val="single" w:sz="4" w:space="0" w:color="000000"/>
              <w:bottom w:val="single" w:sz="4" w:space="0" w:color="000000"/>
              <w:right w:val="single" w:sz="4" w:space="0" w:color="000000"/>
            </w:tcBorders>
          </w:tcPr>
          <w:p w14:paraId="335331B9" w14:textId="17E1851F" w:rsidR="00D930DE" w:rsidRPr="00FD492B" w:rsidRDefault="00EE4A77" w:rsidP="002D466A">
            <w:pPr>
              <w:pStyle w:val="12"/>
              <w:tabs>
                <w:tab w:val="left" w:pos="709"/>
              </w:tabs>
              <w:spacing w:line="240" w:lineRule="auto"/>
              <w:ind w:firstLine="0"/>
              <w:jc w:val="right"/>
              <w:rPr>
                <w:rFonts w:cs="Times New Roman"/>
              </w:rPr>
            </w:pPr>
            <w:r>
              <w:rPr>
                <w:rFonts w:cs="Times New Roman"/>
              </w:rPr>
              <w:t>63,88</w:t>
            </w:r>
          </w:p>
        </w:tc>
        <w:tc>
          <w:tcPr>
            <w:tcW w:w="992" w:type="dxa"/>
            <w:tcBorders>
              <w:top w:val="single" w:sz="4" w:space="0" w:color="000000"/>
              <w:left w:val="single" w:sz="4" w:space="0" w:color="000000"/>
              <w:bottom w:val="single" w:sz="4" w:space="0" w:color="000000"/>
              <w:right w:val="single" w:sz="4" w:space="0" w:color="000000"/>
            </w:tcBorders>
          </w:tcPr>
          <w:p w14:paraId="19A748AC" w14:textId="3F38257B" w:rsidR="00D930DE" w:rsidRPr="00FD492B" w:rsidRDefault="00EE4A77" w:rsidP="002D466A">
            <w:pPr>
              <w:pStyle w:val="12"/>
              <w:tabs>
                <w:tab w:val="left" w:pos="709"/>
              </w:tabs>
              <w:spacing w:line="240" w:lineRule="auto"/>
              <w:ind w:firstLine="0"/>
              <w:jc w:val="right"/>
              <w:rPr>
                <w:rFonts w:cs="Times New Roman"/>
              </w:rPr>
            </w:pPr>
            <w:r>
              <w:rPr>
                <w:rFonts w:cs="Times New Roman"/>
              </w:rPr>
              <w:t>45,35</w:t>
            </w:r>
          </w:p>
        </w:tc>
        <w:tc>
          <w:tcPr>
            <w:tcW w:w="992" w:type="dxa"/>
            <w:tcBorders>
              <w:top w:val="single" w:sz="4" w:space="0" w:color="000000"/>
              <w:left w:val="single" w:sz="4" w:space="0" w:color="000000"/>
              <w:bottom w:val="single" w:sz="4" w:space="0" w:color="000000"/>
              <w:right w:val="single" w:sz="4" w:space="0" w:color="000000"/>
            </w:tcBorders>
          </w:tcPr>
          <w:p w14:paraId="419BA662" w14:textId="4915A2F6" w:rsidR="00D930DE" w:rsidRPr="00FD492B" w:rsidRDefault="00EE4A77" w:rsidP="002D466A">
            <w:pPr>
              <w:pStyle w:val="12"/>
              <w:tabs>
                <w:tab w:val="left" w:pos="709"/>
              </w:tabs>
              <w:spacing w:line="240" w:lineRule="auto"/>
              <w:ind w:firstLine="0"/>
              <w:jc w:val="right"/>
              <w:rPr>
                <w:rFonts w:cs="Times New Roman"/>
              </w:rPr>
            </w:pPr>
            <w:r>
              <w:rPr>
                <w:rFonts w:cs="Times New Roman"/>
              </w:rPr>
              <w:t>60,16</w:t>
            </w:r>
          </w:p>
        </w:tc>
        <w:tc>
          <w:tcPr>
            <w:tcW w:w="1008" w:type="dxa"/>
            <w:tcBorders>
              <w:top w:val="single" w:sz="4" w:space="0" w:color="000000"/>
              <w:left w:val="single" w:sz="4" w:space="0" w:color="000000"/>
              <w:bottom w:val="single" w:sz="4" w:space="0" w:color="000000"/>
              <w:right w:val="single" w:sz="4" w:space="0" w:color="000000"/>
            </w:tcBorders>
          </w:tcPr>
          <w:p w14:paraId="0B4AC46A" w14:textId="03A4F91A" w:rsidR="00D930DE" w:rsidRPr="00FD492B" w:rsidRDefault="00EE4A77" w:rsidP="002D466A">
            <w:pPr>
              <w:pStyle w:val="12"/>
              <w:tabs>
                <w:tab w:val="left" w:pos="709"/>
              </w:tabs>
              <w:spacing w:line="240" w:lineRule="auto"/>
              <w:ind w:firstLine="0"/>
              <w:jc w:val="right"/>
              <w:rPr>
                <w:rFonts w:cs="Times New Roman"/>
              </w:rPr>
            </w:pPr>
            <w:r>
              <w:rPr>
                <w:rFonts w:cs="Times New Roman"/>
              </w:rPr>
              <w:t>66,18</w:t>
            </w:r>
          </w:p>
        </w:tc>
      </w:tr>
      <w:tr w:rsidR="00FD492B" w:rsidRPr="00FD492B" w14:paraId="3E1AC69D"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7D18115D" w14:textId="77777777" w:rsidR="00D930DE" w:rsidRPr="00FD492B" w:rsidRDefault="00D930DE" w:rsidP="002D466A">
            <w:pPr>
              <w:pStyle w:val="12"/>
              <w:tabs>
                <w:tab w:val="left" w:pos="709"/>
              </w:tabs>
              <w:spacing w:line="240" w:lineRule="auto"/>
              <w:ind w:firstLine="0"/>
              <w:jc w:val="both"/>
              <w:rPr>
                <w:rFonts w:cs="Times New Roman"/>
              </w:rPr>
            </w:pPr>
            <w:r w:rsidRPr="00FD492B">
              <w:rPr>
                <w:rFonts w:cs="Times New Roman"/>
              </w:rPr>
              <w:t>––– из местных бюджетов, млн. руб.</w:t>
            </w:r>
          </w:p>
        </w:tc>
        <w:tc>
          <w:tcPr>
            <w:tcW w:w="992" w:type="dxa"/>
            <w:tcBorders>
              <w:top w:val="single" w:sz="4" w:space="0" w:color="000000"/>
              <w:left w:val="single" w:sz="4" w:space="0" w:color="000000"/>
              <w:bottom w:val="single" w:sz="4" w:space="0" w:color="000000"/>
              <w:right w:val="single" w:sz="4" w:space="0" w:color="000000"/>
            </w:tcBorders>
          </w:tcPr>
          <w:p w14:paraId="1F5F254F" w14:textId="2B9919C3" w:rsidR="00D930DE" w:rsidRPr="00FD492B" w:rsidRDefault="00EE4A77" w:rsidP="002D466A">
            <w:pPr>
              <w:pStyle w:val="12"/>
              <w:tabs>
                <w:tab w:val="left" w:pos="709"/>
              </w:tabs>
              <w:spacing w:line="240" w:lineRule="auto"/>
              <w:ind w:firstLine="0"/>
              <w:jc w:val="right"/>
              <w:rPr>
                <w:rFonts w:cs="Times New Roman"/>
              </w:rPr>
            </w:pPr>
            <w:r>
              <w:rPr>
                <w:rFonts w:cs="Times New Roman"/>
              </w:rPr>
              <w:t>98,95</w:t>
            </w:r>
          </w:p>
        </w:tc>
        <w:tc>
          <w:tcPr>
            <w:tcW w:w="992" w:type="dxa"/>
            <w:tcBorders>
              <w:top w:val="single" w:sz="4" w:space="0" w:color="000000"/>
              <w:left w:val="single" w:sz="4" w:space="0" w:color="000000"/>
              <w:bottom w:val="single" w:sz="4" w:space="0" w:color="000000"/>
              <w:right w:val="single" w:sz="4" w:space="0" w:color="000000"/>
            </w:tcBorders>
          </w:tcPr>
          <w:p w14:paraId="2026F961" w14:textId="516A5449" w:rsidR="00D930DE" w:rsidRPr="00FD492B" w:rsidRDefault="00EE4A77" w:rsidP="002D466A">
            <w:pPr>
              <w:pStyle w:val="12"/>
              <w:tabs>
                <w:tab w:val="left" w:pos="709"/>
              </w:tabs>
              <w:spacing w:line="240" w:lineRule="auto"/>
              <w:ind w:firstLine="0"/>
              <w:jc w:val="right"/>
              <w:rPr>
                <w:rFonts w:cs="Times New Roman"/>
              </w:rPr>
            </w:pPr>
            <w:r>
              <w:rPr>
                <w:rFonts w:cs="Times New Roman"/>
              </w:rPr>
              <w:t>67,51</w:t>
            </w:r>
          </w:p>
        </w:tc>
        <w:tc>
          <w:tcPr>
            <w:tcW w:w="992" w:type="dxa"/>
            <w:tcBorders>
              <w:top w:val="single" w:sz="4" w:space="0" w:color="000000"/>
              <w:left w:val="single" w:sz="4" w:space="0" w:color="000000"/>
              <w:bottom w:val="single" w:sz="4" w:space="0" w:color="000000"/>
              <w:right w:val="single" w:sz="4" w:space="0" w:color="000000"/>
            </w:tcBorders>
          </w:tcPr>
          <w:p w14:paraId="1239C220" w14:textId="3AFA71C6" w:rsidR="00D930DE" w:rsidRPr="00FD492B" w:rsidRDefault="00EE4A77" w:rsidP="002D466A">
            <w:pPr>
              <w:pStyle w:val="12"/>
              <w:tabs>
                <w:tab w:val="left" w:pos="709"/>
              </w:tabs>
              <w:spacing w:line="240" w:lineRule="auto"/>
              <w:ind w:firstLine="0"/>
              <w:jc w:val="right"/>
              <w:rPr>
                <w:rFonts w:cs="Times New Roman"/>
              </w:rPr>
            </w:pPr>
            <w:r>
              <w:rPr>
                <w:rFonts w:cs="Times New Roman"/>
              </w:rPr>
              <w:t>66,38</w:t>
            </w:r>
          </w:p>
        </w:tc>
        <w:tc>
          <w:tcPr>
            <w:tcW w:w="1008" w:type="dxa"/>
            <w:tcBorders>
              <w:top w:val="single" w:sz="4" w:space="0" w:color="000000"/>
              <w:left w:val="single" w:sz="4" w:space="0" w:color="000000"/>
              <w:bottom w:val="single" w:sz="4" w:space="0" w:color="000000"/>
              <w:right w:val="single" w:sz="4" w:space="0" w:color="000000"/>
            </w:tcBorders>
          </w:tcPr>
          <w:p w14:paraId="4CD90ED4" w14:textId="6CD0A3C4" w:rsidR="00D930DE" w:rsidRPr="00FD492B" w:rsidRDefault="00EE4A77" w:rsidP="002D466A">
            <w:pPr>
              <w:pStyle w:val="12"/>
              <w:tabs>
                <w:tab w:val="left" w:pos="709"/>
              </w:tabs>
              <w:spacing w:line="240" w:lineRule="auto"/>
              <w:ind w:firstLine="0"/>
              <w:jc w:val="right"/>
              <w:rPr>
                <w:rFonts w:cs="Times New Roman"/>
              </w:rPr>
            </w:pPr>
            <w:r>
              <w:rPr>
                <w:rFonts w:cs="Times New Roman"/>
              </w:rPr>
              <w:t>73,01</w:t>
            </w:r>
          </w:p>
        </w:tc>
      </w:tr>
      <w:tr w:rsidR="00FD492B" w:rsidRPr="00FD492B" w14:paraId="5B5D863D"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24424895" w14:textId="77777777" w:rsidR="00D930DE" w:rsidRPr="00FD492B" w:rsidRDefault="00D930DE" w:rsidP="002D466A">
            <w:pPr>
              <w:pStyle w:val="12"/>
              <w:tabs>
                <w:tab w:val="left" w:pos="709"/>
              </w:tabs>
              <w:spacing w:line="240" w:lineRule="auto"/>
              <w:ind w:firstLine="0"/>
              <w:jc w:val="both"/>
              <w:rPr>
                <w:rFonts w:cs="Times New Roman"/>
              </w:rPr>
            </w:pPr>
            <w:r w:rsidRPr="00FD492B">
              <w:rPr>
                <w:rFonts w:cs="Times New Roman"/>
              </w:rPr>
              <w:t>– прочие, млн. руб.</w:t>
            </w:r>
          </w:p>
        </w:tc>
        <w:tc>
          <w:tcPr>
            <w:tcW w:w="992" w:type="dxa"/>
            <w:tcBorders>
              <w:top w:val="single" w:sz="4" w:space="0" w:color="000000"/>
              <w:left w:val="single" w:sz="4" w:space="0" w:color="000000"/>
              <w:bottom w:val="single" w:sz="4" w:space="0" w:color="000000"/>
              <w:right w:val="single" w:sz="4" w:space="0" w:color="000000"/>
            </w:tcBorders>
          </w:tcPr>
          <w:p w14:paraId="1DE743EA" w14:textId="5DC516AC" w:rsidR="00D930DE" w:rsidRPr="00FD492B" w:rsidRDefault="00EE4A77" w:rsidP="002D466A">
            <w:pPr>
              <w:pStyle w:val="12"/>
              <w:tabs>
                <w:tab w:val="left" w:pos="709"/>
              </w:tabs>
              <w:spacing w:line="240" w:lineRule="auto"/>
              <w:ind w:firstLine="0"/>
              <w:jc w:val="right"/>
              <w:rPr>
                <w:rFonts w:cs="Times New Roman"/>
              </w:rPr>
            </w:pPr>
            <w:r>
              <w:rPr>
                <w:rFonts w:cs="Times New Roman"/>
              </w:rPr>
              <w:t>30,05</w:t>
            </w:r>
          </w:p>
        </w:tc>
        <w:tc>
          <w:tcPr>
            <w:tcW w:w="992" w:type="dxa"/>
            <w:tcBorders>
              <w:top w:val="single" w:sz="4" w:space="0" w:color="000000"/>
              <w:left w:val="single" w:sz="4" w:space="0" w:color="000000"/>
              <w:bottom w:val="single" w:sz="4" w:space="0" w:color="000000"/>
              <w:right w:val="single" w:sz="4" w:space="0" w:color="000000"/>
            </w:tcBorders>
          </w:tcPr>
          <w:p w14:paraId="4C251BEF" w14:textId="318727D3" w:rsidR="00D930DE" w:rsidRPr="00FD492B" w:rsidRDefault="00EE4A77" w:rsidP="002D466A">
            <w:pPr>
              <w:pStyle w:val="12"/>
              <w:tabs>
                <w:tab w:val="left" w:pos="709"/>
              </w:tabs>
              <w:spacing w:line="240" w:lineRule="auto"/>
              <w:ind w:firstLine="0"/>
              <w:jc w:val="right"/>
              <w:rPr>
                <w:rFonts w:cs="Times New Roman"/>
              </w:rPr>
            </w:pPr>
            <w:r>
              <w:rPr>
                <w:rFonts w:cs="Times New Roman"/>
              </w:rPr>
              <w:t>18,92</w:t>
            </w:r>
          </w:p>
        </w:tc>
        <w:tc>
          <w:tcPr>
            <w:tcW w:w="992" w:type="dxa"/>
            <w:tcBorders>
              <w:top w:val="single" w:sz="4" w:space="0" w:color="000000"/>
              <w:left w:val="single" w:sz="4" w:space="0" w:color="000000"/>
              <w:bottom w:val="single" w:sz="4" w:space="0" w:color="000000"/>
              <w:right w:val="single" w:sz="4" w:space="0" w:color="000000"/>
            </w:tcBorders>
          </w:tcPr>
          <w:p w14:paraId="46AD74F1" w14:textId="0182FA13" w:rsidR="00D930DE" w:rsidRPr="00FD492B" w:rsidRDefault="00EE4A77" w:rsidP="002D466A">
            <w:pPr>
              <w:pStyle w:val="12"/>
              <w:tabs>
                <w:tab w:val="left" w:pos="709"/>
              </w:tabs>
              <w:spacing w:line="240" w:lineRule="auto"/>
              <w:ind w:firstLine="0"/>
              <w:jc w:val="right"/>
              <w:rPr>
                <w:rFonts w:cs="Times New Roman"/>
              </w:rPr>
            </w:pPr>
            <w:r>
              <w:rPr>
                <w:rFonts w:cs="Times New Roman"/>
              </w:rPr>
              <w:t>20,17</w:t>
            </w:r>
          </w:p>
        </w:tc>
        <w:tc>
          <w:tcPr>
            <w:tcW w:w="1008" w:type="dxa"/>
            <w:tcBorders>
              <w:top w:val="single" w:sz="4" w:space="0" w:color="000000"/>
              <w:left w:val="single" w:sz="4" w:space="0" w:color="000000"/>
              <w:bottom w:val="single" w:sz="4" w:space="0" w:color="000000"/>
              <w:right w:val="single" w:sz="4" w:space="0" w:color="000000"/>
            </w:tcBorders>
          </w:tcPr>
          <w:p w14:paraId="076C2895" w14:textId="3261C12F" w:rsidR="00D930DE" w:rsidRPr="00FD492B" w:rsidRDefault="00EE4A77" w:rsidP="002D466A">
            <w:pPr>
              <w:pStyle w:val="12"/>
              <w:tabs>
                <w:tab w:val="left" w:pos="709"/>
              </w:tabs>
              <w:spacing w:line="240" w:lineRule="auto"/>
              <w:ind w:firstLine="0"/>
              <w:jc w:val="right"/>
              <w:rPr>
                <w:rFonts w:cs="Times New Roman"/>
              </w:rPr>
            </w:pPr>
            <w:r>
              <w:rPr>
                <w:rFonts w:cs="Times New Roman"/>
              </w:rPr>
              <w:t>22,18</w:t>
            </w:r>
          </w:p>
        </w:tc>
      </w:tr>
    </w:tbl>
    <w:p w14:paraId="2DF3AF26" w14:textId="77777777" w:rsidR="00D930DE" w:rsidRPr="00FD492B" w:rsidRDefault="00D930DE" w:rsidP="00D930DE">
      <w:pPr>
        <w:pStyle w:val="12"/>
        <w:tabs>
          <w:tab w:val="left" w:pos="709"/>
        </w:tabs>
        <w:spacing w:line="240" w:lineRule="auto"/>
        <w:ind w:firstLine="567"/>
        <w:jc w:val="both"/>
        <w:rPr>
          <w:rFonts w:cs="Times New Roman"/>
        </w:rPr>
      </w:pPr>
    </w:p>
    <w:bookmarkEnd w:id="51"/>
    <w:p w14:paraId="7893083D" w14:textId="15EB9AE0" w:rsidR="00AB285C" w:rsidRPr="00FD492B" w:rsidRDefault="00F32416" w:rsidP="00F32416">
      <w:pPr>
        <w:pStyle w:val="12"/>
        <w:tabs>
          <w:tab w:val="left" w:pos="709"/>
        </w:tabs>
        <w:spacing w:line="240" w:lineRule="auto"/>
        <w:ind w:firstLine="567"/>
        <w:jc w:val="both"/>
        <w:rPr>
          <w:rFonts w:cs="Times New Roman"/>
        </w:rPr>
      </w:pPr>
      <w:r w:rsidRPr="00FD492B">
        <w:rPr>
          <w:rFonts w:cs="Times New Roman"/>
        </w:rPr>
        <w:t xml:space="preserve">Ключевые реализуемые в настоящее время, и планируемых к реализации в ближайшей перспективе на территории Черниговского муниципального округа инвестиционные проекты представлены в табл. </w:t>
      </w:r>
      <w:r w:rsidR="00002A97" w:rsidRPr="00FD492B">
        <w:rPr>
          <w:rFonts w:cs="Times New Roman"/>
        </w:rPr>
        <w:t>2</w:t>
      </w:r>
      <w:r w:rsidR="00002A97">
        <w:rPr>
          <w:rFonts w:cs="Times New Roman"/>
        </w:rPr>
        <w:t>0</w:t>
      </w:r>
      <w:r w:rsidR="00002A97" w:rsidRPr="00FD492B">
        <w:rPr>
          <w:rFonts w:cs="Times New Roman"/>
        </w:rPr>
        <w:t>–21</w:t>
      </w:r>
      <w:r w:rsidRPr="00FD492B">
        <w:rPr>
          <w:rFonts w:cs="Times New Roman"/>
        </w:rPr>
        <w:t>.</w:t>
      </w:r>
    </w:p>
    <w:p w14:paraId="3BAFF848" w14:textId="77777777" w:rsidR="00F32416" w:rsidRPr="00FD492B" w:rsidRDefault="00F32416" w:rsidP="00F32416">
      <w:pPr>
        <w:pStyle w:val="12"/>
        <w:tabs>
          <w:tab w:val="left" w:pos="709"/>
        </w:tabs>
        <w:spacing w:line="240" w:lineRule="auto"/>
        <w:ind w:firstLine="0"/>
        <w:jc w:val="both"/>
        <w:rPr>
          <w:rFonts w:cs="Times New Roman"/>
        </w:rPr>
      </w:pPr>
    </w:p>
    <w:p w14:paraId="68D4C030" w14:textId="1250D82D" w:rsidR="00F32416" w:rsidRPr="00F32416" w:rsidRDefault="00F32416" w:rsidP="00F32416">
      <w:pPr>
        <w:spacing w:after="0" w:line="240" w:lineRule="auto"/>
        <w:jc w:val="both"/>
        <w:rPr>
          <w:rFonts w:ascii="Times New Roman" w:hAnsi="Times New Roman" w:cs="Times New Roman"/>
          <w:i/>
          <w:iCs/>
          <w:sz w:val="24"/>
          <w:szCs w:val="24"/>
        </w:rPr>
      </w:pPr>
      <w:r w:rsidRPr="00F32416">
        <w:rPr>
          <w:rFonts w:ascii="Times New Roman" w:hAnsi="Times New Roman" w:cs="Times New Roman"/>
          <w:i/>
          <w:iCs/>
          <w:sz w:val="24"/>
          <w:szCs w:val="24"/>
        </w:rPr>
        <w:lastRenderedPageBreak/>
        <w:t xml:space="preserve">Таблица </w:t>
      </w:r>
      <w:r>
        <w:rPr>
          <w:rFonts w:ascii="Times New Roman" w:hAnsi="Times New Roman" w:cs="Times New Roman"/>
          <w:i/>
          <w:iCs/>
          <w:sz w:val="24"/>
          <w:szCs w:val="24"/>
        </w:rPr>
        <w:t>2</w:t>
      </w:r>
      <w:r w:rsidR="00FD492B">
        <w:rPr>
          <w:rFonts w:ascii="Times New Roman" w:hAnsi="Times New Roman" w:cs="Times New Roman"/>
          <w:i/>
          <w:iCs/>
          <w:sz w:val="24"/>
          <w:szCs w:val="24"/>
        </w:rPr>
        <w:t>0</w:t>
      </w:r>
      <w:r w:rsidRPr="00F32416">
        <w:rPr>
          <w:rFonts w:ascii="Times New Roman" w:hAnsi="Times New Roman" w:cs="Times New Roman"/>
          <w:i/>
          <w:iCs/>
          <w:sz w:val="24"/>
          <w:szCs w:val="24"/>
        </w:rPr>
        <w:t xml:space="preserve"> – Перечень инвестиционных проектов, реализ</w:t>
      </w:r>
      <w:r>
        <w:rPr>
          <w:rFonts w:ascii="Times New Roman" w:hAnsi="Times New Roman" w:cs="Times New Roman"/>
          <w:i/>
          <w:iCs/>
          <w:sz w:val="24"/>
          <w:szCs w:val="24"/>
        </w:rPr>
        <w:t>уемы</w:t>
      </w:r>
      <w:r w:rsidR="00F333F7">
        <w:rPr>
          <w:rFonts w:ascii="Times New Roman" w:hAnsi="Times New Roman" w:cs="Times New Roman"/>
          <w:i/>
          <w:iCs/>
          <w:sz w:val="24"/>
          <w:szCs w:val="24"/>
        </w:rPr>
        <w:t>х</w:t>
      </w:r>
      <w:r>
        <w:rPr>
          <w:rFonts w:ascii="Times New Roman" w:hAnsi="Times New Roman" w:cs="Times New Roman"/>
          <w:i/>
          <w:iCs/>
          <w:sz w:val="24"/>
          <w:szCs w:val="24"/>
        </w:rPr>
        <w:t xml:space="preserve"> на территории Черниговского муниципального округа в </w:t>
      </w:r>
      <w:r w:rsidR="00AE4406">
        <w:rPr>
          <w:rFonts w:ascii="Times New Roman" w:hAnsi="Times New Roman" w:cs="Times New Roman"/>
          <w:i/>
          <w:iCs/>
          <w:sz w:val="24"/>
          <w:szCs w:val="24"/>
        </w:rPr>
        <w:t>2024 г.</w:t>
      </w:r>
      <w:bookmarkStart w:id="52" w:name="_Hlk180749241"/>
    </w:p>
    <w:tbl>
      <w:tblPr>
        <w:tblStyle w:val="102"/>
        <w:tblW w:w="9493" w:type="dxa"/>
        <w:tblInd w:w="108" w:type="dxa"/>
        <w:tblLook w:val="04A0" w:firstRow="1" w:lastRow="0" w:firstColumn="1" w:lastColumn="0" w:noHBand="0" w:noVBand="1"/>
      </w:tblPr>
      <w:tblGrid>
        <w:gridCol w:w="458"/>
        <w:gridCol w:w="3932"/>
        <w:gridCol w:w="5103"/>
      </w:tblGrid>
      <w:tr w:rsidR="00F32416" w:rsidRPr="00F32416" w14:paraId="28347F8C" w14:textId="77777777" w:rsidTr="00B57F44">
        <w:tc>
          <w:tcPr>
            <w:tcW w:w="458" w:type="dxa"/>
            <w:shd w:val="clear" w:color="auto" w:fill="DAE9F7" w:themeFill="text2" w:themeFillTint="1A"/>
          </w:tcPr>
          <w:p w14:paraId="44DDF011" w14:textId="77777777" w:rsidR="00F32416" w:rsidRPr="00F32416" w:rsidRDefault="00F32416" w:rsidP="002D466A">
            <w:pPr>
              <w:rPr>
                <w:rFonts w:ascii="Times New Roman" w:hAnsi="Times New Roman" w:cs="Times New Roman"/>
                <w:sz w:val="24"/>
                <w:szCs w:val="24"/>
              </w:rPr>
            </w:pPr>
            <w:r w:rsidRPr="00F32416">
              <w:rPr>
                <w:rFonts w:ascii="Times New Roman" w:hAnsi="Times New Roman" w:cs="Times New Roman"/>
                <w:sz w:val="24"/>
                <w:szCs w:val="24"/>
              </w:rPr>
              <w:t>№</w:t>
            </w:r>
          </w:p>
        </w:tc>
        <w:tc>
          <w:tcPr>
            <w:tcW w:w="3932" w:type="dxa"/>
            <w:shd w:val="clear" w:color="auto" w:fill="DAE9F7" w:themeFill="text2" w:themeFillTint="1A"/>
          </w:tcPr>
          <w:p w14:paraId="114F94F8" w14:textId="77777777" w:rsidR="00F32416" w:rsidRPr="00F32416" w:rsidRDefault="00F32416" w:rsidP="002D466A">
            <w:pPr>
              <w:rPr>
                <w:rFonts w:ascii="Times New Roman" w:hAnsi="Times New Roman" w:cs="Times New Roman"/>
                <w:sz w:val="24"/>
                <w:szCs w:val="24"/>
              </w:rPr>
            </w:pPr>
            <w:r w:rsidRPr="00F32416">
              <w:rPr>
                <w:rFonts w:ascii="Times New Roman" w:hAnsi="Times New Roman" w:cs="Times New Roman"/>
                <w:sz w:val="24"/>
                <w:szCs w:val="24"/>
              </w:rPr>
              <w:t>Наименование инвестиционного проекта</w:t>
            </w:r>
          </w:p>
        </w:tc>
        <w:tc>
          <w:tcPr>
            <w:tcW w:w="5103" w:type="dxa"/>
            <w:shd w:val="clear" w:color="auto" w:fill="DAE9F7" w:themeFill="text2" w:themeFillTint="1A"/>
          </w:tcPr>
          <w:p w14:paraId="3512AAF0" w14:textId="77777777" w:rsidR="00F32416" w:rsidRPr="00F32416" w:rsidRDefault="00F32416" w:rsidP="002D466A">
            <w:pPr>
              <w:rPr>
                <w:rFonts w:ascii="Times New Roman" w:hAnsi="Times New Roman" w:cs="Times New Roman"/>
                <w:sz w:val="24"/>
                <w:szCs w:val="24"/>
              </w:rPr>
            </w:pPr>
            <w:r w:rsidRPr="00F32416">
              <w:rPr>
                <w:rFonts w:ascii="Times New Roman" w:hAnsi="Times New Roman" w:cs="Times New Roman"/>
                <w:sz w:val="24"/>
                <w:szCs w:val="24"/>
              </w:rPr>
              <w:t>Местоположение. Характеристики. Сроки. Объем инвестиций. Этап реализации. Инициатор проекта</w:t>
            </w:r>
          </w:p>
        </w:tc>
      </w:tr>
      <w:tr w:rsidR="00F32416" w:rsidRPr="00F32416" w14:paraId="0D5D9CCD" w14:textId="77777777" w:rsidTr="00B57F44">
        <w:tc>
          <w:tcPr>
            <w:tcW w:w="9493" w:type="dxa"/>
            <w:gridSpan w:val="3"/>
          </w:tcPr>
          <w:p w14:paraId="010DE6D8" w14:textId="77777777" w:rsidR="00F32416" w:rsidRPr="00F32416" w:rsidRDefault="00AE4406" w:rsidP="002D466A">
            <w:pPr>
              <w:jc w:val="both"/>
              <w:rPr>
                <w:rFonts w:ascii="Times New Roman" w:hAnsi="Times New Roman" w:cs="Times New Roman"/>
                <w:i/>
                <w:iCs/>
                <w:sz w:val="24"/>
                <w:szCs w:val="24"/>
              </w:rPr>
            </w:pPr>
            <w:r>
              <w:rPr>
                <w:rFonts w:ascii="Times New Roman" w:hAnsi="Times New Roman" w:cs="Times New Roman"/>
                <w:i/>
                <w:iCs/>
                <w:sz w:val="24"/>
                <w:szCs w:val="24"/>
              </w:rPr>
              <w:t>З</w:t>
            </w:r>
            <w:r w:rsidR="00F32416" w:rsidRPr="00F32416">
              <w:rPr>
                <w:rFonts w:ascii="Times New Roman" w:hAnsi="Times New Roman" w:cs="Times New Roman"/>
                <w:i/>
                <w:iCs/>
                <w:sz w:val="24"/>
                <w:szCs w:val="24"/>
              </w:rPr>
              <w:t>а счет</w:t>
            </w:r>
            <w:r w:rsidR="001F4202">
              <w:rPr>
                <w:rFonts w:ascii="Times New Roman" w:hAnsi="Times New Roman" w:cs="Times New Roman"/>
                <w:i/>
                <w:iCs/>
                <w:sz w:val="24"/>
                <w:szCs w:val="24"/>
              </w:rPr>
              <w:t xml:space="preserve"> средств</w:t>
            </w:r>
            <w:r w:rsidR="00DE0B7C">
              <w:rPr>
                <w:rFonts w:ascii="Times New Roman" w:hAnsi="Times New Roman" w:cs="Times New Roman"/>
                <w:i/>
                <w:iCs/>
                <w:sz w:val="24"/>
                <w:szCs w:val="24"/>
              </w:rPr>
              <w:t xml:space="preserve"> организации</w:t>
            </w:r>
            <w:r>
              <w:rPr>
                <w:rFonts w:ascii="Times New Roman" w:hAnsi="Times New Roman" w:cs="Times New Roman"/>
                <w:i/>
                <w:iCs/>
                <w:sz w:val="24"/>
                <w:szCs w:val="24"/>
              </w:rPr>
              <w:t>:</w:t>
            </w:r>
          </w:p>
        </w:tc>
      </w:tr>
      <w:tr w:rsidR="00F32416" w:rsidRPr="00F32416" w14:paraId="3D2AE003" w14:textId="77777777" w:rsidTr="00B57F44">
        <w:tc>
          <w:tcPr>
            <w:tcW w:w="458" w:type="dxa"/>
          </w:tcPr>
          <w:p w14:paraId="5B551E04" w14:textId="77777777" w:rsidR="00F32416" w:rsidRPr="00F32416" w:rsidRDefault="00F32416" w:rsidP="002D466A">
            <w:pPr>
              <w:rPr>
                <w:rFonts w:ascii="Times New Roman" w:hAnsi="Times New Roman" w:cs="Times New Roman"/>
                <w:sz w:val="24"/>
                <w:szCs w:val="24"/>
              </w:rPr>
            </w:pPr>
            <w:r w:rsidRPr="00F32416">
              <w:rPr>
                <w:rFonts w:ascii="Times New Roman" w:hAnsi="Times New Roman" w:cs="Times New Roman"/>
                <w:sz w:val="24"/>
                <w:szCs w:val="24"/>
              </w:rPr>
              <w:t>1.</w:t>
            </w:r>
          </w:p>
        </w:tc>
        <w:tc>
          <w:tcPr>
            <w:tcW w:w="3932" w:type="dxa"/>
          </w:tcPr>
          <w:p w14:paraId="6B6D77F9" w14:textId="77777777" w:rsidR="00F32416" w:rsidRPr="00DE0B7C" w:rsidRDefault="00DE0B7C" w:rsidP="00DE0B7C">
            <w:pPr>
              <w:jc w:val="both"/>
              <w:rPr>
                <w:rFonts w:ascii="Times New Roman" w:hAnsi="Times New Roman" w:cs="Times New Roman"/>
                <w:sz w:val="24"/>
                <w:szCs w:val="24"/>
              </w:rPr>
            </w:pPr>
            <w:r w:rsidRPr="00DE0B7C">
              <w:rPr>
                <w:rFonts w:ascii="Times New Roman" w:hAnsi="Times New Roman" w:cs="Times New Roman"/>
                <w:sz w:val="24"/>
                <w:szCs w:val="24"/>
              </w:rPr>
              <w:t>Строительство комплекса приемки, зерноочистки, сушки с объемом 20 000 тонн и выращивание зерновых в Черниговском муниципальном округе, элеваторное производство мощностью до 20 000 тонн единовременного хранения</w:t>
            </w:r>
          </w:p>
        </w:tc>
        <w:tc>
          <w:tcPr>
            <w:tcW w:w="5103" w:type="dxa"/>
            <w:shd w:val="clear" w:color="auto" w:fill="auto"/>
          </w:tcPr>
          <w:p w14:paraId="61A07EFF" w14:textId="77777777" w:rsidR="00DE0B7C" w:rsidRPr="00FD492B" w:rsidRDefault="00DE0B7C" w:rsidP="00DE0B7C">
            <w:pPr>
              <w:pStyle w:val="12"/>
              <w:spacing w:line="240" w:lineRule="auto"/>
              <w:ind w:firstLine="0"/>
              <w:jc w:val="both"/>
              <w:rPr>
                <w:rFonts w:cs="Times New Roman"/>
                <w:iCs/>
              </w:rPr>
            </w:pPr>
            <w:r w:rsidRPr="00FD492B">
              <w:rPr>
                <w:rFonts w:cs="Times New Roman"/>
                <w:iCs/>
              </w:rPr>
              <w:t>Инвестор –</w:t>
            </w:r>
            <w:r w:rsidR="00DB5E4D" w:rsidRPr="00FD492B">
              <w:rPr>
                <w:rFonts w:cs="Times New Roman"/>
                <w:iCs/>
              </w:rPr>
              <w:t xml:space="preserve"> Группа компаний «Агротек» в лице ООО «Черниговский Агрохолдинг».</w:t>
            </w:r>
          </w:p>
          <w:p w14:paraId="6534DA12" w14:textId="42CF2C92" w:rsidR="00DE0B7C" w:rsidRPr="00FD492B" w:rsidRDefault="00DE0B7C" w:rsidP="00DE0B7C">
            <w:pPr>
              <w:pStyle w:val="12"/>
              <w:spacing w:line="240" w:lineRule="auto"/>
              <w:ind w:firstLine="0"/>
              <w:jc w:val="both"/>
              <w:rPr>
                <w:rFonts w:cs="Times New Roman"/>
                <w:iCs/>
              </w:rPr>
            </w:pPr>
            <w:r w:rsidRPr="00FD492B">
              <w:rPr>
                <w:rFonts w:cs="Times New Roman"/>
                <w:iCs/>
              </w:rPr>
              <w:t xml:space="preserve">Период реализации проекта: </w:t>
            </w:r>
            <w:r w:rsidR="009E3E4D" w:rsidRPr="00FD492B">
              <w:rPr>
                <w:rFonts w:cs="Times New Roman"/>
                <w:iCs/>
              </w:rPr>
              <w:t xml:space="preserve">2015–2025 </w:t>
            </w:r>
            <w:r w:rsidRPr="00FD492B">
              <w:rPr>
                <w:rFonts w:cs="Times New Roman"/>
                <w:iCs/>
              </w:rPr>
              <w:t xml:space="preserve">годы. </w:t>
            </w:r>
          </w:p>
          <w:p w14:paraId="379ED1C9" w14:textId="2FE658A3" w:rsidR="00DE0B7C" w:rsidRPr="00FD492B" w:rsidRDefault="00DE0B7C" w:rsidP="00DE0B7C">
            <w:pPr>
              <w:pStyle w:val="12"/>
              <w:tabs>
                <w:tab w:val="left" w:pos="1701"/>
              </w:tabs>
              <w:spacing w:line="240" w:lineRule="auto"/>
              <w:ind w:firstLine="0"/>
              <w:jc w:val="both"/>
              <w:rPr>
                <w:rFonts w:cs="Times New Roman"/>
              </w:rPr>
            </w:pPr>
            <w:r w:rsidRPr="00FD492B">
              <w:rPr>
                <w:rFonts w:cs="Times New Roman"/>
              </w:rPr>
              <w:t xml:space="preserve">Объем инвестиций – </w:t>
            </w:r>
            <w:r w:rsidR="009A1C61" w:rsidRPr="00FD492B">
              <w:rPr>
                <w:rFonts w:cs="Times New Roman"/>
              </w:rPr>
              <w:t>259,09</w:t>
            </w:r>
            <w:r w:rsidRPr="00FD492B">
              <w:rPr>
                <w:rFonts w:cs="Times New Roman"/>
              </w:rPr>
              <w:t xml:space="preserve"> млн. руб.</w:t>
            </w:r>
          </w:p>
          <w:p w14:paraId="62E2DF6A" w14:textId="77777777" w:rsidR="00DE0B7C" w:rsidRPr="00FD492B" w:rsidRDefault="00DE0B7C" w:rsidP="00DE0B7C">
            <w:pPr>
              <w:pStyle w:val="12"/>
              <w:spacing w:line="240" w:lineRule="auto"/>
              <w:ind w:firstLine="0"/>
              <w:jc w:val="both"/>
              <w:rPr>
                <w:rFonts w:cs="Times New Roman"/>
                <w:iCs/>
              </w:rPr>
            </w:pPr>
            <w:r w:rsidRPr="00FD492B">
              <w:rPr>
                <w:rFonts w:cs="Times New Roman"/>
              </w:rPr>
              <w:t>Стадия реализации – начато строительство хранилищ для зерна и сои. В 202</w:t>
            </w:r>
            <w:r w:rsidR="00DB5E4D" w:rsidRPr="00FD492B">
              <w:rPr>
                <w:rFonts w:cs="Times New Roman"/>
              </w:rPr>
              <w:t>5</w:t>
            </w:r>
            <w:r w:rsidRPr="00FD492B">
              <w:rPr>
                <w:rFonts w:cs="Times New Roman"/>
              </w:rPr>
              <w:t xml:space="preserve"> г. планируется ввод в эксплуатацию зернохранилищ общей вместимостью 20 000 тонн в ООО «Черниговский Агрохолдинг», так же планируется газификация данного хранилища. Также предприятие планирует реализовать строительство газгольдера на территории зерносушильного комплекса, что позволит сократить издержки.</w:t>
            </w:r>
          </w:p>
          <w:p w14:paraId="34A1C5B7" w14:textId="77777777" w:rsidR="00F32416" w:rsidRPr="00F32416" w:rsidRDefault="00DE0B7C" w:rsidP="00DE0B7C">
            <w:pPr>
              <w:pStyle w:val="12"/>
              <w:spacing w:line="240" w:lineRule="auto"/>
              <w:ind w:firstLine="0"/>
              <w:jc w:val="both"/>
              <w:rPr>
                <w:rFonts w:cs="Times New Roman"/>
              </w:rPr>
            </w:pPr>
            <w:r w:rsidRPr="00FD492B">
              <w:rPr>
                <w:rFonts w:cs="Times New Roman"/>
                <w:iCs/>
              </w:rPr>
              <w:t xml:space="preserve">Рабочие места – 94 мест, из которых уже создано </w:t>
            </w:r>
            <w:r w:rsidR="00DB5E4D" w:rsidRPr="00FD492B">
              <w:rPr>
                <w:rFonts w:cs="Times New Roman"/>
                <w:iCs/>
              </w:rPr>
              <w:t>94</w:t>
            </w:r>
            <w:r w:rsidRPr="00FD492B">
              <w:rPr>
                <w:rFonts w:cs="Times New Roman"/>
                <w:iCs/>
              </w:rPr>
              <w:t xml:space="preserve"> мест.</w:t>
            </w:r>
            <w:r w:rsidRPr="00DB5E4D">
              <w:rPr>
                <w:rFonts w:cs="Times New Roman"/>
                <w:iCs/>
                <w:color w:val="7030A0"/>
              </w:rPr>
              <w:t xml:space="preserve"> </w:t>
            </w:r>
          </w:p>
        </w:tc>
      </w:tr>
      <w:bookmarkEnd w:id="52"/>
    </w:tbl>
    <w:p w14:paraId="30E0A776" w14:textId="77777777" w:rsidR="00F32416" w:rsidRDefault="00F32416" w:rsidP="00F32416">
      <w:pPr>
        <w:pStyle w:val="12"/>
        <w:tabs>
          <w:tab w:val="left" w:pos="709"/>
        </w:tabs>
        <w:spacing w:line="240" w:lineRule="auto"/>
        <w:ind w:firstLine="0"/>
        <w:jc w:val="both"/>
        <w:rPr>
          <w:rFonts w:cs="Times New Roman"/>
        </w:rPr>
      </w:pPr>
    </w:p>
    <w:p w14:paraId="35852193" w14:textId="0C617BEC" w:rsidR="00AE4406" w:rsidRDefault="00AE4406" w:rsidP="00AE4406">
      <w:pPr>
        <w:spacing w:after="0" w:line="240" w:lineRule="auto"/>
        <w:jc w:val="both"/>
        <w:rPr>
          <w:rFonts w:ascii="Times New Roman" w:hAnsi="Times New Roman" w:cs="Times New Roman"/>
          <w:i/>
          <w:iCs/>
          <w:sz w:val="24"/>
          <w:szCs w:val="24"/>
        </w:rPr>
      </w:pPr>
      <w:r w:rsidRPr="00F32416">
        <w:rPr>
          <w:rFonts w:ascii="Times New Roman" w:hAnsi="Times New Roman" w:cs="Times New Roman"/>
          <w:i/>
          <w:iCs/>
          <w:sz w:val="24"/>
          <w:szCs w:val="24"/>
        </w:rPr>
        <w:t xml:space="preserve">Таблица </w:t>
      </w:r>
      <w:r>
        <w:rPr>
          <w:rFonts w:ascii="Times New Roman" w:hAnsi="Times New Roman" w:cs="Times New Roman"/>
          <w:i/>
          <w:iCs/>
          <w:sz w:val="24"/>
          <w:szCs w:val="24"/>
        </w:rPr>
        <w:t>2</w:t>
      </w:r>
      <w:r w:rsidR="00FD492B">
        <w:rPr>
          <w:rFonts w:ascii="Times New Roman" w:hAnsi="Times New Roman" w:cs="Times New Roman"/>
          <w:i/>
          <w:iCs/>
          <w:sz w:val="24"/>
          <w:szCs w:val="24"/>
        </w:rPr>
        <w:t>1</w:t>
      </w:r>
      <w:r w:rsidRPr="00F32416">
        <w:rPr>
          <w:rFonts w:ascii="Times New Roman" w:hAnsi="Times New Roman" w:cs="Times New Roman"/>
          <w:i/>
          <w:iCs/>
          <w:sz w:val="24"/>
          <w:szCs w:val="24"/>
        </w:rPr>
        <w:t xml:space="preserve"> – Перечень инвестиционных проектов, </w:t>
      </w:r>
      <w:r>
        <w:rPr>
          <w:rFonts w:ascii="Times New Roman" w:hAnsi="Times New Roman" w:cs="Times New Roman"/>
          <w:i/>
          <w:iCs/>
          <w:sz w:val="24"/>
          <w:szCs w:val="24"/>
        </w:rPr>
        <w:t>планируемые на территории Черниговского муниципального округа в ближайшей перспективе</w:t>
      </w:r>
    </w:p>
    <w:tbl>
      <w:tblPr>
        <w:tblStyle w:val="102"/>
        <w:tblW w:w="9493" w:type="dxa"/>
        <w:tblInd w:w="108" w:type="dxa"/>
        <w:tblLook w:val="04A0" w:firstRow="1" w:lastRow="0" w:firstColumn="1" w:lastColumn="0" w:noHBand="0" w:noVBand="1"/>
      </w:tblPr>
      <w:tblGrid>
        <w:gridCol w:w="458"/>
        <w:gridCol w:w="3081"/>
        <w:gridCol w:w="5954"/>
      </w:tblGrid>
      <w:tr w:rsidR="00A371D0" w14:paraId="6EF5C12B" w14:textId="77777777" w:rsidTr="00B57F44">
        <w:tc>
          <w:tcPr>
            <w:tcW w:w="458"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4F65D7B9" w14:textId="77777777" w:rsidR="00A371D0" w:rsidRDefault="00A371D0">
            <w:pPr>
              <w:rPr>
                <w:rFonts w:ascii="Times New Roman" w:hAnsi="Times New Roman" w:cs="Times New Roman"/>
                <w:sz w:val="24"/>
                <w:szCs w:val="24"/>
              </w:rPr>
            </w:pPr>
            <w:bookmarkStart w:id="53" w:name="_Hlk180749323"/>
            <w:r>
              <w:rPr>
                <w:rFonts w:ascii="Times New Roman" w:hAnsi="Times New Roman" w:cs="Times New Roman"/>
                <w:sz w:val="24"/>
                <w:szCs w:val="24"/>
              </w:rPr>
              <w:t>№</w:t>
            </w:r>
          </w:p>
        </w:tc>
        <w:tc>
          <w:tcPr>
            <w:tcW w:w="3081"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1111AD73" w14:textId="77777777" w:rsidR="00A371D0" w:rsidRDefault="00A371D0">
            <w:pPr>
              <w:rPr>
                <w:rFonts w:ascii="Times New Roman" w:hAnsi="Times New Roman" w:cs="Times New Roman"/>
                <w:sz w:val="24"/>
                <w:szCs w:val="24"/>
              </w:rPr>
            </w:pPr>
            <w:r>
              <w:rPr>
                <w:rFonts w:ascii="Times New Roman" w:hAnsi="Times New Roman" w:cs="Times New Roman"/>
                <w:sz w:val="24"/>
                <w:szCs w:val="24"/>
              </w:rPr>
              <w:t>Наименование инвестиционного проекта</w:t>
            </w:r>
          </w:p>
        </w:tc>
        <w:tc>
          <w:tcPr>
            <w:tcW w:w="5954"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6E37D510" w14:textId="77777777" w:rsidR="00A371D0" w:rsidRDefault="00A371D0">
            <w:pPr>
              <w:rPr>
                <w:rFonts w:ascii="Times New Roman" w:hAnsi="Times New Roman" w:cs="Times New Roman"/>
                <w:sz w:val="24"/>
                <w:szCs w:val="24"/>
              </w:rPr>
            </w:pPr>
            <w:r>
              <w:rPr>
                <w:rFonts w:ascii="Times New Roman" w:hAnsi="Times New Roman" w:cs="Times New Roman"/>
                <w:sz w:val="24"/>
                <w:szCs w:val="24"/>
              </w:rPr>
              <w:t>Местоположение. Характеристики. Сроки. Объем инвестиций. Этап реализации. Инициатор проекта</w:t>
            </w:r>
          </w:p>
        </w:tc>
      </w:tr>
      <w:tr w:rsidR="00A371D0" w14:paraId="5F465F7D" w14:textId="77777777" w:rsidTr="00B57F44">
        <w:tc>
          <w:tcPr>
            <w:tcW w:w="9493" w:type="dxa"/>
            <w:gridSpan w:val="3"/>
            <w:tcBorders>
              <w:top w:val="single" w:sz="4" w:space="0" w:color="auto"/>
              <w:left w:val="single" w:sz="4" w:space="0" w:color="auto"/>
              <w:bottom w:val="single" w:sz="4" w:space="0" w:color="auto"/>
              <w:right w:val="single" w:sz="4" w:space="0" w:color="auto"/>
            </w:tcBorders>
            <w:hideMark/>
          </w:tcPr>
          <w:p w14:paraId="65008049" w14:textId="77777777" w:rsidR="00A371D0" w:rsidRPr="00FD492B" w:rsidRDefault="00A371D0">
            <w:pPr>
              <w:jc w:val="both"/>
              <w:rPr>
                <w:rFonts w:ascii="Times New Roman" w:hAnsi="Times New Roman" w:cs="Times New Roman"/>
                <w:i/>
                <w:iCs/>
                <w:sz w:val="24"/>
                <w:szCs w:val="24"/>
              </w:rPr>
            </w:pPr>
            <w:r w:rsidRPr="00FD492B">
              <w:rPr>
                <w:rFonts w:ascii="Times New Roman" w:hAnsi="Times New Roman" w:cs="Times New Roman"/>
                <w:i/>
                <w:iCs/>
                <w:sz w:val="24"/>
                <w:szCs w:val="24"/>
              </w:rPr>
              <w:t>За счет собственных и привлеченных бюджетных средств:</w:t>
            </w:r>
          </w:p>
        </w:tc>
      </w:tr>
      <w:tr w:rsidR="00D930DE" w14:paraId="491F8046" w14:textId="77777777" w:rsidTr="00B57F44">
        <w:tc>
          <w:tcPr>
            <w:tcW w:w="9493" w:type="dxa"/>
            <w:gridSpan w:val="3"/>
            <w:tcBorders>
              <w:top w:val="single" w:sz="4" w:space="0" w:color="auto"/>
              <w:left w:val="single" w:sz="4" w:space="0" w:color="auto"/>
              <w:bottom w:val="single" w:sz="4" w:space="0" w:color="auto"/>
              <w:right w:val="single" w:sz="4" w:space="0" w:color="auto"/>
            </w:tcBorders>
          </w:tcPr>
          <w:p w14:paraId="29CA18A0" w14:textId="77777777" w:rsidR="00D930DE" w:rsidRPr="00FD492B" w:rsidRDefault="00D930DE">
            <w:pPr>
              <w:pStyle w:val="12"/>
              <w:tabs>
                <w:tab w:val="left" w:pos="1701"/>
              </w:tabs>
              <w:spacing w:line="240" w:lineRule="auto"/>
              <w:ind w:firstLine="0"/>
              <w:jc w:val="both"/>
              <w:rPr>
                <w:rFonts w:cs="Times New Roman"/>
                <w:i/>
                <w:iCs/>
              </w:rPr>
            </w:pPr>
            <w:r w:rsidRPr="00FD492B">
              <w:rPr>
                <w:rFonts w:cs="Times New Roman"/>
                <w:i/>
                <w:iCs/>
              </w:rPr>
              <w:t>Теплоснабжение и сети:</w:t>
            </w:r>
          </w:p>
        </w:tc>
      </w:tr>
      <w:tr w:rsidR="00A371D0" w14:paraId="62AA81BD" w14:textId="77777777" w:rsidTr="00B57F44">
        <w:tc>
          <w:tcPr>
            <w:tcW w:w="458" w:type="dxa"/>
            <w:tcBorders>
              <w:top w:val="single" w:sz="4" w:space="0" w:color="auto"/>
              <w:left w:val="single" w:sz="4" w:space="0" w:color="auto"/>
              <w:bottom w:val="single" w:sz="4" w:space="0" w:color="auto"/>
              <w:right w:val="single" w:sz="4" w:space="0" w:color="auto"/>
            </w:tcBorders>
            <w:hideMark/>
          </w:tcPr>
          <w:p w14:paraId="5888E893" w14:textId="77777777" w:rsidR="00A371D0" w:rsidRPr="00FD492B" w:rsidRDefault="00A371D0">
            <w:pPr>
              <w:rPr>
                <w:rFonts w:ascii="Times New Roman" w:hAnsi="Times New Roman" w:cs="Times New Roman"/>
                <w:sz w:val="24"/>
                <w:szCs w:val="24"/>
              </w:rPr>
            </w:pPr>
            <w:r w:rsidRPr="00FD492B">
              <w:rPr>
                <w:rFonts w:ascii="Times New Roman" w:hAnsi="Times New Roman" w:cs="Times New Roman"/>
                <w:sz w:val="24"/>
                <w:szCs w:val="24"/>
              </w:rPr>
              <w:t>1.</w:t>
            </w:r>
          </w:p>
        </w:tc>
        <w:tc>
          <w:tcPr>
            <w:tcW w:w="3081" w:type="dxa"/>
            <w:tcBorders>
              <w:top w:val="single" w:sz="4" w:space="0" w:color="auto"/>
              <w:left w:val="single" w:sz="4" w:space="0" w:color="auto"/>
              <w:bottom w:val="single" w:sz="4" w:space="0" w:color="auto"/>
              <w:right w:val="single" w:sz="4" w:space="0" w:color="auto"/>
            </w:tcBorders>
            <w:hideMark/>
          </w:tcPr>
          <w:p w14:paraId="174F45DE" w14:textId="77777777" w:rsidR="00A371D0" w:rsidRPr="00FD492B" w:rsidRDefault="00A371D0">
            <w:pPr>
              <w:jc w:val="both"/>
              <w:rPr>
                <w:rFonts w:ascii="Times New Roman" w:hAnsi="Times New Roman" w:cs="Times New Roman"/>
                <w:sz w:val="24"/>
                <w:szCs w:val="24"/>
              </w:rPr>
            </w:pPr>
            <w:r w:rsidRPr="00FD492B">
              <w:rPr>
                <w:rFonts w:ascii="Times New Roman" w:hAnsi="Times New Roman" w:cs="Times New Roman"/>
                <w:sz w:val="24"/>
                <w:szCs w:val="24"/>
              </w:rPr>
              <w:t>Приобретение и установка автоматизированной модульной котельной для замены существующего источника тепловой энергии. Котельная №16, с. Дмитриевка</w:t>
            </w:r>
          </w:p>
        </w:tc>
        <w:tc>
          <w:tcPr>
            <w:tcW w:w="5954" w:type="dxa"/>
            <w:tcBorders>
              <w:top w:val="single" w:sz="4" w:space="0" w:color="auto"/>
              <w:left w:val="single" w:sz="4" w:space="0" w:color="auto"/>
              <w:bottom w:val="single" w:sz="4" w:space="0" w:color="auto"/>
              <w:right w:val="single" w:sz="4" w:space="0" w:color="auto"/>
            </w:tcBorders>
            <w:hideMark/>
          </w:tcPr>
          <w:p w14:paraId="57380FCB" w14:textId="77777777" w:rsidR="00A371D0" w:rsidRPr="00FD492B" w:rsidRDefault="00A371D0">
            <w:pPr>
              <w:widowControl w:val="0"/>
              <w:tabs>
                <w:tab w:val="left" w:pos="1701"/>
              </w:tabs>
              <w:suppressAutoHyphens/>
              <w:jc w:val="both"/>
              <w:rPr>
                <w:rFonts w:ascii="Times New Roman" w:eastAsia="Liberation Serif" w:hAnsi="Times New Roman" w:cs="Times New Roman"/>
                <w:sz w:val="24"/>
                <w:szCs w:val="24"/>
                <w:lang w:eastAsia="hi-IN" w:bidi="hi-IN"/>
              </w:rPr>
            </w:pPr>
            <w:r w:rsidRPr="00FD492B">
              <w:rPr>
                <w:rFonts w:ascii="Times New Roman" w:eastAsia="Liberation Serif" w:hAnsi="Times New Roman" w:cs="Times New Roman"/>
                <w:i/>
                <w:iCs/>
                <w:sz w:val="24"/>
                <w:szCs w:val="24"/>
                <w:lang w:eastAsia="hi-IN" w:bidi="hi-IN"/>
              </w:rPr>
              <w:t>Сроки реализации</w:t>
            </w:r>
            <w:r w:rsidRPr="00FD492B">
              <w:rPr>
                <w:rFonts w:ascii="Times New Roman" w:eastAsia="Liberation Serif" w:hAnsi="Times New Roman" w:cs="Times New Roman"/>
                <w:sz w:val="24"/>
                <w:szCs w:val="24"/>
                <w:lang w:eastAsia="hi-IN" w:bidi="hi-IN"/>
              </w:rPr>
              <w:t xml:space="preserve"> – до 2027 года </w:t>
            </w:r>
          </w:p>
          <w:p w14:paraId="1CC2B6CA" w14:textId="77777777" w:rsidR="00A371D0" w:rsidRPr="00FD492B" w:rsidRDefault="00A371D0">
            <w:pPr>
              <w:widowControl w:val="0"/>
              <w:tabs>
                <w:tab w:val="left" w:pos="1701"/>
              </w:tabs>
              <w:suppressAutoHyphens/>
              <w:jc w:val="both"/>
              <w:rPr>
                <w:rFonts w:ascii="Times New Roman" w:eastAsia="Liberation Serif" w:hAnsi="Times New Roman" w:cs="Times New Roman"/>
                <w:sz w:val="24"/>
                <w:szCs w:val="24"/>
                <w:lang w:eastAsia="hi-IN" w:bidi="hi-IN"/>
              </w:rPr>
            </w:pPr>
            <w:r w:rsidRPr="00FD492B">
              <w:rPr>
                <w:rFonts w:ascii="Times New Roman" w:eastAsia="Liberation Serif" w:hAnsi="Times New Roman" w:cs="Times New Roman"/>
                <w:i/>
                <w:iCs/>
                <w:sz w:val="24"/>
                <w:szCs w:val="24"/>
                <w:lang w:eastAsia="hi-IN" w:bidi="hi-IN"/>
              </w:rPr>
              <w:t>Источник финансирования</w:t>
            </w:r>
            <w:r w:rsidRPr="00FD492B">
              <w:rPr>
                <w:rFonts w:ascii="Times New Roman" w:eastAsia="Liberation Serif" w:hAnsi="Times New Roman" w:cs="Times New Roman"/>
                <w:sz w:val="24"/>
                <w:szCs w:val="24"/>
                <w:lang w:eastAsia="hi-IN" w:bidi="hi-IN"/>
              </w:rPr>
              <w:t xml:space="preserve"> – инвестиционная программа предприятия. </w:t>
            </w:r>
          </w:p>
          <w:p w14:paraId="74EB2744" w14:textId="77777777" w:rsidR="00A371D0" w:rsidRPr="00FD492B" w:rsidRDefault="00A371D0">
            <w:pPr>
              <w:widowControl w:val="0"/>
              <w:tabs>
                <w:tab w:val="left" w:pos="1701"/>
              </w:tabs>
              <w:suppressAutoHyphens/>
              <w:jc w:val="both"/>
              <w:rPr>
                <w:rFonts w:ascii="Times New Roman" w:eastAsia="Liberation Serif" w:hAnsi="Times New Roman" w:cs="Times New Roman"/>
                <w:sz w:val="24"/>
                <w:szCs w:val="24"/>
                <w:lang w:eastAsia="hi-IN" w:bidi="hi-IN"/>
              </w:rPr>
            </w:pPr>
            <w:r w:rsidRPr="00FD492B">
              <w:rPr>
                <w:rFonts w:ascii="Times New Roman" w:eastAsia="Liberation Serif" w:hAnsi="Times New Roman" w:cs="Times New Roman"/>
                <w:i/>
                <w:iCs/>
                <w:sz w:val="24"/>
                <w:szCs w:val="24"/>
                <w:lang w:eastAsia="hi-IN" w:bidi="hi-IN"/>
              </w:rPr>
              <w:t>Стоимость проекта</w:t>
            </w:r>
            <w:r w:rsidRPr="00FD492B">
              <w:rPr>
                <w:rFonts w:ascii="Times New Roman" w:eastAsia="Liberation Serif" w:hAnsi="Times New Roman" w:cs="Times New Roman"/>
                <w:sz w:val="24"/>
                <w:szCs w:val="24"/>
                <w:lang w:eastAsia="hi-IN" w:bidi="hi-IN"/>
              </w:rPr>
              <w:t xml:space="preserve"> – 11,43 млн. руб.</w:t>
            </w:r>
          </w:p>
          <w:p w14:paraId="7C4E4B45" w14:textId="6B3AC337" w:rsidR="00A371D0" w:rsidRPr="00FD492B" w:rsidRDefault="00A371D0">
            <w:pPr>
              <w:jc w:val="both"/>
              <w:rPr>
                <w:rFonts w:ascii="Times New Roman" w:hAnsi="Times New Roman" w:cs="Times New Roman"/>
                <w:sz w:val="24"/>
                <w:szCs w:val="24"/>
              </w:rPr>
            </w:pPr>
            <w:r w:rsidRPr="00FD492B">
              <w:rPr>
                <w:rFonts w:ascii="Times New Roman" w:eastAsia="Aptos" w:hAnsi="Times New Roman" w:cs="Times New Roman"/>
                <w:i/>
                <w:iCs/>
                <w:sz w:val="24"/>
                <w:szCs w:val="24"/>
                <w:lang w:eastAsia="ar-SA"/>
              </w:rPr>
              <w:t xml:space="preserve">Фактическое состояние </w:t>
            </w:r>
            <w:r w:rsidRPr="00FD492B">
              <w:rPr>
                <w:rFonts w:ascii="Times New Roman" w:eastAsia="Aptos" w:hAnsi="Times New Roman" w:cs="Times New Roman"/>
                <w:sz w:val="24"/>
                <w:szCs w:val="24"/>
                <w:lang w:eastAsia="ar-SA"/>
              </w:rPr>
              <w:t xml:space="preserve">– включена в инвестиционную программу КГУП «Примтеплоэнерго на </w:t>
            </w:r>
            <w:r w:rsidR="00A61A19" w:rsidRPr="00FD492B">
              <w:rPr>
                <w:rFonts w:ascii="Times New Roman" w:eastAsia="Aptos" w:hAnsi="Times New Roman" w:cs="Times New Roman"/>
                <w:sz w:val="24"/>
                <w:szCs w:val="24"/>
                <w:lang w:eastAsia="ar-SA"/>
              </w:rPr>
              <w:t>2018–2028</w:t>
            </w:r>
            <w:r w:rsidRPr="00FD492B">
              <w:rPr>
                <w:rFonts w:ascii="Times New Roman" w:eastAsia="Aptos" w:hAnsi="Times New Roman" w:cs="Times New Roman"/>
                <w:sz w:val="24"/>
                <w:szCs w:val="24"/>
                <w:lang w:eastAsia="ar-SA"/>
              </w:rPr>
              <w:t xml:space="preserve"> годы».</w:t>
            </w:r>
          </w:p>
        </w:tc>
      </w:tr>
      <w:tr w:rsidR="00A371D0" w14:paraId="6A1B774A" w14:textId="77777777" w:rsidTr="00B57F44">
        <w:tc>
          <w:tcPr>
            <w:tcW w:w="458" w:type="dxa"/>
            <w:tcBorders>
              <w:top w:val="single" w:sz="4" w:space="0" w:color="auto"/>
              <w:left w:val="single" w:sz="4" w:space="0" w:color="auto"/>
              <w:bottom w:val="single" w:sz="4" w:space="0" w:color="auto"/>
              <w:right w:val="single" w:sz="4" w:space="0" w:color="auto"/>
            </w:tcBorders>
            <w:hideMark/>
          </w:tcPr>
          <w:p w14:paraId="42400A40" w14:textId="77777777" w:rsidR="00A371D0" w:rsidRPr="00FD492B" w:rsidRDefault="00A371D0">
            <w:pPr>
              <w:rPr>
                <w:rFonts w:ascii="Times New Roman" w:hAnsi="Times New Roman" w:cs="Times New Roman"/>
                <w:sz w:val="24"/>
                <w:szCs w:val="24"/>
              </w:rPr>
            </w:pPr>
            <w:r w:rsidRPr="00FD492B">
              <w:rPr>
                <w:rFonts w:ascii="Times New Roman" w:hAnsi="Times New Roman" w:cs="Times New Roman"/>
                <w:sz w:val="24"/>
                <w:szCs w:val="24"/>
              </w:rPr>
              <w:t>2.</w:t>
            </w:r>
          </w:p>
        </w:tc>
        <w:tc>
          <w:tcPr>
            <w:tcW w:w="3081" w:type="dxa"/>
            <w:tcBorders>
              <w:top w:val="single" w:sz="4" w:space="0" w:color="auto"/>
              <w:left w:val="single" w:sz="4" w:space="0" w:color="auto"/>
              <w:bottom w:val="single" w:sz="4" w:space="0" w:color="auto"/>
              <w:right w:val="single" w:sz="4" w:space="0" w:color="auto"/>
            </w:tcBorders>
            <w:hideMark/>
          </w:tcPr>
          <w:p w14:paraId="2DD603E1" w14:textId="5B28E06D" w:rsidR="00A371D0" w:rsidRPr="00FD492B" w:rsidRDefault="00A371D0">
            <w:pPr>
              <w:jc w:val="both"/>
              <w:rPr>
                <w:rFonts w:ascii="Times New Roman" w:hAnsi="Times New Roman" w:cs="Times New Roman"/>
                <w:sz w:val="24"/>
                <w:szCs w:val="24"/>
              </w:rPr>
            </w:pPr>
            <w:r w:rsidRPr="00FD492B">
              <w:rPr>
                <w:rFonts w:ascii="Times New Roman" w:hAnsi="Times New Roman" w:cs="Times New Roman"/>
                <w:sz w:val="24"/>
                <w:szCs w:val="24"/>
              </w:rPr>
              <w:t xml:space="preserve">Приобретение и установка автоматизированной модульной котельной для замены существующего источника тепловой энергии. Котельная с. </w:t>
            </w:r>
            <w:r w:rsidR="009E3E4D" w:rsidRPr="009E3E4D">
              <w:rPr>
                <w:rFonts w:ascii="Times New Roman" w:hAnsi="Times New Roman" w:cs="Times New Roman"/>
                <w:i/>
                <w:iCs/>
                <w:sz w:val="24"/>
                <w:szCs w:val="24"/>
              </w:rPr>
              <w:t>Меркушева</w:t>
            </w:r>
            <w:r w:rsidRPr="009E3E4D">
              <w:rPr>
                <w:rFonts w:ascii="Times New Roman" w:hAnsi="Times New Roman" w:cs="Times New Roman"/>
                <w:i/>
                <w:i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14:paraId="065FA549" w14:textId="77777777" w:rsidR="00A371D0" w:rsidRPr="00FD492B" w:rsidRDefault="00A371D0">
            <w:pPr>
              <w:pStyle w:val="12"/>
              <w:tabs>
                <w:tab w:val="left" w:pos="1701"/>
              </w:tabs>
              <w:spacing w:line="240" w:lineRule="auto"/>
              <w:ind w:firstLine="0"/>
              <w:jc w:val="both"/>
              <w:rPr>
                <w:rFonts w:cs="Times New Roman"/>
              </w:rPr>
            </w:pPr>
            <w:r w:rsidRPr="00FD492B">
              <w:rPr>
                <w:rFonts w:cs="Times New Roman"/>
                <w:i/>
                <w:iCs/>
              </w:rPr>
              <w:t>Сроки реализации</w:t>
            </w:r>
            <w:r w:rsidRPr="00FD492B">
              <w:rPr>
                <w:rFonts w:cs="Times New Roman"/>
              </w:rPr>
              <w:t xml:space="preserve"> – до 2028 года </w:t>
            </w:r>
          </w:p>
          <w:p w14:paraId="1E548D21" w14:textId="77777777" w:rsidR="00A371D0" w:rsidRPr="00FD492B" w:rsidRDefault="00A371D0">
            <w:pPr>
              <w:pStyle w:val="12"/>
              <w:tabs>
                <w:tab w:val="left" w:pos="1701"/>
              </w:tabs>
              <w:spacing w:line="240" w:lineRule="auto"/>
              <w:ind w:firstLine="0"/>
              <w:jc w:val="both"/>
              <w:rPr>
                <w:rFonts w:cs="Times New Roman"/>
              </w:rPr>
            </w:pPr>
            <w:r w:rsidRPr="00FD492B">
              <w:rPr>
                <w:rFonts w:cs="Times New Roman"/>
                <w:i/>
                <w:iCs/>
              </w:rPr>
              <w:t>Источник финансирования</w:t>
            </w:r>
            <w:r w:rsidRPr="00FD492B">
              <w:rPr>
                <w:rFonts w:cs="Times New Roman"/>
              </w:rPr>
              <w:t xml:space="preserve"> – инвестиционная программа предприятия. </w:t>
            </w:r>
          </w:p>
          <w:p w14:paraId="2CB6F9E4" w14:textId="77777777" w:rsidR="00A371D0" w:rsidRPr="00FD492B" w:rsidRDefault="00A371D0">
            <w:pPr>
              <w:pStyle w:val="12"/>
              <w:tabs>
                <w:tab w:val="left" w:pos="1701"/>
              </w:tabs>
              <w:spacing w:line="240" w:lineRule="auto"/>
              <w:ind w:firstLine="0"/>
              <w:jc w:val="both"/>
              <w:rPr>
                <w:rFonts w:cs="Times New Roman"/>
              </w:rPr>
            </w:pPr>
            <w:r w:rsidRPr="00FD492B">
              <w:rPr>
                <w:rFonts w:cs="Times New Roman"/>
                <w:i/>
                <w:iCs/>
              </w:rPr>
              <w:t>Стоимость проекта</w:t>
            </w:r>
            <w:r w:rsidRPr="00FD492B">
              <w:rPr>
                <w:rFonts w:cs="Times New Roman"/>
              </w:rPr>
              <w:t xml:space="preserve"> – 10,54 млн. руб.</w:t>
            </w:r>
          </w:p>
          <w:p w14:paraId="029D5D93" w14:textId="33CD938A" w:rsidR="00A371D0" w:rsidRPr="00FD492B" w:rsidRDefault="00A371D0">
            <w:pPr>
              <w:jc w:val="both"/>
              <w:rPr>
                <w:rFonts w:ascii="Times New Roman" w:hAnsi="Times New Roman" w:cs="Times New Roman"/>
                <w:sz w:val="24"/>
                <w:szCs w:val="24"/>
              </w:rPr>
            </w:pPr>
            <w:r w:rsidRPr="00FD492B">
              <w:rPr>
                <w:rFonts w:ascii="Times New Roman" w:eastAsia="Aptos" w:hAnsi="Times New Roman" w:cs="Times New Roman"/>
                <w:i/>
                <w:iCs/>
                <w:sz w:val="24"/>
                <w:szCs w:val="24"/>
              </w:rPr>
              <w:t xml:space="preserve">Фактическое состояние </w:t>
            </w:r>
            <w:r w:rsidRPr="00FD492B">
              <w:rPr>
                <w:rFonts w:ascii="Times New Roman" w:eastAsia="Aptos" w:hAnsi="Times New Roman" w:cs="Times New Roman"/>
                <w:sz w:val="24"/>
                <w:szCs w:val="24"/>
              </w:rPr>
              <w:t xml:space="preserve">– включена в инвестиционную программу КГУП «Примтеплоэнерго на </w:t>
            </w:r>
            <w:r w:rsidR="00A61A19" w:rsidRPr="00FD492B">
              <w:rPr>
                <w:rFonts w:ascii="Times New Roman" w:eastAsia="Aptos" w:hAnsi="Times New Roman" w:cs="Times New Roman"/>
                <w:sz w:val="24"/>
                <w:szCs w:val="24"/>
                <w:lang w:eastAsia="ar-SA"/>
              </w:rPr>
              <w:t xml:space="preserve">2018–2028 </w:t>
            </w:r>
            <w:r w:rsidR="00A61A19">
              <w:rPr>
                <w:rFonts w:ascii="Times New Roman" w:eastAsia="Aptos" w:hAnsi="Times New Roman" w:cs="Times New Roman"/>
                <w:sz w:val="24"/>
                <w:szCs w:val="24"/>
                <w:lang w:eastAsia="ar-SA"/>
              </w:rPr>
              <w:t>г</w:t>
            </w:r>
            <w:r w:rsidRPr="00FD492B">
              <w:rPr>
                <w:rFonts w:ascii="Times New Roman" w:eastAsia="Aptos" w:hAnsi="Times New Roman" w:cs="Times New Roman"/>
                <w:sz w:val="24"/>
                <w:szCs w:val="24"/>
              </w:rPr>
              <w:t>оды».</w:t>
            </w:r>
          </w:p>
        </w:tc>
      </w:tr>
      <w:tr w:rsidR="00A371D0" w14:paraId="724A02D7" w14:textId="77777777" w:rsidTr="00B57F44">
        <w:tc>
          <w:tcPr>
            <w:tcW w:w="458" w:type="dxa"/>
            <w:tcBorders>
              <w:top w:val="single" w:sz="4" w:space="0" w:color="auto"/>
              <w:left w:val="single" w:sz="4" w:space="0" w:color="auto"/>
              <w:bottom w:val="single" w:sz="4" w:space="0" w:color="auto"/>
              <w:right w:val="single" w:sz="4" w:space="0" w:color="auto"/>
            </w:tcBorders>
            <w:hideMark/>
          </w:tcPr>
          <w:p w14:paraId="3ABC3624" w14:textId="77777777" w:rsidR="00A371D0" w:rsidRPr="00FD492B" w:rsidRDefault="00A371D0">
            <w:pPr>
              <w:rPr>
                <w:rFonts w:ascii="Times New Roman" w:hAnsi="Times New Roman" w:cs="Times New Roman"/>
                <w:sz w:val="24"/>
                <w:szCs w:val="24"/>
              </w:rPr>
            </w:pPr>
            <w:r w:rsidRPr="00FD492B">
              <w:rPr>
                <w:rFonts w:ascii="Times New Roman" w:hAnsi="Times New Roman" w:cs="Times New Roman"/>
                <w:sz w:val="24"/>
                <w:szCs w:val="24"/>
              </w:rPr>
              <w:t>3.</w:t>
            </w:r>
          </w:p>
        </w:tc>
        <w:tc>
          <w:tcPr>
            <w:tcW w:w="3081" w:type="dxa"/>
            <w:tcBorders>
              <w:top w:val="single" w:sz="4" w:space="0" w:color="auto"/>
              <w:left w:val="single" w:sz="4" w:space="0" w:color="auto"/>
              <w:bottom w:val="single" w:sz="4" w:space="0" w:color="auto"/>
              <w:right w:val="single" w:sz="4" w:space="0" w:color="auto"/>
            </w:tcBorders>
            <w:hideMark/>
          </w:tcPr>
          <w:p w14:paraId="6175CEE7" w14:textId="77777777" w:rsidR="00A371D0" w:rsidRPr="00FD492B" w:rsidRDefault="00A371D0">
            <w:pPr>
              <w:jc w:val="both"/>
              <w:rPr>
                <w:rFonts w:ascii="Times New Roman" w:hAnsi="Times New Roman" w:cs="Times New Roman"/>
                <w:sz w:val="24"/>
                <w:szCs w:val="24"/>
              </w:rPr>
            </w:pPr>
            <w:r w:rsidRPr="00FD492B">
              <w:rPr>
                <w:rFonts w:ascii="Times New Roman" w:eastAsia="Aptos" w:hAnsi="Times New Roman" w:cs="Times New Roman"/>
                <w:sz w:val="24"/>
                <w:szCs w:val="24"/>
              </w:rPr>
              <w:t>Капитальный ремонт участков тепловых сетей от котельной № 8 и № 23 с. Черниговка Приморского края</w:t>
            </w:r>
          </w:p>
        </w:tc>
        <w:tc>
          <w:tcPr>
            <w:tcW w:w="5954" w:type="dxa"/>
            <w:tcBorders>
              <w:top w:val="single" w:sz="4" w:space="0" w:color="auto"/>
              <w:left w:val="single" w:sz="4" w:space="0" w:color="auto"/>
              <w:bottom w:val="single" w:sz="4" w:space="0" w:color="auto"/>
              <w:right w:val="single" w:sz="4" w:space="0" w:color="auto"/>
            </w:tcBorders>
            <w:hideMark/>
          </w:tcPr>
          <w:p w14:paraId="7F8F6D39" w14:textId="77777777" w:rsidR="00A371D0" w:rsidRPr="00FD492B" w:rsidRDefault="00A371D0">
            <w:pPr>
              <w:widowControl w:val="0"/>
              <w:tabs>
                <w:tab w:val="left" w:pos="1701"/>
              </w:tabs>
              <w:suppressAutoHyphens/>
              <w:jc w:val="both"/>
              <w:rPr>
                <w:rFonts w:ascii="Times New Roman" w:eastAsia="Liberation Serif" w:hAnsi="Times New Roman" w:cs="Times New Roman"/>
                <w:sz w:val="24"/>
                <w:szCs w:val="24"/>
                <w:lang w:eastAsia="hi-IN" w:bidi="hi-IN"/>
              </w:rPr>
            </w:pPr>
            <w:r w:rsidRPr="00FD492B">
              <w:rPr>
                <w:rFonts w:ascii="Times New Roman" w:eastAsia="Liberation Serif" w:hAnsi="Times New Roman" w:cs="Times New Roman"/>
                <w:i/>
                <w:iCs/>
                <w:sz w:val="24"/>
                <w:szCs w:val="24"/>
                <w:lang w:eastAsia="hi-IN" w:bidi="hi-IN"/>
              </w:rPr>
              <w:t>Сроки реализации</w:t>
            </w:r>
            <w:r w:rsidRPr="00FD492B">
              <w:rPr>
                <w:rFonts w:ascii="Times New Roman" w:eastAsia="Liberation Serif" w:hAnsi="Times New Roman" w:cs="Times New Roman"/>
                <w:sz w:val="24"/>
                <w:szCs w:val="24"/>
                <w:lang w:eastAsia="hi-IN" w:bidi="hi-IN"/>
              </w:rPr>
              <w:t xml:space="preserve"> – до 2025 года </w:t>
            </w:r>
          </w:p>
          <w:p w14:paraId="3C5E26D5" w14:textId="77777777" w:rsidR="00A371D0" w:rsidRPr="00FD492B" w:rsidRDefault="00A371D0">
            <w:pPr>
              <w:widowControl w:val="0"/>
              <w:tabs>
                <w:tab w:val="left" w:pos="1701"/>
              </w:tabs>
              <w:suppressAutoHyphens/>
              <w:jc w:val="both"/>
              <w:rPr>
                <w:rFonts w:ascii="Times New Roman" w:eastAsia="Liberation Serif" w:hAnsi="Times New Roman" w:cs="Times New Roman"/>
                <w:sz w:val="24"/>
                <w:szCs w:val="24"/>
                <w:lang w:eastAsia="hi-IN" w:bidi="hi-IN"/>
              </w:rPr>
            </w:pPr>
            <w:r w:rsidRPr="00FD492B">
              <w:rPr>
                <w:rFonts w:ascii="Times New Roman" w:eastAsia="Liberation Serif" w:hAnsi="Times New Roman" w:cs="Times New Roman"/>
                <w:i/>
                <w:iCs/>
                <w:sz w:val="24"/>
                <w:szCs w:val="24"/>
                <w:lang w:eastAsia="hi-IN" w:bidi="hi-IN"/>
              </w:rPr>
              <w:t>Источник финансирования</w:t>
            </w:r>
            <w:r w:rsidRPr="00FD492B">
              <w:rPr>
                <w:rFonts w:ascii="Times New Roman" w:eastAsia="Liberation Serif" w:hAnsi="Times New Roman" w:cs="Times New Roman"/>
                <w:sz w:val="24"/>
                <w:szCs w:val="24"/>
                <w:lang w:eastAsia="hi-IN" w:bidi="hi-IN"/>
              </w:rPr>
              <w:t xml:space="preserve"> – краевой бюджет, бюджет муниципального образования.</w:t>
            </w:r>
          </w:p>
          <w:p w14:paraId="03048E6D" w14:textId="77777777" w:rsidR="00A371D0" w:rsidRPr="00FD492B" w:rsidRDefault="00A371D0">
            <w:pPr>
              <w:widowControl w:val="0"/>
              <w:tabs>
                <w:tab w:val="left" w:pos="1701"/>
              </w:tabs>
              <w:suppressAutoHyphens/>
              <w:jc w:val="both"/>
              <w:rPr>
                <w:rFonts w:ascii="Times New Roman" w:eastAsia="Liberation Serif" w:hAnsi="Times New Roman" w:cs="Times New Roman"/>
                <w:sz w:val="24"/>
                <w:szCs w:val="24"/>
                <w:lang w:eastAsia="hi-IN" w:bidi="hi-IN"/>
              </w:rPr>
            </w:pPr>
            <w:r w:rsidRPr="00FD492B">
              <w:rPr>
                <w:rFonts w:ascii="Times New Roman" w:eastAsia="Liberation Serif" w:hAnsi="Times New Roman" w:cs="Times New Roman"/>
                <w:i/>
                <w:iCs/>
                <w:sz w:val="24"/>
                <w:szCs w:val="24"/>
                <w:lang w:eastAsia="hi-IN" w:bidi="hi-IN"/>
              </w:rPr>
              <w:t>Стоимость проекта</w:t>
            </w:r>
            <w:r w:rsidRPr="00FD492B">
              <w:rPr>
                <w:rFonts w:ascii="Times New Roman" w:eastAsia="Liberation Serif" w:hAnsi="Times New Roman" w:cs="Times New Roman"/>
                <w:sz w:val="24"/>
                <w:szCs w:val="24"/>
                <w:lang w:eastAsia="hi-IN" w:bidi="hi-IN"/>
              </w:rPr>
              <w:t xml:space="preserve"> – 17,063 млн. руб.</w:t>
            </w:r>
          </w:p>
          <w:p w14:paraId="60D8A54A" w14:textId="77777777" w:rsidR="00A371D0" w:rsidRPr="00FD492B" w:rsidRDefault="00A371D0">
            <w:pPr>
              <w:pStyle w:val="12"/>
              <w:tabs>
                <w:tab w:val="left" w:pos="1701"/>
              </w:tabs>
              <w:spacing w:line="240" w:lineRule="auto"/>
              <w:ind w:firstLine="0"/>
              <w:jc w:val="both"/>
              <w:rPr>
                <w:rFonts w:cs="Times New Roman"/>
                <w:i/>
                <w:iCs/>
              </w:rPr>
            </w:pPr>
            <w:r w:rsidRPr="00FD492B">
              <w:rPr>
                <w:rFonts w:eastAsia="Aptos" w:cs="Times New Roman"/>
                <w:i/>
                <w:iCs/>
                <w:kern w:val="0"/>
                <w:lang w:eastAsia="ar-SA" w:bidi="ar-SA"/>
              </w:rPr>
              <w:t xml:space="preserve">Фактическое состояние </w:t>
            </w:r>
            <w:r w:rsidRPr="00FD492B">
              <w:rPr>
                <w:rFonts w:eastAsia="Aptos" w:cs="Times New Roman"/>
                <w:kern w:val="0"/>
                <w:lang w:eastAsia="ar-SA" w:bidi="ar-SA"/>
              </w:rPr>
              <w:t>– разработано ПСД, проведена государственная экспертиза</w:t>
            </w:r>
          </w:p>
        </w:tc>
      </w:tr>
      <w:tr w:rsidR="00D930DE" w14:paraId="0C88A82D" w14:textId="77777777" w:rsidTr="00B57F44">
        <w:tc>
          <w:tcPr>
            <w:tcW w:w="9493" w:type="dxa"/>
            <w:gridSpan w:val="3"/>
            <w:tcBorders>
              <w:top w:val="single" w:sz="4" w:space="0" w:color="auto"/>
              <w:left w:val="single" w:sz="4" w:space="0" w:color="auto"/>
              <w:bottom w:val="single" w:sz="4" w:space="0" w:color="auto"/>
              <w:right w:val="single" w:sz="4" w:space="0" w:color="auto"/>
            </w:tcBorders>
          </w:tcPr>
          <w:p w14:paraId="1C5BE5B9" w14:textId="77777777" w:rsidR="00D930DE" w:rsidRPr="00FD492B" w:rsidRDefault="00D930DE">
            <w:pPr>
              <w:jc w:val="both"/>
              <w:rPr>
                <w:rFonts w:ascii="Times New Roman" w:hAnsi="Times New Roman" w:cs="Times New Roman"/>
                <w:sz w:val="24"/>
                <w:szCs w:val="24"/>
              </w:rPr>
            </w:pPr>
            <w:r w:rsidRPr="00FD492B">
              <w:rPr>
                <w:rFonts w:ascii="Times New Roman" w:hAnsi="Times New Roman" w:cs="Times New Roman"/>
                <w:i/>
                <w:iCs/>
                <w:sz w:val="24"/>
                <w:szCs w:val="24"/>
              </w:rPr>
              <w:t>Водоснабжение и канализация:</w:t>
            </w:r>
          </w:p>
        </w:tc>
      </w:tr>
      <w:tr w:rsidR="00A371D0" w14:paraId="331245D4" w14:textId="77777777" w:rsidTr="00B57F44">
        <w:tc>
          <w:tcPr>
            <w:tcW w:w="458" w:type="dxa"/>
            <w:tcBorders>
              <w:top w:val="single" w:sz="4" w:space="0" w:color="auto"/>
              <w:left w:val="single" w:sz="4" w:space="0" w:color="auto"/>
              <w:bottom w:val="single" w:sz="4" w:space="0" w:color="auto"/>
              <w:right w:val="single" w:sz="4" w:space="0" w:color="auto"/>
            </w:tcBorders>
          </w:tcPr>
          <w:p w14:paraId="71A88223" w14:textId="77777777" w:rsidR="00A371D0" w:rsidRPr="00FD492B" w:rsidRDefault="00D930DE">
            <w:pPr>
              <w:rPr>
                <w:rFonts w:ascii="Times New Roman" w:hAnsi="Times New Roman" w:cs="Times New Roman"/>
                <w:sz w:val="24"/>
                <w:szCs w:val="24"/>
              </w:rPr>
            </w:pPr>
            <w:r w:rsidRPr="00FD492B">
              <w:rPr>
                <w:rFonts w:ascii="Times New Roman" w:hAnsi="Times New Roman" w:cs="Times New Roman"/>
                <w:sz w:val="24"/>
                <w:szCs w:val="24"/>
              </w:rPr>
              <w:lastRenderedPageBreak/>
              <w:t>1.</w:t>
            </w:r>
          </w:p>
        </w:tc>
        <w:tc>
          <w:tcPr>
            <w:tcW w:w="3081" w:type="dxa"/>
            <w:tcBorders>
              <w:top w:val="single" w:sz="4" w:space="0" w:color="auto"/>
              <w:left w:val="single" w:sz="4" w:space="0" w:color="auto"/>
              <w:bottom w:val="single" w:sz="4" w:space="0" w:color="auto"/>
              <w:right w:val="single" w:sz="4" w:space="0" w:color="auto"/>
            </w:tcBorders>
            <w:hideMark/>
          </w:tcPr>
          <w:p w14:paraId="689576F8" w14:textId="77777777" w:rsidR="00A371D0" w:rsidRPr="00FD492B" w:rsidRDefault="00A371D0">
            <w:pPr>
              <w:jc w:val="both"/>
              <w:rPr>
                <w:rFonts w:ascii="Times New Roman" w:hAnsi="Times New Roman" w:cs="Times New Roman"/>
                <w:sz w:val="24"/>
                <w:szCs w:val="24"/>
              </w:rPr>
            </w:pPr>
            <w:r w:rsidRPr="00FD492B">
              <w:rPr>
                <w:rFonts w:ascii="Times New Roman" w:hAnsi="Times New Roman" w:cs="Times New Roman"/>
                <w:sz w:val="24"/>
                <w:szCs w:val="24"/>
              </w:rPr>
              <w:t>Водоснабжение с. Черниговка из скважинного водозабора</w:t>
            </w:r>
          </w:p>
        </w:tc>
        <w:tc>
          <w:tcPr>
            <w:tcW w:w="5954" w:type="dxa"/>
            <w:tcBorders>
              <w:top w:val="single" w:sz="4" w:space="0" w:color="auto"/>
              <w:left w:val="single" w:sz="4" w:space="0" w:color="auto"/>
              <w:bottom w:val="single" w:sz="4" w:space="0" w:color="auto"/>
              <w:right w:val="single" w:sz="4" w:space="0" w:color="auto"/>
            </w:tcBorders>
            <w:hideMark/>
          </w:tcPr>
          <w:p w14:paraId="4901E47B" w14:textId="77777777" w:rsidR="00A371D0" w:rsidRPr="00FD492B" w:rsidRDefault="00A371D0">
            <w:pPr>
              <w:pStyle w:val="12"/>
              <w:tabs>
                <w:tab w:val="left" w:pos="1701"/>
              </w:tabs>
              <w:spacing w:line="240" w:lineRule="auto"/>
              <w:ind w:firstLine="0"/>
              <w:jc w:val="both"/>
              <w:rPr>
                <w:rFonts w:cs="Times New Roman"/>
              </w:rPr>
            </w:pPr>
            <w:r w:rsidRPr="00FD492B">
              <w:rPr>
                <w:rFonts w:cs="Times New Roman"/>
                <w:i/>
                <w:iCs/>
              </w:rPr>
              <w:t>Сроки реализации</w:t>
            </w:r>
            <w:r w:rsidRPr="00FD492B">
              <w:rPr>
                <w:rFonts w:cs="Times New Roman"/>
              </w:rPr>
              <w:t xml:space="preserve"> – 2025 г.</w:t>
            </w:r>
          </w:p>
          <w:p w14:paraId="68A71B19" w14:textId="77777777" w:rsidR="00A371D0" w:rsidRPr="00FD492B" w:rsidRDefault="00A371D0">
            <w:pPr>
              <w:pStyle w:val="12"/>
              <w:tabs>
                <w:tab w:val="left" w:pos="1701"/>
              </w:tabs>
              <w:spacing w:line="240" w:lineRule="auto"/>
              <w:ind w:firstLine="0"/>
              <w:jc w:val="both"/>
              <w:rPr>
                <w:rFonts w:cs="Times New Roman"/>
              </w:rPr>
            </w:pPr>
            <w:r w:rsidRPr="00FD492B">
              <w:rPr>
                <w:rFonts w:cs="Times New Roman"/>
                <w:i/>
                <w:iCs/>
              </w:rPr>
              <w:t>Источник финансирования</w:t>
            </w:r>
            <w:r w:rsidRPr="00FD492B">
              <w:rPr>
                <w:rFonts w:cs="Times New Roman"/>
              </w:rPr>
              <w:t xml:space="preserve"> – государственная программа Приморского края «Обеспечение доступным жильем и качественными услугами жилищно-коммунального хозяйства».</w:t>
            </w:r>
          </w:p>
          <w:p w14:paraId="6DC774CE" w14:textId="77777777" w:rsidR="00A371D0" w:rsidRPr="00FD492B" w:rsidRDefault="00A371D0">
            <w:pPr>
              <w:pStyle w:val="12"/>
              <w:tabs>
                <w:tab w:val="left" w:pos="1701"/>
              </w:tabs>
              <w:spacing w:line="240" w:lineRule="auto"/>
              <w:ind w:firstLine="0"/>
              <w:jc w:val="both"/>
              <w:rPr>
                <w:rFonts w:cs="Times New Roman"/>
              </w:rPr>
            </w:pPr>
            <w:r w:rsidRPr="00FD492B">
              <w:rPr>
                <w:rFonts w:cs="Times New Roman"/>
                <w:i/>
                <w:iCs/>
              </w:rPr>
              <w:t>Стоимость проекта</w:t>
            </w:r>
            <w:r w:rsidRPr="00FD492B">
              <w:rPr>
                <w:rFonts w:cs="Times New Roman"/>
              </w:rPr>
              <w:t xml:space="preserve"> – 243,117 млн. руб.</w:t>
            </w:r>
          </w:p>
          <w:p w14:paraId="17D9042A" w14:textId="77777777" w:rsidR="00A371D0" w:rsidRPr="00FD492B" w:rsidRDefault="00A371D0">
            <w:pPr>
              <w:pStyle w:val="12"/>
              <w:tabs>
                <w:tab w:val="left" w:pos="1701"/>
              </w:tabs>
              <w:spacing w:line="240" w:lineRule="auto"/>
              <w:ind w:firstLine="0"/>
              <w:jc w:val="both"/>
              <w:rPr>
                <w:rFonts w:cs="Times New Roman"/>
              </w:rPr>
            </w:pPr>
            <w:r w:rsidRPr="00FD492B">
              <w:rPr>
                <w:rFonts w:cs="Times New Roman"/>
              </w:rPr>
              <w:t>Площадь территории – 39 365 га.</w:t>
            </w:r>
          </w:p>
          <w:p w14:paraId="7B818683" w14:textId="77777777" w:rsidR="00A371D0" w:rsidRPr="00FD492B" w:rsidRDefault="00A371D0">
            <w:pPr>
              <w:jc w:val="both"/>
              <w:rPr>
                <w:rFonts w:ascii="Times New Roman" w:hAnsi="Times New Roman" w:cs="Times New Roman"/>
                <w:sz w:val="24"/>
                <w:szCs w:val="24"/>
              </w:rPr>
            </w:pPr>
            <w:r w:rsidRPr="00FD492B">
              <w:rPr>
                <w:rFonts w:ascii="Times New Roman" w:hAnsi="Times New Roman" w:cs="Times New Roman"/>
                <w:i/>
                <w:iCs/>
                <w:sz w:val="24"/>
                <w:szCs w:val="24"/>
              </w:rPr>
              <w:t xml:space="preserve">Фактическое состояние </w:t>
            </w:r>
            <w:r w:rsidRPr="00FD492B">
              <w:rPr>
                <w:rFonts w:ascii="Times New Roman" w:hAnsi="Times New Roman" w:cs="Times New Roman"/>
                <w:sz w:val="24"/>
                <w:szCs w:val="24"/>
              </w:rPr>
              <w:t>– подготовлена заявка в Министерство ЖКХ и ТР для включения в государственную программу «Обеспечение доступным жильем и качественными услугами жилищно-коммунального хозяйства населения Приморского края» на 2021 г.</w:t>
            </w:r>
          </w:p>
        </w:tc>
      </w:tr>
      <w:tr w:rsidR="00A371D0" w14:paraId="10950799" w14:textId="77777777" w:rsidTr="00B57F44">
        <w:tc>
          <w:tcPr>
            <w:tcW w:w="458" w:type="dxa"/>
            <w:tcBorders>
              <w:top w:val="single" w:sz="4" w:space="0" w:color="auto"/>
              <w:left w:val="single" w:sz="4" w:space="0" w:color="auto"/>
              <w:bottom w:val="single" w:sz="4" w:space="0" w:color="auto"/>
              <w:right w:val="single" w:sz="4" w:space="0" w:color="auto"/>
            </w:tcBorders>
          </w:tcPr>
          <w:p w14:paraId="5F0DA1C4" w14:textId="77777777" w:rsidR="00A371D0" w:rsidRPr="00FD492B" w:rsidRDefault="00D930DE">
            <w:pPr>
              <w:rPr>
                <w:rFonts w:ascii="Times New Roman" w:hAnsi="Times New Roman" w:cs="Times New Roman"/>
                <w:sz w:val="24"/>
                <w:szCs w:val="24"/>
              </w:rPr>
            </w:pPr>
            <w:r w:rsidRPr="00FD492B">
              <w:rPr>
                <w:rFonts w:ascii="Times New Roman" w:hAnsi="Times New Roman" w:cs="Times New Roman"/>
                <w:sz w:val="24"/>
                <w:szCs w:val="24"/>
              </w:rPr>
              <w:t>2.</w:t>
            </w:r>
          </w:p>
        </w:tc>
        <w:tc>
          <w:tcPr>
            <w:tcW w:w="3081" w:type="dxa"/>
            <w:tcBorders>
              <w:top w:val="single" w:sz="4" w:space="0" w:color="auto"/>
              <w:left w:val="single" w:sz="4" w:space="0" w:color="auto"/>
              <w:bottom w:val="single" w:sz="4" w:space="0" w:color="auto"/>
              <w:right w:val="single" w:sz="4" w:space="0" w:color="auto"/>
            </w:tcBorders>
            <w:hideMark/>
          </w:tcPr>
          <w:p w14:paraId="2903CE8C" w14:textId="77777777" w:rsidR="00A371D0" w:rsidRPr="00FD492B" w:rsidRDefault="00A371D0">
            <w:pPr>
              <w:jc w:val="both"/>
              <w:rPr>
                <w:rFonts w:ascii="Times New Roman" w:hAnsi="Times New Roman" w:cs="Times New Roman"/>
                <w:sz w:val="24"/>
                <w:szCs w:val="24"/>
              </w:rPr>
            </w:pPr>
            <w:r w:rsidRPr="00FD492B">
              <w:rPr>
                <w:rFonts w:ascii="Times New Roman" w:hAnsi="Times New Roman" w:cs="Times New Roman"/>
                <w:sz w:val="24"/>
                <w:szCs w:val="24"/>
              </w:rPr>
              <w:t>Реконструкция канализационных очистных сооружений, 800 м</w:t>
            </w:r>
            <w:r w:rsidRPr="00FD492B">
              <w:rPr>
                <w:rFonts w:ascii="Times New Roman" w:hAnsi="Times New Roman" w:cs="Times New Roman"/>
                <w:sz w:val="24"/>
                <w:szCs w:val="24"/>
                <w:vertAlign w:val="superscript"/>
              </w:rPr>
              <w:t>3</w:t>
            </w:r>
            <w:r w:rsidRPr="00FD492B">
              <w:rPr>
                <w:rFonts w:ascii="Times New Roman" w:hAnsi="Times New Roman" w:cs="Times New Roman"/>
                <w:sz w:val="24"/>
                <w:szCs w:val="24"/>
              </w:rPr>
              <w:t>/сут</w:t>
            </w:r>
            <w:r w:rsidR="00D930DE" w:rsidRPr="00FD492B">
              <w:rPr>
                <w:rFonts w:ascii="Times New Roman" w:hAnsi="Times New Roman" w:cs="Times New Roman"/>
                <w:sz w:val="24"/>
                <w:szCs w:val="24"/>
              </w:rPr>
              <w:t>ки</w:t>
            </w:r>
            <w:r w:rsidRPr="00FD492B">
              <w:rPr>
                <w:rFonts w:ascii="Times New Roman" w:hAnsi="Times New Roman" w:cs="Times New Roman"/>
                <w:sz w:val="24"/>
                <w:szCs w:val="24"/>
              </w:rPr>
              <w:t>, с. Черниговка</w:t>
            </w:r>
          </w:p>
        </w:tc>
        <w:tc>
          <w:tcPr>
            <w:tcW w:w="5954" w:type="dxa"/>
            <w:tcBorders>
              <w:top w:val="single" w:sz="4" w:space="0" w:color="auto"/>
              <w:left w:val="single" w:sz="4" w:space="0" w:color="auto"/>
              <w:bottom w:val="single" w:sz="4" w:space="0" w:color="auto"/>
              <w:right w:val="single" w:sz="4" w:space="0" w:color="auto"/>
            </w:tcBorders>
            <w:hideMark/>
          </w:tcPr>
          <w:p w14:paraId="12178B62" w14:textId="77777777" w:rsidR="00A371D0" w:rsidRPr="00FD492B" w:rsidRDefault="00A371D0">
            <w:pPr>
              <w:pStyle w:val="12"/>
              <w:tabs>
                <w:tab w:val="left" w:pos="1701"/>
              </w:tabs>
              <w:spacing w:line="240" w:lineRule="auto"/>
              <w:ind w:firstLine="0"/>
              <w:jc w:val="both"/>
              <w:rPr>
                <w:rFonts w:cs="Times New Roman"/>
              </w:rPr>
            </w:pPr>
            <w:r w:rsidRPr="00FD492B">
              <w:rPr>
                <w:rFonts w:cs="Times New Roman"/>
                <w:i/>
                <w:iCs/>
              </w:rPr>
              <w:t>Сроки реализации</w:t>
            </w:r>
            <w:r w:rsidRPr="00FD492B">
              <w:rPr>
                <w:rFonts w:cs="Times New Roman"/>
              </w:rPr>
              <w:t xml:space="preserve"> – до 2030 года.</w:t>
            </w:r>
          </w:p>
          <w:p w14:paraId="2C4ADCC2" w14:textId="77777777" w:rsidR="00A371D0" w:rsidRPr="00FD492B" w:rsidRDefault="00A371D0">
            <w:pPr>
              <w:pStyle w:val="12"/>
              <w:tabs>
                <w:tab w:val="left" w:pos="1701"/>
              </w:tabs>
              <w:spacing w:line="240" w:lineRule="auto"/>
              <w:ind w:firstLine="0"/>
              <w:jc w:val="both"/>
              <w:rPr>
                <w:rFonts w:cs="Times New Roman"/>
              </w:rPr>
            </w:pPr>
            <w:r w:rsidRPr="00FD492B">
              <w:rPr>
                <w:rFonts w:cs="Times New Roman"/>
                <w:i/>
                <w:iCs/>
              </w:rPr>
              <w:t>Источник финансирования</w:t>
            </w:r>
            <w:r w:rsidRPr="00FD492B">
              <w:rPr>
                <w:rFonts w:cs="Times New Roman"/>
              </w:rPr>
              <w:t xml:space="preserve"> – краевой бюджет, бюджет муниципального образования.</w:t>
            </w:r>
          </w:p>
          <w:p w14:paraId="4F03D41E" w14:textId="77777777" w:rsidR="00A371D0" w:rsidRPr="00FD492B" w:rsidRDefault="00A371D0">
            <w:pPr>
              <w:pStyle w:val="12"/>
              <w:tabs>
                <w:tab w:val="left" w:pos="1701"/>
              </w:tabs>
              <w:spacing w:line="240" w:lineRule="auto"/>
              <w:ind w:firstLine="0"/>
              <w:jc w:val="both"/>
              <w:rPr>
                <w:rFonts w:cs="Times New Roman"/>
              </w:rPr>
            </w:pPr>
            <w:r w:rsidRPr="00FD492B">
              <w:rPr>
                <w:rFonts w:cs="Times New Roman"/>
                <w:i/>
                <w:iCs/>
              </w:rPr>
              <w:t>Стоимость проекта</w:t>
            </w:r>
            <w:r w:rsidRPr="00FD492B">
              <w:rPr>
                <w:rFonts w:cs="Times New Roman"/>
              </w:rPr>
              <w:t xml:space="preserve"> – 78,30 млн. руб.</w:t>
            </w:r>
          </w:p>
          <w:p w14:paraId="60ED7457" w14:textId="77777777" w:rsidR="00A371D0" w:rsidRPr="00FD492B" w:rsidRDefault="00A371D0">
            <w:pPr>
              <w:jc w:val="both"/>
              <w:rPr>
                <w:rFonts w:ascii="Times New Roman" w:hAnsi="Times New Roman" w:cs="Times New Roman"/>
                <w:sz w:val="24"/>
                <w:szCs w:val="24"/>
              </w:rPr>
            </w:pPr>
            <w:r w:rsidRPr="00FD492B">
              <w:rPr>
                <w:rFonts w:ascii="Times New Roman" w:hAnsi="Times New Roman" w:cs="Times New Roman"/>
                <w:i/>
                <w:iCs/>
                <w:sz w:val="24"/>
                <w:szCs w:val="24"/>
              </w:rPr>
              <w:t xml:space="preserve">Фактическое состояние </w:t>
            </w:r>
            <w:r w:rsidRPr="00FD492B">
              <w:rPr>
                <w:rFonts w:ascii="Times New Roman" w:hAnsi="Times New Roman" w:cs="Times New Roman"/>
                <w:sz w:val="24"/>
                <w:szCs w:val="24"/>
              </w:rPr>
              <w:t>– требуется разработка ПСД, включены в муниципальную программу «Комплексное развитие системы коммунальной инфраструктуры»</w:t>
            </w:r>
          </w:p>
        </w:tc>
      </w:tr>
      <w:tr w:rsidR="00A371D0" w14:paraId="4495519B" w14:textId="77777777" w:rsidTr="00B57F44">
        <w:tc>
          <w:tcPr>
            <w:tcW w:w="458" w:type="dxa"/>
            <w:tcBorders>
              <w:top w:val="single" w:sz="4" w:space="0" w:color="auto"/>
              <w:left w:val="single" w:sz="4" w:space="0" w:color="auto"/>
              <w:bottom w:val="single" w:sz="4" w:space="0" w:color="auto"/>
              <w:right w:val="single" w:sz="4" w:space="0" w:color="auto"/>
            </w:tcBorders>
          </w:tcPr>
          <w:p w14:paraId="405131D4" w14:textId="77777777" w:rsidR="00A371D0" w:rsidRPr="00FD492B" w:rsidRDefault="00D930DE">
            <w:pPr>
              <w:rPr>
                <w:rFonts w:ascii="Times New Roman" w:hAnsi="Times New Roman" w:cs="Times New Roman"/>
                <w:sz w:val="24"/>
                <w:szCs w:val="24"/>
              </w:rPr>
            </w:pPr>
            <w:r w:rsidRPr="00FD492B">
              <w:rPr>
                <w:rFonts w:ascii="Times New Roman" w:hAnsi="Times New Roman" w:cs="Times New Roman"/>
                <w:sz w:val="24"/>
                <w:szCs w:val="24"/>
              </w:rPr>
              <w:t>3.</w:t>
            </w:r>
          </w:p>
        </w:tc>
        <w:tc>
          <w:tcPr>
            <w:tcW w:w="3081" w:type="dxa"/>
            <w:tcBorders>
              <w:top w:val="single" w:sz="4" w:space="0" w:color="auto"/>
              <w:left w:val="single" w:sz="4" w:space="0" w:color="auto"/>
              <w:bottom w:val="single" w:sz="4" w:space="0" w:color="auto"/>
              <w:right w:val="single" w:sz="4" w:space="0" w:color="auto"/>
            </w:tcBorders>
            <w:hideMark/>
          </w:tcPr>
          <w:p w14:paraId="05F1632B" w14:textId="77777777" w:rsidR="00A371D0" w:rsidRPr="00FD492B" w:rsidRDefault="00A371D0">
            <w:pPr>
              <w:jc w:val="both"/>
              <w:rPr>
                <w:rFonts w:ascii="Times New Roman" w:hAnsi="Times New Roman" w:cs="Times New Roman"/>
                <w:sz w:val="24"/>
                <w:szCs w:val="24"/>
              </w:rPr>
            </w:pPr>
            <w:r w:rsidRPr="00FD492B">
              <w:rPr>
                <w:rFonts w:ascii="Times New Roman" w:hAnsi="Times New Roman" w:cs="Times New Roman"/>
                <w:sz w:val="24"/>
                <w:szCs w:val="24"/>
              </w:rPr>
              <w:t>Строительство объекта канализационных очистных сооружений, 8 м</w:t>
            </w:r>
            <w:r w:rsidRPr="00FD492B">
              <w:rPr>
                <w:rFonts w:ascii="Times New Roman" w:hAnsi="Times New Roman" w:cs="Times New Roman"/>
                <w:sz w:val="24"/>
                <w:szCs w:val="24"/>
                <w:vertAlign w:val="superscript"/>
              </w:rPr>
              <w:t>3</w:t>
            </w:r>
            <w:r w:rsidRPr="00FD492B">
              <w:rPr>
                <w:rFonts w:ascii="Times New Roman" w:hAnsi="Times New Roman" w:cs="Times New Roman"/>
                <w:sz w:val="24"/>
                <w:szCs w:val="24"/>
              </w:rPr>
              <w:t>/сут</w:t>
            </w:r>
            <w:r w:rsidR="00D930DE" w:rsidRPr="00FD492B">
              <w:rPr>
                <w:rFonts w:ascii="Times New Roman" w:hAnsi="Times New Roman" w:cs="Times New Roman"/>
                <w:sz w:val="24"/>
                <w:szCs w:val="24"/>
              </w:rPr>
              <w:t>ки</w:t>
            </w:r>
            <w:r w:rsidRPr="00FD492B">
              <w:rPr>
                <w:rFonts w:ascii="Times New Roman" w:hAnsi="Times New Roman" w:cs="Times New Roman"/>
                <w:sz w:val="24"/>
                <w:szCs w:val="24"/>
              </w:rPr>
              <w:t>, с. Снегуровка</w:t>
            </w:r>
          </w:p>
        </w:tc>
        <w:tc>
          <w:tcPr>
            <w:tcW w:w="5954" w:type="dxa"/>
            <w:tcBorders>
              <w:top w:val="single" w:sz="4" w:space="0" w:color="auto"/>
              <w:left w:val="single" w:sz="4" w:space="0" w:color="auto"/>
              <w:bottom w:val="single" w:sz="4" w:space="0" w:color="auto"/>
              <w:right w:val="single" w:sz="4" w:space="0" w:color="auto"/>
            </w:tcBorders>
            <w:hideMark/>
          </w:tcPr>
          <w:p w14:paraId="1876113C" w14:textId="77777777" w:rsidR="00A371D0" w:rsidRPr="00FD492B" w:rsidRDefault="00A371D0">
            <w:pPr>
              <w:pStyle w:val="12"/>
              <w:tabs>
                <w:tab w:val="left" w:pos="1701"/>
              </w:tabs>
              <w:spacing w:line="240" w:lineRule="auto"/>
              <w:ind w:firstLine="0"/>
              <w:jc w:val="both"/>
              <w:rPr>
                <w:rFonts w:cs="Times New Roman"/>
              </w:rPr>
            </w:pPr>
            <w:r w:rsidRPr="00FD492B">
              <w:rPr>
                <w:rFonts w:cs="Times New Roman"/>
                <w:i/>
                <w:iCs/>
              </w:rPr>
              <w:t>Сроки реализации</w:t>
            </w:r>
            <w:r w:rsidRPr="00FD492B">
              <w:rPr>
                <w:rFonts w:cs="Times New Roman"/>
              </w:rPr>
              <w:t xml:space="preserve"> – 2025 г.</w:t>
            </w:r>
          </w:p>
          <w:p w14:paraId="047FEF83" w14:textId="77777777" w:rsidR="00A371D0" w:rsidRPr="00FD492B" w:rsidRDefault="00A371D0">
            <w:pPr>
              <w:pStyle w:val="12"/>
              <w:tabs>
                <w:tab w:val="left" w:pos="1701"/>
              </w:tabs>
              <w:spacing w:line="240" w:lineRule="auto"/>
              <w:ind w:firstLine="0"/>
              <w:jc w:val="both"/>
              <w:rPr>
                <w:rFonts w:cs="Times New Roman"/>
              </w:rPr>
            </w:pPr>
            <w:r w:rsidRPr="00FD492B">
              <w:rPr>
                <w:rFonts w:cs="Times New Roman"/>
                <w:i/>
                <w:iCs/>
              </w:rPr>
              <w:t>Источник финансирования</w:t>
            </w:r>
            <w:r w:rsidRPr="00FD492B">
              <w:rPr>
                <w:rFonts w:cs="Times New Roman"/>
              </w:rPr>
              <w:t xml:space="preserve"> – краевой бюджет, бюджет муниципального образования.</w:t>
            </w:r>
          </w:p>
          <w:p w14:paraId="3B14175B" w14:textId="77777777" w:rsidR="00A371D0" w:rsidRPr="00FD492B" w:rsidRDefault="00A371D0">
            <w:pPr>
              <w:pStyle w:val="12"/>
              <w:tabs>
                <w:tab w:val="left" w:pos="1701"/>
              </w:tabs>
              <w:spacing w:line="240" w:lineRule="auto"/>
              <w:ind w:firstLine="0"/>
              <w:jc w:val="both"/>
              <w:rPr>
                <w:rFonts w:cs="Times New Roman"/>
              </w:rPr>
            </w:pPr>
            <w:r w:rsidRPr="00FD492B">
              <w:rPr>
                <w:rFonts w:cs="Times New Roman"/>
                <w:i/>
                <w:iCs/>
              </w:rPr>
              <w:t>Стоимость проекта</w:t>
            </w:r>
            <w:r w:rsidRPr="00FD492B">
              <w:rPr>
                <w:rFonts w:cs="Times New Roman"/>
              </w:rPr>
              <w:t xml:space="preserve"> – 53,20 млн. руб.</w:t>
            </w:r>
          </w:p>
          <w:p w14:paraId="0CD0E2B1" w14:textId="77777777" w:rsidR="00A371D0" w:rsidRPr="00FD492B" w:rsidRDefault="00A371D0">
            <w:pPr>
              <w:jc w:val="both"/>
              <w:rPr>
                <w:rFonts w:ascii="Times New Roman" w:hAnsi="Times New Roman" w:cs="Times New Roman"/>
                <w:sz w:val="24"/>
                <w:szCs w:val="24"/>
              </w:rPr>
            </w:pPr>
            <w:r w:rsidRPr="00FD492B">
              <w:rPr>
                <w:rFonts w:ascii="Times New Roman" w:hAnsi="Times New Roman" w:cs="Times New Roman"/>
                <w:i/>
                <w:iCs/>
                <w:sz w:val="24"/>
                <w:szCs w:val="24"/>
              </w:rPr>
              <w:t xml:space="preserve">Фактическое состояние </w:t>
            </w:r>
            <w:r w:rsidRPr="00FD492B">
              <w:rPr>
                <w:rFonts w:ascii="Times New Roman" w:hAnsi="Times New Roman" w:cs="Times New Roman"/>
                <w:sz w:val="24"/>
                <w:szCs w:val="24"/>
              </w:rPr>
              <w:t>– требуется разработка ПСД, включены в муниципальную программу «Комплексное развитие системы коммунальной инфраструктуры»</w:t>
            </w:r>
          </w:p>
        </w:tc>
      </w:tr>
      <w:tr w:rsidR="00A371D0" w14:paraId="50C6BED4" w14:textId="77777777" w:rsidTr="00B57F44">
        <w:tc>
          <w:tcPr>
            <w:tcW w:w="458" w:type="dxa"/>
            <w:tcBorders>
              <w:top w:val="single" w:sz="4" w:space="0" w:color="auto"/>
              <w:left w:val="single" w:sz="4" w:space="0" w:color="auto"/>
              <w:bottom w:val="single" w:sz="4" w:space="0" w:color="auto"/>
              <w:right w:val="single" w:sz="4" w:space="0" w:color="auto"/>
            </w:tcBorders>
          </w:tcPr>
          <w:p w14:paraId="2F686EB7" w14:textId="77777777" w:rsidR="00A371D0" w:rsidRPr="00FD492B" w:rsidRDefault="00D930DE">
            <w:pPr>
              <w:rPr>
                <w:rFonts w:ascii="Times New Roman" w:hAnsi="Times New Roman" w:cs="Times New Roman"/>
                <w:sz w:val="24"/>
                <w:szCs w:val="24"/>
              </w:rPr>
            </w:pPr>
            <w:r w:rsidRPr="00FD492B">
              <w:rPr>
                <w:rFonts w:ascii="Times New Roman" w:hAnsi="Times New Roman" w:cs="Times New Roman"/>
                <w:sz w:val="24"/>
                <w:szCs w:val="24"/>
              </w:rPr>
              <w:t>4.</w:t>
            </w:r>
          </w:p>
        </w:tc>
        <w:tc>
          <w:tcPr>
            <w:tcW w:w="3081" w:type="dxa"/>
            <w:tcBorders>
              <w:top w:val="single" w:sz="4" w:space="0" w:color="auto"/>
              <w:left w:val="single" w:sz="4" w:space="0" w:color="auto"/>
              <w:bottom w:val="single" w:sz="4" w:space="0" w:color="auto"/>
              <w:right w:val="single" w:sz="4" w:space="0" w:color="auto"/>
            </w:tcBorders>
            <w:hideMark/>
          </w:tcPr>
          <w:p w14:paraId="546C404A" w14:textId="77777777" w:rsidR="00A371D0" w:rsidRPr="00FD492B" w:rsidRDefault="00A371D0">
            <w:pPr>
              <w:jc w:val="both"/>
              <w:rPr>
                <w:rFonts w:ascii="Times New Roman" w:hAnsi="Times New Roman" w:cs="Times New Roman"/>
                <w:sz w:val="24"/>
                <w:szCs w:val="24"/>
              </w:rPr>
            </w:pPr>
            <w:r w:rsidRPr="00FD492B">
              <w:rPr>
                <w:rFonts w:ascii="Times New Roman" w:hAnsi="Times New Roman" w:cs="Times New Roman"/>
                <w:sz w:val="24"/>
                <w:szCs w:val="24"/>
              </w:rPr>
              <w:t>Строительство объекта канализационных очистных сооружений, 600 м</w:t>
            </w:r>
            <w:r w:rsidRPr="00FD492B">
              <w:rPr>
                <w:rFonts w:ascii="Times New Roman" w:hAnsi="Times New Roman" w:cs="Times New Roman"/>
                <w:sz w:val="24"/>
                <w:szCs w:val="24"/>
                <w:vertAlign w:val="superscript"/>
              </w:rPr>
              <w:t>3</w:t>
            </w:r>
            <w:r w:rsidRPr="00FD492B">
              <w:rPr>
                <w:rFonts w:ascii="Times New Roman" w:hAnsi="Times New Roman" w:cs="Times New Roman"/>
                <w:sz w:val="24"/>
                <w:szCs w:val="24"/>
              </w:rPr>
              <w:t>/сут</w:t>
            </w:r>
            <w:r w:rsidR="00D930DE" w:rsidRPr="00FD492B">
              <w:rPr>
                <w:rFonts w:ascii="Times New Roman" w:hAnsi="Times New Roman" w:cs="Times New Roman"/>
                <w:sz w:val="24"/>
                <w:szCs w:val="24"/>
              </w:rPr>
              <w:t>ки</w:t>
            </w:r>
            <w:r w:rsidRPr="00FD492B">
              <w:rPr>
                <w:rFonts w:ascii="Times New Roman" w:hAnsi="Times New Roman" w:cs="Times New Roman"/>
                <w:sz w:val="24"/>
                <w:szCs w:val="24"/>
              </w:rPr>
              <w:t>, с. Реттиховка</w:t>
            </w:r>
          </w:p>
        </w:tc>
        <w:tc>
          <w:tcPr>
            <w:tcW w:w="5954" w:type="dxa"/>
            <w:tcBorders>
              <w:top w:val="single" w:sz="4" w:space="0" w:color="auto"/>
              <w:left w:val="single" w:sz="4" w:space="0" w:color="auto"/>
              <w:bottom w:val="single" w:sz="4" w:space="0" w:color="auto"/>
              <w:right w:val="single" w:sz="4" w:space="0" w:color="auto"/>
            </w:tcBorders>
            <w:hideMark/>
          </w:tcPr>
          <w:p w14:paraId="57EB409B" w14:textId="77777777" w:rsidR="00A371D0" w:rsidRPr="00FD492B" w:rsidRDefault="00A371D0">
            <w:pPr>
              <w:pStyle w:val="12"/>
              <w:tabs>
                <w:tab w:val="left" w:pos="1701"/>
              </w:tabs>
              <w:spacing w:line="240" w:lineRule="auto"/>
              <w:ind w:firstLine="0"/>
              <w:jc w:val="both"/>
              <w:rPr>
                <w:rFonts w:cs="Times New Roman"/>
              </w:rPr>
            </w:pPr>
            <w:r w:rsidRPr="00FD492B">
              <w:rPr>
                <w:rFonts w:cs="Times New Roman"/>
                <w:i/>
                <w:iCs/>
              </w:rPr>
              <w:t>Сроки реализации</w:t>
            </w:r>
            <w:r w:rsidRPr="00FD492B">
              <w:rPr>
                <w:rFonts w:cs="Times New Roman"/>
              </w:rPr>
              <w:t xml:space="preserve"> – до 2030 года</w:t>
            </w:r>
          </w:p>
          <w:p w14:paraId="771A5F75" w14:textId="77777777" w:rsidR="00A371D0" w:rsidRPr="00FD492B" w:rsidRDefault="00A371D0">
            <w:pPr>
              <w:pStyle w:val="12"/>
              <w:tabs>
                <w:tab w:val="left" w:pos="1701"/>
              </w:tabs>
              <w:spacing w:line="240" w:lineRule="auto"/>
              <w:ind w:firstLine="0"/>
              <w:jc w:val="both"/>
              <w:rPr>
                <w:rFonts w:cs="Times New Roman"/>
              </w:rPr>
            </w:pPr>
            <w:r w:rsidRPr="00FD492B">
              <w:rPr>
                <w:rFonts w:cs="Times New Roman"/>
                <w:i/>
                <w:iCs/>
              </w:rPr>
              <w:t>Источник финансирования</w:t>
            </w:r>
            <w:r w:rsidRPr="00FD492B">
              <w:rPr>
                <w:rFonts w:cs="Times New Roman"/>
              </w:rPr>
              <w:t xml:space="preserve"> – краевой бюджет, бюджет муниципального образования.</w:t>
            </w:r>
          </w:p>
          <w:p w14:paraId="49CD13F3" w14:textId="77777777" w:rsidR="00A371D0" w:rsidRPr="00FD492B" w:rsidRDefault="00A371D0">
            <w:pPr>
              <w:pStyle w:val="12"/>
              <w:tabs>
                <w:tab w:val="left" w:pos="1701"/>
              </w:tabs>
              <w:spacing w:line="240" w:lineRule="auto"/>
              <w:ind w:firstLine="0"/>
              <w:jc w:val="both"/>
              <w:rPr>
                <w:rFonts w:cs="Times New Roman"/>
              </w:rPr>
            </w:pPr>
            <w:r w:rsidRPr="00FD492B">
              <w:rPr>
                <w:rFonts w:cs="Times New Roman"/>
                <w:i/>
                <w:iCs/>
              </w:rPr>
              <w:t>Стоимость проекта</w:t>
            </w:r>
            <w:r w:rsidRPr="00FD492B">
              <w:rPr>
                <w:rFonts w:cs="Times New Roman"/>
              </w:rPr>
              <w:t xml:space="preserve"> – 48,17 млн. руб.</w:t>
            </w:r>
          </w:p>
          <w:p w14:paraId="5B832246" w14:textId="77777777" w:rsidR="00A371D0" w:rsidRPr="00FD492B" w:rsidRDefault="00A371D0">
            <w:pPr>
              <w:jc w:val="both"/>
              <w:rPr>
                <w:rFonts w:ascii="Times New Roman" w:hAnsi="Times New Roman" w:cs="Times New Roman"/>
                <w:sz w:val="24"/>
                <w:szCs w:val="24"/>
              </w:rPr>
            </w:pPr>
            <w:r w:rsidRPr="00FD492B">
              <w:rPr>
                <w:rFonts w:ascii="Times New Roman" w:hAnsi="Times New Roman" w:cs="Times New Roman"/>
                <w:i/>
                <w:iCs/>
                <w:sz w:val="24"/>
                <w:szCs w:val="24"/>
              </w:rPr>
              <w:t xml:space="preserve">Фактическое состояние </w:t>
            </w:r>
            <w:r w:rsidRPr="00FD492B">
              <w:rPr>
                <w:rFonts w:ascii="Times New Roman" w:hAnsi="Times New Roman" w:cs="Times New Roman"/>
                <w:sz w:val="24"/>
                <w:szCs w:val="24"/>
              </w:rPr>
              <w:t>– требуется разработка ПСД, включены в муниципальную программу «Комплексное развитие системы коммунальной инфраструктуры»</w:t>
            </w:r>
          </w:p>
        </w:tc>
      </w:tr>
      <w:tr w:rsidR="00A371D0" w14:paraId="19CAD4C2" w14:textId="77777777" w:rsidTr="00B57F44">
        <w:tc>
          <w:tcPr>
            <w:tcW w:w="458" w:type="dxa"/>
            <w:tcBorders>
              <w:top w:val="single" w:sz="4" w:space="0" w:color="auto"/>
              <w:left w:val="single" w:sz="4" w:space="0" w:color="auto"/>
              <w:bottom w:val="single" w:sz="4" w:space="0" w:color="auto"/>
              <w:right w:val="single" w:sz="4" w:space="0" w:color="auto"/>
            </w:tcBorders>
          </w:tcPr>
          <w:p w14:paraId="7393BE54" w14:textId="77777777" w:rsidR="00A371D0" w:rsidRPr="00FD492B" w:rsidRDefault="00D930DE">
            <w:pPr>
              <w:rPr>
                <w:rFonts w:ascii="Times New Roman" w:hAnsi="Times New Roman" w:cs="Times New Roman"/>
                <w:sz w:val="24"/>
                <w:szCs w:val="24"/>
              </w:rPr>
            </w:pPr>
            <w:r w:rsidRPr="00FD492B">
              <w:rPr>
                <w:rFonts w:ascii="Times New Roman" w:hAnsi="Times New Roman" w:cs="Times New Roman"/>
                <w:sz w:val="24"/>
                <w:szCs w:val="24"/>
              </w:rPr>
              <w:t>5.</w:t>
            </w:r>
          </w:p>
        </w:tc>
        <w:tc>
          <w:tcPr>
            <w:tcW w:w="3081" w:type="dxa"/>
            <w:tcBorders>
              <w:top w:val="single" w:sz="4" w:space="0" w:color="auto"/>
              <w:left w:val="single" w:sz="4" w:space="0" w:color="auto"/>
              <w:bottom w:val="single" w:sz="4" w:space="0" w:color="auto"/>
              <w:right w:val="single" w:sz="4" w:space="0" w:color="auto"/>
            </w:tcBorders>
            <w:hideMark/>
          </w:tcPr>
          <w:p w14:paraId="05F98B43" w14:textId="77777777" w:rsidR="00A371D0" w:rsidRPr="00FD492B" w:rsidRDefault="00A371D0">
            <w:pPr>
              <w:jc w:val="both"/>
              <w:rPr>
                <w:rFonts w:ascii="Times New Roman" w:hAnsi="Times New Roman" w:cs="Times New Roman"/>
                <w:sz w:val="24"/>
                <w:szCs w:val="24"/>
              </w:rPr>
            </w:pPr>
            <w:r w:rsidRPr="00FD492B">
              <w:rPr>
                <w:rFonts w:ascii="Times New Roman" w:hAnsi="Times New Roman" w:cs="Times New Roman"/>
                <w:sz w:val="24"/>
                <w:szCs w:val="24"/>
              </w:rPr>
              <w:t>Строительство объекта канализационных очистных сооружений, 600 м</w:t>
            </w:r>
            <w:r w:rsidRPr="00FD492B">
              <w:rPr>
                <w:rFonts w:ascii="Times New Roman" w:hAnsi="Times New Roman" w:cs="Times New Roman"/>
                <w:sz w:val="24"/>
                <w:szCs w:val="24"/>
                <w:vertAlign w:val="superscript"/>
              </w:rPr>
              <w:t>3</w:t>
            </w:r>
            <w:r w:rsidRPr="00FD492B">
              <w:rPr>
                <w:rFonts w:ascii="Times New Roman" w:hAnsi="Times New Roman" w:cs="Times New Roman"/>
                <w:sz w:val="24"/>
                <w:szCs w:val="24"/>
              </w:rPr>
              <w:t>/сут</w:t>
            </w:r>
            <w:r w:rsidR="00D930DE" w:rsidRPr="00FD492B">
              <w:rPr>
                <w:rFonts w:ascii="Times New Roman" w:hAnsi="Times New Roman" w:cs="Times New Roman"/>
                <w:sz w:val="24"/>
                <w:szCs w:val="24"/>
              </w:rPr>
              <w:t>ки</w:t>
            </w:r>
            <w:r w:rsidRPr="00FD492B">
              <w:rPr>
                <w:rFonts w:ascii="Times New Roman" w:hAnsi="Times New Roman" w:cs="Times New Roman"/>
                <w:sz w:val="24"/>
                <w:szCs w:val="24"/>
              </w:rPr>
              <w:t>, с. Дмитриевское и с. Майское</w:t>
            </w:r>
          </w:p>
        </w:tc>
        <w:tc>
          <w:tcPr>
            <w:tcW w:w="5954" w:type="dxa"/>
            <w:tcBorders>
              <w:top w:val="single" w:sz="4" w:space="0" w:color="auto"/>
              <w:left w:val="single" w:sz="4" w:space="0" w:color="auto"/>
              <w:bottom w:val="single" w:sz="4" w:space="0" w:color="auto"/>
              <w:right w:val="single" w:sz="4" w:space="0" w:color="auto"/>
            </w:tcBorders>
            <w:hideMark/>
          </w:tcPr>
          <w:p w14:paraId="51604ECC" w14:textId="77777777" w:rsidR="00A371D0" w:rsidRPr="00FD492B" w:rsidRDefault="00A371D0">
            <w:pPr>
              <w:pStyle w:val="12"/>
              <w:tabs>
                <w:tab w:val="left" w:pos="1701"/>
              </w:tabs>
              <w:spacing w:line="240" w:lineRule="auto"/>
              <w:ind w:firstLine="0"/>
              <w:jc w:val="both"/>
              <w:rPr>
                <w:rFonts w:cs="Times New Roman"/>
              </w:rPr>
            </w:pPr>
            <w:r w:rsidRPr="00FD492B">
              <w:rPr>
                <w:rFonts w:cs="Times New Roman"/>
                <w:i/>
                <w:iCs/>
              </w:rPr>
              <w:t>Сроки реализации</w:t>
            </w:r>
            <w:r w:rsidRPr="00FD492B">
              <w:rPr>
                <w:rFonts w:cs="Times New Roman"/>
              </w:rPr>
              <w:t xml:space="preserve"> – до 2030 года</w:t>
            </w:r>
          </w:p>
          <w:p w14:paraId="76BBD08E" w14:textId="77777777" w:rsidR="00A371D0" w:rsidRPr="00FD492B" w:rsidRDefault="00A371D0">
            <w:pPr>
              <w:pStyle w:val="12"/>
              <w:tabs>
                <w:tab w:val="left" w:pos="1701"/>
              </w:tabs>
              <w:spacing w:line="240" w:lineRule="auto"/>
              <w:ind w:firstLine="0"/>
              <w:jc w:val="both"/>
              <w:rPr>
                <w:rFonts w:cs="Times New Roman"/>
              </w:rPr>
            </w:pPr>
            <w:r w:rsidRPr="00FD492B">
              <w:rPr>
                <w:rFonts w:cs="Times New Roman"/>
                <w:i/>
                <w:iCs/>
              </w:rPr>
              <w:t>Источник финансирования</w:t>
            </w:r>
            <w:r w:rsidRPr="00FD492B">
              <w:rPr>
                <w:rFonts w:cs="Times New Roman"/>
              </w:rPr>
              <w:t xml:space="preserve"> – краевой бюджет, бюджет муниципального образования.</w:t>
            </w:r>
          </w:p>
          <w:p w14:paraId="1E3CDFBC" w14:textId="77777777" w:rsidR="00A371D0" w:rsidRPr="00FD492B" w:rsidRDefault="00A371D0">
            <w:pPr>
              <w:pStyle w:val="12"/>
              <w:tabs>
                <w:tab w:val="left" w:pos="1701"/>
              </w:tabs>
              <w:spacing w:line="240" w:lineRule="auto"/>
              <w:ind w:firstLine="0"/>
              <w:jc w:val="both"/>
              <w:rPr>
                <w:rFonts w:cs="Times New Roman"/>
              </w:rPr>
            </w:pPr>
            <w:r w:rsidRPr="00FD492B">
              <w:rPr>
                <w:rFonts w:cs="Times New Roman"/>
                <w:i/>
                <w:iCs/>
              </w:rPr>
              <w:t>Стоимость проекта</w:t>
            </w:r>
            <w:r w:rsidRPr="00FD492B">
              <w:rPr>
                <w:rFonts w:cs="Times New Roman"/>
              </w:rPr>
              <w:t xml:space="preserve"> – 53,20 млн. руб.</w:t>
            </w:r>
          </w:p>
          <w:p w14:paraId="205FE46C" w14:textId="77777777" w:rsidR="00A371D0" w:rsidRPr="00FD492B" w:rsidRDefault="00A371D0">
            <w:pPr>
              <w:jc w:val="both"/>
              <w:rPr>
                <w:rFonts w:ascii="Times New Roman" w:hAnsi="Times New Roman" w:cs="Times New Roman"/>
                <w:sz w:val="24"/>
                <w:szCs w:val="24"/>
              </w:rPr>
            </w:pPr>
            <w:r w:rsidRPr="00FD492B">
              <w:rPr>
                <w:rFonts w:ascii="Times New Roman" w:hAnsi="Times New Roman" w:cs="Times New Roman"/>
                <w:i/>
                <w:iCs/>
                <w:sz w:val="24"/>
                <w:szCs w:val="24"/>
              </w:rPr>
              <w:t xml:space="preserve">Фактическое состояние </w:t>
            </w:r>
            <w:r w:rsidRPr="00FD492B">
              <w:rPr>
                <w:rFonts w:ascii="Times New Roman" w:hAnsi="Times New Roman" w:cs="Times New Roman"/>
                <w:sz w:val="24"/>
                <w:szCs w:val="24"/>
              </w:rPr>
              <w:t>– требуется разработка ПСД, включены в муниципальную программу «Комплексное развитие системы коммунальной инфраструктуры»</w:t>
            </w:r>
          </w:p>
        </w:tc>
      </w:tr>
      <w:tr w:rsidR="00D930DE" w14:paraId="5AF83DED" w14:textId="77777777" w:rsidTr="00B57F44">
        <w:tc>
          <w:tcPr>
            <w:tcW w:w="9493" w:type="dxa"/>
            <w:gridSpan w:val="3"/>
            <w:tcBorders>
              <w:top w:val="single" w:sz="4" w:space="0" w:color="auto"/>
              <w:left w:val="single" w:sz="4" w:space="0" w:color="auto"/>
              <w:bottom w:val="single" w:sz="4" w:space="0" w:color="auto"/>
              <w:right w:val="single" w:sz="4" w:space="0" w:color="auto"/>
            </w:tcBorders>
          </w:tcPr>
          <w:p w14:paraId="1550E1EF" w14:textId="77777777" w:rsidR="00D930DE" w:rsidRPr="00FD492B" w:rsidRDefault="00D930DE">
            <w:pPr>
              <w:jc w:val="both"/>
              <w:rPr>
                <w:rFonts w:ascii="Times New Roman" w:hAnsi="Times New Roman" w:cs="Times New Roman"/>
                <w:sz w:val="24"/>
                <w:szCs w:val="24"/>
              </w:rPr>
            </w:pPr>
            <w:r w:rsidRPr="00FD492B">
              <w:rPr>
                <w:rFonts w:ascii="Times New Roman" w:hAnsi="Times New Roman" w:cs="Times New Roman"/>
                <w:i/>
                <w:iCs/>
                <w:sz w:val="24"/>
                <w:szCs w:val="24"/>
              </w:rPr>
              <w:t>Строительство и реконструкция, ремонт объектов транспортной инфраструктуры:</w:t>
            </w:r>
          </w:p>
        </w:tc>
      </w:tr>
      <w:tr w:rsidR="00A371D0" w14:paraId="64A5FA90" w14:textId="77777777" w:rsidTr="00B57F44">
        <w:tc>
          <w:tcPr>
            <w:tcW w:w="458" w:type="dxa"/>
            <w:tcBorders>
              <w:top w:val="single" w:sz="4" w:space="0" w:color="auto"/>
              <w:left w:val="single" w:sz="4" w:space="0" w:color="auto"/>
              <w:bottom w:val="single" w:sz="4" w:space="0" w:color="auto"/>
              <w:right w:val="single" w:sz="4" w:space="0" w:color="auto"/>
            </w:tcBorders>
          </w:tcPr>
          <w:p w14:paraId="006C9E78" w14:textId="77777777" w:rsidR="00A371D0" w:rsidRPr="00FD492B" w:rsidRDefault="00D930DE">
            <w:pPr>
              <w:rPr>
                <w:rFonts w:ascii="Times New Roman" w:hAnsi="Times New Roman" w:cs="Times New Roman"/>
                <w:sz w:val="24"/>
                <w:szCs w:val="24"/>
              </w:rPr>
            </w:pPr>
            <w:r w:rsidRPr="00FD492B">
              <w:rPr>
                <w:rFonts w:ascii="Times New Roman" w:hAnsi="Times New Roman" w:cs="Times New Roman"/>
                <w:sz w:val="24"/>
                <w:szCs w:val="24"/>
              </w:rPr>
              <w:t>1.</w:t>
            </w:r>
          </w:p>
        </w:tc>
        <w:tc>
          <w:tcPr>
            <w:tcW w:w="3081" w:type="dxa"/>
            <w:tcBorders>
              <w:top w:val="single" w:sz="4" w:space="0" w:color="auto"/>
              <w:left w:val="single" w:sz="4" w:space="0" w:color="auto"/>
              <w:bottom w:val="single" w:sz="4" w:space="0" w:color="auto"/>
              <w:right w:val="single" w:sz="4" w:space="0" w:color="auto"/>
            </w:tcBorders>
            <w:hideMark/>
          </w:tcPr>
          <w:p w14:paraId="62080E40" w14:textId="77777777" w:rsidR="00A371D0" w:rsidRPr="00FD492B" w:rsidRDefault="00A371D0">
            <w:pPr>
              <w:jc w:val="both"/>
              <w:rPr>
                <w:rFonts w:ascii="Times New Roman" w:hAnsi="Times New Roman" w:cs="Times New Roman"/>
                <w:sz w:val="24"/>
                <w:szCs w:val="24"/>
              </w:rPr>
            </w:pPr>
            <w:r w:rsidRPr="00FD492B">
              <w:rPr>
                <w:rFonts w:ascii="Times New Roman" w:hAnsi="Times New Roman" w:cs="Times New Roman"/>
                <w:sz w:val="24"/>
                <w:szCs w:val="24"/>
              </w:rPr>
              <w:t>Дорожная сеть Черниговского муниципального округа</w:t>
            </w:r>
          </w:p>
        </w:tc>
        <w:tc>
          <w:tcPr>
            <w:tcW w:w="5954" w:type="dxa"/>
            <w:tcBorders>
              <w:top w:val="single" w:sz="4" w:space="0" w:color="auto"/>
              <w:left w:val="single" w:sz="4" w:space="0" w:color="auto"/>
              <w:bottom w:val="single" w:sz="4" w:space="0" w:color="auto"/>
              <w:right w:val="single" w:sz="4" w:space="0" w:color="auto"/>
            </w:tcBorders>
            <w:hideMark/>
          </w:tcPr>
          <w:p w14:paraId="6A1790FA" w14:textId="77777777" w:rsidR="00A371D0" w:rsidRPr="00FD492B" w:rsidRDefault="00A371D0">
            <w:pPr>
              <w:pStyle w:val="12"/>
              <w:tabs>
                <w:tab w:val="left" w:pos="1701"/>
              </w:tabs>
              <w:spacing w:line="240" w:lineRule="auto"/>
              <w:ind w:firstLine="0"/>
              <w:jc w:val="both"/>
              <w:rPr>
                <w:rFonts w:cs="Times New Roman"/>
              </w:rPr>
            </w:pPr>
            <w:r w:rsidRPr="00FD492B">
              <w:rPr>
                <w:rFonts w:cs="Times New Roman"/>
                <w:i/>
                <w:iCs/>
              </w:rPr>
              <w:t>Сроки реализации</w:t>
            </w:r>
            <w:r w:rsidRPr="00FD492B">
              <w:rPr>
                <w:rFonts w:cs="Times New Roman"/>
              </w:rPr>
              <w:t xml:space="preserve"> – до 2030 года.</w:t>
            </w:r>
          </w:p>
          <w:p w14:paraId="2521C96C" w14:textId="77777777" w:rsidR="00A371D0" w:rsidRPr="00FD492B" w:rsidRDefault="00A371D0">
            <w:pPr>
              <w:pStyle w:val="12"/>
              <w:tabs>
                <w:tab w:val="left" w:pos="1701"/>
              </w:tabs>
              <w:spacing w:line="240" w:lineRule="auto"/>
              <w:ind w:firstLine="0"/>
              <w:jc w:val="both"/>
              <w:rPr>
                <w:rFonts w:cs="Times New Roman"/>
              </w:rPr>
            </w:pPr>
            <w:r w:rsidRPr="00FD492B">
              <w:rPr>
                <w:rFonts w:cs="Times New Roman"/>
                <w:i/>
                <w:iCs/>
              </w:rPr>
              <w:t>Источник финансирования</w:t>
            </w:r>
            <w:r w:rsidRPr="00FD492B">
              <w:rPr>
                <w:rFonts w:cs="Times New Roman"/>
              </w:rPr>
              <w:t xml:space="preserve"> – краевой бюджет, бюджет муниципального образования.</w:t>
            </w:r>
          </w:p>
          <w:p w14:paraId="1C38FEB7" w14:textId="77777777" w:rsidR="00A371D0" w:rsidRPr="00FD492B" w:rsidRDefault="00A371D0">
            <w:pPr>
              <w:pStyle w:val="12"/>
              <w:tabs>
                <w:tab w:val="left" w:pos="1701"/>
              </w:tabs>
              <w:spacing w:line="240" w:lineRule="auto"/>
              <w:ind w:firstLine="0"/>
              <w:jc w:val="both"/>
              <w:rPr>
                <w:rFonts w:cs="Times New Roman"/>
              </w:rPr>
            </w:pPr>
            <w:r w:rsidRPr="00FD492B">
              <w:rPr>
                <w:rFonts w:cs="Times New Roman"/>
                <w:i/>
                <w:iCs/>
              </w:rPr>
              <w:t>Стоимость проекта</w:t>
            </w:r>
            <w:r w:rsidRPr="00FD492B">
              <w:rPr>
                <w:rFonts w:cs="Times New Roman"/>
              </w:rPr>
              <w:t xml:space="preserve"> – 82 106,00 млн. руб.</w:t>
            </w:r>
          </w:p>
          <w:p w14:paraId="51907B16" w14:textId="77777777" w:rsidR="00A371D0" w:rsidRPr="00FD492B" w:rsidRDefault="00A371D0">
            <w:pPr>
              <w:pStyle w:val="12"/>
              <w:tabs>
                <w:tab w:val="left" w:pos="1701"/>
              </w:tabs>
              <w:spacing w:line="240" w:lineRule="auto"/>
              <w:ind w:firstLine="0"/>
              <w:jc w:val="both"/>
              <w:rPr>
                <w:rFonts w:cs="Times New Roman"/>
              </w:rPr>
            </w:pPr>
            <w:r w:rsidRPr="00FD492B">
              <w:rPr>
                <w:rFonts w:cs="Times New Roman"/>
              </w:rPr>
              <w:t>Площадь земельного участка – 11,05 м</w:t>
            </w:r>
            <w:r w:rsidRPr="00FD492B">
              <w:rPr>
                <w:rFonts w:cs="Times New Roman"/>
                <w:vertAlign w:val="superscript"/>
              </w:rPr>
              <w:t>2</w:t>
            </w:r>
            <w:r w:rsidRPr="00FD492B">
              <w:rPr>
                <w:rFonts w:cs="Times New Roman"/>
              </w:rPr>
              <w:t>.</w:t>
            </w:r>
          </w:p>
          <w:p w14:paraId="2ECED535" w14:textId="77777777" w:rsidR="00A371D0" w:rsidRPr="00FD492B" w:rsidRDefault="00A371D0">
            <w:pPr>
              <w:pStyle w:val="12"/>
              <w:tabs>
                <w:tab w:val="left" w:pos="1701"/>
              </w:tabs>
              <w:spacing w:line="240" w:lineRule="auto"/>
              <w:ind w:firstLine="0"/>
              <w:jc w:val="both"/>
              <w:rPr>
                <w:rFonts w:cs="Times New Roman"/>
              </w:rPr>
            </w:pPr>
            <w:r w:rsidRPr="00FD492B">
              <w:rPr>
                <w:rFonts w:cs="Times New Roman"/>
              </w:rPr>
              <w:t>Площадь возводимого объекта – 11,05 м</w:t>
            </w:r>
            <w:r w:rsidRPr="00FD492B">
              <w:rPr>
                <w:rFonts w:cs="Times New Roman"/>
                <w:vertAlign w:val="superscript"/>
              </w:rPr>
              <w:t>2</w:t>
            </w:r>
            <w:r w:rsidRPr="00FD492B">
              <w:rPr>
                <w:rFonts w:cs="Times New Roman"/>
              </w:rPr>
              <w:t>.</w:t>
            </w:r>
          </w:p>
          <w:p w14:paraId="4FD62067" w14:textId="77777777" w:rsidR="00A371D0" w:rsidRPr="00FD492B" w:rsidRDefault="00A371D0">
            <w:pPr>
              <w:jc w:val="both"/>
              <w:rPr>
                <w:rFonts w:ascii="Times New Roman" w:hAnsi="Times New Roman" w:cs="Times New Roman"/>
                <w:sz w:val="24"/>
                <w:szCs w:val="24"/>
              </w:rPr>
            </w:pPr>
            <w:r w:rsidRPr="00FD492B">
              <w:rPr>
                <w:rFonts w:ascii="Times New Roman" w:hAnsi="Times New Roman" w:cs="Times New Roman"/>
                <w:i/>
                <w:iCs/>
                <w:sz w:val="24"/>
                <w:szCs w:val="24"/>
              </w:rPr>
              <w:t xml:space="preserve">Фактическое состояние </w:t>
            </w:r>
            <w:r w:rsidRPr="00FD492B">
              <w:rPr>
                <w:rFonts w:ascii="Times New Roman" w:hAnsi="Times New Roman" w:cs="Times New Roman"/>
                <w:sz w:val="24"/>
                <w:szCs w:val="24"/>
              </w:rPr>
              <w:t>– автомобильные дороги местного значения составление дефектных ведомостей</w:t>
            </w:r>
          </w:p>
        </w:tc>
      </w:tr>
      <w:tr w:rsidR="00D930DE" w14:paraId="2D15F870" w14:textId="77777777" w:rsidTr="00B57F44">
        <w:tc>
          <w:tcPr>
            <w:tcW w:w="9493" w:type="dxa"/>
            <w:gridSpan w:val="3"/>
            <w:tcBorders>
              <w:top w:val="single" w:sz="4" w:space="0" w:color="auto"/>
              <w:left w:val="single" w:sz="4" w:space="0" w:color="auto"/>
              <w:bottom w:val="single" w:sz="4" w:space="0" w:color="auto"/>
              <w:right w:val="single" w:sz="4" w:space="0" w:color="auto"/>
            </w:tcBorders>
          </w:tcPr>
          <w:p w14:paraId="4E8A5CC6" w14:textId="3F84CC24" w:rsidR="00D930DE" w:rsidRPr="00FD492B" w:rsidRDefault="00D930DE">
            <w:pPr>
              <w:jc w:val="both"/>
              <w:rPr>
                <w:rFonts w:ascii="Times New Roman" w:hAnsi="Times New Roman" w:cs="Times New Roman"/>
                <w:sz w:val="24"/>
                <w:szCs w:val="24"/>
              </w:rPr>
            </w:pPr>
            <w:r w:rsidRPr="00FD492B">
              <w:rPr>
                <w:rFonts w:ascii="Times New Roman" w:hAnsi="Times New Roman" w:cs="Times New Roman"/>
                <w:i/>
                <w:iCs/>
                <w:sz w:val="24"/>
                <w:szCs w:val="24"/>
              </w:rPr>
              <w:t xml:space="preserve">Строительство </w:t>
            </w:r>
            <w:r w:rsidR="009A1C61" w:rsidRPr="00FD492B">
              <w:rPr>
                <w:rFonts w:ascii="Times New Roman" w:hAnsi="Times New Roman" w:cs="Times New Roman"/>
                <w:i/>
                <w:iCs/>
                <w:sz w:val="24"/>
                <w:szCs w:val="24"/>
              </w:rPr>
              <w:t xml:space="preserve">и реконструкция </w:t>
            </w:r>
            <w:r w:rsidRPr="00FD492B">
              <w:rPr>
                <w:rFonts w:ascii="Times New Roman" w:hAnsi="Times New Roman" w:cs="Times New Roman"/>
                <w:i/>
                <w:iCs/>
                <w:sz w:val="24"/>
                <w:szCs w:val="24"/>
              </w:rPr>
              <w:t>объектов спортивного назначения:</w:t>
            </w:r>
          </w:p>
        </w:tc>
      </w:tr>
      <w:tr w:rsidR="00A371D0" w14:paraId="1E4901F4" w14:textId="77777777" w:rsidTr="00B57F44">
        <w:tc>
          <w:tcPr>
            <w:tcW w:w="458" w:type="dxa"/>
            <w:tcBorders>
              <w:top w:val="single" w:sz="4" w:space="0" w:color="auto"/>
              <w:left w:val="single" w:sz="4" w:space="0" w:color="auto"/>
              <w:bottom w:val="single" w:sz="4" w:space="0" w:color="auto"/>
              <w:right w:val="single" w:sz="4" w:space="0" w:color="auto"/>
            </w:tcBorders>
          </w:tcPr>
          <w:p w14:paraId="3EE8B8BB" w14:textId="77777777" w:rsidR="00A371D0" w:rsidRPr="00FD492B" w:rsidRDefault="00D930DE">
            <w:pPr>
              <w:rPr>
                <w:rFonts w:ascii="Times New Roman" w:hAnsi="Times New Roman" w:cs="Times New Roman"/>
                <w:sz w:val="24"/>
                <w:szCs w:val="24"/>
              </w:rPr>
            </w:pPr>
            <w:r w:rsidRPr="00FD492B">
              <w:rPr>
                <w:rFonts w:ascii="Times New Roman" w:hAnsi="Times New Roman" w:cs="Times New Roman"/>
                <w:sz w:val="24"/>
                <w:szCs w:val="24"/>
              </w:rPr>
              <w:lastRenderedPageBreak/>
              <w:t>1.</w:t>
            </w:r>
          </w:p>
        </w:tc>
        <w:tc>
          <w:tcPr>
            <w:tcW w:w="3081" w:type="dxa"/>
            <w:tcBorders>
              <w:top w:val="single" w:sz="4" w:space="0" w:color="auto"/>
              <w:left w:val="single" w:sz="4" w:space="0" w:color="auto"/>
              <w:bottom w:val="single" w:sz="4" w:space="0" w:color="auto"/>
              <w:right w:val="single" w:sz="4" w:space="0" w:color="auto"/>
            </w:tcBorders>
            <w:hideMark/>
          </w:tcPr>
          <w:p w14:paraId="0103A1D3" w14:textId="77777777" w:rsidR="00A371D0" w:rsidRPr="00FD492B" w:rsidRDefault="00A371D0">
            <w:pPr>
              <w:jc w:val="both"/>
              <w:rPr>
                <w:rFonts w:ascii="Times New Roman" w:hAnsi="Times New Roman" w:cs="Times New Roman"/>
                <w:sz w:val="24"/>
                <w:szCs w:val="24"/>
              </w:rPr>
            </w:pPr>
            <w:r w:rsidRPr="00FD492B">
              <w:rPr>
                <w:rFonts w:ascii="Times New Roman" w:hAnsi="Times New Roman" w:cs="Times New Roman"/>
                <w:sz w:val="24"/>
                <w:szCs w:val="24"/>
              </w:rPr>
              <w:t>Строительство физкультурно-оздоровительного комплекса, с. Черниговка</w:t>
            </w:r>
          </w:p>
        </w:tc>
        <w:tc>
          <w:tcPr>
            <w:tcW w:w="5954" w:type="dxa"/>
            <w:tcBorders>
              <w:top w:val="single" w:sz="4" w:space="0" w:color="auto"/>
              <w:left w:val="single" w:sz="4" w:space="0" w:color="auto"/>
              <w:bottom w:val="single" w:sz="4" w:space="0" w:color="auto"/>
              <w:right w:val="single" w:sz="4" w:space="0" w:color="auto"/>
            </w:tcBorders>
            <w:hideMark/>
          </w:tcPr>
          <w:p w14:paraId="0363BE7F" w14:textId="7D5BF936" w:rsidR="00A371D0" w:rsidRPr="00FD492B" w:rsidRDefault="00A371D0">
            <w:pPr>
              <w:pStyle w:val="12"/>
              <w:tabs>
                <w:tab w:val="left" w:pos="1701"/>
              </w:tabs>
              <w:spacing w:line="240" w:lineRule="auto"/>
              <w:ind w:firstLine="0"/>
              <w:jc w:val="both"/>
              <w:rPr>
                <w:rFonts w:cs="Times New Roman"/>
              </w:rPr>
            </w:pPr>
            <w:r w:rsidRPr="00FD492B">
              <w:rPr>
                <w:rFonts w:cs="Times New Roman"/>
                <w:i/>
                <w:iCs/>
              </w:rPr>
              <w:t xml:space="preserve">Сроки </w:t>
            </w:r>
            <w:r w:rsidRPr="00FD492B">
              <w:rPr>
                <w:rFonts w:cs="Times New Roman"/>
                <w:i/>
                <w:iCs/>
                <w:shd w:val="clear" w:color="auto" w:fill="F2F2F2" w:themeFill="background1" w:themeFillShade="F2"/>
              </w:rPr>
              <w:t>реализации</w:t>
            </w:r>
            <w:r w:rsidRPr="00FD492B">
              <w:rPr>
                <w:rFonts w:cs="Times New Roman"/>
                <w:shd w:val="clear" w:color="auto" w:fill="F2F2F2" w:themeFill="background1" w:themeFillShade="F2"/>
              </w:rPr>
              <w:t xml:space="preserve"> – </w:t>
            </w:r>
            <w:r w:rsidR="00836E37" w:rsidRPr="00FD492B">
              <w:rPr>
                <w:rFonts w:cs="Times New Roman"/>
                <w:shd w:val="clear" w:color="auto" w:fill="F2F2F2" w:themeFill="background1" w:themeFillShade="F2"/>
              </w:rPr>
              <w:t>2026</w:t>
            </w:r>
            <w:r w:rsidRPr="00FD492B">
              <w:rPr>
                <w:rFonts w:cs="Times New Roman"/>
                <w:shd w:val="clear" w:color="auto" w:fill="F2F2F2" w:themeFill="background1" w:themeFillShade="F2"/>
              </w:rPr>
              <w:t xml:space="preserve"> г.</w:t>
            </w:r>
          </w:p>
          <w:p w14:paraId="248FD360" w14:textId="77777777" w:rsidR="00A371D0" w:rsidRPr="00FD492B" w:rsidRDefault="00A371D0">
            <w:pPr>
              <w:pStyle w:val="12"/>
              <w:tabs>
                <w:tab w:val="left" w:pos="1701"/>
              </w:tabs>
              <w:spacing w:line="240" w:lineRule="auto"/>
              <w:ind w:firstLine="0"/>
              <w:jc w:val="both"/>
              <w:rPr>
                <w:rFonts w:cs="Times New Roman"/>
              </w:rPr>
            </w:pPr>
            <w:r w:rsidRPr="00FD492B">
              <w:rPr>
                <w:rFonts w:cs="Times New Roman"/>
                <w:i/>
                <w:iCs/>
              </w:rPr>
              <w:t>Источник финансирования</w:t>
            </w:r>
            <w:r w:rsidRPr="00FD492B">
              <w:rPr>
                <w:rFonts w:cs="Times New Roman"/>
              </w:rPr>
              <w:t xml:space="preserve"> – краевой бюджет, бюджет муниципального образования.</w:t>
            </w:r>
          </w:p>
          <w:p w14:paraId="3CACC28E" w14:textId="77777777" w:rsidR="00A371D0" w:rsidRPr="00FD492B" w:rsidRDefault="00A371D0">
            <w:pPr>
              <w:pStyle w:val="12"/>
              <w:tabs>
                <w:tab w:val="left" w:pos="1701"/>
              </w:tabs>
              <w:spacing w:line="240" w:lineRule="auto"/>
              <w:ind w:firstLine="0"/>
              <w:jc w:val="both"/>
              <w:rPr>
                <w:rFonts w:cs="Times New Roman"/>
              </w:rPr>
            </w:pPr>
            <w:r w:rsidRPr="00FD492B">
              <w:rPr>
                <w:rFonts w:cs="Times New Roman"/>
                <w:i/>
                <w:iCs/>
              </w:rPr>
              <w:t>Стоимость проекта</w:t>
            </w:r>
            <w:r w:rsidRPr="00FD492B">
              <w:rPr>
                <w:rFonts w:cs="Times New Roman"/>
              </w:rPr>
              <w:t xml:space="preserve"> – 173,485 млн. руб.</w:t>
            </w:r>
          </w:p>
          <w:p w14:paraId="4AB0905F" w14:textId="77777777" w:rsidR="00A371D0" w:rsidRPr="00FD492B" w:rsidRDefault="00A371D0">
            <w:pPr>
              <w:pStyle w:val="12"/>
              <w:tabs>
                <w:tab w:val="left" w:pos="1701"/>
              </w:tabs>
              <w:spacing w:line="240" w:lineRule="auto"/>
              <w:ind w:firstLine="0"/>
              <w:jc w:val="both"/>
              <w:rPr>
                <w:rFonts w:cs="Times New Roman"/>
              </w:rPr>
            </w:pPr>
            <w:r w:rsidRPr="00FD492B">
              <w:rPr>
                <w:rFonts w:cs="Times New Roman"/>
              </w:rPr>
              <w:t>Площадь земельного участка – 3453,00 м</w:t>
            </w:r>
            <w:r w:rsidRPr="00FD492B">
              <w:rPr>
                <w:rFonts w:cs="Times New Roman"/>
                <w:vertAlign w:val="superscript"/>
              </w:rPr>
              <w:t>2</w:t>
            </w:r>
            <w:r w:rsidRPr="00FD492B">
              <w:rPr>
                <w:rFonts w:cs="Times New Roman"/>
              </w:rPr>
              <w:t>.</w:t>
            </w:r>
          </w:p>
          <w:p w14:paraId="729F794E" w14:textId="77777777" w:rsidR="00A371D0" w:rsidRPr="00FD492B" w:rsidRDefault="00A371D0">
            <w:pPr>
              <w:pStyle w:val="12"/>
              <w:tabs>
                <w:tab w:val="left" w:pos="1701"/>
              </w:tabs>
              <w:spacing w:line="240" w:lineRule="auto"/>
              <w:ind w:firstLine="0"/>
              <w:jc w:val="both"/>
              <w:rPr>
                <w:rFonts w:cs="Times New Roman"/>
              </w:rPr>
            </w:pPr>
            <w:r w:rsidRPr="00FD492B">
              <w:rPr>
                <w:rFonts w:cs="Times New Roman"/>
              </w:rPr>
              <w:t>Площадь возводимого объекта – 1672 м</w:t>
            </w:r>
            <w:r w:rsidRPr="00FD492B">
              <w:rPr>
                <w:rFonts w:cs="Times New Roman"/>
                <w:vertAlign w:val="superscript"/>
              </w:rPr>
              <w:t>2</w:t>
            </w:r>
            <w:r w:rsidRPr="00FD492B">
              <w:rPr>
                <w:rFonts w:cs="Times New Roman"/>
              </w:rPr>
              <w:t>.</w:t>
            </w:r>
          </w:p>
          <w:p w14:paraId="6AFD9BA5" w14:textId="43DEBE2A" w:rsidR="00A371D0" w:rsidRPr="00FD492B" w:rsidRDefault="00A371D0">
            <w:pPr>
              <w:jc w:val="both"/>
              <w:rPr>
                <w:rFonts w:ascii="Times New Roman" w:hAnsi="Times New Roman" w:cs="Times New Roman"/>
                <w:sz w:val="24"/>
                <w:szCs w:val="24"/>
              </w:rPr>
            </w:pPr>
            <w:r w:rsidRPr="00FD492B">
              <w:rPr>
                <w:rFonts w:ascii="Times New Roman" w:hAnsi="Times New Roman" w:cs="Times New Roman"/>
                <w:i/>
                <w:iCs/>
                <w:sz w:val="24"/>
                <w:szCs w:val="24"/>
              </w:rPr>
              <w:t xml:space="preserve">Фактическое состояние </w:t>
            </w:r>
            <w:r w:rsidRPr="00531FAB">
              <w:rPr>
                <w:rFonts w:ascii="Times New Roman" w:hAnsi="Times New Roman" w:cs="Times New Roman"/>
                <w:sz w:val="24"/>
                <w:szCs w:val="24"/>
              </w:rPr>
              <w:t>– проведен аукцион</w:t>
            </w:r>
            <w:r w:rsidRPr="00FD492B">
              <w:rPr>
                <w:rFonts w:ascii="Times New Roman" w:hAnsi="Times New Roman" w:cs="Times New Roman"/>
                <w:sz w:val="24"/>
                <w:szCs w:val="24"/>
              </w:rPr>
              <w:t xml:space="preserve"> в 2023г.</w:t>
            </w:r>
          </w:p>
        </w:tc>
      </w:tr>
      <w:tr w:rsidR="009A1C61" w14:paraId="668EC22E" w14:textId="77777777" w:rsidTr="00B57F44">
        <w:tc>
          <w:tcPr>
            <w:tcW w:w="458" w:type="dxa"/>
            <w:tcBorders>
              <w:top w:val="single" w:sz="4" w:space="0" w:color="auto"/>
              <w:left w:val="single" w:sz="4" w:space="0" w:color="auto"/>
              <w:bottom w:val="single" w:sz="4" w:space="0" w:color="auto"/>
              <w:right w:val="single" w:sz="4" w:space="0" w:color="auto"/>
            </w:tcBorders>
          </w:tcPr>
          <w:p w14:paraId="14E8D609" w14:textId="77777777" w:rsidR="009A1C61" w:rsidRPr="00FD492B" w:rsidRDefault="009A1C61">
            <w:pPr>
              <w:rPr>
                <w:rFonts w:ascii="Times New Roman" w:hAnsi="Times New Roman" w:cs="Times New Roman"/>
                <w:sz w:val="24"/>
                <w:szCs w:val="24"/>
              </w:rPr>
            </w:pPr>
          </w:p>
        </w:tc>
        <w:tc>
          <w:tcPr>
            <w:tcW w:w="3081" w:type="dxa"/>
            <w:tcBorders>
              <w:top w:val="single" w:sz="4" w:space="0" w:color="auto"/>
              <w:left w:val="single" w:sz="4" w:space="0" w:color="auto"/>
              <w:bottom w:val="single" w:sz="4" w:space="0" w:color="auto"/>
              <w:right w:val="single" w:sz="4" w:space="0" w:color="auto"/>
            </w:tcBorders>
          </w:tcPr>
          <w:p w14:paraId="4367C666" w14:textId="424313E4" w:rsidR="009A1C61" w:rsidRPr="00FD492B" w:rsidRDefault="009A1C61">
            <w:pPr>
              <w:jc w:val="both"/>
              <w:rPr>
                <w:rFonts w:ascii="Times New Roman" w:hAnsi="Times New Roman" w:cs="Times New Roman"/>
                <w:sz w:val="24"/>
                <w:szCs w:val="24"/>
              </w:rPr>
            </w:pPr>
            <w:r w:rsidRPr="00FD492B">
              <w:rPr>
                <w:rFonts w:ascii="Times New Roman" w:hAnsi="Times New Roman" w:cs="Times New Roman"/>
                <w:sz w:val="24"/>
                <w:szCs w:val="24"/>
              </w:rPr>
              <w:t>Реконструкция спортивного зала с. Черниговка</w:t>
            </w:r>
          </w:p>
        </w:tc>
        <w:tc>
          <w:tcPr>
            <w:tcW w:w="5954" w:type="dxa"/>
            <w:tcBorders>
              <w:top w:val="single" w:sz="4" w:space="0" w:color="auto"/>
              <w:left w:val="single" w:sz="4" w:space="0" w:color="auto"/>
              <w:bottom w:val="single" w:sz="4" w:space="0" w:color="auto"/>
              <w:right w:val="single" w:sz="4" w:space="0" w:color="auto"/>
            </w:tcBorders>
          </w:tcPr>
          <w:p w14:paraId="08F82FAD" w14:textId="54F202FC" w:rsidR="009A1C61" w:rsidRPr="00FD492B" w:rsidRDefault="009A1C61" w:rsidP="009A1C61">
            <w:pPr>
              <w:widowControl w:val="0"/>
              <w:tabs>
                <w:tab w:val="left" w:pos="1701"/>
              </w:tabs>
              <w:suppressAutoHyphens/>
              <w:jc w:val="both"/>
              <w:rPr>
                <w:rFonts w:ascii="Times New Roman" w:eastAsia="Liberation Serif" w:hAnsi="Times New Roman" w:cs="Times New Roman"/>
                <w:sz w:val="24"/>
                <w:szCs w:val="24"/>
                <w:lang w:eastAsia="hi-IN" w:bidi="hi-IN"/>
              </w:rPr>
            </w:pPr>
            <w:r w:rsidRPr="00FD492B">
              <w:rPr>
                <w:rFonts w:ascii="Times New Roman" w:eastAsia="Liberation Serif" w:hAnsi="Times New Roman" w:cs="Times New Roman"/>
                <w:i/>
                <w:iCs/>
                <w:sz w:val="24"/>
                <w:szCs w:val="24"/>
                <w:lang w:eastAsia="hi-IN" w:bidi="hi-IN"/>
              </w:rPr>
              <w:t>Сроки реализации</w:t>
            </w:r>
            <w:r w:rsidRPr="00FD492B">
              <w:rPr>
                <w:rFonts w:ascii="Times New Roman" w:eastAsia="Liberation Serif" w:hAnsi="Times New Roman" w:cs="Times New Roman"/>
                <w:sz w:val="24"/>
                <w:szCs w:val="24"/>
                <w:lang w:eastAsia="hi-IN" w:bidi="hi-IN"/>
              </w:rPr>
              <w:t xml:space="preserve"> – </w:t>
            </w:r>
            <w:r w:rsidR="00836E37" w:rsidRPr="00FD492B">
              <w:rPr>
                <w:rFonts w:ascii="Times New Roman" w:eastAsia="Liberation Serif" w:hAnsi="Times New Roman" w:cs="Times New Roman"/>
                <w:sz w:val="24"/>
                <w:szCs w:val="24"/>
                <w:lang w:eastAsia="hi-IN" w:bidi="hi-IN"/>
              </w:rPr>
              <w:t>2027</w:t>
            </w:r>
            <w:r w:rsidRPr="00FD492B">
              <w:rPr>
                <w:rFonts w:ascii="Times New Roman" w:eastAsia="Liberation Serif" w:hAnsi="Times New Roman" w:cs="Times New Roman"/>
                <w:sz w:val="24"/>
                <w:szCs w:val="24"/>
                <w:lang w:eastAsia="hi-IN" w:bidi="hi-IN"/>
              </w:rPr>
              <w:t xml:space="preserve"> г.</w:t>
            </w:r>
          </w:p>
          <w:p w14:paraId="3449B546" w14:textId="77777777" w:rsidR="009A1C61" w:rsidRPr="00FD492B" w:rsidRDefault="009A1C61" w:rsidP="009A1C61">
            <w:pPr>
              <w:widowControl w:val="0"/>
              <w:tabs>
                <w:tab w:val="left" w:pos="1701"/>
              </w:tabs>
              <w:suppressAutoHyphens/>
              <w:jc w:val="both"/>
              <w:rPr>
                <w:rFonts w:ascii="Times New Roman" w:eastAsia="Liberation Serif" w:hAnsi="Times New Roman" w:cs="Times New Roman"/>
                <w:sz w:val="24"/>
                <w:szCs w:val="24"/>
                <w:lang w:eastAsia="hi-IN" w:bidi="hi-IN"/>
              </w:rPr>
            </w:pPr>
            <w:r w:rsidRPr="00FD492B">
              <w:rPr>
                <w:rFonts w:ascii="Times New Roman" w:eastAsia="Liberation Serif" w:hAnsi="Times New Roman" w:cs="Times New Roman"/>
                <w:i/>
                <w:iCs/>
                <w:sz w:val="24"/>
                <w:szCs w:val="24"/>
                <w:lang w:eastAsia="hi-IN" w:bidi="hi-IN"/>
              </w:rPr>
              <w:t>Источник финансирования</w:t>
            </w:r>
            <w:r w:rsidRPr="00FD492B">
              <w:rPr>
                <w:rFonts w:ascii="Times New Roman" w:eastAsia="Liberation Serif" w:hAnsi="Times New Roman" w:cs="Times New Roman"/>
                <w:sz w:val="24"/>
                <w:szCs w:val="24"/>
                <w:lang w:eastAsia="hi-IN" w:bidi="hi-IN"/>
              </w:rPr>
              <w:t xml:space="preserve"> – краевой бюджет, бюджет муниципального образования.</w:t>
            </w:r>
          </w:p>
          <w:p w14:paraId="0ABC0577" w14:textId="77777777" w:rsidR="009A1C61" w:rsidRPr="00FD492B" w:rsidRDefault="009A1C61" w:rsidP="009A1C61">
            <w:pPr>
              <w:widowControl w:val="0"/>
              <w:tabs>
                <w:tab w:val="left" w:pos="1701"/>
              </w:tabs>
              <w:suppressAutoHyphens/>
              <w:jc w:val="both"/>
              <w:rPr>
                <w:rFonts w:ascii="Times New Roman" w:eastAsia="Liberation Serif" w:hAnsi="Times New Roman" w:cs="Times New Roman"/>
                <w:sz w:val="24"/>
                <w:szCs w:val="24"/>
                <w:lang w:eastAsia="hi-IN" w:bidi="hi-IN"/>
              </w:rPr>
            </w:pPr>
            <w:r w:rsidRPr="00FD492B">
              <w:rPr>
                <w:rFonts w:ascii="Times New Roman" w:eastAsia="Liberation Serif" w:hAnsi="Times New Roman" w:cs="Times New Roman"/>
                <w:i/>
                <w:iCs/>
                <w:sz w:val="24"/>
                <w:szCs w:val="24"/>
                <w:lang w:eastAsia="hi-IN" w:bidi="hi-IN"/>
              </w:rPr>
              <w:t>Стоимость проекта</w:t>
            </w:r>
            <w:r w:rsidRPr="00FD492B">
              <w:rPr>
                <w:rFonts w:ascii="Times New Roman" w:eastAsia="Liberation Serif" w:hAnsi="Times New Roman" w:cs="Times New Roman"/>
                <w:sz w:val="24"/>
                <w:szCs w:val="24"/>
                <w:lang w:eastAsia="hi-IN" w:bidi="hi-IN"/>
              </w:rPr>
              <w:t xml:space="preserve"> – 70,0 млн. руб.</w:t>
            </w:r>
          </w:p>
          <w:p w14:paraId="7F331A8E" w14:textId="6A2A6132" w:rsidR="009A1C61" w:rsidRPr="00FD492B" w:rsidRDefault="009A1C61" w:rsidP="009A1C61">
            <w:pPr>
              <w:pStyle w:val="12"/>
              <w:tabs>
                <w:tab w:val="left" w:pos="1701"/>
              </w:tabs>
              <w:spacing w:line="240" w:lineRule="auto"/>
              <w:ind w:firstLine="0"/>
              <w:jc w:val="both"/>
              <w:rPr>
                <w:rFonts w:cs="Times New Roman"/>
                <w:i/>
                <w:iCs/>
              </w:rPr>
            </w:pPr>
            <w:r w:rsidRPr="00FD492B">
              <w:rPr>
                <w:rFonts w:eastAsiaTheme="minorHAnsi" w:cs="Times New Roman"/>
                <w:i/>
                <w:iCs/>
                <w:lang w:eastAsia="en-US" w:bidi="ar-SA"/>
              </w:rPr>
              <w:t xml:space="preserve">Фактическое состояние </w:t>
            </w:r>
            <w:r w:rsidRPr="00FD492B">
              <w:rPr>
                <w:rFonts w:eastAsiaTheme="minorHAnsi" w:cs="Times New Roman"/>
                <w:lang w:eastAsia="en-US" w:bidi="ar-SA"/>
              </w:rPr>
              <w:t>– требуется разработка ПСД</w:t>
            </w:r>
          </w:p>
        </w:tc>
      </w:tr>
      <w:tr w:rsidR="009A1C61" w14:paraId="44BC0C5E" w14:textId="77777777" w:rsidTr="00B57F44">
        <w:tc>
          <w:tcPr>
            <w:tcW w:w="458" w:type="dxa"/>
            <w:tcBorders>
              <w:top w:val="single" w:sz="4" w:space="0" w:color="auto"/>
              <w:left w:val="single" w:sz="4" w:space="0" w:color="auto"/>
              <w:bottom w:val="single" w:sz="4" w:space="0" w:color="auto"/>
              <w:right w:val="single" w:sz="4" w:space="0" w:color="auto"/>
            </w:tcBorders>
          </w:tcPr>
          <w:p w14:paraId="1FF64903" w14:textId="77777777" w:rsidR="009A1C61" w:rsidRPr="00FD492B" w:rsidRDefault="009A1C61">
            <w:pPr>
              <w:rPr>
                <w:rFonts w:ascii="Times New Roman" w:hAnsi="Times New Roman" w:cs="Times New Roman"/>
                <w:sz w:val="24"/>
                <w:szCs w:val="24"/>
              </w:rPr>
            </w:pPr>
          </w:p>
        </w:tc>
        <w:tc>
          <w:tcPr>
            <w:tcW w:w="3081" w:type="dxa"/>
            <w:tcBorders>
              <w:top w:val="single" w:sz="4" w:space="0" w:color="auto"/>
              <w:left w:val="single" w:sz="4" w:space="0" w:color="auto"/>
              <w:bottom w:val="single" w:sz="4" w:space="0" w:color="auto"/>
              <w:right w:val="single" w:sz="4" w:space="0" w:color="auto"/>
            </w:tcBorders>
          </w:tcPr>
          <w:p w14:paraId="465BB408" w14:textId="2DFAB1D3" w:rsidR="009A1C61" w:rsidRPr="00FD492B" w:rsidRDefault="009A1C61">
            <w:pPr>
              <w:jc w:val="both"/>
              <w:rPr>
                <w:rFonts w:ascii="Times New Roman" w:hAnsi="Times New Roman" w:cs="Times New Roman"/>
                <w:sz w:val="24"/>
                <w:szCs w:val="24"/>
              </w:rPr>
            </w:pPr>
            <w:r w:rsidRPr="00FD492B">
              <w:rPr>
                <w:rFonts w:ascii="Times New Roman" w:hAnsi="Times New Roman" w:cs="Times New Roman"/>
                <w:sz w:val="24"/>
                <w:szCs w:val="24"/>
              </w:rPr>
              <w:t>Реконструкция стадиона с. Черниговка</w:t>
            </w:r>
          </w:p>
        </w:tc>
        <w:tc>
          <w:tcPr>
            <w:tcW w:w="5954" w:type="dxa"/>
            <w:tcBorders>
              <w:top w:val="single" w:sz="4" w:space="0" w:color="auto"/>
              <w:left w:val="single" w:sz="4" w:space="0" w:color="auto"/>
              <w:bottom w:val="single" w:sz="4" w:space="0" w:color="auto"/>
              <w:right w:val="single" w:sz="4" w:space="0" w:color="auto"/>
            </w:tcBorders>
          </w:tcPr>
          <w:p w14:paraId="6D251CB8" w14:textId="77777777" w:rsidR="009A1C61" w:rsidRPr="00FD492B" w:rsidRDefault="009A1C61" w:rsidP="009A1C61">
            <w:pPr>
              <w:widowControl w:val="0"/>
              <w:tabs>
                <w:tab w:val="left" w:pos="1701"/>
              </w:tabs>
              <w:suppressAutoHyphens/>
              <w:jc w:val="both"/>
              <w:rPr>
                <w:rFonts w:ascii="Times New Roman" w:eastAsia="Liberation Serif" w:hAnsi="Times New Roman" w:cs="Times New Roman"/>
                <w:sz w:val="24"/>
                <w:szCs w:val="24"/>
                <w:lang w:eastAsia="hi-IN" w:bidi="hi-IN"/>
              </w:rPr>
            </w:pPr>
            <w:r w:rsidRPr="00FD492B">
              <w:rPr>
                <w:rFonts w:ascii="Times New Roman" w:eastAsia="Liberation Serif" w:hAnsi="Times New Roman" w:cs="Times New Roman"/>
                <w:i/>
                <w:iCs/>
                <w:sz w:val="24"/>
                <w:szCs w:val="24"/>
                <w:lang w:eastAsia="hi-IN" w:bidi="hi-IN"/>
              </w:rPr>
              <w:t>Сроки реализации</w:t>
            </w:r>
            <w:r w:rsidRPr="00FD492B">
              <w:rPr>
                <w:rFonts w:ascii="Times New Roman" w:eastAsia="Liberation Serif" w:hAnsi="Times New Roman" w:cs="Times New Roman"/>
                <w:sz w:val="24"/>
                <w:szCs w:val="24"/>
                <w:lang w:eastAsia="hi-IN" w:bidi="hi-IN"/>
              </w:rPr>
              <w:t xml:space="preserve"> – 2026 г.</w:t>
            </w:r>
          </w:p>
          <w:p w14:paraId="43CBBC93" w14:textId="77777777" w:rsidR="009A1C61" w:rsidRPr="00FD492B" w:rsidRDefault="009A1C61" w:rsidP="009A1C61">
            <w:pPr>
              <w:widowControl w:val="0"/>
              <w:tabs>
                <w:tab w:val="left" w:pos="1701"/>
              </w:tabs>
              <w:suppressAutoHyphens/>
              <w:jc w:val="both"/>
              <w:rPr>
                <w:rFonts w:ascii="Times New Roman" w:eastAsia="Liberation Serif" w:hAnsi="Times New Roman" w:cs="Times New Roman"/>
                <w:sz w:val="24"/>
                <w:szCs w:val="24"/>
                <w:lang w:eastAsia="hi-IN" w:bidi="hi-IN"/>
              </w:rPr>
            </w:pPr>
            <w:r w:rsidRPr="00FD492B">
              <w:rPr>
                <w:rFonts w:ascii="Times New Roman" w:eastAsia="Liberation Serif" w:hAnsi="Times New Roman" w:cs="Times New Roman"/>
                <w:i/>
                <w:iCs/>
                <w:sz w:val="24"/>
                <w:szCs w:val="24"/>
                <w:lang w:eastAsia="hi-IN" w:bidi="hi-IN"/>
              </w:rPr>
              <w:t>Источник финансирования</w:t>
            </w:r>
            <w:r w:rsidRPr="00FD492B">
              <w:rPr>
                <w:rFonts w:ascii="Times New Roman" w:eastAsia="Liberation Serif" w:hAnsi="Times New Roman" w:cs="Times New Roman"/>
                <w:sz w:val="24"/>
                <w:szCs w:val="24"/>
                <w:lang w:eastAsia="hi-IN" w:bidi="hi-IN"/>
              </w:rPr>
              <w:t xml:space="preserve"> – краевой бюджет, бюджет муниципального образования.</w:t>
            </w:r>
          </w:p>
          <w:p w14:paraId="7A0E3C60" w14:textId="77777777" w:rsidR="009A1C61" w:rsidRPr="00FD492B" w:rsidRDefault="009A1C61" w:rsidP="009A1C61">
            <w:pPr>
              <w:widowControl w:val="0"/>
              <w:tabs>
                <w:tab w:val="left" w:pos="1701"/>
              </w:tabs>
              <w:suppressAutoHyphens/>
              <w:jc w:val="both"/>
              <w:rPr>
                <w:rFonts w:ascii="Times New Roman" w:eastAsia="Liberation Serif" w:hAnsi="Times New Roman" w:cs="Times New Roman"/>
                <w:sz w:val="24"/>
                <w:szCs w:val="24"/>
                <w:lang w:eastAsia="hi-IN" w:bidi="hi-IN"/>
              </w:rPr>
            </w:pPr>
            <w:r w:rsidRPr="00FD492B">
              <w:rPr>
                <w:rFonts w:ascii="Times New Roman" w:eastAsia="Liberation Serif" w:hAnsi="Times New Roman" w:cs="Times New Roman"/>
                <w:i/>
                <w:iCs/>
                <w:sz w:val="24"/>
                <w:szCs w:val="24"/>
                <w:lang w:eastAsia="hi-IN" w:bidi="hi-IN"/>
              </w:rPr>
              <w:t>Стоимость проекта</w:t>
            </w:r>
            <w:r w:rsidRPr="00FD492B">
              <w:rPr>
                <w:rFonts w:ascii="Times New Roman" w:eastAsia="Liberation Serif" w:hAnsi="Times New Roman" w:cs="Times New Roman"/>
                <w:sz w:val="24"/>
                <w:szCs w:val="24"/>
                <w:lang w:eastAsia="hi-IN" w:bidi="hi-IN"/>
              </w:rPr>
              <w:t xml:space="preserve"> – 77,0 млн. руб.</w:t>
            </w:r>
          </w:p>
          <w:p w14:paraId="47167CBC" w14:textId="0F2F1B13" w:rsidR="009A1C61" w:rsidRPr="00FD492B" w:rsidRDefault="009A1C61" w:rsidP="009A1C61">
            <w:pPr>
              <w:widowControl w:val="0"/>
              <w:tabs>
                <w:tab w:val="left" w:pos="1701"/>
              </w:tabs>
              <w:suppressAutoHyphens/>
              <w:jc w:val="both"/>
              <w:rPr>
                <w:rFonts w:ascii="Times New Roman" w:eastAsia="Liberation Serif" w:hAnsi="Times New Roman" w:cs="Times New Roman"/>
                <w:i/>
                <w:iCs/>
                <w:sz w:val="24"/>
                <w:szCs w:val="24"/>
                <w:lang w:eastAsia="hi-IN" w:bidi="hi-IN"/>
              </w:rPr>
            </w:pPr>
            <w:r w:rsidRPr="00FD492B">
              <w:rPr>
                <w:rFonts w:ascii="Times New Roman" w:hAnsi="Times New Roman" w:cs="Times New Roman"/>
                <w:i/>
                <w:iCs/>
                <w:sz w:val="24"/>
                <w:szCs w:val="24"/>
              </w:rPr>
              <w:t xml:space="preserve">Фактическое состояние </w:t>
            </w:r>
            <w:r w:rsidRPr="00FD492B">
              <w:rPr>
                <w:rFonts w:ascii="Times New Roman" w:hAnsi="Times New Roman" w:cs="Times New Roman"/>
                <w:sz w:val="24"/>
                <w:szCs w:val="24"/>
              </w:rPr>
              <w:t>– требуется разработка ПСД</w:t>
            </w:r>
          </w:p>
        </w:tc>
      </w:tr>
      <w:tr w:rsidR="009A1C61" w14:paraId="569A35DB" w14:textId="77777777" w:rsidTr="00B57F44">
        <w:tc>
          <w:tcPr>
            <w:tcW w:w="9493" w:type="dxa"/>
            <w:gridSpan w:val="3"/>
            <w:tcBorders>
              <w:top w:val="single" w:sz="4" w:space="0" w:color="auto"/>
              <w:left w:val="single" w:sz="4" w:space="0" w:color="auto"/>
              <w:bottom w:val="single" w:sz="4" w:space="0" w:color="auto"/>
              <w:right w:val="single" w:sz="4" w:space="0" w:color="auto"/>
            </w:tcBorders>
          </w:tcPr>
          <w:p w14:paraId="31F672AD" w14:textId="0EA58DD1" w:rsidR="009A1C61" w:rsidRPr="00FD492B" w:rsidRDefault="009A1C61" w:rsidP="009A1C61">
            <w:pPr>
              <w:widowControl w:val="0"/>
              <w:tabs>
                <w:tab w:val="left" w:pos="1701"/>
              </w:tabs>
              <w:suppressAutoHyphens/>
              <w:jc w:val="both"/>
              <w:rPr>
                <w:rFonts w:ascii="Times New Roman" w:eastAsia="Liberation Serif" w:hAnsi="Times New Roman" w:cs="Times New Roman"/>
                <w:i/>
                <w:iCs/>
                <w:sz w:val="24"/>
                <w:szCs w:val="24"/>
                <w:lang w:eastAsia="hi-IN" w:bidi="hi-IN"/>
              </w:rPr>
            </w:pPr>
            <w:r w:rsidRPr="00FD492B">
              <w:rPr>
                <w:rFonts w:ascii="Times New Roman" w:hAnsi="Times New Roman" w:cs="Times New Roman"/>
                <w:i/>
                <w:iCs/>
                <w:sz w:val="24"/>
                <w:szCs w:val="24"/>
              </w:rPr>
              <w:t>Строительство и реконструкция объектов детского отдыха</w:t>
            </w:r>
          </w:p>
        </w:tc>
      </w:tr>
      <w:tr w:rsidR="009A1C61" w14:paraId="408D3067" w14:textId="77777777" w:rsidTr="00B57F44">
        <w:tc>
          <w:tcPr>
            <w:tcW w:w="458" w:type="dxa"/>
            <w:tcBorders>
              <w:top w:val="single" w:sz="4" w:space="0" w:color="auto"/>
              <w:left w:val="single" w:sz="4" w:space="0" w:color="auto"/>
              <w:bottom w:val="single" w:sz="4" w:space="0" w:color="auto"/>
              <w:right w:val="single" w:sz="4" w:space="0" w:color="auto"/>
            </w:tcBorders>
          </w:tcPr>
          <w:p w14:paraId="473A449B" w14:textId="77777777" w:rsidR="009A1C61" w:rsidRPr="00FD492B" w:rsidRDefault="009A1C61">
            <w:pPr>
              <w:rPr>
                <w:rFonts w:ascii="Times New Roman" w:hAnsi="Times New Roman" w:cs="Times New Roman"/>
                <w:sz w:val="24"/>
                <w:szCs w:val="24"/>
              </w:rPr>
            </w:pPr>
          </w:p>
        </w:tc>
        <w:tc>
          <w:tcPr>
            <w:tcW w:w="3081" w:type="dxa"/>
            <w:tcBorders>
              <w:top w:val="single" w:sz="4" w:space="0" w:color="auto"/>
              <w:left w:val="single" w:sz="4" w:space="0" w:color="auto"/>
              <w:bottom w:val="single" w:sz="4" w:space="0" w:color="auto"/>
              <w:right w:val="single" w:sz="4" w:space="0" w:color="auto"/>
            </w:tcBorders>
          </w:tcPr>
          <w:p w14:paraId="2166CDD8" w14:textId="6848A706" w:rsidR="009A1C61" w:rsidRPr="00FD492B" w:rsidRDefault="009A1C61">
            <w:pPr>
              <w:jc w:val="both"/>
              <w:rPr>
                <w:rFonts w:ascii="Times New Roman" w:hAnsi="Times New Roman" w:cs="Times New Roman"/>
                <w:sz w:val="24"/>
                <w:szCs w:val="24"/>
              </w:rPr>
            </w:pPr>
            <w:r w:rsidRPr="00FD492B">
              <w:rPr>
                <w:rFonts w:ascii="Times New Roman" w:hAnsi="Times New Roman" w:cs="Times New Roman"/>
                <w:sz w:val="24"/>
                <w:szCs w:val="24"/>
              </w:rPr>
              <w:t>Реконструкция детского лагеря «Родник» с. Грибное</w:t>
            </w:r>
          </w:p>
        </w:tc>
        <w:tc>
          <w:tcPr>
            <w:tcW w:w="5954" w:type="dxa"/>
            <w:tcBorders>
              <w:top w:val="single" w:sz="4" w:space="0" w:color="auto"/>
              <w:left w:val="single" w:sz="4" w:space="0" w:color="auto"/>
              <w:bottom w:val="single" w:sz="4" w:space="0" w:color="auto"/>
              <w:right w:val="single" w:sz="4" w:space="0" w:color="auto"/>
            </w:tcBorders>
          </w:tcPr>
          <w:p w14:paraId="707C0929" w14:textId="5AAB933A" w:rsidR="009A1C61" w:rsidRPr="00FD492B" w:rsidRDefault="009A1C61" w:rsidP="009A1C61">
            <w:pPr>
              <w:widowControl w:val="0"/>
              <w:tabs>
                <w:tab w:val="left" w:pos="1701"/>
              </w:tabs>
              <w:suppressAutoHyphens/>
              <w:jc w:val="both"/>
              <w:rPr>
                <w:rFonts w:ascii="Times New Roman" w:eastAsia="Liberation Serif" w:hAnsi="Times New Roman" w:cs="Times New Roman"/>
                <w:sz w:val="24"/>
                <w:szCs w:val="24"/>
                <w:lang w:eastAsia="hi-IN" w:bidi="hi-IN"/>
              </w:rPr>
            </w:pPr>
            <w:r w:rsidRPr="00FD492B">
              <w:rPr>
                <w:rFonts w:ascii="Times New Roman" w:eastAsia="Liberation Serif" w:hAnsi="Times New Roman" w:cs="Times New Roman"/>
                <w:i/>
                <w:iCs/>
                <w:sz w:val="24"/>
                <w:szCs w:val="24"/>
                <w:lang w:eastAsia="hi-IN" w:bidi="hi-IN"/>
              </w:rPr>
              <w:t>Сроки реализации</w:t>
            </w:r>
            <w:r w:rsidRPr="00FD492B">
              <w:rPr>
                <w:rFonts w:ascii="Times New Roman" w:eastAsia="Liberation Serif" w:hAnsi="Times New Roman" w:cs="Times New Roman"/>
                <w:sz w:val="24"/>
                <w:szCs w:val="24"/>
                <w:lang w:eastAsia="hi-IN" w:bidi="hi-IN"/>
              </w:rPr>
              <w:t xml:space="preserve"> – </w:t>
            </w:r>
            <w:r w:rsidR="00FE11A9" w:rsidRPr="00FD492B">
              <w:rPr>
                <w:rFonts w:ascii="Times New Roman" w:eastAsia="Liberation Serif" w:hAnsi="Times New Roman" w:cs="Times New Roman"/>
                <w:sz w:val="24"/>
                <w:szCs w:val="24"/>
                <w:lang w:eastAsia="hi-IN" w:bidi="hi-IN"/>
              </w:rPr>
              <w:t xml:space="preserve">2024–2030 </w:t>
            </w:r>
            <w:r w:rsidRPr="00FD492B">
              <w:rPr>
                <w:rFonts w:ascii="Times New Roman" w:eastAsia="Liberation Serif" w:hAnsi="Times New Roman" w:cs="Times New Roman"/>
                <w:sz w:val="24"/>
                <w:szCs w:val="24"/>
                <w:lang w:eastAsia="hi-IN" w:bidi="hi-IN"/>
              </w:rPr>
              <w:t>г.</w:t>
            </w:r>
          </w:p>
          <w:p w14:paraId="617859C3" w14:textId="77777777" w:rsidR="009A1C61" w:rsidRPr="00FD492B" w:rsidRDefault="009A1C61" w:rsidP="009A1C61">
            <w:pPr>
              <w:widowControl w:val="0"/>
              <w:tabs>
                <w:tab w:val="left" w:pos="1701"/>
              </w:tabs>
              <w:suppressAutoHyphens/>
              <w:jc w:val="both"/>
              <w:rPr>
                <w:rFonts w:ascii="Times New Roman" w:eastAsia="Liberation Serif" w:hAnsi="Times New Roman" w:cs="Times New Roman"/>
                <w:sz w:val="24"/>
                <w:szCs w:val="24"/>
                <w:lang w:eastAsia="hi-IN" w:bidi="hi-IN"/>
              </w:rPr>
            </w:pPr>
            <w:r w:rsidRPr="00FD492B">
              <w:rPr>
                <w:rFonts w:ascii="Times New Roman" w:eastAsia="Liberation Serif" w:hAnsi="Times New Roman" w:cs="Times New Roman"/>
                <w:i/>
                <w:iCs/>
                <w:sz w:val="24"/>
                <w:szCs w:val="24"/>
                <w:lang w:eastAsia="hi-IN" w:bidi="hi-IN"/>
              </w:rPr>
              <w:t>Источник финансирования</w:t>
            </w:r>
            <w:r w:rsidRPr="00FD492B">
              <w:rPr>
                <w:rFonts w:ascii="Times New Roman" w:eastAsia="Liberation Serif" w:hAnsi="Times New Roman" w:cs="Times New Roman"/>
                <w:sz w:val="24"/>
                <w:szCs w:val="24"/>
                <w:lang w:eastAsia="hi-IN" w:bidi="hi-IN"/>
              </w:rPr>
              <w:t xml:space="preserve"> – краевой бюджет, бюджет муниципального образования, инвестиции частных инвесторов.</w:t>
            </w:r>
          </w:p>
          <w:p w14:paraId="61186F05" w14:textId="77777777" w:rsidR="009A1C61" w:rsidRPr="00FD492B" w:rsidRDefault="009A1C61" w:rsidP="009A1C61">
            <w:pPr>
              <w:widowControl w:val="0"/>
              <w:tabs>
                <w:tab w:val="left" w:pos="1701"/>
              </w:tabs>
              <w:suppressAutoHyphens/>
              <w:jc w:val="both"/>
              <w:rPr>
                <w:rFonts w:ascii="Times New Roman" w:eastAsia="Liberation Serif" w:hAnsi="Times New Roman" w:cs="Times New Roman"/>
                <w:sz w:val="24"/>
                <w:szCs w:val="24"/>
                <w:lang w:eastAsia="hi-IN" w:bidi="hi-IN"/>
              </w:rPr>
            </w:pPr>
            <w:r w:rsidRPr="00FD492B">
              <w:rPr>
                <w:rFonts w:ascii="Times New Roman" w:eastAsia="Liberation Serif" w:hAnsi="Times New Roman" w:cs="Times New Roman"/>
                <w:i/>
                <w:iCs/>
                <w:sz w:val="24"/>
                <w:szCs w:val="24"/>
                <w:lang w:eastAsia="hi-IN" w:bidi="hi-IN"/>
              </w:rPr>
              <w:t>Стоимость проекта</w:t>
            </w:r>
            <w:r w:rsidRPr="00FD492B">
              <w:rPr>
                <w:rFonts w:ascii="Times New Roman" w:eastAsia="Liberation Serif" w:hAnsi="Times New Roman" w:cs="Times New Roman"/>
                <w:sz w:val="24"/>
                <w:szCs w:val="24"/>
                <w:lang w:eastAsia="hi-IN" w:bidi="hi-IN"/>
              </w:rPr>
              <w:t xml:space="preserve"> – 790,0 млн. руб.</w:t>
            </w:r>
          </w:p>
          <w:p w14:paraId="01680337" w14:textId="77777777" w:rsidR="009A1C61" w:rsidRPr="00FD492B" w:rsidRDefault="009A1C61" w:rsidP="009A1C61">
            <w:pPr>
              <w:widowControl w:val="0"/>
              <w:tabs>
                <w:tab w:val="left" w:pos="1701"/>
              </w:tabs>
              <w:suppressAutoHyphens/>
              <w:jc w:val="both"/>
              <w:rPr>
                <w:rFonts w:ascii="Times New Roman" w:hAnsi="Times New Roman" w:cs="Times New Roman"/>
                <w:i/>
                <w:iCs/>
                <w:sz w:val="24"/>
                <w:szCs w:val="24"/>
              </w:rPr>
            </w:pPr>
            <w:r w:rsidRPr="00FD492B">
              <w:rPr>
                <w:rFonts w:ascii="Times New Roman" w:hAnsi="Times New Roman" w:cs="Times New Roman"/>
                <w:i/>
                <w:iCs/>
                <w:sz w:val="24"/>
                <w:szCs w:val="24"/>
              </w:rPr>
              <w:t>Фактическое состояние:</w:t>
            </w:r>
          </w:p>
          <w:p w14:paraId="0E4FF3C8" w14:textId="77777777" w:rsidR="009A1C61" w:rsidRPr="00FD492B" w:rsidRDefault="009A1C61" w:rsidP="009A1C61">
            <w:pPr>
              <w:widowControl w:val="0"/>
              <w:tabs>
                <w:tab w:val="left" w:pos="1701"/>
              </w:tabs>
              <w:suppressAutoHyphens/>
              <w:jc w:val="both"/>
              <w:rPr>
                <w:rFonts w:ascii="Times New Roman" w:hAnsi="Times New Roman" w:cs="Times New Roman"/>
                <w:sz w:val="24"/>
                <w:szCs w:val="24"/>
              </w:rPr>
            </w:pPr>
            <w:r w:rsidRPr="00FD492B">
              <w:rPr>
                <w:rFonts w:ascii="Times New Roman" w:hAnsi="Times New Roman" w:cs="Times New Roman"/>
                <w:sz w:val="24"/>
                <w:szCs w:val="24"/>
              </w:rPr>
              <w:t xml:space="preserve"> 2024г. - разработана ПСД по капитальному ремонту жилого корпуса, установка модульных блоков душевых и туалетов;</w:t>
            </w:r>
          </w:p>
          <w:p w14:paraId="2C47E5DF" w14:textId="77777777" w:rsidR="009A1C61" w:rsidRPr="00FD492B" w:rsidRDefault="009A1C61" w:rsidP="009A1C61">
            <w:pPr>
              <w:widowControl w:val="0"/>
              <w:tabs>
                <w:tab w:val="left" w:pos="1701"/>
              </w:tabs>
              <w:suppressAutoHyphens/>
              <w:jc w:val="both"/>
              <w:rPr>
                <w:rFonts w:ascii="Times New Roman" w:eastAsia="Liberation Serif" w:hAnsi="Times New Roman" w:cs="Times New Roman"/>
                <w:sz w:val="24"/>
                <w:szCs w:val="24"/>
                <w:lang w:eastAsia="hi-IN" w:bidi="hi-IN"/>
              </w:rPr>
            </w:pPr>
            <w:r w:rsidRPr="00FD492B">
              <w:rPr>
                <w:rFonts w:ascii="Times New Roman" w:eastAsia="Liberation Serif" w:hAnsi="Times New Roman" w:cs="Times New Roman"/>
                <w:sz w:val="24"/>
                <w:szCs w:val="24"/>
                <w:lang w:eastAsia="hi-IN" w:bidi="hi-IN"/>
              </w:rPr>
              <w:t>2025 г. – капитальный ремонт здания жилого корпуса на 30 мест.</w:t>
            </w:r>
          </w:p>
          <w:p w14:paraId="7FF3A1A5" w14:textId="3BC23775" w:rsidR="009A1C61" w:rsidRPr="00FD492B" w:rsidRDefault="009A1C61" w:rsidP="009A1C61">
            <w:pPr>
              <w:widowControl w:val="0"/>
              <w:tabs>
                <w:tab w:val="left" w:pos="1701"/>
              </w:tabs>
              <w:suppressAutoHyphens/>
              <w:jc w:val="both"/>
              <w:rPr>
                <w:rFonts w:ascii="Times New Roman" w:eastAsia="Liberation Serif" w:hAnsi="Times New Roman" w:cs="Times New Roman"/>
                <w:i/>
                <w:iCs/>
                <w:sz w:val="24"/>
                <w:szCs w:val="24"/>
                <w:lang w:eastAsia="hi-IN" w:bidi="hi-IN"/>
              </w:rPr>
            </w:pPr>
            <w:r w:rsidRPr="00FD492B">
              <w:rPr>
                <w:rFonts w:ascii="Times New Roman" w:eastAsia="Liberation Serif" w:hAnsi="Times New Roman" w:cs="Times New Roman"/>
                <w:i/>
                <w:iCs/>
                <w:sz w:val="24"/>
                <w:szCs w:val="24"/>
                <w:lang w:eastAsia="hi-IN" w:bidi="hi-IN"/>
              </w:rPr>
              <w:t xml:space="preserve">2026 г.- 2030 г. составление ПСД по строительству модульных корпусов, </w:t>
            </w:r>
            <w:r w:rsidR="001A10F2" w:rsidRPr="00FD492B">
              <w:rPr>
                <w:rFonts w:ascii="Times New Roman" w:eastAsia="Liberation Serif" w:hAnsi="Times New Roman" w:cs="Times New Roman"/>
                <w:i/>
                <w:iCs/>
                <w:sz w:val="24"/>
                <w:szCs w:val="24"/>
                <w:lang w:eastAsia="hi-IN" w:bidi="hi-IN"/>
              </w:rPr>
              <w:t>2-этажного</w:t>
            </w:r>
            <w:r w:rsidRPr="00FD492B">
              <w:rPr>
                <w:rFonts w:ascii="Times New Roman" w:eastAsia="Liberation Serif" w:hAnsi="Times New Roman" w:cs="Times New Roman"/>
                <w:i/>
                <w:iCs/>
                <w:sz w:val="24"/>
                <w:szCs w:val="24"/>
                <w:lang w:eastAsia="hi-IN" w:bidi="hi-IN"/>
              </w:rPr>
              <w:t xml:space="preserve"> капитального жилого здания и благоустройства территории.</w:t>
            </w:r>
          </w:p>
        </w:tc>
      </w:tr>
    </w:tbl>
    <w:p w14:paraId="71DCAE9A" w14:textId="77777777" w:rsidR="00A371D0" w:rsidRDefault="00A371D0" w:rsidP="00A371D0">
      <w:pPr>
        <w:pStyle w:val="12"/>
        <w:tabs>
          <w:tab w:val="left" w:pos="709"/>
        </w:tabs>
        <w:spacing w:line="240" w:lineRule="auto"/>
        <w:ind w:firstLine="0"/>
        <w:jc w:val="both"/>
        <w:rPr>
          <w:rFonts w:cs="Times New Roman"/>
        </w:rPr>
      </w:pPr>
    </w:p>
    <w:p w14:paraId="3A23364B" w14:textId="77777777" w:rsidR="00A371D0" w:rsidRDefault="00A371D0" w:rsidP="00A371D0">
      <w:pPr>
        <w:pStyle w:val="12"/>
        <w:tabs>
          <w:tab w:val="left" w:pos="2894"/>
        </w:tabs>
        <w:spacing w:line="240" w:lineRule="auto"/>
        <w:ind w:firstLine="567"/>
        <w:jc w:val="both"/>
        <w:rPr>
          <w:rFonts w:cs="Times New Roman"/>
        </w:rPr>
      </w:pPr>
      <w:bookmarkStart w:id="54" w:name="_Hlk180749501"/>
      <w:bookmarkEnd w:id="53"/>
      <w:r>
        <w:rPr>
          <w:rFonts w:cs="Times New Roman"/>
        </w:rPr>
        <w:t>Черниговский муниципальный округ отнесен к ТОР «Михайловский», имеющему сельскохозяйственный профиль, что стимулирует предпринимательскую активность населения округа, а также повышает привлекательность округа в глазах его потенциальных инвесторов.</w:t>
      </w:r>
    </w:p>
    <w:bookmarkEnd w:id="54"/>
    <w:p w14:paraId="73E6A7E5" w14:textId="0368D1BF" w:rsidR="004F6E3E" w:rsidRDefault="004F6E3E" w:rsidP="004C5531">
      <w:pPr>
        <w:pStyle w:val="12"/>
        <w:tabs>
          <w:tab w:val="left" w:pos="1701"/>
        </w:tabs>
        <w:spacing w:line="240" w:lineRule="auto"/>
        <w:ind w:firstLine="567"/>
        <w:jc w:val="both"/>
        <w:rPr>
          <w:rFonts w:cs="Times New Roman"/>
        </w:rPr>
      </w:pPr>
      <w:r>
        <w:rPr>
          <w:rFonts w:cs="Times New Roman"/>
        </w:rPr>
        <w:t>И</w:t>
      </w:r>
      <w:r w:rsidR="00AB285C" w:rsidRPr="00AB285C">
        <w:rPr>
          <w:rFonts w:cs="Times New Roman"/>
        </w:rPr>
        <w:t>нвестиционные площадки и земельные участки, пригодные для строительства производственных помещений по состоянию на 01.01.202</w:t>
      </w:r>
      <w:r w:rsidR="00484B90">
        <w:rPr>
          <w:rFonts w:cs="Times New Roman"/>
        </w:rPr>
        <w:t>4</w:t>
      </w:r>
      <w:r w:rsidR="00AB285C" w:rsidRPr="00AB285C">
        <w:rPr>
          <w:rFonts w:cs="Times New Roman"/>
        </w:rPr>
        <w:t xml:space="preserve"> г. отражены </w:t>
      </w:r>
      <w:r w:rsidR="004C5531">
        <w:rPr>
          <w:rFonts w:cs="Times New Roman"/>
        </w:rPr>
        <w:t>в табл. 2</w:t>
      </w:r>
      <w:r w:rsidR="00FD492B">
        <w:rPr>
          <w:rFonts w:cs="Times New Roman"/>
        </w:rPr>
        <w:t>2</w:t>
      </w:r>
      <w:r w:rsidR="004C5531">
        <w:rPr>
          <w:rFonts w:cs="Times New Roman"/>
        </w:rPr>
        <w:t>.</w:t>
      </w:r>
    </w:p>
    <w:p w14:paraId="72C3F56C" w14:textId="1BBBFE87" w:rsidR="00340642" w:rsidRPr="004C5531" w:rsidRDefault="004F6E3E" w:rsidP="004C5531">
      <w:pPr>
        <w:pStyle w:val="12"/>
        <w:tabs>
          <w:tab w:val="left" w:pos="1701"/>
        </w:tabs>
        <w:spacing w:line="240" w:lineRule="auto"/>
        <w:ind w:firstLine="567"/>
        <w:jc w:val="both"/>
        <w:rPr>
          <w:rFonts w:cs="Times New Roman"/>
        </w:rPr>
      </w:pPr>
      <w:r>
        <w:rPr>
          <w:rFonts w:cs="Times New Roman"/>
        </w:rPr>
        <w:t xml:space="preserve">Меры поддержки инвесторов приведены в табл. </w:t>
      </w:r>
      <w:r w:rsidR="00D930DE">
        <w:rPr>
          <w:rFonts w:cs="Times New Roman"/>
        </w:rPr>
        <w:t>2</w:t>
      </w:r>
      <w:r w:rsidR="00FD492B">
        <w:rPr>
          <w:rFonts w:cs="Times New Roman"/>
        </w:rPr>
        <w:t>3</w:t>
      </w:r>
      <w:r>
        <w:rPr>
          <w:rFonts w:cs="Times New Roman"/>
        </w:rPr>
        <w:t>.</w:t>
      </w:r>
    </w:p>
    <w:p w14:paraId="62AB2C8A" w14:textId="77777777" w:rsidR="00AB285C" w:rsidRPr="00AB285C" w:rsidRDefault="00AB285C" w:rsidP="00AB285C">
      <w:pPr>
        <w:pStyle w:val="12"/>
        <w:tabs>
          <w:tab w:val="left" w:pos="2894"/>
        </w:tabs>
        <w:spacing w:line="240" w:lineRule="auto"/>
        <w:ind w:firstLine="0"/>
        <w:jc w:val="both"/>
        <w:rPr>
          <w:rFonts w:cs="Times New Roman"/>
          <w:sz w:val="16"/>
          <w:szCs w:val="16"/>
        </w:rPr>
      </w:pPr>
    </w:p>
    <w:p w14:paraId="5BD89128" w14:textId="6CA2A2F4" w:rsidR="00AB285C" w:rsidRDefault="00AB285C" w:rsidP="00AB285C">
      <w:pPr>
        <w:pStyle w:val="12"/>
        <w:tabs>
          <w:tab w:val="left" w:pos="2894"/>
        </w:tabs>
        <w:spacing w:line="240" w:lineRule="auto"/>
        <w:ind w:firstLine="0"/>
        <w:jc w:val="both"/>
        <w:rPr>
          <w:rFonts w:cs="Times New Roman"/>
          <w:i/>
          <w:iCs/>
        </w:rPr>
      </w:pPr>
      <w:r w:rsidRPr="00AB285C">
        <w:rPr>
          <w:rFonts w:cs="Times New Roman"/>
          <w:i/>
          <w:iCs/>
        </w:rPr>
        <w:t xml:space="preserve">Таблица </w:t>
      </w:r>
      <w:r w:rsidR="004C5531">
        <w:rPr>
          <w:rFonts w:cs="Times New Roman"/>
          <w:i/>
          <w:iCs/>
        </w:rPr>
        <w:t>2</w:t>
      </w:r>
      <w:r w:rsidR="00FD492B">
        <w:rPr>
          <w:rFonts w:cs="Times New Roman"/>
          <w:i/>
          <w:iCs/>
        </w:rPr>
        <w:t>2</w:t>
      </w:r>
      <w:r w:rsidRPr="00AB285C">
        <w:rPr>
          <w:rFonts w:cs="Times New Roman"/>
          <w:i/>
          <w:iCs/>
        </w:rPr>
        <w:t xml:space="preserve"> – Характеристики</w:t>
      </w:r>
      <w:r w:rsidR="00C2709C">
        <w:rPr>
          <w:rFonts w:cs="Times New Roman"/>
          <w:i/>
          <w:iCs/>
        </w:rPr>
        <w:t xml:space="preserve"> имеющихся</w:t>
      </w:r>
      <w:r w:rsidRPr="00AB285C">
        <w:rPr>
          <w:rFonts w:cs="Times New Roman"/>
          <w:i/>
          <w:iCs/>
        </w:rPr>
        <w:t xml:space="preserve"> инвестиционных площадок </w:t>
      </w:r>
      <w:bookmarkStart w:id="55" w:name="_Hlk180763091"/>
    </w:p>
    <w:tbl>
      <w:tblPr>
        <w:tblW w:w="9498" w:type="dxa"/>
        <w:tblInd w:w="108" w:type="dxa"/>
        <w:tblLayout w:type="fixed"/>
        <w:tblLook w:val="0000" w:firstRow="0" w:lastRow="0" w:firstColumn="0" w:lastColumn="0" w:noHBand="0" w:noVBand="0"/>
      </w:tblPr>
      <w:tblGrid>
        <w:gridCol w:w="568"/>
        <w:gridCol w:w="2126"/>
        <w:gridCol w:w="6804"/>
      </w:tblGrid>
      <w:tr w:rsidR="00AB285C" w:rsidRPr="00AB285C" w14:paraId="1B654CEE" w14:textId="77777777" w:rsidTr="00B57F44">
        <w:tc>
          <w:tcPr>
            <w:tcW w:w="568"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1E45A25F" w14:textId="77777777" w:rsidR="00AB285C" w:rsidRPr="00AB285C" w:rsidRDefault="00AB285C" w:rsidP="00AB285C">
            <w:pPr>
              <w:pStyle w:val="12"/>
              <w:tabs>
                <w:tab w:val="left" w:pos="2894"/>
              </w:tabs>
              <w:spacing w:line="240" w:lineRule="auto"/>
              <w:ind w:firstLine="0"/>
              <w:jc w:val="both"/>
              <w:rPr>
                <w:rFonts w:cs="Times New Roman"/>
              </w:rPr>
            </w:pPr>
            <w:r w:rsidRPr="00AB285C">
              <w:rPr>
                <w:rFonts w:cs="Times New Roman"/>
              </w:rPr>
              <w:t>№</w:t>
            </w:r>
          </w:p>
        </w:tc>
        <w:tc>
          <w:tcPr>
            <w:tcW w:w="2126"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072CD22" w14:textId="77777777" w:rsidR="00AB285C" w:rsidRPr="00AB285C" w:rsidRDefault="00AB285C" w:rsidP="00AB285C">
            <w:pPr>
              <w:pStyle w:val="12"/>
              <w:tabs>
                <w:tab w:val="left" w:pos="2894"/>
              </w:tabs>
              <w:spacing w:line="240" w:lineRule="auto"/>
              <w:ind w:firstLine="0"/>
              <w:jc w:val="both"/>
              <w:rPr>
                <w:rFonts w:cs="Times New Roman"/>
              </w:rPr>
            </w:pPr>
            <w:r w:rsidRPr="00AB285C">
              <w:rPr>
                <w:rFonts w:cs="Times New Roman"/>
              </w:rPr>
              <w:t>Объект</w:t>
            </w:r>
          </w:p>
        </w:tc>
        <w:tc>
          <w:tcPr>
            <w:tcW w:w="6804"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F347B26" w14:textId="77777777" w:rsidR="00AB285C" w:rsidRPr="00AB285C" w:rsidRDefault="00AB285C" w:rsidP="00AB285C">
            <w:pPr>
              <w:pStyle w:val="12"/>
              <w:tabs>
                <w:tab w:val="left" w:pos="2894"/>
              </w:tabs>
              <w:spacing w:line="240" w:lineRule="auto"/>
              <w:ind w:firstLine="0"/>
              <w:jc w:val="both"/>
              <w:rPr>
                <w:rFonts w:cs="Times New Roman"/>
              </w:rPr>
            </w:pPr>
            <w:r w:rsidRPr="00AB285C">
              <w:rPr>
                <w:rFonts w:cs="Times New Roman"/>
              </w:rPr>
              <w:t>Описание объекта</w:t>
            </w:r>
          </w:p>
        </w:tc>
      </w:tr>
      <w:tr w:rsidR="00984641" w:rsidRPr="00AB285C" w14:paraId="2C4B28A5" w14:textId="77777777" w:rsidTr="00B57F44">
        <w:tc>
          <w:tcPr>
            <w:tcW w:w="568" w:type="dxa"/>
            <w:vMerge w:val="restart"/>
            <w:tcBorders>
              <w:top w:val="single" w:sz="4" w:space="0" w:color="000000"/>
              <w:left w:val="single" w:sz="4" w:space="0" w:color="000000"/>
              <w:bottom w:val="single" w:sz="6" w:space="0" w:color="000000"/>
              <w:right w:val="single" w:sz="6" w:space="0" w:color="000000"/>
            </w:tcBorders>
          </w:tcPr>
          <w:p w14:paraId="1844FE23" w14:textId="77777777" w:rsidR="00984641" w:rsidRPr="00AB285C" w:rsidRDefault="00984641" w:rsidP="00AB285C">
            <w:pPr>
              <w:pStyle w:val="12"/>
              <w:tabs>
                <w:tab w:val="left" w:pos="2894"/>
              </w:tabs>
              <w:spacing w:line="240" w:lineRule="auto"/>
              <w:ind w:firstLine="0"/>
              <w:jc w:val="both"/>
              <w:rPr>
                <w:rFonts w:cs="Times New Roman"/>
              </w:rPr>
            </w:pPr>
            <w:r w:rsidRPr="00AB285C">
              <w:rPr>
                <w:rFonts w:cs="Times New Roman"/>
              </w:rPr>
              <w:t>1.</w:t>
            </w:r>
          </w:p>
        </w:tc>
        <w:tc>
          <w:tcPr>
            <w:tcW w:w="8930" w:type="dxa"/>
            <w:gridSpan w:val="2"/>
            <w:tcBorders>
              <w:top w:val="single" w:sz="4" w:space="0" w:color="000000"/>
              <w:left w:val="single" w:sz="6" w:space="0" w:color="000000"/>
              <w:bottom w:val="single" w:sz="6" w:space="0" w:color="000000"/>
              <w:right w:val="single" w:sz="4" w:space="0" w:color="000000"/>
            </w:tcBorders>
          </w:tcPr>
          <w:p w14:paraId="29D6369E" w14:textId="77777777" w:rsidR="00984641" w:rsidRDefault="00984641" w:rsidP="00AB285C">
            <w:pPr>
              <w:pStyle w:val="12"/>
              <w:tabs>
                <w:tab w:val="left" w:pos="2894"/>
              </w:tabs>
              <w:spacing w:line="240" w:lineRule="auto"/>
              <w:ind w:firstLine="0"/>
              <w:jc w:val="both"/>
              <w:rPr>
                <w:rFonts w:cs="Times New Roman"/>
                <w:b/>
                <w:bCs/>
              </w:rPr>
            </w:pPr>
            <w:r w:rsidRPr="00984641">
              <w:rPr>
                <w:rFonts w:cs="Times New Roman"/>
                <w:b/>
                <w:bCs/>
              </w:rPr>
              <w:t>Кадастровый номер участка: 25:22:020101:42</w:t>
            </w:r>
          </w:p>
          <w:p w14:paraId="19FA2431" w14:textId="77777777" w:rsidR="00984641" w:rsidRPr="00984641" w:rsidRDefault="00984641" w:rsidP="00984641">
            <w:pPr>
              <w:pStyle w:val="12"/>
              <w:tabs>
                <w:tab w:val="left" w:pos="2894"/>
              </w:tabs>
              <w:spacing w:line="240" w:lineRule="auto"/>
              <w:ind w:firstLine="0"/>
              <w:jc w:val="both"/>
              <w:rPr>
                <w:rFonts w:cs="Times New Roman"/>
                <w:b/>
                <w:bCs/>
                <w:i/>
                <w:iCs/>
              </w:rPr>
            </w:pPr>
            <w:r w:rsidRPr="00C2709C">
              <w:rPr>
                <w:rFonts w:cs="Times New Roman"/>
                <w:i/>
                <w:iCs/>
              </w:rPr>
              <w:t>Местоположение</w:t>
            </w:r>
            <w:r>
              <w:rPr>
                <w:rFonts w:cs="Times New Roman"/>
              </w:rPr>
              <w:t xml:space="preserve"> – с. Черниговка, ул. Пушкинская, 10а.</w:t>
            </w:r>
          </w:p>
        </w:tc>
      </w:tr>
      <w:tr w:rsidR="00984641" w:rsidRPr="00AB285C" w14:paraId="4E0CDB71" w14:textId="77777777" w:rsidTr="00B57F44">
        <w:tc>
          <w:tcPr>
            <w:tcW w:w="568" w:type="dxa"/>
            <w:vMerge/>
            <w:tcBorders>
              <w:top w:val="single" w:sz="6" w:space="0" w:color="000000"/>
              <w:left w:val="single" w:sz="4" w:space="0" w:color="000000"/>
              <w:bottom w:val="single" w:sz="6" w:space="0" w:color="000000"/>
              <w:right w:val="single" w:sz="6" w:space="0" w:color="000000"/>
            </w:tcBorders>
          </w:tcPr>
          <w:p w14:paraId="5A63084C" w14:textId="77777777" w:rsidR="00984641" w:rsidRPr="00AB285C" w:rsidRDefault="00984641" w:rsidP="00AB285C">
            <w:pPr>
              <w:pStyle w:val="12"/>
              <w:tabs>
                <w:tab w:val="left" w:pos="2894"/>
              </w:tabs>
              <w:spacing w:line="240" w:lineRule="auto"/>
              <w:ind w:firstLine="0"/>
              <w:jc w:val="both"/>
              <w:rPr>
                <w:rFonts w:cs="Times New Roman"/>
              </w:rPr>
            </w:pPr>
          </w:p>
        </w:tc>
        <w:tc>
          <w:tcPr>
            <w:tcW w:w="8930" w:type="dxa"/>
            <w:gridSpan w:val="2"/>
            <w:tcBorders>
              <w:top w:val="single" w:sz="6" w:space="0" w:color="000000"/>
              <w:left w:val="single" w:sz="6" w:space="0" w:color="000000"/>
              <w:bottom w:val="single" w:sz="6" w:space="0" w:color="000000"/>
              <w:right w:val="single" w:sz="4" w:space="0" w:color="000000"/>
            </w:tcBorders>
          </w:tcPr>
          <w:p w14:paraId="24423AF4" w14:textId="77777777" w:rsidR="00984641" w:rsidRDefault="00984641" w:rsidP="00AB285C">
            <w:pPr>
              <w:pStyle w:val="12"/>
              <w:tabs>
                <w:tab w:val="left" w:pos="2894"/>
              </w:tabs>
              <w:spacing w:line="240" w:lineRule="auto"/>
              <w:ind w:firstLine="0"/>
              <w:jc w:val="both"/>
              <w:rPr>
                <w:rFonts w:cs="Times New Roman"/>
              </w:rPr>
            </w:pPr>
            <w:r w:rsidRPr="00C2709C">
              <w:rPr>
                <w:rFonts w:cs="Times New Roman"/>
                <w:i/>
                <w:iCs/>
              </w:rPr>
              <w:t>Площадь участка</w:t>
            </w:r>
            <w:r>
              <w:rPr>
                <w:rFonts w:cs="Times New Roman"/>
              </w:rPr>
              <w:t xml:space="preserve"> – 3,853 Га.</w:t>
            </w:r>
          </w:p>
          <w:p w14:paraId="1BDC7956" w14:textId="77777777" w:rsidR="00984641" w:rsidRDefault="00984641" w:rsidP="00AB285C">
            <w:pPr>
              <w:pStyle w:val="12"/>
              <w:tabs>
                <w:tab w:val="left" w:pos="2894"/>
              </w:tabs>
              <w:spacing w:line="240" w:lineRule="auto"/>
              <w:ind w:firstLine="0"/>
              <w:jc w:val="both"/>
              <w:rPr>
                <w:rFonts w:cs="Times New Roman"/>
              </w:rPr>
            </w:pPr>
            <w:r w:rsidRPr="00C2709C">
              <w:rPr>
                <w:rFonts w:cs="Times New Roman"/>
                <w:i/>
                <w:iCs/>
              </w:rPr>
              <w:t>Форма собственности на земельный участок</w:t>
            </w:r>
            <w:r>
              <w:rPr>
                <w:rFonts w:cs="Times New Roman"/>
              </w:rPr>
              <w:t xml:space="preserve"> – муниципальная. </w:t>
            </w:r>
            <w:r w:rsidRPr="00C2709C">
              <w:rPr>
                <w:rFonts w:cs="Times New Roman"/>
                <w:i/>
                <w:iCs/>
              </w:rPr>
              <w:t>Дата окончания владения</w:t>
            </w:r>
            <w:r>
              <w:rPr>
                <w:rFonts w:cs="Times New Roman"/>
              </w:rPr>
              <w:t xml:space="preserve"> земельным участком – нет.</w:t>
            </w:r>
          </w:p>
          <w:p w14:paraId="742791C9" w14:textId="77777777" w:rsidR="00984641" w:rsidRDefault="00984641" w:rsidP="00AB285C">
            <w:pPr>
              <w:pStyle w:val="12"/>
              <w:tabs>
                <w:tab w:val="left" w:pos="2894"/>
              </w:tabs>
              <w:spacing w:line="240" w:lineRule="auto"/>
              <w:ind w:firstLine="0"/>
              <w:jc w:val="both"/>
              <w:rPr>
                <w:rFonts w:cs="Times New Roman"/>
              </w:rPr>
            </w:pPr>
            <w:r w:rsidRPr="00C2709C">
              <w:rPr>
                <w:rFonts w:cs="Times New Roman"/>
                <w:i/>
                <w:iCs/>
              </w:rPr>
              <w:t>Категория земель</w:t>
            </w:r>
            <w:r>
              <w:rPr>
                <w:rFonts w:cs="Times New Roman"/>
              </w:rPr>
              <w:t xml:space="preserve"> – земли населенных пунктов.</w:t>
            </w:r>
          </w:p>
          <w:p w14:paraId="2D10B90B" w14:textId="77777777" w:rsidR="00984641" w:rsidRDefault="00984641" w:rsidP="00AB285C">
            <w:pPr>
              <w:pStyle w:val="12"/>
              <w:tabs>
                <w:tab w:val="left" w:pos="2894"/>
              </w:tabs>
              <w:spacing w:line="240" w:lineRule="auto"/>
              <w:ind w:firstLine="0"/>
              <w:jc w:val="both"/>
              <w:rPr>
                <w:rFonts w:cs="Times New Roman"/>
              </w:rPr>
            </w:pPr>
            <w:r w:rsidRPr="00C2709C">
              <w:rPr>
                <w:rFonts w:cs="Times New Roman"/>
                <w:i/>
                <w:iCs/>
              </w:rPr>
              <w:t>Разрешенное использование земельного участка</w:t>
            </w:r>
            <w:r>
              <w:rPr>
                <w:rFonts w:cs="Times New Roman"/>
              </w:rPr>
              <w:t xml:space="preserve"> – для размещения производственной базы.</w:t>
            </w:r>
          </w:p>
          <w:p w14:paraId="7597998F" w14:textId="77777777" w:rsidR="00984641" w:rsidRDefault="00984641" w:rsidP="00AB285C">
            <w:pPr>
              <w:pStyle w:val="12"/>
              <w:tabs>
                <w:tab w:val="left" w:pos="2894"/>
              </w:tabs>
              <w:spacing w:line="240" w:lineRule="auto"/>
              <w:ind w:firstLine="0"/>
              <w:jc w:val="both"/>
              <w:rPr>
                <w:rFonts w:cs="Times New Roman"/>
              </w:rPr>
            </w:pPr>
            <w:r w:rsidRPr="00C2709C">
              <w:rPr>
                <w:rFonts w:cs="Times New Roman"/>
                <w:i/>
                <w:iCs/>
              </w:rPr>
              <w:t>Наличие внешней и внутренней инфраструктуры</w:t>
            </w:r>
            <w:r>
              <w:rPr>
                <w:rFonts w:cs="Times New Roman"/>
              </w:rPr>
              <w:t xml:space="preserve"> – наличие сети электроснабжения; </w:t>
            </w:r>
            <w:r>
              <w:rPr>
                <w:rFonts w:cs="Times New Roman"/>
              </w:rPr>
              <w:lastRenderedPageBreak/>
              <w:t>автомобильная дорога (отдаленность от а/д – 120 м); отсутствие газоснабжения и водоснабжения.</w:t>
            </w:r>
          </w:p>
          <w:p w14:paraId="53EAF67D" w14:textId="77777777" w:rsidR="00984641" w:rsidRDefault="00984641" w:rsidP="00AB285C">
            <w:pPr>
              <w:pStyle w:val="12"/>
              <w:tabs>
                <w:tab w:val="left" w:pos="2894"/>
              </w:tabs>
              <w:spacing w:line="240" w:lineRule="auto"/>
              <w:ind w:firstLine="0"/>
              <w:jc w:val="both"/>
              <w:rPr>
                <w:rFonts w:cs="Times New Roman"/>
              </w:rPr>
            </w:pPr>
            <w:r w:rsidRPr="00C2709C">
              <w:rPr>
                <w:rFonts w:cs="Times New Roman"/>
                <w:i/>
                <w:iCs/>
              </w:rPr>
              <w:t>Близость земельного участка к соц. объектам</w:t>
            </w:r>
            <w:r>
              <w:rPr>
                <w:rFonts w:cs="Times New Roman"/>
              </w:rPr>
              <w:t xml:space="preserve"> – 1000 м до объекта образования, 2400 м до объекта здравоохранения.</w:t>
            </w:r>
          </w:p>
          <w:p w14:paraId="77FEF6D8" w14:textId="77777777" w:rsidR="00984641" w:rsidRDefault="00984641" w:rsidP="00AB285C">
            <w:pPr>
              <w:pStyle w:val="12"/>
              <w:tabs>
                <w:tab w:val="left" w:pos="2894"/>
              </w:tabs>
              <w:spacing w:line="240" w:lineRule="auto"/>
              <w:ind w:firstLine="0"/>
              <w:jc w:val="both"/>
              <w:rPr>
                <w:rFonts w:cs="Times New Roman"/>
              </w:rPr>
            </w:pPr>
            <w:r w:rsidRPr="00C2709C">
              <w:rPr>
                <w:rFonts w:cs="Times New Roman"/>
                <w:i/>
                <w:iCs/>
              </w:rPr>
              <w:t>Наличие зданий, строений</w:t>
            </w:r>
            <w:r>
              <w:rPr>
                <w:rFonts w:cs="Times New Roman"/>
              </w:rPr>
              <w:t xml:space="preserve"> – нет.</w:t>
            </w:r>
          </w:p>
          <w:p w14:paraId="0B50A9B8" w14:textId="77777777" w:rsidR="00984641" w:rsidRDefault="00984641" w:rsidP="00AB285C">
            <w:pPr>
              <w:pStyle w:val="12"/>
              <w:tabs>
                <w:tab w:val="left" w:pos="2894"/>
              </w:tabs>
              <w:spacing w:line="240" w:lineRule="auto"/>
              <w:ind w:firstLine="0"/>
              <w:jc w:val="both"/>
              <w:rPr>
                <w:rFonts w:cs="Times New Roman"/>
              </w:rPr>
            </w:pPr>
            <w:r w:rsidRPr="00C2709C">
              <w:rPr>
                <w:rFonts w:cs="Times New Roman"/>
                <w:i/>
                <w:iCs/>
              </w:rPr>
              <w:t>Возможные формы сотрудничества</w:t>
            </w:r>
            <w:r>
              <w:rPr>
                <w:rFonts w:cs="Times New Roman"/>
              </w:rPr>
              <w:t xml:space="preserve"> – аренда, продажа. </w:t>
            </w:r>
          </w:p>
          <w:p w14:paraId="308BA507" w14:textId="77777777" w:rsidR="00984641" w:rsidRDefault="00984641" w:rsidP="00AB285C">
            <w:pPr>
              <w:pStyle w:val="12"/>
              <w:tabs>
                <w:tab w:val="left" w:pos="2894"/>
              </w:tabs>
              <w:spacing w:line="240" w:lineRule="auto"/>
              <w:ind w:firstLine="0"/>
              <w:jc w:val="both"/>
              <w:rPr>
                <w:rFonts w:cs="Times New Roman"/>
              </w:rPr>
            </w:pPr>
            <w:r w:rsidRPr="00C2709C">
              <w:rPr>
                <w:rFonts w:cs="Times New Roman"/>
                <w:i/>
                <w:iCs/>
              </w:rPr>
              <w:t>Доп. информация</w:t>
            </w:r>
            <w:r>
              <w:rPr>
                <w:rFonts w:cs="Times New Roman"/>
              </w:rPr>
              <w:t xml:space="preserve"> – наличие схемы территориального планирования, генерального плана Черниговского СП.</w:t>
            </w:r>
          </w:p>
          <w:p w14:paraId="7846C552" w14:textId="45E7C711" w:rsidR="00984641" w:rsidRPr="00AB285C" w:rsidRDefault="00984641" w:rsidP="00AB285C">
            <w:pPr>
              <w:pStyle w:val="12"/>
              <w:tabs>
                <w:tab w:val="left" w:pos="2894"/>
              </w:tabs>
              <w:spacing w:line="240" w:lineRule="auto"/>
              <w:ind w:firstLine="0"/>
              <w:jc w:val="both"/>
              <w:rPr>
                <w:rFonts w:cs="Times New Roman"/>
              </w:rPr>
            </w:pPr>
            <w:r w:rsidRPr="00C2709C">
              <w:rPr>
                <w:rFonts w:cs="Times New Roman"/>
                <w:i/>
                <w:iCs/>
              </w:rPr>
              <w:t>Визуальная информация об участке</w:t>
            </w:r>
            <w:r>
              <w:rPr>
                <w:rFonts w:cs="Times New Roman"/>
              </w:rPr>
              <w:t xml:space="preserve"> – прилагается.</w:t>
            </w:r>
          </w:p>
        </w:tc>
      </w:tr>
      <w:tr w:rsidR="00984641" w:rsidRPr="00AB285C" w14:paraId="5EC0A67B" w14:textId="77777777" w:rsidTr="00B57F44">
        <w:tc>
          <w:tcPr>
            <w:tcW w:w="568" w:type="dxa"/>
            <w:vMerge w:val="restart"/>
            <w:tcBorders>
              <w:top w:val="single" w:sz="6" w:space="0" w:color="000000"/>
              <w:left w:val="single" w:sz="4" w:space="0" w:color="000000"/>
              <w:bottom w:val="single" w:sz="6" w:space="0" w:color="000000"/>
              <w:right w:val="single" w:sz="6" w:space="0" w:color="000000"/>
            </w:tcBorders>
          </w:tcPr>
          <w:p w14:paraId="5E4B533E" w14:textId="77777777" w:rsidR="00984641" w:rsidRPr="00AB285C" w:rsidRDefault="00984641" w:rsidP="00C2709C">
            <w:pPr>
              <w:pStyle w:val="12"/>
              <w:tabs>
                <w:tab w:val="left" w:pos="2894"/>
              </w:tabs>
              <w:spacing w:line="240" w:lineRule="auto"/>
              <w:ind w:firstLine="0"/>
              <w:jc w:val="both"/>
              <w:rPr>
                <w:rFonts w:cs="Times New Roman"/>
              </w:rPr>
            </w:pPr>
            <w:r>
              <w:rPr>
                <w:rFonts w:cs="Times New Roman"/>
              </w:rPr>
              <w:lastRenderedPageBreak/>
              <w:t>2.</w:t>
            </w:r>
          </w:p>
        </w:tc>
        <w:tc>
          <w:tcPr>
            <w:tcW w:w="8930" w:type="dxa"/>
            <w:gridSpan w:val="2"/>
            <w:tcBorders>
              <w:top w:val="single" w:sz="6" w:space="0" w:color="000000"/>
              <w:left w:val="single" w:sz="6" w:space="0" w:color="000000"/>
              <w:bottom w:val="single" w:sz="6" w:space="0" w:color="000000"/>
              <w:right w:val="single" w:sz="4" w:space="0" w:color="000000"/>
            </w:tcBorders>
          </w:tcPr>
          <w:p w14:paraId="0AC55F86" w14:textId="77777777" w:rsidR="00984641" w:rsidRDefault="00984641" w:rsidP="00C2709C">
            <w:pPr>
              <w:pStyle w:val="12"/>
              <w:tabs>
                <w:tab w:val="left" w:pos="2894"/>
              </w:tabs>
              <w:spacing w:line="240" w:lineRule="auto"/>
              <w:ind w:firstLine="0"/>
              <w:jc w:val="both"/>
              <w:rPr>
                <w:rFonts w:cs="Times New Roman"/>
                <w:b/>
                <w:bCs/>
              </w:rPr>
            </w:pPr>
            <w:r w:rsidRPr="00984641">
              <w:rPr>
                <w:rFonts w:cs="Times New Roman"/>
                <w:b/>
                <w:bCs/>
              </w:rPr>
              <w:t>Кадастровый номер участка: 25:22:020101:5806</w:t>
            </w:r>
          </w:p>
          <w:p w14:paraId="50EE3DAB" w14:textId="77777777" w:rsidR="00984641" w:rsidRPr="00984641" w:rsidRDefault="00984641" w:rsidP="00984641">
            <w:pPr>
              <w:pStyle w:val="12"/>
              <w:tabs>
                <w:tab w:val="left" w:pos="2894"/>
              </w:tabs>
              <w:spacing w:line="240" w:lineRule="auto"/>
              <w:ind w:firstLine="0"/>
              <w:jc w:val="both"/>
              <w:rPr>
                <w:rFonts w:cs="Times New Roman"/>
                <w:b/>
                <w:bCs/>
                <w:i/>
                <w:iCs/>
              </w:rPr>
            </w:pPr>
            <w:r w:rsidRPr="00C2709C">
              <w:rPr>
                <w:rFonts w:cs="Times New Roman"/>
                <w:i/>
                <w:iCs/>
              </w:rPr>
              <w:t>Местоположение</w:t>
            </w:r>
            <w:r>
              <w:rPr>
                <w:rFonts w:cs="Times New Roman"/>
              </w:rPr>
              <w:t xml:space="preserve"> – с. Синий Гай.</w:t>
            </w:r>
          </w:p>
        </w:tc>
      </w:tr>
      <w:tr w:rsidR="00984641" w:rsidRPr="00AB285C" w14:paraId="62992AEE" w14:textId="77777777" w:rsidTr="00B57F44">
        <w:tc>
          <w:tcPr>
            <w:tcW w:w="568" w:type="dxa"/>
            <w:vMerge/>
            <w:tcBorders>
              <w:top w:val="single" w:sz="6" w:space="0" w:color="000000"/>
              <w:left w:val="single" w:sz="4" w:space="0" w:color="000000"/>
              <w:bottom w:val="single" w:sz="6" w:space="0" w:color="000000"/>
              <w:right w:val="single" w:sz="6" w:space="0" w:color="000000"/>
            </w:tcBorders>
          </w:tcPr>
          <w:p w14:paraId="1FBFA2F7" w14:textId="77777777" w:rsidR="00984641" w:rsidRPr="00AB285C" w:rsidRDefault="00984641" w:rsidP="00C2709C">
            <w:pPr>
              <w:pStyle w:val="12"/>
              <w:tabs>
                <w:tab w:val="left" w:pos="2894"/>
              </w:tabs>
              <w:spacing w:line="240" w:lineRule="auto"/>
              <w:ind w:firstLine="0"/>
              <w:jc w:val="both"/>
              <w:rPr>
                <w:rFonts w:cs="Times New Roman"/>
              </w:rPr>
            </w:pPr>
          </w:p>
        </w:tc>
        <w:tc>
          <w:tcPr>
            <w:tcW w:w="8930" w:type="dxa"/>
            <w:gridSpan w:val="2"/>
            <w:tcBorders>
              <w:top w:val="single" w:sz="6" w:space="0" w:color="000000"/>
              <w:left w:val="single" w:sz="6" w:space="0" w:color="000000"/>
              <w:bottom w:val="single" w:sz="6" w:space="0" w:color="000000"/>
              <w:right w:val="single" w:sz="4" w:space="0" w:color="000000"/>
            </w:tcBorders>
          </w:tcPr>
          <w:p w14:paraId="15DB8EE3" w14:textId="77777777" w:rsidR="00984641" w:rsidRDefault="00984641" w:rsidP="00C2709C">
            <w:pPr>
              <w:pStyle w:val="12"/>
              <w:tabs>
                <w:tab w:val="left" w:pos="2894"/>
              </w:tabs>
              <w:spacing w:line="240" w:lineRule="auto"/>
              <w:ind w:firstLine="0"/>
              <w:jc w:val="both"/>
              <w:rPr>
                <w:rFonts w:cs="Times New Roman"/>
              </w:rPr>
            </w:pPr>
            <w:r w:rsidRPr="00C2709C">
              <w:rPr>
                <w:rFonts w:cs="Times New Roman"/>
                <w:i/>
                <w:iCs/>
              </w:rPr>
              <w:t>Площадь участка</w:t>
            </w:r>
            <w:r>
              <w:rPr>
                <w:rFonts w:cs="Times New Roman"/>
              </w:rPr>
              <w:t xml:space="preserve"> – 5 Га.</w:t>
            </w:r>
          </w:p>
          <w:p w14:paraId="230553F0" w14:textId="77777777" w:rsidR="00984641" w:rsidRDefault="00984641" w:rsidP="00C2709C">
            <w:pPr>
              <w:pStyle w:val="12"/>
              <w:tabs>
                <w:tab w:val="left" w:pos="2894"/>
              </w:tabs>
              <w:spacing w:line="240" w:lineRule="auto"/>
              <w:ind w:firstLine="0"/>
              <w:jc w:val="both"/>
              <w:rPr>
                <w:rFonts w:cs="Times New Roman"/>
              </w:rPr>
            </w:pPr>
            <w:r w:rsidRPr="00C2709C">
              <w:rPr>
                <w:rFonts w:cs="Times New Roman"/>
                <w:i/>
                <w:iCs/>
              </w:rPr>
              <w:t>Форма собственности на земельный участок</w:t>
            </w:r>
            <w:r>
              <w:rPr>
                <w:rFonts w:cs="Times New Roman"/>
              </w:rPr>
              <w:t xml:space="preserve"> – муниципальная.</w:t>
            </w:r>
          </w:p>
          <w:p w14:paraId="1E71DDE1" w14:textId="77777777" w:rsidR="00984641" w:rsidRDefault="00984641" w:rsidP="00C2709C">
            <w:pPr>
              <w:pStyle w:val="12"/>
              <w:tabs>
                <w:tab w:val="left" w:pos="2894"/>
              </w:tabs>
              <w:spacing w:line="240" w:lineRule="auto"/>
              <w:ind w:firstLine="0"/>
              <w:jc w:val="both"/>
              <w:rPr>
                <w:rFonts w:cs="Times New Roman"/>
              </w:rPr>
            </w:pPr>
            <w:r w:rsidRPr="00982C70">
              <w:rPr>
                <w:rFonts w:cs="Times New Roman"/>
                <w:i/>
                <w:iCs/>
              </w:rPr>
              <w:t>Форма владения земельным участком инициатора</w:t>
            </w:r>
            <w:r>
              <w:rPr>
                <w:rFonts w:cs="Times New Roman"/>
              </w:rPr>
              <w:t xml:space="preserve"> – безвозмездное пользование.</w:t>
            </w:r>
          </w:p>
          <w:p w14:paraId="1159C35A" w14:textId="77777777" w:rsidR="00984641" w:rsidRDefault="00984641" w:rsidP="00C2709C">
            <w:pPr>
              <w:pStyle w:val="12"/>
              <w:tabs>
                <w:tab w:val="left" w:pos="2894"/>
              </w:tabs>
              <w:spacing w:line="240" w:lineRule="auto"/>
              <w:ind w:firstLine="0"/>
              <w:jc w:val="both"/>
              <w:rPr>
                <w:rFonts w:cs="Times New Roman"/>
              </w:rPr>
            </w:pPr>
            <w:r w:rsidRPr="00C2709C">
              <w:rPr>
                <w:rFonts w:cs="Times New Roman"/>
                <w:i/>
                <w:iCs/>
              </w:rPr>
              <w:t>Дата окончания владения</w:t>
            </w:r>
            <w:r>
              <w:rPr>
                <w:rFonts w:cs="Times New Roman"/>
              </w:rPr>
              <w:t xml:space="preserve"> земельным участком – нет.</w:t>
            </w:r>
          </w:p>
          <w:p w14:paraId="3BA81987" w14:textId="77777777" w:rsidR="00984641" w:rsidRDefault="00984641" w:rsidP="00C2709C">
            <w:pPr>
              <w:pStyle w:val="12"/>
              <w:tabs>
                <w:tab w:val="left" w:pos="2894"/>
              </w:tabs>
              <w:spacing w:line="240" w:lineRule="auto"/>
              <w:ind w:firstLine="0"/>
              <w:jc w:val="both"/>
              <w:rPr>
                <w:rFonts w:cs="Times New Roman"/>
              </w:rPr>
            </w:pPr>
            <w:r w:rsidRPr="00C2709C">
              <w:rPr>
                <w:rFonts w:cs="Times New Roman"/>
                <w:i/>
                <w:iCs/>
              </w:rPr>
              <w:t>Категория земель</w:t>
            </w:r>
            <w:r>
              <w:rPr>
                <w:rFonts w:cs="Times New Roman"/>
              </w:rPr>
              <w:t xml:space="preserve"> – земли сельскохозяйственного назначения.</w:t>
            </w:r>
          </w:p>
          <w:p w14:paraId="794501A1" w14:textId="77777777" w:rsidR="00984641" w:rsidRDefault="00984641" w:rsidP="00C2709C">
            <w:pPr>
              <w:pStyle w:val="12"/>
              <w:tabs>
                <w:tab w:val="left" w:pos="2894"/>
              </w:tabs>
              <w:spacing w:line="240" w:lineRule="auto"/>
              <w:ind w:firstLine="0"/>
              <w:jc w:val="both"/>
              <w:rPr>
                <w:rFonts w:cs="Times New Roman"/>
              </w:rPr>
            </w:pPr>
            <w:r w:rsidRPr="00C2709C">
              <w:rPr>
                <w:rFonts w:cs="Times New Roman"/>
                <w:i/>
                <w:iCs/>
              </w:rPr>
              <w:t>Наличие внешней и внутренней инфраструктуры</w:t>
            </w:r>
            <w:r>
              <w:rPr>
                <w:rFonts w:cs="Times New Roman"/>
              </w:rPr>
              <w:t xml:space="preserve"> – имеются подъездные пути.</w:t>
            </w:r>
          </w:p>
          <w:p w14:paraId="675C8123" w14:textId="77777777" w:rsidR="00984641" w:rsidRDefault="00984641" w:rsidP="00C2709C">
            <w:pPr>
              <w:pStyle w:val="12"/>
              <w:tabs>
                <w:tab w:val="left" w:pos="2894"/>
              </w:tabs>
              <w:spacing w:line="240" w:lineRule="auto"/>
              <w:ind w:firstLine="0"/>
              <w:jc w:val="both"/>
              <w:rPr>
                <w:rFonts w:cs="Times New Roman"/>
              </w:rPr>
            </w:pPr>
            <w:r w:rsidRPr="00C2709C">
              <w:rPr>
                <w:rFonts w:cs="Times New Roman"/>
                <w:i/>
                <w:iCs/>
              </w:rPr>
              <w:t>Близость земельного участка к соц. объектам</w:t>
            </w:r>
            <w:r>
              <w:rPr>
                <w:rFonts w:cs="Times New Roman"/>
              </w:rPr>
              <w:t xml:space="preserve"> – нет.</w:t>
            </w:r>
          </w:p>
          <w:p w14:paraId="62D2FB19" w14:textId="77777777" w:rsidR="00984641" w:rsidRDefault="00984641" w:rsidP="00C2709C">
            <w:pPr>
              <w:pStyle w:val="12"/>
              <w:tabs>
                <w:tab w:val="left" w:pos="2894"/>
              </w:tabs>
              <w:spacing w:line="240" w:lineRule="auto"/>
              <w:ind w:firstLine="0"/>
              <w:jc w:val="both"/>
              <w:rPr>
                <w:rFonts w:cs="Times New Roman"/>
              </w:rPr>
            </w:pPr>
            <w:r w:rsidRPr="00C2709C">
              <w:rPr>
                <w:rFonts w:cs="Times New Roman"/>
                <w:i/>
                <w:iCs/>
              </w:rPr>
              <w:t>Наличие зданий, строений</w:t>
            </w:r>
            <w:r>
              <w:rPr>
                <w:rFonts w:cs="Times New Roman"/>
              </w:rPr>
              <w:t xml:space="preserve"> – нет.</w:t>
            </w:r>
          </w:p>
          <w:p w14:paraId="52F7D0B0" w14:textId="77777777" w:rsidR="00984641" w:rsidRDefault="00984641" w:rsidP="00C2709C">
            <w:pPr>
              <w:pStyle w:val="12"/>
              <w:tabs>
                <w:tab w:val="left" w:pos="2894"/>
              </w:tabs>
              <w:spacing w:line="240" w:lineRule="auto"/>
              <w:ind w:firstLine="0"/>
              <w:jc w:val="both"/>
              <w:rPr>
                <w:rFonts w:cs="Times New Roman"/>
              </w:rPr>
            </w:pPr>
            <w:r w:rsidRPr="00C2709C">
              <w:rPr>
                <w:rFonts w:cs="Times New Roman"/>
                <w:i/>
                <w:iCs/>
              </w:rPr>
              <w:t>Возможные формы сотрудничества</w:t>
            </w:r>
            <w:r>
              <w:rPr>
                <w:rFonts w:cs="Times New Roman"/>
              </w:rPr>
              <w:t xml:space="preserve"> – аренда. </w:t>
            </w:r>
          </w:p>
          <w:p w14:paraId="080DCB47" w14:textId="77777777" w:rsidR="00984641" w:rsidRDefault="00984641" w:rsidP="00C2709C">
            <w:pPr>
              <w:pStyle w:val="12"/>
              <w:tabs>
                <w:tab w:val="left" w:pos="2894"/>
              </w:tabs>
              <w:spacing w:line="240" w:lineRule="auto"/>
              <w:ind w:firstLine="0"/>
              <w:jc w:val="both"/>
              <w:rPr>
                <w:rFonts w:cs="Times New Roman"/>
              </w:rPr>
            </w:pPr>
            <w:r w:rsidRPr="00C2709C">
              <w:rPr>
                <w:rFonts w:cs="Times New Roman"/>
                <w:i/>
                <w:iCs/>
              </w:rPr>
              <w:t>Доп. информация</w:t>
            </w:r>
            <w:r>
              <w:rPr>
                <w:rFonts w:cs="Times New Roman"/>
              </w:rPr>
              <w:t xml:space="preserve"> – нет. </w:t>
            </w:r>
          </w:p>
          <w:p w14:paraId="143C2662" w14:textId="67CCAFE4" w:rsidR="00984641" w:rsidRPr="00AB285C" w:rsidRDefault="00984641" w:rsidP="00C2709C">
            <w:pPr>
              <w:pStyle w:val="12"/>
              <w:tabs>
                <w:tab w:val="left" w:pos="2894"/>
              </w:tabs>
              <w:spacing w:line="240" w:lineRule="auto"/>
              <w:ind w:firstLine="0"/>
              <w:jc w:val="both"/>
              <w:rPr>
                <w:rFonts w:cs="Times New Roman"/>
              </w:rPr>
            </w:pPr>
            <w:r w:rsidRPr="00C2709C">
              <w:rPr>
                <w:rFonts w:cs="Times New Roman"/>
                <w:i/>
                <w:iCs/>
              </w:rPr>
              <w:t>Визуальная информация об участке</w:t>
            </w:r>
            <w:r>
              <w:rPr>
                <w:rFonts w:cs="Times New Roman"/>
              </w:rPr>
              <w:t xml:space="preserve"> – нет.</w:t>
            </w:r>
          </w:p>
        </w:tc>
      </w:tr>
      <w:tr w:rsidR="00984641" w:rsidRPr="00AB285C" w14:paraId="2F1F6FC5" w14:textId="77777777" w:rsidTr="00B57F44">
        <w:tc>
          <w:tcPr>
            <w:tcW w:w="568" w:type="dxa"/>
            <w:vMerge w:val="restart"/>
            <w:tcBorders>
              <w:top w:val="single" w:sz="6" w:space="0" w:color="000000"/>
              <w:left w:val="single" w:sz="4" w:space="0" w:color="000000"/>
              <w:bottom w:val="single" w:sz="6" w:space="0" w:color="000000"/>
              <w:right w:val="single" w:sz="6" w:space="0" w:color="000000"/>
            </w:tcBorders>
          </w:tcPr>
          <w:p w14:paraId="2910E88B" w14:textId="77777777" w:rsidR="00984641" w:rsidRPr="00AB285C" w:rsidRDefault="00984641" w:rsidP="00BA598B">
            <w:pPr>
              <w:pStyle w:val="12"/>
              <w:tabs>
                <w:tab w:val="left" w:pos="2894"/>
              </w:tabs>
              <w:spacing w:line="240" w:lineRule="auto"/>
              <w:ind w:firstLine="0"/>
              <w:jc w:val="both"/>
              <w:rPr>
                <w:rFonts w:cs="Times New Roman"/>
              </w:rPr>
            </w:pPr>
            <w:r>
              <w:rPr>
                <w:rFonts w:cs="Times New Roman"/>
              </w:rPr>
              <w:t>3.</w:t>
            </w:r>
          </w:p>
        </w:tc>
        <w:tc>
          <w:tcPr>
            <w:tcW w:w="8930" w:type="dxa"/>
            <w:gridSpan w:val="2"/>
            <w:tcBorders>
              <w:top w:val="single" w:sz="6" w:space="0" w:color="000000"/>
              <w:left w:val="single" w:sz="6" w:space="0" w:color="000000"/>
              <w:bottom w:val="single" w:sz="6" w:space="0" w:color="000000"/>
              <w:right w:val="single" w:sz="4" w:space="0" w:color="000000"/>
            </w:tcBorders>
          </w:tcPr>
          <w:p w14:paraId="08B5EE8C" w14:textId="77777777" w:rsidR="00984641" w:rsidRDefault="00984641" w:rsidP="00BA598B">
            <w:pPr>
              <w:pStyle w:val="12"/>
              <w:tabs>
                <w:tab w:val="left" w:pos="2894"/>
              </w:tabs>
              <w:spacing w:line="240" w:lineRule="auto"/>
              <w:ind w:firstLine="0"/>
              <w:jc w:val="both"/>
              <w:rPr>
                <w:rFonts w:cs="Times New Roman"/>
                <w:b/>
                <w:bCs/>
              </w:rPr>
            </w:pPr>
            <w:r w:rsidRPr="00984641">
              <w:rPr>
                <w:rFonts w:cs="Times New Roman"/>
                <w:b/>
                <w:bCs/>
              </w:rPr>
              <w:t>Кадастровый номер участка: 25:22:020101:65</w:t>
            </w:r>
          </w:p>
          <w:p w14:paraId="468D205D" w14:textId="501B55F7" w:rsidR="00984641" w:rsidRPr="00984641" w:rsidRDefault="00984641" w:rsidP="00984641">
            <w:pPr>
              <w:pStyle w:val="12"/>
              <w:tabs>
                <w:tab w:val="left" w:pos="2894"/>
              </w:tabs>
              <w:spacing w:line="240" w:lineRule="auto"/>
              <w:ind w:firstLine="0"/>
              <w:jc w:val="both"/>
              <w:rPr>
                <w:rFonts w:cs="Times New Roman"/>
                <w:b/>
                <w:bCs/>
                <w:i/>
                <w:iCs/>
              </w:rPr>
            </w:pPr>
            <w:r w:rsidRPr="00C2709C">
              <w:rPr>
                <w:rFonts w:cs="Times New Roman"/>
                <w:i/>
                <w:iCs/>
              </w:rPr>
              <w:t>Местоположение</w:t>
            </w:r>
            <w:r>
              <w:rPr>
                <w:rFonts w:cs="Times New Roman"/>
              </w:rPr>
              <w:t xml:space="preserve"> – Километровый столб №593 гострассы </w:t>
            </w:r>
            <w:r w:rsidR="001A10F2">
              <w:rPr>
                <w:rFonts w:cs="Times New Roman"/>
              </w:rPr>
              <w:t>Хабаровск — Владивосток</w:t>
            </w:r>
            <w:r>
              <w:rPr>
                <w:rFonts w:cs="Times New Roman"/>
              </w:rPr>
              <w:t>. Участок находится примерно в 55 м от ориентира по направлению на северо-запад от п. Сибирцево, ул. Шоссейная, 1-г.</w:t>
            </w:r>
          </w:p>
        </w:tc>
      </w:tr>
      <w:tr w:rsidR="00984641" w:rsidRPr="00AB285C" w14:paraId="7F976B3D" w14:textId="77777777" w:rsidTr="00B57F44">
        <w:tc>
          <w:tcPr>
            <w:tcW w:w="568" w:type="dxa"/>
            <w:vMerge/>
            <w:tcBorders>
              <w:top w:val="single" w:sz="6" w:space="0" w:color="000000"/>
              <w:left w:val="single" w:sz="4" w:space="0" w:color="000000"/>
              <w:bottom w:val="single" w:sz="6" w:space="0" w:color="000000"/>
              <w:right w:val="single" w:sz="6" w:space="0" w:color="000000"/>
            </w:tcBorders>
          </w:tcPr>
          <w:p w14:paraId="640FA631" w14:textId="77777777" w:rsidR="00984641" w:rsidRPr="00AB285C" w:rsidRDefault="00984641" w:rsidP="00BA598B">
            <w:pPr>
              <w:pStyle w:val="12"/>
              <w:tabs>
                <w:tab w:val="left" w:pos="2894"/>
              </w:tabs>
              <w:spacing w:line="240" w:lineRule="auto"/>
              <w:ind w:firstLine="0"/>
              <w:jc w:val="both"/>
              <w:rPr>
                <w:rFonts w:cs="Times New Roman"/>
              </w:rPr>
            </w:pPr>
          </w:p>
        </w:tc>
        <w:tc>
          <w:tcPr>
            <w:tcW w:w="8930" w:type="dxa"/>
            <w:gridSpan w:val="2"/>
            <w:tcBorders>
              <w:top w:val="single" w:sz="6" w:space="0" w:color="000000"/>
              <w:left w:val="single" w:sz="6" w:space="0" w:color="000000"/>
              <w:bottom w:val="single" w:sz="6" w:space="0" w:color="000000"/>
              <w:right w:val="single" w:sz="4" w:space="0" w:color="000000"/>
            </w:tcBorders>
          </w:tcPr>
          <w:p w14:paraId="47678688" w14:textId="77777777" w:rsidR="00984641" w:rsidRDefault="00984641" w:rsidP="00BA598B">
            <w:pPr>
              <w:pStyle w:val="12"/>
              <w:tabs>
                <w:tab w:val="left" w:pos="2894"/>
              </w:tabs>
              <w:spacing w:line="240" w:lineRule="auto"/>
              <w:ind w:firstLine="0"/>
              <w:jc w:val="both"/>
              <w:rPr>
                <w:rFonts w:cs="Times New Roman"/>
              </w:rPr>
            </w:pPr>
            <w:r w:rsidRPr="00C2709C">
              <w:rPr>
                <w:rFonts w:cs="Times New Roman"/>
                <w:i/>
                <w:iCs/>
              </w:rPr>
              <w:t>Площадь участка</w:t>
            </w:r>
            <w:r>
              <w:rPr>
                <w:rFonts w:cs="Times New Roman"/>
              </w:rPr>
              <w:t xml:space="preserve"> – 1,56 Га.</w:t>
            </w:r>
          </w:p>
          <w:p w14:paraId="69A0FC5A" w14:textId="77777777" w:rsidR="00984641" w:rsidRDefault="00984641" w:rsidP="00BA598B">
            <w:pPr>
              <w:pStyle w:val="12"/>
              <w:tabs>
                <w:tab w:val="left" w:pos="2894"/>
              </w:tabs>
              <w:spacing w:line="240" w:lineRule="auto"/>
              <w:ind w:firstLine="0"/>
              <w:jc w:val="both"/>
              <w:rPr>
                <w:rFonts w:cs="Times New Roman"/>
              </w:rPr>
            </w:pPr>
            <w:r w:rsidRPr="00C2709C">
              <w:rPr>
                <w:rFonts w:cs="Times New Roman"/>
                <w:i/>
                <w:iCs/>
              </w:rPr>
              <w:t>Форма собственности на земельный участок</w:t>
            </w:r>
            <w:r>
              <w:rPr>
                <w:rFonts w:cs="Times New Roman"/>
              </w:rPr>
              <w:t xml:space="preserve"> – частная. </w:t>
            </w:r>
          </w:p>
          <w:p w14:paraId="5FFDE694" w14:textId="77777777" w:rsidR="00984641" w:rsidRDefault="00984641" w:rsidP="00BA598B">
            <w:pPr>
              <w:pStyle w:val="12"/>
              <w:tabs>
                <w:tab w:val="left" w:pos="2894"/>
              </w:tabs>
              <w:spacing w:line="240" w:lineRule="auto"/>
              <w:ind w:firstLine="0"/>
              <w:jc w:val="both"/>
              <w:rPr>
                <w:rFonts w:cs="Times New Roman"/>
              </w:rPr>
            </w:pPr>
            <w:r w:rsidRPr="00C2709C">
              <w:rPr>
                <w:rFonts w:cs="Times New Roman"/>
                <w:i/>
                <w:iCs/>
              </w:rPr>
              <w:t>Дата окончания владения</w:t>
            </w:r>
            <w:r>
              <w:rPr>
                <w:rFonts w:cs="Times New Roman"/>
              </w:rPr>
              <w:t xml:space="preserve"> земельным участком – нет.</w:t>
            </w:r>
          </w:p>
          <w:p w14:paraId="2A83AC76" w14:textId="77777777" w:rsidR="00984641" w:rsidRDefault="00984641" w:rsidP="00BA598B">
            <w:pPr>
              <w:pStyle w:val="12"/>
              <w:tabs>
                <w:tab w:val="left" w:pos="2894"/>
              </w:tabs>
              <w:spacing w:line="240" w:lineRule="auto"/>
              <w:ind w:firstLine="0"/>
              <w:jc w:val="both"/>
              <w:rPr>
                <w:rFonts w:cs="Times New Roman"/>
              </w:rPr>
            </w:pPr>
            <w:r w:rsidRPr="00C2709C">
              <w:rPr>
                <w:rFonts w:cs="Times New Roman"/>
                <w:i/>
                <w:iCs/>
              </w:rPr>
              <w:t>Категория земель</w:t>
            </w:r>
            <w:r>
              <w:rPr>
                <w:rFonts w:cs="Times New Roman"/>
              </w:rPr>
              <w:t xml:space="preserve"> – земли населенных пунктов.</w:t>
            </w:r>
          </w:p>
          <w:p w14:paraId="187BE58A" w14:textId="77777777" w:rsidR="00984641" w:rsidRDefault="00984641" w:rsidP="00BA598B">
            <w:pPr>
              <w:pStyle w:val="12"/>
              <w:tabs>
                <w:tab w:val="left" w:pos="2894"/>
              </w:tabs>
              <w:spacing w:line="240" w:lineRule="auto"/>
              <w:ind w:firstLine="0"/>
              <w:jc w:val="both"/>
              <w:rPr>
                <w:rFonts w:cs="Times New Roman"/>
              </w:rPr>
            </w:pPr>
            <w:r w:rsidRPr="00C2709C">
              <w:rPr>
                <w:rFonts w:cs="Times New Roman"/>
                <w:i/>
                <w:iCs/>
              </w:rPr>
              <w:t>Разрешенное использование земельного участка</w:t>
            </w:r>
            <w:r>
              <w:rPr>
                <w:rFonts w:cs="Times New Roman"/>
              </w:rPr>
              <w:t xml:space="preserve"> – для промышленной переработки древесины и производства мебели.</w:t>
            </w:r>
          </w:p>
          <w:p w14:paraId="64219B39" w14:textId="77777777" w:rsidR="00984641" w:rsidRDefault="00984641" w:rsidP="00BA598B">
            <w:pPr>
              <w:pStyle w:val="12"/>
              <w:tabs>
                <w:tab w:val="left" w:pos="2894"/>
              </w:tabs>
              <w:spacing w:line="240" w:lineRule="auto"/>
              <w:ind w:firstLine="0"/>
              <w:jc w:val="both"/>
              <w:rPr>
                <w:rFonts w:cs="Times New Roman"/>
              </w:rPr>
            </w:pPr>
            <w:r w:rsidRPr="00C2709C">
              <w:rPr>
                <w:rFonts w:cs="Times New Roman"/>
                <w:i/>
                <w:iCs/>
              </w:rPr>
              <w:t>Наличие внешней и внутренней инфраструктуры</w:t>
            </w:r>
            <w:r>
              <w:rPr>
                <w:rFonts w:cs="Times New Roman"/>
              </w:rPr>
              <w:t xml:space="preserve"> – имеются подъездные пути.</w:t>
            </w:r>
          </w:p>
          <w:p w14:paraId="784CCD78" w14:textId="77777777" w:rsidR="00984641" w:rsidRDefault="00984641" w:rsidP="00BA598B">
            <w:pPr>
              <w:pStyle w:val="12"/>
              <w:tabs>
                <w:tab w:val="left" w:pos="2894"/>
              </w:tabs>
              <w:spacing w:line="240" w:lineRule="auto"/>
              <w:ind w:firstLine="0"/>
              <w:jc w:val="both"/>
              <w:rPr>
                <w:rFonts w:cs="Times New Roman"/>
              </w:rPr>
            </w:pPr>
            <w:r w:rsidRPr="00C2709C">
              <w:rPr>
                <w:rFonts w:cs="Times New Roman"/>
                <w:i/>
                <w:iCs/>
              </w:rPr>
              <w:t>Близость земельного участка к соц. объектам</w:t>
            </w:r>
            <w:r>
              <w:rPr>
                <w:rFonts w:cs="Times New Roman"/>
              </w:rPr>
              <w:t xml:space="preserve"> – нет.</w:t>
            </w:r>
          </w:p>
          <w:p w14:paraId="357366C9" w14:textId="77777777" w:rsidR="00984641" w:rsidRDefault="00984641" w:rsidP="00BA598B">
            <w:pPr>
              <w:pStyle w:val="12"/>
              <w:tabs>
                <w:tab w:val="left" w:pos="2894"/>
              </w:tabs>
              <w:spacing w:line="240" w:lineRule="auto"/>
              <w:ind w:firstLine="0"/>
              <w:jc w:val="both"/>
              <w:rPr>
                <w:rFonts w:cs="Times New Roman"/>
              </w:rPr>
            </w:pPr>
            <w:r w:rsidRPr="00C2709C">
              <w:rPr>
                <w:rFonts w:cs="Times New Roman"/>
                <w:i/>
                <w:iCs/>
              </w:rPr>
              <w:t>Наличие зданий, строений</w:t>
            </w:r>
            <w:r>
              <w:rPr>
                <w:rFonts w:cs="Times New Roman"/>
              </w:rPr>
              <w:t xml:space="preserve"> – нет.</w:t>
            </w:r>
          </w:p>
          <w:p w14:paraId="273AFFF8" w14:textId="77777777" w:rsidR="00984641" w:rsidRDefault="00984641" w:rsidP="00BA598B">
            <w:pPr>
              <w:pStyle w:val="12"/>
              <w:tabs>
                <w:tab w:val="left" w:pos="2894"/>
              </w:tabs>
              <w:spacing w:line="240" w:lineRule="auto"/>
              <w:ind w:firstLine="0"/>
              <w:jc w:val="both"/>
              <w:rPr>
                <w:rFonts w:cs="Times New Roman"/>
              </w:rPr>
            </w:pPr>
            <w:r w:rsidRPr="00C2709C">
              <w:rPr>
                <w:rFonts w:cs="Times New Roman"/>
                <w:i/>
                <w:iCs/>
              </w:rPr>
              <w:t>Возможные формы сотрудничества</w:t>
            </w:r>
            <w:r>
              <w:rPr>
                <w:rFonts w:cs="Times New Roman"/>
              </w:rPr>
              <w:t xml:space="preserve"> – аренда, создание совместных предприятий.</w:t>
            </w:r>
          </w:p>
          <w:p w14:paraId="1D7A837E" w14:textId="77777777" w:rsidR="00984641" w:rsidRDefault="00984641" w:rsidP="00BA598B">
            <w:pPr>
              <w:pStyle w:val="12"/>
              <w:tabs>
                <w:tab w:val="left" w:pos="2894"/>
              </w:tabs>
              <w:spacing w:line="240" w:lineRule="auto"/>
              <w:ind w:firstLine="0"/>
              <w:jc w:val="both"/>
              <w:rPr>
                <w:rFonts w:cs="Times New Roman"/>
              </w:rPr>
            </w:pPr>
            <w:r w:rsidRPr="00C2709C">
              <w:rPr>
                <w:rFonts w:cs="Times New Roman"/>
                <w:i/>
                <w:iCs/>
              </w:rPr>
              <w:t>Доп. информация</w:t>
            </w:r>
            <w:r>
              <w:rPr>
                <w:rFonts w:cs="Times New Roman"/>
              </w:rPr>
              <w:t xml:space="preserve"> – нет.</w:t>
            </w:r>
          </w:p>
          <w:p w14:paraId="00134DAC" w14:textId="32849A11" w:rsidR="00984641" w:rsidRPr="00AB285C" w:rsidRDefault="00984641" w:rsidP="00BA598B">
            <w:pPr>
              <w:pStyle w:val="12"/>
              <w:tabs>
                <w:tab w:val="left" w:pos="2894"/>
              </w:tabs>
              <w:spacing w:line="240" w:lineRule="auto"/>
              <w:ind w:firstLine="0"/>
              <w:jc w:val="both"/>
              <w:rPr>
                <w:rFonts w:cs="Times New Roman"/>
              </w:rPr>
            </w:pPr>
            <w:r w:rsidRPr="00C2709C">
              <w:rPr>
                <w:rFonts w:cs="Times New Roman"/>
                <w:i/>
                <w:iCs/>
              </w:rPr>
              <w:t>Визуальная информация об участке</w:t>
            </w:r>
            <w:r>
              <w:rPr>
                <w:rFonts w:cs="Times New Roman"/>
              </w:rPr>
              <w:t xml:space="preserve"> – нет.</w:t>
            </w:r>
          </w:p>
        </w:tc>
      </w:tr>
      <w:tr w:rsidR="00984641" w:rsidRPr="00AB285C" w14:paraId="4D9C0E64" w14:textId="77777777" w:rsidTr="00B57F44">
        <w:tc>
          <w:tcPr>
            <w:tcW w:w="568" w:type="dxa"/>
            <w:vMerge w:val="restart"/>
            <w:tcBorders>
              <w:top w:val="single" w:sz="6" w:space="0" w:color="000000"/>
              <w:left w:val="single" w:sz="4" w:space="0" w:color="000000"/>
              <w:bottom w:val="single" w:sz="6" w:space="0" w:color="000000"/>
              <w:right w:val="single" w:sz="6" w:space="0" w:color="000000"/>
            </w:tcBorders>
          </w:tcPr>
          <w:p w14:paraId="6EFA065C" w14:textId="77777777" w:rsidR="00984641" w:rsidRPr="00AB285C" w:rsidRDefault="00984641" w:rsidP="009A0C9F">
            <w:pPr>
              <w:pStyle w:val="12"/>
              <w:tabs>
                <w:tab w:val="left" w:pos="2894"/>
              </w:tabs>
              <w:spacing w:line="240" w:lineRule="auto"/>
              <w:ind w:firstLine="0"/>
              <w:jc w:val="both"/>
              <w:rPr>
                <w:rFonts w:cs="Times New Roman"/>
              </w:rPr>
            </w:pPr>
            <w:r>
              <w:rPr>
                <w:rFonts w:cs="Times New Roman"/>
              </w:rPr>
              <w:t>4.</w:t>
            </w:r>
          </w:p>
        </w:tc>
        <w:tc>
          <w:tcPr>
            <w:tcW w:w="8930" w:type="dxa"/>
            <w:gridSpan w:val="2"/>
            <w:tcBorders>
              <w:top w:val="single" w:sz="6" w:space="0" w:color="000000"/>
              <w:left w:val="single" w:sz="6" w:space="0" w:color="000000"/>
              <w:bottom w:val="single" w:sz="6" w:space="0" w:color="000000"/>
              <w:right w:val="single" w:sz="4" w:space="0" w:color="000000"/>
            </w:tcBorders>
          </w:tcPr>
          <w:p w14:paraId="08D2E100" w14:textId="77777777" w:rsidR="00984641" w:rsidRDefault="00984641" w:rsidP="009A0C9F">
            <w:pPr>
              <w:pStyle w:val="12"/>
              <w:tabs>
                <w:tab w:val="left" w:pos="2894"/>
              </w:tabs>
              <w:spacing w:line="240" w:lineRule="auto"/>
              <w:ind w:firstLine="0"/>
              <w:jc w:val="both"/>
              <w:rPr>
                <w:rFonts w:cs="Times New Roman"/>
                <w:b/>
                <w:bCs/>
              </w:rPr>
            </w:pPr>
            <w:r w:rsidRPr="00984641">
              <w:rPr>
                <w:rFonts w:cs="Times New Roman"/>
                <w:b/>
                <w:bCs/>
              </w:rPr>
              <w:t>Кадастровый номер участка: нет</w:t>
            </w:r>
          </w:p>
          <w:p w14:paraId="1D0E6DEE" w14:textId="77777777" w:rsidR="00984641" w:rsidRPr="00984641" w:rsidRDefault="00984641" w:rsidP="00984641">
            <w:pPr>
              <w:pStyle w:val="12"/>
              <w:tabs>
                <w:tab w:val="left" w:pos="2894"/>
              </w:tabs>
              <w:spacing w:line="240" w:lineRule="auto"/>
              <w:ind w:firstLine="0"/>
              <w:jc w:val="both"/>
              <w:rPr>
                <w:rFonts w:cs="Times New Roman"/>
                <w:b/>
                <w:bCs/>
                <w:i/>
                <w:iCs/>
              </w:rPr>
            </w:pPr>
            <w:r w:rsidRPr="00C2709C">
              <w:rPr>
                <w:rFonts w:cs="Times New Roman"/>
                <w:i/>
                <w:iCs/>
              </w:rPr>
              <w:t>Местоположение</w:t>
            </w:r>
            <w:r>
              <w:rPr>
                <w:rFonts w:cs="Times New Roman"/>
              </w:rPr>
              <w:t xml:space="preserve"> – Территория бывшей молочной торговой фермы, с. Дмитриевка, ул. 2-я Колхозная, д.26.</w:t>
            </w:r>
          </w:p>
        </w:tc>
      </w:tr>
      <w:tr w:rsidR="00984641" w:rsidRPr="00AB285C" w14:paraId="024B970E" w14:textId="77777777" w:rsidTr="00B57F44">
        <w:tc>
          <w:tcPr>
            <w:tcW w:w="568" w:type="dxa"/>
            <w:vMerge/>
            <w:tcBorders>
              <w:top w:val="single" w:sz="6" w:space="0" w:color="000000"/>
              <w:left w:val="single" w:sz="4" w:space="0" w:color="000000"/>
              <w:bottom w:val="single" w:sz="6" w:space="0" w:color="000000"/>
              <w:right w:val="single" w:sz="6" w:space="0" w:color="000000"/>
            </w:tcBorders>
          </w:tcPr>
          <w:p w14:paraId="76E0DE61" w14:textId="77777777" w:rsidR="00984641" w:rsidRPr="00AB285C" w:rsidRDefault="00984641" w:rsidP="009A0C9F">
            <w:pPr>
              <w:pStyle w:val="12"/>
              <w:tabs>
                <w:tab w:val="left" w:pos="2894"/>
              </w:tabs>
              <w:spacing w:line="240" w:lineRule="auto"/>
              <w:ind w:firstLine="0"/>
              <w:jc w:val="both"/>
              <w:rPr>
                <w:rFonts w:cs="Times New Roman"/>
              </w:rPr>
            </w:pPr>
          </w:p>
        </w:tc>
        <w:tc>
          <w:tcPr>
            <w:tcW w:w="8930" w:type="dxa"/>
            <w:gridSpan w:val="2"/>
            <w:tcBorders>
              <w:top w:val="single" w:sz="6" w:space="0" w:color="000000"/>
              <w:left w:val="single" w:sz="6" w:space="0" w:color="000000"/>
              <w:bottom w:val="single" w:sz="6" w:space="0" w:color="000000"/>
              <w:right w:val="single" w:sz="4" w:space="0" w:color="000000"/>
            </w:tcBorders>
          </w:tcPr>
          <w:p w14:paraId="2BC01717" w14:textId="77777777" w:rsidR="00984641" w:rsidRDefault="00984641" w:rsidP="009A0C9F">
            <w:pPr>
              <w:pStyle w:val="12"/>
              <w:tabs>
                <w:tab w:val="left" w:pos="2894"/>
              </w:tabs>
              <w:spacing w:line="240" w:lineRule="auto"/>
              <w:ind w:firstLine="0"/>
              <w:jc w:val="both"/>
              <w:rPr>
                <w:rFonts w:cs="Times New Roman"/>
              </w:rPr>
            </w:pPr>
            <w:r w:rsidRPr="00C2709C">
              <w:rPr>
                <w:rFonts w:cs="Times New Roman"/>
                <w:i/>
                <w:iCs/>
              </w:rPr>
              <w:t>Площадь участка</w:t>
            </w:r>
            <w:r>
              <w:rPr>
                <w:rFonts w:cs="Times New Roman"/>
              </w:rPr>
              <w:t xml:space="preserve"> – 5 Га.</w:t>
            </w:r>
          </w:p>
          <w:p w14:paraId="03429DE8" w14:textId="77777777" w:rsidR="00984641" w:rsidRDefault="00984641" w:rsidP="009A0C9F">
            <w:pPr>
              <w:pStyle w:val="12"/>
              <w:tabs>
                <w:tab w:val="left" w:pos="2894"/>
              </w:tabs>
              <w:spacing w:line="240" w:lineRule="auto"/>
              <w:ind w:firstLine="0"/>
              <w:jc w:val="both"/>
              <w:rPr>
                <w:rFonts w:cs="Times New Roman"/>
              </w:rPr>
            </w:pPr>
            <w:r w:rsidRPr="00C2709C">
              <w:rPr>
                <w:rFonts w:cs="Times New Roman"/>
                <w:i/>
                <w:iCs/>
              </w:rPr>
              <w:t>Форма собственности на земельный участок</w:t>
            </w:r>
            <w:r>
              <w:rPr>
                <w:rFonts w:cs="Times New Roman"/>
              </w:rPr>
              <w:t xml:space="preserve"> – государственная. </w:t>
            </w:r>
          </w:p>
          <w:p w14:paraId="2DB08AE0" w14:textId="77777777" w:rsidR="00984641" w:rsidRDefault="00984641" w:rsidP="009A0C9F">
            <w:pPr>
              <w:pStyle w:val="12"/>
              <w:tabs>
                <w:tab w:val="left" w:pos="2894"/>
              </w:tabs>
              <w:spacing w:line="240" w:lineRule="auto"/>
              <w:ind w:firstLine="0"/>
              <w:jc w:val="both"/>
              <w:rPr>
                <w:rFonts w:cs="Times New Roman"/>
              </w:rPr>
            </w:pPr>
            <w:r w:rsidRPr="00C2709C">
              <w:rPr>
                <w:rFonts w:cs="Times New Roman"/>
                <w:i/>
                <w:iCs/>
              </w:rPr>
              <w:t>Дата окончания владения</w:t>
            </w:r>
            <w:r>
              <w:rPr>
                <w:rFonts w:cs="Times New Roman"/>
              </w:rPr>
              <w:t xml:space="preserve"> земельным участком – нет.</w:t>
            </w:r>
          </w:p>
          <w:p w14:paraId="68CC72B1" w14:textId="77777777" w:rsidR="00984641" w:rsidRDefault="00984641" w:rsidP="009A0C9F">
            <w:pPr>
              <w:pStyle w:val="12"/>
              <w:tabs>
                <w:tab w:val="left" w:pos="2894"/>
              </w:tabs>
              <w:spacing w:line="240" w:lineRule="auto"/>
              <w:ind w:firstLine="0"/>
              <w:jc w:val="both"/>
              <w:rPr>
                <w:rFonts w:cs="Times New Roman"/>
              </w:rPr>
            </w:pPr>
            <w:r w:rsidRPr="00C2709C">
              <w:rPr>
                <w:rFonts w:cs="Times New Roman"/>
                <w:i/>
                <w:iCs/>
              </w:rPr>
              <w:t>Категория земель</w:t>
            </w:r>
            <w:r>
              <w:rPr>
                <w:rFonts w:cs="Times New Roman"/>
              </w:rPr>
              <w:t xml:space="preserve"> – земли населенных пунктов.</w:t>
            </w:r>
          </w:p>
          <w:p w14:paraId="0658CD71" w14:textId="77777777" w:rsidR="00984641" w:rsidRDefault="00984641" w:rsidP="009A0C9F">
            <w:pPr>
              <w:pStyle w:val="12"/>
              <w:tabs>
                <w:tab w:val="left" w:pos="2894"/>
              </w:tabs>
              <w:spacing w:line="240" w:lineRule="auto"/>
              <w:ind w:firstLine="0"/>
              <w:jc w:val="both"/>
              <w:rPr>
                <w:rFonts w:cs="Times New Roman"/>
              </w:rPr>
            </w:pPr>
            <w:r w:rsidRPr="00C2709C">
              <w:rPr>
                <w:rFonts w:cs="Times New Roman"/>
                <w:i/>
                <w:iCs/>
              </w:rPr>
              <w:t>Разрешенное использование земельного участка</w:t>
            </w:r>
            <w:r>
              <w:rPr>
                <w:rFonts w:cs="Times New Roman"/>
              </w:rPr>
              <w:t xml:space="preserve"> – для личного подсобного хозяйства.</w:t>
            </w:r>
          </w:p>
          <w:p w14:paraId="17CE1310" w14:textId="77777777" w:rsidR="00984641" w:rsidRDefault="00984641" w:rsidP="009A0C9F">
            <w:pPr>
              <w:pStyle w:val="12"/>
              <w:tabs>
                <w:tab w:val="left" w:pos="2894"/>
              </w:tabs>
              <w:spacing w:line="240" w:lineRule="auto"/>
              <w:ind w:firstLine="0"/>
              <w:jc w:val="both"/>
              <w:rPr>
                <w:rFonts w:cs="Times New Roman"/>
              </w:rPr>
            </w:pPr>
            <w:r w:rsidRPr="00C2709C">
              <w:rPr>
                <w:rFonts w:cs="Times New Roman"/>
                <w:i/>
                <w:iCs/>
              </w:rPr>
              <w:t>Наличие внешней и внутренней инфраструктуры</w:t>
            </w:r>
            <w:r>
              <w:rPr>
                <w:rFonts w:cs="Times New Roman"/>
              </w:rPr>
              <w:t xml:space="preserve"> – имеются подъездные пути, электроснабжение.</w:t>
            </w:r>
          </w:p>
          <w:p w14:paraId="57BE0A54" w14:textId="77777777" w:rsidR="00984641" w:rsidRDefault="00984641" w:rsidP="009A0C9F">
            <w:pPr>
              <w:pStyle w:val="12"/>
              <w:tabs>
                <w:tab w:val="left" w:pos="2894"/>
              </w:tabs>
              <w:spacing w:line="240" w:lineRule="auto"/>
              <w:ind w:firstLine="0"/>
              <w:jc w:val="both"/>
              <w:rPr>
                <w:rFonts w:cs="Times New Roman"/>
              </w:rPr>
            </w:pPr>
            <w:r w:rsidRPr="00C2709C">
              <w:rPr>
                <w:rFonts w:cs="Times New Roman"/>
                <w:i/>
                <w:iCs/>
              </w:rPr>
              <w:t>Близость земельного участка к соц. объектам</w:t>
            </w:r>
            <w:r>
              <w:rPr>
                <w:rFonts w:cs="Times New Roman"/>
              </w:rPr>
              <w:t xml:space="preserve"> – нет.</w:t>
            </w:r>
          </w:p>
          <w:p w14:paraId="309F173A" w14:textId="77777777" w:rsidR="00984641" w:rsidRDefault="00984641" w:rsidP="009A0C9F">
            <w:pPr>
              <w:pStyle w:val="12"/>
              <w:tabs>
                <w:tab w:val="left" w:pos="2894"/>
              </w:tabs>
              <w:spacing w:line="240" w:lineRule="auto"/>
              <w:ind w:firstLine="0"/>
              <w:jc w:val="both"/>
              <w:rPr>
                <w:rFonts w:cs="Times New Roman"/>
              </w:rPr>
            </w:pPr>
            <w:r w:rsidRPr="00C2709C">
              <w:rPr>
                <w:rFonts w:cs="Times New Roman"/>
                <w:i/>
                <w:iCs/>
              </w:rPr>
              <w:t>Наличие зданий, строений</w:t>
            </w:r>
            <w:r>
              <w:rPr>
                <w:rFonts w:cs="Times New Roman"/>
              </w:rPr>
              <w:t xml:space="preserve"> – нет.</w:t>
            </w:r>
          </w:p>
          <w:p w14:paraId="624AD653" w14:textId="77777777" w:rsidR="00984641" w:rsidRDefault="00984641" w:rsidP="009A0C9F">
            <w:pPr>
              <w:pStyle w:val="12"/>
              <w:tabs>
                <w:tab w:val="left" w:pos="2894"/>
              </w:tabs>
              <w:spacing w:line="240" w:lineRule="auto"/>
              <w:ind w:firstLine="0"/>
              <w:jc w:val="both"/>
              <w:rPr>
                <w:rFonts w:cs="Times New Roman"/>
              </w:rPr>
            </w:pPr>
            <w:r w:rsidRPr="00C2709C">
              <w:rPr>
                <w:rFonts w:cs="Times New Roman"/>
                <w:i/>
                <w:iCs/>
              </w:rPr>
              <w:t>Возможные формы сотрудничества</w:t>
            </w:r>
            <w:r>
              <w:rPr>
                <w:rFonts w:cs="Times New Roman"/>
              </w:rPr>
              <w:t xml:space="preserve"> – аренда.</w:t>
            </w:r>
          </w:p>
          <w:p w14:paraId="6C0D0837" w14:textId="77777777" w:rsidR="00984641" w:rsidRDefault="00984641" w:rsidP="009A0C9F">
            <w:pPr>
              <w:pStyle w:val="12"/>
              <w:tabs>
                <w:tab w:val="left" w:pos="2894"/>
              </w:tabs>
              <w:spacing w:line="240" w:lineRule="auto"/>
              <w:ind w:firstLine="0"/>
              <w:jc w:val="both"/>
              <w:rPr>
                <w:rFonts w:cs="Times New Roman"/>
              </w:rPr>
            </w:pPr>
            <w:r w:rsidRPr="00C2709C">
              <w:rPr>
                <w:rFonts w:cs="Times New Roman"/>
                <w:i/>
                <w:iCs/>
              </w:rPr>
              <w:t>Доп. информация</w:t>
            </w:r>
            <w:r>
              <w:rPr>
                <w:rFonts w:cs="Times New Roman"/>
              </w:rPr>
              <w:t xml:space="preserve"> – нет.</w:t>
            </w:r>
          </w:p>
          <w:p w14:paraId="4B010C8F" w14:textId="241748A8" w:rsidR="00984641" w:rsidRPr="00AB285C" w:rsidRDefault="00984641" w:rsidP="009A0C9F">
            <w:pPr>
              <w:pStyle w:val="12"/>
              <w:tabs>
                <w:tab w:val="left" w:pos="2894"/>
              </w:tabs>
              <w:spacing w:line="240" w:lineRule="auto"/>
              <w:ind w:firstLine="0"/>
              <w:jc w:val="both"/>
              <w:rPr>
                <w:rFonts w:cs="Times New Roman"/>
              </w:rPr>
            </w:pPr>
            <w:r w:rsidRPr="00C2709C">
              <w:rPr>
                <w:rFonts w:cs="Times New Roman"/>
                <w:i/>
                <w:iCs/>
              </w:rPr>
              <w:lastRenderedPageBreak/>
              <w:t>Визуальная информация об участке</w:t>
            </w:r>
            <w:r>
              <w:rPr>
                <w:rFonts w:cs="Times New Roman"/>
              </w:rPr>
              <w:t xml:space="preserve"> – нет.</w:t>
            </w:r>
          </w:p>
        </w:tc>
      </w:tr>
      <w:tr w:rsidR="00984641" w:rsidRPr="00AB285C" w14:paraId="59DEC02E" w14:textId="77777777" w:rsidTr="00B57F44">
        <w:tc>
          <w:tcPr>
            <w:tcW w:w="568" w:type="dxa"/>
            <w:vMerge w:val="restart"/>
            <w:tcBorders>
              <w:top w:val="single" w:sz="6" w:space="0" w:color="000000"/>
              <w:left w:val="single" w:sz="4" w:space="0" w:color="000000"/>
              <w:bottom w:val="single" w:sz="6" w:space="0" w:color="000000"/>
              <w:right w:val="single" w:sz="6" w:space="0" w:color="000000"/>
            </w:tcBorders>
          </w:tcPr>
          <w:p w14:paraId="28EEA40B" w14:textId="77777777" w:rsidR="00984641" w:rsidRDefault="00984641" w:rsidP="009A0C9F">
            <w:pPr>
              <w:pStyle w:val="12"/>
              <w:tabs>
                <w:tab w:val="left" w:pos="2894"/>
              </w:tabs>
              <w:spacing w:line="240" w:lineRule="auto"/>
              <w:ind w:firstLine="0"/>
              <w:jc w:val="both"/>
              <w:rPr>
                <w:rFonts w:cs="Times New Roman"/>
              </w:rPr>
            </w:pPr>
            <w:r>
              <w:rPr>
                <w:rFonts w:cs="Times New Roman"/>
              </w:rPr>
              <w:lastRenderedPageBreak/>
              <w:t>5.</w:t>
            </w:r>
          </w:p>
        </w:tc>
        <w:tc>
          <w:tcPr>
            <w:tcW w:w="8930" w:type="dxa"/>
            <w:gridSpan w:val="2"/>
            <w:tcBorders>
              <w:top w:val="single" w:sz="6" w:space="0" w:color="000000"/>
              <w:left w:val="single" w:sz="6" w:space="0" w:color="000000"/>
              <w:bottom w:val="single" w:sz="6" w:space="0" w:color="000000"/>
              <w:right w:val="single" w:sz="4" w:space="0" w:color="000000"/>
            </w:tcBorders>
          </w:tcPr>
          <w:p w14:paraId="6617F710" w14:textId="77777777" w:rsidR="00984641" w:rsidRDefault="00984641" w:rsidP="009A0C9F">
            <w:pPr>
              <w:pStyle w:val="12"/>
              <w:tabs>
                <w:tab w:val="left" w:pos="2894"/>
              </w:tabs>
              <w:spacing w:line="240" w:lineRule="auto"/>
              <w:ind w:firstLine="0"/>
              <w:jc w:val="both"/>
              <w:rPr>
                <w:rFonts w:cs="Times New Roman"/>
                <w:b/>
                <w:bCs/>
              </w:rPr>
            </w:pPr>
            <w:r w:rsidRPr="00984641">
              <w:rPr>
                <w:rFonts w:cs="Times New Roman"/>
                <w:b/>
                <w:bCs/>
              </w:rPr>
              <w:t>Кадастровый номер участка: нет</w:t>
            </w:r>
          </w:p>
          <w:p w14:paraId="406E1314" w14:textId="77777777" w:rsidR="00984641" w:rsidRPr="00984641" w:rsidRDefault="00984641" w:rsidP="00984641">
            <w:pPr>
              <w:pStyle w:val="12"/>
              <w:tabs>
                <w:tab w:val="left" w:pos="2894"/>
              </w:tabs>
              <w:spacing w:line="240" w:lineRule="auto"/>
              <w:ind w:firstLine="0"/>
              <w:jc w:val="both"/>
              <w:rPr>
                <w:rFonts w:cs="Times New Roman"/>
                <w:b/>
                <w:bCs/>
                <w:i/>
                <w:iCs/>
              </w:rPr>
            </w:pPr>
            <w:r w:rsidRPr="00C2709C">
              <w:rPr>
                <w:rFonts w:cs="Times New Roman"/>
                <w:i/>
                <w:iCs/>
              </w:rPr>
              <w:t>Местоположение</w:t>
            </w:r>
            <w:r>
              <w:rPr>
                <w:rFonts w:cs="Times New Roman"/>
              </w:rPr>
              <w:t xml:space="preserve"> – Находится рядом с территорией бывшей разработки угольного разреза «Реттиховский». Расположен от ул.  Первомайская, примерно в 500 м на север.</w:t>
            </w:r>
          </w:p>
        </w:tc>
      </w:tr>
      <w:tr w:rsidR="00984641" w:rsidRPr="00AB285C" w14:paraId="1A237CCD" w14:textId="77777777" w:rsidTr="00B57F44">
        <w:tc>
          <w:tcPr>
            <w:tcW w:w="568" w:type="dxa"/>
            <w:vMerge/>
            <w:tcBorders>
              <w:top w:val="single" w:sz="6" w:space="0" w:color="000000"/>
              <w:left w:val="single" w:sz="4" w:space="0" w:color="000000"/>
              <w:bottom w:val="single" w:sz="6" w:space="0" w:color="000000"/>
              <w:right w:val="single" w:sz="6" w:space="0" w:color="000000"/>
            </w:tcBorders>
          </w:tcPr>
          <w:p w14:paraId="517F7D5A" w14:textId="77777777" w:rsidR="00984641" w:rsidRPr="00AB285C" w:rsidRDefault="00984641" w:rsidP="009A0C9F">
            <w:pPr>
              <w:pStyle w:val="12"/>
              <w:tabs>
                <w:tab w:val="left" w:pos="2894"/>
              </w:tabs>
              <w:spacing w:line="240" w:lineRule="auto"/>
              <w:ind w:firstLine="0"/>
              <w:jc w:val="both"/>
              <w:rPr>
                <w:rFonts w:cs="Times New Roman"/>
              </w:rPr>
            </w:pPr>
          </w:p>
        </w:tc>
        <w:tc>
          <w:tcPr>
            <w:tcW w:w="8930" w:type="dxa"/>
            <w:gridSpan w:val="2"/>
            <w:tcBorders>
              <w:top w:val="single" w:sz="6" w:space="0" w:color="000000"/>
              <w:left w:val="single" w:sz="6" w:space="0" w:color="000000"/>
              <w:bottom w:val="single" w:sz="6" w:space="0" w:color="000000"/>
              <w:right w:val="single" w:sz="4" w:space="0" w:color="000000"/>
            </w:tcBorders>
          </w:tcPr>
          <w:p w14:paraId="22F8BAF7" w14:textId="77777777" w:rsidR="00984641" w:rsidRDefault="00984641" w:rsidP="009A0C9F">
            <w:pPr>
              <w:pStyle w:val="12"/>
              <w:tabs>
                <w:tab w:val="left" w:pos="2894"/>
              </w:tabs>
              <w:spacing w:line="240" w:lineRule="auto"/>
              <w:ind w:firstLine="0"/>
              <w:jc w:val="both"/>
              <w:rPr>
                <w:rFonts w:cs="Times New Roman"/>
              </w:rPr>
            </w:pPr>
            <w:r w:rsidRPr="00C2709C">
              <w:rPr>
                <w:rFonts w:cs="Times New Roman"/>
                <w:i/>
                <w:iCs/>
              </w:rPr>
              <w:t>Площадь участка</w:t>
            </w:r>
            <w:r>
              <w:rPr>
                <w:rFonts w:cs="Times New Roman"/>
              </w:rPr>
              <w:t xml:space="preserve"> – 30 Га.</w:t>
            </w:r>
          </w:p>
          <w:p w14:paraId="3B296455" w14:textId="77777777" w:rsidR="00984641" w:rsidRDefault="00984641" w:rsidP="009A0C9F">
            <w:pPr>
              <w:pStyle w:val="12"/>
              <w:tabs>
                <w:tab w:val="left" w:pos="2894"/>
              </w:tabs>
              <w:spacing w:line="240" w:lineRule="auto"/>
              <w:ind w:firstLine="0"/>
              <w:jc w:val="both"/>
              <w:rPr>
                <w:rFonts w:cs="Times New Roman"/>
              </w:rPr>
            </w:pPr>
            <w:r w:rsidRPr="00C2709C">
              <w:rPr>
                <w:rFonts w:cs="Times New Roman"/>
                <w:i/>
                <w:iCs/>
              </w:rPr>
              <w:t>Форма собственности на земельный участок</w:t>
            </w:r>
            <w:r>
              <w:rPr>
                <w:rFonts w:cs="Times New Roman"/>
              </w:rPr>
              <w:t xml:space="preserve"> – государственная, не разграничена. </w:t>
            </w:r>
          </w:p>
          <w:p w14:paraId="3DFAD91C" w14:textId="77777777" w:rsidR="00984641" w:rsidRDefault="00984641" w:rsidP="009A0C9F">
            <w:pPr>
              <w:pStyle w:val="12"/>
              <w:tabs>
                <w:tab w:val="left" w:pos="2894"/>
              </w:tabs>
              <w:spacing w:line="240" w:lineRule="auto"/>
              <w:ind w:firstLine="0"/>
              <w:jc w:val="both"/>
              <w:rPr>
                <w:rFonts w:cs="Times New Roman"/>
              </w:rPr>
            </w:pPr>
            <w:r w:rsidRPr="00C2709C">
              <w:rPr>
                <w:rFonts w:cs="Times New Roman"/>
                <w:i/>
                <w:iCs/>
              </w:rPr>
              <w:t>Дата окончания владения</w:t>
            </w:r>
            <w:r>
              <w:rPr>
                <w:rFonts w:cs="Times New Roman"/>
              </w:rPr>
              <w:t xml:space="preserve"> земельным участком – нет.</w:t>
            </w:r>
          </w:p>
          <w:p w14:paraId="5B67E4E8" w14:textId="77777777" w:rsidR="00984641" w:rsidRDefault="00984641" w:rsidP="009A0C9F">
            <w:pPr>
              <w:pStyle w:val="12"/>
              <w:tabs>
                <w:tab w:val="left" w:pos="2894"/>
              </w:tabs>
              <w:spacing w:line="240" w:lineRule="auto"/>
              <w:ind w:firstLine="0"/>
              <w:jc w:val="both"/>
              <w:rPr>
                <w:rFonts w:cs="Times New Roman"/>
              </w:rPr>
            </w:pPr>
            <w:r w:rsidRPr="00C2709C">
              <w:rPr>
                <w:rFonts w:cs="Times New Roman"/>
                <w:i/>
                <w:iCs/>
              </w:rPr>
              <w:t>Категория земель</w:t>
            </w:r>
            <w:r>
              <w:rPr>
                <w:rFonts w:cs="Times New Roman"/>
              </w:rPr>
              <w:t xml:space="preserve"> – земли населенных пунктов.</w:t>
            </w:r>
          </w:p>
          <w:p w14:paraId="220DF18C" w14:textId="77777777" w:rsidR="00984641" w:rsidRDefault="00984641" w:rsidP="009A0C9F">
            <w:pPr>
              <w:pStyle w:val="12"/>
              <w:tabs>
                <w:tab w:val="left" w:pos="2894"/>
              </w:tabs>
              <w:spacing w:line="240" w:lineRule="auto"/>
              <w:ind w:firstLine="0"/>
              <w:jc w:val="both"/>
              <w:rPr>
                <w:rFonts w:cs="Times New Roman"/>
              </w:rPr>
            </w:pPr>
            <w:r w:rsidRPr="00C2709C">
              <w:rPr>
                <w:rFonts w:cs="Times New Roman"/>
                <w:i/>
                <w:iCs/>
              </w:rPr>
              <w:t>Наличие внешней и внутренней инфраструктуры</w:t>
            </w:r>
            <w:r>
              <w:rPr>
                <w:rFonts w:cs="Times New Roman"/>
              </w:rPr>
              <w:t xml:space="preserve"> – электро-, газо-, водо-, теплоснабжение отсутствуют, дорожная инфраструктура имеется.</w:t>
            </w:r>
          </w:p>
          <w:p w14:paraId="0BF84335" w14:textId="77777777" w:rsidR="00984641" w:rsidRDefault="00984641" w:rsidP="009A0C9F">
            <w:pPr>
              <w:pStyle w:val="12"/>
              <w:tabs>
                <w:tab w:val="left" w:pos="2894"/>
              </w:tabs>
              <w:spacing w:line="240" w:lineRule="auto"/>
              <w:ind w:firstLine="0"/>
              <w:jc w:val="both"/>
              <w:rPr>
                <w:rFonts w:cs="Times New Roman"/>
              </w:rPr>
            </w:pPr>
            <w:r w:rsidRPr="00C2709C">
              <w:rPr>
                <w:rFonts w:cs="Times New Roman"/>
                <w:i/>
                <w:iCs/>
              </w:rPr>
              <w:t>Близость земельного участка к соц. объектам</w:t>
            </w:r>
            <w:r>
              <w:rPr>
                <w:rFonts w:cs="Times New Roman"/>
              </w:rPr>
              <w:t xml:space="preserve"> – 2 км.</w:t>
            </w:r>
          </w:p>
          <w:p w14:paraId="4E36F656" w14:textId="77777777" w:rsidR="00984641" w:rsidRDefault="00984641" w:rsidP="009A0C9F">
            <w:pPr>
              <w:pStyle w:val="12"/>
              <w:tabs>
                <w:tab w:val="left" w:pos="2894"/>
              </w:tabs>
              <w:spacing w:line="240" w:lineRule="auto"/>
              <w:ind w:firstLine="0"/>
              <w:jc w:val="both"/>
              <w:rPr>
                <w:rFonts w:cs="Times New Roman"/>
              </w:rPr>
            </w:pPr>
            <w:r w:rsidRPr="00C2709C">
              <w:rPr>
                <w:rFonts w:cs="Times New Roman"/>
                <w:i/>
                <w:iCs/>
              </w:rPr>
              <w:t>Наличие зданий, строений</w:t>
            </w:r>
            <w:r>
              <w:rPr>
                <w:rFonts w:cs="Times New Roman"/>
              </w:rPr>
              <w:t xml:space="preserve"> – нет.</w:t>
            </w:r>
          </w:p>
          <w:p w14:paraId="2D950FEB" w14:textId="77777777" w:rsidR="00984641" w:rsidRDefault="00984641" w:rsidP="009A0C9F">
            <w:pPr>
              <w:pStyle w:val="12"/>
              <w:tabs>
                <w:tab w:val="left" w:pos="2894"/>
              </w:tabs>
              <w:spacing w:line="240" w:lineRule="auto"/>
              <w:ind w:firstLine="0"/>
              <w:jc w:val="both"/>
              <w:rPr>
                <w:rFonts w:cs="Times New Roman"/>
              </w:rPr>
            </w:pPr>
            <w:r w:rsidRPr="00C2709C">
              <w:rPr>
                <w:rFonts w:cs="Times New Roman"/>
                <w:i/>
                <w:iCs/>
              </w:rPr>
              <w:t>Возможные формы сотрудничества</w:t>
            </w:r>
            <w:r>
              <w:rPr>
                <w:rFonts w:cs="Times New Roman"/>
              </w:rPr>
              <w:t xml:space="preserve"> – возможна добыча бурого угля.</w:t>
            </w:r>
          </w:p>
          <w:p w14:paraId="4A907992" w14:textId="77777777" w:rsidR="00984641" w:rsidRDefault="00984641" w:rsidP="009A0C9F">
            <w:pPr>
              <w:pStyle w:val="12"/>
              <w:tabs>
                <w:tab w:val="left" w:pos="2894"/>
              </w:tabs>
              <w:spacing w:line="240" w:lineRule="auto"/>
              <w:ind w:firstLine="0"/>
              <w:jc w:val="both"/>
              <w:rPr>
                <w:rFonts w:cs="Times New Roman"/>
              </w:rPr>
            </w:pPr>
            <w:r w:rsidRPr="00C2709C">
              <w:rPr>
                <w:rFonts w:cs="Times New Roman"/>
                <w:i/>
                <w:iCs/>
              </w:rPr>
              <w:t>Доп. информация</w:t>
            </w:r>
            <w:r>
              <w:rPr>
                <w:rFonts w:cs="Times New Roman"/>
              </w:rPr>
              <w:t xml:space="preserve"> – имеются Правила землепользования и застройки.</w:t>
            </w:r>
          </w:p>
          <w:p w14:paraId="2394AFA8" w14:textId="2C4B1DA3" w:rsidR="00984641" w:rsidRPr="00AB285C" w:rsidRDefault="00984641" w:rsidP="009A0C9F">
            <w:pPr>
              <w:pStyle w:val="12"/>
              <w:tabs>
                <w:tab w:val="left" w:pos="2894"/>
              </w:tabs>
              <w:spacing w:line="240" w:lineRule="auto"/>
              <w:ind w:firstLine="0"/>
              <w:jc w:val="both"/>
              <w:rPr>
                <w:rFonts w:cs="Times New Roman"/>
              </w:rPr>
            </w:pPr>
            <w:r w:rsidRPr="00C2709C">
              <w:rPr>
                <w:rFonts w:cs="Times New Roman"/>
                <w:i/>
                <w:iCs/>
              </w:rPr>
              <w:t>Визуальная информация об участке</w:t>
            </w:r>
            <w:r>
              <w:rPr>
                <w:rFonts w:cs="Times New Roman"/>
              </w:rPr>
              <w:t xml:space="preserve"> – нет.</w:t>
            </w:r>
          </w:p>
        </w:tc>
      </w:tr>
      <w:tr w:rsidR="00984641" w:rsidRPr="00AB285C" w14:paraId="51E73B96" w14:textId="77777777" w:rsidTr="00B57F44">
        <w:tc>
          <w:tcPr>
            <w:tcW w:w="568" w:type="dxa"/>
            <w:vMerge w:val="restart"/>
            <w:tcBorders>
              <w:top w:val="single" w:sz="6" w:space="0" w:color="000000"/>
              <w:left w:val="single" w:sz="4" w:space="0" w:color="000000"/>
              <w:bottom w:val="single" w:sz="6" w:space="0" w:color="000000"/>
              <w:right w:val="single" w:sz="6" w:space="0" w:color="000000"/>
            </w:tcBorders>
          </w:tcPr>
          <w:p w14:paraId="5E7783DC" w14:textId="77777777" w:rsidR="00984641" w:rsidRDefault="00984641" w:rsidP="00974359">
            <w:pPr>
              <w:pStyle w:val="12"/>
              <w:tabs>
                <w:tab w:val="left" w:pos="2894"/>
              </w:tabs>
              <w:spacing w:line="240" w:lineRule="auto"/>
              <w:ind w:firstLine="0"/>
              <w:jc w:val="both"/>
              <w:rPr>
                <w:rFonts w:cs="Times New Roman"/>
              </w:rPr>
            </w:pPr>
            <w:r>
              <w:rPr>
                <w:rFonts w:cs="Times New Roman"/>
              </w:rPr>
              <w:t>6.</w:t>
            </w:r>
          </w:p>
        </w:tc>
        <w:tc>
          <w:tcPr>
            <w:tcW w:w="8930" w:type="dxa"/>
            <w:gridSpan w:val="2"/>
            <w:tcBorders>
              <w:top w:val="single" w:sz="6" w:space="0" w:color="000000"/>
              <w:left w:val="single" w:sz="6" w:space="0" w:color="000000"/>
              <w:bottom w:val="single" w:sz="6" w:space="0" w:color="000000"/>
              <w:right w:val="single" w:sz="4" w:space="0" w:color="000000"/>
            </w:tcBorders>
          </w:tcPr>
          <w:p w14:paraId="2A0A8263" w14:textId="77777777" w:rsidR="00984641" w:rsidRDefault="00984641" w:rsidP="00974359">
            <w:pPr>
              <w:pStyle w:val="12"/>
              <w:tabs>
                <w:tab w:val="left" w:pos="2894"/>
              </w:tabs>
              <w:spacing w:line="240" w:lineRule="auto"/>
              <w:ind w:firstLine="0"/>
              <w:jc w:val="both"/>
              <w:rPr>
                <w:rFonts w:cs="Times New Roman"/>
                <w:b/>
                <w:bCs/>
              </w:rPr>
            </w:pPr>
            <w:r w:rsidRPr="00984641">
              <w:rPr>
                <w:rFonts w:cs="Times New Roman"/>
                <w:b/>
                <w:bCs/>
              </w:rPr>
              <w:t>Кадастровый номер участка: нет</w:t>
            </w:r>
          </w:p>
          <w:p w14:paraId="7038E648" w14:textId="77777777" w:rsidR="00984641" w:rsidRPr="00984641" w:rsidRDefault="00984641" w:rsidP="00984641">
            <w:pPr>
              <w:pStyle w:val="12"/>
              <w:tabs>
                <w:tab w:val="left" w:pos="2894"/>
              </w:tabs>
              <w:spacing w:line="240" w:lineRule="auto"/>
              <w:ind w:firstLine="0"/>
              <w:jc w:val="both"/>
              <w:rPr>
                <w:rFonts w:cs="Times New Roman"/>
                <w:b/>
                <w:bCs/>
                <w:i/>
                <w:iCs/>
              </w:rPr>
            </w:pPr>
            <w:r w:rsidRPr="00C2709C">
              <w:rPr>
                <w:rFonts w:cs="Times New Roman"/>
                <w:i/>
                <w:iCs/>
              </w:rPr>
              <w:t>Местоположение</w:t>
            </w:r>
            <w:r>
              <w:rPr>
                <w:rFonts w:cs="Times New Roman"/>
              </w:rPr>
              <w:t xml:space="preserve"> – Расположен вблизи комплекса объектов ОАО «Приморские авторемонтные мастерские, п. Реттиховка, ул. Центральная, 43, в северном направлении. До 1996 г. на земельном участке располагались объекты угольного разреза «Реттиховский».</w:t>
            </w:r>
          </w:p>
        </w:tc>
      </w:tr>
      <w:tr w:rsidR="00984641" w:rsidRPr="00AB285C" w14:paraId="0EBD564C" w14:textId="77777777" w:rsidTr="00B57F44">
        <w:tc>
          <w:tcPr>
            <w:tcW w:w="568" w:type="dxa"/>
            <w:vMerge/>
            <w:tcBorders>
              <w:top w:val="single" w:sz="6" w:space="0" w:color="000000"/>
              <w:left w:val="single" w:sz="4" w:space="0" w:color="000000"/>
              <w:bottom w:val="single" w:sz="6" w:space="0" w:color="000000"/>
              <w:right w:val="single" w:sz="6" w:space="0" w:color="000000"/>
            </w:tcBorders>
          </w:tcPr>
          <w:p w14:paraId="2EE5C4D5" w14:textId="77777777" w:rsidR="00984641" w:rsidRPr="00AB285C" w:rsidRDefault="00984641" w:rsidP="00974359">
            <w:pPr>
              <w:pStyle w:val="12"/>
              <w:tabs>
                <w:tab w:val="left" w:pos="2894"/>
              </w:tabs>
              <w:spacing w:line="240" w:lineRule="auto"/>
              <w:ind w:firstLine="0"/>
              <w:jc w:val="both"/>
              <w:rPr>
                <w:rFonts w:cs="Times New Roman"/>
              </w:rPr>
            </w:pPr>
          </w:p>
        </w:tc>
        <w:tc>
          <w:tcPr>
            <w:tcW w:w="8930" w:type="dxa"/>
            <w:gridSpan w:val="2"/>
            <w:tcBorders>
              <w:top w:val="single" w:sz="6" w:space="0" w:color="000000"/>
              <w:left w:val="single" w:sz="6" w:space="0" w:color="000000"/>
              <w:bottom w:val="single" w:sz="6" w:space="0" w:color="000000"/>
              <w:right w:val="single" w:sz="4" w:space="0" w:color="000000"/>
            </w:tcBorders>
          </w:tcPr>
          <w:p w14:paraId="3FBCE2F7" w14:textId="77777777" w:rsidR="00984641" w:rsidRDefault="00984641" w:rsidP="00974359">
            <w:pPr>
              <w:pStyle w:val="12"/>
              <w:tabs>
                <w:tab w:val="left" w:pos="2894"/>
              </w:tabs>
              <w:spacing w:line="240" w:lineRule="auto"/>
              <w:ind w:firstLine="0"/>
              <w:jc w:val="both"/>
              <w:rPr>
                <w:rFonts w:cs="Times New Roman"/>
              </w:rPr>
            </w:pPr>
            <w:r w:rsidRPr="00C2709C">
              <w:rPr>
                <w:rFonts w:cs="Times New Roman"/>
                <w:i/>
                <w:iCs/>
              </w:rPr>
              <w:t>Площадь участка</w:t>
            </w:r>
            <w:r>
              <w:rPr>
                <w:rFonts w:cs="Times New Roman"/>
              </w:rPr>
              <w:t xml:space="preserve"> – 4 Га.</w:t>
            </w:r>
          </w:p>
          <w:p w14:paraId="4C5BF16D" w14:textId="77777777" w:rsidR="00984641" w:rsidRDefault="00984641" w:rsidP="00974359">
            <w:pPr>
              <w:pStyle w:val="12"/>
              <w:tabs>
                <w:tab w:val="left" w:pos="2894"/>
              </w:tabs>
              <w:spacing w:line="240" w:lineRule="auto"/>
              <w:ind w:firstLine="0"/>
              <w:jc w:val="both"/>
              <w:rPr>
                <w:rFonts w:cs="Times New Roman"/>
              </w:rPr>
            </w:pPr>
            <w:r w:rsidRPr="00C2709C">
              <w:rPr>
                <w:rFonts w:cs="Times New Roman"/>
                <w:i/>
                <w:iCs/>
              </w:rPr>
              <w:t>Форма собственности на земельный участок</w:t>
            </w:r>
            <w:r>
              <w:rPr>
                <w:rFonts w:cs="Times New Roman"/>
              </w:rPr>
              <w:t xml:space="preserve"> – государственная, не разграничена. </w:t>
            </w:r>
          </w:p>
          <w:p w14:paraId="7E49B850" w14:textId="77777777" w:rsidR="00984641" w:rsidRDefault="00984641" w:rsidP="00974359">
            <w:pPr>
              <w:pStyle w:val="12"/>
              <w:tabs>
                <w:tab w:val="left" w:pos="2894"/>
              </w:tabs>
              <w:spacing w:line="240" w:lineRule="auto"/>
              <w:ind w:firstLine="0"/>
              <w:jc w:val="both"/>
              <w:rPr>
                <w:rFonts w:cs="Times New Roman"/>
              </w:rPr>
            </w:pPr>
            <w:r w:rsidRPr="00C2709C">
              <w:rPr>
                <w:rFonts w:cs="Times New Roman"/>
                <w:i/>
                <w:iCs/>
              </w:rPr>
              <w:t>Дата окончания владения</w:t>
            </w:r>
            <w:r>
              <w:rPr>
                <w:rFonts w:cs="Times New Roman"/>
              </w:rPr>
              <w:t xml:space="preserve"> земельным участком – нет.</w:t>
            </w:r>
          </w:p>
          <w:p w14:paraId="6D30CD78" w14:textId="77777777" w:rsidR="00984641" w:rsidRDefault="00984641" w:rsidP="00974359">
            <w:pPr>
              <w:pStyle w:val="12"/>
              <w:tabs>
                <w:tab w:val="left" w:pos="2894"/>
              </w:tabs>
              <w:spacing w:line="240" w:lineRule="auto"/>
              <w:ind w:firstLine="0"/>
              <w:jc w:val="both"/>
              <w:rPr>
                <w:rFonts w:cs="Times New Roman"/>
              </w:rPr>
            </w:pPr>
            <w:r w:rsidRPr="00C2709C">
              <w:rPr>
                <w:rFonts w:cs="Times New Roman"/>
                <w:i/>
                <w:iCs/>
              </w:rPr>
              <w:t>Категория земель</w:t>
            </w:r>
            <w:r>
              <w:rPr>
                <w:rFonts w:cs="Times New Roman"/>
              </w:rPr>
              <w:t xml:space="preserve"> – земли населенных пунктов.</w:t>
            </w:r>
          </w:p>
          <w:p w14:paraId="43C30E95" w14:textId="77777777" w:rsidR="00984641" w:rsidRDefault="00984641" w:rsidP="00974359">
            <w:pPr>
              <w:pStyle w:val="12"/>
              <w:tabs>
                <w:tab w:val="left" w:pos="2894"/>
              </w:tabs>
              <w:spacing w:line="240" w:lineRule="auto"/>
              <w:ind w:firstLine="0"/>
              <w:jc w:val="both"/>
              <w:rPr>
                <w:rFonts w:cs="Times New Roman"/>
              </w:rPr>
            </w:pPr>
            <w:r w:rsidRPr="00C2709C">
              <w:rPr>
                <w:rFonts w:cs="Times New Roman"/>
                <w:i/>
                <w:iCs/>
              </w:rPr>
              <w:t>Наличие внешней и внутренней инфраструктуры</w:t>
            </w:r>
            <w:r>
              <w:rPr>
                <w:rFonts w:cs="Times New Roman"/>
              </w:rPr>
              <w:t xml:space="preserve"> – газо-, водо-, теплоснабжение отсутствует, рядом проходит ВЛ – 6 кВ, находятся ПСТ-220 (250 кВА), КТПН-218 (100 кВА), дорожная инфраструктура имеется.</w:t>
            </w:r>
          </w:p>
          <w:p w14:paraId="2D133A9A" w14:textId="77777777" w:rsidR="00984641" w:rsidRDefault="00984641" w:rsidP="00974359">
            <w:pPr>
              <w:pStyle w:val="12"/>
              <w:tabs>
                <w:tab w:val="left" w:pos="2894"/>
              </w:tabs>
              <w:spacing w:line="240" w:lineRule="auto"/>
              <w:ind w:firstLine="0"/>
              <w:jc w:val="both"/>
              <w:rPr>
                <w:rFonts w:cs="Times New Roman"/>
              </w:rPr>
            </w:pPr>
            <w:r w:rsidRPr="00C2709C">
              <w:rPr>
                <w:rFonts w:cs="Times New Roman"/>
                <w:i/>
                <w:iCs/>
              </w:rPr>
              <w:t>Близость земельного участка к соц. объектам</w:t>
            </w:r>
            <w:r>
              <w:rPr>
                <w:rFonts w:cs="Times New Roman"/>
              </w:rPr>
              <w:t xml:space="preserve"> – 1,5 км.</w:t>
            </w:r>
          </w:p>
          <w:p w14:paraId="55BC02EE" w14:textId="77777777" w:rsidR="00984641" w:rsidRDefault="00984641" w:rsidP="00974359">
            <w:pPr>
              <w:pStyle w:val="12"/>
              <w:tabs>
                <w:tab w:val="left" w:pos="2894"/>
              </w:tabs>
              <w:spacing w:line="240" w:lineRule="auto"/>
              <w:ind w:firstLine="0"/>
              <w:jc w:val="both"/>
              <w:rPr>
                <w:rFonts w:cs="Times New Roman"/>
              </w:rPr>
            </w:pPr>
            <w:r w:rsidRPr="00C2709C">
              <w:rPr>
                <w:rFonts w:cs="Times New Roman"/>
                <w:i/>
                <w:iCs/>
              </w:rPr>
              <w:t>Наличие зданий, строений</w:t>
            </w:r>
            <w:r>
              <w:rPr>
                <w:rFonts w:cs="Times New Roman"/>
              </w:rPr>
              <w:t xml:space="preserve"> – нет.</w:t>
            </w:r>
          </w:p>
          <w:p w14:paraId="28C94E43" w14:textId="77777777" w:rsidR="00984641" w:rsidRDefault="00984641" w:rsidP="00974359">
            <w:pPr>
              <w:pStyle w:val="12"/>
              <w:tabs>
                <w:tab w:val="left" w:pos="2894"/>
              </w:tabs>
              <w:spacing w:line="240" w:lineRule="auto"/>
              <w:ind w:firstLine="0"/>
              <w:jc w:val="both"/>
              <w:rPr>
                <w:rFonts w:cs="Times New Roman"/>
              </w:rPr>
            </w:pPr>
            <w:r w:rsidRPr="00C2709C">
              <w:rPr>
                <w:rFonts w:cs="Times New Roman"/>
                <w:i/>
                <w:iCs/>
              </w:rPr>
              <w:t>Возможные формы сотрудничества</w:t>
            </w:r>
            <w:r>
              <w:rPr>
                <w:rFonts w:cs="Times New Roman"/>
              </w:rPr>
              <w:t xml:space="preserve"> – возможное использование под промышленную зону при реализации инвестиционного проекта при использовании инвестиционной площадки №4.</w:t>
            </w:r>
          </w:p>
          <w:p w14:paraId="4DCC2619" w14:textId="77777777" w:rsidR="00984641" w:rsidRDefault="00984641" w:rsidP="00974359">
            <w:pPr>
              <w:pStyle w:val="12"/>
              <w:tabs>
                <w:tab w:val="left" w:pos="2894"/>
              </w:tabs>
              <w:spacing w:line="240" w:lineRule="auto"/>
              <w:ind w:firstLine="0"/>
              <w:jc w:val="both"/>
              <w:rPr>
                <w:rFonts w:cs="Times New Roman"/>
              </w:rPr>
            </w:pPr>
            <w:r w:rsidRPr="00C2709C">
              <w:rPr>
                <w:rFonts w:cs="Times New Roman"/>
                <w:i/>
                <w:iCs/>
              </w:rPr>
              <w:t>Доп. информация</w:t>
            </w:r>
            <w:r>
              <w:rPr>
                <w:rFonts w:cs="Times New Roman"/>
              </w:rPr>
              <w:t xml:space="preserve"> – имеются Правила землепользования и застройки.</w:t>
            </w:r>
          </w:p>
          <w:p w14:paraId="2BDE6B0B" w14:textId="58BCD06D" w:rsidR="00984641" w:rsidRPr="00AB285C" w:rsidRDefault="00984641" w:rsidP="00974359">
            <w:pPr>
              <w:pStyle w:val="12"/>
              <w:tabs>
                <w:tab w:val="left" w:pos="2894"/>
              </w:tabs>
              <w:spacing w:line="240" w:lineRule="auto"/>
              <w:ind w:firstLine="0"/>
              <w:jc w:val="both"/>
              <w:rPr>
                <w:rFonts w:cs="Times New Roman"/>
              </w:rPr>
            </w:pPr>
            <w:r w:rsidRPr="00C2709C">
              <w:rPr>
                <w:rFonts w:cs="Times New Roman"/>
                <w:i/>
                <w:iCs/>
              </w:rPr>
              <w:t>Визуальная информация об участке</w:t>
            </w:r>
            <w:r>
              <w:rPr>
                <w:rFonts w:cs="Times New Roman"/>
              </w:rPr>
              <w:t xml:space="preserve"> – нет.</w:t>
            </w:r>
          </w:p>
        </w:tc>
      </w:tr>
      <w:tr w:rsidR="00984641" w:rsidRPr="00AB285C" w14:paraId="3C36ED58" w14:textId="77777777" w:rsidTr="00B57F44">
        <w:tc>
          <w:tcPr>
            <w:tcW w:w="568" w:type="dxa"/>
            <w:vMerge w:val="restart"/>
            <w:tcBorders>
              <w:top w:val="single" w:sz="6" w:space="0" w:color="000000"/>
              <w:left w:val="single" w:sz="4" w:space="0" w:color="000000"/>
              <w:bottom w:val="single" w:sz="6" w:space="0" w:color="000000"/>
              <w:right w:val="single" w:sz="6" w:space="0" w:color="000000"/>
            </w:tcBorders>
          </w:tcPr>
          <w:p w14:paraId="10A45829" w14:textId="77777777" w:rsidR="00984641" w:rsidRDefault="00984641" w:rsidP="00974359">
            <w:pPr>
              <w:pStyle w:val="12"/>
              <w:tabs>
                <w:tab w:val="left" w:pos="2894"/>
              </w:tabs>
              <w:spacing w:line="240" w:lineRule="auto"/>
              <w:ind w:firstLine="0"/>
              <w:jc w:val="both"/>
              <w:rPr>
                <w:rFonts w:cs="Times New Roman"/>
              </w:rPr>
            </w:pPr>
            <w:r>
              <w:rPr>
                <w:rFonts w:cs="Times New Roman"/>
              </w:rPr>
              <w:t>7.</w:t>
            </w:r>
          </w:p>
        </w:tc>
        <w:tc>
          <w:tcPr>
            <w:tcW w:w="8930" w:type="dxa"/>
            <w:gridSpan w:val="2"/>
            <w:tcBorders>
              <w:top w:val="single" w:sz="6" w:space="0" w:color="000000"/>
              <w:left w:val="single" w:sz="6" w:space="0" w:color="000000"/>
              <w:bottom w:val="single" w:sz="6" w:space="0" w:color="000000"/>
              <w:right w:val="single" w:sz="4" w:space="0" w:color="000000"/>
            </w:tcBorders>
          </w:tcPr>
          <w:p w14:paraId="0BD6D95D" w14:textId="77777777" w:rsidR="00984641" w:rsidRDefault="00984641" w:rsidP="00974359">
            <w:pPr>
              <w:pStyle w:val="12"/>
              <w:tabs>
                <w:tab w:val="left" w:pos="2894"/>
              </w:tabs>
              <w:spacing w:line="240" w:lineRule="auto"/>
              <w:ind w:firstLine="0"/>
              <w:jc w:val="both"/>
              <w:rPr>
                <w:rFonts w:cs="Times New Roman"/>
                <w:b/>
                <w:bCs/>
              </w:rPr>
            </w:pPr>
            <w:r w:rsidRPr="00984641">
              <w:rPr>
                <w:rFonts w:cs="Times New Roman"/>
                <w:b/>
                <w:bCs/>
              </w:rPr>
              <w:t>Кадастровый номер участка: нет</w:t>
            </w:r>
          </w:p>
          <w:p w14:paraId="4C5D8EAA" w14:textId="6BB6C726" w:rsidR="00984641" w:rsidRPr="00984641" w:rsidRDefault="00984641" w:rsidP="00984641">
            <w:pPr>
              <w:pStyle w:val="12"/>
              <w:tabs>
                <w:tab w:val="left" w:pos="2894"/>
              </w:tabs>
              <w:spacing w:line="240" w:lineRule="auto"/>
              <w:ind w:firstLine="0"/>
              <w:jc w:val="both"/>
              <w:rPr>
                <w:rFonts w:cs="Times New Roman"/>
                <w:b/>
                <w:bCs/>
                <w:i/>
                <w:iCs/>
              </w:rPr>
            </w:pPr>
            <w:r w:rsidRPr="00C2709C">
              <w:rPr>
                <w:rFonts w:cs="Times New Roman"/>
                <w:i/>
                <w:iCs/>
              </w:rPr>
              <w:t>Местоположение</w:t>
            </w:r>
            <w:r>
              <w:rPr>
                <w:rFonts w:cs="Times New Roman"/>
              </w:rPr>
              <w:t xml:space="preserve"> – В направлении востока от ул. </w:t>
            </w:r>
            <w:r w:rsidRPr="00531FAB">
              <w:rPr>
                <w:rFonts w:cs="Times New Roman"/>
              </w:rPr>
              <w:t>Северная</w:t>
            </w:r>
            <w:r w:rsidR="008E0927" w:rsidRPr="00531FAB">
              <w:rPr>
                <w:rFonts w:cs="Times New Roman"/>
              </w:rPr>
              <w:t>, п. Реттиховка</w:t>
            </w:r>
            <w:r w:rsidR="008E0927">
              <w:rPr>
                <w:rFonts w:cs="Times New Roman"/>
              </w:rPr>
              <w:t xml:space="preserve">, </w:t>
            </w:r>
            <w:r>
              <w:rPr>
                <w:rFonts w:cs="Times New Roman"/>
              </w:rPr>
              <w:t>вдоль железной дороги Сибирцево</w:t>
            </w:r>
            <w:r w:rsidR="00002A97">
              <w:rPr>
                <w:rFonts w:cs="Times New Roman"/>
              </w:rPr>
              <w:t>–</w:t>
            </w:r>
            <w:r>
              <w:rPr>
                <w:rFonts w:cs="Times New Roman"/>
              </w:rPr>
              <w:t>Новочугуевка.</w:t>
            </w:r>
          </w:p>
        </w:tc>
      </w:tr>
      <w:tr w:rsidR="00984641" w:rsidRPr="00AB285C" w14:paraId="08AD256F" w14:textId="77777777" w:rsidTr="00B57F44">
        <w:tc>
          <w:tcPr>
            <w:tcW w:w="568" w:type="dxa"/>
            <w:vMerge/>
            <w:tcBorders>
              <w:top w:val="single" w:sz="6" w:space="0" w:color="000000"/>
              <w:left w:val="single" w:sz="4" w:space="0" w:color="000000"/>
              <w:bottom w:val="single" w:sz="6" w:space="0" w:color="000000"/>
              <w:right w:val="single" w:sz="6" w:space="0" w:color="000000"/>
            </w:tcBorders>
          </w:tcPr>
          <w:p w14:paraId="223C1DCA" w14:textId="77777777" w:rsidR="00984641" w:rsidRPr="00AB285C" w:rsidRDefault="00984641" w:rsidP="00974359">
            <w:pPr>
              <w:pStyle w:val="12"/>
              <w:tabs>
                <w:tab w:val="left" w:pos="2894"/>
              </w:tabs>
              <w:spacing w:line="240" w:lineRule="auto"/>
              <w:ind w:firstLine="0"/>
              <w:jc w:val="both"/>
              <w:rPr>
                <w:rFonts w:cs="Times New Roman"/>
              </w:rPr>
            </w:pPr>
          </w:p>
        </w:tc>
        <w:tc>
          <w:tcPr>
            <w:tcW w:w="8930" w:type="dxa"/>
            <w:gridSpan w:val="2"/>
            <w:tcBorders>
              <w:top w:val="single" w:sz="6" w:space="0" w:color="000000"/>
              <w:left w:val="single" w:sz="6" w:space="0" w:color="000000"/>
              <w:bottom w:val="single" w:sz="6" w:space="0" w:color="000000"/>
              <w:right w:val="single" w:sz="4" w:space="0" w:color="000000"/>
            </w:tcBorders>
          </w:tcPr>
          <w:p w14:paraId="774F9988" w14:textId="77777777" w:rsidR="00984641" w:rsidRDefault="00984641" w:rsidP="00984641">
            <w:pPr>
              <w:pStyle w:val="12"/>
              <w:tabs>
                <w:tab w:val="left" w:pos="2894"/>
              </w:tabs>
              <w:spacing w:line="240" w:lineRule="auto"/>
              <w:ind w:firstLine="0"/>
              <w:jc w:val="both"/>
              <w:rPr>
                <w:rFonts w:cs="Times New Roman"/>
              </w:rPr>
            </w:pPr>
            <w:r w:rsidRPr="00C2709C">
              <w:rPr>
                <w:rFonts w:cs="Times New Roman"/>
                <w:i/>
                <w:iCs/>
              </w:rPr>
              <w:t>Площадь участка</w:t>
            </w:r>
            <w:r>
              <w:rPr>
                <w:rFonts w:cs="Times New Roman"/>
              </w:rPr>
              <w:t xml:space="preserve"> – 50 Га.</w:t>
            </w:r>
          </w:p>
          <w:p w14:paraId="43C1FDBA" w14:textId="77777777" w:rsidR="00984641" w:rsidRDefault="00984641" w:rsidP="00974359">
            <w:pPr>
              <w:pStyle w:val="12"/>
              <w:tabs>
                <w:tab w:val="left" w:pos="2894"/>
              </w:tabs>
              <w:spacing w:line="240" w:lineRule="auto"/>
              <w:ind w:firstLine="0"/>
              <w:jc w:val="both"/>
              <w:rPr>
                <w:rFonts w:cs="Times New Roman"/>
              </w:rPr>
            </w:pPr>
            <w:r w:rsidRPr="00C2709C">
              <w:rPr>
                <w:rFonts w:cs="Times New Roman"/>
                <w:i/>
                <w:iCs/>
              </w:rPr>
              <w:t>Форма собственности на земельный участок</w:t>
            </w:r>
            <w:r>
              <w:rPr>
                <w:rFonts w:cs="Times New Roman"/>
              </w:rPr>
              <w:t xml:space="preserve"> – государственная, не разграничена.</w:t>
            </w:r>
          </w:p>
          <w:p w14:paraId="042FA436" w14:textId="77777777" w:rsidR="00984641" w:rsidRDefault="00984641" w:rsidP="00974359">
            <w:pPr>
              <w:pStyle w:val="12"/>
              <w:tabs>
                <w:tab w:val="left" w:pos="2894"/>
              </w:tabs>
              <w:spacing w:line="240" w:lineRule="auto"/>
              <w:ind w:firstLine="0"/>
              <w:jc w:val="both"/>
              <w:rPr>
                <w:rFonts w:cs="Times New Roman"/>
              </w:rPr>
            </w:pPr>
            <w:r w:rsidRPr="00C2709C">
              <w:rPr>
                <w:rFonts w:cs="Times New Roman"/>
                <w:i/>
                <w:iCs/>
              </w:rPr>
              <w:t>Дата окончания владения</w:t>
            </w:r>
            <w:r>
              <w:rPr>
                <w:rFonts w:cs="Times New Roman"/>
              </w:rPr>
              <w:t xml:space="preserve"> земельным участком – нет.</w:t>
            </w:r>
          </w:p>
          <w:p w14:paraId="32BB64B7" w14:textId="77777777" w:rsidR="00984641" w:rsidRDefault="00984641" w:rsidP="00974359">
            <w:pPr>
              <w:pStyle w:val="12"/>
              <w:tabs>
                <w:tab w:val="left" w:pos="2894"/>
              </w:tabs>
              <w:spacing w:line="240" w:lineRule="auto"/>
              <w:ind w:firstLine="0"/>
              <w:jc w:val="both"/>
              <w:rPr>
                <w:rFonts w:cs="Times New Roman"/>
              </w:rPr>
            </w:pPr>
            <w:r w:rsidRPr="00C2709C">
              <w:rPr>
                <w:rFonts w:cs="Times New Roman"/>
                <w:i/>
                <w:iCs/>
              </w:rPr>
              <w:t>Категория земель</w:t>
            </w:r>
            <w:r>
              <w:rPr>
                <w:rFonts w:cs="Times New Roman"/>
              </w:rPr>
              <w:t xml:space="preserve"> – земли населенных пунктов.</w:t>
            </w:r>
          </w:p>
          <w:p w14:paraId="39AFF485" w14:textId="77777777" w:rsidR="00984641" w:rsidRDefault="00984641" w:rsidP="00974359">
            <w:pPr>
              <w:pStyle w:val="12"/>
              <w:tabs>
                <w:tab w:val="left" w:pos="2894"/>
              </w:tabs>
              <w:spacing w:line="240" w:lineRule="auto"/>
              <w:ind w:firstLine="0"/>
              <w:jc w:val="both"/>
              <w:rPr>
                <w:rFonts w:cs="Times New Roman"/>
              </w:rPr>
            </w:pPr>
            <w:r w:rsidRPr="00C2709C">
              <w:rPr>
                <w:rFonts w:cs="Times New Roman"/>
                <w:i/>
                <w:iCs/>
              </w:rPr>
              <w:t>Наличие внешней и внутренней инфраструктуры</w:t>
            </w:r>
            <w:r>
              <w:rPr>
                <w:rFonts w:cs="Times New Roman"/>
              </w:rPr>
              <w:t xml:space="preserve"> – электро-, газо-, водо-, теплоснабжение отсутствует, дорожная инфраструктура имеется.</w:t>
            </w:r>
          </w:p>
          <w:p w14:paraId="2E445647" w14:textId="77777777" w:rsidR="00984641" w:rsidRDefault="00984641" w:rsidP="00974359">
            <w:pPr>
              <w:pStyle w:val="12"/>
              <w:tabs>
                <w:tab w:val="left" w:pos="2894"/>
              </w:tabs>
              <w:spacing w:line="240" w:lineRule="auto"/>
              <w:ind w:firstLine="0"/>
              <w:jc w:val="both"/>
              <w:rPr>
                <w:rFonts w:cs="Times New Roman"/>
              </w:rPr>
            </w:pPr>
            <w:r w:rsidRPr="00C2709C">
              <w:rPr>
                <w:rFonts w:cs="Times New Roman"/>
                <w:i/>
                <w:iCs/>
              </w:rPr>
              <w:t>Близость земельного участка к соц. объектам</w:t>
            </w:r>
            <w:r>
              <w:rPr>
                <w:rFonts w:cs="Times New Roman"/>
              </w:rPr>
              <w:t xml:space="preserve"> – 5 км. </w:t>
            </w:r>
          </w:p>
          <w:p w14:paraId="0EAEB1F8" w14:textId="77777777" w:rsidR="00984641" w:rsidRDefault="00984641" w:rsidP="00974359">
            <w:pPr>
              <w:pStyle w:val="12"/>
              <w:tabs>
                <w:tab w:val="left" w:pos="2894"/>
              </w:tabs>
              <w:spacing w:line="240" w:lineRule="auto"/>
              <w:ind w:firstLine="0"/>
              <w:jc w:val="both"/>
              <w:rPr>
                <w:rFonts w:cs="Times New Roman"/>
              </w:rPr>
            </w:pPr>
            <w:r w:rsidRPr="00C2709C">
              <w:rPr>
                <w:rFonts w:cs="Times New Roman"/>
                <w:i/>
                <w:iCs/>
              </w:rPr>
              <w:t>Наличие зданий, строений</w:t>
            </w:r>
            <w:r>
              <w:rPr>
                <w:rFonts w:cs="Times New Roman"/>
              </w:rPr>
              <w:t xml:space="preserve"> – На южной границе участка имеется башня «Рожновского» объемом 25 м</w:t>
            </w:r>
            <w:r w:rsidRPr="00D93F21">
              <w:rPr>
                <w:rFonts w:cs="Times New Roman"/>
                <w:vertAlign w:val="superscript"/>
              </w:rPr>
              <w:t>3</w:t>
            </w:r>
            <w:r>
              <w:rPr>
                <w:rFonts w:cs="Times New Roman"/>
              </w:rPr>
              <w:t>, которая является объектом системы водоснабжения населения, проживающего по ул. Тихая, Северная, Железнодорожная, введенная в эксплуатацию в1980 г..</w:t>
            </w:r>
          </w:p>
          <w:p w14:paraId="5EEE3834" w14:textId="5E94DA1C" w:rsidR="00984641" w:rsidRDefault="00984641" w:rsidP="00974359">
            <w:pPr>
              <w:pStyle w:val="12"/>
              <w:tabs>
                <w:tab w:val="left" w:pos="2894"/>
              </w:tabs>
              <w:spacing w:line="240" w:lineRule="auto"/>
              <w:ind w:firstLine="0"/>
              <w:jc w:val="both"/>
              <w:rPr>
                <w:rFonts w:cs="Times New Roman"/>
              </w:rPr>
            </w:pPr>
            <w:r w:rsidRPr="00C2709C">
              <w:rPr>
                <w:rFonts w:cs="Times New Roman"/>
                <w:i/>
                <w:iCs/>
              </w:rPr>
              <w:t>Возможные формы сотрудничества</w:t>
            </w:r>
            <w:r>
              <w:rPr>
                <w:rFonts w:cs="Times New Roman"/>
              </w:rPr>
              <w:t xml:space="preserve"> – возможное строительство животноводческого или птицеводческого комплексов. </w:t>
            </w:r>
          </w:p>
          <w:p w14:paraId="73EF1D2C" w14:textId="77777777" w:rsidR="00984641" w:rsidRDefault="00984641" w:rsidP="00974359">
            <w:pPr>
              <w:pStyle w:val="12"/>
              <w:tabs>
                <w:tab w:val="left" w:pos="2894"/>
              </w:tabs>
              <w:spacing w:line="240" w:lineRule="auto"/>
              <w:ind w:firstLine="0"/>
              <w:jc w:val="both"/>
              <w:rPr>
                <w:rFonts w:cs="Times New Roman"/>
              </w:rPr>
            </w:pPr>
            <w:r w:rsidRPr="00C2709C">
              <w:rPr>
                <w:rFonts w:cs="Times New Roman"/>
                <w:i/>
                <w:iCs/>
              </w:rPr>
              <w:t>Доп. информация</w:t>
            </w:r>
            <w:r>
              <w:rPr>
                <w:rFonts w:cs="Times New Roman"/>
              </w:rPr>
              <w:t xml:space="preserve"> – имеются Правила землепользования и застройки, генплан Реттиховского СП.</w:t>
            </w:r>
          </w:p>
          <w:p w14:paraId="373F0B9C" w14:textId="0F804F53" w:rsidR="00984641" w:rsidRPr="00AB285C" w:rsidRDefault="00984641" w:rsidP="00974359">
            <w:pPr>
              <w:pStyle w:val="12"/>
              <w:tabs>
                <w:tab w:val="left" w:pos="2894"/>
              </w:tabs>
              <w:spacing w:line="240" w:lineRule="auto"/>
              <w:ind w:firstLine="0"/>
              <w:jc w:val="both"/>
              <w:rPr>
                <w:rFonts w:cs="Times New Roman"/>
              </w:rPr>
            </w:pPr>
            <w:r w:rsidRPr="00C2709C">
              <w:rPr>
                <w:rFonts w:cs="Times New Roman"/>
                <w:i/>
                <w:iCs/>
              </w:rPr>
              <w:lastRenderedPageBreak/>
              <w:t>Визуальная информация об участке</w:t>
            </w:r>
            <w:r>
              <w:rPr>
                <w:rFonts w:cs="Times New Roman"/>
              </w:rPr>
              <w:t xml:space="preserve"> – нет.</w:t>
            </w:r>
          </w:p>
        </w:tc>
      </w:tr>
      <w:tr w:rsidR="001E1BD6" w:rsidRPr="00AB285C" w14:paraId="316560A1" w14:textId="77777777" w:rsidTr="00B57F44">
        <w:tc>
          <w:tcPr>
            <w:tcW w:w="568" w:type="dxa"/>
            <w:vMerge w:val="restart"/>
            <w:tcBorders>
              <w:top w:val="single" w:sz="6" w:space="0" w:color="000000"/>
              <w:left w:val="single" w:sz="4" w:space="0" w:color="000000"/>
              <w:bottom w:val="single" w:sz="6" w:space="0" w:color="000000"/>
              <w:right w:val="single" w:sz="6" w:space="0" w:color="000000"/>
            </w:tcBorders>
          </w:tcPr>
          <w:p w14:paraId="7581CAEB" w14:textId="77777777" w:rsidR="001E1BD6" w:rsidRDefault="001E1BD6" w:rsidP="00974359">
            <w:pPr>
              <w:pStyle w:val="12"/>
              <w:tabs>
                <w:tab w:val="left" w:pos="2894"/>
              </w:tabs>
              <w:spacing w:line="240" w:lineRule="auto"/>
              <w:ind w:firstLine="0"/>
              <w:jc w:val="both"/>
              <w:rPr>
                <w:rFonts w:cs="Times New Roman"/>
              </w:rPr>
            </w:pPr>
            <w:r>
              <w:rPr>
                <w:rFonts w:cs="Times New Roman"/>
              </w:rPr>
              <w:lastRenderedPageBreak/>
              <w:t>8.</w:t>
            </w:r>
          </w:p>
        </w:tc>
        <w:tc>
          <w:tcPr>
            <w:tcW w:w="8930" w:type="dxa"/>
            <w:gridSpan w:val="2"/>
            <w:tcBorders>
              <w:top w:val="single" w:sz="6" w:space="0" w:color="000000"/>
              <w:left w:val="single" w:sz="6" w:space="0" w:color="000000"/>
              <w:bottom w:val="single" w:sz="6" w:space="0" w:color="000000"/>
              <w:right w:val="single" w:sz="4" w:space="0" w:color="000000"/>
            </w:tcBorders>
          </w:tcPr>
          <w:p w14:paraId="0F529109" w14:textId="77777777" w:rsidR="001E1BD6" w:rsidRDefault="001E1BD6" w:rsidP="00974359">
            <w:pPr>
              <w:pStyle w:val="12"/>
              <w:tabs>
                <w:tab w:val="left" w:pos="2894"/>
              </w:tabs>
              <w:spacing w:line="240" w:lineRule="auto"/>
              <w:ind w:firstLine="0"/>
              <w:jc w:val="both"/>
              <w:rPr>
                <w:rFonts w:cs="Times New Roman"/>
                <w:b/>
                <w:bCs/>
              </w:rPr>
            </w:pPr>
            <w:r w:rsidRPr="001E1BD6">
              <w:rPr>
                <w:rFonts w:cs="Times New Roman"/>
                <w:b/>
                <w:bCs/>
              </w:rPr>
              <w:t>Кадастровый номер участка: нет</w:t>
            </w:r>
          </w:p>
          <w:p w14:paraId="6D92BCE4" w14:textId="6E65F10F" w:rsidR="001E1BD6" w:rsidRPr="001E1BD6" w:rsidRDefault="001E1BD6" w:rsidP="001E1BD6">
            <w:pPr>
              <w:pStyle w:val="12"/>
              <w:tabs>
                <w:tab w:val="left" w:pos="2894"/>
              </w:tabs>
              <w:spacing w:line="240" w:lineRule="auto"/>
              <w:ind w:firstLine="0"/>
              <w:jc w:val="both"/>
              <w:rPr>
                <w:rFonts w:cs="Times New Roman"/>
                <w:b/>
                <w:bCs/>
                <w:i/>
                <w:iCs/>
              </w:rPr>
            </w:pPr>
            <w:r w:rsidRPr="00C2709C">
              <w:rPr>
                <w:rFonts w:cs="Times New Roman"/>
                <w:i/>
                <w:iCs/>
              </w:rPr>
              <w:t>Местоположение</w:t>
            </w:r>
            <w:r>
              <w:rPr>
                <w:rFonts w:cs="Times New Roman"/>
              </w:rPr>
              <w:t xml:space="preserve"> – В 150 м от перекрестка автотрасс Хороль-Арсеньев-Реттиховка-Ивановка по левой стороне от с. Ивановка.</w:t>
            </w:r>
          </w:p>
        </w:tc>
      </w:tr>
      <w:tr w:rsidR="001E1BD6" w:rsidRPr="00AB285C" w14:paraId="223F6B2C" w14:textId="77777777" w:rsidTr="00B57F44">
        <w:tc>
          <w:tcPr>
            <w:tcW w:w="568" w:type="dxa"/>
            <w:vMerge/>
            <w:tcBorders>
              <w:top w:val="single" w:sz="6" w:space="0" w:color="000000"/>
              <w:left w:val="single" w:sz="4" w:space="0" w:color="000000"/>
              <w:bottom w:val="single" w:sz="6" w:space="0" w:color="000000"/>
              <w:right w:val="single" w:sz="6" w:space="0" w:color="000000"/>
            </w:tcBorders>
          </w:tcPr>
          <w:p w14:paraId="1938C640" w14:textId="77777777" w:rsidR="001E1BD6" w:rsidRPr="00AB285C" w:rsidRDefault="001E1BD6" w:rsidP="00974359">
            <w:pPr>
              <w:pStyle w:val="12"/>
              <w:tabs>
                <w:tab w:val="left" w:pos="2894"/>
              </w:tabs>
              <w:spacing w:line="240" w:lineRule="auto"/>
              <w:ind w:firstLine="0"/>
              <w:jc w:val="both"/>
              <w:rPr>
                <w:rFonts w:cs="Times New Roman"/>
              </w:rPr>
            </w:pPr>
          </w:p>
        </w:tc>
        <w:tc>
          <w:tcPr>
            <w:tcW w:w="8930" w:type="dxa"/>
            <w:gridSpan w:val="2"/>
            <w:tcBorders>
              <w:top w:val="single" w:sz="6" w:space="0" w:color="000000"/>
              <w:left w:val="single" w:sz="6" w:space="0" w:color="000000"/>
              <w:bottom w:val="single" w:sz="6" w:space="0" w:color="000000"/>
              <w:right w:val="single" w:sz="4" w:space="0" w:color="000000"/>
            </w:tcBorders>
          </w:tcPr>
          <w:p w14:paraId="321A3CD9"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Площадь участка</w:t>
            </w:r>
            <w:r>
              <w:rPr>
                <w:rFonts w:cs="Times New Roman"/>
              </w:rPr>
              <w:t xml:space="preserve"> – 1 Га.</w:t>
            </w:r>
          </w:p>
          <w:p w14:paraId="339D2221"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Форма собственности на земельный участок</w:t>
            </w:r>
            <w:r>
              <w:rPr>
                <w:rFonts w:cs="Times New Roman"/>
              </w:rPr>
              <w:t xml:space="preserve"> – государственная, не разграничена.</w:t>
            </w:r>
          </w:p>
          <w:p w14:paraId="2E3328E7"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Дата окончания владения</w:t>
            </w:r>
            <w:r>
              <w:rPr>
                <w:rFonts w:cs="Times New Roman"/>
              </w:rPr>
              <w:t xml:space="preserve"> земельным участком – нет.</w:t>
            </w:r>
          </w:p>
          <w:p w14:paraId="7BB4E262"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Категория земель</w:t>
            </w:r>
            <w:r>
              <w:rPr>
                <w:rFonts w:cs="Times New Roman"/>
              </w:rPr>
              <w:t xml:space="preserve"> – земли населенных пунктов.</w:t>
            </w:r>
          </w:p>
          <w:p w14:paraId="655DB9D8"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Разрешенное использование земельного участка</w:t>
            </w:r>
            <w:r>
              <w:rPr>
                <w:rFonts w:cs="Times New Roman"/>
              </w:rPr>
              <w:t xml:space="preserve"> – …</w:t>
            </w:r>
          </w:p>
          <w:p w14:paraId="57AF7134"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Наличие внешней и внутренней инфраструктуры</w:t>
            </w:r>
            <w:r>
              <w:rPr>
                <w:rFonts w:cs="Times New Roman"/>
              </w:rPr>
              <w:t xml:space="preserve"> – электро-, газо-, водо-, теплоснабжение отсутствует, дорожная инфраструктура имеется.</w:t>
            </w:r>
          </w:p>
          <w:p w14:paraId="0096BAA6"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Близость земельного участка к соц. объектам</w:t>
            </w:r>
            <w:r>
              <w:rPr>
                <w:rFonts w:cs="Times New Roman"/>
              </w:rPr>
              <w:t xml:space="preserve"> – 4 км. </w:t>
            </w:r>
          </w:p>
          <w:p w14:paraId="31833538"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Наличие зданий, строений</w:t>
            </w:r>
            <w:r>
              <w:rPr>
                <w:rFonts w:cs="Times New Roman"/>
              </w:rPr>
              <w:t xml:space="preserve"> – нет.</w:t>
            </w:r>
          </w:p>
          <w:p w14:paraId="119D60B1"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Возможные формы сотрудничества</w:t>
            </w:r>
            <w:r>
              <w:rPr>
                <w:rFonts w:cs="Times New Roman"/>
              </w:rPr>
              <w:t xml:space="preserve"> – возможное строительство автозаправочной станции, СТО. </w:t>
            </w:r>
          </w:p>
          <w:p w14:paraId="5D931FE2"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Доп. информация</w:t>
            </w:r>
            <w:r>
              <w:rPr>
                <w:rFonts w:cs="Times New Roman"/>
              </w:rPr>
              <w:t xml:space="preserve"> – имеются Правила землепользования и застройки.</w:t>
            </w:r>
          </w:p>
          <w:p w14:paraId="703AFE6C" w14:textId="0E762880" w:rsidR="001E1BD6" w:rsidRPr="00AB285C" w:rsidRDefault="001E1BD6" w:rsidP="00974359">
            <w:pPr>
              <w:pStyle w:val="12"/>
              <w:tabs>
                <w:tab w:val="left" w:pos="2894"/>
              </w:tabs>
              <w:spacing w:line="240" w:lineRule="auto"/>
              <w:ind w:firstLine="0"/>
              <w:jc w:val="both"/>
              <w:rPr>
                <w:rFonts w:cs="Times New Roman"/>
              </w:rPr>
            </w:pPr>
            <w:r w:rsidRPr="00C2709C">
              <w:rPr>
                <w:rFonts w:cs="Times New Roman"/>
                <w:i/>
                <w:iCs/>
              </w:rPr>
              <w:t>Визуальная информация об участке</w:t>
            </w:r>
            <w:r>
              <w:rPr>
                <w:rFonts w:cs="Times New Roman"/>
              </w:rPr>
              <w:t xml:space="preserve"> </w:t>
            </w:r>
            <w:r w:rsidR="00864861">
              <w:rPr>
                <w:rFonts w:cs="Times New Roman"/>
              </w:rPr>
              <w:t>–</w:t>
            </w:r>
            <w:r>
              <w:rPr>
                <w:rFonts w:cs="Times New Roman"/>
              </w:rPr>
              <w:t xml:space="preserve"> нет.</w:t>
            </w:r>
          </w:p>
        </w:tc>
      </w:tr>
      <w:tr w:rsidR="001E1BD6" w:rsidRPr="00AB285C" w14:paraId="7EEE5DBA" w14:textId="77777777" w:rsidTr="00B57F44">
        <w:tc>
          <w:tcPr>
            <w:tcW w:w="568" w:type="dxa"/>
            <w:vMerge w:val="restart"/>
            <w:tcBorders>
              <w:top w:val="single" w:sz="6" w:space="0" w:color="000000"/>
              <w:left w:val="single" w:sz="4" w:space="0" w:color="000000"/>
              <w:bottom w:val="single" w:sz="6" w:space="0" w:color="000000"/>
              <w:right w:val="single" w:sz="6" w:space="0" w:color="000000"/>
            </w:tcBorders>
          </w:tcPr>
          <w:p w14:paraId="75FF4D39" w14:textId="77777777" w:rsidR="001E1BD6" w:rsidRDefault="001E1BD6" w:rsidP="00974359">
            <w:pPr>
              <w:pStyle w:val="12"/>
              <w:tabs>
                <w:tab w:val="left" w:pos="2894"/>
              </w:tabs>
              <w:spacing w:line="240" w:lineRule="auto"/>
              <w:ind w:firstLine="0"/>
              <w:jc w:val="both"/>
              <w:rPr>
                <w:rFonts w:cs="Times New Roman"/>
              </w:rPr>
            </w:pPr>
            <w:r>
              <w:rPr>
                <w:rFonts w:cs="Times New Roman"/>
              </w:rPr>
              <w:t>9.</w:t>
            </w:r>
          </w:p>
        </w:tc>
        <w:tc>
          <w:tcPr>
            <w:tcW w:w="8930" w:type="dxa"/>
            <w:gridSpan w:val="2"/>
            <w:tcBorders>
              <w:top w:val="single" w:sz="6" w:space="0" w:color="000000"/>
              <w:left w:val="single" w:sz="6" w:space="0" w:color="000000"/>
              <w:bottom w:val="single" w:sz="6" w:space="0" w:color="000000"/>
              <w:right w:val="single" w:sz="4" w:space="0" w:color="000000"/>
            </w:tcBorders>
          </w:tcPr>
          <w:p w14:paraId="5E428688" w14:textId="77777777" w:rsidR="001E1BD6" w:rsidRDefault="001E1BD6" w:rsidP="00974359">
            <w:pPr>
              <w:pStyle w:val="12"/>
              <w:tabs>
                <w:tab w:val="left" w:pos="2894"/>
              </w:tabs>
              <w:spacing w:line="240" w:lineRule="auto"/>
              <w:ind w:firstLine="0"/>
              <w:jc w:val="both"/>
              <w:rPr>
                <w:rFonts w:cs="Times New Roman"/>
                <w:b/>
                <w:bCs/>
              </w:rPr>
            </w:pPr>
            <w:r w:rsidRPr="001E1BD6">
              <w:rPr>
                <w:rFonts w:cs="Times New Roman"/>
                <w:b/>
                <w:bCs/>
              </w:rPr>
              <w:t>Кадастровый номер участка: 25:22:120001:4789</w:t>
            </w:r>
          </w:p>
          <w:p w14:paraId="392FEEF1" w14:textId="77777777" w:rsidR="001E1BD6" w:rsidRPr="001E1BD6" w:rsidRDefault="001E1BD6" w:rsidP="001E1BD6">
            <w:pPr>
              <w:pStyle w:val="12"/>
              <w:tabs>
                <w:tab w:val="left" w:pos="2894"/>
              </w:tabs>
              <w:spacing w:line="240" w:lineRule="auto"/>
              <w:ind w:firstLine="0"/>
              <w:jc w:val="both"/>
              <w:rPr>
                <w:rFonts w:cs="Times New Roman"/>
                <w:b/>
                <w:bCs/>
                <w:i/>
                <w:iCs/>
              </w:rPr>
            </w:pPr>
            <w:r w:rsidRPr="00C2709C">
              <w:rPr>
                <w:rFonts w:cs="Times New Roman"/>
                <w:i/>
                <w:iCs/>
              </w:rPr>
              <w:t>Местоположение</w:t>
            </w:r>
            <w:r>
              <w:rPr>
                <w:rFonts w:cs="Times New Roman"/>
              </w:rPr>
              <w:t xml:space="preserve"> – относительно ориентира, расположенного за пределами участка. Ориентир – жилой дом. Участок находится примерно в 70 м от ориентира по направлению на север., пгт. Сибирцево, ул. Школьная, 19</w:t>
            </w:r>
          </w:p>
        </w:tc>
      </w:tr>
      <w:tr w:rsidR="001E1BD6" w:rsidRPr="00AB285C" w14:paraId="12374CBB" w14:textId="77777777" w:rsidTr="00B57F44">
        <w:tc>
          <w:tcPr>
            <w:tcW w:w="568" w:type="dxa"/>
            <w:vMerge/>
            <w:tcBorders>
              <w:top w:val="single" w:sz="6" w:space="0" w:color="000000"/>
              <w:left w:val="single" w:sz="4" w:space="0" w:color="000000"/>
              <w:bottom w:val="single" w:sz="6" w:space="0" w:color="000000"/>
              <w:right w:val="single" w:sz="6" w:space="0" w:color="000000"/>
            </w:tcBorders>
          </w:tcPr>
          <w:p w14:paraId="198EA208" w14:textId="77777777" w:rsidR="001E1BD6" w:rsidRPr="00AB285C" w:rsidRDefault="001E1BD6" w:rsidP="00974359">
            <w:pPr>
              <w:pStyle w:val="12"/>
              <w:tabs>
                <w:tab w:val="left" w:pos="2894"/>
              </w:tabs>
              <w:spacing w:line="240" w:lineRule="auto"/>
              <w:ind w:firstLine="0"/>
              <w:jc w:val="both"/>
              <w:rPr>
                <w:rFonts w:cs="Times New Roman"/>
              </w:rPr>
            </w:pPr>
          </w:p>
        </w:tc>
        <w:tc>
          <w:tcPr>
            <w:tcW w:w="8930" w:type="dxa"/>
            <w:gridSpan w:val="2"/>
            <w:tcBorders>
              <w:top w:val="single" w:sz="6" w:space="0" w:color="000000"/>
              <w:left w:val="single" w:sz="6" w:space="0" w:color="000000"/>
              <w:bottom w:val="single" w:sz="6" w:space="0" w:color="000000"/>
              <w:right w:val="single" w:sz="4" w:space="0" w:color="000000"/>
            </w:tcBorders>
          </w:tcPr>
          <w:p w14:paraId="0FEAD152"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Площадь участка</w:t>
            </w:r>
            <w:r>
              <w:rPr>
                <w:rFonts w:cs="Times New Roman"/>
              </w:rPr>
              <w:t xml:space="preserve"> – 1,14586 Га.</w:t>
            </w:r>
          </w:p>
          <w:p w14:paraId="3E6CE40C"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Форма собственности на земельный участок</w:t>
            </w:r>
            <w:r>
              <w:rPr>
                <w:rFonts w:cs="Times New Roman"/>
              </w:rPr>
              <w:t xml:space="preserve"> – муниципальная. </w:t>
            </w:r>
            <w:r w:rsidRPr="00C2709C">
              <w:rPr>
                <w:rFonts w:cs="Times New Roman"/>
                <w:i/>
                <w:iCs/>
              </w:rPr>
              <w:t>Дата окончания владения</w:t>
            </w:r>
            <w:r>
              <w:rPr>
                <w:rFonts w:cs="Times New Roman"/>
              </w:rPr>
              <w:t xml:space="preserve"> земельным участком – нет.</w:t>
            </w:r>
          </w:p>
          <w:p w14:paraId="72756F1B"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Категория земель</w:t>
            </w:r>
            <w:r>
              <w:rPr>
                <w:rFonts w:cs="Times New Roman"/>
              </w:rPr>
              <w:t xml:space="preserve"> – земли населенных пунктов.</w:t>
            </w:r>
          </w:p>
          <w:p w14:paraId="1E345B58"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Разрешенное использование земельного участка</w:t>
            </w:r>
            <w:r>
              <w:rPr>
                <w:rFonts w:cs="Times New Roman"/>
              </w:rPr>
              <w:t xml:space="preserve"> – для строительства среднеэтажной жилой застройки.</w:t>
            </w:r>
          </w:p>
          <w:p w14:paraId="59A0EE3F"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Наличие внешней и внутренней инфраструктуры</w:t>
            </w:r>
            <w:r>
              <w:rPr>
                <w:rFonts w:cs="Times New Roman"/>
              </w:rPr>
              <w:t xml:space="preserve"> – электроснабжение имеется. Земельный участок огорожен землями общего пользования – грунтовыми автомобильными дорогами. На самом участке автодороги отсутствуют, имеются подъездные пути к стоящим жилым домам.</w:t>
            </w:r>
          </w:p>
          <w:p w14:paraId="0DE0D855"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Близость земельного участка к соц. объектам</w:t>
            </w:r>
            <w:r>
              <w:rPr>
                <w:rFonts w:cs="Times New Roman"/>
              </w:rPr>
              <w:t xml:space="preserve"> – 0,5 км. </w:t>
            </w:r>
          </w:p>
          <w:p w14:paraId="05D7E882"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Наличие зданий, строений</w:t>
            </w:r>
            <w:r>
              <w:rPr>
                <w:rFonts w:cs="Times New Roman"/>
              </w:rPr>
              <w:t xml:space="preserve"> – нет.</w:t>
            </w:r>
          </w:p>
          <w:p w14:paraId="46FF7C79"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Возможные формы сотрудничества</w:t>
            </w:r>
            <w:r>
              <w:rPr>
                <w:rFonts w:cs="Times New Roman"/>
              </w:rPr>
              <w:t xml:space="preserve"> – …. </w:t>
            </w:r>
          </w:p>
          <w:p w14:paraId="5256FF1B"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Доп. информация</w:t>
            </w:r>
            <w:r>
              <w:rPr>
                <w:rFonts w:cs="Times New Roman"/>
              </w:rPr>
              <w:t xml:space="preserve"> – нет. </w:t>
            </w:r>
          </w:p>
          <w:p w14:paraId="6E857DC8" w14:textId="65FC7A62" w:rsidR="001E1BD6" w:rsidRPr="00AB285C" w:rsidRDefault="001E1BD6" w:rsidP="00974359">
            <w:pPr>
              <w:pStyle w:val="12"/>
              <w:tabs>
                <w:tab w:val="left" w:pos="2894"/>
              </w:tabs>
              <w:spacing w:line="240" w:lineRule="auto"/>
              <w:ind w:firstLine="0"/>
              <w:jc w:val="both"/>
              <w:rPr>
                <w:rFonts w:cs="Times New Roman"/>
              </w:rPr>
            </w:pPr>
            <w:r w:rsidRPr="00C2709C">
              <w:rPr>
                <w:rFonts w:cs="Times New Roman"/>
                <w:i/>
                <w:iCs/>
              </w:rPr>
              <w:t>Визуальная информация об участке</w:t>
            </w:r>
            <w:r>
              <w:rPr>
                <w:rFonts w:cs="Times New Roman"/>
              </w:rPr>
              <w:t xml:space="preserve"> – прилагается.</w:t>
            </w:r>
          </w:p>
        </w:tc>
      </w:tr>
      <w:tr w:rsidR="00D930DE" w:rsidRPr="00AB285C" w14:paraId="4789C974" w14:textId="77777777" w:rsidTr="00B57F44">
        <w:tc>
          <w:tcPr>
            <w:tcW w:w="568" w:type="dxa"/>
            <w:vMerge w:val="restart"/>
            <w:tcBorders>
              <w:top w:val="single" w:sz="6" w:space="0" w:color="000000"/>
              <w:left w:val="single" w:sz="6" w:space="0" w:color="000000"/>
              <w:bottom w:val="single" w:sz="6" w:space="0" w:color="000000"/>
              <w:right w:val="single" w:sz="6" w:space="0" w:color="000000"/>
            </w:tcBorders>
          </w:tcPr>
          <w:p w14:paraId="6E876B23" w14:textId="77777777" w:rsidR="00D930DE" w:rsidRDefault="00D930DE" w:rsidP="00974359">
            <w:pPr>
              <w:pStyle w:val="12"/>
              <w:tabs>
                <w:tab w:val="left" w:pos="2894"/>
              </w:tabs>
              <w:spacing w:line="240" w:lineRule="auto"/>
              <w:ind w:firstLine="0"/>
              <w:jc w:val="both"/>
              <w:rPr>
                <w:rFonts w:cs="Times New Roman"/>
              </w:rPr>
            </w:pPr>
            <w:r>
              <w:rPr>
                <w:rFonts w:cs="Times New Roman"/>
              </w:rPr>
              <w:t>10</w:t>
            </w:r>
          </w:p>
        </w:tc>
        <w:tc>
          <w:tcPr>
            <w:tcW w:w="8930" w:type="dxa"/>
            <w:gridSpan w:val="2"/>
            <w:tcBorders>
              <w:top w:val="single" w:sz="6" w:space="0" w:color="000000"/>
              <w:left w:val="single" w:sz="6" w:space="0" w:color="000000"/>
              <w:bottom w:val="single" w:sz="6" w:space="0" w:color="000000"/>
              <w:right w:val="single" w:sz="6" w:space="0" w:color="000000"/>
            </w:tcBorders>
          </w:tcPr>
          <w:p w14:paraId="5C26094F" w14:textId="77777777" w:rsidR="00D930DE" w:rsidRDefault="00D930DE" w:rsidP="00974359">
            <w:pPr>
              <w:pStyle w:val="12"/>
              <w:tabs>
                <w:tab w:val="left" w:pos="2894"/>
              </w:tabs>
              <w:spacing w:line="240" w:lineRule="auto"/>
              <w:ind w:firstLine="0"/>
              <w:jc w:val="both"/>
              <w:rPr>
                <w:rFonts w:cs="Times New Roman"/>
                <w:b/>
                <w:bCs/>
              </w:rPr>
            </w:pPr>
            <w:r w:rsidRPr="001E1BD6">
              <w:rPr>
                <w:rFonts w:cs="Times New Roman"/>
                <w:b/>
                <w:bCs/>
              </w:rPr>
              <w:t>Кадастровый номер участка: 25:22:120001:5343</w:t>
            </w:r>
          </w:p>
          <w:p w14:paraId="3A40159C" w14:textId="77777777" w:rsidR="00D930DE" w:rsidRPr="001E1BD6" w:rsidRDefault="00D930DE" w:rsidP="001E1BD6">
            <w:pPr>
              <w:pStyle w:val="12"/>
              <w:tabs>
                <w:tab w:val="left" w:pos="2894"/>
              </w:tabs>
              <w:spacing w:line="240" w:lineRule="auto"/>
              <w:ind w:firstLine="0"/>
              <w:jc w:val="both"/>
              <w:rPr>
                <w:rFonts w:cs="Times New Roman"/>
                <w:b/>
                <w:bCs/>
                <w:i/>
                <w:iCs/>
              </w:rPr>
            </w:pPr>
            <w:r w:rsidRPr="00C2709C">
              <w:rPr>
                <w:rFonts w:cs="Times New Roman"/>
                <w:i/>
                <w:iCs/>
              </w:rPr>
              <w:t>Местоположение</w:t>
            </w:r>
            <w:r>
              <w:rPr>
                <w:rFonts w:cs="Times New Roman"/>
              </w:rPr>
              <w:t xml:space="preserve"> – относительно ориентира, расположенного за пределами участка. Ориентир – жилой дом, примерно в 65 м по направлению на север. Пгт. Сибирцево, ул. Ленинская, 5.</w:t>
            </w:r>
          </w:p>
        </w:tc>
      </w:tr>
      <w:tr w:rsidR="00D930DE" w:rsidRPr="00AB285C" w14:paraId="0E91DA4C" w14:textId="77777777" w:rsidTr="00B57F44">
        <w:tc>
          <w:tcPr>
            <w:tcW w:w="568" w:type="dxa"/>
            <w:vMerge/>
            <w:tcBorders>
              <w:top w:val="single" w:sz="6" w:space="0" w:color="000000"/>
              <w:left w:val="single" w:sz="6" w:space="0" w:color="000000"/>
              <w:bottom w:val="single" w:sz="6" w:space="0" w:color="000000"/>
              <w:right w:val="single" w:sz="6" w:space="0" w:color="000000"/>
            </w:tcBorders>
          </w:tcPr>
          <w:p w14:paraId="0C02416F" w14:textId="77777777" w:rsidR="00D930DE" w:rsidRPr="00AB285C" w:rsidRDefault="00D930DE" w:rsidP="00974359">
            <w:pPr>
              <w:pStyle w:val="12"/>
              <w:tabs>
                <w:tab w:val="left" w:pos="2894"/>
              </w:tabs>
              <w:spacing w:line="240" w:lineRule="auto"/>
              <w:ind w:firstLine="0"/>
              <w:jc w:val="both"/>
              <w:rPr>
                <w:rFonts w:cs="Times New Roman"/>
              </w:rPr>
            </w:pPr>
          </w:p>
        </w:tc>
        <w:tc>
          <w:tcPr>
            <w:tcW w:w="8930" w:type="dxa"/>
            <w:gridSpan w:val="2"/>
            <w:tcBorders>
              <w:top w:val="single" w:sz="6" w:space="0" w:color="000000"/>
              <w:left w:val="single" w:sz="6" w:space="0" w:color="000000"/>
              <w:bottom w:val="single" w:sz="6" w:space="0" w:color="000000"/>
              <w:right w:val="single" w:sz="6" w:space="0" w:color="000000"/>
            </w:tcBorders>
          </w:tcPr>
          <w:p w14:paraId="4D94EE14" w14:textId="77777777" w:rsidR="00D930DE" w:rsidRDefault="00D930DE" w:rsidP="00974359">
            <w:pPr>
              <w:pStyle w:val="12"/>
              <w:tabs>
                <w:tab w:val="left" w:pos="2894"/>
              </w:tabs>
              <w:spacing w:line="240" w:lineRule="auto"/>
              <w:ind w:firstLine="0"/>
              <w:jc w:val="both"/>
              <w:rPr>
                <w:rFonts w:cs="Times New Roman"/>
              </w:rPr>
            </w:pPr>
            <w:r w:rsidRPr="00C2709C">
              <w:rPr>
                <w:rFonts w:cs="Times New Roman"/>
                <w:i/>
                <w:iCs/>
              </w:rPr>
              <w:t>Площадь участка</w:t>
            </w:r>
            <w:r>
              <w:rPr>
                <w:rFonts w:cs="Times New Roman"/>
              </w:rPr>
              <w:t xml:space="preserve"> – 3,853 Га.</w:t>
            </w:r>
          </w:p>
          <w:p w14:paraId="657E5C4A" w14:textId="77777777" w:rsidR="00D930DE" w:rsidRDefault="00D930DE" w:rsidP="00974359">
            <w:pPr>
              <w:pStyle w:val="12"/>
              <w:tabs>
                <w:tab w:val="left" w:pos="2894"/>
              </w:tabs>
              <w:spacing w:line="240" w:lineRule="auto"/>
              <w:ind w:firstLine="0"/>
              <w:jc w:val="both"/>
              <w:rPr>
                <w:rFonts w:cs="Times New Roman"/>
              </w:rPr>
            </w:pPr>
            <w:r w:rsidRPr="00C2709C">
              <w:rPr>
                <w:rFonts w:cs="Times New Roman"/>
                <w:i/>
                <w:iCs/>
              </w:rPr>
              <w:t>Форма собственности на земельный участок</w:t>
            </w:r>
            <w:r>
              <w:rPr>
                <w:rFonts w:cs="Times New Roman"/>
              </w:rPr>
              <w:t xml:space="preserve"> – муниципальная. </w:t>
            </w:r>
            <w:r w:rsidRPr="00C2709C">
              <w:rPr>
                <w:rFonts w:cs="Times New Roman"/>
                <w:i/>
                <w:iCs/>
              </w:rPr>
              <w:t>Дата окончания владения</w:t>
            </w:r>
            <w:r>
              <w:rPr>
                <w:rFonts w:cs="Times New Roman"/>
              </w:rPr>
              <w:t xml:space="preserve"> земельным участком – нет.</w:t>
            </w:r>
          </w:p>
          <w:p w14:paraId="3BA779B8" w14:textId="77777777" w:rsidR="00D930DE" w:rsidRDefault="00D930DE" w:rsidP="00974359">
            <w:pPr>
              <w:pStyle w:val="12"/>
              <w:tabs>
                <w:tab w:val="left" w:pos="2894"/>
              </w:tabs>
              <w:spacing w:line="240" w:lineRule="auto"/>
              <w:ind w:firstLine="0"/>
              <w:jc w:val="both"/>
              <w:rPr>
                <w:rFonts w:cs="Times New Roman"/>
              </w:rPr>
            </w:pPr>
            <w:r w:rsidRPr="00C2709C">
              <w:rPr>
                <w:rFonts w:cs="Times New Roman"/>
                <w:i/>
                <w:iCs/>
              </w:rPr>
              <w:t>Категория земель</w:t>
            </w:r>
            <w:r>
              <w:rPr>
                <w:rFonts w:cs="Times New Roman"/>
              </w:rPr>
              <w:t xml:space="preserve"> – земли населенных пунктов.</w:t>
            </w:r>
          </w:p>
          <w:p w14:paraId="22F564D5" w14:textId="77777777" w:rsidR="00D930DE" w:rsidRDefault="00D930DE" w:rsidP="00974359">
            <w:pPr>
              <w:pStyle w:val="12"/>
              <w:tabs>
                <w:tab w:val="left" w:pos="2894"/>
              </w:tabs>
              <w:spacing w:line="240" w:lineRule="auto"/>
              <w:ind w:firstLine="0"/>
              <w:jc w:val="both"/>
              <w:rPr>
                <w:rFonts w:cs="Times New Roman"/>
              </w:rPr>
            </w:pPr>
            <w:r w:rsidRPr="00C2709C">
              <w:rPr>
                <w:rFonts w:cs="Times New Roman"/>
                <w:i/>
                <w:iCs/>
              </w:rPr>
              <w:t>Разрешенное использование земельного участка</w:t>
            </w:r>
            <w:r>
              <w:rPr>
                <w:rFonts w:cs="Times New Roman"/>
              </w:rPr>
              <w:t xml:space="preserve"> – для строительства среднеэтажной жилой застройки.</w:t>
            </w:r>
          </w:p>
          <w:p w14:paraId="3B2A02D1" w14:textId="77777777" w:rsidR="00D930DE" w:rsidRDefault="00D930DE" w:rsidP="00974359">
            <w:pPr>
              <w:pStyle w:val="12"/>
              <w:tabs>
                <w:tab w:val="left" w:pos="2894"/>
              </w:tabs>
              <w:spacing w:line="240" w:lineRule="auto"/>
              <w:ind w:firstLine="0"/>
              <w:jc w:val="both"/>
              <w:rPr>
                <w:rFonts w:cs="Times New Roman"/>
              </w:rPr>
            </w:pPr>
            <w:r w:rsidRPr="00C2709C">
              <w:rPr>
                <w:rFonts w:cs="Times New Roman"/>
                <w:i/>
                <w:iCs/>
              </w:rPr>
              <w:t>Наличие внешней и внутренней инфраструктуры</w:t>
            </w:r>
            <w:r>
              <w:rPr>
                <w:rFonts w:cs="Times New Roman"/>
              </w:rPr>
              <w:t xml:space="preserve"> – электроснабжение имеется. Земельный участок огорожен землями общего пользования – грунтовыми автомобильными дорогами. На самом участке автодороги отсутствуют, имеются подъездные пути к стоящим жилым домам.</w:t>
            </w:r>
          </w:p>
          <w:p w14:paraId="55BAD1AF" w14:textId="77777777" w:rsidR="00D930DE" w:rsidRDefault="00D930DE" w:rsidP="00974359">
            <w:pPr>
              <w:pStyle w:val="12"/>
              <w:tabs>
                <w:tab w:val="left" w:pos="2894"/>
              </w:tabs>
              <w:spacing w:line="240" w:lineRule="auto"/>
              <w:ind w:firstLine="0"/>
              <w:jc w:val="both"/>
              <w:rPr>
                <w:rFonts w:cs="Times New Roman"/>
              </w:rPr>
            </w:pPr>
            <w:r w:rsidRPr="00C2709C">
              <w:rPr>
                <w:rFonts w:cs="Times New Roman"/>
                <w:i/>
                <w:iCs/>
              </w:rPr>
              <w:t>Близость земельного участка к соц. объектам</w:t>
            </w:r>
            <w:r>
              <w:rPr>
                <w:rFonts w:cs="Times New Roman"/>
              </w:rPr>
              <w:t xml:space="preserve"> – 0,5 км. </w:t>
            </w:r>
          </w:p>
          <w:p w14:paraId="7B0B0488" w14:textId="77777777" w:rsidR="00D930DE" w:rsidRDefault="00D930DE" w:rsidP="00974359">
            <w:pPr>
              <w:pStyle w:val="12"/>
              <w:tabs>
                <w:tab w:val="left" w:pos="2894"/>
              </w:tabs>
              <w:spacing w:line="240" w:lineRule="auto"/>
              <w:ind w:firstLine="0"/>
              <w:jc w:val="both"/>
              <w:rPr>
                <w:rFonts w:cs="Times New Roman"/>
              </w:rPr>
            </w:pPr>
            <w:r w:rsidRPr="00C2709C">
              <w:rPr>
                <w:rFonts w:cs="Times New Roman"/>
                <w:i/>
                <w:iCs/>
              </w:rPr>
              <w:t>Наличие зданий, строений</w:t>
            </w:r>
            <w:r>
              <w:rPr>
                <w:rFonts w:cs="Times New Roman"/>
              </w:rPr>
              <w:t xml:space="preserve"> – нет.</w:t>
            </w:r>
          </w:p>
          <w:p w14:paraId="70B9CD10" w14:textId="77777777" w:rsidR="00D930DE" w:rsidRDefault="00D930DE" w:rsidP="00974359">
            <w:pPr>
              <w:pStyle w:val="12"/>
              <w:tabs>
                <w:tab w:val="left" w:pos="2894"/>
              </w:tabs>
              <w:spacing w:line="240" w:lineRule="auto"/>
              <w:ind w:firstLine="0"/>
              <w:jc w:val="both"/>
              <w:rPr>
                <w:rFonts w:cs="Times New Roman"/>
              </w:rPr>
            </w:pPr>
            <w:r w:rsidRPr="00C2709C">
              <w:rPr>
                <w:rFonts w:cs="Times New Roman"/>
                <w:i/>
                <w:iCs/>
              </w:rPr>
              <w:lastRenderedPageBreak/>
              <w:t>Возможные формы сотрудничества</w:t>
            </w:r>
            <w:r>
              <w:rPr>
                <w:rFonts w:cs="Times New Roman"/>
              </w:rPr>
              <w:t xml:space="preserve"> – …. </w:t>
            </w:r>
          </w:p>
          <w:p w14:paraId="22FCE22A" w14:textId="77777777" w:rsidR="00D930DE" w:rsidRDefault="00D930DE" w:rsidP="00974359">
            <w:pPr>
              <w:pStyle w:val="12"/>
              <w:tabs>
                <w:tab w:val="left" w:pos="2894"/>
              </w:tabs>
              <w:spacing w:line="240" w:lineRule="auto"/>
              <w:ind w:firstLine="0"/>
              <w:jc w:val="both"/>
              <w:rPr>
                <w:rFonts w:cs="Times New Roman"/>
              </w:rPr>
            </w:pPr>
            <w:r w:rsidRPr="00C2709C">
              <w:rPr>
                <w:rFonts w:cs="Times New Roman"/>
                <w:i/>
                <w:iCs/>
              </w:rPr>
              <w:t>Доп. информация</w:t>
            </w:r>
            <w:r>
              <w:rPr>
                <w:rFonts w:cs="Times New Roman"/>
              </w:rPr>
              <w:t xml:space="preserve"> – нет. </w:t>
            </w:r>
          </w:p>
          <w:p w14:paraId="5A7D28C4" w14:textId="21EFF12C" w:rsidR="00D930DE" w:rsidRPr="00AB285C" w:rsidRDefault="00D930DE" w:rsidP="00974359">
            <w:pPr>
              <w:pStyle w:val="12"/>
              <w:tabs>
                <w:tab w:val="left" w:pos="2894"/>
              </w:tabs>
              <w:spacing w:line="240" w:lineRule="auto"/>
              <w:ind w:firstLine="0"/>
              <w:jc w:val="both"/>
              <w:rPr>
                <w:rFonts w:cs="Times New Roman"/>
              </w:rPr>
            </w:pPr>
            <w:r w:rsidRPr="00C2709C">
              <w:rPr>
                <w:rFonts w:cs="Times New Roman"/>
                <w:i/>
                <w:iCs/>
              </w:rPr>
              <w:t>Визуальная информация об участке</w:t>
            </w:r>
            <w:r>
              <w:rPr>
                <w:rFonts w:cs="Times New Roman"/>
              </w:rPr>
              <w:t xml:space="preserve"> – прилагается.</w:t>
            </w:r>
          </w:p>
        </w:tc>
      </w:tr>
      <w:tr w:rsidR="001E1BD6" w:rsidRPr="00AB285C" w14:paraId="1299D908" w14:textId="77777777" w:rsidTr="00B57F44">
        <w:tc>
          <w:tcPr>
            <w:tcW w:w="568" w:type="dxa"/>
            <w:vMerge w:val="restart"/>
            <w:tcBorders>
              <w:top w:val="single" w:sz="6" w:space="0" w:color="000000"/>
              <w:left w:val="single" w:sz="4" w:space="0" w:color="000000"/>
              <w:bottom w:val="single" w:sz="6" w:space="0" w:color="000000"/>
              <w:right w:val="single" w:sz="6" w:space="0" w:color="000000"/>
            </w:tcBorders>
          </w:tcPr>
          <w:p w14:paraId="0C704917" w14:textId="77777777" w:rsidR="001E1BD6" w:rsidRDefault="001E1BD6" w:rsidP="00974359">
            <w:pPr>
              <w:pStyle w:val="12"/>
              <w:tabs>
                <w:tab w:val="left" w:pos="2894"/>
              </w:tabs>
              <w:spacing w:line="240" w:lineRule="auto"/>
              <w:ind w:firstLine="0"/>
              <w:jc w:val="both"/>
              <w:rPr>
                <w:rFonts w:cs="Times New Roman"/>
              </w:rPr>
            </w:pPr>
            <w:r>
              <w:rPr>
                <w:rFonts w:cs="Times New Roman"/>
              </w:rPr>
              <w:lastRenderedPageBreak/>
              <w:t>11</w:t>
            </w:r>
          </w:p>
        </w:tc>
        <w:tc>
          <w:tcPr>
            <w:tcW w:w="8930" w:type="dxa"/>
            <w:gridSpan w:val="2"/>
            <w:tcBorders>
              <w:top w:val="single" w:sz="6" w:space="0" w:color="000000"/>
              <w:left w:val="single" w:sz="6" w:space="0" w:color="000000"/>
              <w:bottom w:val="single" w:sz="6" w:space="0" w:color="000000"/>
              <w:right w:val="single" w:sz="4" w:space="0" w:color="000000"/>
            </w:tcBorders>
          </w:tcPr>
          <w:p w14:paraId="4AB0A2AA" w14:textId="77777777" w:rsidR="001E1BD6" w:rsidRDefault="001E1BD6" w:rsidP="00974359">
            <w:pPr>
              <w:pStyle w:val="12"/>
              <w:tabs>
                <w:tab w:val="left" w:pos="2894"/>
              </w:tabs>
              <w:spacing w:line="240" w:lineRule="auto"/>
              <w:ind w:firstLine="0"/>
              <w:jc w:val="both"/>
              <w:rPr>
                <w:rFonts w:cs="Times New Roman"/>
                <w:b/>
                <w:bCs/>
              </w:rPr>
            </w:pPr>
            <w:r w:rsidRPr="001E1BD6">
              <w:rPr>
                <w:rFonts w:cs="Times New Roman"/>
                <w:b/>
                <w:bCs/>
              </w:rPr>
              <w:t>Кадастровый номер участка: 25:22:170001:478</w:t>
            </w:r>
          </w:p>
          <w:p w14:paraId="755D2D25" w14:textId="57DDB293" w:rsidR="001E1BD6" w:rsidRPr="001E1BD6" w:rsidRDefault="001E1BD6" w:rsidP="001E1BD6">
            <w:pPr>
              <w:pStyle w:val="12"/>
              <w:tabs>
                <w:tab w:val="left" w:pos="2894"/>
              </w:tabs>
              <w:spacing w:line="240" w:lineRule="auto"/>
              <w:ind w:firstLine="0"/>
              <w:jc w:val="both"/>
              <w:rPr>
                <w:rFonts w:cs="Times New Roman"/>
                <w:b/>
                <w:bCs/>
                <w:i/>
                <w:iCs/>
              </w:rPr>
            </w:pPr>
            <w:r w:rsidRPr="00C2709C">
              <w:rPr>
                <w:rFonts w:cs="Times New Roman"/>
                <w:i/>
                <w:iCs/>
              </w:rPr>
              <w:t>Местоположение</w:t>
            </w:r>
            <w:r w:rsidR="00B57F44">
              <w:rPr>
                <w:rFonts w:cs="Times New Roman"/>
                <w:i/>
                <w:iCs/>
              </w:rPr>
              <w:t xml:space="preserve"> </w:t>
            </w:r>
            <w:r w:rsidRPr="00D147D7">
              <w:rPr>
                <w:rFonts w:cs="Times New Roman"/>
                <w:i/>
                <w:iCs/>
              </w:rPr>
              <w:t>и площадь участка</w:t>
            </w:r>
            <w:r>
              <w:rPr>
                <w:rFonts w:cs="Times New Roman"/>
              </w:rPr>
              <w:t xml:space="preserve"> – с. Вассиановка, ул. Набережная, д. 20. </w:t>
            </w:r>
          </w:p>
        </w:tc>
      </w:tr>
      <w:tr w:rsidR="001E1BD6" w:rsidRPr="00AB285C" w14:paraId="48C80442" w14:textId="77777777" w:rsidTr="00B57F44">
        <w:tc>
          <w:tcPr>
            <w:tcW w:w="568" w:type="dxa"/>
            <w:vMerge/>
            <w:tcBorders>
              <w:top w:val="single" w:sz="6" w:space="0" w:color="000000"/>
              <w:left w:val="single" w:sz="4" w:space="0" w:color="000000"/>
              <w:bottom w:val="single" w:sz="6" w:space="0" w:color="000000"/>
              <w:right w:val="single" w:sz="6" w:space="0" w:color="000000"/>
            </w:tcBorders>
          </w:tcPr>
          <w:p w14:paraId="3327D3A9" w14:textId="77777777" w:rsidR="001E1BD6" w:rsidRPr="00AB285C" w:rsidRDefault="001E1BD6" w:rsidP="00974359">
            <w:pPr>
              <w:pStyle w:val="12"/>
              <w:tabs>
                <w:tab w:val="left" w:pos="2894"/>
              </w:tabs>
              <w:spacing w:line="240" w:lineRule="auto"/>
              <w:ind w:firstLine="0"/>
              <w:jc w:val="both"/>
              <w:rPr>
                <w:rFonts w:cs="Times New Roman"/>
              </w:rPr>
            </w:pPr>
          </w:p>
        </w:tc>
        <w:tc>
          <w:tcPr>
            <w:tcW w:w="8930" w:type="dxa"/>
            <w:gridSpan w:val="2"/>
            <w:tcBorders>
              <w:top w:val="single" w:sz="6" w:space="0" w:color="000000"/>
              <w:left w:val="single" w:sz="6" w:space="0" w:color="000000"/>
              <w:bottom w:val="single" w:sz="6" w:space="0" w:color="000000"/>
              <w:right w:val="single" w:sz="4" w:space="0" w:color="000000"/>
            </w:tcBorders>
          </w:tcPr>
          <w:p w14:paraId="19EFC660" w14:textId="61AF13ED" w:rsidR="001E1BD6" w:rsidRDefault="001E1BD6" w:rsidP="00974359">
            <w:pPr>
              <w:pStyle w:val="12"/>
              <w:tabs>
                <w:tab w:val="left" w:pos="2894"/>
              </w:tabs>
              <w:spacing w:line="240" w:lineRule="auto"/>
              <w:ind w:firstLine="0"/>
              <w:jc w:val="both"/>
              <w:rPr>
                <w:rFonts w:cs="Times New Roman"/>
                <w:i/>
                <w:iCs/>
              </w:rPr>
            </w:pPr>
            <w:r>
              <w:rPr>
                <w:rFonts w:cs="Times New Roman"/>
              </w:rPr>
              <w:t xml:space="preserve">Нежилое здание (школа), </w:t>
            </w:r>
            <w:r w:rsidR="001A10F2">
              <w:rPr>
                <w:rFonts w:cs="Times New Roman"/>
              </w:rPr>
              <w:t>2-этажное</w:t>
            </w:r>
            <w:r>
              <w:rPr>
                <w:rFonts w:cs="Times New Roman"/>
              </w:rPr>
              <w:t>, общей площадью 595,8 м</w:t>
            </w:r>
            <w:r w:rsidRPr="00D147D7">
              <w:rPr>
                <w:rFonts w:cs="Times New Roman"/>
                <w:vertAlign w:val="superscript"/>
              </w:rPr>
              <w:t>2</w:t>
            </w:r>
            <w:r>
              <w:rPr>
                <w:rFonts w:cs="Times New Roman"/>
              </w:rPr>
              <w:t>, расположенное на земельном участке общей площадью 14 080 м</w:t>
            </w:r>
            <w:r w:rsidRPr="00D147D7">
              <w:rPr>
                <w:rFonts w:cs="Times New Roman"/>
                <w:vertAlign w:val="superscript"/>
              </w:rPr>
              <w:t>2</w:t>
            </w:r>
            <w:r>
              <w:rPr>
                <w:rFonts w:cs="Times New Roman"/>
              </w:rPr>
              <w:t>, с пристроенной котельной, с холодным водоснабжением, местной канализацией.</w:t>
            </w:r>
          </w:p>
          <w:p w14:paraId="1E9A0B65"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Форма собственности на земельный участок</w:t>
            </w:r>
            <w:r>
              <w:rPr>
                <w:rFonts w:cs="Times New Roman"/>
              </w:rPr>
              <w:t xml:space="preserve"> – муниципальная.</w:t>
            </w:r>
          </w:p>
          <w:p w14:paraId="16B3F637"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Дата окончания владения</w:t>
            </w:r>
            <w:r>
              <w:rPr>
                <w:rFonts w:cs="Times New Roman"/>
              </w:rPr>
              <w:t xml:space="preserve"> земельным участком – нет.</w:t>
            </w:r>
          </w:p>
          <w:p w14:paraId="10F94B43"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Категория земель</w:t>
            </w:r>
            <w:r>
              <w:rPr>
                <w:rFonts w:cs="Times New Roman"/>
              </w:rPr>
              <w:t xml:space="preserve"> – земли населенных пунктов.</w:t>
            </w:r>
          </w:p>
          <w:p w14:paraId="46C9146B"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Разрешенное использование земельного участка</w:t>
            </w:r>
            <w:r>
              <w:rPr>
                <w:rFonts w:cs="Times New Roman"/>
              </w:rPr>
              <w:t xml:space="preserve"> – для </w:t>
            </w:r>
          </w:p>
          <w:p w14:paraId="2B2126DD"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Наличие внешней и внутренней инфраструктуры</w:t>
            </w:r>
            <w:r>
              <w:rPr>
                <w:rFonts w:cs="Times New Roman"/>
              </w:rPr>
              <w:t xml:space="preserve"> – централизованное энергоснабжение, отсутствует газоснабжение, централизованное отопление, местная канализация, грунтовая автодорога, укрепленная местными материалами, в удовлетворительном состоянии, имеется возможность подъезда любых машин.</w:t>
            </w:r>
          </w:p>
          <w:p w14:paraId="31DCA588"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Близость земельного участка к соц. объектам</w:t>
            </w:r>
            <w:r>
              <w:rPr>
                <w:rFonts w:cs="Times New Roman"/>
              </w:rPr>
              <w:t xml:space="preserve"> – 1 км.</w:t>
            </w:r>
          </w:p>
          <w:p w14:paraId="78C7238D"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Наличие зданий, строений</w:t>
            </w:r>
            <w:r>
              <w:rPr>
                <w:rFonts w:cs="Times New Roman"/>
              </w:rPr>
              <w:t xml:space="preserve"> – да.</w:t>
            </w:r>
          </w:p>
          <w:p w14:paraId="0AABCD90"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Возможные формы сотрудничества</w:t>
            </w:r>
            <w:r>
              <w:rPr>
                <w:rFonts w:cs="Times New Roman"/>
              </w:rPr>
              <w:t xml:space="preserve"> – аренда.</w:t>
            </w:r>
          </w:p>
          <w:p w14:paraId="7BF9D22B"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Доп. информация</w:t>
            </w:r>
            <w:r>
              <w:rPr>
                <w:rFonts w:cs="Times New Roman"/>
              </w:rPr>
              <w:t xml:space="preserve"> – нет.</w:t>
            </w:r>
          </w:p>
          <w:p w14:paraId="3A00B90D" w14:textId="0D03EA39" w:rsidR="001E1BD6" w:rsidRPr="00AB285C" w:rsidRDefault="001E1BD6" w:rsidP="00974359">
            <w:pPr>
              <w:pStyle w:val="12"/>
              <w:tabs>
                <w:tab w:val="left" w:pos="2894"/>
              </w:tabs>
              <w:spacing w:line="240" w:lineRule="auto"/>
              <w:ind w:firstLine="0"/>
              <w:jc w:val="both"/>
              <w:rPr>
                <w:rFonts w:cs="Times New Roman"/>
              </w:rPr>
            </w:pPr>
            <w:r w:rsidRPr="00C2709C">
              <w:rPr>
                <w:rFonts w:cs="Times New Roman"/>
                <w:i/>
                <w:iCs/>
              </w:rPr>
              <w:t>Визуальная информация об участке</w:t>
            </w:r>
            <w:r>
              <w:rPr>
                <w:rFonts w:cs="Times New Roman"/>
              </w:rPr>
              <w:t xml:space="preserve"> – да.</w:t>
            </w:r>
          </w:p>
        </w:tc>
      </w:tr>
      <w:tr w:rsidR="001E1BD6" w:rsidRPr="00AB285C" w14:paraId="6CDCCE8B" w14:textId="77777777" w:rsidTr="00B57F44">
        <w:tc>
          <w:tcPr>
            <w:tcW w:w="568" w:type="dxa"/>
            <w:vMerge w:val="restart"/>
            <w:tcBorders>
              <w:top w:val="single" w:sz="6" w:space="0" w:color="000000"/>
              <w:left w:val="single" w:sz="4" w:space="0" w:color="000000"/>
              <w:bottom w:val="single" w:sz="6" w:space="0" w:color="000000"/>
              <w:right w:val="single" w:sz="6" w:space="0" w:color="000000"/>
            </w:tcBorders>
          </w:tcPr>
          <w:p w14:paraId="3C583E54" w14:textId="77777777" w:rsidR="001E1BD6" w:rsidRDefault="001E1BD6" w:rsidP="00974359">
            <w:pPr>
              <w:pStyle w:val="12"/>
              <w:tabs>
                <w:tab w:val="left" w:pos="2894"/>
              </w:tabs>
              <w:spacing w:line="240" w:lineRule="auto"/>
              <w:ind w:firstLine="0"/>
              <w:jc w:val="both"/>
              <w:rPr>
                <w:rFonts w:cs="Times New Roman"/>
              </w:rPr>
            </w:pPr>
            <w:r>
              <w:rPr>
                <w:rFonts w:cs="Times New Roman"/>
              </w:rPr>
              <w:t>12</w:t>
            </w:r>
          </w:p>
        </w:tc>
        <w:tc>
          <w:tcPr>
            <w:tcW w:w="8930" w:type="dxa"/>
            <w:gridSpan w:val="2"/>
            <w:tcBorders>
              <w:top w:val="single" w:sz="6" w:space="0" w:color="000000"/>
              <w:left w:val="single" w:sz="6" w:space="0" w:color="000000"/>
              <w:bottom w:val="single" w:sz="6" w:space="0" w:color="000000"/>
              <w:right w:val="single" w:sz="4" w:space="0" w:color="000000"/>
            </w:tcBorders>
          </w:tcPr>
          <w:p w14:paraId="205BFB01" w14:textId="77777777" w:rsidR="001E1BD6" w:rsidRDefault="001E1BD6" w:rsidP="00974359">
            <w:pPr>
              <w:pStyle w:val="12"/>
              <w:tabs>
                <w:tab w:val="left" w:pos="2894"/>
              </w:tabs>
              <w:spacing w:line="240" w:lineRule="auto"/>
              <w:ind w:firstLine="0"/>
              <w:jc w:val="both"/>
              <w:rPr>
                <w:rFonts w:cs="Times New Roman"/>
                <w:b/>
                <w:bCs/>
              </w:rPr>
            </w:pPr>
            <w:r w:rsidRPr="001E1BD6">
              <w:rPr>
                <w:rFonts w:cs="Times New Roman"/>
                <w:b/>
                <w:bCs/>
              </w:rPr>
              <w:t>Кадастровый номер участка: 25:22:250001:3909</w:t>
            </w:r>
          </w:p>
          <w:p w14:paraId="03B90AB7" w14:textId="77777777" w:rsidR="001E1BD6" w:rsidRPr="001E1BD6" w:rsidRDefault="001E1BD6" w:rsidP="00974359">
            <w:pPr>
              <w:pStyle w:val="12"/>
              <w:tabs>
                <w:tab w:val="left" w:pos="2894"/>
              </w:tabs>
              <w:spacing w:line="240" w:lineRule="auto"/>
              <w:ind w:firstLine="0"/>
              <w:jc w:val="both"/>
              <w:rPr>
                <w:rFonts w:cs="Times New Roman"/>
                <w:b/>
                <w:bCs/>
                <w:i/>
                <w:iCs/>
              </w:rPr>
            </w:pPr>
            <w:r w:rsidRPr="00C2709C">
              <w:rPr>
                <w:rFonts w:cs="Times New Roman"/>
                <w:i/>
                <w:iCs/>
              </w:rPr>
              <w:t>Местоположение</w:t>
            </w:r>
            <w:r>
              <w:rPr>
                <w:rFonts w:cs="Times New Roman"/>
              </w:rPr>
              <w:t xml:space="preserve"> – с. Черниговка, ул. Набережная, в районе д. 88</w:t>
            </w:r>
          </w:p>
        </w:tc>
      </w:tr>
      <w:tr w:rsidR="001E1BD6" w:rsidRPr="00AB285C" w14:paraId="2DFD1BF0" w14:textId="77777777" w:rsidTr="00B57F44">
        <w:tc>
          <w:tcPr>
            <w:tcW w:w="568" w:type="dxa"/>
            <w:vMerge/>
            <w:tcBorders>
              <w:top w:val="single" w:sz="6" w:space="0" w:color="000000"/>
              <w:left w:val="single" w:sz="4" w:space="0" w:color="000000"/>
              <w:bottom w:val="single" w:sz="6" w:space="0" w:color="000000"/>
              <w:right w:val="single" w:sz="6" w:space="0" w:color="000000"/>
            </w:tcBorders>
          </w:tcPr>
          <w:p w14:paraId="6DEC8FF2" w14:textId="77777777" w:rsidR="001E1BD6" w:rsidRPr="00AB285C" w:rsidRDefault="001E1BD6" w:rsidP="00974359">
            <w:pPr>
              <w:pStyle w:val="12"/>
              <w:tabs>
                <w:tab w:val="left" w:pos="2894"/>
              </w:tabs>
              <w:spacing w:line="240" w:lineRule="auto"/>
              <w:ind w:firstLine="0"/>
              <w:jc w:val="both"/>
              <w:rPr>
                <w:rFonts w:cs="Times New Roman"/>
              </w:rPr>
            </w:pPr>
          </w:p>
        </w:tc>
        <w:tc>
          <w:tcPr>
            <w:tcW w:w="8930" w:type="dxa"/>
            <w:gridSpan w:val="2"/>
            <w:tcBorders>
              <w:top w:val="single" w:sz="6" w:space="0" w:color="000000"/>
              <w:left w:val="single" w:sz="6" w:space="0" w:color="000000"/>
              <w:bottom w:val="single" w:sz="6" w:space="0" w:color="000000"/>
              <w:right w:val="single" w:sz="4" w:space="0" w:color="000000"/>
            </w:tcBorders>
          </w:tcPr>
          <w:p w14:paraId="275B3505"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Площадь участка</w:t>
            </w:r>
            <w:r>
              <w:rPr>
                <w:rFonts w:cs="Times New Roman"/>
              </w:rPr>
              <w:t xml:space="preserve"> – 59,0896 Га.</w:t>
            </w:r>
          </w:p>
          <w:p w14:paraId="710DCF43"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Форма собственности на земельный участок</w:t>
            </w:r>
            <w:r>
              <w:rPr>
                <w:rFonts w:cs="Times New Roman"/>
              </w:rPr>
              <w:t xml:space="preserve"> – государственная.</w:t>
            </w:r>
          </w:p>
          <w:p w14:paraId="39D5445D"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Дата окончания владения</w:t>
            </w:r>
            <w:r>
              <w:rPr>
                <w:rFonts w:cs="Times New Roman"/>
              </w:rPr>
              <w:t xml:space="preserve"> земельным участком – нет.</w:t>
            </w:r>
          </w:p>
          <w:p w14:paraId="45AC638D"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Категория земель</w:t>
            </w:r>
            <w:r>
              <w:rPr>
                <w:rFonts w:cs="Times New Roman"/>
              </w:rPr>
              <w:t xml:space="preserve"> – земли населенных пунктов.</w:t>
            </w:r>
          </w:p>
          <w:p w14:paraId="0173E1CE"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Разрешенное использование земельного участка</w:t>
            </w:r>
            <w:r>
              <w:rPr>
                <w:rFonts w:cs="Times New Roman"/>
              </w:rPr>
              <w:t xml:space="preserve"> – для сельскохозяйственного использования. Весь земельный участок расположен в зоне чрезвычайных ситуаций на газопроводе и в санитарных разрывах.</w:t>
            </w:r>
          </w:p>
          <w:p w14:paraId="55AA5D8C"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Наличие внешней и внутренней инфраструктуры</w:t>
            </w:r>
            <w:r>
              <w:rPr>
                <w:rFonts w:cs="Times New Roman"/>
              </w:rPr>
              <w:t xml:space="preserve"> – нет.</w:t>
            </w:r>
          </w:p>
          <w:p w14:paraId="03D3A92B"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Близость земельного участка к соц. объектам</w:t>
            </w:r>
            <w:r>
              <w:rPr>
                <w:rFonts w:cs="Times New Roman"/>
              </w:rPr>
              <w:t xml:space="preserve"> – не.</w:t>
            </w:r>
          </w:p>
          <w:p w14:paraId="6A0D8560"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Наличие зданий, строений</w:t>
            </w:r>
            <w:r>
              <w:rPr>
                <w:rFonts w:cs="Times New Roman"/>
              </w:rPr>
              <w:t xml:space="preserve"> – нет.</w:t>
            </w:r>
          </w:p>
          <w:p w14:paraId="23C29AE7"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Возможные формы сотрудничества</w:t>
            </w:r>
            <w:r>
              <w:rPr>
                <w:rFonts w:cs="Times New Roman"/>
              </w:rPr>
              <w:t xml:space="preserve"> – аренда.</w:t>
            </w:r>
          </w:p>
          <w:p w14:paraId="7BBD6063"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Доп. информация</w:t>
            </w:r>
            <w:r>
              <w:rPr>
                <w:rFonts w:cs="Times New Roman"/>
              </w:rPr>
              <w:t xml:space="preserve"> – нет.</w:t>
            </w:r>
          </w:p>
          <w:p w14:paraId="2B27B951" w14:textId="6A3D39E3" w:rsidR="001E1BD6" w:rsidRPr="00AB285C" w:rsidRDefault="001E1BD6" w:rsidP="00974359">
            <w:pPr>
              <w:pStyle w:val="12"/>
              <w:tabs>
                <w:tab w:val="left" w:pos="2894"/>
              </w:tabs>
              <w:spacing w:line="240" w:lineRule="auto"/>
              <w:ind w:firstLine="0"/>
              <w:jc w:val="both"/>
              <w:rPr>
                <w:rFonts w:cs="Times New Roman"/>
              </w:rPr>
            </w:pPr>
            <w:r w:rsidRPr="00C2709C">
              <w:rPr>
                <w:rFonts w:cs="Times New Roman"/>
                <w:i/>
                <w:iCs/>
              </w:rPr>
              <w:t>Визуальная информация об участке</w:t>
            </w:r>
            <w:r>
              <w:rPr>
                <w:rFonts w:cs="Times New Roman"/>
              </w:rPr>
              <w:t xml:space="preserve"> – нет.</w:t>
            </w:r>
          </w:p>
        </w:tc>
      </w:tr>
      <w:tr w:rsidR="001E1BD6" w:rsidRPr="00AB285C" w14:paraId="1E890041" w14:textId="77777777" w:rsidTr="00B57F44">
        <w:tc>
          <w:tcPr>
            <w:tcW w:w="568" w:type="dxa"/>
            <w:vMerge w:val="restart"/>
            <w:tcBorders>
              <w:top w:val="single" w:sz="6" w:space="0" w:color="000000"/>
              <w:left w:val="single" w:sz="6" w:space="0" w:color="000000"/>
              <w:bottom w:val="single" w:sz="6" w:space="0" w:color="000000"/>
              <w:right w:val="single" w:sz="6" w:space="0" w:color="000000"/>
            </w:tcBorders>
          </w:tcPr>
          <w:p w14:paraId="622592EA" w14:textId="77777777" w:rsidR="001E1BD6" w:rsidRDefault="001E1BD6" w:rsidP="00974359">
            <w:pPr>
              <w:pStyle w:val="12"/>
              <w:tabs>
                <w:tab w:val="left" w:pos="2894"/>
              </w:tabs>
              <w:spacing w:line="240" w:lineRule="auto"/>
              <w:ind w:firstLine="0"/>
              <w:jc w:val="both"/>
              <w:rPr>
                <w:rFonts w:cs="Times New Roman"/>
              </w:rPr>
            </w:pPr>
            <w:r>
              <w:rPr>
                <w:rFonts w:cs="Times New Roman"/>
              </w:rPr>
              <w:t>13</w:t>
            </w:r>
          </w:p>
        </w:tc>
        <w:tc>
          <w:tcPr>
            <w:tcW w:w="8930" w:type="dxa"/>
            <w:gridSpan w:val="2"/>
            <w:tcBorders>
              <w:top w:val="single" w:sz="6" w:space="0" w:color="000000"/>
              <w:left w:val="single" w:sz="6" w:space="0" w:color="000000"/>
              <w:bottom w:val="single" w:sz="6" w:space="0" w:color="000000"/>
              <w:right w:val="single" w:sz="6" w:space="0" w:color="000000"/>
            </w:tcBorders>
          </w:tcPr>
          <w:p w14:paraId="5681F4D9" w14:textId="77777777" w:rsidR="001E1BD6" w:rsidRDefault="001E1BD6" w:rsidP="00974359">
            <w:pPr>
              <w:pStyle w:val="12"/>
              <w:tabs>
                <w:tab w:val="left" w:pos="2894"/>
              </w:tabs>
              <w:spacing w:line="240" w:lineRule="auto"/>
              <w:ind w:firstLine="0"/>
              <w:jc w:val="both"/>
              <w:rPr>
                <w:rFonts w:cs="Times New Roman"/>
                <w:b/>
                <w:bCs/>
              </w:rPr>
            </w:pPr>
            <w:r w:rsidRPr="001E1BD6">
              <w:rPr>
                <w:rFonts w:cs="Times New Roman"/>
                <w:b/>
                <w:bCs/>
              </w:rPr>
              <w:t>Кадастровый номер участка: 25:22:250001:3908</w:t>
            </w:r>
          </w:p>
          <w:p w14:paraId="529AFA81" w14:textId="77777777" w:rsidR="001E1BD6" w:rsidRPr="001E1BD6" w:rsidRDefault="001E1BD6" w:rsidP="001E1BD6">
            <w:pPr>
              <w:pStyle w:val="12"/>
              <w:tabs>
                <w:tab w:val="left" w:pos="2894"/>
              </w:tabs>
              <w:spacing w:line="240" w:lineRule="auto"/>
              <w:ind w:firstLine="0"/>
              <w:jc w:val="both"/>
              <w:rPr>
                <w:rFonts w:cs="Times New Roman"/>
                <w:b/>
                <w:bCs/>
                <w:i/>
                <w:iCs/>
              </w:rPr>
            </w:pPr>
            <w:r w:rsidRPr="00C2709C">
              <w:rPr>
                <w:rFonts w:cs="Times New Roman"/>
                <w:i/>
                <w:iCs/>
              </w:rPr>
              <w:t>Местоположение</w:t>
            </w:r>
            <w:r>
              <w:rPr>
                <w:rFonts w:cs="Times New Roman"/>
              </w:rPr>
              <w:t xml:space="preserve"> – с. Реттиховка, ул. Центральная, в районе д. 43.</w:t>
            </w:r>
          </w:p>
        </w:tc>
      </w:tr>
      <w:tr w:rsidR="001E1BD6" w:rsidRPr="00AB285C" w14:paraId="749FE4AE" w14:textId="77777777" w:rsidTr="00B57F44">
        <w:tc>
          <w:tcPr>
            <w:tcW w:w="568" w:type="dxa"/>
            <w:vMerge/>
            <w:tcBorders>
              <w:top w:val="single" w:sz="6" w:space="0" w:color="000000"/>
              <w:left w:val="single" w:sz="6" w:space="0" w:color="000000"/>
              <w:bottom w:val="single" w:sz="6" w:space="0" w:color="000000"/>
              <w:right w:val="single" w:sz="6" w:space="0" w:color="000000"/>
            </w:tcBorders>
          </w:tcPr>
          <w:p w14:paraId="08DB8BD8" w14:textId="77777777" w:rsidR="001E1BD6" w:rsidRPr="00AB285C" w:rsidRDefault="001E1BD6" w:rsidP="00974359">
            <w:pPr>
              <w:pStyle w:val="12"/>
              <w:tabs>
                <w:tab w:val="left" w:pos="2894"/>
              </w:tabs>
              <w:spacing w:line="240" w:lineRule="auto"/>
              <w:ind w:firstLine="0"/>
              <w:jc w:val="both"/>
              <w:rPr>
                <w:rFonts w:cs="Times New Roman"/>
              </w:rPr>
            </w:pPr>
          </w:p>
        </w:tc>
        <w:tc>
          <w:tcPr>
            <w:tcW w:w="8930" w:type="dxa"/>
            <w:gridSpan w:val="2"/>
            <w:tcBorders>
              <w:top w:val="single" w:sz="6" w:space="0" w:color="000000"/>
              <w:left w:val="single" w:sz="6" w:space="0" w:color="000000"/>
              <w:bottom w:val="single" w:sz="6" w:space="0" w:color="000000"/>
              <w:right w:val="single" w:sz="6" w:space="0" w:color="000000"/>
            </w:tcBorders>
          </w:tcPr>
          <w:p w14:paraId="699082DB"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Площадь участка</w:t>
            </w:r>
            <w:r>
              <w:rPr>
                <w:rFonts w:cs="Times New Roman"/>
              </w:rPr>
              <w:t xml:space="preserve"> – 87,8120 Га.</w:t>
            </w:r>
          </w:p>
          <w:p w14:paraId="67F8FDE6"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Форма собственности на земельный участок</w:t>
            </w:r>
            <w:r>
              <w:rPr>
                <w:rFonts w:cs="Times New Roman"/>
              </w:rPr>
              <w:t xml:space="preserve"> – государственная.</w:t>
            </w:r>
          </w:p>
          <w:p w14:paraId="56314170"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Дата окончания владения</w:t>
            </w:r>
            <w:r>
              <w:rPr>
                <w:rFonts w:cs="Times New Roman"/>
              </w:rPr>
              <w:t xml:space="preserve"> земельным участком – нет.</w:t>
            </w:r>
          </w:p>
          <w:p w14:paraId="3AA83A35"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Категория земель</w:t>
            </w:r>
            <w:r>
              <w:rPr>
                <w:rFonts w:cs="Times New Roman"/>
              </w:rPr>
              <w:t xml:space="preserve"> – земли населенных пунктов.</w:t>
            </w:r>
          </w:p>
          <w:p w14:paraId="62CDD8E5"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Разрешенное использование земельного участка</w:t>
            </w:r>
            <w:r>
              <w:rPr>
                <w:rFonts w:cs="Times New Roman"/>
              </w:rPr>
              <w:t xml:space="preserve"> – для сельскохозяйственного использования. Весь земельный участок расположен в зоне чрезвычайных ситуаций на газопроводе и в санитарных разрывах.</w:t>
            </w:r>
          </w:p>
          <w:p w14:paraId="0E06BAA3"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Наличие внешней и внутренней инфраструктуры</w:t>
            </w:r>
            <w:r>
              <w:rPr>
                <w:rFonts w:cs="Times New Roman"/>
              </w:rPr>
              <w:t xml:space="preserve"> – нет.</w:t>
            </w:r>
          </w:p>
          <w:p w14:paraId="3332B2D7"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Близость земельного участка к соц. объектам</w:t>
            </w:r>
            <w:r>
              <w:rPr>
                <w:rFonts w:cs="Times New Roman"/>
              </w:rPr>
              <w:t xml:space="preserve"> – не.</w:t>
            </w:r>
          </w:p>
          <w:p w14:paraId="3B03C1B7"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Наличие зданий, строений</w:t>
            </w:r>
            <w:r>
              <w:rPr>
                <w:rFonts w:cs="Times New Roman"/>
              </w:rPr>
              <w:t xml:space="preserve"> – нет.</w:t>
            </w:r>
          </w:p>
          <w:p w14:paraId="1A2B5AA1"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Возможные формы сотрудничества</w:t>
            </w:r>
            <w:r>
              <w:rPr>
                <w:rFonts w:cs="Times New Roman"/>
              </w:rPr>
              <w:t xml:space="preserve"> – аренда.</w:t>
            </w:r>
          </w:p>
          <w:p w14:paraId="0C40A177" w14:textId="77777777" w:rsidR="001E1BD6" w:rsidRDefault="001E1BD6" w:rsidP="00974359">
            <w:pPr>
              <w:pStyle w:val="12"/>
              <w:tabs>
                <w:tab w:val="left" w:pos="2894"/>
              </w:tabs>
              <w:spacing w:line="240" w:lineRule="auto"/>
              <w:ind w:firstLine="0"/>
              <w:jc w:val="both"/>
              <w:rPr>
                <w:rFonts w:cs="Times New Roman"/>
              </w:rPr>
            </w:pPr>
            <w:r w:rsidRPr="00C2709C">
              <w:rPr>
                <w:rFonts w:cs="Times New Roman"/>
                <w:i/>
                <w:iCs/>
              </w:rPr>
              <w:t>Доп. информация</w:t>
            </w:r>
            <w:r>
              <w:rPr>
                <w:rFonts w:cs="Times New Roman"/>
              </w:rPr>
              <w:t xml:space="preserve"> – нет.</w:t>
            </w:r>
          </w:p>
          <w:p w14:paraId="267F16F1" w14:textId="49E2A79C" w:rsidR="001E1BD6" w:rsidRPr="00AB285C" w:rsidRDefault="001E1BD6" w:rsidP="00974359">
            <w:pPr>
              <w:pStyle w:val="12"/>
              <w:tabs>
                <w:tab w:val="left" w:pos="2894"/>
              </w:tabs>
              <w:spacing w:line="240" w:lineRule="auto"/>
              <w:ind w:firstLine="0"/>
              <w:jc w:val="both"/>
              <w:rPr>
                <w:rFonts w:cs="Times New Roman"/>
              </w:rPr>
            </w:pPr>
            <w:r w:rsidRPr="00C2709C">
              <w:rPr>
                <w:rFonts w:cs="Times New Roman"/>
                <w:i/>
                <w:iCs/>
              </w:rPr>
              <w:t>Визуальная информация об участке</w:t>
            </w:r>
            <w:r>
              <w:rPr>
                <w:rFonts w:cs="Times New Roman"/>
              </w:rPr>
              <w:t xml:space="preserve"> – нет.</w:t>
            </w:r>
          </w:p>
        </w:tc>
      </w:tr>
    </w:tbl>
    <w:p w14:paraId="3514CBD7" w14:textId="77777777" w:rsidR="00AB285C" w:rsidRDefault="00AB285C" w:rsidP="00AB285C">
      <w:pPr>
        <w:pStyle w:val="12"/>
        <w:tabs>
          <w:tab w:val="left" w:pos="2894"/>
        </w:tabs>
        <w:spacing w:line="240" w:lineRule="auto"/>
        <w:ind w:firstLine="0"/>
        <w:jc w:val="both"/>
        <w:rPr>
          <w:rFonts w:cs="Times New Roman"/>
        </w:rPr>
      </w:pPr>
    </w:p>
    <w:bookmarkEnd w:id="55"/>
    <w:p w14:paraId="79DCCED8" w14:textId="0DD7ABE6" w:rsidR="003345F9" w:rsidRPr="00D24949" w:rsidRDefault="004F6E3E" w:rsidP="003345F9">
      <w:pPr>
        <w:pStyle w:val="12"/>
        <w:tabs>
          <w:tab w:val="left" w:pos="1701"/>
        </w:tabs>
        <w:spacing w:line="240" w:lineRule="auto"/>
        <w:ind w:firstLine="0"/>
        <w:jc w:val="both"/>
        <w:rPr>
          <w:rFonts w:cs="Times New Roman"/>
          <w:i/>
          <w:iCs/>
        </w:rPr>
      </w:pPr>
      <w:r>
        <w:rPr>
          <w:rFonts w:cs="Times New Roman"/>
          <w:i/>
          <w:iCs/>
        </w:rPr>
        <w:lastRenderedPageBreak/>
        <w:t xml:space="preserve">Таблица </w:t>
      </w:r>
      <w:r w:rsidR="00D930DE">
        <w:rPr>
          <w:rFonts w:cs="Times New Roman"/>
          <w:i/>
          <w:iCs/>
        </w:rPr>
        <w:t>2</w:t>
      </w:r>
      <w:r w:rsidR="00FD492B">
        <w:rPr>
          <w:rFonts w:cs="Times New Roman"/>
          <w:i/>
          <w:iCs/>
        </w:rPr>
        <w:t>3</w:t>
      </w:r>
      <w:r>
        <w:rPr>
          <w:rFonts w:cs="Times New Roman"/>
          <w:i/>
          <w:iCs/>
        </w:rPr>
        <w:t xml:space="preserve"> – </w:t>
      </w:r>
      <w:r w:rsidR="003345F9" w:rsidRPr="00D24949">
        <w:rPr>
          <w:rFonts w:cs="Times New Roman"/>
          <w:i/>
          <w:iCs/>
        </w:rPr>
        <w:t>Сложившиеся организационные формы муниципальной поддержки в инвестиционной деятельности</w:t>
      </w:r>
    </w:p>
    <w:tbl>
      <w:tblPr>
        <w:tblStyle w:val="affffffffb"/>
        <w:tblW w:w="9498" w:type="dxa"/>
        <w:tblInd w:w="108" w:type="dxa"/>
        <w:tblLook w:val="04A0" w:firstRow="1" w:lastRow="0" w:firstColumn="1" w:lastColumn="0" w:noHBand="0" w:noVBand="1"/>
      </w:tblPr>
      <w:tblGrid>
        <w:gridCol w:w="2010"/>
        <w:gridCol w:w="7488"/>
      </w:tblGrid>
      <w:tr w:rsidR="003345F9" w:rsidRPr="00D24949" w14:paraId="6DDD5A63" w14:textId="77777777" w:rsidTr="00B57F44">
        <w:tc>
          <w:tcPr>
            <w:tcW w:w="2010" w:type="dxa"/>
            <w:shd w:val="clear" w:color="auto" w:fill="DAE9F7" w:themeFill="text2" w:themeFillTint="1A"/>
          </w:tcPr>
          <w:p w14:paraId="26F82935" w14:textId="77777777" w:rsidR="003345F9" w:rsidRPr="00D24949" w:rsidRDefault="003345F9" w:rsidP="002D466A">
            <w:pPr>
              <w:pStyle w:val="12"/>
              <w:tabs>
                <w:tab w:val="left" w:pos="1701"/>
              </w:tabs>
              <w:spacing w:line="240" w:lineRule="auto"/>
              <w:ind w:firstLine="0"/>
              <w:jc w:val="both"/>
              <w:rPr>
                <w:rFonts w:cs="Times New Roman"/>
              </w:rPr>
            </w:pPr>
            <w:r w:rsidRPr="00D24949">
              <w:rPr>
                <w:rFonts w:cs="Times New Roman"/>
              </w:rPr>
              <w:t>Виды поддержки</w:t>
            </w:r>
          </w:p>
        </w:tc>
        <w:tc>
          <w:tcPr>
            <w:tcW w:w="7488" w:type="dxa"/>
            <w:shd w:val="clear" w:color="auto" w:fill="DAE9F7" w:themeFill="text2" w:themeFillTint="1A"/>
          </w:tcPr>
          <w:p w14:paraId="1951B018" w14:textId="77777777" w:rsidR="003345F9" w:rsidRPr="00D24949" w:rsidRDefault="003345F9" w:rsidP="002D466A">
            <w:pPr>
              <w:pStyle w:val="12"/>
              <w:tabs>
                <w:tab w:val="left" w:pos="1701"/>
              </w:tabs>
              <w:spacing w:line="240" w:lineRule="auto"/>
              <w:ind w:firstLine="0"/>
              <w:jc w:val="both"/>
              <w:rPr>
                <w:rFonts w:cs="Times New Roman"/>
              </w:rPr>
            </w:pPr>
            <w:r w:rsidRPr="00D24949">
              <w:rPr>
                <w:rFonts w:cs="Times New Roman"/>
              </w:rPr>
              <w:t>Описание поддержки</w:t>
            </w:r>
          </w:p>
        </w:tc>
      </w:tr>
      <w:tr w:rsidR="003345F9" w:rsidRPr="00D24949" w14:paraId="0D9EBE9F" w14:textId="77777777" w:rsidTr="00B57F44">
        <w:tc>
          <w:tcPr>
            <w:tcW w:w="2010" w:type="dxa"/>
            <w:vMerge w:val="restart"/>
          </w:tcPr>
          <w:p w14:paraId="5FE187B7" w14:textId="77777777" w:rsidR="003345F9" w:rsidRPr="00D24949" w:rsidRDefault="003345F9" w:rsidP="002D466A">
            <w:pPr>
              <w:pStyle w:val="12"/>
              <w:tabs>
                <w:tab w:val="left" w:pos="1701"/>
              </w:tabs>
              <w:spacing w:line="240" w:lineRule="auto"/>
              <w:ind w:firstLine="0"/>
              <w:jc w:val="both"/>
              <w:rPr>
                <w:rFonts w:cs="Times New Roman"/>
              </w:rPr>
            </w:pPr>
            <w:r w:rsidRPr="00D24949">
              <w:rPr>
                <w:rFonts w:cs="Times New Roman"/>
              </w:rPr>
              <w:t>Финансовая поддержка</w:t>
            </w:r>
          </w:p>
        </w:tc>
        <w:tc>
          <w:tcPr>
            <w:tcW w:w="7488" w:type="dxa"/>
          </w:tcPr>
          <w:p w14:paraId="538EDE68" w14:textId="504EB875" w:rsidR="003345F9" w:rsidRPr="00531FAB" w:rsidRDefault="00A17714" w:rsidP="002D466A">
            <w:pPr>
              <w:pStyle w:val="12"/>
              <w:tabs>
                <w:tab w:val="left" w:pos="1701"/>
              </w:tabs>
              <w:spacing w:line="240" w:lineRule="auto"/>
              <w:ind w:firstLine="0"/>
              <w:jc w:val="both"/>
              <w:rPr>
                <w:rFonts w:eastAsia="Courier New CYR" w:cs="Times New Roman"/>
                <w:kern w:val="0"/>
                <w:sz w:val="23"/>
                <w:szCs w:val="23"/>
                <w:lang w:eastAsia="ru-RU" w:bidi="ru-RU"/>
              </w:rPr>
            </w:pPr>
            <w:r w:rsidRPr="00531FAB">
              <w:rPr>
                <w:rFonts w:eastAsia="Courier New CYR" w:cs="Times New Roman"/>
                <w:kern w:val="0"/>
                <w:sz w:val="23"/>
                <w:szCs w:val="23"/>
                <w:lang w:eastAsia="ru-RU" w:bidi="ru-RU"/>
              </w:rPr>
              <w:t>Финансовая поддержка субъектов малого и среднего предпринимательства в рамках реализации социально-значимых проектов на территории Черниговского муниципального округа.</w:t>
            </w:r>
          </w:p>
          <w:p w14:paraId="23A50ADE" w14:textId="624C038F" w:rsidR="00A17714" w:rsidRPr="00531FAB" w:rsidRDefault="00A17714" w:rsidP="002D466A">
            <w:pPr>
              <w:pStyle w:val="12"/>
              <w:tabs>
                <w:tab w:val="left" w:pos="1701"/>
              </w:tabs>
              <w:spacing w:line="240" w:lineRule="auto"/>
              <w:ind w:firstLine="0"/>
              <w:jc w:val="both"/>
              <w:rPr>
                <w:rFonts w:cs="Times New Roman"/>
              </w:rPr>
            </w:pPr>
          </w:p>
        </w:tc>
      </w:tr>
      <w:tr w:rsidR="003345F9" w:rsidRPr="00D24949" w14:paraId="0FACCD69" w14:textId="77777777" w:rsidTr="00B57F44">
        <w:tc>
          <w:tcPr>
            <w:tcW w:w="2010" w:type="dxa"/>
            <w:vMerge/>
          </w:tcPr>
          <w:p w14:paraId="1E038752" w14:textId="77777777" w:rsidR="003345F9" w:rsidRPr="00D24949" w:rsidRDefault="003345F9" w:rsidP="002D466A">
            <w:pPr>
              <w:pStyle w:val="12"/>
              <w:tabs>
                <w:tab w:val="left" w:pos="1701"/>
              </w:tabs>
              <w:spacing w:line="240" w:lineRule="auto"/>
              <w:ind w:firstLine="0"/>
              <w:jc w:val="both"/>
              <w:rPr>
                <w:rFonts w:cs="Times New Roman"/>
              </w:rPr>
            </w:pPr>
          </w:p>
        </w:tc>
        <w:tc>
          <w:tcPr>
            <w:tcW w:w="7488" w:type="dxa"/>
          </w:tcPr>
          <w:p w14:paraId="086B190D" w14:textId="7707443B" w:rsidR="003345F9" w:rsidRPr="00531FAB" w:rsidRDefault="00A17714" w:rsidP="002D466A">
            <w:pPr>
              <w:pStyle w:val="12"/>
              <w:tabs>
                <w:tab w:val="left" w:pos="1701"/>
              </w:tabs>
              <w:spacing w:line="240" w:lineRule="auto"/>
              <w:ind w:firstLine="0"/>
              <w:jc w:val="both"/>
              <w:rPr>
                <w:rFonts w:cs="Times New Roman"/>
              </w:rPr>
            </w:pPr>
            <w:r w:rsidRPr="00531FAB">
              <w:rPr>
                <w:rFonts w:eastAsia="Arial" w:cs="Times New Roman"/>
                <w:kern w:val="0"/>
                <w:sz w:val="23"/>
                <w:szCs w:val="23"/>
                <w:lang w:eastAsia="ru-RU" w:bidi="ru-RU"/>
              </w:rPr>
              <w:t>Предоставление субсидии на возмещение части затрат субъектам малого и среднего предпринимательства, осуществляющим деятельность в сфере социального предпринимательства.</w:t>
            </w:r>
          </w:p>
        </w:tc>
      </w:tr>
      <w:tr w:rsidR="003345F9" w:rsidRPr="00D24949" w14:paraId="6745DCDE" w14:textId="77777777" w:rsidTr="00B57F44">
        <w:tc>
          <w:tcPr>
            <w:tcW w:w="2010" w:type="dxa"/>
          </w:tcPr>
          <w:p w14:paraId="7350E5C5" w14:textId="77777777" w:rsidR="003345F9" w:rsidRPr="00D24949" w:rsidRDefault="003345F9" w:rsidP="002D466A">
            <w:pPr>
              <w:pStyle w:val="12"/>
              <w:tabs>
                <w:tab w:val="left" w:pos="1701"/>
              </w:tabs>
              <w:spacing w:line="240" w:lineRule="auto"/>
              <w:ind w:firstLine="0"/>
              <w:jc w:val="both"/>
              <w:rPr>
                <w:rFonts w:cs="Times New Roman"/>
              </w:rPr>
            </w:pPr>
            <w:r w:rsidRPr="00D24949">
              <w:rPr>
                <w:rFonts w:cs="Times New Roman"/>
              </w:rPr>
              <w:t>Имущественная поддержка</w:t>
            </w:r>
          </w:p>
        </w:tc>
        <w:tc>
          <w:tcPr>
            <w:tcW w:w="7488" w:type="dxa"/>
          </w:tcPr>
          <w:p w14:paraId="018BB25A" w14:textId="77777777" w:rsidR="003345F9" w:rsidRPr="00D24949" w:rsidRDefault="003345F9" w:rsidP="002D466A">
            <w:pPr>
              <w:pStyle w:val="affff"/>
              <w:jc w:val="both"/>
              <w:rPr>
                <w:rFonts w:ascii="Times New Roman" w:hAnsi="Times New Roman" w:cs="Times New Roman"/>
              </w:rPr>
            </w:pPr>
            <w:r w:rsidRPr="00D24949">
              <w:rPr>
                <w:rFonts w:ascii="Times New Roman" w:hAnsi="Times New Roman" w:cs="Times New Roman"/>
                <w:szCs w:val="28"/>
              </w:rPr>
              <w:t>Сформирован перечень муниципального имущества Черниговского муниципального округа, свободного от прав третьих лиц (за исключением имущественных прав субъектов малого и среднего предпринимательства), предназначенного для предоставления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r>
      <w:tr w:rsidR="003345F9" w:rsidRPr="00D24949" w14:paraId="0B9DC844" w14:textId="77777777" w:rsidTr="00B57F44">
        <w:tc>
          <w:tcPr>
            <w:tcW w:w="2010" w:type="dxa"/>
          </w:tcPr>
          <w:p w14:paraId="7E371700" w14:textId="77777777" w:rsidR="003345F9" w:rsidRPr="00D24949" w:rsidRDefault="003345F9" w:rsidP="002D466A">
            <w:pPr>
              <w:pStyle w:val="12"/>
              <w:tabs>
                <w:tab w:val="left" w:pos="1701"/>
              </w:tabs>
              <w:spacing w:line="240" w:lineRule="auto"/>
              <w:ind w:firstLine="0"/>
              <w:jc w:val="both"/>
              <w:rPr>
                <w:rFonts w:cs="Times New Roman"/>
              </w:rPr>
            </w:pPr>
            <w:r w:rsidRPr="00D24949">
              <w:rPr>
                <w:rFonts w:cs="Times New Roman"/>
              </w:rPr>
              <w:t>Оказание содействия</w:t>
            </w:r>
          </w:p>
        </w:tc>
        <w:tc>
          <w:tcPr>
            <w:tcW w:w="7488" w:type="dxa"/>
          </w:tcPr>
          <w:p w14:paraId="227A44F3" w14:textId="77777777" w:rsidR="003345F9" w:rsidRPr="00D24949" w:rsidRDefault="003345F9" w:rsidP="002D466A">
            <w:pPr>
              <w:pStyle w:val="affff"/>
              <w:jc w:val="both"/>
              <w:rPr>
                <w:rFonts w:ascii="Times New Roman" w:hAnsi="Times New Roman" w:cs="Times New Roman"/>
                <w:szCs w:val="28"/>
              </w:rPr>
            </w:pPr>
            <w:r w:rsidRPr="00D24949">
              <w:rPr>
                <w:rFonts w:ascii="Times New Roman" w:hAnsi="Times New Roman" w:cs="Times New Roman"/>
                <w:szCs w:val="28"/>
              </w:rPr>
              <w:t>Оказание содействия:</w:t>
            </w:r>
          </w:p>
          <w:p w14:paraId="47B3F21F" w14:textId="77777777" w:rsidR="003345F9" w:rsidRPr="00D24949" w:rsidRDefault="003345F9" w:rsidP="002D466A">
            <w:pPr>
              <w:pStyle w:val="affff"/>
              <w:jc w:val="both"/>
              <w:rPr>
                <w:rFonts w:ascii="Times New Roman" w:hAnsi="Times New Roman" w:cs="Times New Roman"/>
                <w:szCs w:val="28"/>
              </w:rPr>
            </w:pPr>
            <w:r w:rsidRPr="00D24949">
              <w:rPr>
                <w:rFonts w:ascii="Times New Roman" w:hAnsi="Times New Roman" w:cs="Times New Roman"/>
                <w:szCs w:val="28"/>
              </w:rPr>
              <w:t>– для включения в федеральные, региональные и муниципальные программы социально значимых и наиболее эффективных инвестиционных проектов;</w:t>
            </w:r>
          </w:p>
          <w:p w14:paraId="5D5C72EA" w14:textId="77777777" w:rsidR="003345F9" w:rsidRPr="00D24949" w:rsidRDefault="003345F9" w:rsidP="002D466A">
            <w:pPr>
              <w:pStyle w:val="affff"/>
              <w:jc w:val="both"/>
              <w:rPr>
                <w:rFonts w:ascii="Times New Roman" w:hAnsi="Times New Roman" w:cs="Times New Roman"/>
                <w:szCs w:val="28"/>
              </w:rPr>
            </w:pPr>
            <w:r w:rsidRPr="00D24949">
              <w:rPr>
                <w:rFonts w:ascii="Times New Roman" w:hAnsi="Times New Roman" w:cs="Times New Roman"/>
                <w:szCs w:val="28"/>
              </w:rPr>
              <w:t>– в получении организационной и методической помощи, грантов и кредитных ресурсов банков и иных финансовых институтов;</w:t>
            </w:r>
          </w:p>
          <w:p w14:paraId="3EB16B2D" w14:textId="77777777" w:rsidR="003345F9" w:rsidRPr="00D24949" w:rsidRDefault="003345F9" w:rsidP="002D466A">
            <w:pPr>
              <w:pStyle w:val="affff"/>
              <w:jc w:val="both"/>
              <w:rPr>
                <w:rFonts w:ascii="Times New Roman" w:hAnsi="Times New Roman" w:cs="Times New Roman"/>
                <w:szCs w:val="28"/>
              </w:rPr>
            </w:pPr>
            <w:r w:rsidRPr="00D24949">
              <w:rPr>
                <w:rFonts w:ascii="Times New Roman" w:hAnsi="Times New Roman" w:cs="Times New Roman"/>
                <w:szCs w:val="28"/>
              </w:rPr>
              <w:t>– в организации семинаров, конференций по проблемам осуществления инвестиционной деятельности, ярмарок инвестиционных проектов;</w:t>
            </w:r>
          </w:p>
          <w:p w14:paraId="376973F7" w14:textId="77777777" w:rsidR="003345F9" w:rsidRPr="00D24949" w:rsidRDefault="003345F9" w:rsidP="002D466A">
            <w:pPr>
              <w:pStyle w:val="affff"/>
              <w:jc w:val="both"/>
              <w:rPr>
                <w:rFonts w:ascii="Times New Roman" w:hAnsi="Times New Roman" w:cs="Times New Roman"/>
                <w:szCs w:val="28"/>
              </w:rPr>
            </w:pPr>
            <w:r w:rsidRPr="00D24949">
              <w:rPr>
                <w:rFonts w:ascii="Times New Roman" w:hAnsi="Times New Roman" w:cs="Times New Roman"/>
                <w:szCs w:val="28"/>
              </w:rPr>
              <w:t>– в поведении консультаций при подготовке документации по инвестиционным проектам (бизнес-планам);</w:t>
            </w:r>
          </w:p>
          <w:p w14:paraId="6392A3AB" w14:textId="77777777" w:rsidR="003345F9" w:rsidRPr="00D24949" w:rsidRDefault="003345F9" w:rsidP="002D466A">
            <w:pPr>
              <w:pStyle w:val="affff"/>
              <w:jc w:val="both"/>
              <w:rPr>
                <w:rFonts w:ascii="Times New Roman" w:hAnsi="Times New Roman" w:cs="Times New Roman"/>
              </w:rPr>
            </w:pPr>
            <w:r w:rsidRPr="00D24949">
              <w:rPr>
                <w:rFonts w:ascii="Times New Roman" w:hAnsi="Times New Roman" w:cs="Times New Roman"/>
                <w:szCs w:val="28"/>
              </w:rPr>
              <w:t>– осуществлении иных форм организационной поддержки в пределах полномочий местной администрации.</w:t>
            </w:r>
          </w:p>
        </w:tc>
      </w:tr>
    </w:tbl>
    <w:p w14:paraId="3F1896D2" w14:textId="77777777" w:rsidR="003345F9" w:rsidRDefault="003345F9" w:rsidP="003345F9">
      <w:pPr>
        <w:pStyle w:val="12"/>
        <w:tabs>
          <w:tab w:val="left" w:pos="1701"/>
        </w:tabs>
        <w:spacing w:line="240" w:lineRule="auto"/>
        <w:ind w:firstLine="0"/>
        <w:jc w:val="both"/>
        <w:rPr>
          <w:rFonts w:cs="Times New Roman"/>
        </w:rPr>
      </w:pPr>
    </w:p>
    <w:p w14:paraId="2D5EC005" w14:textId="0780CDE6" w:rsidR="00AB285C" w:rsidRPr="00AB285C" w:rsidRDefault="00AB285C" w:rsidP="00AB285C">
      <w:pPr>
        <w:pStyle w:val="12"/>
        <w:tabs>
          <w:tab w:val="left" w:pos="1701"/>
        </w:tabs>
        <w:spacing w:line="240" w:lineRule="auto"/>
        <w:ind w:firstLine="0"/>
        <w:jc w:val="both"/>
        <w:rPr>
          <w:rFonts w:cs="Times New Roman"/>
        </w:rPr>
      </w:pPr>
      <w:r w:rsidRPr="00AB285C">
        <w:rPr>
          <w:rFonts w:cs="Times New Roman"/>
          <w:b/>
          <w:bCs/>
          <w:sz w:val="28"/>
          <w:szCs w:val="28"/>
        </w:rPr>
        <w:t xml:space="preserve">1.3.6. </w:t>
      </w:r>
      <w:r w:rsidRPr="00AB285C">
        <w:rPr>
          <w:rFonts w:cs="Times New Roman"/>
          <w:b/>
          <w:bCs/>
          <w:sz w:val="28"/>
          <w:szCs w:val="28"/>
          <w:lang w:val="en-US"/>
        </w:rPr>
        <w:t>SWOT</w:t>
      </w:r>
      <w:r w:rsidRPr="00AB285C">
        <w:rPr>
          <w:rFonts w:cs="Times New Roman"/>
          <w:b/>
          <w:bCs/>
          <w:sz w:val="28"/>
          <w:szCs w:val="28"/>
        </w:rPr>
        <w:t xml:space="preserve">-анализ экономического потенциала </w:t>
      </w:r>
      <w:r w:rsidR="0072757C">
        <w:rPr>
          <w:rFonts w:cs="Times New Roman"/>
          <w:b/>
          <w:bCs/>
          <w:sz w:val="28"/>
          <w:szCs w:val="28"/>
        </w:rPr>
        <w:t>Черниговск</w:t>
      </w:r>
      <w:r w:rsidR="00484B90">
        <w:rPr>
          <w:rFonts w:cs="Times New Roman"/>
          <w:b/>
          <w:bCs/>
          <w:sz w:val="28"/>
          <w:szCs w:val="28"/>
        </w:rPr>
        <w:t xml:space="preserve">ого </w:t>
      </w:r>
      <w:r w:rsidRPr="00AB285C">
        <w:rPr>
          <w:rFonts w:cs="Times New Roman"/>
          <w:b/>
          <w:bCs/>
          <w:sz w:val="28"/>
          <w:szCs w:val="28"/>
        </w:rPr>
        <w:t xml:space="preserve">муниципального округа. </w:t>
      </w:r>
      <w:r w:rsidRPr="00AB285C">
        <w:rPr>
          <w:rFonts w:cs="Times New Roman"/>
          <w:lang w:val="en-US"/>
        </w:rPr>
        <w:t>SWOT</w:t>
      </w:r>
      <w:r w:rsidRPr="00AB285C">
        <w:rPr>
          <w:rFonts w:cs="Times New Roman"/>
        </w:rPr>
        <w:t xml:space="preserve">-анализ экономического потенциала </w:t>
      </w:r>
      <w:r w:rsidR="0072757C">
        <w:rPr>
          <w:rFonts w:cs="Times New Roman"/>
        </w:rPr>
        <w:t>Черниговск</w:t>
      </w:r>
      <w:r w:rsidR="00484B90">
        <w:rPr>
          <w:rFonts w:cs="Times New Roman"/>
        </w:rPr>
        <w:t>ого</w:t>
      </w:r>
      <w:r w:rsidRPr="00AB285C">
        <w:rPr>
          <w:rFonts w:cs="Times New Roman"/>
        </w:rPr>
        <w:t xml:space="preserve"> муниципального округа на основе данных, раскрытых в пунктах 1.3.1 – 1.3.5, представлен в табл</w:t>
      </w:r>
      <w:r w:rsidR="002D6979">
        <w:rPr>
          <w:rFonts w:cs="Times New Roman"/>
        </w:rPr>
        <w:t xml:space="preserve">. </w:t>
      </w:r>
      <w:r w:rsidR="00B51573">
        <w:rPr>
          <w:rFonts w:cs="Times New Roman"/>
        </w:rPr>
        <w:t>2</w:t>
      </w:r>
      <w:r w:rsidR="00FD492B">
        <w:rPr>
          <w:rFonts w:cs="Times New Roman"/>
        </w:rPr>
        <w:t>4</w:t>
      </w:r>
      <w:r w:rsidR="002D6979">
        <w:rPr>
          <w:rFonts w:cs="Times New Roman"/>
        </w:rPr>
        <w:t>.</w:t>
      </w:r>
    </w:p>
    <w:p w14:paraId="26F94F78" w14:textId="77777777" w:rsidR="00AB285C" w:rsidRPr="00AB285C" w:rsidRDefault="00AB285C" w:rsidP="00AB285C">
      <w:pPr>
        <w:pStyle w:val="12"/>
        <w:tabs>
          <w:tab w:val="left" w:pos="1701"/>
        </w:tabs>
        <w:spacing w:line="240" w:lineRule="auto"/>
        <w:ind w:firstLine="0"/>
        <w:jc w:val="both"/>
        <w:rPr>
          <w:rFonts w:cs="Times New Roman"/>
        </w:rPr>
      </w:pPr>
    </w:p>
    <w:p w14:paraId="456A654B" w14:textId="5DFD7AA6" w:rsidR="00AB285C" w:rsidRPr="00AB285C" w:rsidRDefault="00AB285C" w:rsidP="00AB285C">
      <w:pPr>
        <w:pStyle w:val="12"/>
        <w:tabs>
          <w:tab w:val="left" w:pos="1701"/>
        </w:tabs>
        <w:spacing w:line="240" w:lineRule="auto"/>
        <w:ind w:firstLine="0"/>
        <w:jc w:val="both"/>
        <w:rPr>
          <w:rFonts w:cs="Times New Roman"/>
        </w:rPr>
      </w:pPr>
      <w:bookmarkStart w:id="56" w:name="_Hlk163926497"/>
      <w:bookmarkStart w:id="57" w:name="_Hlk164099688"/>
      <w:bookmarkEnd w:id="56"/>
      <w:bookmarkEnd w:id="57"/>
      <w:r w:rsidRPr="00AB285C">
        <w:rPr>
          <w:rFonts w:cs="Times New Roman"/>
          <w:i/>
          <w:iCs/>
        </w:rPr>
        <w:t xml:space="preserve">Таблица </w:t>
      </w:r>
      <w:r w:rsidR="00B51573">
        <w:rPr>
          <w:rFonts w:cs="Times New Roman"/>
          <w:i/>
          <w:iCs/>
        </w:rPr>
        <w:t>2</w:t>
      </w:r>
      <w:r w:rsidR="00FD492B">
        <w:rPr>
          <w:rFonts w:cs="Times New Roman"/>
          <w:i/>
          <w:iCs/>
        </w:rPr>
        <w:t>4</w:t>
      </w:r>
      <w:r w:rsidRPr="00AB285C">
        <w:rPr>
          <w:rFonts w:cs="Times New Roman"/>
          <w:i/>
          <w:iCs/>
        </w:rPr>
        <w:t xml:space="preserve"> – </w:t>
      </w:r>
      <w:r w:rsidRPr="00AB285C">
        <w:rPr>
          <w:rFonts w:cs="Times New Roman"/>
          <w:i/>
          <w:iCs/>
          <w:lang w:val="en-US"/>
        </w:rPr>
        <w:t>SWOT</w:t>
      </w:r>
      <w:r w:rsidRPr="00AB285C">
        <w:rPr>
          <w:rFonts w:cs="Times New Roman"/>
          <w:i/>
          <w:iCs/>
        </w:rPr>
        <w:t xml:space="preserve">-анализ экономического потенциала </w:t>
      </w:r>
      <w:r w:rsidR="0072757C">
        <w:rPr>
          <w:rFonts w:cs="Times New Roman"/>
          <w:i/>
          <w:iCs/>
        </w:rPr>
        <w:t>Черниговск</w:t>
      </w:r>
      <w:r w:rsidR="00484B90">
        <w:rPr>
          <w:rFonts w:cs="Times New Roman"/>
          <w:i/>
          <w:iCs/>
        </w:rPr>
        <w:t xml:space="preserve">ого </w:t>
      </w:r>
      <w:r w:rsidRPr="00AB285C">
        <w:rPr>
          <w:rFonts w:cs="Times New Roman"/>
          <w:i/>
          <w:iCs/>
        </w:rPr>
        <w:t>муниципального округа</w:t>
      </w:r>
    </w:p>
    <w:tbl>
      <w:tblPr>
        <w:tblW w:w="9568" w:type="dxa"/>
        <w:tblInd w:w="108" w:type="dxa"/>
        <w:tblLayout w:type="fixed"/>
        <w:tblLook w:val="0000" w:firstRow="0" w:lastRow="0" w:firstColumn="0" w:lastColumn="0" w:noHBand="0" w:noVBand="0"/>
      </w:tblPr>
      <w:tblGrid>
        <w:gridCol w:w="4785"/>
        <w:gridCol w:w="4783"/>
      </w:tblGrid>
      <w:tr w:rsidR="00AB285C" w:rsidRPr="00AB285C" w14:paraId="0886AEAD" w14:textId="77777777" w:rsidTr="00B57F44">
        <w:tc>
          <w:tcPr>
            <w:tcW w:w="4785"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1DBCB8A7" w14:textId="77777777" w:rsidR="00AB285C" w:rsidRPr="00AB285C" w:rsidRDefault="00AB285C" w:rsidP="00AB285C">
            <w:pPr>
              <w:pStyle w:val="12"/>
              <w:tabs>
                <w:tab w:val="left" w:pos="1701"/>
              </w:tabs>
              <w:spacing w:line="240" w:lineRule="auto"/>
              <w:ind w:firstLine="0"/>
              <w:jc w:val="center"/>
              <w:rPr>
                <w:rFonts w:cs="Times New Roman"/>
              </w:rPr>
            </w:pPr>
            <w:bookmarkStart w:id="58" w:name="_Hlk1640996881"/>
            <w:bookmarkEnd w:id="58"/>
            <w:r w:rsidRPr="00AB285C">
              <w:rPr>
                <w:rFonts w:cs="Times New Roman"/>
              </w:rPr>
              <w:t>Сильные стороны</w:t>
            </w:r>
          </w:p>
        </w:tc>
        <w:tc>
          <w:tcPr>
            <w:tcW w:w="4783"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6C04A04E" w14:textId="77777777" w:rsidR="00AB285C" w:rsidRPr="00AB285C" w:rsidRDefault="00AB285C" w:rsidP="00AB285C">
            <w:pPr>
              <w:pStyle w:val="12"/>
              <w:tabs>
                <w:tab w:val="left" w:pos="1701"/>
              </w:tabs>
              <w:spacing w:line="240" w:lineRule="auto"/>
              <w:ind w:firstLine="0"/>
              <w:jc w:val="center"/>
              <w:rPr>
                <w:rFonts w:cs="Times New Roman"/>
              </w:rPr>
            </w:pPr>
            <w:r w:rsidRPr="00AB285C">
              <w:rPr>
                <w:rFonts w:cs="Times New Roman"/>
              </w:rPr>
              <w:t>Слабые стороны</w:t>
            </w:r>
          </w:p>
        </w:tc>
      </w:tr>
      <w:tr w:rsidR="00AB285C" w:rsidRPr="00AB285C" w14:paraId="008BBABE" w14:textId="77777777" w:rsidTr="00B57F44">
        <w:tc>
          <w:tcPr>
            <w:tcW w:w="4785" w:type="dxa"/>
            <w:tcBorders>
              <w:top w:val="single" w:sz="4" w:space="0" w:color="000000"/>
              <w:left w:val="single" w:sz="4" w:space="0" w:color="000000"/>
              <w:bottom w:val="single" w:sz="4" w:space="0" w:color="000000"/>
              <w:right w:val="single" w:sz="4" w:space="0" w:color="000000"/>
            </w:tcBorders>
          </w:tcPr>
          <w:p w14:paraId="31E7CA56" w14:textId="77777777" w:rsidR="00AB285C" w:rsidRPr="00AB285C" w:rsidRDefault="00AB285C" w:rsidP="00AB285C">
            <w:pPr>
              <w:pStyle w:val="12"/>
              <w:tabs>
                <w:tab w:val="left" w:pos="1701"/>
              </w:tabs>
              <w:spacing w:line="240" w:lineRule="auto"/>
              <w:ind w:firstLine="0"/>
              <w:jc w:val="both"/>
              <w:rPr>
                <w:rFonts w:cs="Times New Roman"/>
              </w:rPr>
            </w:pPr>
            <w:r w:rsidRPr="00AB285C">
              <w:rPr>
                <w:rFonts w:cs="Times New Roman"/>
              </w:rPr>
              <w:t>– Сохранена и приумножена материально-техническая база сельскохозяйственных предприятий;</w:t>
            </w:r>
          </w:p>
          <w:p w14:paraId="4901EC89" w14:textId="792CE205" w:rsidR="00AB285C" w:rsidRPr="00AB285C" w:rsidRDefault="00AB285C" w:rsidP="00AB285C">
            <w:pPr>
              <w:pStyle w:val="12"/>
              <w:tabs>
                <w:tab w:val="left" w:pos="1701"/>
              </w:tabs>
              <w:spacing w:line="240" w:lineRule="auto"/>
              <w:ind w:firstLine="0"/>
              <w:jc w:val="both"/>
              <w:rPr>
                <w:rFonts w:cs="Times New Roman"/>
              </w:rPr>
            </w:pPr>
            <w:r w:rsidRPr="00AB285C">
              <w:rPr>
                <w:rFonts w:cs="Times New Roman"/>
              </w:rPr>
              <w:t>– Высокий спрос на сельскохозяйственную продукцию округа;</w:t>
            </w:r>
          </w:p>
          <w:p w14:paraId="69DC22C7" w14:textId="10267A95" w:rsidR="00AB285C" w:rsidRPr="00AB285C" w:rsidRDefault="00AB285C" w:rsidP="00AB285C">
            <w:pPr>
              <w:pStyle w:val="12"/>
              <w:tabs>
                <w:tab w:val="left" w:pos="1701"/>
              </w:tabs>
              <w:spacing w:line="240" w:lineRule="auto"/>
              <w:ind w:firstLine="0"/>
              <w:jc w:val="both"/>
              <w:rPr>
                <w:rFonts w:cs="Times New Roman"/>
              </w:rPr>
            </w:pPr>
            <w:r w:rsidRPr="00AB285C">
              <w:rPr>
                <w:rFonts w:cs="Times New Roman"/>
              </w:rPr>
              <w:t>– Наличие свободных земельных участков различного назначения, в т</w:t>
            </w:r>
            <w:r w:rsidR="001A10F2">
              <w:rPr>
                <w:rFonts w:cs="Times New Roman"/>
              </w:rPr>
              <w:t>ом числе</w:t>
            </w:r>
            <w:r w:rsidRPr="00AB285C">
              <w:rPr>
                <w:rFonts w:cs="Times New Roman"/>
              </w:rPr>
              <w:t xml:space="preserve"> сельскохозяйственных угодий</w:t>
            </w:r>
            <w:r w:rsidR="008668B5">
              <w:rPr>
                <w:rFonts w:cs="Times New Roman"/>
              </w:rPr>
              <w:t xml:space="preserve"> и производственных площадок</w:t>
            </w:r>
            <w:r w:rsidRPr="00AB285C">
              <w:rPr>
                <w:rFonts w:cs="Times New Roman"/>
              </w:rPr>
              <w:t>, пригодных для реализации инвестиционных проектов;</w:t>
            </w:r>
          </w:p>
          <w:p w14:paraId="3D2F126C" w14:textId="77777777" w:rsidR="00AB285C" w:rsidRPr="00AB285C" w:rsidRDefault="00AB285C" w:rsidP="00AB285C">
            <w:pPr>
              <w:pStyle w:val="12"/>
              <w:tabs>
                <w:tab w:val="left" w:pos="1701"/>
              </w:tabs>
              <w:spacing w:line="240" w:lineRule="auto"/>
              <w:ind w:firstLine="0"/>
              <w:jc w:val="both"/>
              <w:rPr>
                <w:rFonts w:cs="Times New Roman"/>
              </w:rPr>
            </w:pPr>
            <w:r w:rsidRPr="00AB285C">
              <w:rPr>
                <w:rFonts w:cs="Times New Roman"/>
              </w:rPr>
              <w:t>– Благоприятные условия для развития отраслей животноводства, растениеводства, пчеловодства и рыбоводства;</w:t>
            </w:r>
          </w:p>
          <w:p w14:paraId="51E282D0" w14:textId="77777777" w:rsidR="00AB285C" w:rsidRDefault="00AB285C" w:rsidP="00AB285C">
            <w:pPr>
              <w:pStyle w:val="12"/>
              <w:tabs>
                <w:tab w:val="left" w:pos="1701"/>
              </w:tabs>
              <w:spacing w:line="240" w:lineRule="auto"/>
              <w:ind w:firstLine="0"/>
              <w:jc w:val="both"/>
              <w:rPr>
                <w:rFonts w:cs="Times New Roman"/>
              </w:rPr>
            </w:pPr>
            <w:r w:rsidRPr="00AB285C">
              <w:rPr>
                <w:rFonts w:cs="Times New Roman"/>
              </w:rPr>
              <w:lastRenderedPageBreak/>
              <w:t>– Благоприятные инвестиционные условия в</w:t>
            </w:r>
            <w:r w:rsidR="00484B90">
              <w:rPr>
                <w:rFonts w:cs="Times New Roman"/>
              </w:rPr>
              <w:t xml:space="preserve"> Приморском крае</w:t>
            </w:r>
            <w:r w:rsidRPr="00AB285C">
              <w:rPr>
                <w:rFonts w:cs="Times New Roman"/>
              </w:rPr>
              <w:t>;</w:t>
            </w:r>
          </w:p>
          <w:p w14:paraId="79C14DA2" w14:textId="77777777" w:rsidR="008668B5" w:rsidRPr="00AB285C" w:rsidRDefault="008668B5" w:rsidP="00AB285C">
            <w:pPr>
              <w:pStyle w:val="12"/>
              <w:tabs>
                <w:tab w:val="left" w:pos="1701"/>
              </w:tabs>
              <w:spacing w:line="240" w:lineRule="auto"/>
              <w:ind w:firstLine="0"/>
              <w:jc w:val="both"/>
              <w:rPr>
                <w:rFonts w:cs="Times New Roman"/>
              </w:rPr>
            </w:pPr>
            <w:r>
              <w:rPr>
                <w:rFonts w:cs="Times New Roman"/>
              </w:rPr>
              <w:t>– Черниговский муниципальный круг входит относится к ТОР «Михайловский»;</w:t>
            </w:r>
          </w:p>
          <w:p w14:paraId="07CC4B86" w14:textId="77777777" w:rsidR="008668B5" w:rsidRDefault="00AB285C" w:rsidP="008668B5">
            <w:pPr>
              <w:pStyle w:val="12"/>
              <w:tabs>
                <w:tab w:val="left" w:pos="1701"/>
              </w:tabs>
              <w:spacing w:line="240" w:lineRule="auto"/>
              <w:ind w:firstLine="0"/>
              <w:jc w:val="both"/>
              <w:rPr>
                <w:rFonts w:cs="Times New Roman"/>
              </w:rPr>
            </w:pPr>
            <w:r w:rsidRPr="00AB285C">
              <w:rPr>
                <w:rFonts w:cs="Times New Roman"/>
              </w:rPr>
              <w:t>– Близость к трансграничному логистическому коридору с КНР</w:t>
            </w:r>
            <w:r w:rsidR="008668B5">
              <w:rPr>
                <w:rFonts w:cs="Times New Roman"/>
              </w:rPr>
              <w:t>;</w:t>
            </w:r>
          </w:p>
          <w:p w14:paraId="4379F6F9" w14:textId="77777777" w:rsidR="008668B5" w:rsidRPr="00AB285C" w:rsidRDefault="008668B5" w:rsidP="008668B5">
            <w:pPr>
              <w:pStyle w:val="12"/>
              <w:tabs>
                <w:tab w:val="left" w:pos="1701"/>
              </w:tabs>
              <w:spacing w:line="240" w:lineRule="auto"/>
              <w:ind w:firstLine="0"/>
              <w:jc w:val="both"/>
              <w:rPr>
                <w:rFonts w:cs="Times New Roman"/>
              </w:rPr>
            </w:pPr>
            <w:r>
              <w:rPr>
                <w:rFonts w:cs="Times New Roman"/>
              </w:rPr>
              <w:t>– Удобная транспортно-логистическая развязка.</w:t>
            </w:r>
          </w:p>
          <w:p w14:paraId="39047723" w14:textId="77777777" w:rsidR="00AB285C" w:rsidRPr="00AB285C" w:rsidRDefault="00AB285C" w:rsidP="00AB285C">
            <w:pPr>
              <w:pStyle w:val="12"/>
              <w:tabs>
                <w:tab w:val="left" w:pos="1701"/>
              </w:tabs>
              <w:spacing w:line="240" w:lineRule="auto"/>
              <w:ind w:firstLine="0"/>
              <w:jc w:val="both"/>
              <w:rPr>
                <w:rFonts w:cs="Times New Roman"/>
              </w:rPr>
            </w:pPr>
          </w:p>
        </w:tc>
        <w:tc>
          <w:tcPr>
            <w:tcW w:w="4783" w:type="dxa"/>
            <w:tcBorders>
              <w:top w:val="single" w:sz="4" w:space="0" w:color="000000"/>
              <w:left w:val="single" w:sz="4" w:space="0" w:color="000000"/>
              <w:bottom w:val="single" w:sz="4" w:space="0" w:color="000000"/>
              <w:right w:val="single" w:sz="4" w:space="0" w:color="000000"/>
            </w:tcBorders>
          </w:tcPr>
          <w:p w14:paraId="7B5B5AE5" w14:textId="77777777" w:rsidR="00AB285C" w:rsidRPr="00AB285C" w:rsidRDefault="00AB285C" w:rsidP="00AB285C">
            <w:pPr>
              <w:pStyle w:val="12"/>
              <w:tabs>
                <w:tab w:val="left" w:pos="1701"/>
              </w:tabs>
              <w:spacing w:line="240" w:lineRule="auto"/>
              <w:ind w:firstLine="0"/>
              <w:jc w:val="both"/>
              <w:rPr>
                <w:rFonts w:cs="Times New Roman"/>
              </w:rPr>
            </w:pPr>
            <w:r w:rsidRPr="00AB285C">
              <w:rPr>
                <w:rFonts w:cs="Times New Roman"/>
              </w:rPr>
              <w:lastRenderedPageBreak/>
              <w:t xml:space="preserve">– </w:t>
            </w:r>
            <w:r w:rsidR="008668B5">
              <w:rPr>
                <w:rFonts w:cs="Times New Roman"/>
              </w:rPr>
              <w:t>В недостаточной мере</w:t>
            </w:r>
            <w:r w:rsidRPr="00AB285C">
              <w:rPr>
                <w:rFonts w:cs="Times New Roman"/>
              </w:rPr>
              <w:t xml:space="preserve"> развито промышленное производство;</w:t>
            </w:r>
          </w:p>
          <w:p w14:paraId="7ABAF395" w14:textId="21EBAACE" w:rsidR="00AB285C" w:rsidRPr="00AB285C" w:rsidRDefault="00AB285C" w:rsidP="00AB285C">
            <w:pPr>
              <w:pStyle w:val="12"/>
              <w:tabs>
                <w:tab w:val="left" w:pos="1701"/>
              </w:tabs>
              <w:spacing w:line="240" w:lineRule="auto"/>
              <w:ind w:firstLine="0"/>
              <w:jc w:val="both"/>
              <w:rPr>
                <w:rFonts w:cs="Times New Roman"/>
              </w:rPr>
            </w:pPr>
            <w:r w:rsidRPr="00AB285C">
              <w:rPr>
                <w:rFonts w:cs="Times New Roman"/>
              </w:rPr>
              <w:t xml:space="preserve">– Недостаточное количество предприятий, осуществляющих переработку </w:t>
            </w:r>
            <w:r w:rsidR="00ED50BE" w:rsidRPr="00AB285C">
              <w:rPr>
                <w:rFonts w:cs="Times New Roman"/>
              </w:rPr>
              <w:t>сельскохозяйственной</w:t>
            </w:r>
            <w:r w:rsidRPr="00AB285C">
              <w:rPr>
                <w:rFonts w:cs="Times New Roman"/>
              </w:rPr>
              <w:t xml:space="preserve"> продукции;</w:t>
            </w:r>
          </w:p>
          <w:p w14:paraId="711F86A6" w14:textId="77777777" w:rsidR="00AB285C" w:rsidRPr="00AB285C" w:rsidRDefault="00AB285C" w:rsidP="00AB285C">
            <w:pPr>
              <w:pStyle w:val="12"/>
              <w:tabs>
                <w:tab w:val="left" w:pos="1701"/>
              </w:tabs>
              <w:spacing w:line="240" w:lineRule="auto"/>
              <w:ind w:firstLine="0"/>
              <w:jc w:val="both"/>
              <w:rPr>
                <w:rFonts w:cs="Times New Roman"/>
              </w:rPr>
            </w:pPr>
            <w:r w:rsidRPr="00AB285C">
              <w:rPr>
                <w:rFonts w:cs="Times New Roman"/>
              </w:rPr>
              <w:t>– Дефицит квалифицированных кадров для развития промышленного потенциала округа;</w:t>
            </w:r>
          </w:p>
          <w:p w14:paraId="617D8151" w14:textId="77777777" w:rsidR="00AB285C" w:rsidRPr="00AB285C" w:rsidRDefault="00AB285C" w:rsidP="00AB285C">
            <w:pPr>
              <w:pStyle w:val="12"/>
              <w:tabs>
                <w:tab w:val="left" w:pos="1701"/>
              </w:tabs>
              <w:spacing w:line="240" w:lineRule="auto"/>
              <w:ind w:firstLine="0"/>
              <w:jc w:val="both"/>
              <w:rPr>
                <w:rFonts w:cs="Times New Roman"/>
              </w:rPr>
            </w:pPr>
            <w:r w:rsidRPr="00AB285C">
              <w:rPr>
                <w:rFonts w:cs="Times New Roman"/>
              </w:rPr>
              <w:t>– Недостаток оборотных средств у предприятий и высокие процентные ставки на заемные средства;</w:t>
            </w:r>
          </w:p>
          <w:p w14:paraId="26D6F9BD" w14:textId="77777777" w:rsidR="00AB285C" w:rsidRPr="00AB285C" w:rsidRDefault="00AB285C" w:rsidP="00AB285C">
            <w:pPr>
              <w:pStyle w:val="12"/>
              <w:tabs>
                <w:tab w:val="left" w:pos="1701"/>
              </w:tabs>
              <w:spacing w:line="240" w:lineRule="auto"/>
              <w:ind w:firstLine="0"/>
              <w:jc w:val="both"/>
              <w:rPr>
                <w:rFonts w:cs="Times New Roman"/>
              </w:rPr>
            </w:pPr>
            <w:r w:rsidRPr="00AB285C">
              <w:rPr>
                <w:rFonts w:cs="Times New Roman"/>
              </w:rPr>
              <w:t xml:space="preserve">– Высокий уровень цен (тарифов) на электроэнергию, на грузовые тарифы </w:t>
            </w:r>
            <w:r w:rsidRPr="00AB285C">
              <w:rPr>
                <w:rFonts w:cs="Times New Roman"/>
              </w:rPr>
              <w:lastRenderedPageBreak/>
              <w:t>железнодорожного транспорта, что влияет на удорожание производимой продукции и снижение ее конкурентной привлекательности по сравнению с аналогичной продукцией, производимой в других регионах страны;</w:t>
            </w:r>
          </w:p>
          <w:p w14:paraId="20377E0F" w14:textId="65703B5B" w:rsidR="00AB285C" w:rsidRPr="00AB285C" w:rsidRDefault="00AB285C" w:rsidP="00AB285C">
            <w:pPr>
              <w:pStyle w:val="12"/>
              <w:tabs>
                <w:tab w:val="left" w:pos="1701"/>
              </w:tabs>
              <w:spacing w:line="240" w:lineRule="auto"/>
              <w:ind w:firstLine="0"/>
              <w:jc w:val="both"/>
              <w:rPr>
                <w:rFonts w:cs="Times New Roman"/>
              </w:rPr>
            </w:pPr>
            <w:r w:rsidRPr="00AB285C">
              <w:rPr>
                <w:rFonts w:cs="Times New Roman"/>
              </w:rPr>
              <w:t xml:space="preserve">– Недостаток местных </w:t>
            </w:r>
            <w:r w:rsidR="00ED50BE" w:rsidRPr="00AB285C">
              <w:rPr>
                <w:rFonts w:cs="Times New Roman"/>
              </w:rPr>
              <w:t>товаропроизводителе</w:t>
            </w:r>
            <w:r w:rsidRPr="00AB285C">
              <w:rPr>
                <w:rFonts w:cs="Times New Roman"/>
              </w:rPr>
              <w:t>й;</w:t>
            </w:r>
          </w:p>
          <w:p w14:paraId="0BEBDA59" w14:textId="77777777" w:rsidR="00AB285C" w:rsidRPr="00AB285C" w:rsidRDefault="00AB285C" w:rsidP="00AB285C">
            <w:pPr>
              <w:pStyle w:val="12"/>
              <w:tabs>
                <w:tab w:val="left" w:pos="1701"/>
              </w:tabs>
              <w:spacing w:line="240" w:lineRule="auto"/>
              <w:ind w:firstLine="0"/>
              <w:jc w:val="both"/>
              <w:rPr>
                <w:rFonts w:cs="Times New Roman"/>
              </w:rPr>
            </w:pPr>
            <w:r w:rsidRPr="00AB285C">
              <w:rPr>
                <w:rStyle w:val="13"/>
                <w:rFonts w:eastAsia="Liberation Serif" w:cs="Times New Roman"/>
                <w:color w:val="auto"/>
              </w:rPr>
              <w:t>– Сложность выхода на рынки сбыта с комфортной ценой продаж производимой продукции;</w:t>
            </w:r>
          </w:p>
          <w:p w14:paraId="72243416" w14:textId="77777777" w:rsidR="00AB285C" w:rsidRDefault="00AB285C" w:rsidP="00AB285C">
            <w:pPr>
              <w:pStyle w:val="12"/>
              <w:tabs>
                <w:tab w:val="left" w:pos="1701"/>
              </w:tabs>
              <w:spacing w:line="240" w:lineRule="auto"/>
              <w:ind w:firstLine="0"/>
              <w:jc w:val="both"/>
              <w:rPr>
                <w:rFonts w:cs="Times New Roman"/>
              </w:rPr>
            </w:pPr>
            <w:r w:rsidRPr="00AB285C">
              <w:rPr>
                <w:rFonts w:cs="Times New Roman"/>
              </w:rPr>
              <w:t>– Высокая конкуренция на рынке сельхозпродукции со стороны КНР</w:t>
            </w:r>
            <w:r w:rsidR="008668B5">
              <w:rPr>
                <w:rFonts w:cs="Times New Roman"/>
              </w:rPr>
              <w:t>;</w:t>
            </w:r>
          </w:p>
          <w:p w14:paraId="71EF3330" w14:textId="77777777" w:rsidR="008668B5" w:rsidRPr="00AB285C" w:rsidRDefault="008668B5" w:rsidP="00AB285C">
            <w:pPr>
              <w:pStyle w:val="12"/>
              <w:tabs>
                <w:tab w:val="left" w:pos="1701"/>
              </w:tabs>
              <w:spacing w:line="240" w:lineRule="auto"/>
              <w:ind w:firstLine="0"/>
              <w:jc w:val="both"/>
              <w:rPr>
                <w:rFonts w:cs="Times New Roman"/>
              </w:rPr>
            </w:pPr>
            <w:r>
              <w:rPr>
                <w:rFonts w:cs="Times New Roman"/>
              </w:rPr>
              <w:t>– Объемы привлекаемых инвестиций недостаточны, чтобы быстро и эффективно решить инфраструктурные проблемы Черниговского муниципального округа.</w:t>
            </w:r>
          </w:p>
        </w:tc>
      </w:tr>
      <w:tr w:rsidR="00AB285C" w:rsidRPr="00AB285C" w14:paraId="2AF331E0" w14:textId="77777777" w:rsidTr="00B57F44">
        <w:tc>
          <w:tcPr>
            <w:tcW w:w="4785"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0B87B9B5" w14:textId="77777777" w:rsidR="00AB285C" w:rsidRPr="00AB285C" w:rsidRDefault="00AB285C" w:rsidP="00AB285C">
            <w:pPr>
              <w:pStyle w:val="12"/>
              <w:tabs>
                <w:tab w:val="left" w:pos="1701"/>
              </w:tabs>
              <w:spacing w:line="240" w:lineRule="auto"/>
              <w:ind w:firstLine="0"/>
              <w:jc w:val="center"/>
              <w:rPr>
                <w:rFonts w:cs="Times New Roman"/>
              </w:rPr>
            </w:pPr>
            <w:r w:rsidRPr="00AB285C">
              <w:rPr>
                <w:rFonts w:cs="Times New Roman"/>
              </w:rPr>
              <w:lastRenderedPageBreak/>
              <w:t>Возможности</w:t>
            </w:r>
          </w:p>
        </w:tc>
        <w:tc>
          <w:tcPr>
            <w:tcW w:w="4783"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0EC0E72" w14:textId="77777777" w:rsidR="00AB285C" w:rsidRPr="00AB285C" w:rsidRDefault="00AB285C" w:rsidP="00AB285C">
            <w:pPr>
              <w:pStyle w:val="12"/>
              <w:tabs>
                <w:tab w:val="left" w:pos="1701"/>
              </w:tabs>
              <w:spacing w:line="240" w:lineRule="auto"/>
              <w:ind w:firstLine="0"/>
              <w:jc w:val="center"/>
              <w:rPr>
                <w:rFonts w:cs="Times New Roman"/>
              </w:rPr>
            </w:pPr>
            <w:r w:rsidRPr="00AB285C">
              <w:rPr>
                <w:rFonts w:cs="Times New Roman"/>
              </w:rPr>
              <w:t>Угрозы</w:t>
            </w:r>
          </w:p>
        </w:tc>
      </w:tr>
      <w:tr w:rsidR="00AB285C" w:rsidRPr="00AB285C" w14:paraId="746CE92D" w14:textId="77777777" w:rsidTr="00B57F44">
        <w:tc>
          <w:tcPr>
            <w:tcW w:w="4785" w:type="dxa"/>
            <w:tcBorders>
              <w:top w:val="single" w:sz="4" w:space="0" w:color="000000"/>
              <w:left w:val="single" w:sz="4" w:space="0" w:color="000000"/>
              <w:bottom w:val="single" w:sz="4" w:space="0" w:color="000000"/>
              <w:right w:val="single" w:sz="4" w:space="0" w:color="000000"/>
            </w:tcBorders>
          </w:tcPr>
          <w:p w14:paraId="4ECD2362" w14:textId="77777777" w:rsidR="00AB285C" w:rsidRPr="00AB285C" w:rsidRDefault="00AB285C" w:rsidP="00AB285C">
            <w:pPr>
              <w:pStyle w:val="12"/>
              <w:tabs>
                <w:tab w:val="left" w:pos="1701"/>
              </w:tabs>
              <w:spacing w:line="240" w:lineRule="auto"/>
              <w:ind w:firstLine="0"/>
              <w:jc w:val="both"/>
              <w:rPr>
                <w:rFonts w:cs="Times New Roman"/>
              </w:rPr>
            </w:pPr>
            <w:r w:rsidRPr="00AB285C">
              <w:rPr>
                <w:rFonts w:cs="Times New Roman"/>
              </w:rPr>
              <w:t>– Предоставление больших налоговых и иных льгот для привлечения инвесторов;</w:t>
            </w:r>
          </w:p>
          <w:p w14:paraId="2ED34B9B" w14:textId="77777777" w:rsidR="00AB285C" w:rsidRPr="00AB285C" w:rsidRDefault="00AB285C" w:rsidP="00AB285C">
            <w:pPr>
              <w:pStyle w:val="12"/>
              <w:tabs>
                <w:tab w:val="left" w:pos="1701"/>
              </w:tabs>
              <w:spacing w:line="240" w:lineRule="auto"/>
              <w:ind w:firstLine="0"/>
              <w:jc w:val="both"/>
              <w:rPr>
                <w:rFonts w:cs="Times New Roman"/>
              </w:rPr>
            </w:pPr>
            <w:r w:rsidRPr="00AB285C">
              <w:rPr>
                <w:rFonts w:cs="Times New Roman"/>
              </w:rPr>
              <w:t>– Увеличение объемов государственного и регионального субсидирования;</w:t>
            </w:r>
          </w:p>
          <w:p w14:paraId="7B084D73" w14:textId="55C6324F" w:rsidR="00AB285C" w:rsidRPr="00AB285C" w:rsidRDefault="00AB285C" w:rsidP="00AB285C">
            <w:pPr>
              <w:pStyle w:val="12"/>
              <w:tabs>
                <w:tab w:val="left" w:pos="1701"/>
              </w:tabs>
              <w:spacing w:line="240" w:lineRule="auto"/>
              <w:ind w:firstLine="0"/>
              <w:jc w:val="both"/>
              <w:rPr>
                <w:rFonts w:cs="Times New Roman"/>
              </w:rPr>
            </w:pPr>
            <w:r w:rsidRPr="00AB285C">
              <w:rPr>
                <w:rFonts w:cs="Times New Roman"/>
              </w:rPr>
              <w:t>– Запуск на территории округа крупных инвестиционных проектов, что позволит создать новые рабочие места, расширить налогооблагаемую базу, увеличить собственные доходы муниципального образования; Вовлечение в сельскохозяйственный оборот дополнительных площадей;</w:t>
            </w:r>
          </w:p>
          <w:p w14:paraId="0890344F" w14:textId="77777777" w:rsidR="00AB285C" w:rsidRPr="00AB285C" w:rsidRDefault="00AB285C" w:rsidP="00484B90">
            <w:pPr>
              <w:pStyle w:val="12"/>
              <w:tabs>
                <w:tab w:val="left" w:pos="1701"/>
              </w:tabs>
              <w:spacing w:line="240" w:lineRule="auto"/>
              <w:ind w:firstLine="0"/>
              <w:jc w:val="both"/>
              <w:rPr>
                <w:rFonts w:cs="Times New Roman"/>
              </w:rPr>
            </w:pPr>
          </w:p>
        </w:tc>
        <w:tc>
          <w:tcPr>
            <w:tcW w:w="4783" w:type="dxa"/>
            <w:tcBorders>
              <w:top w:val="single" w:sz="4" w:space="0" w:color="000000"/>
              <w:left w:val="single" w:sz="4" w:space="0" w:color="000000"/>
              <w:bottom w:val="single" w:sz="4" w:space="0" w:color="000000"/>
              <w:right w:val="single" w:sz="4" w:space="0" w:color="000000"/>
            </w:tcBorders>
          </w:tcPr>
          <w:p w14:paraId="1F33742C" w14:textId="77777777" w:rsidR="00AB285C" w:rsidRPr="00AB285C" w:rsidRDefault="00AB285C" w:rsidP="00AB285C">
            <w:pPr>
              <w:pStyle w:val="12"/>
              <w:tabs>
                <w:tab w:val="left" w:pos="1701"/>
              </w:tabs>
              <w:spacing w:line="240" w:lineRule="auto"/>
              <w:ind w:firstLine="0"/>
              <w:jc w:val="both"/>
              <w:rPr>
                <w:rFonts w:cs="Times New Roman"/>
              </w:rPr>
            </w:pPr>
            <w:r w:rsidRPr="00AB285C">
              <w:rPr>
                <w:rFonts w:cs="Times New Roman"/>
              </w:rPr>
              <w:t>– Рост санкционного давления на Россию, затрудняющие приобретение необходимого технологического оборудования, техники и др.;</w:t>
            </w:r>
          </w:p>
          <w:p w14:paraId="13FC7BAD" w14:textId="443909F9" w:rsidR="00AB285C" w:rsidRPr="00AB285C" w:rsidRDefault="00AB285C" w:rsidP="00AB285C">
            <w:pPr>
              <w:pStyle w:val="12"/>
              <w:tabs>
                <w:tab w:val="left" w:pos="1701"/>
              </w:tabs>
              <w:spacing w:line="240" w:lineRule="auto"/>
              <w:ind w:firstLine="0"/>
              <w:jc w:val="both"/>
              <w:rPr>
                <w:rFonts w:cs="Times New Roman"/>
              </w:rPr>
            </w:pPr>
            <w:r w:rsidRPr="00AB285C">
              <w:rPr>
                <w:rFonts w:cs="Times New Roman"/>
              </w:rPr>
              <w:t xml:space="preserve">– Неблагоприятные инфляционные процессы в экономике, снижающие </w:t>
            </w:r>
            <w:r w:rsidR="00ED50BE" w:rsidRPr="00AB285C">
              <w:rPr>
                <w:rFonts w:cs="Times New Roman"/>
              </w:rPr>
              <w:t>эффективность</w:t>
            </w:r>
            <w:r w:rsidRPr="00AB285C">
              <w:rPr>
                <w:rFonts w:cs="Times New Roman"/>
              </w:rPr>
              <w:t xml:space="preserve"> производственной, </w:t>
            </w:r>
            <w:r w:rsidR="00ED50BE" w:rsidRPr="00AB285C">
              <w:rPr>
                <w:rFonts w:cs="Times New Roman"/>
              </w:rPr>
              <w:t>сельскохозяйственной</w:t>
            </w:r>
            <w:r w:rsidRPr="00AB285C">
              <w:rPr>
                <w:rFonts w:cs="Times New Roman"/>
              </w:rPr>
              <w:t xml:space="preserve"> и строительной деятельности;</w:t>
            </w:r>
          </w:p>
          <w:p w14:paraId="58215E75" w14:textId="77777777" w:rsidR="00AB285C" w:rsidRPr="00AB285C" w:rsidRDefault="00AB285C" w:rsidP="00AB285C">
            <w:pPr>
              <w:pStyle w:val="12"/>
              <w:tabs>
                <w:tab w:val="left" w:pos="1701"/>
              </w:tabs>
              <w:spacing w:line="240" w:lineRule="auto"/>
              <w:ind w:firstLine="0"/>
              <w:jc w:val="both"/>
              <w:rPr>
                <w:rFonts w:cs="Times New Roman"/>
              </w:rPr>
            </w:pPr>
            <w:r w:rsidRPr="00AB285C">
              <w:rPr>
                <w:rFonts w:cs="Times New Roman"/>
              </w:rPr>
              <w:t>– Сокращение инвестиционной активности на территории округа</w:t>
            </w:r>
            <w:r w:rsidR="00484B90">
              <w:rPr>
                <w:rFonts w:cs="Times New Roman"/>
              </w:rPr>
              <w:t xml:space="preserve"> в Приморском крае</w:t>
            </w:r>
            <w:r w:rsidRPr="00AB285C">
              <w:rPr>
                <w:rFonts w:cs="Times New Roman"/>
              </w:rPr>
              <w:t>, в России из-за неблагоприятных финансовых, экономических, политических и иных факторов;</w:t>
            </w:r>
          </w:p>
          <w:p w14:paraId="13319AB4" w14:textId="77777777" w:rsidR="00AB285C" w:rsidRPr="00AB285C" w:rsidRDefault="00AB285C" w:rsidP="00AB285C">
            <w:pPr>
              <w:pStyle w:val="12"/>
              <w:tabs>
                <w:tab w:val="left" w:pos="1701"/>
              </w:tabs>
              <w:spacing w:line="240" w:lineRule="auto"/>
              <w:ind w:firstLine="0"/>
              <w:jc w:val="both"/>
              <w:rPr>
                <w:rFonts w:cs="Times New Roman"/>
              </w:rPr>
            </w:pPr>
            <w:r w:rsidRPr="00AB285C">
              <w:rPr>
                <w:rFonts w:cs="Times New Roman"/>
              </w:rPr>
              <w:t>– Отток из округа квалифицированных кадров;</w:t>
            </w:r>
          </w:p>
          <w:p w14:paraId="7108A9F4" w14:textId="77777777" w:rsidR="00AB285C" w:rsidRPr="00AB285C" w:rsidRDefault="00AB285C" w:rsidP="00AB285C">
            <w:pPr>
              <w:pStyle w:val="12"/>
              <w:tabs>
                <w:tab w:val="left" w:pos="1701"/>
              </w:tabs>
              <w:spacing w:line="240" w:lineRule="auto"/>
              <w:ind w:firstLine="0"/>
              <w:jc w:val="both"/>
              <w:rPr>
                <w:rFonts w:cs="Times New Roman"/>
              </w:rPr>
            </w:pPr>
            <w:r w:rsidRPr="00AB285C">
              <w:rPr>
                <w:rFonts w:cs="Times New Roman"/>
              </w:rPr>
              <w:t>– Природные и техногенные угрозы.</w:t>
            </w:r>
          </w:p>
        </w:tc>
      </w:tr>
    </w:tbl>
    <w:p w14:paraId="70F81EF5" w14:textId="77777777" w:rsidR="00B57F44" w:rsidRDefault="00B57F44" w:rsidP="001832C2">
      <w:pPr>
        <w:pStyle w:val="12"/>
        <w:shd w:val="clear" w:color="auto" w:fill="FFFFFF" w:themeFill="background1"/>
        <w:tabs>
          <w:tab w:val="left" w:pos="1701"/>
        </w:tabs>
        <w:spacing w:line="240" w:lineRule="auto"/>
        <w:ind w:firstLine="0"/>
        <w:jc w:val="both"/>
        <w:rPr>
          <w:rFonts w:cs="Times New Roman"/>
          <w:b/>
          <w:bCs/>
          <w:color w:val="FFFFFF"/>
          <w:sz w:val="28"/>
          <w:szCs w:val="28"/>
        </w:rPr>
      </w:pPr>
    </w:p>
    <w:p w14:paraId="2C958A34" w14:textId="77777777" w:rsidR="00264C8B" w:rsidRPr="00264C8B" w:rsidRDefault="00264C8B" w:rsidP="00264C8B">
      <w:pPr>
        <w:pStyle w:val="12"/>
        <w:shd w:val="clear" w:color="auto" w:fill="1F3864"/>
        <w:tabs>
          <w:tab w:val="left" w:pos="1701"/>
        </w:tabs>
        <w:spacing w:line="240" w:lineRule="auto"/>
        <w:ind w:firstLine="0"/>
        <w:jc w:val="both"/>
        <w:rPr>
          <w:rFonts w:cs="Times New Roman"/>
        </w:rPr>
      </w:pPr>
      <w:r w:rsidRPr="00264C8B">
        <w:rPr>
          <w:rFonts w:cs="Times New Roman"/>
          <w:b/>
          <w:bCs/>
          <w:color w:val="FFFFFF"/>
          <w:sz w:val="28"/>
          <w:szCs w:val="28"/>
        </w:rPr>
        <w:t>1.4. ДЕЛОВАЯ ИНФРАСТРУКТУРА</w:t>
      </w:r>
    </w:p>
    <w:p w14:paraId="7FE3C8F9" w14:textId="77777777" w:rsidR="00264C8B" w:rsidRPr="00264C8B" w:rsidRDefault="00264C8B" w:rsidP="00264C8B">
      <w:pPr>
        <w:pStyle w:val="a6"/>
        <w:tabs>
          <w:tab w:val="left" w:pos="851"/>
        </w:tabs>
        <w:spacing w:after="0" w:line="240" w:lineRule="auto"/>
        <w:ind w:left="0"/>
        <w:jc w:val="both"/>
        <w:rPr>
          <w:rFonts w:ascii="Times New Roman" w:hAnsi="Times New Roman" w:cs="Times New Roman"/>
          <w:b/>
          <w:bCs/>
          <w:sz w:val="16"/>
          <w:szCs w:val="16"/>
        </w:rPr>
      </w:pPr>
    </w:p>
    <w:p w14:paraId="60A201B9" w14:textId="10D2D4CB" w:rsidR="00234398" w:rsidRPr="00C63E71" w:rsidRDefault="00264C8B" w:rsidP="00234398">
      <w:pPr>
        <w:pStyle w:val="a6"/>
        <w:tabs>
          <w:tab w:val="left" w:pos="851"/>
        </w:tabs>
        <w:spacing w:after="0" w:line="240" w:lineRule="auto"/>
        <w:ind w:left="0"/>
        <w:jc w:val="both"/>
        <w:rPr>
          <w:rFonts w:ascii="Times New Roman" w:hAnsi="Times New Roman" w:cs="Times New Roman"/>
          <w:sz w:val="24"/>
        </w:rPr>
      </w:pPr>
      <w:r w:rsidRPr="00264C8B">
        <w:rPr>
          <w:rFonts w:ascii="Times New Roman" w:hAnsi="Times New Roman" w:cs="Times New Roman"/>
          <w:b/>
          <w:bCs/>
          <w:sz w:val="28"/>
          <w:szCs w:val="28"/>
        </w:rPr>
        <w:t>1.4.1. Мал</w:t>
      </w:r>
      <w:r w:rsidR="00BC6176">
        <w:rPr>
          <w:rFonts w:ascii="Times New Roman" w:hAnsi="Times New Roman" w:cs="Times New Roman"/>
          <w:b/>
          <w:bCs/>
          <w:sz w:val="28"/>
          <w:szCs w:val="28"/>
        </w:rPr>
        <w:t>ое и среднее предпринимательство</w:t>
      </w:r>
      <w:r w:rsidRPr="00264C8B">
        <w:rPr>
          <w:rFonts w:ascii="Times New Roman" w:hAnsi="Times New Roman" w:cs="Times New Roman"/>
          <w:b/>
          <w:bCs/>
          <w:sz w:val="28"/>
          <w:szCs w:val="28"/>
        </w:rPr>
        <w:t xml:space="preserve">. </w:t>
      </w:r>
      <w:r w:rsidRPr="00264C8B">
        <w:rPr>
          <w:rFonts w:ascii="Times New Roman" w:hAnsi="Times New Roman" w:cs="Times New Roman"/>
          <w:sz w:val="24"/>
        </w:rPr>
        <w:t xml:space="preserve">Малое предпринимательство является важной составляющей экономики </w:t>
      </w:r>
      <w:r w:rsidR="003140B0">
        <w:rPr>
          <w:rFonts w:ascii="Times New Roman" w:hAnsi="Times New Roman" w:cs="Times New Roman"/>
          <w:sz w:val="24"/>
        </w:rPr>
        <w:t xml:space="preserve">Черниговского </w:t>
      </w:r>
      <w:r w:rsidRPr="00264C8B">
        <w:rPr>
          <w:rFonts w:ascii="Times New Roman" w:hAnsi="Times New Roman" w:cs="Times New Roman"/>
          <w:sz w:val="24"/>
        </w:rPr>
        <w:t xml:space="preserve">муниципального </w:t>
      </w:r>
      <w:r w:rsidRPr="00C63E71">
        <w:rPr>
          <w:rFonts w:ascii="Times New Roman" w:hAnsi="Times New Roman" w:cs="Times New Roman"/>
          <w:sz w:val="24"/>
        </w:rPr>
        <w:t>округа.</w:t>
      </w:r>
      <w:r w:rsidR="00C63E71" w:rsidRPr="00C63E71">
        <w:rPr>
          <w:rFonts w:ascii="Times New Roman" w:hAnsi="Times New Roman" w:cs="Times New Roman"/>
          <w:sz w:val="24"/>
        </w:rPr>
        <w:t xml:space="preserve"> </w:t>
      </w:r>
      <w:r w:rsidR="00234398" w:rsidRPr="00C63E71">
        <w:rPr>
          <w:rFonts w:ascii="Times New Roman" w:hAnsi="Times New Roman" w:cs="Times New Roman"/>
          <w:sz w:val="24"/>
        </w:rPr>
        <w:t>По итогам 2023 г. количество субъектов малого и среднего предпринимательства, включая ИП и самозанятых составило 1920 ед.  На территории округа осуществляло деятельность 669 субъектов малого предпринимательства, в том числе: 113 малых предприятий и 556 ИП.</w:t>
      </w:r>
    </w:p>
    <w:p w14:paraId="42290D6B" w14:textId="3C90D5AF" w:rsidR="002D6979" w:rsidRDefault="002D6979" w:rsidP="0094047F">
      <w:pPr>
        <w:pStyle w:val="a6"/>
        <w:tabs>
          <w:tab w:val="left" w:pos="851"/>
        </w:tabs>
        <w:spacing w:after="0" w:line="240" w:lineRule="auto"/>
        <w:ind w:left="0" w:firstLine="567"/>
        <w:jc w:val="both"/>
        <w:rPr>
          <w:rFonts w:ascii="Times New Roman" w:hAnsi="Times New Roman" w:cs="Times New Roman"/>
          <w:sz w:val="24"/>
        </w:rPr>
      </w:pPr>
      <w:r>
        <w:rPr>
          <w:rFonts w:ascii="Times New Roman" w:hAnsi="Times New Roman" w:cs="Times New Roman"/>
          <w:sz w:val="24"/>
        </w:rPr>
        <w:t>Сведения о количестве предпринимателей, направлениях и экономической эффективности их деятельности приведены в таб.1</w:t>
      </w:r>
      <w:r w:rsidR="00B51573">
        <w:rPr>
          <w:rFonts w:ascii="Times New Roman" w:hAnsi="Times New Roman" w:cs="Times New Roman"/>
          <w:sz w:val="24"/>
        </w:rPr>
        <w:t>1</w:t>
      </w:r>
      <w:r>
        <w:rPr>
          <w:rFonts w:ascii="Times New Roman" w:hAnsi="Times New Roman" w:cs="Times New Roman"/>
          <w:sz w:val="24"/>
        </w:rPr>
        <w:t xml:space="preserve">, </w:t>
      </w:r>
      <w:r w:rsidR="00B51573">
        <w:rPr>
          <w:rFonts w:ascii="Times New Roman" w:hAnsi="Times New Roman" w:cs="Times New Roman"/>
          <w:sz w:val="24"/>
        </w:rPr>
        <w:t>2</w:t>
      </w:r>
      <w:r w:rsidR="00C63E71">
        <w:rPr>
          <w:rFonts w:ascii="Times New Roman" w:hAnsi="Times New Roman" w:cs="Times New Roman"/>
          <w:sz w:val="24"/>
        </w:rPr>
        <w:t>5</w:t>
      </w:r>
      <w:r>
        <w:rPr>
          <w:rFonts w:ascii="Times New Roman" w:hAnsi="Times New Roman" w:cs="Times New Roman"/>
          <w:sz w:val="24"/>
        </w:rPr>
        <w:t xml:space="preserve">. </w:t>
      </w:r>
    </w:p>
    <w:p w14:paraId="3BF49B56" w14:textId="77777777" w:rsidR="002D6979" w:rsidRDefault="002D6979" w:rsidP="002D6979">
      <w:pPr>
        <w:pStyle w:val="a6"/>
        <w:tabs>
          <w:tab w:val="left" w:pos="851"/>
        </w:tabs>
        <w:spacing w:after="0" w:line="240" w:lineRule="auto"/>
        <w:ind w:left="0"/>
        <w:jc w:val="both"/>
        <w:rPr>
          <w:rFonts w:ascii="Times New Roman" w:hAnsi="Times New Roman" w:cs="Times New Roman"/>
          <w:sz w:val="24"/>
        </w:rPr>
      </w:pPr>
    </w:p>
    <w:p w14:paraId="31F80770" w14:textId="4C277BF8" w:rsidR="002D6979" w:rsidRDefault="002D6979" w:rsidP="002D6979">
      <w:pPr>
        <w:pStyle w:val="12"/>
        <w:tabs>
          <w:tab w:val="left" w:pos="709"/>
        </w:tabs>
        <w:spacing w:line="240" w:lineRule="auto"/>
        <w:ind w:firstLine="0"/>
        <w:jc w:val="both"/>
        <w:rPr>
          <w:rFonts w:cs="Times New Roman"/>
          <w:i/>
          <w:iCs/>
        </w:rPr>
      </w:pPr>
      <w:r w:rsidRPr="006C5CA5">
        <w:rPr>
          <w:rFonts w:cs="Times New Roman"/>
          <w:i/>
          <w:iCs/>
        </w:rPr>
        <w:t xml:space="preserve">Таблица </w:t>
      </w:r>
      <w:r w:rsidR="00B51573">
        <w:rPr>
          <w:rFonts w:cs="Times New Roman"/>
          <w:i/>
          <w:iCs/>
        </w:rPr>
        <w:t>2</w:t>
      </w:r>
      <w:r w:rsidR="00C63E71">
        <w:rPr>
          <w:rFonts w:cs="Times New Roman"/>
          <w:i/>
          <w:iCs/>
        </w:rPr>
        <w:t xml:space="preserve">5 </w:t>
      </w:r>
      <w:r w:rsidRPr="006C5CA5">
        <w:rPr>
          <w:rFonts w:cs="Times New Roman"/>
          <w:i/>
          <w:iCs/>
        </w:rPr>
        <w:t>– Показатели экономической деятельности в Черниговском муниципальном округе</w:t>
      </w:r>
    </w:p>
    <w:tbl>
      <w:tblPr>
        <w:tblStyle w:val="affffffffb"/>
        <w:tblW w:w="0" w:type="auto"/>
        <w:tblInd w:w="108" w:type="dxa"/>
        <w:shd w:val="clear" w:color="auto" w:fill="92D050"/>
        <w:tblLook w:val="04A0" w:firstRow="1" w:lastRow="0" w:firstColumn="1" w:lastColumn="0" w:noHBand="0" w:noVBand="1"/>
      </w:tblPr>
      <w:tblGrid>
        <w:gridCol w:w="4291"/>
        <w:gridCol w:w="966"/>
        <w:gridCol w:w="943"/>
        <w:gridCol w:w="979"/>
        <w:gridCol w:w="986"/>
        <w:gridCol w:w="1071"/>
      </w:tblGrid>
      <w:tr w:rsidR="00714323" w:rsidRPr="006C5CA5" w14:paraId="19D3E6C8" w14:textId="77777777" w:rsidTr="00C42678">
        <w:tc>
          <w:tcPr>
            <w:tcW w:w="4459" w:type="dxa"/>
            <w:tcBorders>
              <w:bottom w:val="single" w:sz="4" w:space="0" w:color="auto"/>
            </w:tcBorders>
            <w:shd w:val="clear" w:color="auto" w:fill="DAE9F7" w:themeFill="text2" w:themeFillTint="1A"/>
            <w:vAlign w:val="center"/>
          </w:tcPr>
          <w:p w14:paraId="567F0061" w14:textId="77777777" w:rsidR="00714323" w:rsidRPr="006C5CA5" w:rsidRDefault="00714323" w:rsidP="002B0851">
            <w:pPr>
              <w:pStyle w:val="12"/>
              <w:tabs>
                <w:tab w:val="left" w:pos="709"/>
              </w:tabs>
              <w:spacing w:line="240" w:lineRule="auto"/>
              <w:ind w:firstLine="0"/>
              <w:jc w:val="center"/>
              <w:rPr>
                <w:rFonts w:cs="Times New Roman"/>
              </w:rPr>
            </w:pPr>
            <w:r w:rsidRPr="006C5CA5">
              <w:rPr>
                <w:rFonts w:cs="Times New Roman"/>
              </w:rPr>
              <w:t>Показатели</w:t>
            </w:r>
          </w:p>
        </w:tc>
        <w:tc>
          <w:tcPr>
            <w:tcW w:w="991" w:type="dxa"/>
            <w:tcBorders>
              <w:bottom w:val="single" w:sz="4" w:space="0" w:color="auto"/>
            </w:tcBorders>
            <w:shd w:val="clear" w:color="auto" w:fill="DAE9F7" w:themeFill="text2" w:themeFillTint="1A"/>
            <w:vAlign w:val="center"/>
          </w:tcPr>
          <w:p w14:paraId="613E7B21" w14:textId="77777777" w:rsidR="00714323" w:rsidRPr="006C5CA5" w:rsidRDefault="00714323" w:rsidP="002B0851">
            <w:pPr>
              <w:pStyle w:val="12"/>
              <w:tabs>
                <w:tab w:val="left" w:pos="709"/>
              </w:tabs>
              <w:spacing w:line="240" w:lineRule="auto"/>
              <w:ind w:firstLine="0"/>
              <w:jc w:val="center"/>
              <w:rPr>
                <w:rFonts w:cs="Times New Roman"/>
              </w:rPr>
            </w:pPr>
            <w:r w:rsidRPr="006C5CA5">
              <w:rPr>
                <w:rFonts w:cs="Times New Roman"/>
              </w:rPr>
              <w:t>2020 г.</w:t>
            </w:r>
          </w:p>
        </w:tc>
        <w:tc>
          <w:tcPr>
            <w:tcW w:w="966" w:type="dxa"/>
            <w:tcBorders>
              <w:bottom w:val="single" w:sz="4" w:space="0" w:color="auto"/>
            </w:tcBorders>
            <w:shd w:val="clear" w:color="auto" w:fill="DAE9F7" w:themeFill="text2" w:themeFillTint="1A"/>
            <w:vAlign w:val="center"/>
          </w:tcPr>
          <w:p w14:paraId="35067E6D" w14:textId="77777777" w:rsidR="00714323" w:rsidRPr="006C5CA5" w:rsidRDefault="00714323" w:rsidP="002B0851">
            <w:pPr>
              <w:pStyle w:val="12"/>
              <w:tabs>
                <w:tab w:val="left" w:pos="709"/>
              </w:tabs>
              <w:spacing w:line="240" w:lineRule="auto"/>
              <w:ind w:firstLine="0"/>
              <w:jc w:val="center"/>
              <w:rPr>
                <w:rFonts w:cs="Times New Roman"/>
              </w:rPr>
            </w:pPr>
            <w:r w:rsidRPr="006C5CA5">
              <w:rPr>
                <w:rFonts w:cs="Times New Roman"/>
              </w:rPr>
              <w:t>2021 г.</w:t>
            </w:r>
          </w:p>
        </w:tc>
        <w:tc>
          <w:tcPr>
            <w:tcW w:w="1005" w:type="dxa"/>
            <w:tcBorders>
              <w:bottom w:val="single" w:sz="4" w:space="0" w:color="auto"/>
            </w:tcBorders>
            <w:shd w:val="clear" w:color="auto" w:fill="DAE9F7" w:themeFill="text2" w:themeFillTint="1A"/>
            <w:vAlign w:val="center"/>
          </w:tcPr>
          <w:p w14:paraId="552CE27B" w14:textId="77777777" w:rsidR="00714323" w:rsidRPr="006C5CA5" w:rsidRDefault="00714323" w:rsidP="002B0851">
            <w:pPr>
              <w:pStyle w:val="12"/>
              <w:tabs>
                <w:tab w:val="left" w:pos="709"/>
              </w:tabs>
              <w:spacing w:line="240" w:lineRule="auto"/>
              <w:ind w:firstLine="0"/>
              <w:jc w:val="center"/>
              <w:rPr>
                <w:rFonts w:cs="Times New Roman"/>
              </w:rPr>
            </w:pPr>
            <w:r w:rsidRPr="006C5CA5">
              <w:rPr>
                <w:rFonts w:cs="Times New Roman"/>
              </w:rPr>
              <w:t>2022 г.</w:t>
            </w:r>
          </w:p>
        </w:tc>
        <w:tc>
          <w:tcPr>
            <w:tcW w:w="996" w:type="dxa"/>
            <w:tcBorders>
              <w:bottom w:val="single" w:sz="4" w:space="0" w:color="auto"/>
            </w:tcBorders>
            <w:shd w:val="clear" w:color="auto" w:fill="DAE9F7" w:themeFill="text2" w:themeFillTint="1A"/>
            <w:vAlign w:val="center"/>
          </w:tcPr>
          <w:p w14:paraId="35F95C14" w14:textId="77777777" w:rsidR="00714323" w:rsidRPr="006C5CA5" w:rsidRDefault="00714323" w:rsidP="002B0851">
            <w:pPr>
              <w:pStyle w:val="12"/>
              <w:tabs>
                <w:tab w:val="left" w:pos="709"/>
              </w:tabs>
              <w:spacing w:line="240" w:lineRule="auto"/>
              <w:ind w:firstLine="0"/>
              <w:jc w:val="center"/>
              <w:rPr>
                <w:rFonts w:cs="Times New Roman"/>
              </w:rPr>
            </w:pPr>
            <w:r w:rsidRPr="006C5CA5">
              <w:rPr>
                <w:rFonts w:cs="Times New Roman"/>
              </w:rPr>
              <w:t>2023 г.</w:t>
            </w:r>
          </w:p>
        </w:tc>
        <w:tc>
          <w:tcPr>
            <w:tcW w:w="1071" w:type="dxa"/>
            <w:tcBorders>
              <w:bottom w:val="single" w:sz="4" w:space="0" w:color="auto"/>
            </w:tcBorders>
            <w:shd w:val="clear" w:color="auto" w:fill="DAE9F7" w:themeFill="text2" w:themeFillTint="1A"/>
            <w:vAlign w:val="center"/>
          </w:tcPr>
          <w:p w14:paraId="68B2437C" w14:textId="75E20CAE" w:rsidR="00714323" w:rsidRPr="006C5CA5" w:rsidRDefault="00714323" w:rsidP="002B0851">
            <w:pPr>
              <w:pStyle w:val="12"/>
              <w:tabs>
                <w:tab w:val="left" w:pos="709"/>
              </w:tabs>
              <w:spacing w:line="240" w:lineRule="auto"/>
              <w:ind w:firstLine="0"/>
              <w:jc w:val="center"/>
              <w:rPr>
                <w:rFonts w:cs="Times New Roman"/>
              </w:rPr>
            </w:pPr>
            <w:r w:rsidRPr="006C5CA5">
              <w:rPr>
                <w:rFonts w:cs="Times New Roman"/>
              </w:rPr>
              <w:t>П</w:t>
            </w:r>
            <w:r>
              <w:rPr>
                <w:rFonts w:cs="Times New Roman"/>
              </w:rPr>
              <w:t>рогноз</w:t>
            </w:r>
            <w:r w:rsidR="002B0851">
              <w:rPr>
                <w:rFonts w:cs="Times New Roman"/>
              </w:rPr>
              <w:t xml:space="preserve"> 2031</w:t>
            </w:r>
            <w:r w:rsidRPr="006C5CA5">
              <w:rPr>
                <w:rFonts w:cs="Times New Roman"/>
              </w:rPr>
              <w:t xml:space="preserve"> г.</w:t>
            </w:r>
          </w:p>
        </w:tc>
      </w:tr>
      <w:tr w:rsidR="00714323" w:rsidRPr="006C5CA5" w14:paraId="4EF77CD7" w14:textId="77777777" w:rsidTr="00C42678">
        <w:tc>
          <w:tcPr>
            <w:tcW w:w="4459" w:type="dxa"/>
            <w:tcBorders>
              <w:bottom w:val="single" w:sz="6" w:space="0" w:color="auto"/>
              <w:right w:val="single" w:sz="6" w:space="0" w:color="auto"/>
            </w:tcBorders>
            <w:shd w:val="clear" w:color="auto" w:fill="FFFFFF" w:themeFill="background1"/>
          </w:tcPr>
          <w:p w14:paraId="56C1FF45" w14:textId="1BB44208" w:rsidR="00714323" w:rsidRPr="006C5CA5" w:rsidRDefault="00714323" w:rsidP="00D37602">
            <w:pPr>
              <w:pStyle w:val="12"/>
              <w:tabs>
                <w:tab w:val="left" w:pos="709"/>
              </w:tabs>
              <w:spacing w:line="240" w:lineRule="auto"/>
              <w:ind w:firstLine="0"/>
              <w:jc w:val="both"/>
              <w:rPr>
                <w:rFonts w:cs="Times New Roman"/>
              </w:rPr>
            </w:pPr>
            <w:r>
              <w:rPr>
                <w:rFonts w:cs="Times New Roman"/>
              </w:rPr>
              <w:t xml:space="preserve">Количество юридических лиц и индивидуальных предпринимателей – </w:t>
            </w:r>
            <w:r>
              <w:rPr>
                <w:rFonts w:cs="Times New Roman"/>
              </w:rPr>
              <w:lastRenderedPageBreak/>
              <w:t>субъектов микро, малого и среднего предпринимательства, ед.</w:t>
            </w:r>
          </w:p>
        </w:tc>
        <w:tc>
          <w:tcPr>
            <w:tcW w:w="991" w:type="dxa"/>
            <w:tcBorders>
              <w:left w:val="single" w:sz="6" w:space="0" w:color="auto"/>
              <w:bottom w:val="single" w:sz="6" w:space="0" w:color="auto"/>
              <w:right w:val="single" w:sz="6" w:space="0" w:color="auto"/>
            </w:tcBorders>
            <w:shd w:val="clear" w:color="auto" w:fill="FFFFFF" w:themeFill="background1"/>
            <w:vAlign w:val="center"/>
          </w:tcPr>
          <w:p w14:paraId="6B6AD16E" w14:textId="4BF23DCB" w:rsidR="00714323" w:rsidRPr="006C5CA5" w:rsidRDefault="00714323" w:rsidP="002B0851">
            <w:pPr>
              <w:pStyle w:val="12"/>
              <w:tabs>
                <w:tab w:val="left" w:pos="709"/>
              </w:tabs>
              <w:spacing w:line="240" w:lineRule="auto"/>
              <w:ind w:firstLine="0"/>
              <w:jc w:val="center"/>
              <w:rPr>
                <w:rFonts w:cs="Times New Roman"/>
              </w:rPr>
            </w:pPr>
            <w:r>
              <w:rPr>
                <w:rFonts w:cs="Times New Roman"/>
              </w:rPr>
              <w:lastRenderedPageBreak/>
              <w:t>572</w:t>
            </w:r>
          </w:p>
        </w:tc>
        <w:tc>
          <w:tcPr>
            <w:tcW w:w="966" w:type="dxa"/>
            <w:tcBorders>
              <w:left w:val="single" w:sz="6" w:space="0" w:color="auto"/>
              <w:bottom w:val="single" w:sz="6" w:space="0" w:color="auto"/>
              <w:right w:val="single" w:sz="6" w:space="0" w:color="auto"/>
            </w:tcBorders>
            <w:shd w:val="clear" w:color="auto" w:fill="FFFFFF" w:themeFill="background1"/>
            <w:vAlign w:val="center"/>
          </w:tcPr>
          <w:p w14:paraId="7BF16138" w14:textId="20196A51" w:rsidR="00714323" w:rsidRPr="006C5CA5" w:rsidRDefault="00714323" w:rsidP="002B0851">
            <w:pPr>
              <w:pStyle w:val="12"/>
              <w:tabs>
                <w:tab w:val="left" w:pos="709"/>
              </w:tabs>
              <w:spacing w:line="240" w:lineRule="auto"/>
              <w:ind w:firstLine="0"/>
              <w:jc w:val="center"/>
              <w:rPr>
                <w:rFonts w:cs="Times New Roman"/>
              </w:rPr>
            </w:pPr>
            <w:r>
              <w:rPr>
                <w:rFonts w:cs="Times New Roman"/>
              </w:rPr>
              <w:t>567</w:t>
            </w:r>
          </w:p>
        </w:tc>
        <w:tc>
          <w:tcPr>
            <w:tcW w:w="1005" w:type="dxa"/>
            <w:tcBorders>
              <w:left w:val="single" w:sz="6" w:space="0" w:color="auto"/>
              <w:bottom w:val="single" w:sz="6" w:space="0" w:color="auto"/>
              <w:right w:val="single" w:sz="6" w:space="0" w:color="auto"/>
            </w:tcBorders>
            <w:shd w:val="clear" w:color="auto" w:fill="FFFFFF" w:themeFill="background1"/>
            <w:vAlign w:val="center"/>
          </w:tcPr>
          <w:p w14:paraId="762B8FB6" w14:textId="40C2D291" w:rsidR="00714323" w:rsidRPr="006C5CA5" w:rsidRDefault="00714323" w:rsidP="002B0851">
            <w:pPr>
              <w:pStyle w:val="12"/>
              <w:tabs>
                <w:tab w:val="left" w:pos="709"/>
              </w:tabs>
              <w:spacing w:line="240" w:lineRule="auto"/>
              <w:ind w:firstLine="0"/>
              <w:jc w:val="center"/>
              <w:rPr>
                <w:rFonts w:cs="Times New Roman"/>
              </w:rPr>
            </w:pPr>
            <w:r>
              <w:rPr>
                <w:rFonts w:cs="Times New Roman"/>
              </w:rPr>
              <w:t>570</w:t>
            </w:r>
          </w:p>
        </w:tc>
        <w:tc>
          <w:tcPr>
            <w:tcW w:w="996" w:type="dxa"/>
            <w:tcBorders>
              <w:left w:val="single" w:sz="6" w:space="0" w:color="auto"/>
              <w:bottom w:val="single" w:sz="6" w:space="0" w:color="auto"/>
              <w:right w:val="single" w:sz="6" w:space="0" w:color="auto"/>
            </w:tcBorders>
            <w:shd w:val="clear" w:color="auto" w:fill="FFFFFF" w:themeFill="background1"/>
            <w:vAlign w:val="center"/>
          </w:tcPr>
          <w:p w14:paraId="00352864" w14:textId="4541AC08" w:rsidR="00714323" w:rsidRPr="006C5CA5" w:rsidRDefault="00714323" w:rsidP="002B0851">
            <w:pPr>
              <w:pStyle w:val="12"/>
              <w:tabs>
                <w:tab w:val="left" w:pos="709"/>
              </w:tabs>
              <w:spacing w:line="240" w:lineRule="auto"/>
              <w:ind w:firstLine="0"/>
              <w:jc w:val="center"/>
              <w:rPr>
                <w:rFonts w:cs="Times New Roman"/>
              </w:rPr>
            </w:pPr>
            <w:r>
              <w:rPr>
                <w:rFonts w:cs="Times New Roman"/>
              </w:rPr>
              <w:t>669</w:t>
            </w:r>
          </w:p>
        </w:tc>
        <w:tc>
          <w:tcPr>
            <w:tcW w:w="1071" w:type="dxa"/>
            <w:tcBorders>
              <w:left w:val="single" w:sz="6" w:space="0" w:color="auto"/>
              <w:bottom w:val="single" w:sz="6" w:space="0" w:color="auto"/>
            </w:tcBorders>
            <w:shd w:val="clear" w:color="auto" w:fill="FFFFFF" w:themeFill="background1"/>
            <w:vAlign w:val="center"/>
          </w:tcPr>
          <w:p w14:paraId="125B2DC4" w14:textId="44CC104A" w:rsidR="00714323" w:rsidRPr="006C5CA5" w:rsidRDefault="002B0851" w:rsidP="002B0851">
            <w:pPr>
              <w:pStyle w:val="12"/>
              <w:tabs>
                <w:tab w:val="left" w:pos="709"/>
              </w:tabs>
              <w:spacing w:line="240" w:lineRule="auto"/>
              <w:ind w:firstLine="0"/>
              <w:jc w:val="center"/>
              <w:rPr>
                <w:rFonts w:cs="Times New Roman"/>
              </w:rPr>
            </w:pPr>
            <w:r>
              <w:rPr>
                <w:rFonts w:cs="Times New Roman"/>
              </w:rPr>
              <w:t>705</w:t>
            </w:r>
          </w:p>
        </w:tc>
      </w:tr>
      <w:tr w:rsidR="00714323" w:rsidRPr="006C5CA5" w14:paraId="48E2B014" w14:textId="77777777" w:rsidTr="00C42678">
        <w:tc>
          <w:tcPr>
            <w:tcW w:w="4459" w:type="dxa"/>
            <w:tcBorders>
              <w:top w:val="single" w:sz="6" w:space="0" w:color="auto"/>
              <w:right w:val="single" w:sz="6" w:space="0" w:color="auto"/>
            </w:tcBorders>
            <w:shd w:val="clear" w:color="auto" w:fill="FFFFFF" w:themeFill="background1"/>
          </w:tcPr>
          <w:p w14:paraId="0B60E26B" w14:textId="178F828F" w:rsidR="00714323" w:rsidRPr="006C5CA5" w:rsidRDefault="00714323" w:rsidP="00D37602">
            <w:pPr>
              <w:pStyle w:val="12"/>
              <w:tabs>
                <w:tab w:val="left" w:pos="709"/>
              </w:tabs>
              <w:spacing w:line="240" w:lineRule="auto"/>
              <w:ind w:firstLine="0"/>
              <w:jc w:val="both"/>
              <w:rPr>
                <w:rFonts w:cs="Times New Roman"/>
              </w:rPr>
            </w:pPr>
            <w:r>
              <w:rPr>
                <w:rFonts w:cs="Times New Roman"/>
              </w:rPr>
              <w:lastRenderedPageBreak/>
              <w:t>Количество субъектов малого и среднего предпринимательства (с учетом ИП и самозанятых), на конец года, ед.</w:t>
            </w:r>
          </w:p>
        </w:tc>
        <w:tc>
          <w:tcPr>
            <w:tcW w:w="991" w:type="dxa"/>
            <w:tcBorders>
              <w:top w:val="single" w:sz="6" w:space="0" w:color="auto"/>
              <w:left w:val="single" w:sz="6" w:space="0" w:color="auto"/>
              <w:right w:val="single" w:sz="6" w:space="0" w:color="auto"/>
            </w:tcBorders>
            <w:shd w:val="clear" w:color="auto" w:fill="FFFFFF" w:themeFill="background1"/>
            <w:vAlign w:val="center"/>
          </w:tcPr>
          <w:p w14:paraId="1EDAD29A" w14:textId="53E7558C" w:rsidR="00714323" w:rsidRPr="006C5CA5" w:rsidRDefault="00714323" w:rsidP="002B0851">
            <w:pPr>
              <w:pStyle w:val="12"/>
              <w:tabs>
                <w:tab w:val="left" w:pos="709"/>
              </w:tabs>
              <w:spacing w:line="240" w:lineRule="auto"/>
              <w:ind w:firstLine="0"/>
              <w:jc w:val="center"/>
              <w:rPr>
                <w:rFonts w:cs="Times New Roman"/>
              </w:rPr>
            </w:pPr>
            <w:r>
              <w:rPr>
                <w:rFonts w:cs="Times New Roman"/>
              </w:rPr>
              <w:t>818</w:t>
            </w:r>
          </w:p>
        </w:tc>
        <w:tc>
          <w:tcPr>
            <w:tcW w:w="966" w:type="dxa"/>
            <w:tcBorders>
              <w:top w:val="single" w:sz="6" w:space="0" w:color="auto"/>
              <w:left w:val="single" w:sz="6" w:space="0" w:color="auto"/>
              <w:right w:val="single" w:sz="6" w:space="0" w:color="auto"/>
            </w:tcBorders>
            <w:shd w:val="clear" w:color="auto" w:fill="FFFFFF" w:themeFill="background1"/>
            <w:vAlign w:val="center"/>
          </w:tcPr>
          <w:p w14:paraId="4BCE2C78" w14:textId="100E5CAC" w:rsidR="00714323" w:rsidRPr="006C5CA5" w:rsidRDefault="00714323" w:rsidP="002B0851">
            <w:pPr>
              <w:pStyle w:val="12"/>
              <w:tabs>
                <w:tab w:val="left" w:pos="709"/>
              </w:tabs>
              <w:spacing w:line="240" w:lineRule="auto"/>
              <w:ind w:firstLine="0"/>
              <w:jc w:val="center"/>
              <w:rPr>
                <w:rFonts w:cs="Times New Roman"/>
              </w:rPr>
            </w:pPr>
            <w:r>
              <w:rPr>
                <w:rFonts w:cs="Times New Roman"/>
              </w:rPr>
              <w:t>1094</w:t>
            </w:r>
          </w:p>
        </w:tc>
        <w:tc>
          <w:tcPr>
            <w:tcW w:w="1005" w:type="dxa"/>
            <w:tcBorders>
              <w:top w:val="single" w:sz="6" w:space="0" w:color="auto"/>
              <w:left w:val="single" w:sz="6" w:space="0" w:color="auto"/>
              <w:right w:val="single" w:sz="6" w:space="0" w:color="auto"/>
            </w:tcBorders>
            <w:shd w:val="clear" w:color="auto" w:fill="FFFFFF" w:themeFill="background1"/>
            <w:vAlign w:val="center"/>
          </w:tcPr>
          <w:p w14:paraId="3F8CDF38" w14:textId="17D21D3E" w:rsidR="00714323" w:rsidRPr="006C5CA5" w:rsidRDefault="00714323" w:rsidP="002B0851">
            <w:pPr>
              <w:pStyle w:val="12"/>
              <w:tabs>
                <w:tab w:val="left" w:pos="709"/>
              </w:tabs>
              <w:spacing w:line="240" w:lineRule="auto"/>
              <w:ind w:firstLine="0"/>
              <w:jc w:val="center"/>
              <w:rPr>
                <w:rFonts w:cs="Times New Roman"/>
              </w:rPr>
            </w:pPr>
            <w:r>
              <w:rPr>
                <w:rFonts w:cs="Times New Roman"/>
              </w:rPr>
              <w:t>1424</w:t>
            </w:r>
          </w:p>
        </w:tc>
        <w:tc>
          <w:tcPr>
            <w:tcW w:w="996" w:type="dxa"/>
            <w:tcBorders>
              <w:top w:val="single" w:sz="6" w:space="0" w:color="auto"/>
              <w:left w:val="single" w:sz="6" w:space="0" w:color="auto"/>
              <w:right w:val="single" w:sz="6" w:space="0" w:color="auto"/>
            </w:tcBorders>
            <w:shd w:val="clear" w:color="auto" w:fill="FFFFFF" w:themeFill="background1"/>
            <w:vAlign w:val="center"/>
          </w:tcPr>
          <w:p w14:paraId="1A5C4934" w14:textId="6FBC2CF0" w:rsidR="00714323" w:rsidRPr="006C5CA5" w:rsidRDefault="00714323" w:rsidP="002B0851">
            <w:pPr>
              <w:pStyle w:val="12"/>
              <w:tabs>
                <w:tab w:val="left" w:pos="709"/>
              </w:tabs>
              <w:spacing w:line="240" w:lineRule="auto"/>
              <w:ind w:firstLine="0"/>
              <w:jc w:val="center"/>
              <w:rPr>
                <w:rFonts w:cs="Times New Roman"/>
              </w:rPr>
            </w:pPr>
            <w:r>
              <w:rPr>
                <w:rFonts w:cs="Times New Roman"/>
              </w:rPr>
              <w:t>1920</w:t>
            </w:r>
          </w:p>
        </w:tc>
        <w:tc>
          <w:tcPr>
            <w:tcW w:w="1071" w:type="dxa"/>
            <w:tcBorders>
              <w:top w:val="single" w:sz="6" w:space="0" w:color="auto"/>
              <w:left w:val="single" w:sz="6" w:space="0" w:color="auto"/>
            </w:tcBorders>
            <w:shd w:val="clear" w:color="auto" w:fill="FFFFFF" w:themeFill="background1"/>
            <w:vAlign w:val="center"/>
          </w:tcPr>
          <w:p w14:paraId="61710BE8" w14:textId="62978856" w:rsidR="00714323" w:rsidRPr="006C5CA5" w:rsidRDefault="00714323" w:rsidP="002B0851">
            <w:pPr>
              <w:pStyle w:val="12"/>
              <w:tabs>
                <w:tab w:val="left" w:pos="709"/>
              </w:tabs>
              <w:spacing w:line="240" w:lineRule="auto"/>
              <w:ind w:firstLine="0"/>
              <w:jc w:val="center"/>
              <w:rPr>
                <w:rFonts w:cs="Times New Roman"/>
              </w:rPr>
            </w:pPr>
            <w:r>
              <w:rPr>
                <w:rFonts w:cs="Times New Roman"/>
              </w:rPr>
              <w:t>2</w:t>
            </w:r>
            <w:r w:rsidR="002B0851">
              <w:rPr>
                <w:rFonts w:cs="Times New Roman"/>
              </w:rPr>
              <w:t>705</w:t>
            </w:r>
          </w:p>
        </w:tc>
      </w:tr>
      <w:tr w:rsidR="00714323" w:rsidRPr="006C5CA5" w14:paraId="0041B46B" w14:textId="77777777" w:rsidTr="00B57F44">
        <w:tc>
          <w:tcPr>
            <w:tcW w:w="4459" w:type="dxa"/>
            <w:shd w:val="clear" w:color="auto" w:fill="FFFFFF" w:themeFill="background1"/>
          </w:tcPr>
          <w:p w14:paraId="0D7EF97C" w14:textId="71F1E188" w:rsidR="00714323" w:rsidRPr="006C5CA5" w:rsidRDefault="00714323" w:rsidP="00D37602">
            <w:pPr>
              <w:pStyle w:val="12"/>
              <w:tabs>
                <w:tab w:val="left" w:pos="709"/>
              </w:tabs>
              <w:spacing w:line="240" w:lineRule="auto"/>
              <w:ind w:firstLine="0"/>
              <w:jc w:val="both"/>
              <w:rPr>
                <w:rFonts w:cs="Times New Roman"/>
              </w:rPr>
            </w:pPr>
            <w:r>
              <w:rPr>
                <w:rFonts w:cs="Times New Roman"/>
              </w:rPr>
              <w:t>Число малых предприятий, ед.</w:t>
            </w:r>
          </w:p>
        </w:tc>
        <w:tc>
          <w:tcPr>
            <w:tcW w:w="991" w:type="dxa"/>
            <w:shd w:val="clear" w:color="auto" w:fill="FFFFFF" w:themeFill="background1"/>
            <w:vAlign w:val="center"/>
          </w:tcPr>
          <w:p w14:paraId="5B35CD42" w14:textId="67DA3D31" w:rsidR="00714323" w:rsidRPr="006C5CA5" w:rsidRDefault="00714323" w:rsidP="002B0851">
            <w:pPr>
              <w:pStyle w:val="12"/>
              <w:tabs>
                <w:tab w:val="left" w:pos="709"/>
              </w:tabs>
              <w:spacing w:line="240" w:lineRule="auto"/>
              <w:ind w:firstLine="0"/>
              <w:jc w:val="center"/>
              <w:rPr>
                <w:rFonts w:cs="Times New Roman"/>
              </w:rPr>
            </w:pPr>
            <w:r>
              <w:rPr>
                <w:rFonts w:cs="Times New Roman"/>
              </w:rPr>
              <w:t>110</w:t>
            </w:r>
          </w:p>
        </w:tc>
        <w:tc>
          <w:tcPr>
            <w:tcW w:w="966" w:type="dxa"/>
            <w:shd w:val="clear" w:color="auto" w:fill="FFFFFF" w:themeFill="background1"/>
            <w:vAlign w:val="center"/>
          </w:tcPr>
          <w:p w14:paraId="3A103432" w14:textId="3BB78A75" w:rsidR="00714323" w:rsidRPr="006C5CA5" w:rsidRDefault="00714323" w:rsidP="002B0851">
            <w:pPr>
              <w:pStyle w:val="12"/>
              <w:tabs>
                <w:tab w:val="left" w:pos="709"/>
              </w:tabs>
              <w:spacing w:line="240" w:lineRule="auto"/>
              <w:ind w:firstLine="0"/>
              <w:jc w:val="center"/>
              <w:rPr>
                <w:rFonts w:cs="Times New Roman"/>
              </w:rPr>
            </w:pPr>
            <w:r>
              <w:rPr>
                <w:rFonts w:cs="Times New Roman"/>
              </w:rPr>
              <w:t>104</w:t>
            </w:r>
          </w:p>
        </w:tc>
        <w:tc>
          <w:tcPr>
            <w:tcW w:w="1005" w:type="dxa"/>
            <w:shd w:val="clear" w:color="auto" w:fill="FFFFFF" w:themeFill="background1"/>
            <w:vAlign w:val="center"/>
          </w:tcPr>
          <w:p w14:paraId="1AAF2620" w14:textId="0D6842FA" w:rsidR="00714323" w:rsidRPr="006C5CA5" w:rsidRDefault="00714323" w:rsidP="002B0851">
            <w:pPr>
              <w:pStyle w:val="12"/>
              <w:tabs>
                <w:tab w:val="left" w:pos="709"/>
              </w:tabs>
              <w:spacing w:line="240" w:lineRule="auto"/>
              <w:ind w:firstLine="0"/>
              <w:jc w:val="center"/>
              <w:rPr>
                <w:rFonts w:cs="Times New Roman"/>
              </w:rPr>
            </w:pPr>
            <w:r>
              <w:rPr>
                <w:rFonts w:cs="Times New Roman"/>
              </w:rPr>
              <w:t>105</w:t>
            </w:r>
          </w:p>
        </w:tc>
        <w:tc>
          <w:tcPr>
            <w:tcW w:w="996" w:type="dxa"/>
            <w:shd w:val="clear" w:color="auto" w:fill="FFFFFF" w:themeFill="background1"/>
            <w:vAlign w:val="center"/>
          </w:tcPr>
          <w:p w14:paraId="4C5669CC" w14:textId="44E78C95" w:rsidR="00714323" w:rsidRPr="006C5CA5" w:rsidRDefault="00714323" w:rsidP="002B0851">
            <w:pPr>
              <w:pStyle w:val="12"/>
              <w:tabs>
                <w:tab w:val="left" w:pos="709"/>
              </w:tabs>
              <w:spacing w:line="240" w:lineRule="auto"/>
              <w:ind w:firstLine="0"/>
              <w:jc w:val="center"/>
              <w:rPr>
                <w:rFonts w:cs="Times New Roman"/>
              </w:rPr>
            </w:pPr>
            <w:r>
              <w:rPr>
                <w:rFonts w:cs="Times New Roman"/>
              </w:rPr>
              <w:t>113</w:t>
            </w:r>
          </w:p>
        </w:tc>
        <w:tc>
          <w:tcPr>
            <w:tcW w:w="1071" w:type="dxa"/>
            <w:shd w:val="clear" w:color="auto" w:fill="FFFFFF" w:themeFill="background1"/>
            <w:vAlign w:val="center"/>
          </w:tcPr>
          <w:p w14:paraId="2A259E96" w14:textId="7D596A2A" w:rsidR="00714323" w:rsidRPr="006C5CA5" w:rsidRDefault="002B0851" w:rsidP="002B0851">
            <w:pPr>
              <w:pStyle w:val="12"/>
              <w:tabs>
                <w:tab w:val="left" w:pos="709"/>
              </w:tabs>
              <w:spacing w:line="240" w:lineRule="auto"/>
              <w:ind w:firstLine="0"/>
              <w:jc w:val="center"/>
              <w:rPr>
                <w:rFonts w:cs="Times New Roman"/>
              </w:rPr>
            </w:pPr>
            <w:r>
              <w:rPr>
                <w:rFonts w:cs="Times New Roman"/>
              </w:rPr>
              <w:t>120</w:t>
            </w:r>
          </w:p>
        </w:tc>
      </w:tr>
      <w:tr w:rsidR="00714323" w:rsidRPr="006C5CA5" w14:paraId="58F015BE" w14:textId="77777777" w:rsidTr="00B57F44">
        <w:tc>
          <w:tcPr>
            <w:tcW w:w="4459" w:type="dxa"/>
            <w:shd w:val="clear" w:color="auto" w:fill="FFFFFF" w:themeFill="background1"/>
          </w:tcPr>
          <w:p w14:paraId="78046770" w14:textId="20DC9EF5" w:rsidR="00714323" w:rsidRPr="006C5CA5" w:rsidRDefault="00714323" w:rsidP="002B0851">
            <w:pPr>
              <w:pStyle w:val="12"/>
              <w:tabs>
                <w:tab w:val="left" w:pos="709"/>
              </w:tabs>
              <w:spacing w:line="240" w:lineRule="auto"/>
              <w:ind w:firstLine="0"/>
              <w:rPr>
                <w:rFonts w:cs="Times New Roman"/>
              </w:rPr>
            </w:pPr>
            <w:r>
              <w:rPr>
                <w:rFonts w:cs="Times New Roman"/>
              </w:rPr>
              <w:t xml:space="preserve">Число индивидуальных </w:t>
            </w:r>
            <w:r w:rsidR="00DC1738">
              <w:rPr>
                <w:rFonts w:cs="Times New Roman"/>
              </w:rPr>
              <w:t>предпринимателей</w:t>
            </w:r>
            <w:r>
              <w:rPr>
                <w:rFonts w:cs="Times New Roman"/>
              </w:rPr>
              <w:t>, ед.</w:t>
            </w:r>
          </w:p>
        </w:tc>
        <w:tc>
          <w:tcPr>
            <w:tcW w:w="991" w:type="dxa"/>
            <w:shd w:val="clear" w:color="auto" w:fill="FFFFFF" w:themeFill="background1"/>
            <w:vAlign w:val="center"/>
          </w:tcPr>
          <w:p w14:paraId="5C012188" w14:textId="550F2C86" w:rsidR="00714323" w:rsidRPr="006C5CA5" w:rsidRDefault="00714323" w:rsidP="002B0851">
            <w:pPr>
              <w:pStyle w:val="12"/>
              <w:tabs>
                <w:tab w:val="left" w:pos="709"/>
              </w:tabs>
              <w:spacing w:line="240" w:lineRule="auto"/>
              <w:ind w:firstLine="0"/>
              <w:jc w:val="center"/>
              <w:rPr>
                <w:rFonts w:cs="Times New Roman"/>
              </w:rPr>
            </w:pPr>
            <w:r>
              <w:rPr>
                <w:rFonts w:cs="Times New Roman"/>
              </w:rPr>
              <w:t>545</w:t>
            </w:r>
          </w:p>
        </w:tc>
        <w:tc>
          <w:tcPr>
            <w:tcW w:w="966" w:type="dxa"/>
            <w:shd w:val="clear" w:color="auto" w:fill="FFFFFF" w:themeFill="background1"/>
            <w:vAlign w:val="center"/>
          </w:tcPr>
          <w:p w14:paraId="32704356" w14:textId="563DA8CC" w:rsidR="00714323" w:rsidRPr="006C5CA5" w:rsidRDefault="00714323" w:rsidP="002B0851">
            <w:pPr>
              <w:pStyle w:val="12"/>
              <w:tabs>
                <w:tab w:val="left" w:pos="709"/>
              </w:tabs>
              <w:spacing w:line="240" w:lineRule="auto"/>
              <w:ind w:firstLine="0"/>
              <w:jc w:val="center"/>
              <w:rPr>
                <w:rFonts w:cs="Times New Roman"/>
              </w:rPr>
            </w:pPr>
            <w:r>
              <w:rPr>
                <w:rFonts w:cs="Times New Roman"/>
              </w:rPr>
              <w:t>504</w:t>
            </w:r>
          </w:p>
        </w:tc>
        <w:tc>
          <w:tcPr>
            <w:tcW w:w="1005" w:type="dxa"/>
            <w:shd w:val="clear" w:color="auto" w:fill="FFFFFF" w:themeFill="background1"/>
            <w:vAlign w:val="center"/>
          </w:tcPr>
          <w:p w14:paraId="17D4076C" w14:textId="29F3E9E0" w:rsidR="00714323" w:rsidRPr="006C5CA5" w:rsidRDefault="00714323" w:rsidP="002B0851">
            <w:pPr>
              <w:pStyle w:val="12"/>
              <w:tabs>
                <w:tab w:val="left" w:pos="709"/>
              </w:tabs>
              <w:spacing w:line="240" w:lineRule="auto"/>
              <w:ind w:firstLine="0"/>
              <w:jc w:val="center"/>
              <w:rPr>
                <w:rFonts w:cs="Times New Roman"/>
              </w:rPr>
            </w:pPr>
            <w:r>
              <w:rPr>
                <w:rFonts w:cs="Times New Roman"/>
              </w:rPr>
              <w:t>500</w:t>
            </w:r>
          </w:p>
        </w:tc>
        <w:tc>
          <w:tcPr>
            <w:tcW w:w="996" w:type="dxa"/>
            <w:shd w:val="clear" w:color="auto" w:fill="FFFFFF" w:themeFill="background1"/>
            <w:vAlign w:val="center"/>
          </w:tcPr>
          <w:p w14:paraId="3C2D7128" w14:textId="203D6ECB" w:rsidR="00714323" w:rsidRPr="006C5CA5" w:rsidRDefault="00714323" w:rsidP="002B0851">
            <w:pPr>
              <w:pStyle w:val="12"/>
              <w:tabs>
                <w:tab w:val="left" w:pos="709"/>
              </w:tabs>
              <w:spacing w:line="240" w:lineRule="auto"/>
              <w:ind w:firstLine="0"/>
              <w:jc w:val="center"/>
              <w:rPr>
                <w:rFonts w:cs="Times New Roman"/>
              </w:rPr>
            </w:pPr>
            <w:r>
              <w:rPr>
                <w:rFonts w:cs="Times New Roman"/>
              </w:rPr>
              <w:t>556</w:t>
            </w:r>
          </w:p>
        </w:tc>
        <w:tc>
          <w:tcPr>
            <w:tcW w:w="1071" w:type="dxa"/>
            <w:shd w:val="clear" w:color="auto" w:fill="FFFFFF" w:themeFill="background1"/>
            <w:vAlign w:val="center"/>
          </w:tcPr>
          <w:p w14:paraId="365AEAD7" w14:textId="298F5E08" w:rsidR="00714323" w:rsidRPr="006C5CA5" w:rsidRDefault="002B0851" w:rsidP="002B0851">
            <w:pPr>
              <w:pStyle w:val="12"/>
              <w:tabs>
                <w:tab w:val="left" w:pos="709"/>
              </w:tabs>
              <w:spacing w:line="240" w:lineRule="auto"/>
              <w:ind w:firstLine="0"/>
              <w:jc w:val="center"/>
              <w:rPr>
                <w:rFonts w:cs="Times New Roman"/>
              </w:rPr>
            </w:pPr>
            <w:r>
              <w:rPr>
                <w:rFonts w:cs="Times New Roman"/>
              </w:rPr>
              <w:t>585</w:t>
            </w:r>
          </w:p>
        </w:tc>
      </w:tr>
      <w:tr w:rsidR="00714323" w:rsidRPr="006C5CA5" w14:paraId="6490DF89" w14:textId="77777777" w:rsidTr="00B57F44">
        <w:tc>
          <w:tcPr>
            <w:tcW w:w="4459" w:type="dxa"/>
            <w:shd w:val="clear" w:color="auto" w:fill="FFFFFF" w:themeFill="background1"/>
          </w:tcPr>
          <w:p w14:paraId="6ECC3C45" w14:textId="2E4F8F54" w:rsidR="00714323" w:rsidRPr="006C5CA5" w:rsidRDefault="00714323" w:rsidP="00D37602">
            <w:pPr>
              <w:pStyle w:val="12"/>
              <w:tabs>
                <w:tab w:val="left" w:pos="709"/>
              </w:tabs>
              <w:spacing w:line="240" w:lineRule="auto"/>
              <w:ind w:firstLine="0"/>
              <w:jc w:val="both"/>
              <w:rPr>
                <w:rFonts w:cs="Times New Roman"/>
              </w:rPr>
            </w:pPr>
            <w:r>
              <w:rPr>
                <w:rFonts w:cs="Times New Roman"/>
              </w:rPr>
              <w:t>Число самозанятых, ед.</w:t>
            </w:r>
          </w:p>
        </w:tc>
        <w:tc>
          <w:tcPr>
            <w:tcW w:w="991" w:type="dxa"/>
            <w:shd w:val="clear" w:color="auto" w:fill="FFFFFF" w:themeFill="background1"/>
            <w:vAlign w:val="center"/>
          </w:tcPr>
          <w:p w14:paraId="2C310C44" w14:textId="0E139804" w:rsidR="00714323" w:rsidRPr="006C5CA5" w:rsidRDefault="00714323" w:rsidP="002B0851">
            <w:pPr>
              <w:pStyle w:val="12"/>
              <w:tabs>
                <w:tab w:val="left" w:pos="709"/>
              </w:tabs>
              <w:spacing w:line="240" w:lineRule="auto"/>
              <w:ind w:firstLine="0"/>
              <w:jc w:val="center"/>
              <w:rPr>
                <w:rFonts w:cs="Times New Roman"/>
              </w:rPr>
            </w:pPr>
            <w:r>
              <w:rPr>
                <w:rFonts w:cs="Times New Roman"/>
              </w:rPr>
              <w:t>163</w:t>
            </w:r>
          </w:p>
        </w:tc>
        <w:tc>
          <w:tcPr>
            <w:tcW w:w="966" w:type="dxa"/>
            <w:shd w:val="clear" w:color="auto" w:fill="FFFFFF" w:themeFill="background1"/>
            <w:vAlign w:val="center"/>
          </w:tcPr>
          <w:p w14:paraId="70B06770" w14:textId="43C6B8FF" w:rsidR="00714323" w:rsidRPr="006C5CA5" w:rsidRDefault="00714323" w:rsidP="002B0851">
            <w:pPr>
              <w:pStyle w:val="12"/>
              <w:tabs>
                <w:tab w:val="left" w:pos="709"/>
              </w:tabs>
              <w:spacing w:line="240" w:lineRule="auto"/>
              <w:ind w:firstLine="0"/>
              <w:jc w:val="center"/>
              <w:rPr>
                <w:rFonts w:cs="Times New Roman"/>
              </w:rPr>
            </w:pPr>
            <w:r>
              <w:rPr>
                <w:rFonts w:cs="Times New Roman"/>
              </w:rPr>
              <w:t>379</w:t>
            </w:r>
          </w:p>
        </w:tc>
        <w:tc>
          <w:tcPr>
            <w:tcW w:w="1005" w:type="dxa"/>
            <w:shd w:val="clear" w:color="auto" w:fill="FFFFFF" w:themeFill="background1"/>
            <w:vAlign w:val="center"/>
          </w:tcPr>
          <w:p w14:paraId="3A7D329E" w14:textId="484DB5DB" w:rsidR="00714323" w:rsidRPr="006C5CA5" w:rsidRDefault="00714323" w:rsidP="002B0851">
            <w:pPr>
              <w:pStyle w:val="12"/>
              <w:tabs>
                <w:tab w:val="left" w:pos="709"/>
              </w:tabs>
              <w:spacing w:line="240" w:lineRule="auto"/>
              <w:ind w:firstLine="0"/>
              <w:jc w:val="center"/>
              <w:rPr>
                <w:rFonts w:cs="Times New Roman"/>
              </w:rPr>
            </w:pPr>
            <w:r>
              <w:rPr>
                <w:rFonts w:cs="Times New Roman"/>
              </w:rPr>
              <w:t>819</w:t>
            </w:r>
          </w:p>
        </w:tc>
        <w:tc>
          <w:tcPr>
            <w:tcW w:w="996" w:type="dxa"/>
            <w:shd w:val="clear" w:color="auto" w:fill="FFFFFF" w:themeFill="background1"/>
            <w:vAlign w:val="center"/>
          </w:tcPr>
          <w:p w14:paraId="700BA5D9" w14:textId="1C0572FF" w:rsidR="00714323" w:rsidRPr="006C5CA5" w:rsidRDefault="00714323" w:rsidP="002B0851">
            <w:pPr>
              <w:pStyle w:val="12"/>
              <w:tabs>
                <w:tab w:val="left" w:pos="709"/>
              </w:tabs>
              <w:spacing w:line="240" w:lineRule="auto"/>
              <w:ind w:firstLine="0"/>
              <w:jc w:val="center"/>
              <w:rPr>
                <w:rFonts w:cs="Times New Roman"/>
              </w:rPr>
            </w:pPr>
            <w:r>
              <w:rPr>
                <w:rFonts w:cs="Times New Roman"/>
              </w:rPr>
              <w:t>1251</w:t>
            </w:r>
          </w:p>
        </w:tc>
        <w:tc>
          <w:tcPr>
            <w:tcW w:w="1071" w:type="dxa"/>
            <w:shd w:val="clear" w:color="auto" w:fill="FFFFFF" w:themeFill="background1"/>
            <w:vAlign w:val="center"/>
          </w:tcPr>
          <w:p w14:paraId="09E6567E" w14:textId="2F9C759B" w:rsidR="00714323" w:rsidRPr="006C5CA5" w:rsidRDefault="00714323" w:rsidP="002B0851">
            <w:pPr>
              <w:pStyle w:val="12"/>
              <w:tabs>
                <w:tab w:val="left" w:pos="709"/>
              </w:tabs>
              <w:spacing w:line="240" w:lineRule="auto"/>
              <w:ind w:firstLine="0"/>
              <w:jc w:val="center"/>
              <w:rPr>
                <w:rFonts w:cs="Times New Roman"/>
              </w:rPr>
            </w:pPr>
            <w:r>
              <w:rPr>
                <w:rFonts w:cs="Times New Roman"/>
              </w:rPr>
              <w:t>2000</w:t>
            </w:r>
          </w:p>
        </w:tc>
      </w:tr>
      <w:tr w:rsidR="00714323" w:rsidRPr="006C5CA5" w14:paraId="2C41AE66" w14:textId="77777777" w:rsidTr="00B57F44">
        <w:tc>
          <w:tcPr>
            <w:tcW w:w="4459" w:type="dxa"/>
            <w:tcBorders>
              <w:bottom w:val="single" w:sz="4" w:space="0" w:color="auto"/>
            </w:tcBorders>
            <w:shd w:val="clear" w:color="auto" w:fill="FFFFFF" w:themeFill="background1"/>
          </w:tcPr>
          <w:p w14:paraId="3E1FDB73" w14:textId="48BB7B30" w:rsidR="00714323" w:rsidRPr="006C5CA5" w:rsidRDefault="00714323" w:rsidP="00D37602">
            <w:pPr>
              <w:pStyle w:val="12"/>
              <w:tabs>
                <w:tab w:val="left" w:pos="709"/>
              </w:tabs>
              <w:spacing w:line="240" w:lineRule="auto"/>
              <w:ind w:firstLine="0"/>
              <w:jc w:val="both"/>
              <w:rPr>
                <w:rFonts w:cs="Times New Roman"/>
              </w:rPr>
            </w:pPr>
            <w:r>
              <w:rPr>
                <w:rFonts w:cs="Times New Roman"/>
              </w:rPr>
              <w:t>Оборот объектов МСП (с учетом ИП и самозанятых), млн. руб.</w:t>
            </w:r>
          </w:p>
        </w:tc>
        <w:tc>
          <w:tcPr>
            <w:tcW w:w="991" w:type="dxa"/>
            <w:tcBorders>
              <w:bottom w:val="single" w:sz="4" w:space="0" w:color="auto"/>
            </w:tcBorders>
            <w:shd w:val="clear" w:color="auto" w:fill="FFFFFF" w:themeFill="background1"/>
            <w:vAlign w:val="center"/>
          </w:tcPr>
          <w:p w14:paraId="6732AFA1" w14:textId="1BF55B10" w:rsidR="00714323" w:rsidRPr="006C5CA5" w:rsidRDefault="00714323" w:rsidP="002B0851">
            <w:pPr>
              <w:pStyle w:val="12"/>
              <w:tabs>
                <w:tab w:val="left" w:pos="709"/>
              </w:tabs>
              <w:spacing w:line="240" w:lineRule="auto"/>
              <w:ind w:firstLine="0"/>
              <w:jc w:val="center"/>
              <w:rPr>
                <w:rFonts w:cs="Times New Roman"/>
              </w:rPr>
            </w:pPr>
            <w:r>
              <w:rPr>
                <w:rFonts w:cs="Times New Roman"/>
              </w:rPr>
              <w:t>4369</w:t>
            </w:r>
          </w:p>
        </w:tc>
        <w:tc>
          <w:tcPr>
            <w:tcW w:w="966" w:type="dxa"/>
            <w:tcBorders>
              <w:bottom w:val="single" w:sz="4" w:space="0" w:color="auto"/>
            </w:tcBorders>
            <w:shd w:val="clear" w:color="auto" w:fill="FFFFFF" w:themeFill="background1"/>
            <w:vAlign w:val="center"/>
          </w:tcPr>
          <w:p w14:paraId="1E88A010" w14:textId="7C503D9D" w:rsidR="00714323" w:rsidRPr="006C5CA5" w:rsidRDefault="00714323" w:rsidP="002B0851">
            <w:pPr>
              <w:pStyle w:val="12"/>
              <w:tabs>
                <w:tab w:val="left" w:pos="709"/>
              </w:tabs>
              <w:spacing w:line="240" w:lineRule="auto"/>
              <w:ind w:firstLine="0"/>
              <w:jc w:val="center"/>
              <w:rPr>
                <w:rFonts w:cs="Times New Roman"/>
              </w:rPr>
            </w:pPr>
            <w:r>
              <w:rPr>
                <w:rFonts w:cs="Times New Roman"/>
              </w:rPr>
              <w:t>4500</w:t>
            </w:r>
          </w:p>
        </w:tc>
        <w:tc>
          <w:tcPr>
            <w:tcW w:w="1005" w:type="dxa"/>
            <w:tcBorders>
              <w:bottom w:val="single" w:sz="4" w:space="0" w:color="auto"/>
            </w:tcBorders>
            <w:shd w:val="clear" w:color="auto" w:fill="FFFFFF" w:themeFill="background1"/>
            <w:vAlign w:val="center"/>
          </w:tcPr>
          <w:p w14:paraId="7A7140DA" w14:textId="36B9811E" w:rsidR="00714323" w:rsidRPr="006C5CA5" w:rsidRDefault="00714323" w:rsidP="002B0851">
            <w:pPr>
              <w:pStyle w:val="12"/>
              <w:tabs>
                <w:tab w:val="left" w:pos="709"/>
              </w:tabs>
              <w:spacing w:line="240" w:lineRule="auto"/>
              <w:ind w:firstLine="0"/>
              <w:jc w:val="center"/>
              <w:rPr>
                <w:rFonts w:cs="Times New Roman"/>
              </w:rPr>
            </w:pPr>
            <w:r>
              <w:rPr>
                <w:rFonts w:cs="Times New Roman"/>
              </w:rPr>
              <w:t>4635</w:t>
            </w:r>
          </w:p>
        </w:tc>
        <w:tc>
          <w:tcPr>
            <w:tcW w:w="996" w:type="dxa"/>
            <w:tcBorders>
              <w:bottom w:val="single" w:sz="4" w:space="0" w:color="auto"/>
            </w:tcBorders>
            <w:shd w:val="clear" w:color="auto" w:fill="FFFFFF" w:themeFill="background1"/>
            <w:vAlign w:val="center"/>
          </w:tcPr>
          <w:p w14:paraId="65D1F07E" w14:textId="171A15F7" w:rsidR="00714323" w:rsidRPr="006C5CA5" w:rsidRDefault="00714323" w:rsidP="002B0851">
            <w:pPr>
              <w:pStyle w:val="12"/>
              <w:tabs>
                <w:tab w:val="left" w:pos="709"/>
              </w:tabs>
              <w:spacing w:line="240" w:lineRule="auto"/>
              <w:ind w:firstLine="0"/>
              <w:jc w:val="center"/>
              <w:rPr>
                <w:rFonts w:cs="Times New Roman"/>
              </w:rPr>
            </w:pPr>
            <w:r>
              <w:rPr>
                <w:rFonts w:cs="Times New Roman"/>
              </w:rPr>
              <w:t>4774,1</w:t>
            </w:r>
          </w:p>
        </w:tc>
        <w:tc>
          <w:tcPr>
            <w:tcW w:w="1071" w:type="dxa"/>
            <w:tcBorders>
              <w:bottom w:val="single" w:sz="4" w:space="0" w:color="auto"/>
            </w:tcBorders>
            <w:shd w:val="clear" w:color="auto" w:fill="FFFFFF" w:themeFill="background1"/>
            <w:vAlign w:val="center"/>
          </w:tcPr>
          <w:p w14:paraId="4203F102" w14:textId="59EA163D" w:rsidR="00714323" w:rsidRPr="006C5CA5" w:rsidRDefault="00714323" w:rsidP="002B0851">
            <w:pPr>
              <w:pStyle w:val="12"/>
              <w:tabs>
                <w:tab w:val="left" w:pos="709"/>
              </w:tabs>
              <w:spacing w:line="240" w:lineRule="auto"/>
              <w:ind w:firstLine="0"/>
              <w:jc w:val="center"/>
              <w:rPr>
                <w:rFonts w:cs="Times New Roman"/>
              </w:rPr>
            </w:pPr>
            <w:r>
              <w:rPr>
                <w:rFonts w:cs="Times New Roman"/>
              </w:rPr>
              <w:t>5872</w:t>
            </w:r>
          </w:p>
        </w:tc>
      </w:tr>
    </w:tbl>
    <w:p w14:paraId="320ED7B2" w14:textId="77777777" w:rsidR="00714323" w:rsidRDefault="00714323" w:rsidP="002D6979">
      <w:pPr>
        <w:pStyle w:val="12"/>
        <w:tabs>
          <w:tab w:val="left" w:pos="709"/>
        </w:tabs>
        <w:spacing w:line="240" w:lineRule="auto"/>
        <w:ind w:firstLine="0"/>
        <w:jc w:val="both"/>
        <w:rPr>
          <w:rFonts w:cs="Times New Roman"/>
          <w:i/>
          <w:iCs/>
        </w:rPr>
      </w:pPr>
    </w:p>
    <w:p w14:paraId="3ACF70C3" w14:textId="089F08F8" w:rsidR="00264C8B" w:rsidRPr="00C63E71" w:rsidRDefault="00264C8B" w:rsidP="00264C8B">
      <w:pPr>
        <w:pStyle w:val="a6"/>
        <w:spacing w:after="0" w:line="240" w:lineRule="auto"/>
        <w:ind w:left="0" w:firstLine="567"/>
        <w:jc w:val="both"/>
        <w:rPr>
          <w:rFonts w:ascii="Times New Roman" w:hAnsi="Times New Roman" w:cs="Times New Roman"/>
          <w:sz w:val="24"/>
          <w:szCs w:val="24"/>
        </w:rPr>
      </w:pPr>
      <w:r w:rsidRPr="006305D3">
        <w:rPr>
          <w:rFonts w:ascii="Times New Roman" w:hAnsi="Times New Roman" w:cs="Times New Roman"/>
          <w:sz w:val="24"/>
          <w:szCs w:val="24"/>
        </w:rPr>
        <w:t>Основное количество малых предприятий создается в сфере торговли, бытовом и коммунальном обслуживании, строительстве, обрабатывающей промышленности, транспорте и связи</w:t>
      </w:r>
      <w:r w:rsidR="00B51573">
        <w:rPr>
          <w:rFonts w:ascii="Times New Roman" w:hAnsi="Times New Roman" w:cs="Times New Roman"/>
          <w:sz w:val="24"/>
          <w:szCs w:val="24"/>
        </w:rPr>
        <w:t>.</w:t>
      </w:r>
      <w:r w:rsidRPr="006305D3">
        <w:rPr>
          <w:rFonts w:ascii="Times New Roman" w:hAnsi="Times New Roman" w:cs="Times New Roman"/>
          <w:sz w:val="24"/>
          <w:szCs w:val="24"/>
        </w:rPr>
        <w:t xml:space="preserve"> При этом непроизводственная сфера деятельности </w:t>
      </w:r>
      <w:r w:rsidR="00B57F44" w:rsidRPr="006305D3">
        <w:rPr>
          <w:rFonts w:ascii="Times New Roman" w:hAnsi="Times New Roman" w:cs="Times New Roman"/>
          <w:sz w:val="24"/>
          <w:szCs w:val="24"/>
        </w:rPr>
        <w:t>остается</w:t>
      </w:r>
      <w:r w:rsidRPr="006305D3">
        <w:rPr>
          <w:rFonts w:ascii="Times New Roman" w:hAnsi="Times New Roman" w:cs="Times New Roman"/>
          <w:sz w:val="24"/>
          <w:szCs w:val="24"/>
        </w:rPr>
        <w:t xml:space="preserve"> </w:t>
      </w:r>
      <w:r w:rsidRPr="00C63E71">
        <w:rPr>
          <w:rFonts w:ascii="Times New Roman" w:hAnsi="Times New Roman" w:cs="Times New Roman"/>
          <w:sz w:val="24"/>
          <w:szCs w:val="24"/>
        </w:rPr>
        <w:t xml:space="preserve">более привлекательной, чем реальный сектор экономики. В малом предпринимательстве преобладают фирмы с невысокими инвестиционными возможностями, ориентированные на узкий рынок и сферу с быстрой оборачиваемостью капитала. Лидирующей сферой на протяжении ряда лет остается потребительский рынок. </w:t>
      </w:r>
    </w:p>
    <w:p w14:paraId="4325C903" w14:textId="1C1C9ACE" w:rsidR="00315C32" w:rsidRPr="00C63E71" w:rsidRDefault="00315C32" w:rsidP="00315C32">
      <w:pPr>
        <w:pStyle w:val="12"/>
        <w:tabs>
          <w:tab w:val="left" w:pos="709"/>
        </w:tabs>
        <w:spacing w:line="240" w:lineRule="auto"/>
        <w:ind w:firstLine="567"/>
        <w:jc w:val="both"/>
        <w:rPr>
          <w:rFonts w:cs="Times New Roman"/>
        </w:rPr>
      </w:pPr>
      <w:r w:rsidRPr="00C63E71">
        <w:rPr>
          <w:rFonts w:cs="Times New Roman"/>
        </w:rPr>
        <w:t xml:space="preserve">Прогнозные значения показателей малого предпринимательства муниципального округа на период </w:t>
      </w:r>
      <w:r w:rsidR="00525ADD" w:rsidRPr="00C63E71">
        <w:rPr>
          <w:rFonts w:cs="Times New Roman"/>
        </w:rPr>
        <w:t>2024–2027</w:t>
      </w:r>
      <w:r w:rsidRPr="00C63E71">
        <w:rPr>
          <w:rFonts w:cs="Times New Roman"/>
        </w:rPr>
        <w:t xml:space="preserve"> годы представлены в табл. 2</w:t>
      </w:r>
      <w:r w:rsidR="00C63E71" w:rsidRPr="00C63E71">
        <w:rPr>
          <w:rFonts w:cs="Times New Roman"/>
        </w:rPr>
        <w:t>6</w:t>
      </w:r>
      <w:r w:rsidR="00B51573" w:rsidRPr="00C63E71">
        <w:rPr>
          <w:rFonts w:cs="Times New Roman"/>
        </w:rPr>
        <w:t>.</w:t>
      </w:r>
    </w:p>
    <w:p w14:paraId="1B9D43EB" w14:textId="77777777" w:rsidR="00B51573" w:rsidRPr="00C63E71" w:rsidRDefault="00B51573" w:rsidP="00315C32">
      <w:pPr>
        <w:pStyle w:val="12"/>
        <w:tabs>
          <w:tab w:val="left" w:pos="709"/>
        </w:tabs>
        <w:spacing w:line="240" w:lineRule="auto"/>
        <w:ind w:firstLine="567"/>
        <w:jc w:val="both"/>
        <w:rPr>
          <w:rFonts w:cs="Times New Roman"/>
        </w:rPr>
      </w:pPr>
    </w:p>
    <w:p w14:paraId="7B436150" w14:textId="21E267B5" w:rsidR="00315C32" w:rsidRPr="00C63E71" w:rsidRDefault="00315C32" w:rsidP="00315C32">
      <w:pPr>
        <w:pStyle w:val="12"/>
        <w:tabs>
          <w:tab w:val="left" w:pos="709"/>
        </w:tabs>
        <w:spacing w:line="240" w:lineRule="auto"/>
        <w:ind w:firstLine="0"/>
        <w:jc w:val="both"/>
        <w:rPr>
          <w:rFonts w:cs="Times New Roman"/>
        </w:rPr>
      </w:pPr>
      <w:r w:rsidRPr="00C63E71">
        <w:rPr>
          <w:rFonts w:cs="Times New Roman"/>
          <w:i/>
        </w:rPr>
        <w:t xml:space="preserve">Таблица </w:t>
      </w:r>
      <w:r w:rsidR="00B51573" w:rsidRPr="00C63E71">
        <w:rPr>
          <w:rFonts w:cs="Times New Roman"/>
          <w:i/>
        </w:rPr>
        <w:t>2</w:t>
      </w:r>
      <w:r w:rsidR="00C63E71" w:rsidRPr="00C63E71">
        <w:rPr>
          <w:rFonts w:cs="Times New Roman"/>
          <w:i/>
        </w:rPr>
        <w:t>6</w:t>
      </w:r>
      <w:r w:rsidRPr="00C63E71">
        <w:rPr>
          <w:rFonts w:cs="Times New Roman"/>
          <w:i/>
        </w:rPr>
        <w:t xml:space="preserve"> – Динамика изменения значений показателей малого предпринимательства, по состоянию на 01.01 отчетного года</w:t>
      </w:r>
    </w:p>
    <w:tbl>
      <w:tblPr>
        <w:tblW w:w="9513" w:type="dxa"/>
        <w:tblInd w:w="108" w:type="dxa"/>
        <w:tblLayout w:type="fixed"/>
        <w:tblLook w:val="0000" w:firstRow="0" w:lastRow="0" w:firstColumn="0" w:lastColumn="0" w:noHBand="0" w:noVBand="0"/>
      </w:tblPr>
      <w:tblGrid>
        <w:gridCol w:w="5529"/>
        <w:gridCol w:w="992"/>
        <w:gridCol w:w="992"/>
        <w:gridCol w:w="992"/>
        <w:gridCol w:w="1008"/>
      </w:tblGrid>
      <w:tr w:rsidR="00C63E71" w:rsidRPr="00C63E71" w14:paraId="0DC98A9F" w14:textId="77777777" w:rsidTr="00B57F44">
        <w:tc>
          <w:tcPr>
            <w:tcW w:w="5529" w:type="dxa"/>
            <w:vMerge w:val="restart"/>
            <w:tcBorders>
              <w:top w:val="single" w:sz="4" w:space="0" w:color="000000"/>
              <w:left w:val="single" w:sz="4" w:space="0" w:color="000000"/>
              <w:right w:val="single" w:sz="4" w:space="0" w:color="000000"/>
            </w:tcBorders>
            <w:shd w:val="clear" w:color="auto" w:fill="DAE9F7" w:themeFill="text2" w:themeFillTint="1A"/>
          </w:tcPr>
          <w:p w14:paraId="62F93D2F" w14:textId="77777777" w:rsidR="00315C32" w:rsidRPr="00C63E71" w:rsidRDefault="00315C32" w:rsidP="002D466A">
            <w:pPr>
              <w:pStyle w:val="12"/>
              <w:tabs>
                <w:tab w:val="left" w:pos="709"/>
              </w:tabs>
              <w:spacing w:line="240" w:lineRule="auto"/>
              <w:ind w:firstLine="0"/>
              <w:jc w:val="both"/>
              <w:rPr>
                <w:rFonts w:cs="Times New Roman"/>
              </w:rPr>
            </w:pPr>
            <w:r w:rsidRPr="00C63E71">
              <w:rPr>
                <w:rFonts w:cs="Times New Roman"/>
              </w:rPr>
              <w:t>Показатели</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0EAD2F7C" w14:textId="77777777" w:rsidR="00315C32" w:rsidRPr="00C63E71" w:rsidRDefault="00315C32" w:rsidP="002D466A">
            <w:pPr>
              <w:pStyle w:val="12"/>
              <w:tabs>
                <w:tab w:val="left" w:pos="709"/>
              </w:tabs>
              <w:spacing w:line="240" w:lineRule="auto"/>
              <w:ind w:firstLine="0"/>
              <w:jc w:val="center"/>
              <w:rPr>
                <w:rFonts w:cs="Times New Roman"/>
              </w:rPr>
            </w:pPr>
            <w:r w:rsidRPr="00C63E71">
              <w:rPr>
                <w:rFonts w:cs="Times New Roman"/>
              </w:rPr>
              <w:t>Оценка</w:t>
            </w:r>
          </w:p>
        </w:tc>
        <w:tc>
          <w:tcPr>
            <w:tcW w:w="2992" w:type="dxa"/>
            <w:gridSpan w:val="3"/>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250361BE" w14:textId="77777777" w:rsidR="00315C32" w:rsidRPr="00C63E71" w:rsidRDefault="00315C32" w:rsidP="002D466A">
            <w:pPr>
              <w:pStyle w:val="12"/>
              <w:tabs>
                <w:tab w:val="left" w:pos="709"/>
              </w:tabs>
              <w:spacing w:line="240" w:lineRule="auto"/>
              <w:ind w:firstLine="0"/>
              <w:jc w:val="center"/>
              <w:rPr>
                <w:rFonts w:cs="Times New Roman"/>
              </w:rPr>
            </w:pPr>
            <w:r w:rsidRPr="00C63E71">
              <w:rPr>
                <w:rFonts w:cs="Times New Roman"/>
              </w:rPr>
              <w:t>Прогноз</w:t>
            </w:r>
          </w:p>
        </w:tc>
      </w:tr>
      <w:tr w:rsidR="00C63E71" w:rsidRPr="00C63E71" w14:paraId="5816EDCC" w14:textId="77777777" w:rsidTr="00B57F44">
        <w:tc>
          <w:tcPr>
            <w:tcW w:w="5529" w:type="dxa"/>
            <w:vMerge/>
            <w:tcBorders>
              <w:left w:val="single" w:sz="4" w:space="0" w:color="000000"/>
              <w:bottom w:val="single" w:sz="4" w:space="0" w:color="000000"/>
              <w:right w:val="single" w:sz="4" w:space="0" w:color="000000"/>
            </w:tcBorders>
            <w:shd w:val="clear" w:color="auto" w:fill="DAE9F7" w:themeFill="text2" w:themeFillTint="1A"/>
          </w:tcPr>
          <w:p w14:paraId="07D7AC03" w14:textId="77777777" w:rsidR="00315C32" w:rsidRPr="00C63E71" w:rsidRDefault="00315C32" w:rsidP="002D466A">
            <w:pPr>
              <w:pStyle w:val="12"/>
              <w:tabs>
                <w:tab w:val="left" w:pos="709"/>
              </w:tabs>
              <w:spacing w:line="240" w:lineRule="auto"/>
              <w:ind w:firstLine="0"/>
              <w:jc w:val="both"/>
              <w:rPr>
                <w:rFonts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7EEB60B" w14:textId="77777777" w:rsidR="00315C32" w:rsidRPr="00C63E71" w:rsidRDefault="00315C32" w:rsidP="002D466A">
            <w:pPr>
              <w:pStyle w:val="12"/>
              <w:tabs>
                <w:tab w:val="left" w:pos="709"/>
              </w:tabs>
              <w:spacing w:line="240" w:lineRule="auto"/>
              <w:ind w:firstLine="0"/>
              <w:jc w:val="right"/>
              <w:rPr>
                <w:rFonts w:cs="Times New Roman"/>
              </w:rPr>
            </w:pPr>
            <w:r w:rsidRPr="00C63E71">
              <w:rPr>
                <w:rFonts w:cs="Times New Roman"/>
              </w:rPr>
              <w:t>2024г.</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1BCAC4BA" w14:textId="77777777" w:rsidR="00315C32" w:rsidRPr="00C63E71" w:rsidRDefault="00315C32" w:rsidP="002D466A">
            <w:pPr>
              <w:pStyle w:val="12"/>
              <w:tabs>
                <w:tab w:val="left" w:pos="709"/>
              </w:tabs>
              <w:spacing w:line="240" w:lineRule="auto"/>
              <w:ind w:firstLine="0"/>
              <w:jc w:val="right"/>
              <w:rPr>
                <w:rFonts w:cs="Times New Roman"/>
              </w:rPr>
            </w:pPr>
            <w:r w:rsidRPr="00C63E71">
              <w:rPr>
                <w:rFonts w:cs="Times New Roman"/>
              </w:rPr>
              <w:t>2025г.</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4CE9C971" w14:textId="77777777" w:rsidR="00315C32" w:rsidRPr="00C63E71" w:rsidRDefault="00315C32" w:rsidP="002D466A">
            <w:pPr>
              <w:pStyle w:val="12"/>
              <w:tabs>
                <w:tab w:val="left" w:pos="709"/>
              </w:tabs>
              <w:spacing w:line="240" w:lineRule="auto"/>
              <w:ind w:firstLine="0"/>
              <w:jc w:val="right"/>
              <w:rPr>
                <w:rFonts w:cs="Times New Roman"/>
              </w:rPr>
            </w:pPr>
            <w:r w:rsidRPr="00C63E71">
              <w:rPr>
                <w:rFonts w:cs="Times New Roman"/>
              </w:rPr>
              <w:t>2026г.</w:t>
            </w:r>
          </w:p>
        </w:tc>
        <w:tc>
          <w:tcPr>
            <w:tcW w:w="1008"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3FE1E4E5" w14:textId="77777777" w:rsidR="00315C32" w:rsidRPr="00C63E71" w:rsidRDefault="00315C32" w:rsidP="002D466A">
            <w:pPr>
              <w:pStyle w:val="12"/>
              <w:tabs>
                <w:tab w:val="left" w:pos="709"/>
              </w:tabs>
              <w:spacing w:line="240" w:lineRule="auto"/>
              <w:ind w:firstLine="0"/>
              <w:jc w:val="right"/>
              <w:rPr>
                <w:rFonts w:cs="Times New Roman"/>
              </w:rPr>
            </w:pPr>
            <w:r w:rsidRPr="00C63E71">
              <w:rPr>
                <w:rFonts w:cs="Times New Roman"/>
              </w:rPr>
              <w:t>2027г.</w:t>
            </w:r>
          </w:p>
        </w:tc>
      </w:tr>
      <w:tr w:rsidR="00C63E71" w:rsidRPr="00C63E71" w14:paraId="7CF842DD"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02AD8554" w14:textId="77777777" w:rsidR="00315C32" w:rsidRPr="00C63E71" w:rsidRDefault="00315C32" w:rsidP="002D466A">
            <w:pPr>
              <w:pStyle w:val="12"/>
              <w:tabs>
                <w:tab w:val="left" w:pos="709"/>
              </w:tabs>
              <w:spacing w:line="240" w:lineRule="auto"/>
              <w:ind w:firstLine="0"/>
              <w:jc w:val="both"/>
              <w:rPr>
                <w:rFonts w:cs="Times New Roman"/>
              </w:rPr>
            </w:pPr>
            <w:r w:rsidRPr="00C63E71">
              <w:rPr>
                <w:rFonts w:cs="Times New Roman"/>
              </w:rPr>
              <w:t>Количество малых предприятия, на конец года, ед.,</w:t>
            </w:r>
          </w:p>
          <w:p w14:paraId="55E08F4D" w14:textId="77777777" w:rsidR="00315C32" w:rsidRPr="00C63E71" w:rsidRDefault="00315C32" w:rsidP="002D466A">
            <w:pPr>
              <w:pStyle w:val="12"/>
              <w:tabs>
                <w:tab w:val="left" w:pos="709"/>
              </w:tabs>
              <w:spacing w:line="240" w:lineRule="auto"/>
              <w:ind w:firstLine="0"/>
              <w:jc w:val="both"/>
              <w:rPr>
                <w:rFonts w:cs="Times New Roman"/>
              </w:rPr>
            </w:pPr>
            <w:r w:rsidRPr="00C63E71">
              <w:rPr>
                <w:rFonts w:cs="Times New Roman"/>
              </w:rPr>
              <w:t>в том числе:</w:t>
            </w:r>
          </w:p>
        </w:tc>
        <w:tc>
          <w:tcPr>
            <w:tcW w:w="992" w:type="dxa"/>
            <w:tcBorders>
              <w:top w:val="single" w:sz="4" w:space="0" w:color="000000"/>
              <w:left w:val="single" w:sz="4" w:space="0" w:color="000000"/>
              <w:bottom w:val="single" w:sz="4" w:space="0" w:color="000000"/>
              <w:right w:val="single" w:sz="4" w:space="0" w:color="000000"/>
            </w:tcBorders>
          </w:tcPr>
          <w:p w14:paraId="22E66820" w14:textId="77777777" w:rsidR="00315C32" w:rsidRPr="00C63E71" w:rsidRDefault="00315C32" w:rsidP="002D466A">
            <w:pPr>
              <w:pStyle w:val="12"/>
              <w:tabs>
                <w:tab w:val="left" w:pos="709"/>
              </w:tabs>
              <w:spacing w:line="240" w:lineRule="auto"/>
              <w:ind w:firstLine="0"/>
              <w:jc w:val="right"/>
              <w:rPr>
                <w:rFonts w:cs="Times New Roman"/>
              </w:rPr>
            </w:pPr>
            <w:r w:rsidRPr="00C63E71">
              <w:rPr>
                <w:rFonts w:cs="Times New Roman"/>
              </w:rPr>
              <w:t>117</w:t>
            </w:r>
          </w:p>
        </w:tc>
        <w:tc>
          <w:tcPr>
            <w:tcW w:w="992" w:type="dxa"/>
            <w:tcBorders>
              <w:top w:val="single" w:sz="4" w:space="0" w:color="000000"/>
              <w:left w:val="single" w:sz="4" w:space="0" w:color="000000"/>
              <w:bottom w:val="single" w:sz="4" w:space="0" w:color="000000"/>
              <w:right w:val="single" w:sz="4" w:space="0" w:color="000000"/>
            </w:tcBorders>
          </w:tcPr>
          <w:p w14:paraId="7C35545C" w14:textId="77777777" w:rsidR="00315C32" w:rsidRPr="00C63E71" w:rsidRDefault="00315C32" w:rsidP="00315C32">
            <w:pPr>
              <w:pStyle w:val="12"/>
              <w:tabs>
                <w:tab w:val="left" w:pos="709"/>
              </w:tabs>
              <w:spacing w:line="240" w:lineRule="auto"/>
              <w:ind w:left="-108" w:firstLine="0"/>
              <w:jc w:val="right"/>
              <w:rPr>
                <w:rFonts w:cs="Times New Roman"/>
              </w:rPr>
            </w:pPr>
            <w:r w:rsidRPr="00C63E71">
              <w:rPr>
                <w:rFonts w:cs="Times New Roman"/>
              </w:rPr>
              <w:t>112-120</w:t>
            </w:r>
          </w:p>
        </w:tc>
        <w:tc>
          <w:tcPr>
            <w:tcW w:w="992" w:type="dxa"/>
            <w:tcBorders>
              <w:top w:val="single" w:sz="4" w:space="0" w:color="000000"/>
              <w:left w:val="single" w:sz="4" w:space="0" w:color="000000"/>
              <w:bottom w:val="single" w:sz="4" w:space="0" w:color="000000"/>
              <w:right w:val="single" w:sz="4" w:space="0" w:color="000000"/>
            </w:tcBorders>
          </w:tcPr>
          <w:p w14:paraId="24F24B3A" w14:textId="77777777" w:rsidR="00315C32" w:rsidRPr="00C63E71" w:rsidRDefault="00315C32" w:rsidP="00315C32">
            <w:pPr>
              <w:pStyle w:val="12"/>
              <w:tabs>
                <w:tab w:val="left" w:pos="709"/>
              </w:tabs>
              <w:spacing w:line="240" w:lineRule="auto"/>
              <w:ind w:left="-106" w:firstLine="0"/>
              <w:jc w:val="right"/>
              <w:rPr>
                <w:rFonts w:cs="Times New Roman"/>
              </w:rPr>
            </w:pPr>
            <w:r w:rsidRPr="00C63E71">
              <w:rPr>
                <w:rFonts w:cs="Times New Roman"/>
              </w:rPr>
              <w:t>112-120</w:t>
            </w:r>
          </w:p>
        </w:tc>
        <w:tc>
          <w:tcPr>
            <w:tcW w:w="1008" w:type="dxa"/>
            <w:tcBorders>
              <w:top w:val="single" w:sz="4" w:space="0" w:color="000000"/>
              <w:left w:val="single" w:sz="4" w:space="0" w:color="000000"/>
              <w:bottom w:val="single" w:sz="4" w:space="0" w:color="000000"/>
              <w:right w:val="single" w:sz="4" w:space="0" w:color="000000"/>
            </w:tcBorders>
          </w:tcPr>
          <w:p w14:paraId="7E3CC902" w14:textId="77777777" w:rsidR="00315C32" w:rsidRPr="00C63E71" w:rsidRDefault="00315C32" w:rsidP="002D466A">
            <w:pPr>
              <w:pStyle w:val="12"/>
              <w:tabs>
                <w:tab w:val="left" w:pos="709"/>
              </w:tabs>
              <w:spacing w:line="240" w:lineRule="auto"/>
              <w:ind w:firstLine="0"/>
              <w:jc w:val="right"/>
              <w:rPr>
                <w:rFonts w:cs="Times New Roman"/>
              </w:rPr>
            </w:pPr>
            <w:r w:rsidRPr="00C63E71">
              <w:rPr>
                <w:rFonts w:cs="Times New Roman"/>
              </w:rPr>
              <w:t>112-120</w:t>
            </w:r>
          </w:p>
        </w:tc>
      </w:tr>
      <w:tr w:rsidR="00C63E71" w:rsidRPr="00C63E71" w14:paraId="2BF9BA68"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5B2A2347" w14:textId="77777777" w:rsidR="00315C32" w:rsidRPr="00C63E71" w:rsidRDefault="00315C32" w:rsidP="002D466A">
            <w:pPr>
              <w:pStyle w:val="12"/>
              <w:tabs>
                <w:tab w:val="left" w:pos="709"/>
              </w:tabs>
              <w:spacing w:line="240" w:lineRule="auto"/>
              <w:ind w:firstLine="0"/>
              <w:jc w:val="both"/>
              <w:rPr>
                <w:rFonts w:cs="Times New Roman"/>
              </w:rPr>
            </w:pPr>
            <w:r w:rsidRPr="00C63E71">
              <w:rPr>
                <w:rFonts w:cs="Times New Roman"/>
              </w:rPr>
              <w:t>– сельское хозяйство, охота и лесное хозяйство, ед.</w:t>
            </w:r>
          </w:p>
        </w:tc>
        <w:tc>
          <w:tcPr>
            <w:tcW w:w="992" w:type="dxa"/>
            <w:tcBorders>
              <w:top w:val="single" w:sz="4" w:space="0" w:color="000000"/>
              <w:left w:val="single" w:sz="4" w:space="0" w:color="000000"/>
              <w:bottom w:val="single" w:sz="4" w:space="0" w:color="000000"/>
              <w:right w:val="single" w:sz="4" w:space="0" w:color="000000"/>
            </w:tcBorders>
          </w:tcPr>
          <w:p w14:paraId="7A983288" w14:textId="77777777" w:rsidR="00315C32" w:rsidRPr="00C63E71" w:rsidRDefault="00315C32" w:rsidP="002D466A">
            <w:pPr>
              <w:pStyle w:val="12"/>
              <w:tabs>
                <w:tab w:val="left" w:pos="709"/>
              </w:tabs>
              <w:spacing w:line="240" w:lineRule="auto"/>
              <w:ind w:firstLine="0"/>
              <w:jc w:val="right"/>
              <w:rPr>
                <w:rFonts w:cs="Times New Roman"/>
              </w:rPr>
            </w:pPr>
            <w:r w:rsidRPr="00C63E71">
              <w:rPr>
                <w:rFonts w:cs="Times New Roman"/>
              </w:rPr>
              <w:t>8</w:t>
            </w:r>
          </w:p>
        </w:tc>
        <w:tc>
          <w:tcPr>
            <w:tcW w:w="992" w:type="dxa"/>
            <w:tcBorders>
              <w:top w:val="single" w:sz="4" w:space="0" w:color="000000"/>
              <w:left w:val="single" w:sz="4" w:space="0" w:color="000000"/>
              <w:bottom w:val="single" w:sz="4" w:space="0" w:color="000000"/>
              <w:right w:val="single" w:sz="4" w:space="0" w:color="000000"/>
            </w:tcBorders>
          </w:tcPr>
          <w:p w14:paraId="3BD78025" w14:textId="77777777" w:rsidR="00315C32" w:rsidRPr="00C63E71" w:rsidRDefault="00315C32" w:rsidP="002D466A">
            <w:pPr>
              <w:pStyle w:val="12"/>
              <w:tabs>
                <w:tab w:val="left" w:pos="709"/>
              </w:tabs>
              <w:spacing w:line="240" w:lineRule="auto"/>
              <w:ind w:firstLine="0"/>
              <w:jc w:val="right"/>
              <w:rPr>
                <w:rFonts w:cs="Times New Roman"/>
              </w:rPr>
            </w:pPr>
            <w:r w:rsidRPr="00C63E71">
              <w:rPr>
                <w:rFonts w:cs="Times New Roman"/>
              </w:rPr>
              <w:t>8-9</w:t>
            </w:r>
          </w:p>
        </w:tc>
        <w:tc>
          <w:tcPr>
            <w:tcW w:w="992" w:type="dxa"/>
            <w:tcBorders>
              <w:top w:val="single" w:sz="4" w:space="0" w:color="000000"/>
              <w:left w:val="single" w:sz="4" w:space="0" w:color="000000"/>
              <w:bottom w:val="single" w:sz="4" w:space="0" w:color="000000"/>
              <w:right w:val="single" w:sz="4" w:space="0" w:color="000000"/>
            </w:tcBorders>
          </w:tcPr>
          <w:p w14:paraId="555BE548" w14:textId="77777777" w:rsidR="00315C32" w:rsidRPr="00C63E71" w:rsidRDefault="00315C32" w:rsidP="002D466A">
            <w:pPr>
              <w:pStyle w:val="12"/>
              <w:tabs>
                <w:tab w:val="left" w:pos="709"/>
              </w:tabs>
              <w:spacing w:line="240" w:lineRule="auto"/>
              <w:ind w:firstLine="0"/>
              <w:jc w:val="right"/>
              <w:rPr>
                <w:rFonts w:cs="Times New Roman"/>
              </w:rPr>
            </w:pPr>
            <w:r w:rsidRPr="00C63E71">
              <w:rPr>
                <w:rFonts w:cs="Times New Roman"/>
              </w:rPr>
              <w:t>8-8</w:t>
            </w:r>
          </w:p>
        </w:tc>
        <w:tc>
          <w:tcPr>
            <w:tcW w:w="1008" w:type="dxa"/>
            <w:tcBorders>
              <w:top w:val="single" w:sz="4" w:space="0" w:color="000000"/>
              <w:left w:val="single" w:sz="4" w:space="0" w:color="000000"/>
              <w:bottom w:val="single" w:sz="4" w:space="0" w:color="000000"/>
              <w:right w:val="single" w:sz="4" w:space="0" w:color="000000"/>
            </w:tcBorders>
          </w:tcPr>
          <w:p w14:paraId="4177CCD4" w14:textId="77777777" w:rsidR="00315C32" w:rsidRPr="00C63E71" w:rsidRDefault="00315C32" w:rsidP="002D466A">
            <w:pPr>
              <w:pStyle w:val="12"/>
              <w:tabs>
                <w:tab w:val="left" w:pos="709"/>
              </w:tabs>
              <w:spacing w:line="240" w:lineRule="auto"/>
              <w:ind w:firstLine="0"/>
              <w:jc w:val="right"/>
              <w:rPr>
                <w:rFonts w:cs="Times New Roman"/>
              </w:rPr>
            </w:pPr>
            <w:r w:rsidRPr="00C63E71">
              <w:rPr>
                <w:rFonts w:cs="Times New Roman"/>
              </w:rPr>
              <w:t>8-8</w:t>
            </w:r>
          </w:p>
        </w:tc>
      </w:tr>
      <w:tr w:rsidR="00C63E71" w:rsidRPr="00C63E71" w14:paraId="14559694"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2670F602" w14:textId="77777777" w:rsidR="00315C32" w:rsidRPr="00C63E71" w:rsidRDefault="00315C32" w:rsidP="002D466A">
            <w:pPr>
              <w:pStyle w:val="12"/>
              <w:tabs>
                <w:tab w:val="left" w:pos="709"/>
              </w:tabs>
              <w:spacing w:line="240" w:lineRule="auto"/>
              <w:ind w:firstLine="0"/>
              <w:jc w:val="both"/>
              <w:rPr>
                <w:rFonts w:cs="Times New Roman"/>
              </w:rPr>
            </w:pPr>
            <w:r w:rsidRPr="00C63E71">
              <w:rPr>
                <w:rFonts w:cs="Times New Roman"/>
              </w:rPr>
              <w:t>– добыча полезных ископаемых, ед.</w:t>
            </w:r>
          </w:p>
        </w:tc>
        <w:tc>
          <w:tcPr>
            <w:tcW w:w="992" w:type="dxa"/>
            <w:tcBorders>
              <w:top w:val="single" w:sz="4" w:space="0" w:color="000000"/>
              <w:left w:val="single" w:sz="4" w:space="0" w:color="000000"/>
              <w:bottom w:val="single" w:sz="4" w:space="0" w:color="000000"/>
              <w:right w:val="single" w:sz="4" w:space="0" w:color="000000"/>
            </w:tcBorders>
          </w:tcPr>
          <w:p w14:paraId="569A767A" w14:textId="77777777" w:rsidR="00315C32" w:rsidRPr="00C63E71" w:rsidRDefault="00EB0F18" w:rsidP="002D466A">
            <w:pPr>
              <w:pStyle w:val="12"/>
              <w:tabs>
                <w:tab w:val="left" w:pos="709"/>
              </w:tabs>
              <w:spacing w:line="240" w:lineRule="auto"/>
              <w:ind w:firstLine="0"/>
              <w:jc w:val="right"/>
              <w:rPr>
                <w:rFonts w:cs="Times New Roman"/>
              </w:rPr>
            </w:pPr>
            <w:r w:rsidRPr="00C63E71">
              <w:rPr>
                <w:rFonts w:cs="Times New Roman"/>
              </w:rPr>
              <w:t>8</w:t>
            </w:r>
          </w:p>
        </w:tc>
        <w:tc>
          <w:tcPr>
            <w:tcW w:w="992" w:type="dxa"/>
            <w:tcBorders>
              <w:top w:val="single" w:sz="4" w:space="0" w:color="000000"/>
              <w:left w:val="single" w:sz="4" w:space="0" w:color="000000"/>
              <w:bottom w:val="single" w:sz="4" w:space="0" w:color="000000"/>
              <w:right w:val="single" w:sz="4" w:space="0" w:color="000000"/>
            </w:tcBorders>
          </w:tcPr>
          <w:p w14:paraId="7EC018A8" w14:textId="77777777" w:rsidR="00315C32" w:rsidRPr="00C63E71" w:rsidRDefault="00EB0F18" w:rsidP="002D466A">
            <w:pPr>
              <w:pStyle w:val="12"/>
              <w:tabs>
                <w:tab w:val="left" w:pos="709"/>
              </w:tabs>
              <w:spacing w:line="240" w:lineRule="auto"/>
              <w:ind w:firstLine="0"/>
              <w:jc w:val="right"/>
              <w:rPr>
                <w:rFonts w:cs="Times New Roman"/>
              </w:rPr>
            </w:pPr>
            <w:r w:rsidRPr="00C63E71">
              <w:rPr>
                <w:rFonts w:cs="Times New Roman"/>
              </w:rPr>
              <w:t>8</w:t>
            </w:r>
          </w:p>
        </w:tc>
        <w:tc>
          <w:tcPr>
            <w:tcW w:w="992" w:type="dxa"/>
            <w:tcBorders>
              <w:top w:val="single" w:sz="4" w:space="0" w:color="000000"/>
              <w:left w:val="single" w:sz="4" w:space="0" w:color="000000"/>
              <w:bottom w:val="single" w:sz="4" w:space="0" w:color="000000"/>
              <w:right w:val="single" w:sz="4" w:space="0" w:color="000000"/>
            </w:tcBorders>
          </w:tcPr>
          <w:p w14:paraId="2A7EEC47" w14:textId="77777777" w:rsidR="00315C32" w:rsidRPr="00C63E71" w:rsidRDefault="00EB0F18" w:rsidP="002D466A">
            <w:pPr>
              <w:pStyle w:val="12"/>
              <w:tabs>
                <w:tab w:val="left" w:pos="709"/>
              </w:tabs>
              <w:spacing w:line="240" w:lineRule="auto"/>
              <w:ind w:firstLine="0"/>
              <w:jc w:val="right"/>
              <w:rPr>
                <w:rFonts w:cs="Times New Roman"/>
              </w:rPr>
            </w:pPr>
            <w:r w:rsidRPr="00C63E71">
              <w:rPr>
                <w:rFonts w:cs="Times New Roman"/>
              </w:rPr>
              <w:t>8</w:t>
            </w:r>
          </w:p>
        </w:tc>
        <w:tc>
          <w:tcPr>
            <w:tcW w:w="1008" w:type="dxa"/>
            <w:tcBorders>
              <w:top w:val="single" w:sz="4" w:space="0" w:color="000000"/>
              <w:left w:val="single" w:sz="4" w:space="0" w:color="000000"/>
              <w:bottom w:val="single" w:sz="4" w:space="0" w:color="000000"/>
              <w:right w:val="single" w:sz="4" w:space="0" w:color="000000"/>
            </w:tcBorders>
          </w:tcPr>
          <w:p w14:paraId="623B3463" w14:textId="77777777" w:rsidR="00315C32" w:rsidRPr="00C63E71" w:rsidRDefault="00EB0F18" w:rsidP="002D466A">
            <w:pPr>
              <w:pStyle w:val="12"/>
              <w:tabs>
                <w:tab w:val="left" w:pos="709"/>
              </w:tabs>
              <w:spacing w:line="240" w:lineRule="auto"/>
              <w:ind w:firstLine="0"/>
              <w:jc w:val="right"/>
              <w:rPr>
                <w:rFonts w:cs="Times New Roman"/>
              </w:rPr>
            </w:pPr>
            <w:r w:rsidRPr="00C63E71">
              <w:rPr>
                <w:rFonts w:cs="Times New Roman"/>
              </w:rPr>
              <w:t>8</w:t>
            </w:r>
          </w:p>
        </w:tc>
      </w:tr>
      <w:tr w:rsidR="00C63E71" w:rsidRPr="00C63E71" w14:paraId="6C4B9D13"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327E72B9" w14:textId="77777777" w:rsidR="00315C32" w:rsidRPr="00C63E71" w:rsidRDefault="00315C32" w:rsidP="002D466A">
            <w:pPr>
              <w:pStyle w:val="12"/>
              <w:tabs>
                <w:tab w:val="left" w:pos="709"/>
              </w:tabs>
              <w:spacing w:line="240" w:lineRule="auto"/>
              <w:ind w:firstLine="0"/>
              <w:jc w:val="both"/>
              <w:rPr>
                <w:rFonts w:cs="Times New Roman"/>
              </w:rPr>
            </w:pPr>
            <w:r w:rsidRPr="00C63E71">
              <w:rPr>
                <w:rFonts w:cs="Times New Roman"/>
              </w:rPr>
              <w:t>– обрабатывающие производства, ед.</w:t>
            </w:r>
          </w:p>
        </w:tc>
        <w:tc>
          <w:tcPr>
            <w:tcW w:w="992" w:type="dxa"/>
            <w:tcBorders>
              <w:top w:val="single" w:sz="4" w:space="0" w:color="000000"/>
              <w:left w:val="single" w:sz="4" w:space="0" w:color="000000"/>
              <w:bottom w:val="single" w:sz="4" w:space="0" w:color="000000"/>
              <w:right w:val="single" w:sz="4" w:space="0" w:color="000000"/>
            </w:tcBorders>
          </w:tcPr>
          <w:p w14:paraId="3803FD92" w14:textId="77777777" w:rsidR="00315C32" w:rsidRPr="00C63E71" w:rsidRDefault="00EB0F18" w:rsidP="002D466A">
            <w:pPr>
              <w:pStyle w:val="12"/>
              <w:tabs>
                <w:tab w:val="left" w:pos="709"/>
              </w:tabs>
              <w:spacing w:line="240" w:lineRule="auto"/>
              <w:ind w:firstLine="0"/>
              <w:jc w:val="right"/>
              <w:rPr>
                <w:rFonts w:cs="Times New Roman"/>
              </w:rPr>
            </w:pPr>
            <w:r w:rsidRPr="00C63E71">
              <w:rPr>
                <w:rFonts w:cs="Times New Roman"/>
              </w:rPr>
              <w:t>8</w:t>
            </w:r>
          </w:p>
        </w:tc>
        <w:tc>
          <w:tcPr>
            <w:tcW w:w="992" w:type="dxa"/>
            <w:tcBorders>
              <w:top w:val="single" w:sz="4" w:space="0" w:color="000000"/>
              <w:left w:val="single" w:sz="4" w:space="0" w:color="000000"/>
              <w:bottom w:val="single" w:sz="4" w:space="0" w:color="000000"/>
              <w:right w:val="single" w:sz="4" w:space="0" w:color="000000"/>
            </w:tcBorders>
          </w:tcPr>
          <w:p w14:paraId="0C23A621" w14:textId="77777777" w:rsidR="00315C32" w:rsidRPr="00C63E71" w:rsidRDefault="00EB0F18" w:rsidP="002D466A">
            <w:pPr>
              <w:pStyle w:val="12"/>
              <w:tabs>
                <w:tab w:val="left" w:pos="709"/>
              </w:tabs>
              <w:spacing w:line="240" w:lineRule="auto"/>
              <w:ind w:firstLine="0"/>
              <w:jc w:val="right"/>
              <w:rPr>
                <w:rFonts w:cs="Times New Roman"/>
              </w:rPr>
            </w:pPr>
            <w:r w:rsidRPr="00C63E71">
              <w:rPr>
                <w:rFonts w:cs="Times New Roman"/>
              </w:rPr>
              <w:t>8</w:t>
            </w:r>
          </w:p>
        </w:tc>
        <w:tc>
          <w:tcPr>
            <w:tcW w:w="992" w:type="dxa"/>
            <w:tcBorders>
              <w:top w:val="single" w:sz="4" w:space="0" w:color="000000"/>
              <w:left w:val="single" w:sz="4" w:space="0" w:color="000000"/>
              <w:bottom w:val="single" w:sz="4" w:space="0" w:color="000000"/>
              <w:right w:val="single" w:sz="4" w:space="0" w:color="000000"/>
            </w:tcBorders>
          </w:tcPr>
          <w:p w14:paraId="4EA8FC88" w14:textId="77777777" w:rsidR="00315C32" w:rsidRPr="00C63E71" w:rsidRDefault="00EB0F18" w:rsidP="002D466A">
            <w:pPr>
              <w:pStyle w:val="12"/>
              <w:tabs>
                <w:tab w:val="left" w:pos="709"/>
              </w:tabs>
              <w:spacing w:line="240" w:lineRule="auto"/>
              <w:ind w:firstLine="0"/>
              <w:jc w:val="right"/>
              <w:rPr>
                <w:rFonts w:cs="Times New Roman"/>
              </w:rPr>
            </w:pPr>
            <w:r w:rsidRPr="00C63E71">
              <w:rPr>
                <w:rFonts w:cs="Times New Roman"/>
              </w:rPr>
              <w:t>8</w:t>
            </w:r>
          </w:p>
        </w:tc>
        <w:tc>
          <w:tcPr>
            <w:tcW w:w="1008" w:type="dxa"/>
            <w:tcBorders>
              <w:top w:val="single" w:sz="4" w:space="0" w:color="000000"/>
              <w:left w:val="single" w:sz="4" w:space="0" w:color="000000"/>
              <w:bottom w:val="single" w:sz="4" w:space="0" w:color="000000"/>
              <w:right w:val="single" w:sz="4" w:space="0" w:color="000000"/>
            </w:tcBorders>
          </w:tcPr>
          <w:p w14:paraId="43ECBE41" w14:textId="77777777" w:rsidR="00315C32" w:rsidRPr="00C63E71" w:rsidRDefault="00EB0F18" w:rsidP="002D466A">
            <w:pPr>
              <w:pStyle w:val="12"/>
              <w:tabs>
                <w:tab w:val="left" w:pos="709"/>
              </w:tabs>
              <w:spacing w:line="240" w:lineRule="auto"/>
              <w:ind w:firstLine="0"/>
              <w:jc w:val="right"/>
              <w:rPr>
                <w:rFonts w:cs="Times New Roman"/>
              </w:rPr>
            </w:pPr>
            <w:r w:rsidRPr="00C63E71">
              <w:rPr>
                <w:rFonts w:cs="Times New Roman"/>
              </w:rPr>
              <w:t>8</w:t>
            </w:r>
          </w:p>
        </w:tc>
      </w:tr>
      <w:tr w:rsidR="00C63E71" w:rsidRPr="00C63E71" w14:paraId="0BA0BF2D"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2BD5DD76" w14:textId="77777777" w:rsidR="00315C32" w:rsidRPr="00C63E71" w:rsidRDefault="00EB0F18" w:rsidP="002D466A">
            <w:pPr>
              <w:pStyle w:val="12"/>
              <w:tabs>
                <w:tab w:val="left" w:pos="709"/>
              </w:tabs>
              <w:spacing w:line="240" w:lineRule="auto"/>
              <w:ind w:firstLine="0"/>
              <w:jc w:val="both"/>
              <w:rPr>
                <w:rFonts w:cs="Times New Roman"/>
              </w:rPr>
            </w:pPr>
            <w:r w:rsidRPr="00C63E71">
              <w:rPr>
                <w:rFonts w:cs="Times New Roman"/>
              </w:rPr>
              <w:t>– обеспечение электрической энергией, газом и паром, кондиционирование воздуха, ед.</w:t>
            </w:r>
          </w:p>
        </w:tc>
        <w:tc>
          <w:tcPr>
            <w:tcW w:w="992" w:type="dxa"/>
            <w:tcBorders>
              <w:top w:val="single" w:sz="4" w:space="0" w:color="000000"/>
              <w:left w:val="single" w:sz="4" w:space="0" w:color="000000"/>
              <w:bottom w:val="single" w:sz="4" w:space="0" w:color="000000"/>
              <w:right w:val="single" w:sz="4" w:space="0" w:color="000000"/>
            </w:tcBorders>
          </w:tcPr>
          <w:p w14:paraId="469DBF93" w14:textId="77777777" w:rsidR="00315C32" w:rsidRPr="00C63E71" w:rsidRDefault="00EB0F18" w:rsidP="002D466A">
            <w:pPr>
              <w:pStyle w:val="12"/>
              <w:tabs>
                <w:tab w:val="left" w:pos="709"/>
              </w:tabs>
              <w:spacing w:line="240" w:lineRule="auto"/>
              <w:ind w:firstLine="0"/>
              <w:jc w:val="right"/>
              <w:rPr>
                <w:rFonts w:cs="Times New Roman"/>
              </w:rPr>
            </w:pPr>
            <w:r w:rsidRPr="00C63E71">
              <w:rPr>
                <w:rFonts w:cs="Times New Roman"/>
              </w:rPr>
              <w:t>3</w:t>
            </w:r>
          </w:p>
        </w:tc>
        <w:tc>
          <w:tcPr>
            <w:tcW w:w="992" w:type="dxa"/>
            <w:tcBorders>
              <w:top w:val="single" w:sz="4" w:space="0" w:color="000000"/>
              <w:left w:val="single" w:sz="4" w:space="0" w:color="000000"/>
              <w:bottom w:val="single" w:sz="4" w:space="0" w:color="000000"/>
              <w:right w:val="single" w:sz="4" w:space="0" w:color="000000"/>
            </w:tcBorders>
          </w:tcPr>
          <w:p w14:paraId="2CCB3DB9" w14:textId="77777777" w:rsidR="00315C32" w:rsidRPr="00C63E71" w:rsidRDefault="00EB0F18" w:rsidP="002D466A">
            <w:pPr>
              <w:pStyle w:val="12"/>
              <w:tabs>
                <w:tab w:val="left" w:pos="709"/>
              </w:tabs>
              <w:spacing w:line="240" w:lineRule="auto"/>
              <w:ind w:firstLine="0"/>
              <w:jc w:val="right"/>
              <w:rPr>
                <w:rFonts w:cs="Times New Roman"/>
              </w:rPr>
            </w:pPr>
            <w:r w:rsidRPr="00C63E71">
              <w:rPr>
                <w:rFonts w:cs="Times New Roman"/>
              </w:rPr>
              <w:t>3</w:t>
            </w:r>
          </w:p>
        </w:tc>
        <w:tc>
          <w:tcPr>
            <w:tcW w:w="992" w:type="dxa"/>
            <w:tcBorders>
              <w:top w:val="single" w:sz="4" w:space="0" w:color="000000"/>
              <w:left w:val="single" w:sz="4" w:space="0" w:color="000000"/>
              <w:bottom w:val="single" w:sz="4" w:space="0" w:color="000000"/>
              <w:right w:val="single" w:sz="4" w:space="0" w:color="000000"/>
            </w:tcBorders>
          </w:tcPr>
          <w:p w14:paraId="0C0BBB73" w14:textId="77777777" w:rsidR="00315C32" w:rsidRPr="00C63E71" w:rsidRDefault="00EB0F18" w:rsidP="002D466A">
            <w:pPr>
              <w:pStyle w:val="12"/>
              <w:tabs>
                <w:tab w:val="left" w:pos="709"/>
              </w:tabs>
              <w:spacing w:line="240" w:lineRule="auto"/>
              <w:ind w:firstLine="0"/>
              <w:jc w:val="right"/>
              <w:rPr>
                <w:rFonts w:cs="Times New Roman"/>
              </w:rPr>
            </w:pPr>
            <w:r w:rsidRPr="00C63E71">
              <w:rPr>
                <w:rFonts w:cs="Times New Roman"/>
              </w:rPr>
              <w:t>3</w:t>
            </w:r>
          </w:p>
        </w:tc>
        <w:tc>
          <w:tcPr>
            <w:tcW w:w="1008" w:type="dxa"/>
            <w:tcBorders>
              <w:top w:val="single" w:sz="4" w:space="0" w:color="000000"/>
              <w:left w:val="single" w:sz="4" w:space="0" w:color="000000"/>
              <w:bottom w:val="single" w:sz="4" w:space="0" w:color="000000"/>
              <w:right w:val="single" w:sz="4" w:space="0" w:color="000000"/>
            </w:tcBorders>
          </w:tcPr>
          <w:p w14:paraId="3922EB11" w14:textId="77777777" w:rsidR="00315C32" w:rsidRPr="00C63E71" w:rsidRDefault="00EB0F18" w:rsidP="002D466A">
            <w:pPr>
              <w:pStyle w:val="12"/>
              <w:tabs>
                <w:tab w:val="left" w:pos="709"/>
              </w:tabs>
              <w:spacing w:line="240" w:lineRule="auto"/>
              <w:ind w:firstLine="0"/>
              <w:jc w:val="right"/>
              <w:rPr>
                <w:rFonts w:cs="Times New Roman"/>
              </w:rPr>
            </w:pPr>
            <w:r w:rsidRPr="00C63E71">
              <w:rPr>
                <w:rFonts w:cs="Times New Roman"/>
              </w:rPr>
              <w:t>3</w:t>
            </w:r>
          </w:p>
        </w:tc>
      </w:tr>
      <w:tr w:rsidR="00C63E71" w:rsidRPr="00C63E71" w14:paraId="795AF996"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30D2C637" w14:textId="77777777" w:rsidR="00315C32" w:rsidRPr="00C63E71" w:rsidRDefault="00EB0F18" w:rsidP="002D466A">
            <w:pPr>
              <w:pStyle w:val="12"/>
              <w:tabs>
                <w:tab w:val="left" w:pos="709"/>
              </w:tabs>
              <w:spacing w:line="240" w:lineRule="auto"/>
              <w:ind w:firstLine="0"/>
              <w:jc w:val="both"/>
              <w:rPr>
                <w:rFonts w:cs="Times New Roman"/>
              </w:rPr>
            </w:pPr>
            <w:r w:rsidRPr="00C63E71">
              <w:rPr>
                <w:rFonts w:cs="Times New Roman"/>
              </w:rPr>
              <w:t>– строительство, ед.</w:t>
            </w:r>
          </w:p>
        </w:tc>
        <w:tc>
          <w:tcPr>
            <w:tcW w:w="992" w:type="dxa"/>
            <w:tcBorders>
              <w:top w:val="single" w:sz="4" w:space="0" w:color="000000"/>
              <w:left w:val="single" w:sz="4" w:space="0" w:color="000000"/>
              <w:bottom w:val="single" w:sz="4" w:space="0" w:color="000000"/>
              <w:right w:val="single" w:sz="4" w:space="0" w:color="000000"/>
            </w:tcBorders>
          </w:tcPr>
          <w:p w14:paraId="210AED8C" w14:textId="77777777" w:rsidR="00315C32" w:rsidRPr="00C63E71" w:rsidRDefault="00EB0F18" w:rsidP="002D466A">
            <w:pPr>
              <w:pStyle w:val="12"/>
              <w:tabs>
                <w:tab w:val="left" w:pos="709"/>
              </w:tabs>
              <w:spacing w:line="240" w:lineRule="auto"/>
              <w:ind w:firstLine="0"/>
              <w:jc w:val="right"/>
              <w:rPr>
                <w:rFonts w:cs="Times New Roman"/>
              </w:rPr>
            </w:pPr>
            <w:r w:rsidRPr="00C63E71">
              <w:rPr>
                <w:rFonts w:cs="Times New Roman"/>
              </w:rPr>
              <w:t>8</w:t>
            </w:r>
          </w:p>
        </w:tc>
        <w:tc>
          <w:tcPr>
            <w:tcW w:w="992" w:type="dxa"/>
            <w:tcBorders>
              <w:top w:val="single" w:sz="4" w:space="0" w:color="000000"/>
              <w:left w:val="single" w:sz="4" w:space="0" w:color="000000"/>
              <w:bottom w:val="single" w:sz="4" w:space="0" w:color="000000"/>
              <w:right w:val="single" w:sz="4" w:space="0" w:color="000000"/>
            </w:tcBorders>
          </w:tcPr>
          <w:p w14:paraId="3B47C4DD" w14:textId="77777777" w:rsidR="00315C32" w:rsidRPr="00C63E71" w:rsidRDefault="00EB0F18" w:rsidP="002D466A">
            <w:pPr>
              <w:pStyle w:val="12"/>
              <w:tabs>
                <w:tab w:val="left" w:pos="709"/>
              </w:tabs>
              <w:spacing w:line="240" w:lineRule="auto"/>
              <w:ind w:firstLine="0"/>
              <w:jc w:val="right"/>
              <w:rPr>
                <w:rFonts w:cs="Times New Roman"/>
              </w:rPr>
            </w:pPr>
            <w:r w:rsidRPr="00C63E71">
              <w:rPr>
                <w:rFonts w:cs="Times New Roman"/>
              </w:rPr>
              <w:t>5-6</w:t>
            </w:r>
          </w:p>
        </w:tc>
        <w:tc>
          <w:tcPr>
            <w:tcW w:w="992" w:type="dxa"/>
            <w:tcBorders>
              <w:top w:val="single" w:sz="4" w:space="0" w:color="000000"/>
              <w:left w:val="single" w:sz="4" w:space="0" w:color="000000"/>
              <w:bottom w:val="single" w:sz="4" w:space="0" w:color="000000"/>
              <w:right w:val="single" w:sz="4" w:space="0" w:color="000000"/>
            </w:tcBorders>
          </w:tcPr>
          <w:p w14:paraId="4B58242E" w14:textId="77777777" w:rsidR="00315C32" w:rsidRPr="00C63E71" w:rsidRDefault="00EB0F18" w:rsidP="002D466A">
            <w:pPr>
              <w:pStyle w:val="12"/>
              <w:tabs>
                <w:tab w:val="left" w:pos="709"/>
              </w:tabs>
              <w:spacing w:line="240" w:lineRule="auto"/>
              <w:ind w:firstLine="0"/>
              <w:jc w:val="right"/>
              <w:rPr>
                <w:rFonts w:cs="Times New Roman"/>
              </w:rPr>
            </w:pPr>
            <w:r w:rsidRPr="00C63E71">
              <w:rPr>
                <w:rFonts w:cs="Times New Roman"/>
              </w:rPr>
              <w:t>5-8</w:t>
            </w:r>
          </w:p>
        </w:tc>
        <w:tc>
          <w:tcPr>
            <w:tcW w:w="1008" w:type="dxa"/>
            <w:tcBorders>
              <w:top w:val="single" w:sz="4" w:space="0" w:color="000000"/>
              <w:left w:val="single" w:sz="4" w:space="0" w:color="000000"/>
              <w:bottom w:val="single" w:sz="4" w:space="0" w:color="000000"/>
              <w:right w:val="single" w:sz="4" w:space="0" w:color="000000"/>
            </w:tcBorders>
          </w:tcPr>
          <w:p w14:paraId="0F70E702" w14:textId="77777777" w:rsidR="00315C32" w:rsidRPr="00C63E71" w:rsidRDefault="00EB0F18" w:rsidP="002D466A">
            <w:pPr>
              <w:pStyle w:val="12"/>
              <w:tabs>
                <w:tab w:val="left" w:pos="709"/>
              </w:tabs>
              <w:spacing w:line="240" w:lineRule="auto"/>
              <w:ind w:firstLine="0"/>
              <w:jc w:val="right"/>
              <w:rPr>
                <w:rFonts w:cs="Times New Roman"/>
              </w:rPr>
            </w:pPr>
            <w:r w:rsidRPr="00C63E71">
              <w:rPr>
                <w:rFonts w:cs="Times New Roman"/>
              </w:rPr>
              <w:t>5-8</w:t>
            </w:r>
          </w:p>
        </w:tc>
      </w:tr>
      <w:tr w:rsidR="00C63E71" w:rsidRPr="00C63E71" w14:paraId="4030F794"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3225E2BC" w14:textId="77777777" w:rsidR="00315C32" w:rsidRPr="00C63E71" w:rsidRDefault="00EB0F18" w:rsidP="002D466A">
            <w:pPr>
              <w:pStyle w:val="12"/>
              <w:tabs>
                <w:tab w:val="left" w:pos="709"/>
              </w:tabs>
              <w:spacing w:line="240" w:lineRule="auto"/>
              <w:ind w:firstLine="0"/>
              <w:jc w:val="both"/>
              <w:rPr>
                <w:rFonts w:cs="Times New Roman"/>
              </w:rPr>
            </w:pPr>
            <w:r w:rsidRPr="00C63E71">
              <w:rPr>
                <w:rFonts w:cs="Times New Roman"/>
              </w:rPr>
              <w:t>– оптовая, розничная торговля, ед.</w:t>
            </w:r>
          </w:p>
        </w:tc>
        <w:tc>
          <w:tcPr>
            <w:tcW w:w="992" w:type="dxa"/>
            <w:tcBorders>
              <w:top w:val="single" w:sz="4" w:space="0" w:color="000000"/>
              <w:left w:val="single" w:sz="4" w:space="0" w:color="000000"/>
              <w:bottom w:val="single" w:sz="4" w:space="0" w:color="000000"/>
              <w:right w:val="single" w:sz="4" w:space="0" w:color="000000"/>
            </w:tcBorders>
          </w:tcPr>
          <w:p w14:paraId="727807DB" w14:textId="77777777" w:rsidR="00315C32" w:rsidRPr="00C63E71" w:rsidRDefault="00EB0F18" w:rsidP="002D466A">
            <w:pPr>
              <w:pStyle w:val="12"/>
              <w:tabs>
                <w:tab w:val="left" w:pos="709"/>
              </w:tabs>
              <w:spacing w:line="240" w:lineRule="auto"/>
              <w:ind w:firstLine="0"/>
              <w:jc w:val="right"/>
              <w:rPr>
                <w:rFonts w:cs="Times New Roman"/>
              </w:rPr>
            </w:pPr>
            <w:r w:rsidRPr="00C63E71">
              <w:rPr>
                <w:rFonts w:cs="Times New Roman"/>
              </w:rPr>
              <w:t>43</w:t>
            </w:r>
          </w:p>
        </w:tc>
        <w:tc>
          <w:tcPr>
            <w:tcW w:w="992" w:type="dxa"/>
            <w:tcBorders>
              <w:top w:val="single" w:sz="4" w:space="0" w:color="000000"/>
              <w:left w:val="single" w:sz="4" w:space="0" w:color="000000"/>
              <w:bottom w:val="single" w:sz="4" w:space="0" w:color="000000"/>
              <w:right w:val="single" w:sz="4" w:space="0" w:color="000000"/>
            </w:tcBorders>
          </w:tcPr>
          <w:p w14:paraId="01D25A4B" w14:textId="77777777" w:rsidR="00315C32" w:rsidRPr="00C63E71" w:rsidRDefault="00EB0F18" w:rsidP="002D466A">
            <w:pPr>
              <w:pStyle w:val="12"/>
              <w:tabs>
                <w:tab w:val="left" w:pos="709"/>
              </w:tabs>
              <w:spacing w:line="240" w:lineRule="auto"/>
              <w:ind w:firstLine="0"/>
              <w:jc w:val="right"/>
              <w:rPr>
                <w:rFonts w:cs="Times New Roman"/>
              </w:rPr>
            </w:pPr>
            <w:r w:rsidRPr="00C63E71">
              <w:rPr>
                <w:rFonts w:cs="Times New Roman"/>
              </w:rPr>
              <w:t>44</w:t>
            </w:r>
          </w:p>
        </w:tc>
        <w:tc>
          <w:tcPr>
            <w:tcW w:w="992" w:type="dxa"/>
            <w:tcBorders>
              <w:top w:val="single" w:sz="4" w:space="0" w:color="000000"/>
              <w:left w:val="single" w:sz="4" w:space="0" w:color="000000"/>
              <w:bottom w:val="single" w:sz="4" w:space="0" w:color="000000"/>
              <w:right w:val="single" w:sz="4" w:space="0" w:color="000000"/>
            </w:tcBorders>
          </w:tcPr>
          <w:p w14:paraId="7DDE9AED" w14:textId="77777777" w:rsidR="00315C32" w:rsidRPr="00C63E71" w:rsidRDefault="00EB0F18" w:rsidP="002D466A">
            <w:pPr>
              <w:pStyle w:val="12"/>
              <w:tabs>
                <w:tab w:val="left" w:pos="709"/>
              </w:tabs>
              <w:spacing w:line="240" w:lineRule="auto"/>
              <w:ind w:firstLine="0"/>
              <w:jc w:val="right"/>
              <w:rPr>
                <w:rFonts w:cs="Times New Roman"/>
              </w:rPr>
            </w:pPr>
            <w:r w:rsidRPr="00C63E71">
              <w:rPr>
                <w:rFonts w:cs="Times New Roman"/>
              </w:rPr>
              <w:t>44-43</w:t>
            </w:r>
          </w:p>
        </w:tc>
        <w:tc>
          <w:tcPr>
            <w:tcW w:w="1008" w:type="dxa"/>
            <w:tcBorders>
              <w:top w:val="single" w:sz="4" w:space="0" w:color="000000"/>
              <w:left w:val="single" w:sz="4" w:space="0" w:color="000000"/>
              <w:bottom w:val="single" w:sz="4" w:space="0" w:color="000000"/>
              <w:right w:val="single" w:sz="4" w:space="0" w:color="000000"/>
            </w:tcBorders>
          </w:tcPr>
          <w:p w14:paraId="5FEA7254" w14:textId="77777777" w:rsidR="00315C32" w:rsidRPr="00C63E71" w:rsidRDefault="00EB0F18" w:rsidP="002D466A">
            <w:pPr>
              <w:pStyle w:val="12"/>
              <w:tabs>
                <w:tab w:val="left" w:pos="709"/>
              </w:tabs>
              <w:spacing w:line="240" w:lineRule="auto"/>
              <w:ind w:firstLine="0"/>
              <w:jc w:val="right"/>
              <w:rPr>
                <w:rFonts w:cs="Times New Roman"/>
              </w:rPr>
            </w:pPr>
            <w:r w:rsidRPr="00C63E71">
              <w:rPr>
                <w:rFonts w:cs="Times New Roman"/>
              </w:rPr>
              <w:t>44-43</w:t>
            </w:r>
          </w:p>
        </w:tc>
      </w:tr>
      <w:tr w:rsidR="00C63E71" w:rsidRPr="00C63E71" w14:paraId="7572DB26"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3196B44B" w14:textId="77777777" w:rsidR="00315C32" w:rsidRPr="00C63E71" w:rsidRDefault="00EB0F18" w:rsidP="002D466A">
            <w:pPr>
              <w:pStyle w:val="12"/>
              <w:tabs>
                <w:tab w:val="left" w:pos="709"/>
              </w:tabs>
              <w:spacing w:line="240" w:lineRule="auto"/>
              <w:ind w:firstLine="0"/>
              <w:jc w:val="both"/>
              <w:rPr>
                <w:rFonts w:cs="Times New Roman"/>
              </w:rPr>
            </w:pPr>
            <w:r w:rsidRPr="00C63E71">
              <w:rPr>
                <w:rFonts w:cs="Times New Roman"/>
              </w:rPr>
              <w:t>– прочие производства, ед.</w:t>
            </w:r>
          </w:p>
        </w:tc>
        <w:tc>
          <w:tcPr>
            <w:tcW w:w="992" w:type="dxa"/>
            <w:tcBorders>
              <w:top w:val="single" w:sz="4" w:space="0" w:color="000000"/>
              <w:left w:val="single" w:sz="4" w:space="0" w:color="000000"/>
              <w:bottom w:val="single" w:sz="4" w:space="0" w:color="000000"/>
              <w:right w:val="single" w:sz="4" w:space="0" w:color="000000"/>
            </w:tcBorders>
          </w:tcPr>
          <w:p w14:paraId="7D8F7EAE" w14:textId="77777777" w:rsidR="00315C32" w:rsidRPr="00C63E71" w:rsidRDefault="00EB0F18" w:rsidP="002D466A">
            <w:pPr>
              <w:pStyle w:val="12"/>
              <w:tabs>
                <w:tab w:val="left" w:pos="709"/>
              </w:tabs>
              <w:spacing w:line="240" w:lineRule="auto"/>
              <w:ind w:firstLine="0"/>
              <w:jc w:val="right"/>
              <w:rPr>
                <w:rFonts w:cs="Times New Roman"/>
              </w:rPr>
            </w:pPr>
            <w:r w:rsidRPr="00C63E71">
              <w:rPr>
                <w:rFonts w:cs="Times New Roman"/>
              </w:rPr>
              <w:t>44</w:t>
            </w:r>
          </w:p>
        </w:tc>
        <w:tc>
          <w:tcPr>
            <w:tcW w:w="992" w:type="dxa"/>
            <w:tcBorders>
              <w:top w:val="single" w:sz="4" w:space="0" w:color="000000"/>
              <w:left w:val="single" w:sz="4" w:space="0" w:color="000000"/>
              <w:bottom w:val="single" w:sz="4" w:space="0" w:color="000000"/>
              <w:right w:val="single" w:sz="4" w:space="0" w:color="000000"/>
            </w:tcBorders>
          </w:tcPr>
          <w:p w14:paraId="04FBC676" w14:textId="77777777" w:rsidR="00315C32" w:rsidRPr="00C63E71" w:rsidRDefault="00EB0F18" w:rsidP="002D466A">
            <w:pPr>
              <w:pStyle w:val="12"/>
              <w:tabs>
                <w:tab w:val="left" w:pos="709"/>
              </w:tabs>
              <w:spacing w:line="240" w:lineRule="auto"/>
              <w:ind w:firstLine="0"/>
              <w:jc w:val="right"/>
              <w:rPr>
                <w:rFonts w:cs="Times New Roman"/>
              </w:rPr>
            </w:pPr>
            <w:r w:rsidRPr="00C63E71">
              <w:rPr>
                <w:rFonts w:cs="Times New Roman"/>
              </w:rPr>
              <w:t>42-45</w:t>
            </w:r>
          </w:p>
        </w:tc>
        <w:tc>
          <w:tcPr>
            <w:tcW w:w="992" w:type="dxa"/>
            <w:tcBorders>
              <w:top w:val="single" w:sz="4" w:space="0" w:color="000000"/>
              <w:left w:val="single" w:sz="4" w:space="0" w:color="000000"/>
              <w:bottom w:val="single" w:sz="4" w:space="0" w:color="000000"/>
              <w:right w:val="single" w:sz="4" w:space="0" w:color="000000"/>
            </w:tcBorders>
          </w:tcPr>
          <w:p w14:paraId="49F94A0C" w14:textId="77777777" w:rsidR="00315C32" w:rsidRPr="00C63E71" w:rsidRDefault="00EB0F18" w:rsidP="002D466A">
            <w:pPr>
              <w:pStyle w:val="12"/>
              <w:tabs>
                <w:tab w:val="left" w:pos="709"/>
              </w:tabs>
              <w:spacing w:line="240" w:lineRule="auto"/>
              <w:ind w:firstLine="0"/>
              <w:jc w:val="right"/>
              <w:rPr>
                <w:rFonts w:cs="Times New Roman"/>
              </w:rPr>
            </w:pPr>
            <w:r w:rsidRPr="00C63E71">
              <w:rPr>
                <w:rFonts w:cs="Times New Roman"/>
              </w:rPr>
              <w:t>42-45</w:t>
            </w:r>
          </w:p>
        </w:tc>
        <w:tc>
          <w:tcPr>
            <w:tcW w:w="1008" w:type="dxa"/>
            <w:tcBorders>
              <w:top w:val="single" w:sz="4" w:space="0" w:color="000000"/>
              <w:left w:val="single" w:sz="4" w:space="0" w:color="000000"/>
              <w:bottom w:val="single" w:sz="4" w:space="0" w:color="000000"/>
              <w:right w:val="single" w:sz="4" w:space="0" w:color="000000"/>
            </w:tcBorders>
          </w:tcPr>
          <w:p w14:paraId="7B9A9C80" w14:textId="77777777" w:rsidR="00315C32" w:rsidRPr="00C63E71" w:rsidRDefault="00EB0F18" w:rsidP="002D466A">
            <w:pPr>
              <w:pStyle w:val="12"/>
              <w:tabs>
                <w:tab w:val="left" w:pos="709"/>
              </w:tabs>
              <w:spacing w:line="240" w:lineRule="auto"/>
              <w:ind w:firstLine="0"/>
              <w:jc w:val="right"/>
              <w:rPr>
                <w:rFonts w:cs="Times New Roman"/>
              </w:rPr>
            </w:pPr>
            <w:r w:rsidRPr="00C63E71">
              <w:rPr>
                <w:rFonts w:cs="Times New Roman"/>
              </w:rPr>
              <w:t>42-45</w:t>
            </w:r>
          </w:p>
        </w:tc>
      </w:tr>
      <w:tr w:rsidR="00C63E71" w:rsidRPr="00C63E71" w14:paraId="21B2BAC6"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524E3C5C" w14:textId="77777777" w:rsidR="00315C32" w:rsidRPr="00C63E71" w:rsidRDefault="00A72BF8" w:rsidP="002D466A">
            <w:pPr>
              <w:pStyle w:val="12"/>
              <w:tabs>
                <w:tab w:val="left" w:pos="709"/>
              </w:tabs>
              <w:spacing w:line="240" w:lineRule="auto"/>
              <w:ind w:firstLine="0"/>
              <w:jc w:val="both"/>
              <w:rPr>
                <w:rFonts w:cs="Times New Roman"/>
              </w:rPr>
            </w:pPr>
            <w:r w:rsidRPr="00C63E71">
              <w:rPr>
                <w:rFonts w:cs="Times New Roman"/>
              </w:rPr>
              <w:t>Оборот малых предприятий, млн. руб.</w:t>
            </w:r>
          </w:p>
          <w:p w14:paraId="1E6E837E" w14:textId="77777777" w:rsidR="00A72BF8" w:rsidRPr="00C63E71" w:rsidRDefault="00A72BF8" w:rsidP="002D466A">
            <w:pPr>
              <w:pStyle w:val="12"/>
              <w:tabs>
                <w:tab w:val="left" w:pos="709"/>
              </w:tabs>
              <w:spacing w:line="240" w:lineRule="auto"/>
              <w:ind w:firstLine="0"/>
              <w:jc w:val="both"/>
              <w:rPr>
                <w:rFonts w:cs="Times New Roman"/>
              </w:rPr>
            </w:pPr>
            <w:r w:rsidRPr="00C63E71">
              <w:rPr>
                <w:rFonts w:cs="Times New Roman"/>
              </w:rPr>
              <w:t>в том числе:</w:t>
            </w:r>
          </w:p>
        </w:tc>
        <w:tc>
          <w:tcPr>
            <w:tcW w:w="992" w:type="dxa"/>
            <w:tcBorders>
              <w:top w:val="single" w:sz="4" w:space="0" w:color="000000"/>
              <w:left w:val="single" w:sz="4" w:space="0" w:color="000000"/>
              <w:bottom w:val="single" w:sz="4" w:space="0" w:color="000000"/>
              <w:right w:val="single" w:sz="4" w:space="0" w:color="000000"/>
            </w:tcBorders>
          </w:tcPr>
          <w:p w14:paraId="10B74C19" w14:textId="77777777" w:rsidR="00315C32" w:rsidRPr="00C63E71" w:rsidRDefault="00284354" w:rsidP="002D466A">
            <w:pPr>
              <w:pStyle w:val="12"/>
              <w:tabs>
                <w:tab w:val="left" w:pos="709"/>
              </w:tabs>
              <w:spacing w:line="240" w:lineRule="auto"/>
              <w:ind w:firstLine="0"/>
              <w:jc w:val="right"/>
              <w:rPr>
                <w:rFonts w:cs="Times New Roman"/>
              </w:rPr>
            </w:pPr>
            <w:r w:rsidRPr="00C63E71">
              <w:rPr>
                <w:rFonts w:cs="Times New Roman"/>
              </w:rPr>
              <w:t>4917,3</w:t>
            </w:r>
          </w:p>
        </w:tc>
        <w:tc>
          <w:tcPr>
            <w:tcW w:w="992" w:type="dxa"/>
            <w:tcBorders>
              <w:top w:val="single" w:sz="4" w:space="0" w:color="000000"/>
              <w:left w:val="single" w:sz="4" w:space="0" w:color="000000"/>
              <w:bottom w:val="single" w:sz="4" w:space="0" w:color="000000"/>
              <w:right w:val="single" w:sz="4" w:space="0" w:color="000000"/>
            </w:tcBorders>
          </w:tcPr>
          <w:p w14:paraId="62EF0DF5" w14:textId="77777777" w:rsidR="00315C32" w:rsidRPr="00C63E71" w:rsidRDefault="00284354" w:rsidP="002D466A">
            <w:pPr>
              <w:pStyle w:val="12"/>
              <w:tabs>
                <w:tab w:val="left" w:pos="709"/>
              </w:tabs>
              <w:spacing w:line="240" w:lineRule="auto"/>
              <w:ind w:firstLine="0"/>
              <w:jc w:val="right"/>
              <w:rPr>
                <w:rFonts w:cs="Times New Roman"/>
              </w:rPr>
            </w:pPr>
            <w:r w:rsidRPr="00C63E71">
              <w:rPr>
                <w:rFonts w:cs="Times New Roman"/>
              </w:rPr>
              <w:t>5040,2-5074,7</w:t>
            </w:r>
          </w:p>
        </w:tc>
        <w:tc>
          <w:tcPr>
            <w:tcW w:w="992" w:type="dxa"/>
            <w:tcBorders>
              <w:top w:val="single" w:sz="4" w:space="0" w:color="000000"/>
              <w:left w:val="single" w:sz="4" w:space="0" w:color="000000"/>
              <w:bottom w:val="single" w:sz="4" w:space="0" w:color="000000"/>
              <w:right w:val="single" w:sz="4" w:space="0" w:color="000000"/>
            </w:tcBorders>
          </w:tcPr>
          <w:p w14:paraId="07F756A9" w14:textId="77777777" w:rsidR="00315C32" w:rsidRPr="00C63E71" w:rsidRDefault="00284354" w:rsidP="002D466A">
            <w:pPr>
              <w:pStyle w:val="12"/>
              <w:tabs>
                <w:tab w:val="left" w:pos="709"/>
              </w:tabs>
              <w:spacing w:line="240" w:lineRule="auto"/>
              <w:ind w:firstLine="0"/>
              <w:jc w:val="right"/>
              <w:rPr>
                <w:rFonts w:cs="Times New Roman"/>
              </w:rPr>
            </w:pPr>
            <w:r w:rsidRPr="00C63E71">
              <w:rPr>
                <w:rFonts w:cs="Times New Roman"/>
              </w:rPr>
              <w:t>5166,2-5237,1</w:t>
            </w:r>
          </w:p>
        </w:tc>
        <w:tc>
          <w:tcPr>
            <w:tcW w:w="1008" w:type="dxa"/>
            <w:tcBorders>
              <w:top w:val="single" w:sz="4" w:space="0" w:color="000000"/>
              <w:left w:val="single" w:sz="4" w:space="0" w:color="000000"/>
              <w:bottom w:val="single" w:sz="4" w:space="0" w:color="000000"/>
              <w:right w:val="single" w:sz="4" w:space="0" w:color="000000"/>
            </w:tcBorders>
          </w:tcPr>
          <w:p w14:paraId="36C43F07" w14:textId="77777777" w:rsidR="00315C32" w:rsidRPr="00C63E71" w:rsidRDefault="00284354" w:rsidP="002D466A">
            <w:pPr>
              <w:pStyle w:val="12"/>
              <w:tabs>
                <w:tab w:val="left" w:pos="709"/>
              </w:tabs>
              <w:spacing w:line="240" w:lineRule="auto"/>
              <w:ind w:firstLine="0"/>
              <w:jc w:val="right"/>
              <w:rPr>
                <w:rFonts w:cs="Times New Roman"/>
              </w:rPr>
            </w:pPr>
            <w:r w:rsidRPr="00C63E71">
              <w:rPr>
                <w:rFonts w:cs="Times New Roman"/>
              </w:rPr>
              <w:t>5295,4-5394,2</w:t>
            </w:r>
          </w:p>
        </w:tc>
      </w:tr>
      <w:tr w:rsidR="00C63E71" w:rsidRPr="00C63E71" w14:paraId="1F4A5E97"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60B3FF7E" w14:textId="77777777" w:rsidR="00A72BF8" w:rsidRPr="00C63E71" w:rsidRDefault="00A72BF8" w:rsidP="00A72BF8">
            <w:pPr>
              <w:pStyle w:val="12"/>
              <w:tabs>
                <w:tab w:val="left" w:pos="709"/>
              </w:tabs>
              <w:spacing w:line="240" w:lineRule="auto"/>
              <w:ind w:firstLine="0"/>
              <w:jc w:val="both"/>
              <w:rPr>
                <w:rFonts w:cs="Times New Roman"/>
              </w:rPr>
            </w:pPr>
            <w:r w:rsidRPr="00C63E71">
              <w:rPr>
                <w:rFonts w:cs="Times New Roman"/>
              </w:rPr>
              <w:t xml:space="preserve">– добыча полезных ископаемых, </w:t>
            </w:r>
            <w:r w:rsidR="00284354" w:rsidRPr="00C63E71">
              <w:rPr>
                <w:rFonts w:cs="Times New Roman"/>
              </w:rPr>
              <w:t>млн. руб</w:t>
            </w:r>
            <w:r w:rsidRPr="00C63E71">
              <w:rPr>
                <w:rFonts w:cs="Times New Roman"/>
              </w:rPr>
              <w:t>.</w:t>
            </w:r>
          </w:p>
        </w:tc>
        <w:tc>
          <w:tcPr>
            <w:tcW w:w="992" w:type="dxa"/>
            <w:tcBorders>
              <w:top w:val="single" w:sz="4" w:space="0" w:color="000000"/>
              <w:left w:val="single" w:sz="4" w:space="0" w:color="000000"/>
              <w:bottom w:val="single" w:sz="4" w:space="0" w:color="000000"/>
              <w:right w:val="single" w:sz="4" w:space="0" w:color="000000"/>
            </w:tcBorders>
          </w:tcPr>
          <w:p w14:paraId="745D5C23" w14:textId="77777777" w:rsidR="00A72BF8" w:rsidRPr="00C63E71" w:rsidRDefault="00284354" w:rsidP="00A72BF8">
            <w:pPr>
              <w:pStyle w:val="12"/>
              <w:tabs>
                <w:tab w:val="left" w:pos="709"/>
              </w:tabs>
              <w:spacing w:line="240" w:lineRule="auto"/>
              <w:ind w:firstLine="0"/>
              <w:jc w:val="right"/>
              <w:rPr>
                <w:rFonts w:cs="Times New Roman"/>
              </w:rPr>
            </w:pPr>
            <w:r w:rsidRPr="00C63E71">
              <w:rPr>
                <w:rFonts w:cs="Times New Roman"/>
              </w:rPr>
              <w:t>-</w:t>
            </w:r>
          </w:p>
        </w:tc>
        <w:tc>
          <w:tcPr>
            <w:tcW w:w="992" w:type="dxa"/>
            <w:tcBorders>
              <w:top w:val="single" w:sz="4" w:space="0" w:color="000000"/>
              <w:left w:val="single" w:sz="4" w:space="0" w:color="000000"/>
              <w:bottom w:val="single" w:sz="4" w:space="0" w:color="000000"/>
              <w:right w:val="single" w:sz="4" w:space="0" w:color="000000"/>
            </w:tcBorders>
          </w:tcPr>
          <w:p w14:paraId="3CA4A2FA" w14:textId="77777777" w:rsidR="00A72BF8" w:rsidRPr="00C63E71" w:rsidRDefault="00284354" w:rsidP="00A72BF8">
            <w:pPr>
              <w:pStyle w:val="12"/>
              <w:tabs>
                <w:tab w:val="left" w:pos="709"/>
              </w:tabs>
              <w:spacing w:line="240" w:lineRule="auto"/>
              <w:ind w:firstLine="0"/>
              <w:jc w:val="right"/>
              <w:rPr>
                <w:rFonts w:cs="Times New Roman"/>
              </w:rPr>
            </w:pPr>
            <w:r w:rsidRPr="00C63E71">
              <w:rPr>
                <w:rFonts w:cs="Times New Roman"/>
              </w:rPr>
              <w:t>-</w:t>
            </w:r>
          </w:p>
        </w:tc>
        <w:tc>
          <w:tcPr>
            <w:tcW w:w="992" w:type="dxa"/>
            <w:tcBorders>
              <w:top w:val="single" w:sz="4" w:space="0" w:color="000000"/>
              <w:left w:val="single" w:sz="4" w:space="0" w:color="000000"/>
              <w:bottom w:val="single" w:sz="4" w:space="0" w:color="000000"/>
              <w:right w:val="single" w:sz="4" w:space="0" w:color="000000"/>
            </w:tcBorders>
          </w:tcPr>
          <w:p w14:paraId="130D18D4" w14:textId="77777777" w:rsidR="00A72BF8" w:rsidRPr="00C63E71" w:rsidRDefault="00284354" w:rsidP="00A72BF8">
            <w:pPr>
              <w:pStyle w:val="12"/>
              <w:tabs>
                <w:tab w:val="left" w:pos="709"/>
              </w:tabs>
              <w:spacing w:line="240" w:lineRule="auto"/>
              <w:ind w:firstLine="0"/>
              <w:jc w:val="right"/>
              <w:rPr>
                <w:rFonts w:cs="Times New Roman"/>
              </w:rPr>
            </w:pPr>
            <w:r w:rsidRPr="00C63E71">
              <w:rPr>
                <w:rFonts w:cs="Times New Roman"/>
              </w:rPr>
              <w:t>-</w:t>
            </w:r>
          </w:p>
        </w:tc>
        <w:tc>
          <w:tcPr>
            <w:tcW w:w="1008" w:type="dxa"/>
            <w:tcBorders>
              <w:top w:val="single" w:sz="4" w:space="0" w:color="000000"/>
              <w:left w:val="single" w:sz="4" w:space="0" w:color="000000"/>
              <w:bottom w:val="single" w:sz="4" w:space="0" w:color="000000"/>
              <w:right w:val="single" w:sz="4" w:space="0" w:color="000000"/>
            </w:tcBorders>
          </w:tcPr>
          <w:p w14:paraId="787E45D8" w14:textId="77777777" w:rsidR="00A72BF8" w:rsidRPr="00C63E71" w:rsidRDefault="00284354" w:rsidP="00A72BF8">
            <w:pPr>
              <w:pStyle w:val="12"/>
              <w:tabs>
                <w:tab w:val="left" w:pos="709"/>
              </w:tabs>
              <w:spacing w:line="240" w:lineRule="auto"/>
              <w:ind w:firstLine="0"/>
              <w:jc w:val="right"/>
              <w:rPr>
                <w:rFonts w:cs="Times New Roman"/>
              </w:rPr>
            </w:pPr>
            <w:r w:rsidRPr="00C63E71">
              <w:rPr>
                <w:rFonts w:cs="Times New Roman"/>
              </w:rPr>
              <w:t>-</w:t>
            </w:r>
          </w:p>
        </w:tc>
      </w:tr>
      <w:tr w:rsidR="00C63E71" w:rsidRPr="00C63E71" w14:paraId="318BCC2B"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031B88B9" w14:textId="77777777" w:rsidR="00A72BF8" w:rsidRPr="00C63E71" w:rsidRDefault="00A72BF8" w:rsidP="00A72BF8">
            <w:pPr>
              <w:pStyle w:val="12"/>
              <w:tabs>
                <w:tab w:val="left" w:pos="709"/>
              </w:tabs>
              <w:spacing w:line="240" w:lineRule="auto"/>
              <w:ind w:firstLine="0"/>
              <w:jc w:val="both"/>
              <w:rPr>
                <w:rFonts w:cs="Times New Roman"/>
              </w:rPr>
            </w:pPr>
            <w:r w:rsidRPr="00C63E71">
              <w:rPr>
                <w:rFonts w:cs="Times New Roman"/>
              </w:rPr>
              <w:t xml:space="preserve">– обрабатывающие производства, </w:t>
            </w:r>
            <w:r w:rsidR="00284354" w:rsidRPr="00C63E71">
              <w:rPr>
                <w:rFonts w:cs="Times New Roman"/>
              </w:rPr>
              <w:t>млн. руб</w:t>
            </w:r>
            <w:r w:rsidRPr="00C63E71">
              <w:rPr>
                <w:rFonts w:cs="Times New Roman"/>
              </w:rPr>
              <w:t>.</w:t>
            </w:r>
          </w:p>
        </w:tc>
        <w:tc>
          <w:tcPr>
            <w:tcW w:w="992" w:type="dxa"/>
            <w:tcBorders>
              <w:top w:val="single" w:sz="4" w:space="0" w:color="000000"/>
              <w:left w:val="single" w:sz="4" w:space="0" w:color="000000"/>
              <w:bottom w:val="single" w:sz="4" w:space="0" w:color="000000"/>
              <w:right w:val="single" w:sz="4" w:space="0" w:color="000000"/>
            </w:tcBorders>
          </w:tcPr>
          <w:p w14:paraId="5258C7B8" w14:textId="77777777" w:rsidR="00A72BF8" w:rsidRPr="00C63E71" w:rsidRDefault="00284354" w:rsidP="00A72BF8">
            <w:pPr>
              <w:pStyle w:val="12"/>
              <w:tabs>
                <w:tab w:val="left" w:pos="709"/>
              </w:tabs>
              <w:spacing w:line="240" w:lineRule="auto"/>
              <w:ind w:firstLine="0"/>
              <w:jc w:val="right"/>
              <w:rPr>
                <w:rFonts w:cs="Times New Roman"/>
              </w:rPr>
            </w:pPr>
            <w:r w:rsidRPr="00C63E71">
              <w:rPr>
                <w:rFonts w:cs="Times New Roman"/>
              </w:rPr>
              <w:t>164,3</w:t>
            </w:r>
          </w:p>
        </w:tc>
        <w:tc>
          <w:tcPr>
            <w:tcW w:w="992" w:type="dxa"/>
            <w:tcBorders>
              <w:top w:val="single" w:sz="4" w:space="0" w:color="000000"/>
              <w:left w:val="single" w:sz="4" w:space="0" w:color="000000"/>
              <w:bottom w:val="single" w:sz="4" w:space="0" w:color="000000"/>
              <w:right w:val="single" w:sz="4" w:space="0" w:color="000000"/>
            </w:tcBorders>
          </w:tcPr>
          <w:p w14:paraId="32F2C59F" w14:textId="77777777" w:rsidR="00A72BF8" w:rsidRPr="00C63E71" w:rsidRDefault="00284354" w:rsidP="00A72BF8">
            <w:pPr>
              <w:pStyle w:val="12"/>
              <w:tabs>
                <w:tab w:val="left" w:pos="709"/>
              </w:tabs>
              <w:spacing w:line="240" w:lineRule="auto"/>
              <w:ind w:firstLine="0"/>
              <w:jc w:val="right"/>
              <w:rPr>
                <w:rFonts w:cs="Times New Roman"/>
              </w:rPr>
            </w:pPr>
            <w:r w:rsidRPr="00C63E71">
              <w:rPr>
                <w:rFonts w:cs="Times New Roman"/>
              </w:rPr>
              <w:t>168,4-169,2</w:t>
            </w:r>
          </w:p>
        </w:tc>
        <w:tc>
          <w:tcPr>
            <w:tcW w:w="992" w:type="dxa"/>
            <w:tcBorders>
              <w:top w:val="single" w:sz="4" w:space="0" w:color="000000"/>
              <w:left w:val="single" w:sz="4" w:space="0" w:color="000000"/>
              <w:bottom w:val="single" w:sz="4" w:space="0" w:color="000000"/>
              <w:right w:val="single" w:sz="4" w:space="0" w:color="000000"/>
            </w:tcBorders>
          </w:tcPr>
          <w:p w14:paraId="26944532" w14:textId="77777777" w:rsidR="00A72BF8" w:rsidRPr="00C63E71" w:rsidRDefault="00284354" w:rsidP="00A72BF8">
            <w:pPr>
              <w:pStyle w:val="12"/>
              <w:tabs>
                <w:tab w:val="left" w:pos="709"/>
              </w:tabs>
              <w:spacing w:line="240" w:lineRule="auto"/>
              <w:ind w:firstLine="0"/>
              <w:jc w:val="right"/>
              <w:rPr>
                <w:rFonts w:cs="Times New Roman"/>
              </w:rPr>
            </w:pPr>
            <w:r w:rsidRPr="00C63E71">
              <w:rPr>
                <w:rFonts w:cs="Times New Roman"/>
              </w:rPr>
              <w:t>172,6-174,3</w:t>
            </w:r>
          </w:p>
        </w:tc>
        <w:tc>
          <w:tcPr>
            <w:tcW w:w="1008" w:type="dxa"/>
            <w:tcBorders>
              <w:top w:val="single" w:sz="4" w:space="0" w:color="000000"/>
              <w:left w:val="single" w:sz="4" w:space="0" w:color="000000"/>
              <w:bottom w:val="single" w:sz="4" w:space="0" w:color="000000"/>
              <w:right w:val="single" w:sz="4" w:space="0" w:color="000000"/>
            </w:tcBorders>
          </w:tcPr>
          <w:p w14:paraId="212F603D" w14:textId="77777777" w:rsidR="00A72BF8" w:rsidRPr="00C63E71" w:rsidRDefault="00284354" w:rsidP="00A72BF8">
            <w:pPr>
              <w:pStyle w:val="12"/>
              <w:tabs>
                <w:tab w:val="left" w:pos="709"/>
              </w:tabs>
              <w:spacing w:line="240" w:lineRule="auto"/>
              <w:ind w:firstLine="0"/>
              <w:jc w:val="right"/>
              <w:rPr>
                <w:rFonts w:cs="Times New Roman"/>
              </w:rPr>
            </w:pPr>
            <w:r w:rsidRPr="00C63E71">
              <w:rPr>
                <w:rFonts w:cs="Times New Roman"/>
              </w:rPr>
              <w:t>176,9-179,5</w:t>
            </w:r>
          </w:p>
        </w:tc>
      </w:tr>
      <w:tr w:rsidR="00C63E71" w:rsidRPr="00C63E71" w14:paraId="0F93F16F"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5B245673" w14:textId="77777777" w:rsidR="00A72BF8" w:rsidRPr="00C63E71" w:rsidRDefault="00A72BF8" w:rsidP="00A72BF8">
            <w:pPr>
              <w:pStyle w:val="12"/>
              <w:tabs>
                <w:tab w:val="left" w:pos="709"/>
              </w:tabs>
              <w:spacing w:line="240" w:lineRule="auto"/>
              <w:ind w:firstLine="0"/>
              <w:jc w:val="both"/>
              <w:rPr>
                <w:rFonts w:cs="Times New Roman"/>
              </w:rPr>
            </w:pPr>
            <w:r w:rsidRPr="00C63E71">
              <w:rPr>
                <w:rFonts w:cs="Times New Roman"/>
              </w:rPr>
              <w:t xml:space="preserve">– обеспечение электрической энергией, газом и паром, кондиционирование воздуха, </w:t>
            </w:r>
            <w:r w:rsidR="00284354" w:rsidRPr="00C63E71">
              <w:rPr>
                <w:rFonts w:cs="Times New Roman"/>
              </w:rPr>
              <w:t>млн. руб</w:t>
            </w:r>
            <w:r w:rsidRPr="00C63E71">
              <w:rPr>
                <w:rFonts w:cs="Times New Roman"/>
              </w:rPr>
              <w:t>.</w:t>
            </w:r>
          </w:p>
        </w:tc>
        <w:tc>
          <w:tcPr>
            <w:tcW w:w="992" w:type="dxa"/>
            <w:tcBorders>
              <w:top w:val="single" w:sz="4" w:space="0" w:color="000000"/>
              <w:left w:val="single" w:sz="4" w:space="0" w:color="000000"/>
              <w:bottom w:val="single" w:sz="4" w:space="0" w:color="000000"/>
              <w:right w:val="single" w:sz="4" w:space="0" w:color="000000"/>
            </w:tcBorders>
          </w:tcPr>
          <w:p w14:paraId="1C1568E6" w14:textId="77777777" w:rsidR="00A72BF8" w:rsidRPr="00C63E71" w:rsidRDefault="00284354" w:rsidP="00A72BF8">
            <w:pPr>
              <w:pStyle w:val="12"/>
              <w:tabs>
                <w:tab w:val="left" w:pos="709"/>
              </w:tabs>
              <w:spacing w:line="240" w:lineRule="auto"/>
              <w:ind w:firstLine="0"/>
              <w:jc w:val="right"/>
              <w:rPr>
                <w:rFonts w:cs="Times New Roman"/>
              </w:rPr>
            </w:pPr>
            <w:r w:rsidRPr="00C63E71">
              <w:rPr>
                <w:rFonts w:cs="Times New Roman"/>
              </w:rPr>
              <w:t>86,1</w:t>
            </w:r>
          </w:p>
        </w:tc>
        <w:tc>
          <w:tcPr>
            <w:tcW w:w="992" w:type="dxa"/>
            <w:tcBorders>
              <w:top w:val="single" w:sz="4" w:space="0" w:color="000000"/>
              <w:left w:val="single" w:sz="4" w:space="0" w:color="000000"/>
              <w:bottom w:val="single" w:sz="4" w:space="0" w:color="000000"/>
              <w:right w:val="single" w:sz="4" w:space="0" w:color="000000"/>
            </w:tcBorders>
          </w:tcPr>
          <w:p w14:paraId="7C660157" w14:textId="77777777" w:rsidR="00A72BF8" w:rsidRPr="00C63E71" w:rsidRDefault="00284354" w:rsidP="00A72BF8">
            <w:pPr>
              <w:pStyle w:val="12"/>
              <w:tabs>
                <w:tab w:val="left" w:pos="709"/>
              </w:tabs>
              <w:spacing w:line="240" w:lineRule="auto"/>
              <w:ind w:firstLine="0"/>
              <w:jc w:val="right"/>
              <w:rPr>
                <w:rFonts w:cs="Times New Roman"/>
              </w:rPr>
            </w:pPr>
            <w:r w:rsidRPr="00C63E71">
              <w:rPr>
                <w:rFonts w:cs="Times New Roman"/>
              </w:rPr>
              <w:t>88,6-88,7</w:t>
            </w:r>
          </w:p>
        </w:tc>
        <w:tc>
          <w:tcPr>
            <w:tcW w:w="992" w:type="dxa"/>
            <w:tcBorders>
              <w:top w:val="single" w:sz="4" w:space="0" w:color="000000"/>
              <w:left w:val="single" w:sz="4" w:space="0" w:color="000000"/>
              <w:bottom w:val="single" w:sz="4" w:space="0" w:color="000000"/>
              <w:right w:val="single" w:sz="4" w:space="0" w:color="000000"/>
            </w:tcBorders>
          </w:tcPr>
          <w:p w14:paraId="704E52E0" w14:textId="77777777" w:rsidR="00A72BF8" w:rsidRPr="00C63E71" w:rsidRDefault="00284354" w:rsidP="00A72BF8">
            <w:pPr>
              <w:pStyle w:val="12"/>
              <w:tabs>
                <w:tab w:val="left" w:pos="709"/>
              </w:tabs>
              <w:spacing w:line="240" w:lineRule="auto"/>
              <w:ind w:firstLine="0"/>
              <w:jc w:val="right"/>
              <w:rPr>
                <w:rFonts w:cs="Times New Roman"/>
              </w:rPr>
            </w:pPr>
            <w:r w:rsidRPr="00C63E71">
              <w:rPr>
                <w:rFonts w:cs="Times New Roman"/>
              </w:rPr>
              <w:t>90,8-91,4</w:t>
            </w:r>
          </w:p>
        </w:tc>
        <w:tc>
          <w:tcPr>
            <w:tcW w:w="1008" w:type="dxa"/>
            <w:tcBorders>
              <w:top w:val="single" w:sz="4" w:space="0" w:color="000000"/>
              <w:left w:val="single" w:sz="4" w:space="0" w:color="000000"/>
              <w:bottom w:val="single" w:sz="4" w:space="0" w:color="000000"/>
              <w:right w:val="single" w:sz="4" w:space="0" w:color="000000"/>
            </w:tcBorders>
          </w:tcPr>
          <w:p w14:paraId="07CE475A" w14:textId="77777777" w:rsidR="00A72BF8" w:rsidRPr="00C63E71" w:rsidRDefault="00284354" w:rsidP="00A72BF8">
            <w:pPr>
              <w:pStyle w:val="12"/>
              <w:tabs>
                <w:tab w:val="left" w:pos="709"/>
              </w:tabs>
              <w:spacing w:line="240" w:lineRule="auto"/>
              <w:ind w:firstLine="0"/>
              <w:jc w:val="right"/>
              <w:rPr>
                <w:rFonts w:cs="Times New Roman"/>
              </w:rPr>
            </w:pPr>
            <w:r w:rsidRPr="00C63E71">
              <w:rPr>
                <w:rFonts w:cs="Times New Roman"/>
              </w:rPr>
              <w:t>93,1-94,1</w:t>
            </w:r>
          </w:p>
        </w:tc>
      </w:tr>
      <w:tr w:rsidR="00C63E71" w:rsidRPr="00C63E71" w14:paraId="7AACBB76"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39A1E978" w14:textId="77777777" w:rsidR="00A72BF8" w:rsidRPr="00C63E71" w:rsidRDefault="00A72BF8" w:rsidP="00A72BF8">
            <w:pPr>
              <w:pStyle w:val="12"/>
              <w:tabs>
                <w:tab w:val="left" w:pos="709"/>
              </w:tabs>
              <w:spacing w:line="240" w:lineRule="auto"/>
              <w:ind w:firstLine="0"/>
              <w:jc w:val="both"/>
              <w:rPr>
                <w:rFonts w:cs="Times New Roman"/>
              </w:rPr>
            </w:pPr>
            <w:r w:rsidRPr="00C63E71">
              <w:rPr>
                <w:rFonts w:cs="Times New Roman"/>
              </w:rPr>
              <w:t>– водоснаб</w:t>
            </w:r>
            <w:r w:rsidR="00284354" w:rsidRPr="00C63E71">
              <w:rPr>
                <w:rFonts w:cs="Times New Roman"/>
              </w:rPr>
              <w:t>жение, водоотведение, организация сбора и утилизации отходов, деятельность по ликвидации загрязнений, млн. руб.</w:t>
            </w:r>
          </w:p>
        </w:tc>
        <w:tc>
          <w:tcPr>
            <w:tcW w:w="992" w:type="dxa"/>
            <w:tcBorders>
              <w:top w:val="single" w:sz="4" w:space="0" w:color="000000"/>
              <w:left w:val="single" w:sz="4" w:space="0" w:color="000000"/>
              <w:bottom w:val="single" w:sz="4" w:space="0" w:color="000000"/>
              <w:right w:val="single" w:sz="4" w:space="0" w:color="000000"/>
            </w:tcBorders>
          </w:tcPr>
          <w:p w14:paraId="138678A3" w14:textId="77777777" w:rsidR="00A72BF8" w:rsidRPr="00C63E71" w:rsidRDefault="00284354" w:rsidP="00A72BF8">
            <w:pPr>
              <w:pStyle w:val="12"/>
              <w:tabs>
                <w:tab w:val="left" w:pos="709"/>
              </w:tabs>
              <w:spacing w:line="240" w:lineRule="auto"/>
              <w:ind w:firstLine="0"/>
              <w:jc w:val="right"/>
              <w:rPr>
                <w:rFonts w:cs="Times New Roman"/>
              </w:rPr>
            </w:pPr>
            <w:r w:rsidRPr="00C63E71">
              <w:rPr>
                <w:rFonts w:cs="Times New Roman"/>
              </w:rPr>
              <w:t>252,7</w:t>
            </w:r>
          </w:p>
        </w:tc>
        <w:tc>
          <w:tcPr>
            <w:tcW w:w="992" w:type="dxa"/>
            <w:tcBorders>
              <w:top w:val="single" w:sz="4" w:space="0" w:color="000000"/>
              <w:left w:val="single" w:sz="4" w:space="0" w:color="000000"/>
              <w:bottom w:val="single" w:sz="4" w:space="0" w:color="000000"/>
              <w:right w:val="single" w:sz="4" w:space="0" w:color="000000"/>
            </w:tcBorders>
          </w:tcPr>
          <w:p w14:paraId="28CEC91A" w14:textId="77777777" w:rsidR="00A72BF8" w:rsidRPr="00C63E71" w:rsidRDefault="00284354" w:rsidP="00A72BF8">
            <w:pPr>
              <w:pStyle w:val="12"/>
              <w:tabs>
                <w:tab w:val="left" w:pos="709"/>
              </w:tabs>
              <w:spacing w:line="240" w:lineRule="auto"/>
              <w:ind w:firstLine="0"/>
              <w:jc w:val="right"/>
              <w:rPr>
                <w:rFonts w:cs="Times New Roman"/>
              </w:rPr>
            </w:pPr>
            <w:r w:rsidRPr="00C63E71">
              <w:rPr>
                <w:rFonts w:cs="Times New Roman"/>
              </w:rPr>
              <w:t>259-260,3</w:t>
            </w:r>
          </w:p>
        </w:tc>
        <w:tc>
          <w:tcPr>
            <w:tcW w:w="992" w:type="dxa"/>
            <w:tcBorders>
              <w:top w:val="single" w:sz="4" w:space="0" w:color="000000"/>
              <w:left w:val="single" w:sz="4" w:space="0" w:color="000000"/>
              <w:bottom w:val="single" w:sz="4" w:space="0" w:color="000000"/>
              <w:right w:val="single" w:sz="4" w:space="0" w:color="000000"/>
            </w:tcBorders>
          </w:tcPr>
          <w:p w14:paraId="2005B3A7" w14:textId="77777777" w:rsidR="00A72BF8" w:rsidRPr="00C63E71" w:rsidRDefault="00284354" w:rsidP="00A72BF8">
            <w:pPr>
              <w:pStyle w:val="12"/>
              <w:tabs>
                <w:tab w:val="left" w:pos="709"/>
              </w:tabs>
              <w:spacing w:line="240" w:lineRule="auto"/>
              <w:ind w:firstLine="0"/>
              <w:jc w:val="right"/>
              <w:rPr>
                <w:rFonts w:cs="Times New Roman"/>
              </w:rPr>
            </w:pPr>
            <w:r w:rsidRPr="00C63E71">
              <w:rPr>
                <w:rFonts w:cs="Times New Roman"/>
              </w:rPr>
              <w:t>265,5-268,1</w:t>
            </w:r>
          </w:p>
        </w:tc>
        <w:tc>
          <w:tcPr>
            <w:tcW w:w="1008" w:type="dxa"/>
            <w:tcBorders>
              <w:top w:val="single" w:sz="4" w:space="0" w:color="000000"/>
              <w:left w:val="single" w:sz="4" w:space="0" w:color="000000"/>
              <w:bottom w:val="single" w:sz="4" w:space="0" w:color="000000"/>
              <w:right w:val="single" w:sz="4" w:space="0" w:color="000000"/>
            </w:tcBorders>
          </w:tcPr>
          <w:p w14:paraId="15C9D2E8" w14:textId="77777777" w:rsidR="00A72BF8" w:rsidRPr="00C63E71" w:rsidRDefault="00284354" w:rsidP="00A72BF8">
            <w:pPr>
              <w:pStyle w:val="12"/>
              <w:tabs>
                <w:tab w:val="left" w:pos="709"/>
              </w:tabs>
              <w:spacing w:line="240" w:lineRule="auto"/>
              <w:ind w:firstLine="0"/>
              <w:jc w:val="right"/>
              <w:rPr>
                <w:rFonts w:cs="Times New Roman"/>
              </w:rPr>
            </w:pPr>
            <w:r w:rsidRPr="00C63E71">
              <w:rPr>
                <w:rFonts w:cs="Times New Roman"/>
              </w:rPr>
              <w:t>272,1-276,1</w:t>
            </w:r>
          </w:p>
        </w:tc>
      </w:tr>
      <w:tr w:rsidR="00C63E71" w:rsidRPr="00C63E71" w14:paraId="705C35F4"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4FA08C03" w14:textId="77777777" w:rsidR="00284354" w:rsidRPr="00C63E71" w:rsidRDefault="00284354" w:rsidP="00284354">
            <w:pPr>
              <w:pStyle w:val="12"/>
              <w:tabs>
                <w:tab w:val="left" w:pos="709"/>
              </w:tabs>
              <w:spacing w:line="240" w:lineRule="auto"/>
              <w:ind w:firstLine="0"/>
              <w:jc w:val="both"/>
              <w:rPr>
                <w:rFonts w:cs="Times New Roman"/>
              </w:rPr>
            </w:pPr>
            <w:r w:rsidRPr="00C63E71">
              <w:rPr>
                <w:rFonts w:cs="Times New Roman"/>
              </w:rPr>
              <w:t>– строительство, млн. руб..</w:t>
            </w:r>
          </w:p>
        </w:tc>
        <w:tc>
          <w:tcPr>
            <w:tcW w:w="992" w:type="dxa"/>
            <w:tcBorders>
              <w:top w:val="single" w:sz="4" w:space="0" w:color="000000"/>
              <w:left w:val="single" w:sz="4" w:space="0" w:color="000000"/>
              <w:bottom w:val="single" w:sz="4" w:space="0" w:color="000000"/>
              <w:right w:val="single" w:sz="4" w:space="0" w:color="000000"/>
            </w:tcBorders>
          </w:tcPr>
          <w:p w14:paraId="5D282987" w14:textId="77777777" w:rsidR="00284354" w:rsidRPr="00C63E71" w:rsidRDefault="00284354" w:rsidP="00284354">
            <w:pPr>
              <w:pStyle w:val="12"/>
              <w:tabs>
                <w:tab w:val="left" w:pos="709"/>
              </w:tabs>
              <w:spacing w:line="240" w:lineRule="auto"/>
              <w:ind w:firstLine="0"/>
              <w:jc w:val="right"/>
              <w:rPr>
                <w:rFonts w:cs="Times New Roman"/>
              </w:rPr>
            </w:pPr>
            <w:r w:rsidRPr="00C63E71">
              <w:rPr>
                <w:rFonts w:cs="Times New Roman"/>
              </w:rPr>
              <w:t>252,7</w:t>
            </w:r>
          </w:p>
        </w:tc>
        <w:tc>
          <w:tcPr>
            <w:tcW w:w="992" w:type="dxa"/>
            <w:tcBorders>
              <w:top w:val="single" w:sz="4" w:space="0" w:color="000000"/>
              <w:left w:val="single" w:sz="4" w:space="0" w:color="000000"/>
              <w:bottom w:val="single" w:sz="4" w:space="0" w:color="000000"/>
              <w:right w:val="single" w:sz="4" w:space="0" w:color="000000"/>
            </w:tcBorders>
          </w:tcPr>
          <w:p w14:paraId="68CE0319" w14:textId="77777777" w:rsidR="00284354" w:rsidRPr="00C63E71" w:rsidRDefault="00284354" w:rsidP="00284354">
            <w:pPr>
              <w:pStyle w:val="12"/>
              <w:tabs>
                <w:tab w:val="left" w:pos="709"/>
              </w:tabs>
              <w:spacing w:line="240" w:lineRule="auto"/>
              <w:ind w:firstLine="0"/>
              <w:jc w:val="right"/>
              <w:rPr>
                <w:rFonts w:cs="Times New Roman"/>
              </w:rPr>
            </w:pPr>
            <w:r w:rsidRPr="00C63E71">
              <w:rPr>
                <w:rFonts w:cs="Times New Roman"/>
              </w:rPr>
              <w:t>259-260,3</w:t>
            </w:r>
          </w:p>
        </w:tc>
        <w:tc>
          <w:tcPr>
            <w:tcW w:w="992" w:type="dxa"/>
            <w:tcBorders>
              <w:top w:val="single" w:sz="4" w:space="0" w:color="000000"/>
              <w:left w:val="single" w:sz="4" w:space="0" w:color="000000"/>
              <w:bottom w:val="single" w:sz="4" w:space="0" w:color="000000"/>
              <w:right w:val="single" w:sz="4" w:space="0" w:color="000000"/>
            </w:tcBorders>
          </w:tcPr>
          <w:p w14:paraId="4259B4DE" w14:textId="77777777" w:rsidR="00284354" w:rsidRPr="00C63E71" w:rsidRDefault="00284354" w:rsidP="00284354">
            <w:pPr>
              <w:pStyle w:val="12"/>
              <w:tabs>
                <w:tab w:val="left" w:pos="709"/>
              </w:tabs>
              <w:spacing w:line="240" w:lineRule="auto"/>
              <w:ind w:firstLine="0"/>
              <w:jc w:val="right"/>
              <w:rPr>
                <w:rFonts w:cs="Times New Roman"/>
              </w:rPr>
            </w:pPr>
            <w:r w:rsidRPr="00C63E71">
              <w:rPr>
                <w:rFonts w:cs="Times New Roman"/>
              </w:rPr>
              <w:t>265,5-268,1</w:t>
            </w:r>
          </w:p>
        </w:tc>
        <w:tc>
          <w:tcPr>
            <w:tcW w:w="1008" w:type="dxa"/>
            <w:tcBorders>
              <w:top w:val="single" w:sz="4" w:space="0" w:color="000000"/>
              <w:left w:val="single" w:sz="4" w:space="0" w:color="000000"/>
              <w:bottom w:val="single" w:sz="4" w:space="0" w:color="000000"/>
              <w:right w:val="single" w:sz="4" w:space="0" w:color="000000"/>
            </w:tcBorders>
          </w:tcPr>
          <w:p w14:paraId="067C79E0" w14:textId="77777777" w:rsidR="00284354" w:rsidRPr="00C63E71" w:rsidRDefault="00284354" w:rsidP="00284354">
            <w:pPr>
              <w:pStyle w:val="12"/>
              <w:tabs>
                <w:tab w:val="left" w:pos="709"/>
              </w:tabs>
              <w:spacing w:line="240" w:lineRule="auto"/>
              <w:ind w:firstLine="0"/>
              <w:jc w:val="right"/>
              <w:rPr>
                <w:rFonts w:cs="Times New Roman"/>
              </w:rPr>
            </w:pPr>
            <w:r w:rsidRPr="00C63E71">
              <w:rPr>
                <w:rFonts w:cs="Times New Roman"/>
              </w:rPr>
              <w:t>272,1-276,1</w:t>
            </w:r>
          </w:p>
        </w:tc>
      </w:tr>
      <w:tr w:rsidR="00C63E71" w:rsidRPr="00C63E71" w14:paraId="6722753D"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1C8EB898" w14:textId="77777777" w:rsidR="00284354" w:rsidRPr="00C63E71" w:rsidRDefault="00284354" w:rsidP="00284354">
            <w:pPr>
              <w:pStyle w:val="12"/>
              <w:tabs>
                <w:tab w:val="left" w:pos="709"/>
              </w:tabs>
              <w:spacing w:line="240" w:lineRule="auto"/>
              <w:ind w:firstLine="0"/>
              <w:jc w:val="both"/>
              <w:rPr>
                <w:rFonts w:cs="Times New Roman"/>
              </w:rPr>
            </w:pPr>
            <w:r w:rsidRPr="00C63E71">
              <w:rPr>
                <w:rFonts w:cs="Times New Roman"/>
              </w:rPr>
              <w:t>– оптовая, розничная торговля, млн. руб.</w:t>
            </w:r>
          </w:p>
        </w:tc>
        <w:tc>
          <w:tcPr>
            <w:tcW w:w="992" w:type="dxa"/>
            <w:tcBorders>
              <w:top w:val="single" w:sz="4" w:space="0" w:color="000000"/>
              <w:left w:val="single" w:sz="4" w:space="0" w:color="000000"/>
              <w:bottom w:val="single" w:sz="4" w:space="0" w:color="000000"/>
              <w:right w:val="single" w:sz="4" w:space="0" w:color="000000"/>
            </w:tcBorders>
          </w:tcPr>
          <w:p w14:paraId="2A4C68E0" w14:textId="77777777" w:rsidR="00284354" w:rsidRPr="00C63E71" w:rsidRDefault="00284354" w:rsidP="00284354">
            <w:pPr>
              <w:pStyle w:val="12"/>
              <w:tabs>
                <w:tab w:val="left" w:pos="709"/>
              </w:tabs>
              <w:spacing w:line="240" w:lineRule="auto"/>
              <w:ind w:firstLine="0"/>
              <w:jc w:val="right"/>
              <w:rPr>
                <w:rFonts w:cs="Times New Roman"/>
              </w:rPr>
            </w:pPr>
            <w:r w:rsidRPr="00C63E71">
              <w:rPr>
                <w:rFonts w:cs="Times New Roman"/>
              </w:rPr>
              <w:t>3156,2</w:t>
            </w:r>
          </w:p>
        </w:tc>
        <w:tc>
          <w:tcPr>
            <w:tcW w:w="992" w:type="dxa"/>
            <w:tcBorders>
              <w:top w:val="single" w:sz="4" w:space="0" w:color="000000"/>
              <w:left w:val="single" w:sz="4" w:space="0" w:color="000000"/>
              <w:bottom w:val="single" w:sz="4" w:space="0" w:color="000000"/>
              <w:right w:val="single" w:sz="4" w:space="0" w:color="000000"/>
            </w:tcBorders>
          </w:tcPr>
          <w:p w14:paraId="5060220E" w14:textId="77777777" w:rsidR="00284354" w:rsidRPr="00C63E71" w:rsidRDefault="00284354" w:rsidP="00284354">
            <w:pPr>
              <w:pStyle w:val="12"/>
              <w:tabs>
                <w:tab w:val="left" w:pos="709"/>
              </w:tabs>
              <w:spacing w:line="240" w:lineRule="auto"/>
              <w:ind w:firstLine="0"/>
              <w:jc w:val="right"/>
              <w:rPr>
                <w:rFonts w:cs="Times New Roman"/>
              </w:rPr>
            </w:pPr>
            <w:r w:rsidRPr="00C63E71">
              <w:rPr>
                <w:rFonts w:cs="Times New Roman"/>
              </w:rPr>
              <w:t>3224,5-3250,8</w:t>
            </w:r>
          </w:p>
        </w:tc>
        <w:tc>
          <w:tcPr>
            <w:tcW w:w="992" w:type="dxa"/>
            <w:tcBorders>
              <w:top w:val="single" w:sz="4" w:space="0" w:color="000000"/>
              <w:left w:val="single" w:sz="4" w:space="0" w:color="000000"/>
              <w:bottom w:val="single" w:sz="4" w:space="0" w:color="000000"/>
              <w:right w:val="single" w:sz="4" w:space="0" w:color="000000"/>
            </w:tcBorders>
          </w:tcPr>
          <w:p w14:paraId="13075445" w14:textId="77777777" w:rsidR="00284354" w:rsidRPr="00C63E71" w:rsidRDefault="00284354" w:rsidP="00284354">
            <w:pPr>
              <w:pStyle w:val="12"/>
              <w:tabs>
                <w:tab w:val="left" w:pos="709"/>
              </w:tabs>
              <w:spacing w:line="240" w:lineRule="auto"/>
              <w:ind w:firstLine="0"/>
              <w:jc w:val="right"/>
              <w:rPr>
                <w:rFonts w:cs="Times New Roman"/>
              </w:rPr>
            </w:pPr>
            <w:r w:rsidRPr="00C63E71">
              <w:rPr>
                <w:rFonts w:cs="Times New Roman"/>
              </w:rPr>
              <w:t>3315,4-3348,3</w:t>
            </w:r>
          </w:p>
        </w:tc>
        <w:tc>
          <w:tcPr>
            <w:tcW w:w="1008" w:type="dxa"/>
            <w:tcBorders>
              <w:top w:val="single" w:sz="4" w:space="0" w:color="000000"/>
              <w:left w:val="single" w:sz="4" w:space="0" w:color="000000"/>
              <w:bottom w:val="single" w:sz="4" w:space="0" w:color="000000"/>
              <w:right w:val="single" w:sz="4" w:space="0" w:color="000000"/>
            </w:tcBorders>
          </w:tcPr>
          <w:p w14:paraId="1B38A519" w14:textId="77777777" w:rsidR="00284354" w:rsidRPr="00C63E71" w:rsidRDefault="00284354" w:rsidP="00284354">
            <w:pPr>
              <w:pStyle w:val="12"/>
              <w:tabs>
                <w:tab w:val="left" w:pos="709"/>
              </w:tabs>
              <w:spacing w:line="240" w:lineRule="auto"/>
              <w:ind w:firstLine="0"/>
              <w:jc w:val="right"/>
              <w:rPr>
                <w:rFonts w:cs="Times New Roman"/>
              </w:rPr>
            </w:pPr>
            <w:r w:rsidRPr="00C63E71">
              <w:rPr>
                <w:rFonts w:cs="Times New Roman"/>
              </w:rPr>
              <w:t>3398,3-3448,7</w:t>
            </w:r>
          </w:p>
        </w:tc>
      </w:tr>
      <w:tr w:rsidR="00C63E71" w:rsidRPr="00C63E71" w14:paraId="537F15A9"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2FF8981A" w14:textId="77777777" w:rsidR="00284354" w:rsidRPr="00C63E71" w:rsidRDefault="00284354" w:rsidP="00284354">
            <w:pPr>
              <w:pStyle w:val="12"/>
              <w:tabs>
                <w:tab w:val="left" w:pos="709"/>
              </w:tabs>
              <w:spacing w:line="240" w:lineRule="auto"/>
              <w:ind w:firstLine="0"/>
              <w:jc w:val="both"/>
              <w:rPr>
                <w:rFonts w:cs="Times New Roman"/>
              </w:rPr>
            </w:pPr>
            <w:r w:rsidRPr="00C63E71">
              <w:rPr>
                <w:rFonts w:cs="Times New Roman"/>
              </w:rPr>
              <w:lastRenderedPageBreak/>
              <w:t>– прочие производства, млн. руб.</w:t>
            </w:r>
          </w:p>
        </w:tc>
        <w:tc>
          <w:tcPr>
            <w:tcW w:w="992" w:type="dxa"/>
            <w:tcBorders>
              <w:top w:val="single" w:sz="4" w:space="0" w:color="000000"/>
              <w:left w:val="single" w:sz="4" w:space="0" w:color="000000"/>
              <w:bottom w:val="single" w:sz="4" w:space="0" w:color="000000"/>
              <w:right w:val="single" w:sz="4" w:space="0" w:color="000000"/>
            </w:tcBorders>
          </w:tcPr>
          <w:p w14:paraId="6EEFE958" w14:textId="77777777" w:rsidR="00284354" w:rsidRPr="00C63E71" w:rsidRDefault="00284354" w:rsidP="00284354">
            <w:pPr>
              <w:pStyle w:val="12"/>
              <w:tabs>
                <w:tab w:val="left" w:pos="709"/>
              </w:tabs>
              <w:spacing w:line="240" w:lineRule="auto"/>
              <w:ind w:firstLine="0"/>
              <w:jc w:val="right"/>
              <w:rPr>
                <w:rFonts w:cs="Times New Roman"/>
              </w:rPr>
            </w:pPr>
            <w:r w:rsidRPr="00C63E71">
              <w:rPr>
                <w:rFonts w:cs="Times New Roman"/>
              </w:rPr>
              <w:t>355,4</w:t>
            </w:r>
          </w:p>
        </w:tc>
        <w:tc>
          <w:tcPr>
            <w:tcW w:w="992" w:type="dxa"/>
            <w:tcBorders>
              <w:top w:val="single" w:sz="4" w:space="0" w:color="000000"/>
              <w:left w:val="single" w:sz="4" w:space="0" w:color="000000"/>
              <w:bottom w:val="single" w:sz="4" w:space="0" w:color="000000"/>
              <w:right w:val="single" w:sz="4" w:space="0" w:color="000000"/>
            </w:tcBorders>
          </w:tcPr>
          <w:p w14:paraId="04D7D540" w14:textId="77777777" w:rsidR="00284354" w:rsidRPr="00C63E71" w:rsidRDefault="00284354" w:rsidP="00284354">
            <w:pPr>
              <w:pStyle w:val="12"/>
              <w:tabs>
                <w:tab w:val="left" w:pos="709"/>
              </w:tabs>
              <w:spacing w:line="240" w:lineRule="auto"/>
              <w:ind w:firstLine="0"/>
              <w:jc w:val="right"/>
              <w:rPr>
                <w:rFonts w:cs="Times New Roman"/>
              </w:rPr>
            </w:pPr>
            <w:r w:rsidRPr="00C63E71">
              <w:rPr>
                <w:rFonts w:cs="Times New Roman"/>
              </w:rPr>
              <w:t>364,2-366,1</w:t>
            </w:r>
          </w:p>
        </w:tc>
        <w:tc>
          <w:tcPr>
            <w:tcW w:w="992" w:type="dxa"/>
            <w:tcBorders>
              <w:top w:val="single" w:sz="4" w:space="0" w:color="000000"/>
              <w:left w:val="single" w:sz="4" w:space="0" w:color="000000"/>
              <w:bottom w:val="single" w:sz="4" w:space="0" w:color="000000"/>
              <w:right w:val="single" w:sz="4" w:space="0" w:color="000000"/>
            </w:tcBorders>
          </w:tcPr>
          <w:p w14:paraId="671CAA86" w14:textId="77777777" w:rsidR="00284354" w:rsidRPr="00C63E71" w:rsidRDefault="00284354" w:rsidP="00284354">
            <w:pPr>
              <w:pStyle w:val="12"/>
              <w:tabs>
                <w:tab w:val="left" w:pos="709"/>
              </w:tabs>
              <w:spacing w:line="240" w:lineRule="auto"/>
              <w:ind w:firstLine="0"/>
              <w:jc w:val="right"/>
              <w:rPr>
                <w:rFonts w:cs="Times New Roman"/>
              </w:rPr>
            </w:pPr>
            <w:r w:rsidRPr="00C63E71">
              <w:rPr>
                <w:rFonts w:cs="Times New Roman"/>
              </w:rPr>
              <w:t>373,3-377,1</w:t>
            </w:r>
          </w:p>
        </w:tc>
        <w:tc>
          <w:tcPr>
            <w:tcW w:w="1008" w:type="dxa"/>
            <w:tcBorders>
              <w:top w:val="single" w:sz="4" w:space="0" w:color="000000"/>
              <w:left w:val="single" w:sz="4" w:space="0" w:color="000000"/>
              <w:bottom w:val="single" w:sz="4" w:space="0" w:color="000000"/>
              <w:right w:val="single" w:sz="4" w:space="0" w:color="000000"/>
            </w:tcBorders>
          </w:tcPr>
          <w:p w14:paraId="51C6D250" w14:textId="77777777" w:rsidR="00284354" w:rsidRPr="00C63E71" w:rsidRDefault="00284354" w:rsidP="00284354">
            <w:pPr>
              <w:pStyle w:val="12"/>
              <w:tabs>
                <w:tab w:val="left" w:pos="709"/>
              </w:tabs>
              <w:spacing w:line="240" w:lineRule="auto"/>
              <w:ind w:firstLine="0"/>
              <w:jc w:val="right"/>
              <w:rPr>
                <w:rFonts w:cs="Times New Roman"/>
              </w:rPr>
            </w:pPr>
            <w:r w:rsidRPr="00C63E71">
              <w:rPr>
                <w:rFonts w:cs="Times New Roman"/>
              </w:rPr>
              <w:t>382,6-388,4</w:t>
            </w:r>
          </w:p>
        </w:tc>
      </w:tr>
      <w:tr w:rsidR="00C63E71" w:rsidRPr="00C63E71" w14:paraId="2BD357A3"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4D6EE2FD" w14:textId="77777777" w:rsidR="00284354" w:rsidRPr="00C63E71" w:rsidRDefault="00284354" w:rsidP="00284354">
            <w:pPr>
              <w:pStyle w:val="12"/>
              <w:tabs>
                <w:tab w:val="left" w:pos="709"/>
              </w:tabs>
              <w:spacing w:line="240" w:lineRule="auto"/>
              <w:ind w:firstLine="0"/>
              <w:jc w:val="both"/>
              <w:rPr>
                <w:rFonts w:cs="Times New Roman"/>
              </w:rPr>
            </w:pPr>
            <w:r w:rsidRPr="00C63E71">
              <w:rPr>
                <w:rFonts w:cs="Times New Roman"/>
              </w:rPr>
              <w:t>– сельское хозяйство, охота и лесное хозяйство, млн. руб.</w:t>
            </w:r>
          </w:p>
        </w:tc>
        <w:tc>
          <w:tcPr>
            <w:tcW w:w="992" w:type="dxa"/>
            <w:tcBorders>
              <w:top w:val="single" w:sz="4" w:space="0" w:color="000000"/>
              <w:left w:val="single" w:sz="4" w:space="0" w:color="000000"/>
              <w:bottom w:val="single" w:sz="4" w:space="0" w:color="000000"/>
              <w:right w:val="single" w:sz="4" w:space="0" w:color="000000"/>
            </w:tcBorders>
          </w:tcPr>
          <w:p w14:paraId="3206E1A6" w14:textId="77777777" w:rsidR="00284354" w:rsidRPr="00C63E71" w:rsidRDefault="00284354" w:rsidP="00284354">
            <w:pPr>
              <w:pStyle w:val="12"/>
              <w:tabs>
                <w:tab w:val="left" w:pos="709"/>
              </w:tabs>
              <w:spacing w:line="240" w:lineRule="auto"/>
              <w:ind w:firstLine="0"/>
              <w:jc w:val="right"/>
              <w:rPr>
                <w:rFonts w:cs="Times New Roman"/>
              </w:rPr>
            </w:pPr>
            <w:r w:rsidRPr="00C63E71">
              <w:rPr>
                <w:rFonts w:cs="Times New Roman"/>
              </w:rPr>
              <w:t>759,3</w:t>
            </w:r>
          </w:p>
        </w:tc>
        <w:tc>
          <w:tcPr>
            <w:tcW w:w="992" w:type="dxa"/>
            <w:tcBorders>
              <w:top w:val="single" w:sz="4" w:space="0" w:color="000000"/>
              <w:left w:val="single" w:sz="4" w:space="0" w:color="000000"/>
              <w:bottom w:val="single" w:sz="4" w:space="0" w:color="000000"/>
              <w:right w:val="single" w:sz="4" w:space="0" w:color="000000"/>
            </w:tcBorders>
          </w:tcPr>
          <w:p w14:paraId="4D0B59B2" w14:textId="77777777" w:rsidR="00284354" w:rsidRPr="00C63E71" w:rsidRDefault="00284354" w:rsidP="00284354">
            <w:pPr>
              <w:pStyle w:val="12"/>
              <w:tabs>
                <w:tab w:val="left" w:pos="709"/>
              </w:tabs>
              <w:spacing w:line="240" w:lineRule="auto"/>
              <w:ind w:firstLine="0"/>
              <w:jc w:val="right"/>
              <w:rPr>
                <w:rFonts w:cs="Times New Roman"/>
              </w:rPr>
            </w:pPr>
            <w:r w:rsidRPr="00C63E71">
              <w:rPr>
                <w:rFonts w:cs="Times New Roman"/>
              </w:rPr>
              <w:t>778,3-785,8</w:t>
            </w:r>
          </w:p>
        </w:tc>
        <w:tc>
          <w:tcPr>
            <w:tcW w:w="992" w:type="dxa"/>
            <w:tcBorders>
              <w:top w:val="single" w:sz="4" w:space="0" w:color="000000"/>
              <w:left w:val="single" w:sz="4" w:space="0" w:color="000000"/>
              <w:bottom w:val="single" w:sz="4" w:space="0" w:color="000000"/>
              <w:right w:val="single" w:sz="4" w:space="0" w:color="000000"/>
            </w:tcBorders>
          </w:tcPr>
          <w:p w14:paraId="477CEAF0" w14:textId="77777777" w:rsidR="00284354" w:rsidRPr="00C63E71" w:rsidRDefault="00284354" w:rsidP="00284354">
            <w:pPr>
              <w:pStyle w:val="12"/>
              <w:tabs>
                <w:tab w:val="left" w:pos="709"/>
              </w:tabs>
              <w:spacing w:line="240" w:lineRule="auto"/>
              <w:ind w:firstLine="0"/>
              <w:jc w:val="right"/>
              <w:rPr>
                <w:rFonts w:cs="Times New Roman"/>
              </w:rPr>
            </w:pPr>
            <w:r w:rsidRPr="00C63E71">
              <w:rPr>
                <w:rFonts w:cs="Times New Roman"/>
              </w:rPr>
              <w:t>797,7-809,4</w:t>
            </w:r>
          </w:p>
        </w:tc>
        <w:tc>
          <w:tcPr>
            <w:tcW w:w="1008" w:type="dxa"/>
            <w:tcBorders>
              <w:top w:val="single" w:sz="4" w:space="0" w:color="000000"/>
              <w:left w:val="single" w:sz="4" w:space="0" w:color="000000"/>
              <w:bottom w:val="single" w:sz="4" w:space="0" w:color="000000"/>
              <w:right w:val="single" w:sz="4" w:space="0" w:color="000000"/>
            </w:tcBorders>
          </w:tcPr>
          <w:p w14:paraId="1E4DDAE5" w14:textId="77777777" w:rsidR="00284354" w:rsidRPr="00C63E71" w:rsidRDefault="00284354" w:rsidP="00284354">
            <w:pPr>
              <w:pStyle w:val="12"/>
              <w:tabs>
                <w:tab w:val="left" w:pos="709"/>
              </w:tabs>
              <w:spacing w:line="240" w:lineRule="auto"/>
              <w:ind w:firstLine="0"/>
              <w:jc w:val="right"/>
              <w:rPr>
                <w:rFonts w:cs="Times New Roman"/>
              </w:rPr>
            </w:pPr>
            <w:r w:rsidRPr="00C63E71">
              <w:rPr>
                <w:rFonts w:cs="Times New Roman"/>
              </w:rPr>
              <w:t>817,6-833,7</w:t>
            </w:r>
          </w:p>
        </w:tc>
      </w:tr>
    </w:tbl>
    <w:p w14:paraId="57A1B807" w14:textId="07E24130" w:rsidR="00264C8B" w:rsidRDefault="00264C8B" w:rsidP="00264C8B">
      <w:pPr>
        <w:pStyle w:val="12"/>
        <w:tabs>
          <w:tab w:val="left" w:pos="709"/>
        </w:tabs>
        <w:spacing w:line="240" w:lineRule="auto"/>
        <w:ind w:firstLine="567"/>
        <w:jc w:val="both"/>
        <w:rPr>
          <w:rFonts w:cs="Times New Roman"/>
          <w:i/>
          <w:iCs/>
        </w:rPr>
      </w:pPr>
      <w:bookmarkStart w:id="59" w:name="_Hlk182067490"/>
      <w:r w:rsidRPr="00C63E71">
        <w:rPr>
          <w:rFonts w:cs="Times New Roman"/>
        </w:rPr>
        <w:t>В целях создания условий для</w:t>
      </w:r>
      <w:r w:rsidRPr="00264C8B">
        <w:rPr>
          <w:rFonts w:cs="Times New Roman"/>
        </w:rPr>
        <w:t xml:space="preserve"> устойчивого социально-экономического развития </w:t>
      </w:r>
      <w:r w:rsidR="0072757C">
        <w:rPr>
          <w:rFonts w:cs="Times New Roman"/>
        </w:rPr>
        <w:t>Черниговск</w:t>
      </w:r>
      <w:r>
        <w:rPr>
          <w:rFonts w:cs="Times New Roman"/>
        </w:rPr>
        <w:t xml:space="preserve">ого </w:t>
      </w:r>
      <w:r w:rsidRPr="00264C8B">
        <w:rPr>
          <w:rFonts w:cs="Times New Roman"/>
        </w:rPr>
        <w:t xml:space="preserve">муниципального округа, эффективной защиты прав потребителей, установленных законодательством Российской Федерации, в округе реализуется </w:t>
      </w:r>
      <w:r w:rsidRPr="00264C8B">
        <w:rPr>
          <w:rFonts w:cs="Times New Roman"/>
          <w:b/>
          <w:bCs/>
          <w:i/>
          <w:iCs/>
        </w:rPr>
        <w:t>муниципальн</w:t>
      </w:r>
      <w:r w:rsidR="00CC23D9">
        <w:rPr>
          <w:rFonts w:cs="Times New Roman"/>
          <w:b/>
          <w:bCs/>
          <w:i/>
          <w:iCs/>
        </w:rPr>
        <w:t>ая</w:t>
      </w:r>
      <w:r w:rsidRPr="00264C8B">
        <w:rPr>
          <w:rFonts w:cs="Times New Roman"/>
          <w:b/>
          <w:bCs/>
          <w:i/>
          <w:iCs/>
        </w:rPr>
        <w:t xml:space="preserve"> программ</w:t>
      </w:r>
      <w:r w:rsidR="00CC23D9">
        <w:rPr>
          <w:rFonts w:cs="Times New Roman"/>
          <w:b/>
          <w:bCs/>
          <w:i/>
          <w:iCs/>
        </w:rPr>
        <w:t>а</w:t>
      </w:r>
      <w:r w:rsidRPr="00264C8B">
        <w:rPr>
          <w:rFonts w:cs="Times New Roman"/>
          <w:b/>
          <w:bCs/>
          <w:i/>
          <w:iCs/>
        </w:rPr>
        <w:t xml:space="preserve"> «</w:t>
      </w:r>
      <w:r w:rsidR="008D7615">
        <w:rPr>
          <w:rFonts w:cs="Times New Roman"/>
          <w:b/>
          <w:bCs/>
          <w:i/>
          <w:iCs/>
        </w:rPr>
        <w:t>Развитие субъектов малого и среднего предпринимательства в Черниговском муниципальном округе» на 2024</w:t>
      </w:r>
      <w:r w:rsidR="00525ADD">
        <w:rPr>
          <w:rFonts w:cs="Times New Roman"/>
          <w:b/>
          <w:bCs/>
          <w:i/>
          <w:iCs/>
        </w:rPr>
        <w:t>–</w:t>
      </w:r>
      <w:r w:rsidR="008D7615">
        <w:rPr>
          <w:rFonts w:cs="Times New Roman"/>
          <w:b/>
          <w:bCs/>
          <w:i/>
          <w:iCs/>
        </w:rPr>
        <w:t>2030 годы</w:t>
      </w:r>
      <w:r w:rsidRPr="00264C8B">
        <w:rPr>
          <w:rFonts w:cs="Times New Roman"/>
          <w:b/>
          <w:bCs/>
          <w:i/>
          <w:iCs/>
        </w:rPr>
        <w:t>»</w:t>
      </w:r>
      <w:r w:rsidR="00C63E71">
        <w:rPr>
          <w:rFonts w:cs="Times New Roman"/>
          <w:b/>
          <w:bCs/>
          <w:i/>
          <w:iCs/>
        </w:rPr>
        <w:t xml:space="preserve"> </w:t>
      </w:r>
      <w:r w:rsidRPr="00BB3A7C">
        <w:rPr>
          <w:rFonts w:cs="Times New Roman"/>
          <w:i/>
          <w:iCs/>
        </w:rPr>
        <w:t xml:space="preserve">(утв. постановлением администрации </w:t>
      </w:r>
      <w:r w:rsidR="0072757C" w:rsidRPr="00BB3A7C">
        <w:rPr>
          <w:rFonts w:cs="Times New Roman"/>
          <w:i/>
          <w:iCs/>
        </w:rPr>
        <w:t>Черниговск</w:t>
      </w:r>
      <w:r w:rsidRPr="00BB3A7C">
        <w:rPr>
          <w:rFonts w:cs="Times New Roman"/>
          <w:i/>
          <w:iCs/>
        </w:rPr>
        <w:t xml:space="preserve">ого муниципального округа от </w:t>
      </w:r>
      <w:r w:rsidR="008D7615" w:rsidRPr="00BB3A7C">
        <w:rPr>
          <w:rFonts w:cs="Times New Roman"/>
          <w:i/>
          <w:iCs/>
        </w:rPr>
        <w:t>23.05.2024</w:t>
      </w:r>
      <w:r w:rsidRPr="00BB3A7C">
        <w:rPr>
          <w:rFonts w:cs="Times New Roman"/>
          <w:i/>
          <w:iCs/>
        </w:rPr>
        <w:t xml:space="preserve"> №</w:t>
      </w:r>
      <w:r w:rsidR="008D7615" w:rsidRPr="00BB3A7C">
        <w:rPr>
          <w:rFonts w:cs="Times New Roman"/>
          <w:i/>
          <w:iCs/>
        </w:rPr>
        <w:t xml:space="preserve"> 498-па</w:t>
      </w:r>
      <w:r w:rsidRPr="00BB3A7C">
        <w:rPr>
          <w:rFonts w:cs="Times New Roman"/>
          <w:i/>
          <w:iCs/>
        </w:rPr>
        <w:t>, с последующими изменениями и дополнениями).</w:t>
      </w:r>
    </w:p>
    <w:p w14:paraId="21F76F80" w14:textId="44F1E278" w:rsidR="002367D1" w:rsidRPr="00BB3A7C" w:rsidRDefault="002367D1" w:rsidP="00264C8B">
      <w:pPr>
        <w:pStyle w:val="12"/>
        <w:tabs>
          <w:tab w:val="left" w:pos="709"/>
        </w:tabs>
        <w:spacing w:line="240" w:lineRule="auto"/>
        <w:ind w:firstLine="567"/>
        <w:jc w:val="both"/>
        <w:rPr>
          <w:rFonts w:cs="Times New Roman"/>
          <w:i/>
          <w:iCs/>
        </w:rPr>
      </w:pPr>
    </w:p>
    <w:bookmarkEnd w:id="59"/>
    <w:p w14:paraId="7A14E7A8" w14:textId="0AAB51A8" w:rsidR="00264C8B" w:rsidRDefault="00264C8B" w:rsidP="00D04CD3">
      <w:pPr>
        <w:pStyle w:val="a6"/>
        <w:spacing w:after="0" w:line="240" w:lineRule="auto"/>
        <w:ind w:left="0"/>
        <w:jc w:val="both"/>
        <w:rPr>
          <w:rFonts w:ascii="Times New Roman" w:hAnsi="Times New Roman" w:cs="Times New Roman"/>
          <w:sz w:val="24"/>
        </w:rPr>
      </w:pPr>
      <w:r w:rsidRPr="00264C8B">
        <w:rPr>
          <w:rFonts w:ascii="Times New Roman" w:hAnsi="Times New Roman" w:cs="Times New Roman"/>
          <w:b/>
          <w:bCs/>
          <w:sz w:val="28"/>
          <w:szCs w:val="28"/>
        </w:rPr>
        <w:t xml:space="preserve">1.4.2. Торговля. Общественное питание. Услуги населению. </w:t>
      </w:r>
      <w:r w:rsidRPr="00264C8B">
        <w:rPr>
          <w:rFonts w:ascii="Times New Roman" w:hAnsi="Times New Roman" w:cs="Times New Roman"/>
          <w:sz w:val="24"/>
        </w:rPr>
        <w:t xml:space="preserve">На территории </w:t>
      </w:r>
      <w:r w:rsidR="0072757C">
        <w:rPr>
          <w:rFonts w:ascii="Times New Roman" w:hAnsi="Times New Roman" w:cs="Times New Roman"/>
          <w:sz w:val="24"/>
        </w:rPr>
        <w:t>Черниговск</w:t>
      </w:r>
      <w:r>
        <w:rPr>
          <w:rFonts w:ascii="Times New Roman" w:hAnsi="Times New Roman" w:cs="Times New Roman"/>
          <w:sz w:val="24"/>
        </w:rPr>
        <w:t xml:space="preserve">ого </w:t>
      </w:r>
      <w:r w:rsidRPr="00264C8B">
        <w:rPr>
          <w:rFonts w:ascii="Times New Roman" w:hAnsi="Times New Roman" w:cs="Times New Roman"/>
          <w:sz w:val="24"/>
        </w:rPr>
        <w:t xml:space="preserve">муниципального округа в 2022 г. функционировало </w:t>
      </w:r>
      <w:r w:rsidR="008474EE">
        <w:rPr>
          <w:rFonts w:ascii="Times New Roman" w:hAnsi="Times New Roman" w:cs="Times New Roman"/>
          <w:sz w:val="24"/>
        </w:rPr>
        <w:t xml:space="preserve">44 организации и 248 ИП в сфере </w:t>
      </w:r>
      <w:r w:rsidRPr="00264C8B">
        <w:rPr>
          <w:rFonts w:ascii="Times New Roman" w:hAnsi="Times New Roman" w:cs="Times New Roman"/>
          <w:sz w:val="24"/>
        </w:rPr>
        <w:t xml:space="preserve">розничной торговли. Практически все объекты розничной торговли, как и бытового обслуживания и общественного питания, находятся в сфере частного предпринимательства. Большинство </w:t>
      </w:r>
      <w:r w:rsidRPr="00C63E71">
        <w:rPr>
          <w:rFonts w:ascii="Times New Roman" w:hAnsi="Times New Roman" w:cs="Times New Roman"/>
          <w:sz w:val="24"/>
        </w:rPr>
        <w:t>объектов розничной торговли сконцентрированы в окружном центре.</w:t>
      </w:r>
    </w:p>
    <w:p w14:paraId="5B340E0D" w14:textId="4B49B48C" w:rsidR="00D04CD3" w:rsidRPr="00D04CD3" w:rsidRDefault="00D04CD3" w:rsidP="00D04CD3">
      <w:pPr>
        <w:shd w:val="clear" w:color="auto" w:fill="FFFFFF" w:themeFill="background1"/>
        <w:spacing w:after="0" w:line="240" w:lineRule="auto"/>
        <w:ind w:firstLine="567"/>
        <w:jc w:val="both"/>
        <w:rPr>
          <w:rFonts w:ascii="Times New Roman" w:hAnsi="Times New Roman" w:cs="Times New Roman"/>
          <w:sz w:val="24"/>
          <w:szCs w:val="24"/>
        </w:rPr>
      </w:pPr>
      <w:r w:rsidRPr="00D04CD3">
        <w:rPr>
          <w:rFonts w:ascii="Times New Roman" w:hAnsi="Times New Roman" w:cs="Times New Roman"/>
          <w:sz w:val="24"/>
          <w:szCs w:val="24"/>
        </w:rPr>
        <w:t>Количество объектов розничной торговли на 01.01.2024 г. в муниципальном округе составило</w:t>
      </w:r>
      <w:r w:rsidR="00A17714">
        <w:rPr>
          <w:rFonts w:ascii="Times New Roman" w:hAnsi="Times New Roman" w:cs="Times New Roman"/>
          <w:sz w:val="24"/>
          <w:szCs w:val="24"/>
        </w:rPr>
        <w:t>:</w:t>
      </w:r>
      <w:r w:rsidRPr="00D04CD3">
        <w:rPr>
          <w:rFonts w:ascii="Times New Roman" w:hAnsi="Times New Roman" w:cs="Times New Roman"/>
          <w:sz w:val="24"/>
          <w:szCs w:val="24"/>
        </w:rPr>
        <w:t xml:space="preserve"> 336 магазинов (в т.ч. 2 супермаркета, 6 специализированных продовольственных магазинов, 39 специализированных непродовольственных магазинов, 56 прочих магазинов), </w:t>
      </w:r>
      <w:r w:rsidRPr="00531FAB">
        <w:rPr>
          <w:rFonts w:ascii="Times New Roman" w:hAnsi="Times New Roman" w:cs="Times New Roman"/>
          <w:sz w:val="24"/>
          <w:szCs w:val="24"/>
        </w:rPr>
        <w:t>37 павильон</w:t>
      </w:r>
      <w:r w:rsidR="00A17714" w:rsidRPr="00531FAB">
        <w:rPr>
          <w:rFonts w:ascii="Times New Roman" w:hAnsi="Times New Roman" w:cs="Times New Roman"/>
          <w:sz w:val="24"/>
          <w:szCs w:val="24"/>
        </w:rPr>
        <w:t>ов</w:t>
      </w:r>
      <w:r w:rsidRPr="00531FAB">
        <w:rPr>
          <w:rFonts w:ascii="Times New Roman" w:hAnsi="Times New Roman" w:cs="Times New Roman"/>
          <w:sz w:val="24"/>
          <w:szCs w:val="24"/>
        </w:rPr>
        <w:t>, 6 аптечны</w:t>
      </w:r>
      <w:r w:rsidR="00A17714" w:rsidRPr="00531FAB">
        <w:rPr>
          <w:rFonts w:ascii="Times New Roman" w:hAnsi="Times New Roman" w:cs="Times New Roman"/>
          <w:sz w:val="24"/>
          <w:szCs w:val="24"/>
        </w:rPr>
        <w:t>х</w:t>
      </w:r>
      <w:r w:rsidRPr="00531FAB">
        <w:rPr>
          <w:rFonts w:ascii="Times New Roman" w:hAnsi="Times New Roman" w:cs="Times New Roman"/>
          <w:sz w:val="24"/>
          <w:szCs w:val="24"/>
        </w:rPr>
        <w:t xml:space="preserve"> киоск</w:t>
      </w:r>
      <w:r w:rsidR="00A17714" w:rsidRPr="00531FAB">
        <w:rPr>
          <w:rFonts w:ascii="Times New Roman" w:hAnsi="Times New Roman" w:cs="Times New Roman"/>
          <w:sz w:val="24"/>
          <w:szCs w:val="24"/>
        </w:rPr>
        <w:t>ов</w:t>
      </w:r>
      <w:r w:rsidRPr="00531FAB">
        <w:rPr>
          <w:rFonts w:ascii="Times New Roman" w:hAnsi="Times New Roman" w:cs="Times New Roman"/>
          <w:sz w:val="24"/>
          <w:szCs w:val="24"/>
        </w:rPr>
        <w:t xml:space="preserve"> и пункт</w:t>
      </w:r>
      <w:r w:rsidR="00A17714" w:rsidRPr="00531FAB">
        <w:rPr>
          <w:rFonts w:ascii="Times New Roman" w:hAnsi="Times New Roman" w:cs="Times New Roman"/>
          <w:sz w:val="24"/>
          <w:szCs w:val="24"/>
        </w:rPr>
        <w:t>ов</w:t>
      </w:r>
      <w:r w:rsidRPr="00531FAB">
        <w:rPr>
          <w:rFonts w:ascii="Times New Roman" w:hAnsi="Times New Roman" w:cs="Times New Roman"/>
          <w:sz w:val="24"/>
          <w:szCs w:val="24"/>
        </w:rPr>
        <w:t>.</w:t>
      </w:r>
      <w:r w:rsidRPr="00D04CD3">
        <w:rPr>
          <w:rFonts w:ascii="Times New Roman" w:hAnsi="Times New Roman" w:cs="Times New Roman"/>
          <w:sz w:val="24"/>
          <w:szCs w:val="24"/>
        </w:rPr>
        <w:t xml:space="preserve"> </w:t>
      </w:r>
    </w:p>
    <w:p w14:paraId="770BF3B8" w14:textId="77777777" w:rsidR="00D04CD3" w:rsidRPr="00D04CD3" w:rsidRDefault="00D04CD3" w:rsidP="00D04CD3">
      <w:pPr>
        <w:shd w:val="clear" w:color="auto" w:fill="FFFFFF" w:themeFill="background1"/>
        <w:spacing w:after="0" w:line="240" w:lineRule="auto"/>
        <w:ind w:firstLine="567"/>
        <w:jc w:val="both"/>
        <w:rPr>
          <w:rFonts w:ascii="Times New Roman" w:hAnsi="Times New Roman" w:cs="Times New Roman"/>
          <w:sz w:val="24"/>
          <w:szCs w:val="24"/>
        </w:rPr>
      </w:pPr>
      <w:r w:rsidRPr="00D04CD3">
        <w:rPr>
          <w:rFonts w:ascii="Times New Roman" w:hAnsi="Times New Roman" w:cs="Times New Roman"/>
          <w:sz w:val="24"/>
          <w:szCs w:val="24"/>
        </w:rPr>
        <w:t>Площадь торговых залов магазинов по состоянию на 01.01.2024 г. –23554,63 м</w:t>
      </w:r>
      <w:r w:rsidRPr="00D04CD3">
        <w:rPr>
          <w:rFonts w:ascii="Times New Roman" w:hAnsi="Times New Roman" w:cs="Times New Roman"/>
          <w:sz w:val="24"/>
          <w:szCs w:val="24"/>
          <w:vertAlign w:val="superscript"/>
        </w:rPr>
        <w:t>2</w:t>
      </w:r>
      <w:r w:rsidRPr="00D04CD3">
        <w:rPr>
          <w:rFonts w:ascii="Times New Roman" w:hAnsi="Times New Roman" w:cs="Times New Roman"/>
          <w:sz w:val="24"/>
          <w:szCs w:val="24"/>
        </w:rPr>
        <w:t>, павильонов – 1918 м</w:t>
      </w:r>
      <w:r w:rsidRPr="00D04CD3">
        <w:rPr>
          <w:rFonts w:ascii="Times New Roman" w:hAnsi="Times New Roman" w:cs="Times New Roman"/>
          <w:sz w:val="24"/>
          <w:szCs w:val="24"/>
          <w:vertAlign w:val="superscript"/>
        </w:rPr>
        <w:t>2</w:t>
      </w:r>
      <w:r w:rsidRPr="00D04CD3">
        <w:rPr>
          <w:rFonts w:ascii="Times New Roman" w:hAnsi="Times New Roman" w:cs="Times New Roman"/>
          <w:sz w:val="24"/>
          <w:szCs w:val="24"/>
        </w:rPr>
        <w:t>, аптек и аптечных магазинов –109,6 м</w:t>
      </w:r>
      <w:r w:rsidRPr="00D04CD3">
        <w:rPr>
          <w:rFonts w:ascii="Times New Roman" w:hAnsi="Times New Roman" w:cs="Times New Roman"/>
          <w:sz w:val="24"/>
          <w:szCs w:val="24"/>
          <w:vertAlign w:val="superscript"/>
        </w:rPr>
        <w:t>2</w:t>
      </w:r>
      <w:r w:rsidRPr="00D04CD3">
        <w:rPr>
          <w:rFonts w:ascii="Times New Roman" w:hAnsi="Times New Roman" w:cs="Times New Roman"/>
          <w:sz w:val="24"/>
          <w:szCs w:val="24"/>
        </w:rPr>
        <w:t xml:space="preserve">. </w:t>
      </w:r>
    </w:p>
    <w:p w14:paraId="2091C25F" w14:textId="77777777" w:rsidR="00D04CD3" w:rsidRPr="00D04CD3" w:rsidRDefault="00D04CD3" w:rsidP="001D52B3">
      <w:pPr>
        <w:shd w:val="clear" w:color="auto" w:fill="FFFFFF" w:themeFill="background1"/>
        <w:spacing w:after="0" w:line="240" w:lineRule="auto"/>
        <w:ind w:firstLine="567"/>
        <w:jc w:val="both"/>
        <w:rPr>
          <w:rFonts w:ascii="Times New Roman" w:hAnsi="Times New Roman" w:cs="Times New Roman"/>
          <w:sz w:val="24"/>
          <w:szCs w:val="24"/>
        </w:rPr>
      </w:pPr>
      <w:r w:rsidRPr="00D04CD3">
        <w:rPr>
          <w:rFonts w:ascii="Times New Roman" w:hAnsi="Times New Roman" w:cs="Times New Roman"/>
          <w:sz w:val="24"/>
          <w:szCs w:val="24"/>
        </w:rPr>
        <w:t>Число торговых мест на ярмарках 2023 г. составило: 1 квартал – 39 мест, 2 квартал – 39 мест, 3 квартал – 39 место, 4 квартал – 39 мест.</w:t>
      </w:r>
    </w:p>
    <w:p w14:paraId="3BB11F1B" w14:textId="0B304FE7" w:rsidR="00B51573" w:rsidRPr="00C63E71" w:rsidRDefault="00264C8B" w:rsidP="00B51573">
      <w:pPr>
        <w:pStyle w:val="12"/>
        <w:tabs>
          <w:tab w:val="left" w:pos="709"/>
        </w:tabs>
        <w:spacing w:line="240" w:lineRule="auto"/>
        <w:ind w:firstLine="567"/>
        <w:jc w:val="both"/>
        <w:rPr>
          <w:rFonts w:cs="Times New Roman"/>
        </w:rPr>
      </w:pPr>
      <w:r w:rsidRPr="00C63E71">
        <w:rPr>
          <w:rFonts w:cs="Times New Roman"/>
        </w:rPr>
        <w:t xml:space="preserve">Показатели деятельности в сфере розничной торговли, общественного питания, оказания услуг населению в динамике за период </w:t>
      </w:r>
      <w:r w:rsidR="001A10F2" w:rsidRPr="00C63E71">
        <w:rPr>
          <w:rFonts w:cs="Times New Roman"/>
        </w:rPr>
        <w:t xml:space="preserve">2020–2023 </w:t>
      </w:r>
      <w:r w:rsidRPr="00C63E71">
        <w:rPr>
          <w:rFonts w:cs="Times New Roman"/>
        </w:rPr>
        <w:t>гг. п</w:t>
      </w:r>
      <w:r w:rsidR="00B51573" w:rsidRPr="00C63E71">
        <w:rPr>
          <w:rFonts w:cs="Times New Roman"/>
        </w:rPr>
        <w:t>риведены</w:t>
      </w:r>
      <w:r w:rsidRPr="00C63E71">
        <w:rPr>
          <w:rFonts w:cs="Times New Roman"/>
        </w:rPr>
        <w:t xml:space="preserve"> в табл</w:t>
      </w:r>
      <w:r w:rsidR="009C15DD" w:rsidRPr="00C63E71">
        <w:rPr>
          <w:rFonts w:cs="Times New Roman"/>
        </w:rPr>
        <w:t>.</w:t>
      </w:r>
      <w:r w:rsidR="00B51573" w:rsidRPr="00C63E71">
        <w:rPr>
          <w:rFonts w:cs="Times New Roman"/>
        </w:rPr>
        <w:t xml:space="preserve"> 2</w:t>
      </w:r>
      <w:r w:rsidR="00C63E71">
        <w:rPr>
          <w:rFonts w:cs="Times New Roman"/>
        </w:rPr>
        <w:t>7</w:t>
      </w:r>
      <w:r w:rsidR="009C15DD" w:rsidRPr="00C63E71">
        <w:rPr>
          <w:rFonts w:cs="Times New Roman"/>
        </w:rPr>
        <w:t>.</w:t>
      </w:r>
      <w:r w:rsidR="00C63E71">
        <w:rPr>
          <w:rFonts w:cs="Times New Roman"/>
        </w:rPr>
        <w:t xml:space="preserve"> </w:t>
      </w:r>
      <w:r w:rsidR="00B51573" w:rsidRPr="00C63E71">
        <w:rPr>
          <w:rFonts w:cs="Times New Roman"/>
        </w:rPr>
        <w:t xml:space="preserve">Прогнозные значения показателей торговли и услуг населению муниципального округа на период </w:t>
      </w:r>
      <w:r w:rsidR="003277E6" w:rsidRPr="00C63E71">
        <w:rPr>
          <w:rFonts w:cs="Times New Roman"/>
        </w:rPr>
        <w:t xml:space="preserve">2024–2027 </w:t>
      </w:r>
      <w:r w:rsidR="00B51573" w:rsidRPr="00C63E71">
        <w:rPr>
          <w:rFonts w:cs="Times New Roman"/>
        </w:rPr>
        <w:t xml:space="preserve"> годы представлены в табл. </w:t>
      </w:r>
      <w:r w:rsidR="00C63E71">
        <w:rPr>
          <w:rFonts w:cs="Times New Roman"/>
        </w:rPr>
        <w:t>28</w:t>
      </w:r>
      <w:r w:rsidR="00B51573" w:rsidRPr="00C63E71">
        <w:rPr>
          <w:rFonts w:cs="Times New Roman"/>
        </w:rPr>
        <w:t>.</w:t>
      </w:r>
    </w:p>
    <w:p w14:paraId="53D881B9" w14:textId="77777777" w:rsidR="00B51573" w:rsidRDefault="00B51573" w:rsidP="00264C8B">
      <w:pPr>
        <w:pStyle w:val="a6"/>
        <w:spacing w:after="0" w:line="240" w:lineRule="auto"/>
        <w:ind w:left="0" w:firstLine="567"/>
        <w:jc w:val="both"/>
        <w:rPr>
          <w:rFonts w:ascii="Times New Roman" w:hAnsi="Times New Roman" w:cs="Times New Roman"/>
          <w:sz w:val="24"/>
        </w:rPr>
      </w:pPr>
    </w:p>
    <w:p w14:paraId="33F5822E" w14:textId="0011F1C4" w:rsidR="00264C8B" w:rsidRPr="00264C8B" w:rsidRDefault="00264C8B" w:rsidP="00264C8B">
      <w:pPr>
        <w:pStyle w:val="12"/>
        <w:tabs>
          <w:tab w:val="left" w:pos="709"/>
        </w:tabs>
        <w:spacing w:line="240" w:lineRule="auto"/>
        <w:ind w:firstLine="0"/>
        <w:jc w:val="both"/>
        <w:rPr>
          <w:rFonts w:cs="Times New Roman"/>
        </w:rPr>
      </w:pPr>
      <w:r w:rsidRPr="00264C8B">
        <w:rPr>
          <w:rFonts w:cs="Times New Roman"/>
          <w:i/>
          <w:iCs/>
        </w:rPr>
        <w:t xml:space="preserve">Таблица </w:t>
      </w:r>
      <w:r w:rsidR="00B51573">
        <w:rPr>
          <w:rFonts w:cs="Times New Roman"/>
          <w:i/>
          <w:iCs/>
        </w:rPr>
        <w:t>2</w:t>
      </w:r>
      <w:r w:rsidR="00C63E71">
        <w:rPr>
          <w:rFonts w:cs="Times New Roman"/>
          <w:i/>
          <w:iCs/>
        </w:rPr>
        <w:t>7</w:t>
      </w:r>
      <w:r w:rsidRPr="00264C8B">
        <w:rPr>
          <w:rFonts w:cs="Times New Roman"/>
          <w:i/>
          <w:iCs/>
        </w:rPr>
        <w:t xml:space="preserve"> – Показатели торговли, общественного питания, услуг населению за период </w:t>
      </w:r>
      <w:r w:rsidR="00F526D3" w:rsidRPr="00264C8B">
        <w:rPr>
          <w:rFonts w:cs="Times New Roman"/>
          <w:i/>
          <w:iCs/>
        </w:rPr>
        <w:t>20</w:t>
      </w:r>
      <w:r w:rsidR="00F526D3">
        <w:rPr>
          <w:rFonts w:cs="Times New Roman"/>
          <w:i/>
          <w:iCs/>
        </w:rPr>
        <w:t>20</w:t>
      </w:r>
      <w:r w:rsidR="00F526D3" w:rsidRPr="00264C8B">
        <w:rPr>
          <w:rFonts w:cs="Times New Roman"/>
          <w:i/>
          <w:iCs/>
        </w:rPr>
        <w:t>–2023</w:t>
      </w:r>
      <w:r w:rsidRPr="00264C8B">
        <w:rPr>
          <w:rFonts w:cs="Times New Roman"/>
          <w:i/>
          <w:iCs/>
        </w:rPr>
        <w:t xml:space="preserve"> годы, по итогам на конец года</w:t>
      </w:r>
    </w:p>
    <w:tbl>
      <w:tblPr>
        <w:tblW w:w="9461" w:type="dxa"/>
        <w:tblInd w:w="108" w:type="dxa"/>
        <w:shd w:val="clear" w:color="auto" w:fill="92D050"/>
        <w:tblLayout w:type="fixed"/>
        <w:tblLook w:val="0000" w:firstRow="0" w:lastRow="0" w:firstColumn="0" w:lastColumn="0" w:noHBand="0" w:noVBand="0"/>
      </w:tblPr>
      <w:tblGrid>
        <w:gridCol w:w="4962"/>
        <w:gridCol w:w="1134"/>
        <w:gridCol w:w="1134"/>
        <w:gridCol w:w="1134"/>
        <w:gridCol w:w="1097"/>
      </w:tblGrid>
      <w:tr w:rsidR="00302E51" w:rsidRPr="00264C8B" w14:paraId="4CFAAF00" w14:textId="77777777" w:rsidTr="001D52B3">
        <w:trPr>
          <w:cantSplit/>
          <w:trHeight w:val="868"/>
        </w:trPr>
        <w:tc>
          <w:tcPr>
            <w:tcW w:w="496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6C8FEEBB" w14:textId="77777777" w:rsidR="00302E51" w:rsidRPr="00264C8B" w:rsidRDefault="00302E51" w:rsidP="00264C8B">
            <w:pPr>
              <w:pStyle w:val="12"/>
              <w:tabs>
                <w:tab w:val="left" w:pos="709"/>
              </w:tabs>
              <w:spacing w:line="240" w:lineRule="auto"/>
              <w:ind w:firstLine="0"/>
              <w:jc w:val="both"/>
              <w:rPr>
                <w:rFonts w:cs="Times New Roman"/>
              </w:rPr>
            </w:pPr>
            <w:r w:rsidRPr="00264C8B">
              <w:rPr>
                <w:rFonts w:cs="Times New Roman"/>
              </w:rPr>
              <w:t>Показатели</w:t>
            </w:r>
          </w:p>
        </w:tc>
        <w:tc>
          <w:tcPr>
            <w:tcW w:w="1134"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68C67BD6" w14:textId="77777777" w:rsidR="00302E51" w:rsidRPr="00264C8B" w:rsidRDefault="00302E51" w:rsidP="00B51573">
            <w:pPr>
              <w:pStyle w:val="12"/>
              <w:tabs>
                <w:tab w:val="left" w:pos="709"/>
              </w:tabs>
              <w:spacing w:line="240" w:lineRule="auto"/>
              <w:ind w:firstLine="0"/>
              <w:jc w:val="center"/>
              <w:rPr>
                <w:rFonts w:cs="Times New Roman"/>
              </w:rPr>
            </w:pPr>
            <w:r w:rsidRPr="00264C8B">
              <w:rPr>
                <w:rFonts w:cs="Times New Roman"/>
              </w:rPr>
              <w:t>2020г.</w:t>
            </w:r>
          </w:p>
        </w:tc>
        <w:tc>
          <w:tcPr>
            <w:tcW w:w="1134"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21899CFB" w14:textId="77777777" w:rsidR="00302E51" w:rsidRPr="00264C8B" w:rsidRDefault="00302E51" w:rsidP="00B51573">
            <w:pPr>
              <w:pStyle w:val="12"/>
              <w:tabs>
                <w:tab w:val="left" w:pos="709"/>
              </w:tabs>
              <w:spacing w:line="240" w:lineRule="auto"/>
              <w:ind w:firstLine="0"/>
              <w:jc w:val="center"/>
              <w:rPr>
                <w:rFonts w:cs="Times New Roman"/>
              </w:rPr>
            </w:pPr>
            <w:r w:rsidRPr="00264C8B">
              <w:rPr>
                <w:rFonts w:cs="Times New Roman"/>
              </w:rPr>
              <w:t>2021г.</w:t>
            </w:r>
          </w:p>
        </w:tc>
        <w:tc>
          <w:tcPr>
            <w:tcW w:w="1134"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375813AA" w14:textId="77777777" w:rsidR="00302E51" w:rsidRPr="00264C8B" w:rsidRDefault="00302E51" w:rsidP="00B51573">
            <w:pPr>
              <w:pStyle w:val="12"/>
              <w:tabs>
                <w:tab w:val="left" w:pos="709"/>
              </w:tabs>
              <w:spacing w:line="240" w:lineRule="auto"/>
              <w:ind w:firstLine="0"/>
              <w:jc w:val="center"/>
              <w:rPr>
                <w:rFonts w:cs="Times New Roman"/>
              </w:rPr>
            </w:pPr>
            <w:r w:rsidRPr="00264C8B">
              <w:rPr>
                <w:rFonts w:cs="Times New Roman"/>
              </w:rPr>
              <w:t>2022г.</w:t>
            </w:r>
          </w:p>
        </w:tc>
        <w:tc>
          <w:tcPr>
            <w:tcW w:w="1097"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48F7295D" w14:textId="77777777" w:rsidR="00302E51" w:rsidRPr="00264C8B" w:rsidRDefault="00302E51" w:rsidP="00B51573">
            <w:pPr>
              <w:pStyle w:val="12"/>
              <w:tabs>
                <w:tab w:val="left" w:pos="709"/>
              </w:tabs>
              <w:spacing w:line="240" w:lineRule="auto"/>
              <w:ind w:firstLine="0"/>
              <w:jc w:val="center"/>
              <w:rPr>
                <w:rFonts w:cs="Times New Roman"/>
              </w:rPr>
            </w:pPr>
            <w:r w:rsidRPr="00264C8B">
              <w:rPr>
                <w:rFonts w:cs="Times New Roman"/>
              </w:rPr>
              <w:t>2023г.</w:t>
            </w:r>
          </w:p>
        </w:tc>
      </w:tr>
      <w:tr w:rsidR="00302E51" w:rsidRPr="00264C8B" w14:paraId="7EB7D6A4" w14:textId="77777777" w:rsidTr="001D52B3">
        <w:trPr>
          <w:cantSplit/>
          <w:trHeight w:val="689"/>
        </w:trPr>
        <w:tc>
          <w:tcPr>
            <w:tcW w:w="49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186126" w14:textId="77777777" w:rsidR="00302E51" w:rsidRPr="00264C8B" w:rsidRDefault="00302E51" w:rsidP="00264C8B">
            <w:pPr>
              <w:pStyle w:val="12"/>
              <w:tabs>
                <w:tab w:val="left" w:pos="709"/>
              </w:tabs>
              <w:spacing w:line="240" w:lineRule="auto"/>
              <w:ind w:firstLine="0"/>
              <w:jc w:val="both"/>
              <w:rPr>
                <w:rFonts w:cs="Times New Roman"/>
              </w:rPr>
            </w:pPr>
            <w:r w:rsidRPr="00264C8B">
              <w:rPr>
                <w:rFonts w:cs="Times New Roman"/>
              </w:rPr>
              <w:t xml:space="preserve">Оборот розничной торговли (без </w:t>
            </w:r>
            <w:r>
              <w:rPr>
                <w:rFonts w:cs="Times New Roman"/>
              </w:rPr>
              <w:t>СМП</w:t>
            </w:r>
            <w:r w:rsidRPr="00264C8B">
              <w:rPr>
                <w:rFonts w:cs="Times New Roman"/>
              </w:rPr>
              <w:t xml:space="preserve">, которые занимают основную нишу в данном сегменте), </w:t>
            </w:r>
            <w:r>
              <w:rPr>
                <w:rFonts w:cs="Times New Roman"/>
              </w:rPr>
              <w:t>млн</w:t>
            </w:r>
            <w:r w:rsidRPr="00264C8B">
              <w:rPr>
                <w:rFonts w:cs="Times New Roman"/>
              </w:rPr>
              <w:t>. руб.</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53D9F3" w14:textId="77777777" w:rsidR="00302E51" w:rsidRPr="00264C8B" w:rsidRDefault="00302E51" w:rsidP="00B51573">
            <w:pPr>
              <w:pStyle w:val="12"/>
              <w:tabs>
                <w:tab w:val="left" w:pos="709"/>
              </w:tabs>
              <w:spacing w:line="240" w:lineRule="auto"/>
              <w:ind w:firstLine="0"/>
              <w:jc w:val="right"/>
              <w:rPr>
                <w:rFonts w:cs="Times New Roman"/>
              </w:rPr>
            </w:pPr>
            <w:r>
              <w:rPr>
                <w:rFonts w:cs="Times New Roman"/>
              </w:rPr>
              <w:t>48,6093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DD35BE" w14:textId="77777777" w:rsidR="00302E51" w:rsidRPr="00264C8B" w:rsidRDefault="00302E51" w:rsidP="00B51573">
            <w:pPr>
              <w:pStyle w:val="12"/>
              <w:tabs>
                <w:tab w:val="left" w:pos="709"/>
              </w:tabs>
              <w:spacing w:line="240" w:lineRule="auto"/>
              <w:ind w:firstLine="0"/>
              <w:jc w:val="right"/>
              <w:rPr>
                <w:rFonts w:cs="Times New Roman"/>
              </w:rPr>
            </w:pPr>
            <w:r>
              <w:rPr>
                <w:rFonts w:cs="Times New Roman"/>
              </w:rPr>
              <w:t>58,0267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63742C" w14:textId="77777777" w:rsidR="00302E51" w:rsidRPr="00264C8B" w:rsidRDefault="00302E51" w:rsidP="00B51573">
            <w:pPr>
              <w:pStyle w:val="12"/>
              <w:tabs>
                <w:tab w:val="left" w:pos="709"/>
              </w:tabs>
              <w:spacing w:line="240" w:lineRule="auto"/>
              <w:ind w:firstLine="0"/>
              <w:jc w:val="right"/>
              <w:rPr>
                <w:rFonts w:cs="Times New Roman"/>
              </w:rPr>
            </w:pPr>
            <w:r>
              <w:rPr>
                <w:rFonts w:cs="Times New Roman"/>
              </w:rPr>
              <w:t>376,2512</w:t>
            </w:r>
          </w:p>
        </w:tc>
        <w:tc>
          <w:tcPr>
            <w:tcW w:w="10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6C6DA9" w14:textId="14709650" w:rsidR="00302E51" w:rsidRPr="001D52B3" w:rsidRDefault="001D52B3" w:rsidP="00B51573">
            <w:pPr>
              <w:pStyle w:val="12"/>
              <w:tabs>
                <w:tab w:val="left" w:pos="709"/>
              </w:tabs>
              <w:spacing w:line="240" w:lineRule="auto"/>
              <w:ind w:firstLine="0"/>
              <w:jc w:val="right"/>
              <w:rPr>
                <w:rFonts w:cs="Times New Roman"/>
              </w:rPr>
            </w:pPr>
            <w:r w:rsidRPr="001D52B3">
              <w:rPr>
                <w:rFonts w:cs="Times New Roman"/>
              </w:rPr>
              <w:t>803,1</w:t>
            </w:r>
          </w:p>
        </w:tc>
      </w:tr>
      <w:tr w:rsidR="00302E51" w:rsidRPr="00264C8B" w14:paraId="0F7C3352" w14:textId="77777777" w:rsidTr="001D52B3">
        <w:trPr>
          <w:cantSplit/>
          <w:trHeight w:val="714"/>
        </w:trPr>
        <w:tc>
          <w:tcPr>
            <w:tcW w:w="49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B2414B" w14:textId="77777777" w:rsidR="00302E51" w:rsidRPr="00264C8B" w:rsidRDefault="00302E51" w:rsidP="00264C8B">
            <w:pPr>
              <w:pStyle w:val="12"/>
              <w:tabs>
                <w:tab w:val="left" w:pos="709"/>
              </w:tabs>
              <w:spacing w:line="240" w:lineRule="auto"/>
              <w:ind w:firstLine="0"/>
              <w:jc w:val="both"/>
              <w:rPr>
                <w:rFonts w:cs="Times New Roman"/>
              </w:rPr>
            </w:pPr>
            <w:r>
              <w:rPr>
                <w:rFonts w:cs="Times New Roman"/>
              </w:rPr>
              <w:t xml:space="preserve">Оборот общественного питания (без СМП, </w:t>
            </w:r>
            <w:r w:rsidRPr="00264C8B">
              <w:rPr>
                <w:rFonts w:cs="Times New Roman"/>
              </w:rPr>
              <w:t xml:space="preserve">которые занимают основную нишу в данном сегменте), </w:t>
            </w:r>
            <w:r>
              <w:rPr>
                <w:rFonts w:cs="Times New Roman"/>
              </w:rPr>
              <w:t>млн</w:t>
            </w:r>
            <w:r w:rsidRPr="00264C8B">
              <w:rPr>
                <w:rFonts w:cs="Times New Roman"/>
              </w:rPr>
              <w:t>. руб.</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7FD3DA" w14:textId="77777777" w:rsidR="00302E51" w:rsidRDefault="00302E51" w:rsidP="00B51573">
            <w:pPr>
              <w:pStyle w:val="12"/>
              <w:tabs>
                <w:tab w:val="left" w:pos="709"/>
              </w:tabs>
              <w:spacing w:line="240" w:lineRule="auto"/>
              <w:ind w:firstLine="0"/>
              <w:jc w:val="right"/>
              <w:rPr>
                <w:rFonts w:cs="Times New Roman"/>
              </w:rPr>
            </w:pPr>
            <w:r>
              <w:rPr>
                <w:rFonts w:cs="Times New Roman"/>
              </w:rPr>
              <w:t>177,7000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EF4AE8" w14:textId="77777777" w:rsidR="00302E51" w:rsidRDefault="00302E51" w:rsidP="00B51573">
            <w:pPr>
              <w:pStyle w:val="12"/>
              <w:tabs>
                <w:tab w:val="left" w:pos="709"/>
              </w:tabs>
              <w:spacing w:line="240" w:lineRule="auto"/>
              <w:ind w:firstLine="0"/>
              <w:jc w:val="right"/>
              <w:rPr>
                <w:rFonts w:cs="Times New Roman"/>
              </w:rPr>
            </w:pPr>
            <w:r>
              <w:rPr>
                <w:rFonts w:cs="Times New Roman"/>
              </w:rPr>
              <w:t>305,5000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1971A9" w14:textId="77777777" w:rsidR="00302E51" w:rsidRDefault="00302E51" w:rsidP="00B51573">
            <w:pPr>
              <w:pStyle w:val="12"/>
              <w:tabs>
                <w:tab w:val="left" w:pos="709"/>
              </w:tabs>
              <w:spacing w:line="240" w:lineRule="auto"/>
              <w:ind w:firstLine="0"/>
              <w:jc w:val="right"/>
              <w:rPr>
                <w:rFonts w:cs="Times New Roman"/>
              </w:rPr>
            </w:pPr>
            <w:r>
              <w:rPr>
                <w:rFonts w:cs="Times New Roman"/>
              </w:rPr>
              <w:t>390,8329</w:t>
            </w:r>
          </w:p>
        </w:tc>
        <w:tc>
          <w:tcPr>
            <w:tcW w:w="10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2A2FE6" w14:textId="6C9517FE" w:rsidR="00302E51" w:rsidRPr="001D52B3" w:rsidRDefault="001D52B3" w:rsidP="00B51573">
            <w:pPr>
              <w:pStyle w:val="12"/>
              <w:tabs>
                <w:tab w:val="left" w:pos="709"/>
              </w:tabs>
              <w:spacing w:line="240" w:lineRule="auto"/>
              <w:ind w:firstLine="0"/>
              <w:jc w:val="right"/>
              <w:rPr>
                <w:rFonts w:cs="Times New Roman"/>
              </w:rPr>
            </w:pPr>
            <w:r w:rsidRPr="001D52B3">
              <w:rPr>
                <w:rFonts w:cs="Times New Roman"/>
              </w:rPr>
              <w:t>345,1</w:t>
            </w:r>
          </w:p>
        </w:tc>
      </w:tr>
      <w:tr w:rsidR="00302E51" w:rsidRPr="00264C8B" w14:paraId="7AEC40F0" w14:textId="77777777" w:rsidTr="001D52B3">
        <w:trPr>
          <w:cantSplit/>
          <w:trHeight w:val="585"/>
        </w:trPr>
        <w:tc>
          <w:tcPr>
            <w:tcW w:w="49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C97D13" w14:textId="77777777" w:rsidR="00302E51" w:rsidRPr="00264C8B" w:rsidRDefault="00302E51" w:rsidP="00264C8B">
            <w:pPr>
              <w:pStyle w:val="12"/>
              <w:tabs>
                <w:tab w:val="left" w:pos="709"/>
              </w:tabs>
              <w:spacing w:line="240" w:lineRule="auto"/>
              <w:ind w:firstLine="0"/>
              <w:jc w:val="both"/>
              <w:rPr>
                <w:rFonts w:cs="Times New Roman"/>
              </w:rPr>
            </w:pPr>
            <w:r w:rsidRPr="00264C8B">
              <w:rPr>
                <w:rFonts w:cs="Times New Roman"/>
              </w:rPr>
              <w:t>Количество объектов розничной торговли и общественного питания, ед.</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D002CB" w14:textId="77777777" w:rsidR="00302E51" w:rsidRPr="00264C8B" w:rsidRDefault="00302E51" w:rsidP="00B51573">
            <w:pPr>
              <w:pStyle w:val="12"/>
              <w:tabs>
                <w:tab w:val="left" w:pos="709"/>
              </w:tabs>
              <w:spacing w:line="240" w:lineRule="auto"/>
              <w:ind w:firstLine="0"/>
              <w:jc w:val="right"/>
              <w:rPr>
                <w:rFonts w:cs="Times New Roman"/>
              </w:rPr>
            </w:pPr>
            <w:r>
              <w:rPr>
                <w:rFonts w:cs="Times New Roman"/>
              </w:rPr>
              <w:t>283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07E4C2" w14:textId="77777777" w:rsidR="00302E51" w:rsidRPr="00264C8B" w:rsidRDefault="00302E51" w:rsidP="00B51573">
            <w:pPr>
              <w:pStyle w:val="12"/>
              <w:tabs>
                <w:tab w:val="left" w:pos="709"/>
              </w:tabs>
              <w:spacing w:line="240" w:lineRule="auto"/>
              <w:ind w:firstLine="0"/>
              <w:jc w:val="right"/>
              <w:rPr>
                <w:rFonts w:cs="Times New Roman"/>
              </w:rPr>
            </w:pPr>
            <w:r>
              <w:rPr>
                <w:rFonts w:cs="Times New Roman"/>
              </w:rPr>
              <w:t>277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DFDD77" w14:textId="77777777" w:rsidR="00302E51" w:rsidRPr="00264C8B" w:rsidRDefault="00302E51" w:rsidP="00B51573">
            <w:pPr>
              <w:pStyle w:val="12"/>
              <w:tabs>
                <w:tab w:val="left" w:pos="709"/>
              </w:tabs>
              <w:spacing w:line="240" w:lineRule="auto"/>
              <w:ind w:firstLine="0"/>
              <w:jc w:val="right"/>
              <w:rPr>
                <w:rFonts w:cs="Times New Roman"/>
              </w:rPr>
            </w:pPr>
            <w:r>
              <w:rPr>
                <w:rFonts w:cs="Times New Roman"/>
              </w:rPr>
              <w:t>280</w:t>
            </w:r>
          </w:p>
        </w:tc>
        <w:tc>
          <w:tcPr>
            <w:tcW w:w="10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3FE2CB" w14:textId="1F00E189" w:rsidR="00302E51" w:rsidRPr="001D52B3" w:rsidRDefault="001D52B3" w:rsidP="00B51573">
            <w:pPr>
              <w:pStyle w:val="12"/>
              <w:tabs>
                <w:tab w:val="left" w:pos="709"/>
              </w:tabs>
              <w:spacing w:line="240" w:lineRule="auto"/>
              <w:ind w:firstLine="0"/>
              <w:jc w:val="right"/>
              <w:rPr>
                <w:rFonts w:cs="Times New Roman"/>
              </w:rPr>
            </w:pPr>
            <w:r w:rsidRPr="001D52B3">
              <w:rPr>
                <w:rFonts w:cs="Times New Roman"/>
              </w:rPr>
              <w:t>274</w:t>
            </w:r>
          </w:p>
        </w:tc>
      </w:tr>
      <w:tr w:rsidR="00302E51" w:rsidRPr="00264C8B" w14:paraId="4DFCF5F6" w14:textId="77777777" w:rsidTr="001D52B3">
        <w:trPr>
          <w:cantSplit/>
          <w:trHeight w:val="126"/>
        </w:trPr>
        <w:tc>
          <w:tcPr>
            <w:tcW w:w="49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84240F" w14:textId="77777777" w:rsidR="00302E51" w:rsidRPr="00264C8B" w:rsidRDefault="00302E51" w:rsidP="00264C8B">
            <w:pPr>
              <w:pStyle w:val="12"/>
              <w:tabs>
                <w:tab w:val="left" w:pos="709"/>
              </w:tabs>
              <w:spacing w:line="240" w:lineRule="auto"/>
              <w:ind w:firstLine="0"/>
              <w:jc w:val="both"/>
              <w:rPr>
                <w:rFonts w:cs="Times New Roman"/>
              </w:rPr>
            </w:pPr>
            <w:r>
              <w:rPr>
                <w:rFonts w:cs="Times New Roman"/>
              </w:rPr>
              <w:t>Оборот розничной торговли, млн. руб.</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682A70" w14:textId="77777777" w:rsidR="00302E51" w:rsidRPr="00264C8B" w:rsidRDefault="00302E51" w:rsidP="00B51573">
            <w:pPr>
              <w:pStyle w:val="12"/>
              <w:tabs>
                <w:tab w:val="left" w:pos="709"/>
              </w:tabs>
              <w:spacing w:line="240" w:lineRule="auto"/>
              <w:ind w:firstLine="0"/>
              <w:jc w:val="right"/>
              <w:rPr>
                <w:rFonts w:cs="Times New Roman"/>
              </w:rPr>
            </w:pPr>
            <w:r>
              <w:rPr>
                <w:rFonts w:cs="Times New Roman"/>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310677" w14:textId="77777777" w:rsidR="00302E51" w:rsidRPr="00264C8B" w:rsidRDefault="00302E51" w:rsidP="00B51573">
            <w:pPr>
              <w:pStyle w:val="12"/>
              <w:tabs>
                <w:tab w:val="left" w:pos="709"/>
              </w:tabs>
              <w:spacing w:line="240" w:lineRule="auto"/>
              <w:ind w:firstLine="0"/>
              <w:jc w:val="right"/>
              <w:rPr>
                <w:rFonts w:cs="Times New Roman"/>
              </w:rPr>
            </w:pPr>
            <w:r>
              <w:rPr>
                <w:rFonts w:cs="Times New Roman"/>
              </w:rPr>
              <w:t>58,0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D20621" w14:textId="77777777" w:rsidR="00302E51" w:rsidRPr="00264C8B" w:rsidRDefault="00302E51" w:rsidP="00B51573">
            <w:pPr>
              <w:pStyle w:val="12"/>
              <w:tabs>
                <w:tab w:val="left" w:pos="709"/>
              </w:tabs>
              <w:spacing w:line="240" w:lineRule="auto"/>
              <w:ind w:firstLine="0"/>
              <w:jc w:val="right"/>
              <w:rPr>
                <w:rFonts w:cs="Times New Roman"/>
              </w:rPr>
            </w:pPr>
            <w:r>
              <w:rPr>
                <w:rFonts w:cs="Times New Roman"/>
              </w:rPr>
              <w:t>376,3</w:t>
            </w:r>
          </w:p>
        </w:tc>
        <w:tc>
          <w:tcPr>
            <w:tcW w:w="10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42066B" w14:textId="77777777" w:rsidR="00302E51" w:rsidRPr="001D52B3" w:rsidRDefault="003D5CDB" w:rsidP="00B51573">
            <w:pPr>
              <w:pStyle w:val="12"/>
              <w:tabs>
                <w:tab w:val="left" w:pos="709"/>
              </w:tabs>
              <w:spacing w:line="240" w:lineRule="auto"/>
              <w:ind w:firstLine="0"/>
              <w:jc w:val="right"/>
              <w:rPr>
                <w:rFonts w:cs="Times New Roman"/>
              </w:rPr>
            </w:pPr>
            <w:r w:rsidRPr="001D52B3">
              <w:rPr>
                <w:rFonts w:cs="Times New Roman"/>
              </w:rPr>
              <w:t>803,1</w:t>
            </w:r>
          </w:p>
        </w:tc>
      </w:tr>
      <w:tr w:rsidR="00302E51" w:rsidRPr="00264C8B" w14:paraId="79BB92E0" w14:textId="77777777" w:rsidTr="001D52B3">
        <w:trPr>
          <w:cantSplit/>
          <w:trHeight w:val="116"/>
        </w:trPr>
        <w:tc>
          <w:tcPr>
            <w:tcW w:w="49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74B5F4" w14:textId="77777777" w:rsidR="00302E51" w:rsidRPr="00264C8B" w:rsidRDefault="00302E51" w:rsidP="00264C8B">
            <w:pPr>
              <w:pStyle w:val="12"/>
              <w:tabs>
                <w:tab w:val="left" w:pos="709"/>
              </w:tabs>
              <w:spacing w:line="240" w:lineRule="auto"/>
              <w:ind w:firstLine="0"/>
              <w:jc w:val="both"/>
              <w:rPr>
                <w:rFonts w:cs="Times New Roman"/>
              </w:rPr>
            </w:pPr>
            <w:r w:rsidRPr="00264C8B">
              <w:rPr>
                <w:rFonts w:cs="Times New Roman"/>
              </w:rPr>
              <w:t xml:space="preserve">Оборот общественного питания, </w:t>
            </w:r>
            <w:r>
              <w:rPr>
                <w:rFonts w:cs="Times New Roman"/>
              </w:rPr>
              <w:t>млн.</w:t>
            </w:r>
            <w:r w:rsidRPr="00264C8B">
              <w:rPr>
                <w:rFonts w:cs="Times New Roman"/>
              </w:rPr>
              <w:t xml:space="preserve"> руб.</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755ECF" w14:textId="77777777" w:rsidR="00302E51" w:rsidRPr="00264C8B" w:rsidRDefault="009C15DD" w:rsidP="00B51573">
            <w:pPr>
              <w:pStyle w:val="12"/>
              <w:tabs>
                <w:tab w:val="left" w:pos="709"/>
              </w:tabs>
              <w:spacing w:line="240" w:lineRule="auto"/>
              <w:ind w:firstLine="0"/>
              <w:jc w:val="right"/>
              <w:rPr>
                <w:rFonts w:cs="Times New Roman"/>
              </w:rPr>
            </w:pPr>
            <w:r>
              <w:rPr>
                <w:rFonts w:cs="Times New Roman"/>
              </w:rPr>
              <w:t>177,7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C2E6C4" w14:textId="77777777" w:rsidR="00302E51" w:rsidRPr="00264C8B" w:rsidRDefault="009C15DD" w:rsidP="00B51573">
            <w:pPr>
              <w:pStyle w:val="12"/>
              <w:tabs>
                <w:tab w:val="left" w:pos="709"/>
              </w:tabs>
              <w:spacing w:line="240" w:lineRule="auto"/>
              <w:ind w:firstLine="0"/>
              <w:jc w:val="right"/>
              <w:rPr>
                <w:rFonts w:cs="Times New Roman"/>
              </w:rPr>
            </w:pPr>
            <w:r>
              <w:rPr>
                <w:rFonts w:cs="Times New Roman"/>
              </w:rPr>
              <w:t>305,5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1BD68D" w14:textId="77777777" w:rsidR="00302E51" w:rsidRPr="00264C8B" w:rsidRDefault="009C15DD" w:rsidP="00B51573">
            <w:pPr>
              <w:pStyle w:val="12"/>
              <w:tabs>
                <w:tab w:val="left" w:pos="709"/>
              </w:tabs>
              <w:spacing w:line="240" w:lineRule="auto"/>
              <w:ind w:firstLine="0"/>
              <w:jc w:val="right"/>
              <w:rPr>
                <w:rFonts w:cs="Times New Roman"/>
              </w:rPr>
            </w:pPr>
            <w:r>
              <w:rPr>
                <w:rFonts w:cs="Times New Roman"/>
              </w:rPr>
              <w:t>390,8</w:t>
            </w:r>
          </w:p>
        </w:tc>
        <w:tc>
          <w:tcPr>
            <w:tcW w:w="10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02C7E7" w14:textId="2D7664B8" w:rsidR="00302E51" w:rsidRPr="001D52B3" w:rsidRDefault="001D52B3" w:rsidP="00B51573">
            <w:pPr>
              <w:pStyle w:val="12"/>
              <w:tabs>
                <w:tab w:val="left" w:pos="709"/>
              </w:tabs>
              <w:spacing w:line="240" w:lineRule="auto"/>
              <w:ind w:firstLine="0"/>
              <w:jc w:val="right"/>
              <w:rPr>
                <w:rFonts w:cs="Times New Roman"/>
              </w:rPr>
            </w:pPr>
            <w:r w:rsidRPr="001D52B3">
              <w:rPr>
                <w:rFonts w:cs="Times New Roman"/>
              </w:rPr>
              <w:t>345,1</w:t>
            </w:r>
          </w:p>
        </w:tc>
      </w:tr>
      <w:tr w:rsidR="00302E51" w:rsidRPr="00264C8B" w14:paraId="3205E1DD" w14:textId="77777777" w:rsidTr="001D52B3">
        <w:trPr>
          <w:cantSplit/>
          <w:trHeight w:val="120"/>
        </w:trPr>
        <w:tc>
          <w:tcPr>
            <w:tcW w:w="49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FE90CA" w14:textId="77777777" w:rsidR="00302E51" w:rsidRPr="00264C8B" w:rsidRDefault="00302E51" w:rsidP="00264C8B">
            <w:pPr>
              <w:pStyle w:val="12"/>
              <w:tabs>
                <w:tab w:val="left" w:pos="709"/>
              </w:tabs>
              <w:spacing w:line="240" w:lineRule="auto"/>
              <w:ind w:firstLine="0"/>
              <w:jc w:val="both"/>
              <w:rPr>
                <w:rFonts w:cs="Times New Roman"/>
              </w:rPr>
            </w:pPr>
            <w:r w:rsidRPr="00264C8B">
              <w:rPr>
                <w:rFonts w:cs="Times New Roman"/>
              </w:rPr>
              <w:t xml:space="preserve">Объем платных услуг населению, </w:t>
            </w:r>
            <w:r w:rsidR="009C15DD">
              <w:rPr>
                <w:rFonts w:cs="Times New Roman"/>
              </w:rPr>
              <w:t>млн.</w:t>
            </w:r>
            <w:r w:rsidRPr="00264C8B">
              <w:rPr>
                <w:rFonts w:cs="Times New Roman"/>
              </w:rPr>
              <w:t xml:space="preserve"> руб.</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056122" w14:textId="77777777" w:rsidR="00302E51" w:rsidRPr="00264C8B" w:rsidRDefault="009C15DD" w:rsidP="00B51573">
            <w:pPr>
              <w:pStyle w:val="12"/>
              <w:tabs>
                <w:tab w:val="left" w:pos="709"/>
              </w:tabs>
              <w:spacing w:line="240" w:lineRule="auto"/>
              <w:ind w:firstLine="0"/>
              <w:jc w:val="right"/>
              <w:rPr>
                <w:rFonts w:cs="Times New Roman"/>
              </w:rPr>
            </w:pPr>
            <w:r>
              <w:rPr>
                <w:rFonts w:cs="Times New Roman"/>
              </w:rPr>
              <w:t>196,0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6C47B1" w14:textId="77777777" w:rsidR="00302E51" w:rsidRPr="00264C8B" w:rsidRDefault="009C15DD" w:rsidP="00B51573">
            <w:pPr>
              <w:pStyle w:val="12"/>
              <w:tabs>
                <w:tab w:val="left" w:pos="709"/>
              </w:tabs>
              <w:spacing w:line="240" w:lineRule="auto"/>
              <w:ind w:firstLine="0"/>
              <w:jc w:val="right"/>
              <w:rPr>
                <w:rFonts w:cs="Times New Roman"/>
              </w:rPr>
            </w:pPr>
            <w:r>
              <w:rPr>
                <w:rFonts w:cs="Times New Roman"/>
              </w:rPr>
              <w:t>190,6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07322F" w14:textId="77777777" w:rsidR="00302E51" w:rsidRPr="00264C8B" w:rsidRDefault="009C15DD" w:rsidP="00B51573">
            <w:pPr>
              <w:pStyle w:val="12"/>
              <w:tabs>
                <w:tab w:val="left" w:pos="709"/>
              </w:tabs>
              <w:spacing w:line="240" w:lineRule="auto"/>
              <w:ind w:firstLine="0"/>
              <w:jc w:val="right"/>
              <w:rPr>
                <w:rFonts w:cs="Times New Roman"/>
              </w:rPr>
            </w:pPr>
            <w:r>
              <w:rPr>
                <w:rFonts w:cs="Times New Roman"/>
              </w:rPr>
              <w:t>282,1</w:t>
            </w:r>
          </w:p>
        </w:tc>
        <w:tc>
          <w:tcPr>
            <w:tcW w:w="10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1D0997" w14:textId="77777777" w:rsidR="00302E51" w:rsidRPr="001D52B3" w:rsidRDefault="003D5CDB" w:rsidP="00B51573">
            <w:pPr>
              <w:pStyle w:val="12"/>
              <w:tabs>
                <w:tab w:val="left" w:pos="709"/>
              </w:tabs>
              <w:spacing w:line="240" w:lineRule="auto"/>
              <w:ind w:firstLine="0"/>
              <w:jc w:val="right"/>
              <w:rPr>
                <w:rFonts w:cs="Times New Roman"/>
              </w:rPr>
            </w:pPr>
            <w:r w:rsidRPr="001D52B3">
              <w:rPr>
                <w:rFonts w:cs="Times New Roman"/>
              </w:rPr>
              <w:t>210,3</w:t>
            </w:r>
          </w:p>
        </w:tc>
      </w:tr>
    </w:tbl>
    <w:p w14:paraId="26B6A65D" w14:textId="77777777" w:rsidR="00264C8B" w:rsidRDefault="00264C8B" w:rsidP="00264C8B">
      <w:pPr>
        <w:pStyle w:val="12"/>
        <w:tabs>
          <w:tab w:val="left" w:pos="709"/>
        </w:tabs>
        <w:spacing w:line="240" w:lineRule="auto"/>
        <w:ind w:firstLine="567"/>
        <w:jc w:val="both"/>
        <w:rPr>
          <w:rFonts w:cs="Times New Roman"/>
        </w:rPr>
      </w:pPr>
    </w:p>
    <w:p w14:paraId="481917C6" w14:textId="70BD1C5D" w:rsidR="00284354" w:rsidRPr="00C63E71" w:rsidRDefault="00284354" w:rsidP="00284354">
      <w:pPr>
        <w:pStyle w:val="12"/>
        <w:tabs>
          <w:tab w:val="left" w:pos="709"/>
        </w:tabs>
        <w:spacing w:line="240" w:lineRule="auto"/>
        <w:ind w:firstLine="0"/>
        <w:jc w:val="both"/>
        <w:rPr>
          <w:rFonts w:cs="Times New Roman"/>
        </w:rPr>
      </w:pPr>
      <w:r w:rsidRPr="00C63E71">
        <w:rPr>
          <w:rFonts w:cs="Times New Roman"/>
          <w:i/>
        </w:rPr>
        <w:t xml:space="preserve">Таблица </w:t>
      </w:r>
      <w:r w:rsidR="00C63E71" w:rsidRPr="00C63E71">
        <w:rPr>
          <w:rFonts w:cs="Times New Roman"/>
          <w:i/>
        </w:rPr>
        <w:t>28</w:t>
      </w:r>
      <w:r w:rsidRPr="00C63E71">
        <w:rPr>
          <w:rFonts w:cs="Times New Roman"/>
          <w:i/>
        </w:rPr>
        <w:t xml:space="preserve"> – Динамика изменения значений показателей</w:t>
      </w:r>
      <w:r w:rsidR="003D5CDB" w:rsidRPr="00C63E71">
        <w:rPr>
          <w:rFonts w:cs="Times New Roman"/>
          <w:i/>
        </w:rPr>
        <w:t xml:space="preserve"> торговли и услуг населению</w:t>
      </w:r>
      <w:r w:rsidRPr="00C63E71">
        <w:rPr>
          <w:rFonts w:cs="Times New Roman"/>
          <w:i/>
        </w:rPr>
        <w:t>, по состоянию на 01.01 отчетного года</w:t>
      </w:r>
    </w:p>
    <w:tbl>
      <w:tblPr>
        <w:tblW w:w="9513" w:type="dxa"/>
        <w:tblInd w:w="108" w:type="dxa"/>
        <w:tblLayout w:type="fixed"/>
        <w:tblLook w:val="0000" w:firstRow="0" w:lastRow="0" w:firstColumn="0" w:lastColumn="0" w:noHBand="0" w:noVBand="0"/>
      </w:tblPr>
      <w:tblGrid>
        <w:gridCol w:w="5529"/>
        <w:gridCol w:w="992"/>
        <w:gridCol w:w="992"/>
        <w:gridCol w:w="992"/>
        <w:gridCol w:w="1008"/>
      </w:tblGrid>
      <w:tr w:rsidR="00C63E71" w:rsidRPr="00C63E71" w14:paraId="6693A70F" w14:textId="77777777" w:rsidTr="00B57F44">
        <w:tc>
          <w:tcPr>
            <w:tcW w:w="5529" w:type="dxa"/>
            <w:vMerge w:val="restart"/>
            <w:tcBorders>
              <w:top w:val="single" w:sz="4" w:space="0" w:color="000000"/>
              <w:left w:val="single" w:sz="4" w:space="0" w:color="000000"/>
              <w:right w:val="single" w:sz="4" w:space="0" w:color="000000"/>
            </w:tcBorders>
            <w:shd w:val="clear" w:color="auto" w:fill="DAE9F7" w:themeFill="text2" w:themeFillTint="1A"/>
          </w:tcPr>
          <w:p w14:paraId="05B1E68B" w14:textId="77777777" w:rsidR="00284354" w:rsidRPr="00C63E71" w:rsidRDefault="00284354" w:rsidP="002D466A">
            <w:pPr>
              <w:pStyle w:val="12"/>
              <w:tabs>
                <w:tab w:val="left" w:pos="709"/>
              </w:tabs>
              <w:spacing w:line="240" w:lineRule="auto"/>
              <w:ind w:firstLine="0"/>
              <w:jc w:val="both"/>
              <w:rPr>
                <w:rFonts w:cs="Times New Roman"/>
              </w:rPr>
            </w:pPr>
            <w:r w:rsidRPr="00C63E71">
              <w:rPr>
                <w:rFonts w:cs="Times New Roman"/>
              </w:rPr>
              <w:t>Показатели</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14E60D48" w14:textId="77777777" w:rsidR="00284354" w:rsidRPr="00C63E71" w:rsidRDefault="00284354" w:rsidP="002D466A">
            <w:pPr>
              <w:pStyle w:val="12"/>
              <w:tabs>
                <w:tab w:val="left" w:pos="709"/>
              </w:tabs>
              <w:spacing w:line="240" w:lineRule="auto"/>
              <w:ind w:firstLine="0"/>
              <w:jc w:val="center"/>
              <w:rPr>
                <w:rFonts w:cs="Times New Roman"/>
              </w:rPr>
            </w:pPr>
            <w:r w:rsidRPr="00C63E71">
              <w:rPr>
                <w:rFonts w:cs="Times New Roman"/>
              </w:rPr>
              <w:t>Оценка</w:t>
            </w:r>
          </w:p>
        </w:tc>
        <w:tc>
          <w:tcPr>
            <w:tcW w:w="2992" w:type="dxa"/>
            <w:gridSpan w:val="3"/>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58985221" w14:textId="77777777" w:rsidR="00284354" w:rsidRPr="00C63E71" w:rsidRDefault="00284354" w:rsidP="002D466A">
            <w:pPr>
              <w:pStyle w:val="12"/>
              <w:tabs>
                <w:tab w:val="left" w:pos="709"/>
              </w:tabs>
              <w:spacing w:line="240" w:lineRule="auto"/>
              <w:ind w:firstLine="0"/>
              <w:jc w:val="center"/>
              <w:rPr>
                <w:rFonts w:cs="Times New Roman"/>
              </w:rPr>
            </w:pPr>
            <w:r w:rsidRPr="00C63E71">
              <w:rPr>
                <w:rFonts w:cs="Times New Roman"/>
              </w:rPr>
              <w:t>Прогноз</w:t>
            </w:r>
          </w:p>
        </w:tc>
      </w:tr>
      <w:tr w:rsidR="00C63E71" w:rsidRPr="00C63E71" w14:paraId="75C18D79" w14:textId="77777777" w:rsidTr="00B57F44">
        <w:tc>
          <w:tcPr>
            <w:tcW w:w="5529" w:type="dxa"/>
            <w:vMerge/>
            <w:tcBorders>
              <w:left w:val="single" w:sz="4" w:space="0" w:color="000000"/>
              <w:bottom w:val="single" w:sz="4" w:space="0" w:color="auto"/>
              <w:right w:val="single" w:sz="4" w:space="0" w:color="000000"/>
            </w:tcBorders>
            <w:shd w:val="clear" w:color="auto" w:fill="DAE9F7" w:themeFill="text2" w:themeFillTint="1A"/>
          </w:tcPr>
          <w:p w14:paraId="497CD9F1" w14:textId="77777777" w:rsidR="00284354" w:rsidRPr="00C63E71" w:rsidRDefault="00284354" w:rsidP="002D466A">
            <w:pPr>
              <w:pStyle w:val="12"/>
              <w:tabs>
                <w:tab w:val="left" w:pos="709"/>
              </w:tabs>
              <w:spacing w:line="240" w:lineRule="auto"/>
              <w:ind w:firstLine="0"/>
              <w:jc w:val="both"/>
              <w:rPr>
                <w:rFonts w:cs="Times New Roman"/>
              </w:rPr>
            </w:pPr>
          </w:p>
        </w:tc>
        <w:tc>
          <w:tcPr>
            <w:tcW w:w="992" w:type="dxa"/>
            <w:tcBorders>
              <w:top w:val="single" w:sz="4" w:space="0" w:color="000000"/>
              <w:left w:val="single" w:sz="4" w:space="0" w:color="000000"/>
              <w:bottom w:val="single" w:sz="4" w:space="0" w:color="auto"/>
              <w:right w:val="single" w:sz="4" w:space="0" w:color="000000"/>
            </w:tcBorders>
            <w:shd w:val="clear" w:color="auto" w:fill="DAE9F7" w:themeFill="text2" w:themeFillTint="1A"/>
          </w:tcPr>
          <w:p w14:paraId="55C1D72E" w14:textId="77777777" w:rsidR="00284354" w:rsidRPr="00C63E71" w:rsidRDefault="00284354" w:rsidP="002D466A">
            <w:pPr>
              <w:pStyle w:val="12"/>
              <w:tabs>
                <w:tab w:val="left" w:pos="709"/>
              </w:tabs>
              <w:spacing w:line="240" w:lineRule="auto"/>
              <w:ind w:firstLine="0"/>
              <w:jc w:val="right"/>
              <w:rPr>
                <w:rFonts w:cs="Times New Roman"/>
              </w:rPr>
            </w:pPr>
            <w:r w:rsidRPr="00C63E71">
              <w:rPr>
                <w:rFonts w:cs="Times New Roman"/>
              </w:rPr>
              <w:t>2024г.</w:t>
            </w:r>
          </w:p>
        </w:tc>
        <w:tc>
          <w:tcPr>
            <w:tcW w:w="992" w:type="dxa"/>
            <w:tcBorders>
              <w:top w:val="single" w:sz="4" w:space="0" w:color="000000"/>
              <w:left w:val="single" w:sz="4" w:space="0" w:color="000000"/>
              <w:bottom w:val="single" w:sz="4" w:space="0" w:color="auto"/>
              <w:right w:val="single" w:sz="4" w:space="0" w:color="000000"/>
            </w:tcBorders>
            <w:shd w:val="clear" w:color="auto" w:fill="DAE9F7" w:themeFill="text2" w:themeFillTint="1A"/>
          </w:tcPr>
          <w:p w14:paraId="0868D761" w14:textId="77777777" w:rsidR="00284354" w:rsidRPr="00C63E71" w:rsidRDefault="00284354" w:rsidP="002D466A">
            <w:pPr>
              <w:pStyle w:val="12"/>
              <w:tabs>
                <w:tab w:val="left" w:pos="709"/>
              </w:tabs>
              <w:spacing w:line="240" w:lineRule="auto"/>
              <w:ind w:firstLine="0"/>
              <w:jc w:val="right"/>
              <w:rPr>
                <w:rFonts w:cs="Times New Roman"/>
              </w:rPr>
            </w:pPr>
            <w:r w:rsidRPr="00C63E71">
              <w:rPr>
                <w:rFonts w:cs="Times New Roman"/>
              </w:rPr>
              <w:t>2025г.</w:t>
            </w:r>
          </w:p>
        </w:tc>
        <w:tc>
          <w:tcPr>
            <w:tcW w:w="992" w:type="dxa"/>
            <w:tcBorders>
              <w:top w:val="single" w:sz="4" w:space="0" w:color="000000"/>
              <w:left w:val="single" w:sz="4" w:space="0" w:color="000000"/>
              <w:bottom w:val="single" w:sz="4" w:space="0" w:color="auto"/>
              <w:right w:val="single" w:sz="4" w:space="0" w:color="000000"/>
            </w:tcBorders>
            <w:shd w:val="clear" w:color="auto" w:fill="DAE9F7" w:themeFill="text2" w:themeFillTint="1A"/>
          </w:tcPr>
          <w:p w14:paraId="391B6BA5" w14:textId="77777777" w:rsidR="00284354" w:rsidRPr="00C63E71" w:rsidRDefault="00284354" w:rsidP="002D466A">
            <w:pPr>
              <w:pStyle w:val="12"/>
              <w:tabs>
                <w:tab w:val="left" w:pos="709"/>
              </w:tabs>
              <w:spacing w:line="240" w:lineRule="auto"/>
              <w:ind w:firstLine="0"/>
              <w:jc w:val="right"/>
              <w:rPr>
                <w:rFonts w:cs="Times New Roman"/>
              </w:rPr>
            </w:pPr>
            <w:r w:rsidRPr="00C63E71">
              <w:rPr>
                <w:rFonts w:cs="Times New Roman"/>
              </w:rPr>
              <w:t>2026г.</w:t>
            </w:r>
          </w:p>
        </w:tc>
        <w:tc>
          <w:tcPr>
            <w:tcW w:w="1008" w:type="dxa"/>
            <w:tcBorders>
              <w:top w:val="single" w:sz="4" w:space="0" w:color="000000"/>
              <w:left w:val="single" w:sz="4" w:space="0" w:color="000000"/>
              <w:bottom w:val="single" w:sz="4" w:space="0" w:color="auto"/>
              <w:right w:val="single" w:sz="4" w:space="0" w:color="000000"/>
            </w:tcBorders>
            <w:shd w:val="clear" w:color="auto" w:fill="DAE9F7" w:themeFill="text2" w:themeFillTint="1A"/>
          </w:tcPr>
          <w:p w14:paraId="6BFD76C0" w14:textId="77777777" w:rsidR="00284354" w:rsidRPr="00C63E71" w:rsidRDefault="00284354" w:rsidP="002D466A">
            <w:pPr>
              <w:pStyle w:val="12"/>
              <w:tabs>
                <w:tab w:val="left" w:pos="709"/>
              </w:tabs>
              <w:spacing w:line="240" w:lineRule="auto"/>
              <w:ind w:firstLine="0"/>
              <w:jc w:val="right"/>
              <w:rPr>
                <w:rFonts w:cs="Times New Roman"/>
              </w:rPr>
            </w:pPr>
            <w:r w:rsidRPr="00C63E71">
              <w:rPr>
                <w:rFonts w:cs="Times New Roman"/>
              </w:rPr>
              <w:t>2027г.</w:t>
            </w:r>
          </w:p>
        </w:tc>
      </w:tr>
      <w:tr w:rsidR="00C63E71" w:rsidRPr="00C63E71" w14:paraId="316C3703" w14:textId="77777777" w:rsidTr="00B57F44">
        <w:tc>
          <w:tcPr>
            <w:tcW w:w="5529" w:type="dxa"/>
            <w:tcBorders>
              <w:top w:val="single" w:sz="4" w:space="0" w:color="auto"/>
              <w:left w:val="single" w:sz="4" w:space="0" w:color="auto"/>
              <w:bottom w:val="single" w:sz="4" w:space="0" w:color="auto"/>
              <w:right w:val="single" w:sz="4" w:space="0" w:color="auto"/>
            </w:tcBorders>
          </w:tcPr>
          <w:p w14:paraId="1D5D4030" w14:textId="77777777" w:rsidR="00284354" w:rsidRPr="00C63E71" w:rsidRDefault="003D5CDB" w:rsidP="002D466A">
            <w:pPr>
              <w:pStyle w:val="12"/>
              <w:tabs>
                <w:tab w:val="left" w:pos="709"/>
              </w:tabs>
              <w:spacing w:line="240" w:lineRule="auto"/>
              <w:ind w:firstLine="0"/>
              <w:jc w:val="both"/>
              <w:rPr>
                <w:rFonts w:cs="Times New Roman"/>
              </w:rPr>
            </w:pPr>
            <w:r w:rsidRPr="00C63E71">
              <w:rPr>
                <w:rFonts w:cs="Times New Roman"/>
              </w:rPr>
              <w:lastRenderedPageBreak/>
              <w:t>Оборот розничной торговли, млн. руб.</w:t>
            </w:r>
          </w:p>
        </w:tc>
        <w:tc>
          <w:tcPr>
            <w:tcW w:w="992" w:type="dxa"/>
            <w:tcBorders>
              <w:top w:val="single" w:sz="4" w:space="0" w:color="auto"/>
              <w:left w:val="single" w:sz="4" w:space="0" w:color="auto"/>
              <w:bottom w:val="single" w:sz="4" w:space="0" w:color="auto"/>
              <w:right w:val="single" w:sz="4" w:space="0" w:color="auto"/>
            </w:tcBorders>
          </w:tcPr>
          <w:p w14:paraId="1D743433" w14:textId="77777777" w:rsidR="00284354" w:rsidRPr="00C63E71" w:rsidRDefault="003D5CDB" w:rsidP="002D466A">
            <w:pPr>
              <w:pStyle w:val="12"/>
              <w:tabs>
                <w:tab w:val="left" w:pos="709"/>
              </w:tabs>
              <w:spacing w:line="240" w:lineRule="auto"/>
              <w:ind w:firstLine="0"/>
              <w:jc w:val="right"/>
              <w:rPr>
                <w:rFonts w:cs="Times New Roman"/>
              </w:rPr>
            </w:pPr>
            <w:r w:rsidRPr="00C63E71">
              <w:rPr>
                <w:rFonts w:cs="Times New Roman"/>
              </w:rPr>
              <w:t>872,9</w:t>
            </w:r>
          </w:p>
        </w:tc>
        <w:tc>
          <w:tcPr>
            <w:tcW w:w="992" w:type="dxa"/>
            <w:tcBorders>
              <w:top w:val="single" w:sz="4" w:space="0" w:color="auto"/>
              <w:left w:val="single" w:sz="4" w:space="0" w:color="auto"/>
              <w:bottom w:val="single" w:sz="4" w:space="0" w:color="auto"/>
              <w:right w:val="single" w:sz="4" w:space="0" w:color="auto"/>
            </w:tcBorders>
          </w:tcPr>
          <w:p w14:paraId="0E035C4D" w14:textId="77777777" w:rsidR="00284354" w:rsidRPr="00C63E71" w:rsidRDefault="003D5CDB" w:rsidP="002D466A">
            <w:pPr>
              <w:pStyle w:val="12"/>
              <w:tabs>
                <w:tab w:val="left" w:pos="709"/>
              </w:tabs>
              <w:spacing w:line="240" w:lineRule="auto"/>
              <w:ind w:left="-108" w:firstLine="0"/>
              <w:jc w:val="right"/>
              <w:rPr>
                <w:rFonts w:cs="Times New Roman"/>
              </w:rPr>
            </w:pPr>
            <w:r w:rsidRPr="00C63E71">
              <w:rPr>
                <w:rFonts w:cs="Times New Roman"/>
              </w:rPr>
              <w:t>915,5-925,3</w:t>
            </w:r>
          </w:p>
        </w:tc>
        <w:tc>
          <w:tcPr>
            <w:tcW w:w="992" w:type="dxa"/>
            <w:tcBorders>
              <w:top w:val="single" w:sz="4" w:space="0" w:color="auto"/>
              <w:left w:val="single" w:sz="4" w:space="0" w:color="auto"/>
              <w:bottom w:val="single" w:sz="4" w:space="0" w:color="auto"/>
              <w:right w:val="single" w:sz="4" w:space="0" w:color="auto"/>
            </w:tcBorders>
          </w:tcPr>
          <w:p w14:paraId="31F8AC4C" w14:textId="77777777" w:rsidR="00284354" w:rsidRPr="00C63E71" w:rsidRDefault="003D5CDB" w:rsidP="002D466A">
            <w:pPr>
              <w:pStyle w:val="12"/>
              <w:tabs>
                <w:tab w:val="left" w:pos="709"/>
              </w:tabs>
              <w:spacing w:line="240" w:lineRule="auto"/>
              <w:ind w:left="-106" w:firstLine="0"/>
              <w:jc w:val="right"/>
              <w:rPr>
                <w:rFonts w:cs="Times New Roman"/>
              </w:rPr>
            </w:pPr>
            <w:r w:rsidRPr="00C63E71">
              <w:rPr>
                <w:rFonts w:cs="Times New Roman"/>
              </w:rPr>
              <w:t>949,4-975,5</w:t>
            </w:r>
          </w:p>
        </w:tc>
        <w:tc>
          <w:tcPr>
            <w:tcW w:w="1008" w:type="dxa"/>
            <w:tcBorders>
              <w:top w:val="single" w:sz="4" w:space="0" w:color="auto"/>
              <w:left w:val="single" w:sz="4" w:space="0" w:color="auto"/>
              <w:bottom w:val="single" w:sz="4" w:space="0" w:color="auto"/>
              <w:right w:val="single" w:sz="4" w:space="0" w:color="auto"/>
            </w:tcBorders>
          </w:tcPr>
          <w:p w14:paraId="2BF6AD89" w14:textId="77777777" w:rsidR="00284354" w:rsidRPr="00C63E71" w:rsidRDefault="003D5CDB" w:rsidP="002D466A">
            <w:pPr>
              <w:pStyle w:val="12"/>
              <w:tabs>
                <w:tab w:val="left" w:pos="709"/>
              </w:tabs>
              <w:spacing w:line="240" w:lineRule="auto"/>
              <w:ind w:firstLine="0"/>
              <w:jc w:val="right"/>
              <w:rPr>
                <w:rFonts w:cs="Times New Roman"/>
              </w:rPr>
            </w:pPr>
            <w:r w:rsidRPr="00C63E71">
              <w:rPr>
                <w:rFonts w:cs="Times New Roman"/>
              </w:rPr>
              <w:t>985,8-1033,5</w:t>
            </w:r>
          </w:p>
        </w:tc>
      </w:tr>
      <w:tr w:rsidR="00C63E71" w:rsidRPr="00C63E71" w14:paraId="1E2B7A12" w14:textId="77777777" w:rsidTr="00B57F44">
        <w:tc>
          <w:tcPr>
            <w:tcW w:w="5529" w:type="dxa"/>
            <w:tcBorders>
              <w:top w:val="single" w:sz="4" w:space="0" w:color="auto"/>
              <w:left w:val="single" w:sz="4" w:space="0" w:color="auto"/>
              <w:bottom w:val="single" w:sz="4" w:space="0" w:color="auto"/>
              <w:right w:val="single" w:sz="4" w:space="0" w:color="auto"/>
            </w:tcBorders>
          </w:tcPr>
          <w:p w14:paraId="1F874A8E" w14:textId="77777777" w:rsidR="00284354" w:rsidRPr="00C63E71" w:rsidRDefault="003D5CDB" w:rsidP="002D466A">
            <w:pPr>
              <w:pStyle w:val="12"/>
              <w:tabs>
                <w:tab w:val="left" w:pos="709"/>
              </w:tabs>
              <w:spacing w:line="240" w:lineRule="auto"/>
              <w:ind w:firstLine="0"/>
              <w:jc w:val="both"/>
              <w:rPr>
                <w:rFonts w:cs="Times New Roman"/>
              </w:rPr>
            </w:pPr>
            <w:r w:rsidRPr="00C63E71">
              <w:rPr>
                <w:rFonts w:cs="Times New Roman"/>
              </w:rPr>
              <w:t>Объем платных услуг населению, млн. руб.</w:t>
            </w:r>
          </w:p>
        </w:tc>
        <w:tc>
          <w:tcPr>
            <w:tcW w:w="992" w:type="dxa"/>
            <w:tcBorders>
              <w:top w:val="single" w:sz="4" w:space="0" w:color="auto"/>
              <w:left w:val="single" w:sz="4" w:space="0" w:color="auto"/>
              <w:bottom w:val="single" w:sz="4" w:space="0" w:color="auto"/>
              <w:right w:val="single" w:sz="4" w:space="0" w:color="auto"/>
            </w:tcBorders>
          </w:tcPr>
          <w:p w14:paraId="2443E29C" w14:textId="77777777" w:rsidR="00284354" w:rsidRPr="00C63E71" w:rsidRDefault="003D5CDB" w:rsidP="002D466A">
            <w:pPr>
              <w:pStyle w:val="12"/>
              <w:tabs>
                <w:tab w:val="left" w:pos="709"/>
              </w:tabs>
              <w:spacing w:line="240" w:lineRule="auto"/>
              <w:ind w:firstLine="0"/>
              <w:jc w:val="right"/>
              <w:rPr>
                <w:rFonts w:cs="Times New Roman"/>
              </w:rPr>
            </w:pPr>
            <w:r w:rsidRPr="00C63E71">
              <w:rPr>
                <w:rFonts w:cs="Times New Roman"/>
              </w:rPr>
              <w:t>231,9</w:t>
            </w:r>
          </w:p>
        </w:tc>
        <w:tc>
          <w:tcPr>
            <w:tcW w:w="992" w:type="dxa"/>
            <w:tcBorders>
              <w:top w:val="single" w:sz="4" w:space="0" w:color="auto"/>
              <w:left w:val="single" w:sz="4" w:space="0" w:color="auto"/>
              <w:bottom w:val="single" w:sz="4" w:space="0" w:color="auto"/>
              <w:right w:val="single" w:sz="4" w:space="0" w:color="auto"/>
            </w:tcBorders>
          </w:tcPr>
          <w:p w14:paraId="5B5936EA" w14:textId="77777777" w:rsidR="00284354" w:rsidRPr="00C63E71" w:rsidRDefault="003D5CDB" w:rsidP="002D466A">
            <w:pPr>
              <w:pStyle w:val="12"/>
              <w:tabs>
                <w:tab w:val="left" w:pos="709"/>
              </w:tabs>
              <w:spacing w:line="240" w:lineRule="auto"/>
              <w:ind w:firstLine="0"/>
              <w:jc w:val="right"/>
              <w:rPr>
                <w:rFonts w:cs="Times New Roman"/>
              </w:rPr>
            </w:pPr>
            <w:r w:rsidRPr="00C63E71">
              <w:rPr>
                <w:rFonts w:cs="Times New Roman"/>
              </w:rPr>
              <w:t>343,9-247,6</w:t>
            </w:r>
          </w:p>
        </w:tc>
        <w:tc>
          <w:tcPr>
            <w:tcW w:w="992" w:type="dxa"/>
            <w:tcBorders>
              <w:top w:val="single" w:sz="4" w:space="0" w:color="auto"/>
              <w:left w:val="single" w:sz="4" w:space="0" w:color="auto"/>
              <w:bottom w:val="single" w:sz="4" w:space="0" w:color="auto"/>
              <w:right w:val="single" w:sz="4" w:space="0" w:color="auto"/>
            </w:tcBorders>
          </w:tcPr>
          <w:p w14:paraId="089C8A59" w14:textId="77777777" w:rsidR="00284354" w:rsidRPr="00C63E71" w:rsidRDefault="003D5CDB" w:rsidP="002D466A">
            <w:pPr>
              <w:pStyle w:val="12"/>
              <w:tabs>
                <w:tab w:val="left" w:pos="709"/>
              </w:tabs>
              <w:spacing w:line="240" w:lineRule="auto"/>
              <w:ind w:firstLine="0"/>
              <w:jc w:val="right"/>
              <w:rPr>
                <w:rFonts w:cs="Times New Roman"/>
              </w:rPr>
            </w:pPr>
            <w:r w:rsidRPr="00C63E71">
              <w:rPr>
                <w:rFonts w:cs="Times New Roman"/>
              </w:rPr>
              <w:t>251,6-259,4</w:t>
            </w:r>
          </w:p>
        </w:tc>
        <w:tc>
          <w:tcPr>
            <w:tcW w:w="1008" w:type="dxa"/>
            <w:tcBorders>
              <w:top w:val="single" w:sz="4" w:space="0" w:color="auto"/>
              <w:left w:val="single" w:sz="4" w:space="0" w:color="auto"/>
              <w:bottom w:val="single" w:sz="4" w:space="0" w:color="auto"/>
              <w:right w:val="single" w:sz="4" w:space="0" w:color="auto"/>
            </w:tcBorders>
          </w:tcPr>
          <w:p w14:paraId="78743BEA" w14:textId="77777777" w:rsidR="00284354" w:rsidRPr="00C63E71" w:rsidRDefault="003D5CDB" w:rsidP="002D466A">
            <w:pPr>
              <w:pStyle w:val="12"/>
              <w:tabs>
                <w:tab w:val="left" w:pos="709"/>
              </w:tabs>
              <w:spacing w:line="240" w:lineRule="auto"/>
              <w:ind w:firstLine="0"/>
              <w:jc w:val="right"/>
              <w:rPr>
                <w:rFonts w:cs="Times New Roman"/>
              </w:rPr>
            </w:pPr>
            <w:r w:rsidRPr="00C63E71">
              <w:rPr>
                <w:rFonts w:cs="Times New Roman"/>
              </w:rPr>
              <w:t>257,1-272,5</w:t>
            </w:r>
          </w:p>
        </w:tc>
      </w:tr>
    </w:tbl>
    <w:p w14:paraId="07630A1D" w14:textId="603A31DB" w:rsidR="009C15DD" w:rsidRDefault="00264C8B" w:rsidP="00264C8B">
      <w:pPr>
        <w:pStyle w:val="12"/>
        <w:tabs>
          <w:tab w:val="left" w:pos="2894"/>
        </w:tabs>
        <w:spacing w:line="240" w:lineRule="auto"/>
        <w:ind w:firstLine="0"/>
        <w:jc w:val="both"/>
        <w:rPr>
          <w:rFonts w:cs="Times New Roman"/>
        </w:rPr>
      </w:pPr>
      <w:r w:rsidRPr="00264C8B">
        <w:rPr>
          <w:rFonts w:cs="Times New Roman"/>
          <w:b/>
          <w:bCs/>
          <w:sz w:val="28"/>
          <w:szCs w:val="28"/>
        </w:rPr>
        <w:t xml:space="preserve">1.4.3. Туристическая деятельность. </w:t>
      </w:r>
      <w:r w:rsidR="009C15DD">
        <w:rPr>
          <w:rFonts w:cs="Times New Roman"/>
        </w:rPr>
        <w:t>Туристическая деятельность Черниговского муниципального округа, несмотря на имеющиеся благоприятные природно-рекреационные и исторические возможности, имеет весьма скромные показатели. Причины обусловлены неразвитостью инфраструктуры туризма и гостеприимства, а также наличием соседей, в которых реализуется туристический потенциал более активно (см. рис. 2</w:t>
      </w:r>
      <w:r w:rsidR="00C63E71">
        <w:rPr>
          <w:rFonts w:cs="Times New Roman"/>
        </w:rPr>
        <w:t>4</w:t>
      </w:r>
      <w:r w:rsidR="009C15DD">
        <w:rPr>
          <w:rFonts w:cs="Times New Roman"/>
        </w:rPr>
        <w:t>).</w:t>
      </w:r>
    </w:p>
    <w:p w14:paraId="7D87A5EA" w14:textId="27B89B38" w:rsidR="003D5CDB" w:rsidRPr="00264C8B" w:rsidRDefault="003D5CDB" w:rsidP="003D5CDB">
      <w:pPr>
        <w:pStyle w:val="12"/>
        <w:tabs>
          <w:tab w:val="left" w:pos="709"/>
        </w:tabs>
        <w:spacing w:line="240" w:lineRule="auto"/>
        <w:ind w:firstLine="567"/>
        <w:jc w:val="both"/>
        <w:rPr>
          <w:rFonts w:cs="Times New Roman"/>
        </w:rPr>
      </w:pPr>
      <w:r w:rsidRPr="00264C8B">
        <w:rPr>
          <w:rFonts w:cs="Times New Roman"/>
        </w:rPr>
        <w:t xml:space="preserve">Показатели сферы туризма и гостеприимства муниципального округа в динамике за период </w:t>
      </w:r>
      <w:r w:rsidR="001A10F2" w:rsidRPr="00264C8B">
        <w:rPr>
          <w:rFonts w:cs="Times New Roman"/>
        </w:rPr>
        <w:t>20</w:t>
      </w:r>
      <w:r w:rsidR="001A10F2">
        <w:rPr>
          <w:rFonts w:cs="Times New Roman"/>
        </w:rPr>
        <w:t>20</w:t>
      </w:r>
      <w:r w:rsidR="001A10F2" w:rsidRPr="00264C8B">
        <w:rPr>
          <w:rFonts w:cs="Times New Roman"/>
        </w:rPr>
        <w:t>–2023</w:t>
      </w:r>
      <w:r w:rsidRPr="00264C8B">
        <w:rPr>
          <w:rFonts w:cs="Times New Roman"/>
        </w:rPr>
        <w:t xml:space="preserve"> гг. представлены в табл</w:t>
      </w:r>
      <w:r>
        <w:rPr>
          <w:rFonts w:cs="Times New Roman"/>
        </w:rPr>
        <w:t>.</w:t>
      </w:r>
      <w:r w:rsidR="00C63E71">
        <w:rPr>
          <w:rFonts w:cs="Times New Roman"/>
        </w:rPr>
        <w:t>29</w:t>
      </w:r>
      <w:r>
        <w:rPr>
          <w:rFonts w:cs="Times New Roman"/>
        </w:rPr>
        <w:t>.</w:t>
      </w:r>
    </w:p>
    <w:p w14:paraId="57F508BA" w14:textId="77777777" w:rsidR="003D5CDB" w:rsidRPr="00264C8B" w:rsidRDefault="003D5CDB" w:rsidP="003D5CDB">
      <w:pPr>
        <w:pStyle w:val="12"/>
        <w:tabs>
          <w:tab w:val="left" w:pos="709"/>
        </w:tabs>
        <w:spacing w:line="240" w:lineRule="auto"/>
        <w:ind w:firstLine="0"/>
        <w:jc w:val="both"/>
        <w:rPr>
          <w:rFonts w:cs="Times New Roman"/>
          <w:i/>
          <w:iCs/>
        </w:rPr>
      </w:pPr>
    </w:p>
    <w:p w14:paraId="6E5CB82F" w14:textId="4A107B3D" w:rsidR="003D5CDB" w:rsidRPr="00264C8B" w:rsidRDefault="003D5CDB" w:rsidP="003D5CDB">
      <w:pPr>
        <w:pStyle w:val="12"/>
        <w:tabs>
          <w:tab w:val="left" w:pos="709"/>
        </w:tabs>
        <w:spacing w:line="240" w:lineRule="auto"/>
        <w:ind w:firstLine="0"/>
        <w:jc w:val="both"/>
        <w:rPr>
          <w:rFonts w:cs="Times New Roman"/>
        </w:rPr>
      </w:pPr>
      <w:r w:rsidRPr="00264C8B">
        <w:rPr>
          <w:rFonts w:cs="Times New Roman"/>
          <w:i/>
          <w:iCs/>
        </w:rPr>
        <w:t xml:space="preserve">Таблица </w:t>
      </w:r>
      <w:r w:rsidR="00C63E71">
        <w:rPr>
          <w:rFonts w:cs="Times New Roman"/>
          <w:i/>
          <w:iCs/>
        </w:rPr>
        <w:t>29</w:t>
      </w:r>
      <w:r w:rsidRPr="00264C8B">
        <w:rPr>
          <w:rFonts w:cs="Times New Roman"/>
          <w:i/>
          <w:iCs/>
        </w:rPr>
        <w:t xml:space="preserve"> – Показатели сферы туризма и гостеприимства</w:t>
      </w:r>
    </w:p>
    <w:tbl>
      <w:tblPr>
        <w:tblW w:w="9461" w:type="dxa"/>
        <w:tblInd w:w="108" w:type="dxa"/>
        <w:tblLayout w:type="fixed"/>
        <w:tblLook w:val="0000" w:firstRow="0" w:lastRow="0" w:firstColumn="0" w:lastColumn="0" w:noHBand="0" w:noVBand="0"/>
      </w:tblPr>
      <w:tblGrid>
        <w:gridCol w:w="5529"/>
        <w:gridCol w:w="990"/>
        <w:gridCol w:w="995"/>
        <w:gridCol w:w="990"/>
        <w:gridCol w:w="957"/>
      </w:tblGrid>
      <w:tr w:rsidR="003D5CDB" w:rsidRPr="00264C8B" w14:paraId="76C34978" w14:textId="77777777" w:rsidTr="00B57F44">
        <w:tc>
          <w:tcPr>
            <w:tcW w:w="5529"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612E380" w14:textId="77777777" w:rsidR="003D5CDB" w:rsidRPr="00264C8B" w:rsidRDefault="003D5CDB" w:rsidP="002D466A">
            <w:pPr>
              <w:pStyle w:val="12"/>
              <w:tabs>
                <w:tab w:val="left" w:pos="709"/>
              </w:tabs>
              <w:spacing w:line="240" w:lineRule="auto"/>
              <w:ind w:firstLine="0"/>
              <w:jc w:val="both"/>
              <w:rPr>
                <w:rFonts w:cs="Times New Roman"/>
              </w:rPr>
            </w:pPr>
            <w:r w:rsidRPr="00264C8B">
              <w:rPr>
                <w:rFonts w:cs="Times New Roman"/>
              </w:rPr>
              <w:t>Показатели</w:t>
            </w:r>
          </w:p>
        </w:tc>
        <w:tc>
          <w:tcPr>
            <w:tcW w:w="99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4DAE8C3A" w14:textId="77777777" w:rsidR="003D5CDB" w:rsidRPr="00264C8B" w:rsidRDefault="003D5CDB" w:rsidP="002D466A">
            <w:pPr>
              <w:pStyle w:val="12"/>
              <w:tabs>
                <w:tab w:val="left" w:pos="709"/>
              </w:tabs>
              <w:spacing w:line="240" w:lineRule="auto"/>
              <w:ind w:firstLine="0"/>
              <w:jc w:val="center"/>
              <w:rPr>
                <w:rFonts w:cs="Times New Roman"/>
              </w:rPr>
            </w:pPr>
            <w:r w:rsidRPr="00264C8B">
              <w:rPr>
                <w:rFonts w:cs="Times New Roman"/>
              </w:rPr>
              <w:t>2020г.</w:t>
            </w:r>
          </w:p>
        </w:tc>
        <w:tc>
          <w:tcPr>
            <w:tcW w:w="995"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3C46681C" w14:textId="77777777" w:rsidR="003D5CDB" w:rsidRPr="00264C8B" w:rsidRDefault="003D5CDB" w:rsidP="002D466A">
            <w:pPr>
              <w:pStyle w:val="12"/>
              <w:tabs>
                <w:tab w:val="left" w:pos="709"/>
              </w:tabs>
              <w:spacing w:line="240" w:lineRule="auto"/>
              <w:ind w:firstLine="0"/>
              <w:jc w:val="center"/>
              <w:rPr>
                <w:rFonts w:cs="Times New Roman"/>
              </w:rPr>
            </w:pPr>
            <w:r w:rsidRPr="00264C8B">
              <w:rPr>
                <w:rFonts w:cs="Times New Roman"/>
              </w:rPr>
              <w:t>2021г.</w:t>
            </w:r>
          </w:p>
        </w:tc>
        <w:tc>
          <w:tcPr>
            <w:tcW w:w="99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414C83F" w14:textId="77777777" w:rsidR="003D5CDB" w:rsidRPr="00264C8B" w:rsidRDefault="003D5CDB" w:rsidP="002D466A">
            <w:pPr>
              <w:pStyle w:val="12"/>
              <w:tabs>
                <w:tab w:val="left" w:pos="709"/>
              </w:tabs>
              <w:spacing w:line="240" w:lineRule="auto"/>
              <w:ind w:firstLine="0"/>
              <w:jc w:val="center"/>
              <w:rPr>
                <w:rFonts w:cs="Times New Roman"/>
              </w:rPr>
            </w:pPr>
            <w:r w:rsidRPr="00264C8B">
              <w:rPr>
                <w:rFonts w:cs="Times New Roman"/>
              </w:rPr>
              <w:t>2022г.</w:t>
            </w:r>
          </w:p>
        </w:tc>
        <w:tc>
          <w:tcPr>
            <w:tcW w:w="957"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5C52FD10" w14:textId="77777777" w:rsidR="003D5CDB" w:rsidRPr="00264C8B" w:rsidRDefault="003D5CDB" w:rsidP="002D466A">
            <w:pPr>
              <w:pStyle w:val="12"/>
              <w:tabs>
                <w:tab w:val="left" w:pos="709"/>
              </w:tabs>
              <w:spacing w:line="240" w:lineRule="auto"/>
              <w:ind w:firstLine="0"/>
              <w:jc w:val="center"/>
              <w:rPr>
                <w:rFonts w:cs="Times New Roman"/>
              </w:rPr>
            </w:pPr>
            <w:r w:rsidRPr="00264C8B">
              <w:rPr>
                <w:rFonts w:cs="Times New Roman"/>
              </w:rPr>
              <w:t>2023г.</w:t>
            </w:r>
          </w:p>
        </w:tc>
      </w:tr>
      <w:tr w:rsidR="003D5CDB" w:rsidRPr="00264C8B" w14:paraId="7ABA47FD"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3CE667B2" w14:textId="77777777" w:rsidR="003D5CDB" w:rsidRPr="00264C8B" w:rsidRDefault="003D5CDB" w:rsidP="002D466A">
            <w:pPr>
              <w:pStyle w:val="12"/>
              <w:tabs>
                <w:tab w:val="left" w:pos="709"/>
              </w:tabs>
              <w:spacing w:line="240" w:lineRule="auto"/>
              <w:ind w:firstLine="0"/>
              <w:jc w:val="both"/>
              <w:rPr>
                <w:rFonts w:cs="Times New Roman"/>
              </w:rPr>
            </w:pPr>
            <w:r w:rsidRPr="00264C8B">
              <w:rPr>
                <w:rFonts w:cs="Times New Roman"/>
              </w:rPr>
              <w:t>Количество хозяйствующих субъектов, осуществляющих деятельность в сфере туризма и гостеприимства, ед.</w:t>
            </w:r>
          </w:p>
        </w:tc>
        <w:tc>
          <w:tcPr>
            <w:tcW w:w="990" w:type="dxa"/>
            <w:tcBorders>
              <w:top w:val="single" w:sz="4" w:space="0" w:color="000000"/>
              <w:left w:val="single" w:sz="4" w:space="0" w:color="000000"/>
              <w:bottom w:val="single" w:sz="4" w:space="0" w:color="000000"/>
              <w:right w:val="single" w:sz="4" w:space="0" w:color="000000"/>
            </w:tcBorders>
          </w:tcPr>
          <w:p w14:paraId="6E24EF1A" w14:textId="77777777" w:rsidR="003D5CDB" w:rsidRPr="00264C8B" w:rsidRDefault="003D5CDB" w:rsidP="002D466A">
            <w:pPr>
              <w:pStyle w:val="12"/>
              <w:tabs>
                <w:tab w:val="left" w:pos="709"/>
              </w:tabs>
              <w:spacing w:line="240" w:lineRule="auto"/>
              <w:ind w:firstLine="0"/>
              <w:jc w:val="right"/>
              <w:rPr>
                <w:rFonts w:cs="Times New Roman"/>
              </w:rPr>
            </w:pPr>
            <w:r>
              <w:rPr>
                <w:rFonts w:cs="Times New Roman"/>
              </w:rPr>
              <w:t>1</w:t>
            </w:r>
          </w:p>
        </w:tc>
        <w:tc>
          <w:tcPr>
            <w:tcW w:w="995" w:type="dxa"/>
            <w:tcBorders>
              <w:top w:val="single" w:sz="4" w:space="0" w:color="000000"/>
              <w:left w:val="single" w:sz="4" w:space="0" w:color="000000"/>
              <w:bottom w:val="single" w:sz="4" w:space="0" w:color="000000"/>
              <w:right w:val="single" w:sz="4" w:space="0" w:color="000000"/>
            </w:tcBorders>
          </w:tcPr>
          <w:p w14:paraId="19F5B7AD" w14:textId="77777777" w:rsidR="003D5CDB" w:rsidRPr="00264C8B" w:rsidRDefault="003D5CDB" w:rsidP="002D466A">
            <w:pPr>
              <w:pStyle w:val="12"/>
              <w:tabs>
                <w:tab w:val="left" w:pos="709"/>
              </w:tabs>
              <w:spacing w:line="240" w:lineRule="auto"/>
              <w:ind w:firstLine="0"/>
              <w:jc w:val="right"/>
              <w:rPr>
                <w:rFonts w:cs="Times New Roman"/>
              </w:rPr>
            </w:pPr>
            <w:r>
              <w:rPr>
                <w:rFonts w:cs="Times New Roman"/>
              </w:rPr>
              <w:t>1</w:t>
            </w:r>
          </w:p>
        </w:tc>
        <w:tc>
          <w:tcPr>
            <w:tcW w:w="990" w:type="dxa"/>
            <w:tcBorders>
              <w:top w:val="single" w:sz="4" w:space="0" w:color="000000"/>
              <w:left w:val="single" w:sz="4" w:space="0" w:color="000000"/>
              <w:bottom w:val="single" w:sz="4" w:space="0" w:color="000000"/>
              <w:right w:val="single" w:sz="4" w:space="0" w:color="000000"/>
            </w:tcBorders>
          </w:tcPr>
          <w:p w14:paraId="02942BD0" w14:textId="77777777" w:rsidR="003D5CDB" w:rsidRPr="00264C8B" w:rsidRDefault="003D5CDB" w:rsidP="002D466A">
            <w:pPr>
              <w:pStyle w:val="12"/>
              <w:tabs>
                <w:tab w:val="left" w:pos="709"/>
              </w:tabs>
              <w:spacing w:line="240" w:lineRule="auto"/>
              <w:ind w:firstLine="0"/>
              <w:jc w:val="right"/>
              <w:rPr>
                <w:rFonts w:cs="Times New Roman"/>
              </w:rPr>
            </w:pPr>
            <w:r>
              <w:rPr>
                <w:rFonts w:cs="Times New Roman"/>
              </w:rPr>
              <w:t>1</w:t>
            </w:r>
          </w:p>
        </w:tc>
        <w:tc>
          <w:tcPr>
            <w:tcW w:w="957" w:type="dxa"/>
            <w:tcBorders>
              <w:top w:val="single" w:sz="4" w:space="0" w:color="000000"/>
              <w:left w:val="single" w:sz="4" w:space="0" w:color="000000"/>
              <w:bottom w:val="single" w:sz="4" w:space="0" w:color="000000"/>
              <w:right w:val="single" w:sz="4" w:space="0" w:color="000000"/>
            </w:tcBorders>
          </w:tcPr>
          <w:p w14:paraId="09617460" w14:textId="77777777" w:rsidR="003D5CDB" w:rsidRPr="00264C8B" w:rsidRDefault="003D5CDB" w:rsidP="002D466A">
            <w:pPr>
              <w:pStyle w:val="12"/>
              <w:tabs>
                <w:tab w:val="left" w:pos="709"/>
              </w:tabs>
              <w:spacing w:line="240" w:lineRule="auto"/>
              <w:ind w:firstLine="0"/>
              <w:jc w:val="right"/>
              <w:rPr>
                <w:rFonts w:cs="Times New Roman"/>
              </w:rPr>
            </w:pPr>
            <w:r>
              <w:rPr>
                <w:rFonts w:cs="Times New Roman"/>
              </w:rPr>
              <w:t>1</w:t>
            </w:r>
          </w:p>
        </w:tc>
      </w:tr>
      <w:tr w:rsidR="003D5CDB" w:rsidRPr="00264C8B" w14:paraId="0EA871AB"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57689FD3" w14:textId="77777777" w:rsidR="003D5CDB" w:rsidRPr="00264C8B" w:rsidRDefault="003D5CDB" w:rsidP="002D466A">
            <w:pPr>
              <w:pStyle w:val="12"/>
              <w:tabs>
                <w:tab w:val="left" w:pos="709"/>
              </w:tabs>
              <w:spacing w:line="240" w:lineRule="auto"/>
              <w:ind w:firstLine="0"/>
              <w:jc w:val="both"/>
              <w:rPr>
                <w:rFonts w:cs="Times New Roman"/>
              </w:rPr>
            </w:pPr>
            <w:r w:rsidRPr="00264C8B">
              <w:rPr>
                <w:rFonts w:cs="Times New Roman"/>
              </w:rPr>
              <w:t>– из них имеющих статус сельскохозяйственного товаропроизводителя (кроме ЛПХ), ед.</w:t>
            </w:r>
          </w:p>
        </w:tc>
        <w:tc>
          <w:tcPr>
            <w:tcW w:w="990" w:type="dxa"/>
            <w:tcBorders>
              <w:top w:val="single" w:sz="4" w:space="0" w:color="000000"/>
              <w:left w:val="single" w:sz="4" w:space="0" w:color="000000"/>
              <w:bottom w:val="single" w:sz="4" w:space="0" w:color="000000"/>
              <w:right w:val="single" w:sz="4" w:space="0" w:color="000000"/>
            </w:tcBorders>
          </w:tcPr>
          <w:p w14:paraId="63C833FF" w14:textId="77777777" w:rsidR="003D5CDB" w:rsidRPr="00264C8B" w:rsidRDefault="003D5CDB" w:rsidP="002D466A">
            <w:pPr>
              <w:pStyle w:val="12"/>
              <w:tabs>
                <w:tab w:val="left" w:pos="709"/>
              </w:tabs>
              <w:spacing w:line="240" w:lineRule="auto"/>
              <w:ind w:firstLine="0"/>
              <w:jc w:val="right"/>
              <w:rPr>
                <w:rFonts w:cs="Times New Roman"/>
              </w:rPr>
            </w:pPr>
            <w:r>
              <w:rPr>
                <w:rFonts w:cs="Times New Roman"/>
              </w:rPr>
              <w:t>-</w:t>
            </w:r>
          </w:p>
        </w:tc>
        <w:tc>
          <w:tcPr>
            <w:tcW w:w="995" w:type="dxa"/>
            <w:tcBorders>
              <w:top w:val="single" w:sz="4" w:space="0" w:color="000000"/>
              <w:left w:val="single" w:sz="4" w:space="0" w:color="000000"/>
              <w:bottom w:val="single" w:sz="4" w:space="0" w:color="000000"/>
              <w:right w:val="single" w:sz="4" w:space="0" w:color="000000"/>
            </w:tcBorders>
          </w:tcPr>
          <w:p w14:paraId="127FAF62" w14:textId="77777777" w:rsidR="003D5CDB" w:rsidRPr="00264C8B" w:rsidRDefault="003D5CDB" w:rsidP="002D466A">
            <w:pPr>
              <w:pStyle w:val="12"/>
              <w:tabs>
                <w:tab w:val="left" w:pos="709"/>
              </w:tabs>
              <w:spacing w:line="240" w:lineRule="auto"/>
              <w:ind w:firstLine="0"/>
              <w:jc w:val="right"/>
              <w:rPr>
                <w:rFonts w:cs="Times New Roman"/>
              </w:rPr>
            </w:pPr>
            <w:r>
              <w:rPr>
                <w:rFonts w:cs="Times New Roman"/>
              </w:rPr>
              <w:t>-</w:t>
            </w:r>
          </w:p>
        </w:tc>
        <w:tc>
          <w:tcPr>
            <w:tcW w:w="990" w:type="dxa"/>
            <w:tcBorders>
              <w:top w:val="single" w:sz="4" w:space="0" w:color="000000"/>
              <w:left w:val="single" w:sz="4" w:space="0" w:color="000000"/>
              <w:bottom w:val="single" w:sz="4" w:space="0" w:color="000000"/>
              <w:right w:val="single" w:sz="4" w:space="0" w:color="000000"/>
            </w:tcBorders>
          </w:tcPr>
          <w:p w14:paraId="4777EBBD" w14:textId="77777777" w:rsidR="003D5CDB" w:rsidRPr="00264C8B" w:rsidRDefault="003D5CDB" w:rsidP="002D466A">
            <w:pPr>
              <w:pStyle w:val="12"/>
              <w:tabs>
                <w:tab w:val="left" w:pos="709"/>
              </w:tabs>
              <w:spacing w:line="240" w:lineRule="auto"/>
              <w:ind w:firstLine="0"/>
              <w:jc w:val="right"/>
              <w:rPr>
                <w:rFonts w:cs="Times New Roman"/>
              </w:rPr>
            </w:pPr>
            <w:r>
              <w:rPr>
                <w:rFonts w:cs="Times New Roman"/>
              </w:rPr>
              <w:t>-</w:t>
            </w:r>
          </w:p>
        </w:tc>
        <w:tc>
          <w:tcPr>
            <w:tcW w:w="957" w:type="dxa"/>
            <w:tcBorders>
              <w:top w:val="single" w:sz="4" w:space="0" w:color="000000"/>
              <w:left w:val="single" w:sz="4" w:space="0" w:color="000000"/>
              <w:bottom w:val="single" w:sz="4" w:space="0" w:color="000000"/>
              <w:right w:val="single" w:sz="4" w:space="0" w:color="000000"/>
            </w:tcBorders>
          </w:tcPr>
          <w:p w14:paraId="5E9B80C8" w14:textId="77777777" w:rsidR="003D5CDB" w:rsidRPr="00264C8B" w:rsidRDefault="003D5CDB" w:rsidP="002D466A">
            <w:pPr>
              <w:pStyle w:val="12"/>
              <w:tabs>
                <w:tab w:val="left" w:pos="709"/>
              </w:tabs>
              <w:spacing w:line="240" w:lineRule="auto"/>
              <w:ind w:firstLine="0"/>
              <w:jc w:val="right"/>
              <w:rPr>
                <w:rFonts w:cs="Times New Roman"/>
              </w:rPr>
            </w:pPr>
            <w:r>
              <w:rPr>
                <w:rFonts w:cs="Times New Roman"/>
              </w:rPr>
              <w:t>-</w:t>
            </w:r>
          </w:p>
        </w:tc>
      </w:tr>
      <w:tr w:rsidR="003D5CDB" w:rsidRPr="00264C8B" w14:paraId="7249D71A"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6F1D6E02" w14:textId="77777777" w:rsidR="003D5CDB" w:rsidRPr="00264C8B" w:rsidRDefault="003D5CDB" w:rsidP="002D466A">
            <w:pPr>
              <w:pStyle w:val="12"/>
              <w:tabs>
                <w:tab w:val="left" w:pos="709"/>
              </w:tabs>
              <w:spacing w:line="240" w:lineRule="auto"/>
              <w:ind w:firstLine="0"/>
              <w:jc w:val="both"/>
              <w:rPr>
                <w:rFonts w:cs="Times New Roman"/>
              </w:rPr>
            </w:pPr>
            <w:r w:rsidRPr="00264C8B">
              <w:rPr>
                <w:rFonts w:cs="Times New Roman"/>
              </w:rPr>
              <w:t>Общий объем выручки хозяйствующих субъектов, осуществляющих деятельность в сфере туризма и гостеприимства, тыс. руб.</w:t>
            </w:r>
          </w:p>
        </w:tc>
        <w:tc>
          <w:tcPr>
            <w:tcW w:w="990" w:type="dxa"/>
            <w:tcBorders>
              <w:top w:val="single" w:sz="4" w:space="0" w:color="000000"/>
              <w:left w:val="single" w:sz="4" w:space="0" w:color="000000"/>
              <w:bottom w:val="single" w:sz="4" w:space="0" w:color="000000"/>
              <w:right w:val="single" w:sz="4" w:space="0" w:color="000000"/>
            </w:tcBorders>
          </w:tcPr>
          <w:p w14:paraId="5712281A" w14:textId="77777777" w:rsidR="003D5CDB" w:rsidRPr="00264C8B" w:rsidRDefault="003D5CDB" w:rsidP="002D466A">
            <w:pPr>
              <w:pStyle w:val="12"/>
              <w:tabs>
                <w:tab w:val="left" w:pos="709"/>
              </w:tabs>
              <w:spacing w:line="240" w:lineRule="auto"/>
              <w:ind w:firstLine="0"/>
              <w:jc w:val="right"/>
              <w:rPr>
                <w:rFonts w:cs="Times New Roman"/>
              </w:rPr>
            </w:pPr>
          </w:p>
        </w:tc>
        <w:tc>
          <w:tcPr>
            <w:tcW w:w="995" w:type="dxa"/>
            <w:tcBorders>
              <w:top w:val="single" w:sz="4" w:space="0" w:color="000000"/>
              <w:left w:val="single" w:sz="4" w:space="0" w:color="000000"/>
              <w:bottom w:val="single" w:sz="4" w:space="0" w:color="000000"/>
              <w:right w:val="single" w:sz="4" w:space="0" w:color="000000"/>
            </w:tcBorders>
          </w:tcPr>
          <w:p w14:paraId="6E996481" w14:textId="77777777" w:rsidR="003D5CDB" w:rsidRPr="00264C8B" w:rsidRDefault="003D5CDB" w:rsidP="002D466A">
            <w:pPr>
              <w:pStyle w:val="12"/>
              <w:tabs>
                <w:tab w:val="left" w:pos="709"/>
              </w:tabs>
              <w:spacing w:line="240" w:lineRule="auto"/>
              <w:ind w:firstLine="0"/>
              <w:jc w:val="right"/>
              <w:rPr>
                <w:rFonts w:cs="Times New Roman"/>
              </w:rPr>
            </w:pPr>
          </w:p>
        </w:tc>
        <w:tc>
          <w:tcPr>
            <w:tcW w:w="990" w:type="dxa"/>
            <w:tcBorders>
              <w:top w:val="single" w:sz="4" w:space="0" w:color="000000"/>
              <w:left w:val="single" w:sz="4" w:space="0" w:color="000000"/>
              <w:bottom w:val="single" w:sz="4" w:space="0" w:color="000000"/>
              <w:right w:val="single" w:sz="4" w:space="0" w:color="000000"/>
            </w:tcBorders>
          </w:tcPr>
          <w:p w14:paraId="0DB19AC2" w14:textId="77777777" w:rsidR="003D5CDB" w:rsidRPr="00264C8B" w:rsidRDefault="003D5CDB" w:rsidP="002D466A">
            <w:pPr>
              <w:pStyle w:val="12"/>
              <w:tabs>
                <w:tab w:val="left" w:pos="709"/>
              </w:tabs>
              <w:spacing w:line="240" w:lineRule="auto"/>
              <w:ind w:firstLine="0"/>
              <w:jc w:val="right"/>
              <w:rPr>
                <w:rFonts w:cs="Times New Roman"/>
              </w:rPr>
            </w:pPr>
          </w:p>
        </w:tc>
        <w:tc>
          <w:tcPr>
            <w:tcW w:w="957" w:type="dxa"/>
            <w:tcBorders>
              <w:top w:val="single" w:sz="4" w:space="0" w:color="000000"/>
              <w:left w:val="single" w:sz="4" w:space="0" w:color="000000"/>
              <w:bottom w:val="single" w:sz="4" w:space="0" w:color="000000"/>
              <w:right w:val="single" w:sz="4" w:space="0" w:color="000000"/>
            </w:tcBorders>
          </w:tcPr>
          <w:p w14:paraId="718ABB8C" w14:textId="77777777" w:rsidR="003D5CDB" w:rsidRPr="00264C8B" w:rsidRDefault="003D5CDB" w:rsidP="002D466A">
            <w:pPr>
              <w:pStyle w:val="12"/>
              <w:tabs>
                <w:tab w:val="left" w:pos="709"/>
              </w:tabs>
              <w:spacing w:line="240" w:lineRule="auto"/>
              <w:ind w:firstLine="0"/>
              <w:jc w:val="right"/>
              <w:rPr>
                <w:rFonts w:cs="Times New Roman"/>
              </w:rPr>
            </w:pPr>
          </w:p>
        </w:tc>
      </w:tr>
      <w:tr w:rsidR="003D5CDB" w:rsidRPr="00264C8B" w14:paraId="317359EA"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15CDFA5B" w14:textId="77777777" w:rsidR="003D5CDB" w:rsidRPr="00264C8B" w:rsidRDefault="003D5CDB" w:rsidP="002D466A">
            <w:pPr>
              <w:pStyle w:val="12"/>
              <w:tabs>
                <w:tab w:val="left" w:pos="709"/>
              </w:tabs>
              <w:spacing w:line="240" w:lineRule="auto"/>
              <w:ind w:firstLine="0"/>
              <w:jc w:val="both"/>
              <w:rPr>
                <w:rFonts w:cs="Times New Roman"/>
              </w:rPr>
            </w:pPr>
            <w:r w:rsidRPr="00264C8B">
              <w:rPr>
                <w:rFonts w:cs="Times New Roman"/>
              </w:rPr>
              <w:t>Число коллективных средств размещения, ед.</w:t>
            </w:r>
          </w:p>
        </w:tc>
        <w:tc>
          <w:tcPr>
            <w:tcW w:w="990" w:type="dxa"/>
            <w:tcBorders>
              <w:top w:val="single" w:sz="4" w:space="0" w:color="000000"/>
              <w:left w:val="single" w:sz="4" w:space="0" w:color="000000"/>
              <w:bottom w:val="single" w:sz="4" w:space="0" w:color="000000"/>
              <w:right w:val="single" w:sz="4" w:space="0" w:color="000000"/>
            </w:tcBorders>
          </w:tcPr>
          <w:p w14:paraId="1A0A3CEB" w14:textId="77777777" w:rsidR="003D5CDB" w:rsidRPr="00264C8B" w:rsidRDefault="003D5CDB" w:rsidP="002D466A">
            <w:pPr>
              <w:pStyle w:val="12"/>
              <w:tabs>
                <w:tab w:val="left" w:pos="709"/>
              </w:tabs>
              <w:spacing w:line="240" w:lineRule="auto"/>
              <w:ind w:firstLine="0"/>
              <w:jc w:val="right"/>
              <w:rPr>
                <w:rFonts w:cs="Times New Roman"/>
              </w:rPr>
            </w:pPr>
            <w:r>
              <w:rPr>
                <w:rFonts w:cs="Times New Roman"/>
              </w:rPr>
              <w:t>3</w:t>
            </w:r>
          </w:p>
        </w:tc>
        <w:tc>
          <w:tcPr>
            <w:tcW w:w="995" w:type="dxa"/>
            <w:tcBorders>
              <w:top w:val="single" w:sz="4" w:space="0" w:color="000000"/>
              <w:left w:val="single" w:sz="4" w:space="0" w:color="000000"/>
              <w:bottom w:val="single" w:sz="4" w:space="0" w:color="000000"/>
              <w:right w:val="single" w:sz="4" w:space="0" w:color="000000"/>
            </w:tcBorders>
          </w:tcPr>
          <w:p w14:paraId="15CFBE45" w14:textId="77777777" w:rsidR="003D5CDB" w:rsidRPr="00264C8B" w:rsidRDefault="003D5CDB" w:rsidP="002D466A">
            <w:pPr>
              <w:pStyle w:val="12"/>
              <w:tabs>
                <w:tab w:val="left" w:pos="709"/>
              </w:tabs>
              <w:spacing w:line="240" w:lineRule="auto"/>
              <w:ind w:firstLine="0"/>
              <w:jc w:val="right"/>
              <w:rPr>
                <w:rFonts w:cs="Times New Roman"/>
              </w:rPr>
            </w:pPr>
            <w:r>
              <w:rPr>
                <w:rFonts w:cs="Times New Roman"/>
              </w:rPr>
              <w:t>3</w:t>
            </w:r>
          </w:p>
        </w:tc>
        <w:tc>
          <w:tcPr>
            <w:tcW w:w="990" w:type="dxa"/>
            <w:tcBorders>
              <w:top w:val="single" w:sz="4" w:space="0" w:color="000000"/>
              <w:left w:val="single" w:sz="4" w:space="0" w:color="000000"/>
              <w:bottom w:val="single" w:sz="4" w:space="0" w:color="000000"/>
              <w:right w:val="single" w:sz="4" w:space="0" w:color="000000"/>
            </w:tcBorders>
          </w:tcPr>
          <w:p w14:paraId="5DC307B3" w14:textId="77777777" w:rsidR="003D5CDB" w:rsidRPr="00264C8B" w:rsidRDefault="003D5CDB" w:rsidP="002D466A">
            <w:pPr>
              <w:pStyle w:val="12"/>
              <w:tabs>
                <w:tab w:val="left" w:pos="709"/>
              </w:tabs>
              <w:spacing w:line="240" w:lineRule="auto"/>
              <w:ind w:firstLine="0"/>
              <w:jc w:val="right"/>
              <w:rPr>
                <w:rFonts w:cs="Times New Roman"/>
              </w:rPr>
            </w:pPr>
            <w:r>
              <w:rPr>
                <w:rFonts w:cs="Times New Roman"/>
              </w:rPr>
              <w:t>4</w:t>
            </w:r>
          </w:p>
        </w:tc>
        <w:tc>
          <w:tcPr>
            <w:tcW w:w="957" w:type="dxa"/>
            <w:tcBorders>
              <w:top w:val="single" w:sz="4" w:space="0" w:color="000000"/>
              <w:left w:val="single" w:sz="4" w:space="0" w:color="000000"/>
              <w:bottom w:val="single" w:sz="4" w:space="0" w:color="000000"/>
              <w:right w:val="single" w:sz="4" w:space="0" w:color="000000"/>
            </w:tcBorders>
          </w:tcPr>
          <w:p w14:paraId="1E0B456E" w14:textId="77777777" w:rsidR="003D5CDB" w:rsidRPr="00264C8B" w:rsidRDefault="003D5CDB" w:rsidP="002D466A">
            <w:pPr>
              <w:pStyle w:val="12"/>
              <w:tabs>
                <w:tab w:val="left" w:pos="709"/>
              </w:tabs>
              <w:spacing w:line="240" w:lineRule="auto"/>
              <w:ind w:firstLine="0"/>
              <w:jc w:val="right"/>
              <w:rPr>
                <w:rFonts w:cs="Times New Roman"/>
              </w:rPr>
            </w:pPr>
            <w:r>
              <w:rPr>
                <w:rFonts w:cs="Times New Roman"/>
              </w:rPr>
              <w:t>4</w:t>
            </w:r>
          </w:p>
        </w:tc>
      </w:tr>
      <w:tr w:rsidR="003D5CDB" w:rsidRPr="00264C8B" w14:paraId="562E87D9"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314D2E64" w14:textId="77777777" w:rsidR="003D5CDB" w:rsidRPr="00264C8B" w:rsidRDefault="003D5CDB" w:rsidP="002D466A">
            <w:pPr>
              <w:pStyle w:val="12"/>
              <w:tabs>
                <w:tab w:val="left" w:pos="709"/>
              </w:tabs>
              <w:spacing w:line="240" w:lineRule="auto"/>
              <w:ind w:firstLine="0"/>
              <w:jc w:val="both"/>
              <w:rPr>
                <w:rFonts w:cs="Times New Roman"/>
              </w:rPr>
            </w:pPr>
            <w:r w:rsidRPr="00264C8B">
              <w:rPr>
                <w:rFonts w:cs="Times New Roman"/>
              </w:rPr>
              <w:t>Число мест в коллективных средствах размещения, мест</w:t>
            </w:r>
          </w:p>
        </w:tc>
        <w:tc>
          <w:tcPr>
            <w:tcW w:w="990" w:type="dxa"/>
            <w:tcBorders>
              <w:top w:val="single" w:sz="4" w:space="0" w:color="000000"/>
              <w:left w:val="single" w:sz="4" w:space="0" w:color="000000"/>
              <w:bottom w:val="single" w:sz="4" w:space="0" w:color="000000"/>
              <w:right w:val="single" w:sz="4" w:space="0" w:color="000000"/>
            </w:tcBorders>
          </w:tcPr>
          <w:p w14:paraId="78F977A2" w14:textId="77777777" w:rsidR="003D5CDB" w:rsidRPr="00264C8B" w:rsidRDefault="003D5CDB" w:rsidP="002D466A">
            <w:pPr>
              <w:pStyle w:val="12"/>
              <w:tabs>
                <w:tab w:val="left" w:pos="709"/>
              </w:tabs>
              <w:spacing w:line="240" w:lineRule="auto"/>
              <w:ind w:firstLine="0"/>
              <w:jc w:val="right"/>
              <w:rPr>
                <w:rFonts w:cs="Times New Roman"/>
              </w:rPr>
            </w:pPr>
            <w:r>
              <w:rPr>
                <w:rFonts w:cs="Times New Roman"/>
              </w:rPr>
              <w:t>276</w:t>
            </w:r>
          </w:p>
        </w:tc>
        <w:tc>
          <w:tcPr>
            <w:tcW w:w="995" w:type="dxa"/>
            <w:tcBorders>
              <w:top w:val="single" w:sz="4" w:space="0" w:color="000000"/>
              <w:left w:val="single" w:sz="4" w:space="0" w:color="000000"/>
              <w:bottom w:val="single" w:sz="4" w:space="0" w:color="000000"/>
              <w:right w:val="single" w:sz="4" w:space="0" w:color="000000"/>
            </w:tcBorders>
          </w:tcPr>
          <w:p w14:paraId="156F82BB" w14:textId="77777777" w:rsidR="003D5CDB" w:rsidRPr="00264C8B" w:rsidRDefault="003D5CDB" w:rsidP="002D466A">
            <w:pPr>
              <w:pStyle w:val="12"/>
              <w:tabs>
                <w:tab w:val="left" w:pos="709"/>
              </w:tabs>
              <w:spacing w:line="240" w:lineRule="auto"/>
              <w:ind w:firstLine="0"/>
              <w:jc w:val="right"/>
              <w:rPr>
                <w:rFonts w:cs="Times New Roman"/>
              </w:rPr>
            </w:pPr>
            <w:r>
              <w:rPr>
                <w:rFonts w:cs="Times New Roman"/>
              </w:rPr>
              <w:t>276</w:t>
            </w:r>
          </w:p>
        </w:tc>
        <w:tc>
          <w:tcPr>
            <w:tcW w:w="990" w:type="dxa"/>
            <w:tcBorders>
              <w:top w:val="single" w:sz="4" w:space="0" w:color="000000"/>
              <w:left w:val="single" w:sz="4" w:space="0" w:color="000000"/>
              <w:bottom w:val="single" w:sz="4" w:space="0" w:color="000000"/>
              <w:right w:val="single" w:sz="4" w:space="0" w:color="000000"/>
            </w:tcBorders>
          </w:tcPr>
          <w:p w14:paraId="71F70397" w14:textId="77777777" w:rsidR="003D5CDB" w:rsidRPr="00264C8B" w:rsidRDefault="003D5CDB" w:rsidP="002D466A">
            <w:pPr>
              <w:pStyle w:val="12"/>
              <w:tabs>
                <w:tab w:val="left" w:pos="709"/>
              </w:tabs>
              <w:spacing w:line="240" w:lineRule="auto"/>
              <w:ind w:firstLine="0"/>
              <w:jc w:val="right"/>
              <w:rPr>
                <w:rFonts w:cs="Times New Roman"/>
              </w:rPr>
            </w:pPr>
            <w:r>
              <w:rPr>
                <w:rFonts w:cs="Times New Roman"/>
              </w:rPr>
              <w:t>276</w:t>
            </w:r>
          </w:p>
        </w:tc>
        <w:tc>
          <w:tcPr>
            <w:tcW w:w="957" w:type="dxa"/>
            <w:tcBorders>
              <w:top w:val="single" w:sz="4" w:space="0" w:color="000000"/>
              <w:left w:val="single" w:sz="4" w:space="0" w:color="000000"/>
              <w:bottom w:val="single" w:sz="4" w:space="0" w:color="000000"/>
              <w:right w:val="single" w:sz="4" w:space="0" w:color="000000"/>
            </w:tcBorders>
          </w:tcPr>
          <w:p w14:paraId="2C51B8E2" w14:textId="77777777" w:rsidR="003D5CDB" w:rsidRPr="00264C8B" w:rsidRDefault="003D5CDB" w:rsidP="002D466A">
            <w:pPr>
              <w:pStyle w:val="12"/>
              <w:tabs>
                <w:tab w:val="left" w:pos="709"/>
              </w:tabs>
              <w:spacing w:line="240" w:lineRule="auto"/>
              <w:ind w:firstLine="0"/>
              <w:jc w:val="right"/>
              <w:rPr>
                <w:rFonts w:cs="Times New Roman"/>
              </w:rPr>
            </w:pPr>
            <w:r>
              <w:rPr>
                <w:rFonts w:cs="Times New Roman"/>
              </w:rPr>
              <w:t>276</w:t>
            </w:r>
          </w:p>
        </w:tc>
      </w:tr>
      <w:tr w:rsidR="003D5CDB" w:rsidRPr="00264C8B" w14:paraId="52C9B60B"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521E7030" w14:textId="77777777" w:rsidR="003D5CDB" w:rsidRPr="00264C8B" w:rsidRDefault="003D5CDB" w:rsidP="002D466A">
            <w:pPr>
              <w:pStyle w:val="12"/>
              <w:tabs>
                <w:tab w:val="left" w:pos="709"/>
              </w:tabs>
              <w:spacing w:line="240" w:lineRule="auto"/>
              <w:ind w:firstLine="0"/>
              <w:jc w:val="both"/>
              <w:rPr>
                <w:rFonts w:cs="Times New Roman"/>
              </w:rPr>
            </w:pPr>
            <w:r w:rsidRPr="00264C8B">
              <w:rPr>
                <w:rFonts w:cs="Times New Roman"/>
              </w:rPr>
              <w:t>Численность размещенных лиц в коллективных средствах размещения, чел.</w:t>
            </w:r>
          </w:p>
        </w:tc>
        <w:tc>
          <w:tcPr>
            <w:tcW w:w="9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C2D1E7" w14:textId="77777777" w:rsidR="003D5CDB" w:rsidRPr="00264C8B" w:rsidRDefault="00AA4E40" w:rsidP="002D466A">
            <w:pPr>
              <w:pStyle w:val="12"/>
              <w:tabs>
                <w:tab w:val="left" w:pos="709"/>
              </w:tabs>
              <w:spacing w:line="240" w:lineRule="auto"/>
              <w:ind w:firstLine="0"/>
              <w:jc w:val="right"/>
              <w:rPr>
                <w:rFonts w:cs="Times New Roman"/>
              </w:rPr>
            </w:pPr>
            <w:r>
              <w:rPr>
                <w:rFonts w:cs="Times New Roman"/>
              </w:rPr>
              <w:t>-</w:t>
            </w:r>
          </w:p>
        </w:tc>
        <w:tc>
          <w:tcPr>
            <w:tcW w:w="99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FB7D68" w14:textId="77777777" w:rsidR="003D5CDB" w:rsidRPr="00264C8B" w:rsidRDefault="00AA4E40" w:rsidP="002D466A">
            <w:pPr>
              <w:pStyle w:val="12"/>
              <w:tabs>
                <w:tab w:val="left" w:pos="709"/>
              </w:tabs>
              <w:spacing w:line="240" w:lineRule="auto"/>
              <w:ind w:firstLine="0"/>
              <w:jc w:val="right"/>
              <w:rPr>
                <w:rFonts w:cs="Times New Roman"/>
              </w:rPr>
            </w:pPr>
            <w:r>
              <w:rPr>
                <w:rFonts w:cs="Times New Roman"/>
              </w:rPr>
              <w:t>200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06ED99" w14:textId="77777777" w:rsidR="003D5CDB" w:rsidRPr="00264C8B" w:rsidRDefault="00AA4E40" w:rsidP="002D466A">
            <w:pPr>
              <w:pStyle w:val="12"/>
              <w:tabs>
                <w:tab w:val="left" w:pos="709"/>
              </w:tabs>
              <w:spacing w:line="240" w:lineRule="auto"/>
              <w:ind w:firstLine="0"/>
              <w:jc w:val="right"/>
              <w:rPr>
                <w:rFonts w:cs="Times New Roman"/>
              </w:rPr>
            </w:pPr>
            <w:r>
              <w:rPr>
                <w:rFonts w:cs="Times New Roman"/>
              </w:rPr>
              <w:t>1255</w:t>
            </w:r>
          </w:p>
        </w:tc>
        <w:tc>
          <w:tcPr>
            <w:tcW w:w="95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D5F94C" w14:textId="77777777" w:rsidR="003D5CDB" w:rsidRPr="00264C8B" w:rsidRDefault="00AA4E40" w:rsidP="002D466A">
            <w:pPr>
              <w:pStyle w:val="12"/>
              <w:tabs>
                <w:tab w:val="left" w:pos="709"/>
              </w:tabs>
              <w:spacing w:line="240" w:lineRule="auto"/>
              <w:ind w:firstLine="0"/>
              <w:jc w:val="right"/>
              <w:rPr>
                <w:rFonts w:cs="Times New Roman"/>
              </w:rPr>
            </w:pPr>
            <w:r>
              <w:rPr>
                <w:rFonts w:cs="Times New Roman"/>
              </w:rPr>
              <w:t>432</w:t>
            </w:r>
          </w:p>
        </w:tc>
      </w:tr>
    </w:tbl>
    <w:p w14:paraId="1F59B13E" w14:textId="335BE514" w:rsidR="009C15DD" w:rsidRDefault="00C63E71" w:rsidP="00264C8B">
      <w:pPr>
        <w:pStyle w:val="12"/>
        <w:tabs>
          <w:tab w:val="left" w:pos="2894"/>
        </w:tabs>
        <w:spacing w:line="240" w:lineRule="auto"/>
        <w:ind w:firstLine="0"/>
        <w:jc w:val="both"/>
        <w:rPr>
          <w:rFonts w:cs="Times New Roman"/>
        </w:rPr>
      </w:pPr>
      <w:r>
        <w:rPr>
          <w:rFonts w:cs="Times New Roman"/>
          <w:noProof/>
          <w:lang w:eastAsia="ru-RU" w:bidi="ar-SA"/>
        </w:rPr>
        <w:lastRenderedPageBreak/>
        <w:drawing>
          <wp:anchor distT="0" distB="0" distL="114300" distR="114300" simplePos="0" relativeHeight="251658240" behindDoc="1" locked="0" layoutInCell="1" allowOverlap="1" wp14:anchorId="544D06AB" wp14:editId="10DA10F2">
            <wp:simplePos x="0" y="0"/>
            <wp:positionH relativeFrom="column">
              <wp:posOffset>-40005</wp:posOffset>
            </wp:positionH>
            <wp:positionV relativeFrom="paragraph">
              <wp:posOffset>189865</wp:posOffset>
            </wp:positionV>
            <wp:extent cx="3589020" cy="4819015"/>
            <wp:effectExtent l="0" t="0" r="0" b="0"/>
            <wp:wrapTight wrapText="bothSides">
              <wp:wrapPolygon edited="0">
                <wp:start x="0" y="0"/>
                <wp:lineTo x="0" y="21517"/>
                <wp:lineTo x="21439" y="21517"/>
                <wp:lineTo x="21439" y="0"/>
                <wp:lineTo x="0" y="0"/>
              </wp:wrapPolygon>
            </wp:wrapTight>
            <wp:docPr id="10378818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89020" cy="4819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F16AEB" w14:textId="29143D3D" w:rsidR="003D5CDB" w:rsidRDefault="003D5CDB" w:rsidP="003D5CDB">
      <w:pPr>
        <w:pStyle w:val="12"/>
        <w:tabs>
          <w:tab w:val="left" w:pos="709"/>
        </w:tabs>
        <w:spacing w:line="240" w:lineRule="auto"/>
        <w:ind w:firstLine="567"/>
        <w:jc w:val="both"/>
        <w:rPr>
          <w:rFonts w:cs="Times New Roman"/>
        </w:rPr>
      </w:pPr>
    </w:p>
    <w:p w14:paraId="388EB60E" w14:textId="661DE3D2" w:rsidR="00D43CC5" w:rsidRPr="00D43CC5" w:rsidRDefault="00D43CC5" w:rsidP="003D03DC">
      <w:pPr>
        <w:pStyle w:val="12"/>
        <w:tabs>
          <w:tab w:val="left" w:pos="2894"/>
        </w:tabs>
        <w:spacing w:line="240" w:lineRule="auto"/>
        <w:ind w:firstLine="0"/>
        <w:rPr>
          <w:rFonts w:cs="Times New Roman"/>
          <w:i/>
          <w:iCs/>
        </w:rPr>
      </w:pPr>
      <w:r w:rsidRPr="00D43CC5">
        <w:rPr>
          <w:rFonts w:cs="Times New Roman"/>
          <w:i/>
          <w:iCs/>
        </w:rPr>
        <w:t>Рис.</w:t>
      </w:r>
      <w:r w:rsidR="009C15DD">
        <w:rPr>
          <w:rFonts w:cs="Times New Roman"/>
          <w:i/>
          <w:iCs/>
        </w:rPr>
        <w:t xml:space="preserve"> 2</w:t>
      </w:r>
      <w:r w:rsidR="00C63E71">
        <w:rPr>
          <w:rFonts w:cs="Times New Roman"/>
          <w:i/>
          <w:iCs/>
        </w:rPr>
        <w:t xml:space="preserve">4 </w:t>
      </w:r>
      <w:r w:rsidRPr="00D43CC5">
        <w:rPr>
          <w:rFonts w:cs="Times New Roman"/>
          <w:i/>
          <w:iCs/>
        </w:rPr>
        <w:t>– Ресурсный потенциал рекреации Приморского края, в том числе рекреационный потенциал Черниговского муниципального округа</w:t>
      </w:r>
    </w:p>
    <w:p w14:paraId="55EB0409" w14:textId="77777777" w:rsidR="003D03DC" w:rsidRDefault="003D03DC" w:rsidP="00264C8B">
      <w:pPr>
        <w:pStyle w:val="12"/>
        <w:tabs>
          <w:tab w:val="left" w:pos="709"/>
        </w:tabs>
        <w:spacing w:line="240" w:lineRule="auto"/>
        <w:ind w:firstLine="567"/>
        <w:jc w:val="both"/>
        <w:rPr>
          <w:rFonts w:cs="Times New Roman"/>
        </w:rPr>
      </w:pPr>
    </w:p>
    <w:p w14:paraId="51B8DB27" w14:textId="77777777" w:rsidR="004F0FA6" w:rsidRDefault="004F0FA6" w:rsidP="00C63E71">
      <w:pPr>
        <w:pStyle w:val="afff8"/>
        <w:tabs>
          <w:tab w:val="left" w:pos="6748"/>
        </w:tabs>
        <w:spacing w:line="240" w:lineRule="auto"/>
        <w:ind w:right="103" w:firstLine="0"/>
        <w:rPr>
          <w:color w:val="auto"/>
          <w:sz w:val="24"/>
        </w:rPr>
      </w:pPr>
      <w:r w:rsidRPr="004F0FA6">
        <w:rPr>
          <w:color w:val="auto"/>
          <w:sz w:val="24"/>
        </w:rPr>
        <w:t xml:space="preserve">Черниговский </w:t>
      </w:r>
      <w:r>
        <w:rPr>
          <w:color w:val="auto"/>
          <w:sz w:val="24"/>
        </w:rPr>
        <w:t xml:space="preserve">муниципальный </w:t>
      </w:r>
      <w:r w:rsidRPr="004F0FA6">
        <w:rPr>
          <w:color w:val="auto"/>
          <w:sz w:val="24"/>
        </w:rPr>
        <w:t>округ располагается в живописном</w:t>
      </w:r>
      <w:r w:rsidR="00AA4E40">
        <w:rPr>
          <w:color w:val="auto"/>
          <w:sz w:val="24"/>
        </w:rPr>
        <w:t xml:space="preserve"> </w:t>
      </w:r>
      <w:r w:rsidRPr="004F0FA6">
        <w:rPr>
          <w:color w:val="auto"/>
          <w:sz w:val="24"/>
        </w:rPr>
        <w:t>месте Приморского края, очертания сопок Синего Хребта перетекают в Приханкайскую низменность</w:t>
      </w:r>
      <w:r>
        <w:rPr>
          <w:color w:val="auto"/>
          <w:sz w:val="24"/>
        </w:rPr>
        <w:t xml:space="preserve">, и, хотя </w:t>
      </w:r>
      <w:r w:rsidRPr="004F0FA6">
        <w:rPr>
          <w:color w:val="auto"/>
          <w:sz w:val="24"/>
        </w:rPr>
        <w:t>не относится к основным рекреационным зонам Приморского края, на его территории существуют</w:t>
      </w:r>
      <w:r w:rsidR="00AA4E40">
        <w:rPr>
          <w:color w:val="auto"/>
          <w:sz w:val="24"/>
        </w:rPr>
        <w:t xml:space="preserve"> </w:t>
      </w:r>
      <w:r w:rsidRPr="004F0FA6">
        <w:rPr>
          <w:color w:val="auto"/>
          <w:sz w:val="24"/>
        </w:rPr>
        <w:t>предпосылки для развития рекреации, обусловленные природными условиями и</w:t>
      </w:r>
      <w:r w:rsidR="00AA4E40">
        <w:rPr>
          <w:color w:val="auto"/>
          <w:sz w:val="24"/>
        </w:rPr>
        <w:t xml:space="preserve"> </w:t>
      </w:r>
      <w:r w:rsidRPr="004F0FA6">
        <w:rPr>
          <w:color w:val="auto"/>
          <w:sz w:val="24"/>
        </w:rPr>
        <w:t xml:space="preserve">культурными объектами. </w:t>
      </w:r>
    </w:p>
    <w:p w14:paraId="3BBC49ED" w14:textId="77777777" w:rsidR="004F0FA6" w:rsidRPr="004F0FA6" w:rsidRDefault="004F0FA6" w:rsidP="004F0FA6">
      <w:pPr>
        <w:pStyle w:val="afff8"/>
        <w:tabs>
          <w:tab w:val="left" w:pos="6748"/>
        </w:tabs>
        <w:spacing w:line="240" w:lineRule="auto"/>
        <w:ind w:right="103" w:firstLine="556"/>
        <w:rPr>
          <w:color w:val="auto"/>
          <w:sz w:val="24"/>
        </w:rPr>
      </w:pPr>
      <w:r w:rsidRPr="004F0FA6">
        <w:rPr>
          <w:color w:val="auto"/>
          <w:sz w:val="24"/>
        </w:rPr>
        <w:t>В настоящее время на территории округа нет активно развивающегося рекреационно-туристического комплекса, но рекреационные ресурсы округа довольно значительны и вполне подходят для его организации, поскольку они создаются сочетанием благоприятных природно-климатических условий, привлекательностью лесных ландшафтов,</w:t>
      </w:r>
      <w:r w:rsidR="00AA4E40">
        <w:rPr>
          <w:color w:val="auto"/>
          <w:sz w:val="24"/>
        </w:rPr>
        <w:t xml:space="preserve"> </w:t>
      </w:r>
      <w:r w:rsidRPr="004F0FA6">
        <w:rPr>
          <w:color w:val="auto"/>
          <w:sz w:val="24"/>
        </w:rPr>
        <w:t>наличием природных минеральных источников.</w:t>
      </w:r>
      <w:r w:rsidR="00AA4E40">
        <w:rPr>
          <w:color w:val="auto"/>
          <w:sz w:val="24"/>
        </w:rPr>
        <w:t xml:space="preserve"> </w:t>
      </w:r>
      <w:r w:rsidRPr="004F0FA6">
        <w:rPr>
          <w:color w:val="auto"/>
          <w:sz w:val="24"/>
        </w:rPr>
        <w:t>Округ обладает условиями для создания таких типов территориальных рекреационных систем, как оздоровительного, сельского, спортивного, школьного и культурно - познавательного туризма.</w:t>
      </w:r>
    </w:p>
    <w:p w14:paraId="416CCC02" w14:textId="77777777" w:rsidR="004F0FA6" w:rsidRPr="004F0FA6" w:rsidRDefault="004F0FA6" w:rsidP="004F0FA6">
      <w:pPr>
        <w:pStyle w:val="afff8"/>
        <w:spacing w:line="240" w:lineRule="auto"/>
        <w:ind w:right="103" w:firstLine="567"/>
        <w:rPr>
          <w:color w:val="auto"/>
          <w:sz w:val="24"/>
        </w:rPr>
      </w:pPr>
      <w:r w:rsidRPr="004F0FA6">
        <w:rPr>
          <w:color w:val="auto"/>
          <w:sz w:val="24"/>
        </w:rPr>
        <w:t xml:space="preserve">На территории округа есть несколько мест выхода минеральных вод, </w:t>
      </w:r>
      <w:r>
        <w:rPr>
          <w:color w:val="auto"/>
          <w:sz w:val="24"/>
        </w:rPr>
        <w:t xml:space="preserve">которые отнесены по своим физико-химических характеристикам к </w:t>
      </w:r>
      <w:r w:rsidRPr="004F0FA6">
        <w:rPr>
          <w:color w:val="auto"/>
          <w:sz w:val="24"/>
        </w:rPr>
        <w:t>лечебно-оздоровительным объектам. Долгое время эксплуатировалась Дмитриевская группа углекислых вод. Известны также родник Майский (в окрестностях с. Майское) и минеральный источник на развилке автодорог Черниговка - Вадимовка и Черниговка - Алтыновка.</w:t>
      </w:r>
    </w:p>
    <w:p w14:paraId="05DB4A70" w14:textId="77777777" w:rsidR="004F0FA6" w:rsidRPr="004F0FA6" w:rsidRDefault="004F0FA6" w:rsidP="004F0FA6">
      <w:pPr>
        <w:pStyle w:val="afff8"/>
        <w:spacing w:line="240" w:lineRule="auto"/>
        <w:ind w:right="104" w:firstLine="628"/>
        <w:rPr>
          <w:color w:val="auto"/>
          <w:sz w:val="24"/>
        </w:rPr>
      </w:pPr>
      <w:r w:rsidRPr="004F0FA6">
        <w:rPr>
          <w:color w:val="auto"/>
          <w:sz w:val="24"/>
        </w:rPr>
        <w:t xml:space="preserve">Эстетическая ценность некоторых ландшафтов, наличие реликтовых и эндемичных видов растений, занесенных в Красную книгу, также обуславливает рекреационную значимость округа, многие растения являются </w:t>
      </w:r>
      <w:r w:rsidRPr="004F0FA6">
        <w:rPr>
          <w:color w:val="auto"/>
          <w:spacing w:val="-2"/>
          <w:sz w:val="24"/>
        </w:rPr>
        <w:t>лекарственными.</w:t>
      </w:r>
    </w:p>
    <w:p w14:paraId="48C358C5" w14:textId="6431AD20" w:rsidR="004F0FA6" w:rsidRPr="004F0FA6" w:rsidRDefault="004F0FA6" w:rsidP="004F0FA6">
      <w:pPr>
        <w:pStyle w:val="afff8"/>
        <w:spacing w:line="240" w:lineRule="auto"/>
        <w:ind w:right="106" w:firstLine="559"/>
        <w:rPr>
          <w:color w:val="auto"/>
          <w:sz w:val="24"/>
        </w:rPr>
      </w:pPr>
      <w:r w:rsidRPr="004F0FA6">
        <w:rPr>
          <w:color w:val="auto"/>
          <w:sz w:val="24"/>
        </w:rPr>
        <w:t>На территории округа насчитывается несколько памятников природы, они относятся к системе особо охраняемых природных территорий,</w:t>
      </w:r>
      <w:r w:rsidR="00AC0507">
        <w:rPr>
          <w:color w:val="auto"/>
          <w:sz w:val="24"/>
        </w:rPr>
        <w:t xml:space="preserve"> </w:t>
      </w:r>
      <w:r w:rsidRPr="004F0FA6">
        <w:rPr>
          <w:color w:val="auto"/>
          <w:sz w:val="24"/>
        </w:rPr>
        <w:t>имеющих особое научное, природоохранное и эстетическое значение, обеспечивающих сохранение в естественном состоянии эталонов природы, уникальных природных комплексов и их частей.</w:t>
      </w:r>
      <w:r w:rsidR="00AC0507">
        <w:rPr>
          <w:color w:val="auto"/>
          <w:sz w:val="24"/>
        </w:rPr>
        <w:t xml:space="preserve"> </w:t>
      </w:r>
      <w:r w:rsidRPr="004F0FA6">
        <w:rPr>
          <w:color w:val="auto"/>
          <w:sz w:val="24"/>
        </w:rPr>
        <w:t>Они представляют собой небольшие по площади природные комплексы и отдельные объекты естественного</w:t>
      </w:r>
      <w:r w:rsidR="00AC0507">
        <w:rPr>
          <w:color w:val="auto"/>
          <w:sz w:val="24"/>
        </w:rPr>
        <w:t xml:space="preserve"> </w:t>
      </w:r>
      <w:r w:rsidRPr="004F0FA6">
        <w:rPr>
          <w:color w:val="auto"/>
          <w:sz w:val="24"/>
        </w:rPr>
        <w:t>происхождения</w:t>
      </w:r>
      <w:r w:rsidR="00AC0507">
        <w:rPr>
          <w:color w:val="auto"/>
          <w:sz w:val="24"/>
        </w:rPr>
        <w:t xml:space="preserve"> - р</w:t>
      </w:r>
      <w:r w:rsidRPr="004F0FA6">
        <w:rPr>
          <w:color w:val="auto"/>
          <w:sz w:val="24"/>
        </w:rPr>
        <w:t>ощи,</w:t>
      </w:r>
      <w:r w:rsidR="00AC0507">
        <w:rPr>
          <w:color w:val="auto"/>
          <w:sz w:val="24"/>
        </w:rPr>
        <w:t xml:space="preserve"> </w:t>
      </w:r>
      <w:r w:rsidRPr="004F0FA6">
        <w:rPr>
          <w:color w:val="auto"/>
          <w:sz w:val="24"/>
        </w:rPr>
        <w:t>озера,</w:t>
      </w:r>
      <w:r w:rsidR="00AC0507">
        <w:rPr>
          <w:color w:val="auto"/>
          <w:sz w:val="24"/>
        </w:rPr>
        <w:t xml:space="preserve"> </w:t>
      </w:r>
      <w:r w:rsidRPr="004F0FA6">
        <w:rPr>
          <w:color w:val="auto"/>
          <w:sz w:val="24"/>
        </w:rPr>
        <w:t>водопады</w:t>
      </w:r>
      <w:r w:rsidR="00AC0507">
        <w:rPr>
          <w:color w:val="auto"/>
          <w:sz w:val="24"/>
        </w:rPr>
        <w:t xml:space="preserve"> </w:t>
      </w:r>
      <w:r w:rsidRPr="004F0FA6">
        <w:rPr>
          <w:color w:val="auto"/>
          <w:sz w:val="24"/>
        </w:rPr>
        <w:t>и</w:t>
      </w:r>
      <w:r w:rsidR="00AC0507">
        <w:rPr>
          <w:color w:val="auto"/>
          <w:sz w:val="24"/>
        </w:rPr>
        <w:t xml:space="preserve"> </w:t>
      </w:r>
      <w:r w:rsidRPr="004F0FA6">
        <w:rPr>
          <w:color w:val="auto"/>
          <w:sz w:val="24"/>
        </w:rPr>
        <w:t>другое.</w:t>
      </w:r>
      <w:r w:rsidR="00AC0507">
        <w:rPr>
          <w:color w:val="auto"/>
          <w:sz w:val="24"/>
        </w:rPr>
        <w:t xml:space="preserve"> </w:t>
      </w:r>
    </w:p>
    <w:p w14:paraId="09314C3F" w14:textId="44AF7F48" w:rsidR="004F0FA6" w:rsidRDefault="004F0FA6" w:rsidP="004F0FA6">
      <w:pPr>
        <w:pStyle w:val="afff8"/>
        <w:spacing w:line="240" w:lineRule="auto"/>
        <w:ind w:right="103" w:firstLine="559"/>
        <w:rPr>
          <w:color w:val="auto"/>
          <w:sz w:val="24"/>
        </w:rPr>
      </w:pPr>
      <w:r w:rsidRPr="004F0FA6">
        <w:rPr>
          <w:color w:val="auto"/>
          <w:sz w:val="24"/>
        </w:rPr>
        <w:t>На территории</w:t>
      </w:r>
      <w:r w:rsidR="00AC0507">
        <w:rPr>
          <w:color w:val="auto"/>
          <w:sz w:val="24"/>
        </w:rPr>
        <w:t xml:space="preserve"> </w:t>
      </w:r>
      <w:r w:rsidRPr="004F0FA6">
        <w:rPr>
          <w:color w:val="auto"/>
          <w:sz w:val="24"/>
        </w:rPr>
        <w:t xml:space="preserve">Черниговского </w:t>
      </w:r>
      <w:r>
        <w:rPr>
          <w:color w:val="auto"/>
          <w:sz w:val="24"/>
        </w:rPr>
        <w:t xml:space="preserve">муниципального </w:t>
      </w:r>
      <w:r w:rsidRPr="004F0FA6">
        <w:rPr>
          <w:color w:val="auto"/>
          <w:sz w:val="24"/>
        </w:rPr>
        <w:t xml:space="preserve">округа также действует историко- краеведческий музей деятельность которого заключается в проведении культурно-массовых мероприятий, включая организацию лекций, бесед, выставок, обозрений и экскурсий, также находится 236 археологических памятников, относящихся к различным </w:t>
      </w:r>
      <w:r w:rsidRPr="004F0FA6">
        <w:rPr>
          <w:color w:val="auto"/>
          <w:sz w:val="24"/>
        </w:rPr>
        <w:lastRenderedPageBreak/>
        <w:t xml:space="preserve">эпохам. </w:t>
      </w:r>
    </w:p>
    <w:p w14:paraId="4346B5B9" w14:textId="77777777" w:rsidR="004F0FA6" w:rsidRDefault="004F0FA6" w:rsidP="004F0FA6">
      <w:pPr>
        <w:pStyle w:val="afff8"/>
        <w:spacing w:line="240" w:lineRule="auto"/>
        <w:ind w:right="103" w:firstLine="559"/>
        <w:rPr>
          <w:color w:val="auto"/>
          <w:sz w:val="24"/>
        </w:rPr>
      </w:pPr>
      <w:r w:rsidRPr="004F0FA6">
        <w:rPr>
          <w:color w:val="auto"/>
          <w:sz w:val="24"/>
        </w:rPr>
        <w:t xml:space="preserve">В окрестностях с. Синий Гай найден поселок периода неолита из 150 жилищ, расположенный на семи ступенях — террасах. </w:t>
      </w:r>
    </w:p>
    <w:p w14:paraId="0AB653D3" w14:textId="77777777" w:rsidR="004F0FA6" w:rsidRDefault="004F0FA6" w:rsidP="004F0FA6">
      <w:pPr>
        <w:pStyle w:val="afff8"/>
        <w:spacing w:line="240" w:lineRule="auto"/>
        <w:ind w:right="103" w:firstLine="559"/>
        <w:rPr>
          <w:color w:val="auto"/>
          <w:sz w:val="24"/>
        </w:rPr>
      </w:pPr>
      <w:r w:rsidRPr="004F0FA6">
        <w:rPr>
          <w:color w:val="auto"/>
          <w:sz w:val="24"/>
        </w:rPr>
        <w:t>В окрестностях села Высокое находятся развалины небольшой крепости</w:t>
      </w:r>
      <w:r w:rsidR="00C27B19">
        <w:rPr>
          <w:color w:val="auto"/>
          <w:sz w:val="24"/>
        </w:rPr>
        <w:t>,</w:t>
      </w:r>
      <w:r w:rsidRPr="004F0FA6">
        <w:rPr>
          <w:color w:val="auto"/>
          <w:sz w:val="24"/>
        </w:rPr>
        <w:t xml:space="preserve"> относящейся к государству Бохай. </w:t>
      </w:r>
    </w:p>
    <w:p w14:paraId="0FBA826C" w14:textId="4E0BA706" w:rsidR="004F0FA6" w:rsidRPr="004F0FA6" w:rsidRDefault="004F0FA6" w:rsidP="004F0FA6">
      <w:pPr>
        <w:pStyle w:val="afff8"/>
        <w:spacing w:line="240" w:lineRule="auto"/>
        <w:ind w:right="103" w:firstLine="559"/>
        <w:rPr>
          <w:color w:val="auto"/>
          <w:sz w:val="24"/>
        </w:rPr>
      </w:pPr>
      <w:r w:rsidRPr="004F0FA6">
        <w:rPr>
          <w:color w:val="auto"/>
          <w:sz w:val="24"/>
        </w:rPr>
        <w:t>В окрестностях села Горный Хутор находится чжурчжэньская крепость. В долине реки</w:t>
      </w:r>
      <w:r w:rsidR="00AC0507">
        <w:rPr>
          <w:color w:val="auto"/>
          <w:sz w:val="24"/>
        </w:rPr>
        <w:t xml:space="preserve"> </w:t>
      </w:r>
      <w:r w:rsidRPr="004F0FA6">
        <w:rPr>
          <w:color w:val="auto"/>
          <w:sz w:val="24"/>
        </w:rPr>
        <w:t>Илистая</w:t>
      </w:r>
      <w:r w:rsidR="00A17714">
        <w:rPr>
          <w:color w:val="auto"/>
          <w:sz w:val="24"/>
        </w:rPr>
        <w:t xml:space="preserve"> </w:t>
      </w:r>
      <w:r w:rsidRPr="004F0FA6">
        <w:rPr>
          <w:color w:val="auto"/>
          <w:sz w:val="24"/>
        </w:rPr>
        <w:t>у поселка Сибирцево обнаружено стойбище гольдов.</w:t>
      </w:r>
    </w:p>
    <w:p w14:paraId="012A28A1" w14:textId="3D7AA0C0" w:rsidR="004F0FA6" w:rsidRPr="004F0FA6" w:rsidRDefault="004F0FA6" w:rsidP="00572D18">
      <w:pPr>
        <w:pStyle w:val="afff8"/>
        <w:spacing w:line="240" w:lineRule="auto"/>
        <w:ind w:right="105" w:firstLine="567"/>
        <w:rPr>
          <w:color w:val="auto"/>
          <w:sz w:val="24"/>
        </w:rPr>
      </w:pPr>
      <w:r w:rsidRPr="004F0FA6">
        <w:rPr>
          <w:color w:val="auto"/>
          <w:sz w:val="24"/>
        </w:rPr>
        <w:t xml:space="preserve">В настоящее время в округе разработаны для старшеклассников экологические тропы от </w:t>
      </w:r>
      <w:r w:rsidR="004E1252">
        <w:rPr>
          <w:color w:val="auto"/>
          <w:sz w:val="24"/>
        </w:rPr>
        <w:t xml:space="preserve">с. </w:t>
      </w:r>
      <w:r w:rsidRPr="004F0FA6">
        <w:rPr>
          <w:color w:val="auto"/>
          <w:sz w:val="24"/>
        </w:rPr>
        <w:t>Черниговки до</w:t>
      </w:r>
      <w:r w:rsidR="004E1252">
        <w:rPr>
          <w:color w:val="auto"/>
          <w:sz w:val="24"/>
        </w:rPr>
        <w:t xml:space="preserve"> п. </w:t>
      </w:r>
      <w:r w:rsidRPr="004F0FA6">
        <w:rPr>
          <w:color w:val="auto"/>
          <w:sz w:val="24"/>
        </w:rPr>
        <w:t xml:space="preserve"> Реттиховки, от </w:t>
      </w:r>
      <w:r w:rsidR="004E1252">
        <w:rPr>
          <w:color w:val="auto"/>
          <w:sz w:val="24"/>
        </w:rPr>
        <w:t xml:space="preserve">с. </w:t>
      </w:r>
      <w:r w:rsidRPr="004F0FA6">
        <w:rPr>
          <w:color w:val="auto"/>
          <w:sz w:val="24"/>
        </w:rPr>
        <w:t xml:space="preserve">Абражеевки до </w:t>
      </w:r>
      <w:r w:rsidR="004E1252">
        <w:rPr>
          <w:color w:val="auto"/>
          <w:sz w:val="24"/>
        </w:rPr>
        <w:t xml:space="preserve">г. </w:t>
      </w:r>
      <w:r w:rsidRPr="004F0FA6">
        <w:rPr>
          <w:color w:val="auto"/>
          <w:sz w:val="24"/>
        </w:rPr>
        <w:t xml:space="preserve">Спасска-Дальнего, также предложены несколько туристических маршрутов как пешеходных, так и водных (сплавов), </w:t>
      </w:r>
      <w:r w:rsidR="00116296" w:rsidRPr="004F0FA6">
        <w:rPr>
          <w:color w:val="auto"/>
          <w:sz w:val="24"/>
        </w:rPr>
        <w:t>например,</w:t>
      </w:r>
      <w:r w:rsidRPr="004F0FA6">
        <w:rPr>
          <w:color w:val="auto"/>
          <w:sz w:val="24"/>
        </w:rPr>
        <w:t xml:space="preserve"> </w:t>
      </w:r>
      <w:r w:rsidR="004E1252">
        <w:rPr>
          <w:color w:val="auto"/>
          <w:sz w:val="24"/>
        </w:rPr>
        <w:t xml:space="preserve">с. </w:t>
      </w:r>
      <w:r w:rsidRPr="004F0FA6">
        <w:rPr>
          <w:color w:val="auto"/>
          <w:sz w:val="24"/>
        </w:rPr>
        <w:t xml:space="preserve">Снегуровка и </w:t>
      </w:r>
      <w:r w:rsidR="004E1252">
        <w:rPr>
          <w:color w:val="auto"/>
          <w:sz w:val="24"/>
        </w:rPr>
        <w:t xml:space="preserve">р. </w:t>
      </w:r>
      <w:r w:rsidRPr="004F0FA6">
        <w:rPr>
          <w:color w:val="auto"/>
          <w:sz w:val="24"/>
        </w:rPr>
        <w:t>Илистая от села Вассиановка до озера Ханка.</w:t>
      </w:r>
    </w:p>
    <w:p w14:paraId="49654F3A" w14:textId="5D5F662E" w:rsidR="004F0FA6" w:rsidRPr="004F0FA6" w:rsidRDefault="004F0FA6" w:rsidP="00572D18">
      <w:pPr>
        <w:pStyle w:val="afff8"/>
        <w:spacing w:line="240" w:lineRule="auto"/>
        <w:ind w:right="103" w:firstLine="567"/>
        <w:rPr>
          <w:color w:val="auto"/>
          <w:sz w:val="24"/>
        </w:rPr>
      </w:pPr>
      <w:r w:rsidRPr="004F0FA6">
        <w:rPr>
          <w:color w:val="auto"/>
          <w:sz w:val="24"/>
        </w:rPr>
        <w:t>Также</w:t>
      </w:r>
      <w:r w:rsidR="00AC0507">
        <w:rPr>
          <w:color w:val="auto"/>
          <w:sz w:val="24"/>
        </w:rPr>
        <w:t xml:space="preserve"> </w:t>
      </w:r>
      <w:r w:rsidR="00116296" w:rsidRPr="004F0FA6">
        <w:rPr>
          <w:color w:val="auto"/>
          <w:sz w:val="24"/>
        </w:rPr>
        <w:t>в</w:t>
      </w:r>
      <w:r w:rsidR="00116296">
        <w:rPr>
          <w:color w:val="auto"/>
          <w:sz w:val="24"/>
        </w:rPr>
        <w:t xml:space="preserve"> </w:t>
      </w:r>
      <w:r w:rsidR="00116296" w:rsidRPr="004F0FA6">
        <w:rPr>
          <w:color w:val="auto"/>
          <w:sz w:val="24"/>
        </w:rPr>
        <w:t>Черниговской округе</w:t>
      </w:r>
      <w:r w:rsidR="00AC0507">
        <w:rPr>
          <w:color w:val="auto"/>
          <w:sz w:val="24"/>
        </w:rPr>
        <w:t xml:space="preserve"> </w:t>
      </w:r>
      <w:r w:rsidRPr="004F0FA6">
        <w:rPr>
          <w:color w:val="auto"/>
          <w:sz w:val="24"/>
        </w:rPr>
        <w:t>имеются</w:t>
      </w:r>
      <w:r w:rsidR="00AC0507">
        <w:rPr>
          <w:color w:val="auto"/>
          <w:sz w:val="24"/>
        </w:rPr>
        <w:t xml:space="preserve"> </w:t>
      </w:r>
      <w:r w:rsidRPr="004F0FA6">
        <w:rPr>
          <w:color w:val="auto"/>
          <w:sz w:val="24"/>
        </w:rPr>
        <w:t>исторические</w:t>
      </w:r>
      <w:r w:rsidR="00AC0507">
        <w:rPr>
          <w:color w:val="auto"/>
          <w:sz w:val="24"/>
        </w:rPr>
        <w:t xml:space="preserve"> </w:t>
      </w:r>
      <w:r w:rsidRPr="004F0FA6">
        <w:rPr>
          <w:color w:val="auto"/>
          <w:sz w:val="24"/>
        </w:rPr>
        <w:t>здания,</w:t>
      </w:r>
      <w:r w:rsidR="00AC0507">
        <w:rPr>
          <w:color w:val="auto"/>
          <w:sz w:val="24"/>
        </w:rPr>
        <w:t xml:space="preserve"> </w:t>
      </w:r>
      <w:r w:rsidRPr="004F0FA6">
        <w:rPr>
          <w:color w:val="auto"/>
          <w:sz w:val="24"/>
        </w:rPr>
        <w:t>памятники и захоронения времен гражданской войны: здание Черниговской четырехклас</w:t>
      </w:r>
      <w:r w:rsidR="00AC0507">
        <w:rPr>
          <w:color w:val="auto"/>
          <w:sz w:val="24"/>
        </w:rPr>
        <w:t>с</w:t>
      </w:r>
      <w:r w:rsidRPr="004F0FA6">
        <w:rPr>
          <w:color w:val="auto"/>
          <w:sz w:val="24"/>
        </w:rPr>
        <w:t>ной высшей начальной школы, здание Черниговской одноклассной</w:t>
      </w:r>
      <w:r w:rsidR="00AC0507">
        <w:rPr>
          <w:color w:val="auto"/>
          <w:sz w:val="24"/>
        </w:rPr>
        <w:t xml:space="preserve"> </w:t>
      </w:r>
      <w:r w:rsidRPr="004F0FA6">
        <w:rPr>
          <w:color w:val="auto"/>
          <w:sz w:val="24"/>
        </w:rPr>
        <w:t>школы, в настоящее время там находится историко-краеведческий музей, здание лекарни, здание магазина компании «Чурин и К», здание церкви Рождества Пресвятой Богородицы, здание военной мукомольни. К памятникам и захоронениям относятся: памятник воинам Второй Приамурской дивизии Народной революционной армии, памятник воинам-односельчанам, памятник героям гражданской войны и т. д</w:t>
      </w:r>
    </w:p>
    <w:p w14:paraId="4E9D3A63" w14:textId="77777777" w:rsidR="004F0FA6" w:rsidRDefault="004F0FA6" w:rsidP="004F0FA6">
      <w:pPr>
        <w:pStyle w:val="afff8"/>
        <w:spacing w:line="240" w:lineRule="auto"/>
        <w:ind w:right="104" w:firstLine="556"/>
        <w:rPr>
          <w:color w:val="auto"/>
          <w:sz w:val="24"/>
        </w:rPr>
      </w:pPr>
      <w:r w:rsidRPr="004F0FA6">
        <w:rPr>
          <w:color w:val="auto"/>
          <w:sz w:val="24"/>
        </w:rPr>
        <w:t xml:space="preserve">В качестве событийного туризма в Черниговском округе представлен фестиваль «Солнечный круг». </w:t>
      </w:r>
    </w:p>
    <w:p w14:paraId="00D5D6DD" w14:textId="77777777" w:rsidR="004F0FA6" w:rsidRDefault="004F0FA6" w:rsidP="004F0FA6">
      <w:pPr>
        <w:pStyle w:val="afff8"/>
        <w:spacing w:line="240" w:lineRule="auto"/>
        <w:ind w:right="104" w:firstLine="556"/>
        <w:rPr>
          <w:color w:val="auto"/>
          <w:sz w:val="24"/>
        </w:rPr>
      </w:pPr>
      <w:r w:rsidRPr="00AC0507">
        <w:rPr>
          <w:color w:val="auto"/>
          <w:sz w:val="24"/>
          <w:shd w:val="clear" w:color="auto" w:fill="FFFFFF" w:themeFill="background1"/>
        </w:rPr>
        <w:t xml:space="preserve">Вот уже </w:t>
      </w:r>
      <w:r w:rsidR="00AA4E40" w:rsidRPr="00AC0507">
        <w:rPr>
          <w:color w:val="auto"/>
          <w:sz w:val="24"/>
          <w:shd w:val="clear" w:color="auto" w:fill="FFFFFF" w:themeFill="background1"/>
        </w:rPr>
        <w:t>15</w:t>
      </w:r>
      <w:r w:rsidRPr="004F0FA6">
        <w:rPr>
          <w:color w:val="auto"/>
          <w:sz w:val="24"/>
        </w:rPr>
        <w:t xml:space="preserve"> лет в округе проходит краевой фестиваль современного любительского творчества «Черниговские родники», где принимают участие представители муниципальных образований Приморского края. </w:t>
      </w:r>
    </w:p>
    <w:p w14:paraId="26A0892B" w14:textId="5797631B" w:rsidR="004F0FA6" w:rsidRPr="004F0FA6" w:rsidRDefault="004E1252" w:rsidP="004F0FA6">
      <w:pPr>
        <w:pStyle w:val="afff8"/>
        <w:spacing w:line="240" w:lineRule="auto"/>
        <w:ind w:right="104" w:firstLine="556"/>
        <w:rPr>
          <w:color w:val="auto"/>
          <w:sz w:val="24"/>
        </w:rPr>
      </w:pPr>
      <w:r>
        <w:rPr>
          <w:color w:val="auto"/>
          <w:sz w:val="24"/>
        </w:rPr>
        <w:t>С 2022 года</w:t>
      </w:r>
      <w:r w:rsidR="004F0FA6" w:rsidRPr="004F0FA6">
        <w:rPr>
          <w:color w:val="auto"/>
          <w:sz w:val="24"/>
        </w:rPr>
        <w:t xml:space="preserve"> проводится фестиваль томатов «Бешеная ягода», участниками которого являются жители Черниговского округа и всего Приморского края. Количество посетителей фестиваля в 2022 году – более 500 человек, в 2023 году – более 800 человек.</w:t>
      </w:r>
      <w:r>
        <w:rPr>
          <w:color w:val="auto"/>
          <w:sz w:val="24"/>
        </w:rPr>
        <w:t>, в 2024 году – более 800 чел.</w:t>
      </w:r>
    </w:p>
    <w:p w14:paraId="77BB08E4" w14:textId="3C2C4ADE" w:rsidR="004F0FA6" w:rsidRPr="004F0FA6" w:rsidRDefault="004F0FA6" w:rsidP="004F0FA6">
      <w:pPr>
        <w:pStyle w:val="afff8"/>
        <w:spacing w:line="240" w:lineRule="auto"/>
        <w:ind w:right="105" w:firstLine="567"/>
        <w:rPr>
          <w:color w:val="auto"/>
          <w:sz w:val="24"/>
        </w:rPr>
      </w:pPr>
      <w:r w:rsidRPr="004F0FA6">
        <w:rPr>
          <w:color w:val="auto"/>
          <w:sz w:val="24"/>
        </w:rPr>
        <w:t>Лечебно-оздоровительные ресурсы в Черниговском округе представля</w:t>
      </w:r>
      <w:r w:rsidR="004E1252">
        <w:rPr>
          <w:color w:val="auto"/>
          <w:sz w:val="24"/>
        </w:rPr>
        <w:t>е</w:t>
      </w:r>
      <w:r w:rsidRPr="004F0FA6">
        <w:rPr>
          <w:color w:val="auto"/>
          <w:sz w:val="24"/>
        </w:rPr>
        <w:t>т</w:t>
      </w:r>
      <w:r w:rsidR="00AC0507">
        <w:rPr>
          <w:color w:val="auto"/>
          <w:sz w:val="24"/>
        </w:rPr>
        <w:t xml:space="preserve"> </w:t>
      </w:r>
      <w:r w:rsidRPr="004F0FA6">
        <w:rPr>
          <w:color w:val="auto"/>
          <w:sz w:val="24"/>
        </w:rPr>
        <w:t>Краевая</w:t>
      </w:r>
      <w:r w:rsidR="00AC0507">
        <w:rPr>
          <w:color w:val="auto"/>
          <w:sz w:val="24"/>
        </w:rPr>
        <w:t xml:space="preserve"> </w:t>
      </w:r>
      <w:r w:rsidRPr="004F0FA6">
        <w:rPr>
          <w:color w:val="auto"/>
          <w:sz w:val="24"/>
        </w:rPr>
        <w:t>больница</w:t>
      </w:r>
      <w:r w:rsidR="00AC0507">
        <w:rPr>
          <w:color w:val="auto"/>
          <w:sz w:val="24"/>
        </w:rPr>
        <w:t xml:space="preserve"> </w:t>
      </w:r>
      <w:r w:rsidRPr="004F0FA6">
        <w:rPr>
          <w:color w:val="auto"/>
          <w:sz w:val="24"/>
        </w:rPr>
        <w:t>восстановительного</w:t>
      </w:r>
      <w:r w:rsidR="00AC0507">
        <w:rPr>
          <w:color w:val="auto"/>
          <w:sz w:val="24"/>
        </w:rPr>
        <w:t xml:space="preserve"> </w:t>
      </w:r>
      <w:r w:rsidRPr="004F0FA6">
        <w:rPr>
          <w:color w:val="auto"/>
          <w:spacing w:val="-2"/>
          <w:sz w:val="24"/>
        </w:rPr>
        <w:t>лечения</w:t>
      </w:r>
      <w:r w:rsidR="00AC0507">
        <w:rPr>
          <w:color w:val="auto"/>
          <w:spacing w:val="-2"/>
          <w:sz w:val="24"/>
        </w:rPr>
        <w:t xml:space="preserve"> </w:t>
      </w:r>
      <w:r w:rsidRPr="004F0FA6">
        <w:rPr>
          <w:color w:val="auto"/>
          <w:sz w:val="24"/>
        </w:rPr>
        <w:t>«Светлояровка», котор</w:t>
      </w:r>
      <w:r w:rsidR="004E1252">
        <w:rPr>
          <w:color w:val="auto"/>
          <w:sz w:val="24"/>
        </w:rPr>
        <w:t>ая</w:t>
      </w:r>
      <w:r w:rsidRPr="004F0FA6">
        <w:rPr>
          <w:color w:val="auto"/>
          <w:sz w:val="24"/>
        </w:rPr>
        <w:t xml:space="preserve"> проводит комплексное восстановительное лечение больных с заболеваниями остеохондроза, артрозов, заболеваний периферической нервной системы.</w:t>
      </w:r>
    </w:p>
    <w:p w14:paraId="5D51091A" w14:textId="3F8CCE7B" w:rsidR="004F0FA6" w:rsidRPr="004F0FA6" w:rsidRDefault="004F0FA6" w:rsidP="00572D18">
      <w:pPr>
        <w:pStyle w:val="afff8"/>
        <w:spacing w:line="240" w:lineRule="auto"/>
        <w:ind w:right="104" w:firstLine="567"/>
        <w:rPr>
          <w:color w:val="auto"/>
          <w:sz w:val="24"/>
        </w:rPr>
      </w:pPr>
      <w:r w:rsidRPr="004F0FA6">
        <w:rPr>
          <w:color w:val="auto"/>
          <w:sz w:val="24"/>
        </w:rPr>
        <w:t>На</w:t>
      </w:r>
      <w:r w:rsidR="00AA4E40">
        <w:rPr>
          <w:color w:val="auto"/>
          <w:sz w:val="24"/>
        </w:rPr>
        <w:t xml:space="preserve"> </w:t>
      </w:r>
      <w:r w:rsidRPr="004F0FA6">
        <w:rPr>
          <w:color w:val="auto"/>
          <w:sz w:val="24"/>
        </w:rPr>
        <w:t>излучине</w:t>
      </w:r>
      <w:r w:rsidR="00AA4E40">
        <w:rPr>
          <w:color w:val="auto"/>
          <w:sz w:val="24"/>
        </w:rPr>
        <w:t xml:space="preserve"> </w:t>
      </w:r>
      <w:r w:rsidRPr="004F0FA6">
        <w:rPr>
          <w:color w:val="auto"/>
          <w:sz w:val="24"/>
        </w:rPr>
        <w:t>реки</w:t>
      </w:r>
      <w:r w:rsidR="00AA4E40">
        <w:rPr>
          <w:color w:val="auto"/>
          <w:sz w:val="24"/>
        </w:rPr>
        <w:t xml:space="preserve"> </w:t>
      </w:r>
      <w:r w:rsidRPr="004F0FA6">
        <w:rPr>
          <w:color w:val="auto"/>
          <w:sz w:val="24"/>
        </w:rPr>
        <w:t>Илистая</w:t>
      </w:r>
      <w:r w:rsidR="00AA4E40">
        <w:rPr>
          <w:color w:val="auto"/>
          <w:sz w:val="24"/>
        </w:rPr>
        <w:t xml:space="preserve"> </w:t>
      </w:r>
      <w:r w:rsidRPr="004F0FA6">
        <w:rPr>
          <w:color w:val="auto"/>
          <w:sz w:val="24"/>
        </w:rPr>
        <w:t>расположена</w:t>
      </w:r>
      <w:r w:rsidR="00AA4E40">
        <w:rPr>
          <w:color w:val="auto"/>
          <w:sz w:val="24"/>
        </w:rPr>
        <w:t xml:space="preserve"> ба</w:t>
      </w:r>
      <w:r w:rsidRPr="004F0FA6">
        <w:rPr>
          <w:color w:val="auto"/>
          <w:sz w:val="24"/>
        </w:rPr>
        <w:t>за</w:t>
      </w:r>
      <w:r w:rsidR="00AA4E40">
        <w:rPr>
          <w:color w:val="auto"/>
          <w:sz w:val="24"/>
        </w:rPr>
        <w:t xml:space="preserve"> </w:t>
      </w:r>
      <w:r w:rsidRPr="004F0FA6">
        <w:rPr>
          <w:color w:val="auto"/>
          <w:sz w:val="24"/>
        </w:rPr>
        <w:t>отдыха</w:t>
      </w:r>
      <w:r w:rsidR="00AA4E40">
        <w:rPr>
          <w:color w:val="auto"/>
          <w:sz w:val="24"/>
        </w:rPr>
        <w:t xml:space="preserve"> </w:t>
      </w:r>
      <w:r w:rsidRPr="004F0FA6">
        <w:rPr>
          <w:color w:val="auto"/>
          <w:sz w:val="24"/>
        </w:rPr>
        <w:t>«Алмазный</w:t>
      </w:r>
      <w:r w:rsidR="00AA4E40">
        <w:rPr>
          <w:color w:val="auto"/>
          <w:sz w:val="24"/>
        </w:rPr>
        <w:t xml:space="preserve"> </w:t>
      </w:r>
      <w:r w:rsidRPr="004F0FA6">
        <w:rPr>
          <w:color w:val="auto"/>
          <w:sz w:val="24"/>
        </w:rPr>
        <w:t>берег», охотхозяйство «Илистое». Между поселком Сибирцево и селом Черниговка возле</w:t>
      </w:r>
      <w:r w:rsidR="00AC0507">
        <w:rPr>
          <w:color w:val="auto"/>
          <w:sz w:val="24"/>
        </w:rPr>
        <w:t xml:space="preserve"> </w:t>
      </w:r>
      <w:r w:rsidRPr="004F0FA6">
        <w:rPr>
          <w:color w:val="auto"/>
          <w:sz w:val="24"/>
        </w:rPr>
        <w:t>федеральной</w:t>
      </w:r>
      <w:r w:rsidR="00AC0507">
        <w:rPr>
          <w:color w:val="auto"/>
          <w:sz w:val="24"/>
        </w:rPr>
        <w:t xml:space="preserve"> </w:t>
      </w:r>
      <w:r w:rsidRPr="004F0FA6">
        <w:rPr>
          <w:color w:val="auto"/>
          <w:sz w:val="24"/>
        </w:rPr>
        <w:t>трассы,</w:t>
      </w:r>
      <w:r w:rsidR="00AC0507">
        <w:rPr>
          <w:color w:val="auto"/>
          <w:sz w:val="24"/>
        </w:rPr>
        <w:t xml:space="preserve"> </w:t>
      </w:r>
      <w:r w:rsidRPr="004F0FA6">
        <w:rPr>
          <w:color w:val="auto"/>
          <w:sz w:val="24"/>
        </w:rPr>
        <w:t>расположено</w:t>
      </w:r>
      <w:r w:rsidR="00AC0507">
        <w:rPr>
          <w:color w:val="auto"/>
          <w:sz w:val="24"/>
        </w:rPr>
        <w:t xml:space="preserve"> </w:t>
      </w:r>
      <w:r w:rsidRPr="004F0FA6">
        <w:rPr>
          <w:color w:val="auto"/>
          <w:sz w:val="24"/>
        </w:rPr>
        <w:t>водохранилище</w:t>
      </w:r>
      <w:r w:rsidR="00AC0507">
        <w:rPr>
          <w:color w:val="auto"/>
          <w:sz w:val="24"/>
        </w:rPr>
        <w:t xml:space="preserve"> </w:t>
      </w:r>
      <w:r w:rsidRPr="004F0FA6">
        <w:rPr>
          <w:color w:val="auto"/>
          <w:spacing w:val="-2"/>
          <w:sz w:val="24"/>
        </w:rPr>
        <w:t>«Кононенковское»,</w:t>
      </w:r>
      <w:r w:rsidR="00AC0507">
        <w:rPr>
          <w:color w:val="auto"/>
          <w:spacing w:val="-2"/>
          <w:sz w:val="24"/>
        </w:rPr>
        <w:t xml:space="preserve"> </w:t>
      </w:r>
      <w:r w:rsidRPr="004F0FA6">
        <w:rPr>
          <w:color w:val="auto"/>
          <w:sz w:val="24"/>
        </w:rPr>
        <w:t>где проводятся краевые соревнования по «карпфишингу» два раза в год, на которых присутствуют гости из разных округов Приморского края, городов,</w:t>
      </w:r>
      <w:r w:rsidR="00AC0507">
        <w:rPr>
          <w:color w:val="auto"/>
          <w:sz w:val="24"/>
        </w:rPr>
        <w:t xml:space="preserve"> </w:t>
      </w:r>
      <w:r w:rsidRPr="004F0FA6">
        <w:rPr>
          <w:color w:val="auto"/>
          <w:sz w:val="24"/>
        </w:rPr>
        <w:t>а также из других регионов Дальнего Востока.</w:t>
      </w:r>
    </w:p>
    <w:p w14:paraId="3D13E773" w14:textId="073631E5" w:rsidR="004F0FA6" w:rsidRPr="004F0FA6" w:rsidRDefault="004F0FA6" w:rsidP="00C63E71">
      <w:pPr>
        <w:pStyle w:val="afff8"/>
        <w:spacing w:line="240" w:lineRule="auto"/>
        <w:ind w:right="104" w:firstLine="567"/>
        <w:rPr>
          <w:color w:val="auto"/>
          <w:sz w:val="24"/>
        </w:rPr>
      </w:pPr>
      <w:r w:rsidRPr="004F0FA6">
        <w:rPr>
          <w:color w:val="auto"/>
          <w:sz w:val="24"/>
        </w:rPr>
        <w:t>В округе проводятся ежемесячные ярмарки, на которых посетители смогут приобрести сельскохозяйственную продукцию: свежие овощи, мед, рыбу, мясо и мясные продукты, колбасные изделия, бакалейные товары, кондитерские и хлебобулочные изделия, а также молочную продукцию от товаропроизводителей. Благодаря таким ярмаркам у фермеров и дачников есть возможность свободно продавать свою продукцию без посредников, а у покупателей - приобретать качественные продукты местного производства, цены на которые на 10% ниже розничных в магазинах.</w:t>
      </w:r>
    </w:p>
    <w:p w14:paraId="3FA2F6BA" w14:textId="1E1A0FB2" w:rsidR="00F567E4" w:rsidRDefault="00F567E4" w:rsidP="00F567E4">
      <w:pPr>
        <w:pStyle w:val="12"/>
        <w:tabs>
          <w:tab w:val="left" w:pos="709"/>
        </w:tabs>
        <w:spacing w:line="240" w:lineRule="auto"/>
        <w:ind w:firstLine="567"/>
        <w:jc w:val="both"/>
        <w:rPr>
          <w:rFonts w:cs="Times New Roman"/>
        </w:rPr>
      </w:pPr>
      <w:bookmarkStart w:id="60" w:name="_Hlk182067687"/>
      <w:r w:rsidRPr="004F0FA6">
        <w:rPr>
          <w:rFonts w:cs="Times New Roman"/>
        </w:rPr>
        <w:t xml:space="preserve">В целях развития туристической инфраструктуры утверждена и реализуется </w:t>
      </w:r>
      <w:r w:rsidRPr="004F0FA6">
        <w:rPr>
          <w:rFonts w:cs="Times New Roman"/>
          <w:i/>
          <w:iCs/>
        </w:rPr>
        <w:t>муниципальная программа</w:t>
      </w:r>
      <w:r w:rsidRPr="004F0FA6">
        <w:rPr>
          <w:rFonts w:cs="Times New Roman"/>
        </w:rPr>
        <w:t xml:space="preserve"> </w:t>
      </w:r>
      <w:r w:rsidRPr="00AC0507">
        <w:rPr>
          <w:rFonts w:cs="Times New Roman"/>
          <w:b/>
          <w:bCs/>
        </w:rPr>
        <w:t xml:space="preserve">«Развитие внутреннего и въездного туризма в Черниговском муниципальном округе на </w:t>
      </w:r>
      <w:r w:rsidR="001A10F2" w:rsidRPr="00AC0507">
        <w:rPr>
          <w:rFonts w:cs="Times New Roman"/>
          <w:b/>
          <w:bCs/>
        </w:rPr>
        <w:t xml:space="preserve">2024–2030 </w:t>
      </w:r>
      <w:r w:rsidRPr="00AC0507">
        <w:rPr>
          <w:rFonts w:cs="Times New Roman"/>
          <w:b/>
          <w:bCs/>
        </w:rPr>
        <w:t>годы»,</w:t>
      </w:r>
      <w:r>
        <w:rPr>
          <w:rFonts w:cs="Times New Roman"/>
        </w:rPr>
        <w:t xml:space="preserve"> утв. от 29.12.2023 г. №686-па.</w:t>
      </w:r>
    </w:p>
    <w:bookmarkEnd w:id="60"/>
    <w:p w14:paraId="69E01024" w14:textId="77777777" w:rsidR="00F567E4" w:rsidRDefault="00F567E4" w:rsidP="00264C8B">
      <w:pPr>
        <w:pStyle w:val="12"/>
        <w:tabs>
          <w:tab w:val="left" w:pos="709"/>
        </w:tabs>
        <w:spacing w:line="240" w:lineRule="auto"/>
        <w:ind w:firstLine="0"/>
        <w:jc w:val="both"/>
        <w:rPr>
          <w:rFonts w:cs="Times New Roman"/>
          <w:b/>
          <w:bCs/>
          <w:sz w:val="28"/>
          <w:szCs w:val="28"/>
        </w:rPr>
      </w:pPr>
    </w:p>
    <w:p w14:paraId="53D8155C" w14:textId="42E72F48" w:rsidR="00264C8B" w:rsidRPr="00264C8B" w:rsidRDefault="00264C8B" w:rsidP="00264C8B">
      <w:pPr>
        <w:pStyle w:val="12"/>
        <w:tabs>
          <w:tab w:val="left" w:pos="709"/>
        </w:tabs>
        <w:spacing w:line="240" w:lineRule="auto"/>
        <w:ind w:firstLine="0"/>
        <w:jc w:val="both"/>
        <w:rPr>
          <w:rFonts w:cs="Times New Roman"/>
        </w:rPr>
      </w:pPr>
      <w:r w:rsidRPr="00264C8B">
        <w:rPr>
          <w:rFonts w:cs="Times New Roman"/>
          <w:b/>
          <w:bCs/>
          <w:sz w:val="28"/>
          <w:szCs w:val="28"/>
        </w:rPr>
        <w:t xml:space="preserve">1.4.4. </w:t>
      </w:r>
      <w:r w:rsidRPr="00264C8B">
        <w:rPr>
          <w:rFonts w:cs="Times New Roman"/>
          <w:b/>
          <w:bCs/>
          <w:sz w:val="28"/>
          <w:szCs w:val="28"/>
          <w:lang w:val="en-US"/>
        </w:rPr>
        <w:t>SWOT</w:t>
      </w:r>
      <w:r w:rsidRPr="00264C8B">
        <w:rPr>
          <w:rFonts w:cs="Times New Roman"/>
          <w:b/>
          <w:bCs/>
          <w:sz w:val="28"/>
          <w:szCs w:val="28"/>
        </w:rPr>
        <w:t xml:space="preserve">-анализ </w:t>
      </w:r>
      <w:r w:rsidR="00B50D4B">
        <w:rPr>
          <w:rFonts w:cs="Times New Roman"/>
          <w:b/>
          <w:bCs/>
          <w:sz w:val="28"/>
          <w:szCs w:val="28"/>
        </w:rPr>
        <w:t xml:space="preserve">предпринимательской, </w:t>
      </w:r>
      <w:r w:rsidRPr="00264C8B">
        <w:rPr>
          <w:rFonts w:cs="Times New Roman"/>
          <w:b/>
          <w:bCs/>
          <w:sz w:val="28"/>
          <w:szCs w:val="28"/>
        </w:rPr>
        <w:t xml:space="preserve">сервисной и туристической активности в </w:t>
      </w:r>
      <w:r w:rsidR="0072757C">
        <w:rPr>
          <w:rFonts w:cs="Times New Roman"/>
          <w:b/>
          <w:bCs/>
          <w:sz w:val="28"/>
          <w:szCs w:val="28"/>
        </w:rPr>
        <w:t>Черниговск</w:t>
      </w:r>
      <w:r>
        <w:rPr>
          <w:rFonts w:cs="Times New Roman"/>
          <w:b/>
          <w:bCs/>
          <w:sz w:val="28"/>
          <w:szCs w:val="28"/>
        </w:rPr>
        <w:t xml:space="preserve">ом </w:t>
      </w:r>
      <w:r w:rsidRPr="00264C8B">
        <w:rPr>
          <w:rFonts w:cs="Times New Roman"/>
          <w:b/>
          <w:bCs/>
          <w:sz w:val="28"/>
          <w:szCs w:val="28"/>
        </w:rPr>
        <w:t xml:space="preserve">муниципальном округе. </w:t>
      </w:r>
      <w:r w:rsidRPr="00264C8B">
        <w:rPr>
          <w:rFonts w:cs="Times New Roman"/>
          <w:lang w:val="en-US"/>
        </w:rPr>
        <w:t>SWOT</w:t>
      </w:r>
      <w:r w:rsidRPr="00264C8B">
        <w:rPr>
          <w:rFonts w:cs="Times New Roman"/>
        </w:rPr>
        <w:t xml:space="preserve">-анализ сервисной и туристической активности </w:t>
      </w:r>
      <w:r w:rsidR="0072757C">
        <w:rPr>
          <w:rFonts w:cs="Times New Roman"/>
        </w:rPr>
        <w:t>Черниговск</w:t>
      </w:r>
      <w:r>
        <w:rPr>
          <w:rFonts w:cs="Times New Roman"/>
        </w:rPr>
        <w:t xml:space="preserve">ого </w:t>
      </w:r>
      <w:r w:rsidRPr="00264C8B">
        <w:rPr>
          <w:rFonts w:cs="Times New Roman"/>
        </w:rPr>
        <w:t xml:space="preserve">муниципального округа </w:t>
      </w:r>
      <w:r w:rsidR="00C7082A">
        <w:rPr>
          <w:rFonts w:cs="Times New Roman"/>
        </w:rPr>
        <w:t>(</w:t>
      </w:r>
      <w:r w:rsidRPr="00264C8B">
        <w:rPr>
          <w:rFonts w:cs="Times New Roman"/>
        </w:rPr>
        <w:t xml:space="preserve">на основе данных </w:t>
      </w:r>
      <w:r w:rsidRPr="00264C8B">
        <w:rPr>
          <w:rFonts w:cs="Times New Roman"/>
        </w:rPr>
        <w:lastRenderedPageBreak/>
        <w:t>раскрытых в пунктах 1.4.1 – 1.4.3</w:t>
      </w:r>
      <w:r w:rsidR="00C7082A">
        <w:rPr>
          <w:rFonts w:cs="Times New Roman"/>
        </w:rPr>
        <w:t>)</w:t>
      </w:r>
      <w:r w:rsidRPr="00264C8B">
        <w:rPr>
          <w:rFonts w:cs="Times New Roman"/>
        </w:rPr>
        <w:t xml:space="preserve"> представлен в табл.</w:t>
      </w:r>
      <w:r w:rsidR="009841AE">
        <w:rPr>
          <w:rFonts w:cs="Times New Roman"/>
        </w:rPr>
        <w:t>3</w:t>
      </w:r>
      <w:r w:rsidR="00173C40">
        <w:rPr>
          <w:rFonts w:cs="Times New Roman"/>
        </w:rPr>
        <w:t>0</w:t>
      </w:r>
      <w:r w:rsidRPr="00264C8B">
        <w:rPr>
          <w:rFonts w:cs="Times New Roman"/>
        </w:rPr>
        <w:t>.</w:t>
      </w:r>
    </w:p>
    <w:p w14:paraId="23B853EC" w14:textId="77777777" w:rsidR="00264C8B" w:rsidRPr="00264C8B" w:rsidRDefault="00264C8B" w:rsidP="00264C8B">
      <w:pPr>
        <w:pStyle w:val="12"/>
        <w:tabs>
          <w:tab w:val="left" w:pos="1701"/>
        </w:tabs>
        <w:spacing w:line="240" w:lineRule="auto"/>
        <w:ind w:firstLine="0"/>
        <w:jc w:val="both"/>
        <w:rPr>
          <w:rFonts w:cs="Times New Roman"/>
        </w:rPr>
      </w:pPr>
    </w:p>
    <w:p w14:paraId="717854FB" w14:textId="3A0DB0ED" w:rsidR="00264C8B" w:rsidRPr="00264C8B" w:rsidRDefault="00264C8B" w:rsidP="00264C8B">
      <w:pPr>
        <w:pStyle w:val="12"/>
        <w:tabs>
          <w:tab w:val="left" w:pos="1701"/>
        </w:tabs>
        <w:spacing w:line="240" w:lineRule="auto"/>
        <w:ind w:firstLine="0"/>
        <w:jc w:val="both"/>
        <w:rPr>
          <w:rFonts w:cs="Times New Roman"/>
        </w:rPr>
      </w:pPr>
      <w:bookmarkStart w:id="61" w:name="_Hlk163926562"/>
      <w:bookmarkStart w:id="62" w:name="_Hlk164099715"/>
      <w:bookmarkEnd w:id="61"/>
      <w:bookmarkEnd w:id="62"/>
      <w:r w:rsidRPr="00264C8B">
        <w:rPr>
          <w:rFonts w:cs="Times New Roman"/>
          <w:i/>
          <w:iCs/>
        </w:rPr>
        <w:t xml:space="preserve">Таблица </w:t>
      </w:r>
      <w:r w:rsidR="009841AE">
        <w:rPr>
          <w:rFonts w:cs="Times New Roman"/>
          <w:i/>
          <w:iCs/>
        </w:rPr>
        <w:t>3</w:t>
      </w:r>
      <w:r w:rsidR="00173C40">
        <w:rPr>
          <w:rFonts w:cs="Times New Roman"/>
          <w:i/>
          <w:iCs/>
        </w:rPr>
        <w:t>0</w:t>
      </w:r>
      <w:r w:rsidRPr="00264C8B">
        <w:rPr>
          <w:rFonts w:cs="Times New Roman"/>
          <w:i/>
          <w:iCs/>
        </w:rPr>
        <w:t xml:space="preserve"> – </w:t>
      </w:r>
      <w:r w:rsidRPr="00264C8B">
        <w:rPr>
          <w:rFonts w:cs="Times New Roman"/>
          <w:i/>
          <w:iCs/>
          <w:lang w:val="en-US"/>
        </w:rPr>
        <w:t>SWOT</w:t>
      </w:r>
      <w:r w:rsidRPr="00264C8B">
        <w:rPr>
          <w:rFonts w:cs="Times New Roman"/>
          <w:i/>
          <w:iCs/>
        </w:rPr>
        <w:t xml:space="preserve">-анализ </w:t>
      </w:r>
      <w:r w:rsidR="00F20885">
        <w:rPr>
          <w:rFonts w:cs="Times New Roman"/>
          <w:i/>
          <w:iCs/>
        </w:rPr>
        <w:t xml:space="preserve">предпринимательской, </w:t>
      </w:r>
      <w:r w:rsidRPr="00264C8B">
        <w:rPr>
          <w:rFonts w:cs="Times New Roman"/>
          <w:i/>
          <w:iCs/>
        </w:rPr>
        <w:t xml:space="preserve">сервисной и туристической активности </w:t>
      </w:r>
      <w:r w:rsidR="0072757C">
        <w:rPr>
          <w:rFonts w:cs="Times New Roman"/>
          <w:i/>
          <w:iCs/>
        </w:rPr>
        <w:t>Черниговск</w:t>
      </w:r>
      <w:r>
        <w:rPr>
          <w:rFonts w:cs="Times New Roman"/>
          <w:i/>
          <w:iCs/>
        </w:rPr>
        <w:t xml:space="preserve">ого </w:t>
      </w:r>
      <w:r w:rsidRPr="00264C8B">
        <w:rPr>
          <w:rFonts w:cs="Times New Roman"/>
          <w:i/>
          <w:iCs/>
        </w:rPr>
        <w:t>муниципального округа</w:t>
      </w:r>
    </w:p>
    <w:tbl>
      <w:tblPr>
        <w:tblW w:w="9469" w:type="dxa"/>
        <w:tblInd w:w="108" w:type="dxa"/>
        <w:tblLayout w:type="fixed"/>
        <w:tblLook w:val="0000" w:firstRow="0" w:lastRow="0" w:firstColumn="0" w:lastColumn="0" w:noHBand="0" w:noVBand="0"/>
      </w:tblPr>
      <w:tblGrid>
        <w:gridCol w:w="4898"/>
        <w:gridCol w:w="4571"/>
      </w:tblGrid>
      <w:tr w:rsidR="00264C8B" w:rsidRPr="00264C8B" w14:paraId="48709242" w14:textId="77777777" w:rsidTr="00C7082A">
        <w:tc>
          <w:tcPr>
            <w:tcW w:w="4898"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30610FA1" w14:textId="77777777" w:rsidR="00264C8B" w:rsidRPr="00264C8B" w:rsidRDefault="00264C8B" w:rsidP="00264C8B">
            <w:pPr>
              <w:pStyle w:val="12"/>
              <w:tabs>
                <w:tab w:val="left" w:pos="1701"/>
              </w:tabs>
              <w:spacing w:line="240" w:lineRule="auto"/>
              <w:ind w:firstLine="0"/>
              <w:jc w:val="center"/>
              <w:rPr>
                <w:rFonts w:cs="Times New Roman"/>
              </w:rPr>
            </w:pPr>
            <w:bookmarkStart w:id="63" w:name="_Hlk1640997151"/>
            <w:bookmarkEnd w:id="63"/>
            <w:r w:rsidRPr="00264C8B">
              <w:rPr>
                <w:rFonts w:cs="Times New Roman"/>
              </w:rPr>
              <w:t>Сильные стороны</w:t>
            </w:r>
          </w:p>
        </w:tc>
        <w:tc>
          <w:tcPr>
            <w:tcW w:w="4571"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16A16371" w14:textId="77777777" w:rsidR="00264C8B" w:rsidRPr="00264C8B" w:rsidRDefault="00264C8B" w:rsidP="00264C8B">
            <w:pPr>
              <w:pStyle w:val="12"/>
              <w:tabs>
                <w:tab w:val="left" w:pos="1701"/>
              </w:tabs>
              <w:spacing w:line="240" w:lineRule="auto"/>
              <w:ind w:firstLine="0"/>
              <w:jc w:val="center"/>
              <w:rPr>
                <w:rFonts w:cs="Times New Roman"/>
              </w:rPr>
            </w:pPr>
            <w:r w:rsidRPr="00264C8B">
              <w:rPr>
                <w:rFonts w:cs="Times New Roman"/>
              </w:rPr>
              <w:t>Слабые стороны</w:t>
            </w:r>
          </w:p>
        </w:tc>
      </w:tr>
      <w:tr w:rsidR="00264C8B" w:rsidRPr="00264C8B" w14:paraId="2E1B70CA" w14:textId="77777777" w:rsidTr="00C7082A">
        <w:tc>
          <w:tcPr>
            <w:tcW w:w="4898" w:type="dxa"/>
            <w:tcBorders>
              <w:top w:val="single" w:sz="4" w:space="0" w:color="000000"/>
              <w:left w:val="single" w:sz="4" w:space="0" w:color="000000"/>
              <w:bottom w:val="single" w:sz="4" w:space="0" w:color="000000"/>
              <w:right w:val="single" w:sz="4" w:space="0" w:color="000000"/>
            </w:tcBorders>
          </w:tcPr>
          <w:p w14:paraId="21A7CE43" w14:textId="77777777" w:rsidR="00264C8B" w:rsidRDefault="009C15DD" w:rsidP="00264C8B">
            <w:pPr>
              <w:pStyle w:val="12"/>
              <w:tabs>
                <w:tab w:val="left" w:pos="1701"/>
              </w:tabs>
              <w:spacing w:line="240" w:lineRule="auto"/>
              <w:ind w:firstLine="0"/>
              <w:jc w:val="both"/>
              <w:rPr>
                <w:rFonts w:cs="Times New Roman"/>
              </w:rPr>
            </w:pPr>
            <w:r>
              <w:rPr>
                <w:rFonts w:cs="Times New Roman"/>
              </w:rPr>
              <w:t>– Разработана и реализуется муниципальная программа, нацеленная на развитие предпринимательской активности населения округа;</w:t>
            </w:r>
          </w:p>
          <w:p w14:paraId="3DA0A37A" w14:textId="77777777" w:rsidR="00F567E4" w:rsidRDefault="00F567E4" w:rsidP="00264C8B">
            <w:pPr>
              <w:pStyle w:val="12"/>
              <w:tabs>
                <w:tab w:val="left" w:pos="1701"/>
              </w:tabs>
              <w:spacing w:line="240" w:lineRule="auto"/>
              <w:ind w:firstLine="0"/>
              <w:jc w:val="both"/>
              <w:rPr>
                <w:rFonts w:cs="Times New Roman"/>
              </w:rPr>
            </w:pPr>
            <w:r>
              <w:rPr>
                <w:rFonts w:cs="Times New Roman"/>
              </w:rPr>
              <w:t>– Разработана и реализуется муниципальная программа, ориентированная на развитие в округе внутреннего и въездного туризма;</w:t>
            </w:r>
          </w:p>
          <w:p w14:paraId="56AC4F91" w14:textId="640D4DA5" w:rsidR="009C15DD" w:rsidRDefault="009C15DD" w:rsidP="00264C8B">
            <w:pPr>
              <w:pStyle w:val="12"/>
              <w:tabs>
                <w:tab w:val="left" w:pos="1701"/>
              </w:tabs>
              <w:spacing w:line="240" w:lineRule="auto"/>
              <w:ind w:firstLine="0"/>
              <w:jc w:val="both"/>
              <w:rPr>
                <w:rFonts w:cs="Times New Roman"/>
              </w:rPr>
            </w:pPr>
            <w:r>
              <w:rPr>
                <w:rFonts w:cs="Times New Roman"/>
              </w:rPr>
              <w:t>– Значительный природно-</w:t>
            </w:r>
            <w:r w:rsidR="00DC1738">
              <w:rPr>
                <w:rFonts w:cs="Times New Roman"/>
              </w:rPr>
              <w:t>рекреационный и</w:t>
            </w:r>
            <w:r>
              <w:rPr>
                <w:rFonts w:cs="Times New Roman"/>
              </w:rPr>
              <w:t xml:space="preserve"> исторический потенциал округа;</w:t>
            </w:r>
          </w:p>
          <w:p w14:paraId="2B755C1F" w14:textId="77777777" w:rsidR="009C15DD" w:rsidRDefault="009C15DD" w:rsidP="00264C8B">
            <w:pPr>
              <w:pStyle w:val="12"/>
              <w:tabs>
                <w:tab w:val="left" w:pos="1701"/>
              </w:tabs>
              <w:spacing w:line="240" w:lineRule="auto"/>
              <w:ind w:firstLine="0"/>
              <w:jc w:val="both"/>
              <w:rPr>
                <w:rFonts w:cs="Times New Roman"/>
              </w:rPr>
            </w:pPr>
            <w:r>
              <w:rPr>
                <w:rFonts w:cs="Times New Roman"/>
              </w:rPr>
              <w:t>– Расширяющийся сегмент сервисного обслуживания населения;</w:t>
            </w:r>
          </w:p>
          <w:p w14:paraId="505BE10F" w14:textId="77777777" w:rsidR="009C15DD" w:rsidRDefault="009C15DD" w:rsidP="00264C8B">
            <w:pPr>
              <w:pStyle w:val="12"/>
              <w:tabs>
                <w:tab w:val="left" w:pos="1701"/>
              </w:tabs>
              <w:spacing w:line="240" w:lineRule="auto"/>
              <w:ind w:firstLine="0"/>
              <w:jc w:val="both"/>
              <w:rPr>
                <w:rFonts w:cs="Times New Roman"/>
              </w:rPr>
            </w:pPr>
            <w:r>
              <w:rPr>
                <w:rFonts w:cs="Times New Roman"/>
              </w:rPr>
              <w:t>– Развитие интернет-торговли и курьерской доставки заказанных товаров</w:t>
            </w:r>
            <w:r w:rsidR="00650C57">
              <w:rPr>
                <w:rFonts w:cs="Times New Roman"/>
              </w:rPr>
              <w:t>;</w:t>
            </w:r>
          </w:p>
          <w:p w14:paraId="6FD5E772" w14:textId="77777777" w:rsidR="008474EE" w:rsidRDefault="008474EE" w:rsidP="00264C8B">
            <w:pPr>
              <w:pStyle w:val="12"/>
              <w:tabs>
                <w:tab w:val="left" w:pos="1701"/>
              </w:tabs>
              <w:spacing w:line="240" w:lineRule="auto"/>
              <w:ind w:firstLine="0"/>
              <w:jc w:val="both"/>
              <w:rPr>
                <w:rFonts w:cs="Times New Roman"/>
              </w:rPr>
            </w:pPr>
            <w:r>
              <w:rPr>
                <w:rFonts w:cs="Times New Roman"/>
              </w:rPr>
              <w:t xml:space="preserve">– </w:t>
            </w:r>
            <w:r w:rsidR="00585016">
              <w:rPr>
                <w:rFonts w:cs="Times New Roman"/>
              </w:rPr>
              <w:t>Потребительский рынок округа имеет устойчивое состояние с достаточным уровнем насыщения товарами и услугами;</w:t>
            </w:r>
          </w:p>
          <w:p w14:paraId="7C212802" w14:textId="77777777" w:rsidR="00650C57" w:rsidRPr="00264C8B" w:rsidRDefault="00650C57" w:rsidP="00296A06">
            <w:pPr>
              <w:pStyle w:val="12"/>
              <w:tabs>
                <w:tab w:val="left" w:pos="1701"/>
              </w:tabs>
              <w:spacing w:line="240" w:lineRule="auto"/>
              <w:ind w:firstLine="0"/>
              <w:jc w:val="both"/>
              <w:rPr>
                <w:rFonts w:cs="Times New Roman"/>
              </w:rPr>
            </w:pPr>
            <w:r w:rsidRPr="00173C40">
              <w:rPr>
                <w:rFonts w:cs="Times New Roman"/>
                <w:shd w:val="clear" w:color="auto" w:fill="FFFFFF" w:themeFill="background1"/>
              </w:rPr>
              <w:t xml:space="preserve">– В округе проводятся </w:t>
            </w:r>
            <w:r w:rsidR="00296A06" w:rsidRPr="00173C40">
              <w:rPr>
                <w:rFonts w:cs="Times New Roman"/>
                <w:shd w:val="clear" w:color="auto" w:fill="FFFFFF" w:themeFill="background1"/>
              </w:rPr>
              <w:t>еженедельные</w:t>
            </w:r>
            <w:r w:rsidRPr="00173C40">
              <w:rPr>
                <w:rFonts w:cs="Times New Roman"/>
                <w:shd w:val="clear" w:color="auto" w:fill="FFFFFF" w:themeFill="background1"/>
              </w:rPr>
              <w:t xml:space="preserve"> </w:t>
            </w:r>
            <w:r w:rsidR="00296A06" w:rsidRPr="00173C40">
              <w:rPr>
                <w:rFonts w:cs="Times New Roman"/>
                <w:shd w:val="clear" w:color="auto" w:fill="FFFFFF" w:themeFill="background1"/>
              </w:rPr>
              <w:t>универсальные</w:t>
            </w:r>
            <w:r w:rsidRPr="00173C40">
              <w:rPr>
                <w:rFonts w:cs="Times New Roman"/>
                <w:shd w:val="clear" w:color="auto" w:fill="FFFFFF" w:themeFill="background1"/>
              </w:rPr>
              <w:t xml:space="preserve"> ярмарки.</w:t>
            </w:r>
            <w:r>
              <w:rPr>
                <w:rFonts w:cs="Times New Roman"/>
              </w:rPr>
              <w:t xml:space="preserve"> </w:t>
            </w:r>
          </w:p>
        </w:tc>
        <w:tc>
          <w:tcPr>
            <w:tcW w:w="4571" w:type="dxa"/>
            <w:tcBorders>
              <w:top w:val="single" w:sz="4" w:space="0" w:color="000000"/>
              <w:left w:val="single" w:sz="4" w:space="0" w:color="000000"/>
              <w:bottom w:val="single" w:sz="4" w:space="0" w:color="000000"/>
              <w:right w:val="single" w:sz="4" w:space="0" w:color="000000"/>
            </w:tcBorders>
          </w:tcPr>
          <w:p w14:paraId="1F08D96D" w14:textId="02D761EC" w:rsidR="00264C8B" w:rsidRDefault="00F20885" w:rsidP="00264C8B">
            <w:pPr>
              <w:pStyle w:val="12"/>
              <w:tabs>
                <w:tab w:val="left" w:pos="1701"/>
              </w:tabs>
              <w:spacing w:line="240" w:lineRule="auto"/>
              <w:ind w:firstLine="0"/>
              <w:jc w:val="both"/>
              <w:rPr>
                <w:rFonts w:cs="Times New Roman"/>
              </w:rPr>
            </w:pPr>
            <w:r>
              <w:rPr>
                <w:rFonts w:cs="Times New Roman"/>
              </w:rPr>
              <w:t>– Недостаток стартового капитала, а также средств для развития пре</w:t>
            </w:r>
            <w:r w:rsidR="009C15DD">
              <w:rPr>
                <w:rFonts w:cs="Times New Roman"/>
              </w:rPr>
              <w:t>д</w:t>
            </w:r>
            <w:r>
              <w:rPr>
                <w:rFonts w:cs="Times New Roman"/>
              </w:rPr>
              <w:t>принимательской деятельности;</w:t>
            </w:r>
          </w:p>
          <w:p w14:paraId="3189F873" w14:textId="77777777" w:rsidR="00F20885" w:rsidRDefault="00F20885" w:rsidP="00264C8B">
            <w:pPr>
              <w:pStyle w:val="12"/>
              <w:tabs>
                <w:tab w:val="left" w:pos="1701"/>
              </w:tabs>
              <w:spacing w:line="240" w:lineRule="auto"/>
              <w:ind w:firstLine="0"/>
              <w:jc w:val="both"/>
              <w:rPr>
                <w:rFonts w:cs="Times New Roman"/>
              </w:rPr>
            </w:pPr>
            <w:r>
              <w:rPr>
                <w:rFonts w:cs="Times New Roman"/>
              </w:rPr>
              <w:t>– Низкая доступность на рынке труда персонала требуемой квалификации;</w:t>
            </w:r>
          </w:p>
          <w:p w14:paraId="150D230E" w14:textId="77777777" w:rsidR="00F20885" w:rsidRDefault="00F20885" w:rsidP="00264C8B">
            <w:pPr>
              <w:pStyle w:val="12"/>
              <w:tabs>
                <w:tab w:val="left" w:pos="1701"/>
              </w:tabs>
              <w:spacing w:line="240" w:lineRule="auto"/>
              <w:ind w:firstLine="0"/>
              <w:jc w:val="both"/>
              <w:rPr>
                <w:rFonts w:cs="Times New Roman"/>
              </w:rPr>
            </w:pPr>
            <w:r>
              <w:rPr>
                <w:rFonts w:cs="Times New Roman"/>
              </w:rPr>
              <w:t xml:space="preserve">– Низкая </w:t>
            </w:r>
            <w:r w:rsidR="00A45819">
              <w:rPr>
                <w:rFonts w:cs="Times New Roman"/>
              </w:rPr>
              <w:t>доступность современного производственного оборудования;</w:t>
            </w:r>
          </w:p>
          <w:p w14:paraId="34068A4E" w14:textId="77777777" w:rsidR="00A45819" w:rsidRDefault="00A45819" w:rsidP="00264C8B">
            <w:pPr>
              <w:pStyle w:val="12"/>
              <w:tabs>
                <w:tab w:val="left" w:pos="1701"/>
              </w:tabs>
              <w:spacing w:line="240" w:lineRule="auto"/>
              <w:ind w:firstLine="0"/>
              <w:jc w:val="both"/>
              <w:rPr>
                <w:rFonts w:cs="Times New Roman"/>
              </w:rPr>
            </w:pPr>
            <w:r>
              <w:rPr>
                <w:rFonts w:cs="Times New Roman"/>
              </w:rPr>
              <w:t>– Неготовность значительной части населения округа воспринимать предпринимательскую деятельность как способ решения собственных социальных и экономических задач;</w:t>
            </w:r>
          </w:p>
          <w:p w14:paraId="79F4B158" w14:textId="70229A85" w:rsidR="00A45819" w:rsidRDefault="00A45819" w:rsidP="00C7082A">
            <w:pPr>
              <w:pStyle w:val="12"/>
              <w:tabs>
                <w:tab w:val="left" w:pos="353"/>
                <w:tab w:val="left" w:pos="1701"/>
              </w:tabs>
              <w:spacing w:line="240" w:lineRule="auto"/>
              <w:ind w:firstLine="0"/>
              <w:jc w:val="both"/>
              <w:rPr>
                <w:rFonts w:cs="Times New Roman"/>
              </w:rPr>
            </w:pPr>
            <w:r>
              <w:rPr>
                <w:rFonts w:cs="Times New Roman"/>
              </w:rPr>
              <w:t xml:space="preserve">– Недостаточная </w:t>
            </w:r>
            <w:r w:rsidR="00DC1738">
              <w:rPr>
                <w:rFonts w:cs="Times New Roman"/>
              </w:rPr>
              <w:t>консолидация предпринимателей</w:t>
            </w:r>
            <w:r>
              <w:rPr>
                <w:rFonts w:cs="Times New Roman"/>
              </w:rPr>
              <w:t xml:space="preserve"> округа в вопросах защиты собственных прав и интересов</w:t>
            </w:r>
            <w:r w:rsidR="00650C57">
              <w:rPr>
                <w:rFonts w:cs="Times New Roman"/>
              </w:rPr>
              <w:t>;</w:t>
            </w:r>
          </w:p>
          <w:p w14:paraId="3B446319" w14:textId="4AECC2BE" w:rsidR="00650C57" w:rsidRDefault="00650C57" w:rsidP="00264C8B">
            <w:pPr>
              <w:pStyle w:val="12"/>
              <w:tabs>
                <w:tab w:val="left" w:pos="1701"/>
              </w:tabs>
              <w:spacing w:line="240" w:lineRule="auto"/>
              <w:ind w:firstLine="0"/>
              <w:jc w:val="both"/>
              <w:rPr>
                <w:rFonts w:cs="Times New Roman"/>
              </w:rPr>
            </w:pPr>
            <w:r>
              <w:rPr>
                <w:rFonts w:cs="Times New Roman"/>
              </w:rPr>
              <w:t xml:space="preserve">– Недостаточное развитие </w:t>
            </w:r>
            <w:r w:rsidR="00DC1738">
              <w:rPr>
                <w:rFonts w:cs="Times New Roman"/>
              </w:rPr>
              <w:t>инфраструктуры</w:t>
            </w:r>
            <w:r>
              <w:rPr>
                <w:rFonts w:cs="Times New Roman"/>
              </w:rPr>
              <w:t xml:space="preserve"> для развития туризма, отсутствие форм и надежной статистики, низкий уровень рекламы;</w:t>
            </w:r>
          </w:p>
          <w:p w14:paraId="499A7FBC" w14:textId="77777777" w:rsidR="00650C57" w:rsidRDefault="00650C57" w:rsidP="00264C8B">
            <w:pPr>
              <w:pStyle w:val="12"/>
              <w:tabs>
                <w:tab w:val="left" w:pos="1701"/>
              </w:tabs>
              <w:spacing w:line="240" w:lineRule="auto"/>
              <w:ind w:firstLine="0"/>
              <w:jc w:val="both"/>
              <w:rPr>
                <w:rFonts w:cs="Times New Roman"/>
              </w:rPr>
            </w:pPr>
            <w:r>
              <w:rPr>
                <w:rFonts w:cs="Times New Roman"/>
              </w:rPr>
              <w:t>– Недостаточно развит сегмент оказания услуг в области развлечения и отдыха;</w:t>
            </w:r>
          </w:p>
          <w:p w14:paraId="47233E57" w14:textId="77777777" w:rsidR="00650C57" w:rsidRPr="00264C8B" w:rsidRDefault="00650C57" w:rsidP="00264C8B">
            <w:pPr>
              <w:pStyle w:val="12"/>
              <w:tabs>
                <w:tab w:val="left" w:pos="1701"/>
              </w:tabs>
              <w:spacing w:line="240" w:lineRule="auto"/>
              <w:ind w:firstLine="0"/>
              <w:jc w:val="both"/>
              <w:rPr>
                <w:rFonts w:cs="Times New Roman"/>
              </w:rPr>
            </w:pPr>
            <w:r>
              <w:rPr>
                <w:rFonts w:cs="Times New Roman"/>
              </w:rPr>
              <w:t>– Недостаточная инфраструктура популяризации и распространения информации о туристических местах, отсутствие сувенирной продукции.</w:t>
            </w:r>
          </w:p>
        </w:tc>
      </w:tr>
      <w:tr w:rsidR="00264C8B" w:rsidRPr="00264C8B" w14:paraId="2B440EC6" w14:textId="77777777" w:rsidTr="00C7082A">
        <w:tc>
          <w:tcPr>
            <w:tcW w:w="4898"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6DC2BF69" w14:textId="77777777" w:rsidR="00264C8B" w:rsidRPr="00264C8B" w:rsidRDefault="00264C8B" w:rsidP="00264C8B">
            <w:pPr>
              <w:pStyle w:val="12"/>
              <w:tabs>
                <w:tab w:val="left" w:pos="1701"/>
              </w:tabs>
              <w:spacing w:line="240" w:lineRule="auto"/>
              <w:ind w:firstLine="0"/>
              <w:jc w:val="center"/>
              <w:rPr>
                <w:rFonts w:cs="Times New Roman"/>
              </w:rPr>
            </w:pPr>
            <w:r w:rsidRPr="00264C8B">
              <w:rPr>
                <w:rFonts w:cs="Times New Roman"/>
              </w:rPr>
              <w:t>Возможности</w:t>
            </w:r>
          </w:p>
        </w:tc>
        <w:tc>
          <w:tcPr>
            <w:tcW w:w="4571"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63360AAA" w14:textId="77777777" w:rsidR="00264C8B" w:rsidRPr="00264C8B" w:rsidRDefault="00264C8B" w:rsidP="00264C8B">
            <w:pPr>
              <w:pStyle w:val="12"/>
              <w:tabs>
                <w:tab w:val="left" w:pos="1701"/>
              </w:tabs>
              <w:spacing w:line="240" w:lineRule="auto"/>
              <w:ind w:firstLine="0"/>
              <w:jc w:val="center"/>
              <w:rPr>
                <w:rFonts w:cs="Times New Roman"/>
              </w:rPr>
            </w:pPr>
            <w:r w:rsidRPr="00264C8B">
              <w:rPr>
                <w:rFonts w:cs="Times New Roman"/>
              </w:rPr>
              <w:t>Угрозы</w:t>
            </w:r>
          </w:p>
        </w:tc>
      </w:tr>
      <w:tr w:rsidR="00264C8B" w:rsidRPr="00264C8B" w14:paraId="72CC8D96" w14:textId="77777777" w:rsidTr="00C7082A">
        <w:tc>
          <w:tcPr>
            <w:tcW w:w="4898" w:type="dxa"/>
            <w:tcBorders>
              <w:top w:val="single" w:sz="4" w:space="0" w:color="000000"/>
              <w:left w:val="single" w:sz="4" w:space="0" w:color="000000"/>
              <w:bottom w:val="single" w:sz="4" w:space="0" w:color="000000"/>
              <w:right w:val="single" w:sz="4" w:space="0" w:color="000000"/>
            </w:tcBorders>
          </w:tcPr>
          <w:p w14:paraId="6CF794CC" w14:textId="77777777" w:rsidR="00264C8B" w:rsidRPr="00264C8B" w:rsidRDefault="00264C8B" w:rsidP="00264C8B">
            <w:pPr>
              <w:pStyle w:val="12"/>
              <w:tabs>
                <w:tab w:val="left" w:pos="1701"/>
              </w:tabs>
              <w:spacing w:line="240" w:lineRule="auto"/>
              <w:ind w:firstLine="0"/>
              <w:jc w:val="both"/>
              <w:rPr>
                <w:rFonts w:cs="Times New Roman"/>
              </w:rPr>
            </w:pPr>
            <w:r w:rsidRPr="00264C8B">
              <w:rPr>
                <w:rFonts w:cs="Times New Roman"/>
              </w:rPr>
              <w:t>– Расширение спектра предоставляемых платных и бесплатных услуг;</w:t>
            </w:r>
          </w:p>
          <w:p w14:paraId="71145243" w14:textId="11FC4528" w:rsidR="00264C8B" w:rsidRPr="00264C8B" w:rsidRDefault="00264C8B" w:rsidP="00264C8B">
            <w:pPr>
              <w:pStyle w:val="12"/>
              <w:tabs>
                <w:tab w:val="left" w:pos="1701"/>
              </w:tabs>
              <w:spacing w:line="240" w:lineRule="auto"/>
              <w:ind w:firstLine="0"/>
              <w:jc w:val="both"/>
              <w:rPr>
                <w:rFonts w:cs="Times New Roman"/>
              </w:rPr>
            </w:pPr>
            <w:r w:rsidRPr="00264C8B">
              <w:rPr>
                <w:rFonts w:cs="Times New Roman"/>
              </w:rPr>
              <w:t xml:space="preserve">– Формирование умного пространства туристической </w:t>
            </w:r>
            <w:r w:rsidR="00DC1738" w:rsidRPr="00264C8B">
              <w:rPr>
                <w:rFonts w:cs="Times New Roman"/>
              </w:rPr>
              <w:t>инфраструктуры округа</w:t>
            </w:r>
            <w:r w:rsidRPr="00264C8B">
              <w:rPr>
                <w:rFonts w:cs="Times New Roman"/>
              </w:rPr>
              <w:t>;</w:t>
            </w:r>
          </w:p>
          <w:p w14:paraId="33A4D3CB" w14:textId="77777777" w:rsidR="00264C8B" w:rsidRPr="00264C8B" w:rsidRDefault="00264C8B" w:rsidP="00264C8B">
            <w:pPr>
              <w:pStyle w:val="12"/>
              <w:tabs>
                <w:tab w:val="left" w:pos="1701"/>
              </w:tabs>
              <w:spacing w:line="240" w:lineRule="auto"/>
              <w:ind w:firstLine="0"/>
              <w:jc w:val="both"/>
              <w:rPr>
                <w:rFonts w:cs="Times New Roman"/>
              </w:rPr>
            </w:pPr>
            <w:r w:rsidRPr="00264C8B">
              <w:rPr>
                <w:rFonts w:cs="Times New Roman"/>
              </w:rPr>
              <w:t>– Модернизация имеющихся и открытие новых магазинов, объектов общественного питания, объектов коллективного размещения гостей и туристов;</w:t>
            </w:r>
          </w:p>
          <w:p w14:paraId="555DEB89" w14:textId="77777777" w:rsidR="00264C8B" w:rsidRPr="00264C8B" w:rsidRDefault="00264C8B" w:rsidP="00264C8B">
            <w:pPr>
              <w:pStyle w:val="12"/>
              <w:tabs>
                <w:tab w:val="left" w:pos="1701"/>
              </w:tabs>
              <w:spacing w:line="240" w:lineRule="auto"/>
              <w:ind w:firstLine="0"/>
              <w:jc w:val="both"/>
              <w:rPr>
                <w:rFonts w:cs="Times New Roman"/>
              </w:rPr>
            </w:pPr>
            <w:r w:rsidRPr="00264C8B">
              <w:rPr>
                <w:rFonts w:cs="Times New Roman"/>
              </w:rPr>
              <w:t>– Расширение торгового ассортимента;</w:t>
            </w:r>
          </w:p>
          <w:p w14:paraId="0F21C9FA" w14:textId="565B4BA0" w:rsidR="00264C8B" w:rsidRPr="00264C8B" w:rsidRDefault="00264C8B" w:rsidP="00264C8B">
            <w:pPr>
              <w:pStyle w:val="12"/>
              <w:tabs>
                <w:tab w:val="left" w:pos="1701"/>
              </w:tabs>
              <w:spacing w:line="240" w:lineRule="auto"/>
              <w:ind w:firstLine="0"/>
              <w:jc w:val="both"/>
              <w:rPr>
                <w:rFonts w:cs="Times New Roman"/>
              </w:rPr>
            </w:pPr>
            <w:r w:rsidRPr="00264C8B">
              <w:rPr>
                <w:rFonts w:cs="Times New Roman"/>
              </w:rPr>
              <w:t xml:space="preserve">– Открытие новых предприятий, как </w:t>
            </w:r>
            <w:r w:rsidR="00DC1738" w:rsidRPr="00264C8B">
              <w:rPr>
                <w:rFonts w:cs="Times New Roman"/>
              </w:rPr>
              <w:t>производственной</w:t>
            </w:r>
            <w:r w:rsidRPr="00264C8B">
              <w:rPr>
                <w:rFonts w:cs="Times New Roman"/>
              </w:rPr>
              <w:t>, так и непроизводственной направленности.</w:t>
            </w:r>
          </w:p>
        </w:tc>
        <w:tc>
          <w:tcPr>
            <w:tcW w:w="4571" w:type="dxa"/>
            <w:tcBorders>
              <w:top w:val="single" w:sz="4" w:space="0" w:color="000000"/>
              <w:left w:val="single" w:sz="4" w:space="0" w:color="000000"/>
              <w:bottom w:val="single" w:sz="4" w:space="0" w:color="000000"/>
              <w:right w:val="single" w:sz="4" w:space="0" w:color="000000"/>
            </w:tcBorders>
          </w:tcPr>
          <w:p w14:paraId="1E4E422E" w14:textId="77777777" w:rsidR="00264C8B" w:rsidRPr="00264C8B" w:rsidRDefault="00264C8B" w:rsidP="00264C8B">
            <w:pPr>
              <w:pStyle w:val="12"/>
              <w:tabs>
                <w:tab w:val="left" w:pos="1701"/>
              </w:tabs>
              <w:spacing w:line="240" w:lineRule="auto"/>
              <w:ind w:firstLine="0"/>
              <w:jc w:val="both"/>
              <w:rPr>
                <w:rFonts w:cs="Times New Roman"/>
              </w:rPr>
            </w:pPr>
            <w:r w:rsidRPr="00264C8B">
              <w:rPr>
                <w:rFonts w:cs="Times New Roman"/>
              </w:rPr>
              <w:t>– Сокращение объемов бюджетного финансирования развития малого бизнеса;</w:t>
            </w:r>
          </w:p>
          <w:p w14:paraId="3B4DA7B1" w14:textId="77777777" w:rsidR="00264C8B" w:rsidRPr="00264C8B" w:rsidRDefault="00264C8B" w:rsidP="00264C8B">
            <w:pPr>
              <w:pStyle w:val="12"/>
              <w:tabs>
                <w:tab w:val="left" w:pos="1701"/>
              </w:tabs>
              <w:spacing w:line="240" w:lineRule="auto"/>
              <w:ind w:firstLine="0"/>
              <w:jc w:val="both"/>
              <w:rPr>
                <w:rFonts w:cs="Times New Roman"/>
              </w:rPr>
            </w:pPr>
            <w:r w:rsidRPr="00264C8B">
              <w:rPr>
                <w:rFonts w:cs="Times New Roman"/>
              </w:rPr>
              <w:t>– Угрозы усиления санкционного давления на Россию;</w:t>
            </w:r>
          </w:p>
          <w:p w14:paraId="2D2707FF" w14:textId="77777777" w:rsidR="00264C8B" w:rsidRPr="00264C8B" w:rsidRDefault="00264C8B" w:rsidP="00264C8B">
            <w:pPr>
              <w:pStyle w:val="12"/>
              <w:tabs>
                <w:tab w:val="left" w:pos="1701"/>
              </w:tabs>
              <w:spacing w:line="240" w:lineRule="auto"/>
              <w:ind w:firstLine="0"/>
              <w:jc w:val="both"/>
              <w:rPr>
                <w:rFonts w:cs="Times New Roman"/>
              </w:rPr>
            </w:pPr>
            <w:r w:rsidRPr="00264C8B">
              <w:rPr>
                <w:rFonts w:cs="Times New Roman"/>
              </w:rPr>
              <w:t>– Угрозы ухудшения материального достатка населения и снижения их платежеспособного спроса на товары и услуги;</w:t>
            </w:r>
          </w:p>
          <w:p w14:paraId="4D6A7B2E" w14:textId="77777777" w:rsidR="00264C8B" w:rsidRPr="00264C8B" w:rsidRDefault="00264C8B" w:rsidP="00264C8B">
            <w:pPr>
              <w:pStyle w:val="12"/>
              <w:tabs>
                <w:tab w:val="left" w:pos="1701"/>
              </w:tabs>
              <w:spacing w:line="240" w:lineRule="auto"/>
              <w:ind w:firstLine="0"/>
              <w:jc w:val="both"/>
              <w:rPr>
                <w:rFonts w:cs="Times New Roman"/>
              </w:rPr>
            </w:pPr>
            <w:r w:rsidRPr="00264C8B">
              <w:rPr>
                <w:rFonts w:cs="Times New Roman"/>
              </w:rPr>
              <w:t>– Теневое развитие малых предприятий;</w:t>
            </w:r>
          </w:p>
          <w:p w14:paraId="090480BC" w14:textId="77777777" w:rsidR="00264C8B" w:rsidRPr="00264C8B" w:rsidRDefault="00264C8B" w:rsidP="00264C8B">
            <w:pPr>
              <w:pStyle w:val="12"/>
              <w:tabs>
                <w:tab w:val="left" w:pos="1701"/>
              </w:tabs>
              <w:spacing w:line="240" w:lineRule="auto"/>
              <w:ind w:firstLine="0"/>
              <w:jc w:val="both"/>
              <w:rPr>
                <w:rFonts w:cs="Times New Roman"/>
              </w:rPr>
            </w:pPr>
            <w:r w:rsidRPr="00264C8B">
              <w:rPr>
                <w:rFonts w:cs="Times New Roman"/>
              </w:rPr>
              <w:t>– Усиление налоговой нагрузки;</w:t>
            </w:r>
          </w:p>
          <w:p w14:paraId="0CCB6ACA" w14:textId="77777777" w:rsidR="00264C8B" w:rsidRPr="00264C8B" w:rsidRDefault="00264C8B" w:rsidP="00264C8B">
            <w:pPr>
              <w:pStyle w:val="12"/>
              <w:tabs>
                <w:tab w:val="left" w:pos="1701"/>
              </w:tabs>
              <w:spacing w:line="240" w:lineRule="auto"/>
              <w:ind w:firstLine="0"/>
              <w:jc w:val="both"/>
              <w:rPr>
                <w:rFonts w:cs="Times New Roman"/>
              </w:rPr>
            </w:pPr>
            <w:r w:rsidRPr="00264C8B">
              <w:rPr>
                <w:rFonts w:cs="Times New Roman"/>
              </w:rPr>
              <w:t>– Уход малых предприятий с рынка из-за давления крупных конкурентов.</w:t>
            </w:r>
          </w:p>
        </w:tc>
      </w:tr>
    </w:tbl>
    <w:p w14:paraId="2C60BB44" w14:textId="77777777" w:rsidR="00264C8B" w:rsidRDefault="00264C8B" w:rsidP="00264C8B">
      <w:pPr>
        <w:pStyle w:val="12"/>
        <w:tabs>
          <w:tab w:val="left" w:pos="709"/>
        </w:tabs>
        <w:spacing w:line="240" w:lineRule="auto"/>
        <w:ind w:firstLine="0"/>
        <w:jc w:val="both"/>
        <w:rPr>
          <w:rFonts w:cs="Times New Roman"/>
        </w:rPr>
      </w:pPr>
    </w:p>
    <w:p w14:paraId="4D907F85" w14:textId="77777777" w:rsidR="00C7082A" w:rsidRDefault="00C7082A" w:rsidP="00264C8B">
      <w:pPr>
        <w:pStyle w:val="12"/>
        <w:tabs>
          <w:tab w:val="left" w:pos="709"/>
        </w:tabs>
        <w:spacing w:line="240" w:lineRule="auto"/>
        <w:ind w:firstLine="0"/>
        <w:jc w:val="both"/>
        <w:rPr>
          <w:rFonts w:cs="Times New Roman"/>
        </w:rPr>
      </w:pPr>
    </w:p>
    <w:p w14:paraId="2001D497" w14:textId="77777777" w:rsidR="00C779B9" w:rsidRDefault="00C779B9" w:rsidP="00C779B9">
      <w:pPr>
        <w:shd w:val="clear" w:color="auto" w:fill="1F3864"/>
        <w:tabs>
          <w:tab w:val="left" w:pos="2894"/>
        </w:tabs>
      </w:pPr>
      <w:r>
        <w:rPr>
          <w:rFonts w:ascii="Times New Roman" w:eastAsia="Times New Roman" w:hAnsi="Times New Roman"/>
          <w:b/>
          <w:sz w:val="28"/>
        </w:rPr>
        <w:t xml:space="preserve">1.5.  ЖИЛОЙ ФОНД. ЖИЛИЩНО-КОММУНАЛЬНОЕ ХОЗЯЙСТВО </w:t>
      </w:r>
    </w:p>
    <w:p w14:paraId="0145728F" w14:textId="7A67C61B" w:rsidR="00C779B9" w:rsidRPr="00C779B9" w:rsidRDefault="00C779B9" w:rsidP="00C779B9">
      <w:pPr>
        <w:pStyle w:val="a6"/>
        <w:tabs>
          <w:tab w:val="left" w:pos="851"/>
        </w:tabs>
        <w:spacing w:after="0" w:line="240" w:lineRule="auto"/>
        <w:ind w:left="0"/>
        <w:jc w:val="both"/>
        <w:rPr>
          <w:rFonts w:ascii="Times New Roman" w:hAnsi="Times New Roman" w:cs="Times New Roman"/>
          <w:sz w:val="24"/>
          <w:szCs w:val="24"/>
        </w:rPr>
      </w:pPr>
      <w:r w:rsidRPr="00C779B9">
        <w:rPr>
          <w:rFonts w:ascii="Times New Roman" w:hAnsi="Times New Roman" w:cs="Times New Roman"/>
          <w:b/>
          <w:bCs/>
          <w:sz w:val="28"/>
          <w:szCs w:val="28"/>
        </w:rPr>
        <w:t>1.5.1. Состояние жилого фонда, обеспеченность жильем. Структура системы ЖХК населенных пунктов муниципального округа.</w:t>
      </w:r>
      <w:r w:rsidR="00173C40">
        <w:rPr>
          <w:rFonts w:ascii="Times New Roman" w:hAnsi="Times New Roman" w:cs="Times New Roman"/>
          <w:b/>
          <w:bCs/>
          <w:sz w:val="28"/>
          <w:szCs w:val="28"/>
        </w:rPr>
        <w:t xml:space="preserve"> </w:t>
      </w:r>
      <w:r w:rsidRPr="00C779B9">
        <w:rPr>
          <w:rFonts w:ascii="Times New Roman" w:hAnsi="Times New Roman" w:cs="Times New Roman"/>
          <w:sz w:val="24"/>
          <w:szCs w:val="24"/>
        </w:rPr>
        <w:t xml:space="preserve">Жилой фонд </w:t>
      </w:r>
      <w:r w:rsidR="0072757C">
        <w:rPr>
          <w:rFonts w:ascii="Times New Roman" w:hAnsi="Times New Roman" w:cs="Times New Roman"/>
          <w:sz w:val="24"/>
          <w:szCs w:val="24"/>
        </w:rPr>
        <w:t>Черниговск</w:t>
      </w:r>
      <w:r>
        <w:rPr>
          <w:rFonts w:ascii="Times New Roman" w:hAnsi="Times New Roman" w:cs="Times New Roman"/>
          <w:sz w:val="24"/>
          <w:szCs w:val="24"/>
        </w:rPr>
        <w:t>ого</w:t>
      </w:r>
      <w:r w:rsidRPr="00C779B9">
        <w:rPr>
          <w:rFonts w:ascii="Times New Roman" w:hAnsi="Times New Roman" w:cs="Times New Roman"/>
          <w:sz w:val="24"/>
          <w:szCs w:val="24"/>
        </w:rPr>
        <w:t xml:space="preserve"> муниципального округа в основном представлен домами частной застройки приусадебного типа. Многоквартирные дома возведены в </w:t>
      </w:r>
      <w:r w:rsidR="00521C5B">
        <w:rPr>
          <w:rFonts w:ascii="Times New Roman" w:hAnsi="Times New Roman" w:cs="Times New Roman"/>
          <w:sz w:val="24"/>
          <w:szCs w:val="24"/>
        </w:rPr>
        <w:t>населенных пунктах: с. Черниговка, пгт. Сибирцево</w:t>
      </w:r>
      <w:r w:rsidR="00CF3F85">
        <w:rPr>
          <w:rFonts w:ascii="Times New Roman" w:hAnsi="Times New Roman" w:cs="Times New Roman"/>
          <w:sz w:val="24"/>
          <w:szCs w:val="24"/>
        </w:rPr>
        <w:t xml:space="preserve">, п. </w:t>
      </w:r>
      <w:r w:rsidR="00CF3F85" w:rsidRPr="00531FAB">
        <w:rPr>
          <w:rFonts w:ascii="Times New Roman" w:hAnsi="Times New Roman" w:cs="Times New Roman"/>
          <w:sz w:val="24"/>
          <w:szCs w:val="24"/>
        </w:rPr>
        <w:t>Реттиховка.</w:t>
      </w:r>
    </w:p>
    <w:p w14:paraId="60489949" w14:textId="26B862AE" w:rsidR="00C779B9" w:rsidRPr="00C779B9" w:rsidRDefault="00C779B9" w:rsidP="00C779B9">
      <w:pPr>
        <w:pStyle w:val="a6"/>
        <w:tabs>
          <w:tab w:val="left" w:pos="851"/>
        </w:tabs>
        <w:spacing w:after="0" w:line="240" w:lineRule="auto"/>
        <w:ind w:left="0" w:firstLine="567"/>
        <w:jc w:val="both"/>
        <w:rPr>
          <w:rFonts w:ascii="Times New Roman" w:hAnsi="Times New Roman" w:cs="Times New Roman"/>
          <w:sz w:val="24"/>
          <w:szCs w:val="24"/>
        </w:rPr>
      </w:pPr>
      <w:r w:rsidRPr="00C779B9">
        <w:rPr>
          <w:rFonts w:ascii="Times New Roman" w:hAnsi="Times New Roman" w:cs="Times New Roman"/>
          <w:sz w:val="24"/>
          <w:szCs w:val="24"/>
        </w:rPr>
        <w:lastRenderedPageBreak/>
        <w:t xml:space="preserve">Данные о состоянии жилого фонда </w:t>
      </w:r>
      <w:r w:rsidR="0072757C">
        <w:rPr>
          <w:rFonts w:ascii="Times New Roman" w:hAnsi="Times New Roman" w:cs="Times New Roman"/>
          <w:sz w:val="24"/>
          <w:szCs w:val="24"/>
        </w:rPr>
        <w:t>Черниговск</w:t>
      </w:r>
      <w:r>
        <w:rPr>
          <w:rFonts w:ascii="Times New Roman" w:hAnsi="Times New Roman" w:cs="Times New Roman"/>
          <w:sz w:val="24"/>
          <w:szCs w:val="24"/>
        </w:rPr>
        <w:t>ого</w:t>
      </w:r>
      <w:r w:rsidRPr="00C779B9">
        <w:rPr>
          <w:rFonts w:ascii="Times New Roman" w:hAnsi="Times New Roman" w:cs="Times New Roman"/>
          <w:sz w:val="24"/>
          <w:szCs w:val="24"/>
        </w:rPr>
        <w:t xml:space="preserve"> муниципального округа показаны в динамике за </w:t>
      </w:r>
      <w:r w:rsidR="001A10F2" w:rsidRPr="00C779B9">
        <w:rPr>
          <w:rFonts w:ascii="Times New Roman" w:hAnsi="Times New Roman" w:cs="Times New Roman"/>
          <w:sz w:val="24"/>
          <w:szCs w:val="24"/>
        </w:rPr>
        <w:t>20</w:t>
      </w:r>
      <w:r w:rsidR="001A10F2">
        <w:rPr>
          <w:rFonts w:ascii="Times New Roman" w:hAnsi="Times New Roman" w:cs="Times New Roman"/>
          <w:sz w:val="24"/>
          <w:szCs w:val="24"/>
        </w:rPr>
        <w:t>20</w:t>
      </w:r>
      <w:r w:rsidR="001A10F2" w:rsidRPr="00C779B9">
        <w:rPr>
          <w:rFonts w:ascii="Times New Roman" w:hAnsi="Times New Roman" w:cs="Times New Roman"/>
          <w:sz w:val="24"/>
          <w:szCs w:val="24"/>
        </w:rPr>
        <w:t xml:space="preserve">–2023 </w:t>
      </w:r>
      <w:r w:rsidRPr="00C779B9">
        <w:rPr>
          <w:rFonts w:ascii="Times New Roman" w:hAnsi="Times New Roman" w:cs="Times New Roman"/>
          <w:sz w:val="24"/>
          <w:szCs w:val="24"/>
        </w:rPr>
        <w:t>гг. в табл. 3</w:t>
      </w:r>
      <w:r w:rsidR="007C53B3">
        <w:rPr>
          <w:rFonts w:ascii="Times New Roman" w:hAnsi="Times New Roman" w:cs="Times New Roman"/>
          <w:sz w:val="24"/>
          <w:szCs w:val="24"/>
        </w:rPr>
        <w:t>1</w:t>
      </w:r>
      <w:r w:rsidRPr="00C779B9">
        <w:rPr>
          <w:rFonts w:ascii="Times New Roman" w:hAnsi="Times New Roman" w:cs="Times New Roman"/>
          <w:sz w:val="24"/>
          <w:szCs w:val="24"/>
        </w:rPr>
        <w:t>.</w:t>
      </w:r>
    </w:p>
    <w:p w14:paraId="5C2D6E58" w14:textId="77777777" w:rsidR="00C779B9" w:rsidRPr="00D2697E" w:rsidRDefault="00C779B9" w:rsidP="00C779B9">
      <w:pPr>
        <w:pStyle w:val="a6"/>
        <w:tabs>
          <w:tab w:val="left" w:pos="851"/>
        </w:tabs>
        <w:spacing w:after="0" w:line="240" w:lineRule="auto"/>
        <w:ind w:left="0" w:firstLine="567"/>
        <w:jc w:val="both"/>
      </w:pPr>
    </w:p>
    <w:p w14:paraId="55EF0FB1" w14:textId="5BEE3E67" w:rsidR="00C779B9" w:rsidRPr="00D2697E" w:rsidRDefault="00C779B9" w:rsidP="00C779B9">
      <w:pPr>
        <w:pStyle w:val="12"/>
        <w:tabs>
          <w:tab w:val="left" w:pos="709"/>
        </w:tabs>
        <w:spacing w:line="240" w:lineRule="auto"/>
        <w:ind w:firstLine="0"/>
        <w:jc w:val="both"/>
      </w:pPr>
      <w:bookmarkStart w:id="64" w:name="_Hlk163508577_Копия_2"/>
      <w:bookmarkStart w:id="65" w:name="_Hlk1635085772_Копия_2"/>
      <w:bookmarkStart w:id="66" w:name="_Hlk163508577_Копия_1"/>
      <w:bookmarkStart w:id="67" w:name="_Hlk1635085772_Копия_1"/>
      <w:bookmarkStart w:id="68" w:name="_Hlk1635085773"/>
      <w:bookmarkStart w:id="69" w:name="_Hlk163508577"/>
      <w:bookmarkStart w:id="70" w:name="_Hlk1635085771"/>
      <w:bookmarkStart w:id="71" w:name="_Hlk1635085772"/>
      <w:bookmarkEnd w:id="64"/>
      <w:bookmarkEnd w:id="65"/>
      <w:bookmarkEnd w:id="66"/>
      <w:bookmarkEnd w:id="67"/>
      <w:bookmarkEnd w:id="68"/>
      <w:bookmarkEnd w:id="69"/>
      <w:bookmarkEnd w:id="70"/>
      <w:bookmarkEnd w:id="71"/>
      <w:r w:rsidRPr="00D2697E">
        <w:rPr>
          <w:i/>
          <w:iCs/>
        </w:rPr>
        <w:t>Таблица</w:t>
      </w:r>
      <w:r w:rsidR="00521C5B">
        <w:rPr>
          <w:i/>
          <w:iCs/>
        </w:rPr>
        <w:t xml:space="preserve"> 3</w:t>
      </w:r>
      <w:r w:rsidR="007C53B3">
        <w:rPr>
          <w:i/>
          <w:iCs/>
        </w:rPr>
        <w:t>1</w:t>
      </w:r>
      <w:r w:rsidRPr="00D2697E">
        <w:rPr>
          <w:i/>
          <w:iCs/>
        </w:rPr>
        <w:t xml:space="preserve"> – Показатели жилищного строительства и жилищной обеспеченности</w:t>
      </w:r>
    </w:p>
    <w:tbl>
      <w:tblPr>
        <w:tblW w:w="9461" w:type="dxa"/>
        <w:tblInd w:w="108" w:type="dxa"/>
        <w:tblLayout w:type="fixed"/>
        <w:tblLook w:val="0000" w:firstRow="0" w:lastRow="0" w:firstColumn="0" w:lastColumn="0" w:noHBand="0" w:noVBand="0"/>
      </w:tblPr>
      <w:tblGrid>
        <w:gridCol w:w="5529"/>
        <w:gridCol w:w="990"/>
        <w:gridCol w:w="995"/>
        <w:gridCol w:w="990"/>
        <w:gridCol w:w="957"/>
      </w:tblGrid>
      <w:tr w:rsidR="00C779B9" w14:paraId="07BC6B36" w14:textId="77777777" w:rsidTr="00C7082A">
        <w:tc>
          <w:tcPr>
            <w:tcW w:w="5529"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4F39DE74" w14:textId="77777777" w:rsidR="00C779B9" w:rsidRDefault="00C779B9" w:rsidP="00C779B9">
            <w:pPr>
              <w:pStyle w:val="12"/>
              <w:tabs>
                <w:tab w:val="left" w:pos="709"/>
              </w:tabs>
              <w:spacing w:line="240" w:lineRule="auto"/>
              <w:ind w:firstLine="0"/>
              <w:jc w:val="both"/>
            </w:pPr>
            <w:r>
              <w:t>Показатели</w:t>
            </w:r>
          </w:p>
        </w:tc>
        <w:tc>
          <w:tcPr>
            <w:tcW w:w="99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A17EA38" w14:textId="77777777" w:rsidR="00C779B9" w:rsidRDefault="00C779B9" w:rsidP="00C779B9">
            <w:pPr>
              <w:pStyle w:val="12"/>
              <w:tabs>
                <w:tab w:val="left" w:pos="709"/>
              </w:tabs>
              <w:spacing w:line="240" w:lineRule="auto"/>
              <w:ind w:firstLine="0"/>
              <w:jc w:val="center"/>
            </w:pPr>
            <w:r>
              <w:t>2020г.</w:t>
            </w:r>
          </w:p>
        </w:tc>
        <w:tc>
          <w:tcPr>
            <w:tcW w:w="995"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02815DA2" w14:textId="77777777" w:rsidR="00C779B9" w:rsidRDefault="00C779B9" w:rsidP="00C779B9">
            <w:pPr>
              <w:pStyle w:val="12"/>
              <w:tabs>
                <w:tab w:val="left" w:pos="709"/>
              </w:tabs>
              <w:spacing w:line="240" w:lineRule="auto"/>
              <w:ind w:firstLine="0"/>
              <w:jc w:val="center"/>
            </w:pPr>
            <w:r>
              <w:t>2021г.</w:t>
            </w:r>
          </w:p>
        </w:tc>
        <w:tc>
          <w:tcPr>
            <w:tcW w:w="99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37F1C9EC" w14:textId="77777777" w:rsidR="00C779B9" w:rsidRDefault="00C779B9" w:rsidP="00C779B9">
            <w:pPr>
              <w:pStyle w:val="12"/>
              <w:tabs>
                <w:tab w:val="left" w:pos="709"/>
              </w:tabs>
              <w:spacing w:line="240" w:lineRule="auto"/>
              <w:ind w:firstLine="0"/>
              <w:jc w:val="center"/>
            </w:pPr>
            <w:r>
              <w:t>2022г.</w:t>
            </w:r>
          </w:p>
        </w:tc>
        <w:tc>
          <w:tcPr>
            <w:tcW w:w="957"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51DC33CF" w14:textId="77777777" w:rsidR="00C779B9" w:rsidRDefault="00C779B9" w:rsidP="00C779B9">
            <w:pPr>
              <w:pStyle w:val="12"/>
              <w:tabs>
                <w:tab w:val="left" w:pos="709"/>
              </w:tabs>
              <w:spacing w:line="240" w:lineRule="auto"/>
              <w:ind w:firstLine="0"/>
              <w:jc w:val="center"/>
            </w:pPr>
            <w:r>
              <w:t>2023г.</w:t>
            </w:r>
          </w:p>
        </w:tc>
      </w:tr>
      <w:tr w:rsidR="00C779B9" w:rsidRPr="00D2697E" w14:paraId="27EAE9E2" w14:textId="77777777" w:rsidTr="00C7082A">
        <w:tc>
          <w:tcPr>
            <w:tcW w:w="5529" w:type="dxa"/>
            <w:tcBorders>
              <w:top w:val="single" w:sz="4" w:space="0" w:color="000000"/>
              <w:left w:val="single" w:sz="4" w:space="0" w:color="000000"/>
              <w:bottom w:val="single" w:sz="4" w:space="0" w:color="000000"/>
              <w:right w:val="single" w:sz="4" w:space="0" w:color="000000"/>
            </w:tcBorders>
          </w:tcPr>
          <w:p w14:paraId="6269B661" w14:textId="77777777" w:rsidR="00C779B9" w:rsidRPr="00D2697E" w:rsidRDefault="00C779B9" w:rsidP="00C779B9">
            <w:pPr>
              <w:pStyle w:val="12"/>
              <w:tabs>
                <w:tab w:val="left" w:pos="709"/>
              </w:tabs>
              <w:spacing w:line="240" w:lineRule="auto"/>
              <w:ind w:firstLine="0"/>
              <w:jc w:val="both"/>
            </w:pPr>
            <w:r w:rsidRPr="00D2697E">
              <w:t>Количество выданных разрешений на строительство, ед.</w:t>
            </w:r>
          </w:p>
        </w:tc>
        <w:tc>
          <w:tcPr>
            <w:tcW w:w="990" w:type="dxa"/>
            <w:tcBorders>
              <w:top w:val="single" w:sz="4" w:space="0" w:color="000000"/>
              <w:left w:val="single" w:sz="4" w:space="0" w:color="000000"/>
              <w:bottom w:val="single" w:sz="4" w:space="0" w:color="000000"/>
              <w:right w:val="single" w:sz="4" w:space="0" w:color="000000"/>
            </w:tcBorders>
          </w:tcPr>
          <w:p w14:paraId="0C86972F" w14:textId="77777777" w:rsidR="00C779B9" w:rsidRPr="00D2697E" w:rsidRDefault="00521C5B" w:rsidP="00C779B9">
            <w:pPr>
              <w:pStyle w:val="12"/>
              <w:tabs>
                <w:tab w:val="left" w:pos="709"/>
              </w:tabs>
              <w:spacing w:line="240" w:lineRule="auto"/>
              <w:ind w:firstLine="0"/>
              <w:jc w:val="right"/>
            </w:pPr>
            <w:r>
              <w:t>-</w:t>
            </w:r>
          </w:p>
        </w:tc>
        <w:tc>
          <w:tcPr>
            <w:tcW w:w="995" w:type="dxa"/>
            <w:tcBorders>
              <w:top w:val="single" w:sz="4" w:space="0" w:color="000000"/>
              <w:left w:val="single" w:sz="4" w:space="0" w:color="000000"/>
              <w:bottom w:val="single" w:sz="4" w:space="0" w:color="000000"/>
              <w:right w:val="single" w:sz="4" w:space="0" w:color="000000"/>
            </w:tcBorders>
          </w:tcPr>
          <w:p w14:paraId="2262A7CA" w14:textId="77777777" w:rsidR="00C779B9" w:rsidRPr="00D2697E" w:rsidRDefault="00521C5B" w:rsidP="00C779B9">
            <w:pPr>
              <w:pStyle w:val="12"/>
              <w:tabs>
                <w:tab w:val="left" w:pos="709"/>
              </w:tabs>
              <w:spacing w:line="240" w:lineRule="auto"/>
              <w:ind w:firstLine="0"/>
              <w:jc w:val="right"/>
            </w:pPr>
            <w:r>
              <w:t>2</w:t>
            </w:r>
          </w:p>
        </w:tc>
        <w:tc>
          <w:tcPr>
            <w:tcW w:w="990" w:type="dxa"/>
            <w:tcBorders>
              <w:top w:val="single" w:sz="4" w:space="0" w:color="000000"/>
              <w:left w:val="single" w:sz="4" w:space="0" w:color="000000"/>
              <w:bottom w:val="single" w:sz="4" w:space="0" w:color="000000"/>
              <w:right w:val="single" w:sz="4" w:space="0" w:color="000000"/>
            </w:tcBorders>
          </w:tcPr>
          <w:p w14:paraId="3DCBAF53" w14:textId="77777777" w:rsidR="00C779B9" w:rsidRPr="00D2697E" w:rsidRDefault="00521C5B" w:rsidP="00C779B9">
            <w:pPr>
              <w:pStyle w:val="12"/>
              <w:tabs>
                <w:tab w:val="left" w:pos="709"/>
              </w:tabs>
              <w:spacing w:line="240" w:lineRule="auto"/>
              <w:ind w:firstLine="0"/>
              <w:jc w:val="right"/>
            </w:pPr>
            <w:r>
              <w:t>3</w:t>
            </w:r>
          </w:p>
        </w:tc>
        <w:tc>
          <w:tcPr>
            <w:tcW w:w="95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11CCCE" w14:textId="77777777" w:rsidR="00C779B9" w:rsidRPr="00D2697E" w:rsidRDefault="007C780D" w:rsidP="00C779B9">
            <w:pPr>
              <w:pStyle w:val="12"/>
              <w:tabs>
                <w:tab w:val="left" w:pos="709"/>
              </w:tabs>
              <w:spacing w:line="240" w:lineRule="auto"/>
              <w:ind w:firstLine="0"/>
              <w:jc w:val="right"/>
            </w:pPr>
            <w:r>
              <w:t>7</w:t>
            </w:r>
          </w:p>
        </w:tc>
      </w:tr>
      <w:tr w:rsidR="00C779B9" w:rsidRPr="00D2697E" w14:paraId="4BD24126" w14:textId="77777777" w:rsidTr="00C7082A">
        <w:tc>
          <w:tcPr>
            <w:tcW w:w="5529" w:type="dxa"/>
            <w:tcBorders>
              <w:top w:val="single" w:sz="4" w:space="0" w:color="000000"/>
              <w:left w:val="single" w:sz="4" w:space="0" w:color="000000"/>
              <w:bottom w:val="single" w:sz="4" w:space="0" w:color="000000"/>
              <w:right w:val="single" w:sz="4" w:space="0" w:color="000000"/>
            </w:tcBorders>
          </w:tcPr>
          <w:p w14:paraId="7A1B3DEB" w14:textId="77777777" w:rsidR="00C779B9" w:rsidRPr="00D2697E" w:rsidRDefault="00C779B9" w:rsidP="00C779B9">
            <w:pPr>
              <w:pStyle w:val="12"/>
              <w:tabs>
                <w:tab w:val="left" w:pos="709"/>
              </w:tabs>
              <w:spacing w:line="240" w:lineRule="auto"/>
              <w:ind w:firstLine="0"/>
              <w:jc w:val="both"/>
            </w:pPr>
            <w:r w:rsidRPr="00D2697E">
              <w:t>Количество выданных разрешений на ввод объектов в эксплуатацию, ед.</w:t>
            </w:r>
          </w:p>
        </w:tc>
        <w:tc>
          <w:tcPr>
            <w:tcW w:w="990" w:type="dxa"/>
            <w:tcBorders>
              <w:top w:val="single" w:sz="4" w:space="0" w:color="000000"/>
              <w:left w:val="single" w:sz="4" w:space="0" w:color="000000"/>
              <w:bottom w:val="single" w:sz="4" w:space="0" w:color="000000"/>
              <w:right w:val="single" w:sz="4" w:space="0" w:color="000000"/>
            </w:tcBorders>
          </w:tcPr>
          <w:p w14:paraId="022350C5" w14:textId="77777777" w:rsidR="00C779B9" w:rsidRPr="00D2697E" w:rsidRDefault="00521C5B" w:rsidP="00C779B9">
            <w:pPr>
              <w:pStyle w:val="12"/>
              <w:tabs>
                <w:tab w:val="left" w:pos="709"/>
              </w:tabs>
              <w:spacing w:line="240" w:lineRule="auto"/>
              <w:ind w:firstLine="0"/>
              <w:jc w:val="right"/>
            </w:pPr>
            <w:r>
              <w:t>-</w:t>
            </w:r>
          </w:p>
        </w:tc>
        <w:tc>
          <w:tcPr>
            <w:tcW w:w="995" w:type="dxa"/>
            <w:tcBorders>
              <w:top w:val="single" w:sz="4" w:space="0" w:color="000000"/>
              <w:left w:val="single" w:sz="4" w:space="0" w:color="000000"/>
              <w:bottom w:val="single" w:sz="4" w:space="0" w:color="000000"/>
              <w:right w:val="single" w:sz="4" w:space="0" w:color="000000"/>
            </w:tcBorders>
          </w:tcPr>
          <w:p w14:paraId="1FDE345D" w14:textId="77777777" w:rsidR="00C779B9" w:rsidRPr="00D2697E" w:rsidRDefault="00521C5B" w:rsidP="00C779B9">
            <w:pPr>
              <w:pStyle w:val="12"/>
              <w:tabs>
                <w:tab w:val="left" w:pos="709"/>
              </w:tabs>
              <w:spacing w:line="240" w:lineRule="auto"/>
              <w:ind w:firstLine="0"/>
              <w:jc w:val="right"/>
            </w:pPr>
            <w:r>
              <w:t>1</w:t>
            </w:r>
          </w:p>
        </w:tc>
        <w:tc>
          <w:tcPr>
            <w:tcW w:w="990" w:type="dxa"/>
            <w:tcBorders>
              <w:top w:val="single" w:sz="4" w:space="0" w:color="000000"/>
              <w:left w:val="single" w:sz="4" w:space="0" w:color="000000"/>
              <w:bottom w:val="single" w:sz="4" w:space="0" w:color="000000"/>
              <w:right w:val="single" w:sz="4" w:space="0" w:color="000000"/>
            </w:tcBorders>
          </w:tcPr>
          <w:p w14:paraId="2A8BA05E" w14:textId="77777777" w:rsidR="00C779B9" w:rsidRPr="00D2697E" w:rsidRDefault="00521C5B" w:rsidP="00C779B9">
            <w:pPr>
              <w:pStyle w:val="12"/>
              <w:tabs>
                <w:tab w:val="left" w:pos="709"/>
              </w:tabs>
              <w:spacing w:line="240" w:lineRule="auto"/>
              <w:ind w:firstLine="0"/>
              <w:jc w:val="right"/>
            </w:pPr>
            <w:r>
              <w:t>5</w:t>
            </w:r>
          </w:p>
        </w:tc>
        <w:tc>
          <w:tcPr>
            <w:tcW w:w="95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93F2B1" w14:textId="77777777" w:rsidR="00C779B9" w:rsidRPr="00D2697E" w:rsidRDefault="007C780D" w:rsidP="00C779B9">
            <w:pPr>
              <w:pStyle w:val="12"/>
              <w:tabs>
                <w:tab w:val="left" w:pos="709"/>
              </w:tabs>
              <w:spacing w:line="240" w:lineRule="auto"/>
              <w:ind w:firstLine="0"/>
              <w:jc w:val="right"/>
            </w:pPr>
            <w:r>
              <w:t>5</w:t>
            </w:r>
          </w:p>
        </w:tc>
      </w:tr>
      <w:tr w:rsidR="00C779B9" w:rsidRPr="00D2697E" w14:paraId="72937339" w14:textId="77777777" w:rsidTr="00C7082A">
        <w:tc>
          <w:tcPr>
            <w:tcW w:w="5529" w:type="dxa"/>
            <w:tcBorders>
              <w:top w:val="single" w:sz="4" w:space="0" w:color="000000"/>
              <w:left w:val="single" w:sz="4" w:space="0" w:color="000000"/>
              <w:bottom w:val="single" w:sz="4" w:space="0" w:color="000000"/>
              <w:right w:val="single" w:sz="4" w:space="0" w:color="000000"/>
            </w:tcBorders>
          </w:tcPr>
          <w:p w14:paraId="5C1A2845" w14:textId="77777777" w:rsidR="00C779B9" w:rsidRPr="00D2697E" w:rsidRDefault="00C779B9" w:rsidP="00C779B9">
            <w:pPr>
              <w:pStyle w:val="12"/>
              <w:tabs>
                <w:tab w:val="left" w:pos="709"/>
              </w:tabs>
              <w:spacing w:line="240" w:lineRule="auto"/>
              <w:ind w:firstLine="0"/>
              <w:jc w:val="both"/>
            </w:pPr>
            <w:r w:rsidRPr="00D2697E">
              <w:t>Площадь земельных участков, предоставленных для жилищного строительства, индивидуального жилищного строительства и комплексного освоения в целях жилищного строительства в расчете на 10 тыс. человек населения, га</w:t>
            </w:r>
          </w:p>
        </w:tc>
        <w:tc>
          <w:tcPr>
            <w:tcW w:w="990" w:type="dxa"/>
            <w:tcBorders>
              <w:top w:val="single" w:sz="4" w:space="0" w:color="000000"/>
              <w:left w:val="single" w:sz="4" w:space="0" w:color="000000"/>
              <w:bottom w:val="single" w:sz="4" w:space="0" w:color="000000"/>
              <w:right w:val="single" w:sz="4" w:space="0" w:color="000000"/>
            </w:tcBorders>
          </w:tcPr>
          <w:p w14:paraId="7287B442" w14:textId="77777777" w:rsidR="00C779B9" w:rsidRPr="00D2697E" w:rsidRDefault="00521C5B" w:rsidP="00C779B9">
            <w:pPr>
              <w:pStyle w:val="12"/>
              <w:tabs>
                <w:tab w:val="left" w:pos="709"/>
              </w:tabs>
              <w:spacing w:line="240" w:lineRule="auto"/>
              <w:ind w:firstLine="0"/>
              <w:jc w:val="right"/>
            </w:pPr>
            <w:r>
              <w:t>3,230</w:t>
            </w:r>
          </w:p>
        </w:tc>
        <w:tc>
          <w:tcPr>
            <w:tcW w:w="995" w:type="dxa"/>
            <w:tcBorders>
              <w:top w:val="single" w:sz="4" w:space="0" w:color="000000"/>
              <w:left w:val="single" w:sz="4" w:space="0" w:color="000000"/>
              <w:bottom w:val="single" w:sz="4" w:space="0" w:color="000000"/>
              <w:right w:val="single" w:sz="4" w:space="0" w:color="000000"/>
            </w:tcBorders>
          </w:tcPr>
          <w:p w14:paraId="5B1B35F8" w14:textId="77777777" w:rsidR="00C779B9" w:rsidRPr="00D2697E" w:rsidRDefault="00521C5B" w:rsidP="00C779B9">
            <w:pPr>
              <w:pStyle w:val="12"/>
              <w:tabs>
                <w:tab w:val="left" w:pos="709"/>
              </w:tabs>
              <w:spacing w:line="240" w:lineRule="auto"/>
              <w:ind w:firstLine="0"/>
              <w:jc w:val="right"/>
            </w:pPr>
            <w:r>
              <w:t>1,290</w:t>
            </w:r>
          </w:p>
        </w:tc>
        <w:tc>
          <w:tcPr>
            <w:tcW w:w="990" w:type="dxa"/>
            <w:tcBorders>
              <w:top w:val="single" w:sz="4" w:space="0" w:color="000000"/>
              <w:left w:val="single" w:sz="4" w:space="0" w:color="000000"/>
              <w:bottom w:val="single" w:sz="4" w:space="0" w:color="000000"/>
              <w:right w:val="single" w:sz="4" w:space="0" w:color="000000"/>
            </w:tcBorders>
          </w:tcPr>
          <w:p w14:paraId="3DF25DCF" w14:textId="77777777" w:rsidR="00C779B9" w:rsidRPr="00D2697E" w:rsidRDefault="00521C5B" w:rsidP="00C779B9">
            <w:pPr>
              <w:pStyle w:val="12"/>
              <w:tabs>
                <w:tab w:val="left" w:pos="709"/>
              </w:tabs>
              <w:spacing w:line="240" w:lineRule="auto"/>
              <w:ind w:firstLine="0"/>
              <w:jc w:val="right"/>
            </w:pPr>
            <w:r>
              <w:t>-</w:t>
            </w:r>
          </w:p>
        </w:tc>
        <w:tc>
          <w:tcPr>
            <w:tcW w:w="95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05AB90" w14:textId="77777777" w:rsidR="00C779B9" w:rsidRPr="00D2697E" w:rsidRDefault="007C780D" w:rsidP="00C779B9">
            <w:pPr>
              <w:pStyle w:val="12"/>
              <w:tabs>
                <w:tab w:val="left" w:pos="709"/>
              </w:tabs>
              <w:spacing w:line="240" w:lineRule="auto"/>
              <w:ind w:firstLine="0"/>
              <w:jc w:val="right"/>
            </w:pPr>
            <w:r>
              <w:t>-</w:t>
            </w:r>
          </w:p>
        </w:tc>
      </w:tr>
      <w:tr w:rsidR="00C779B9" w:rsidRPr="00D2697E" w14:paraId="4E22CB9D" w14:textId="77777777" w:rsidTr="00C7082A">
        <w:tc>
          <w:tcPr>
            <w:tcW w:w="5529" w:type="dxa"/>
            <w:tcBorders>
              <w:top w:val="single" w:sz="4" w:space="0" w:color="000000"/>
              <w:left w:val="single" w:sz="4" w:space="0" w:color="000000"/>
              <w:bottom w:val="single" w:sz="4" w:space="0" w:color="000000"/>
              <w:right w:val="single" w:sz="4" w:space="0" w:color="000000"/>
            </w:tcBorders>
          </w:tcPr>
          <w:p w14:paraId="1DB84F97" w14:textId="77777777" w:rsidR="00C779B9" w:rsidRPr="00D2697E" w:rsidRDefault="00C779B9" w:rsidP="00C779B9">
            <w:pPr>
              <w:pStyle w:val="12"/>
              <w:tabs>
                <w:tab w:val="left" w:pos="709"/>
              </w:tabs>
              <w:spacing w:line="240" w:lineRule="auto"/>
              <w:ind w:firstLine="0"/>
              <w:jc w:val="both"/>
            </w:pPr>
            <w:r w:rsidRPr="00D2697E">
              <w:t>Введено в действие жилых домов на территории, м</w:t>
            </w:r>
            <w:r w:rsidRPr="00D2697E">
              <w:rPr>
                <w:vertAlign w:val="superscript"/>
              </w:rPr>
              <w:t>2</w:t>
            </w:r>
            <w:r w:rsidRPr="00D2697E">
              <w:t xml:space="preserve"> общей площади</w:t>
            </w:r>
          </w:p>
        </w:tc>
        <w:tc>
          <w:tcPr>
            <w:tcW w:w="990" w:type="dxa"/>
            <w:tcBorders>
              <w:top w:val="single" w:sz="4" w:space="0" w:color="000000"/>
              <w:left w:val="single" w:sz="4" w:space="0" w:color="000000"/>
              <w:bottom w:val="single" w:sz="4" w:space="0" w:color="000000"/>
              <w:right w:val="single" w:sz="4" w:space="0" w:color="000000"/>
            </w:tcBorders>
          </w:tcPr>
          <w:p w14:paraId="42D20D53" w14:textId="77777777" w:rsidR="00C779B9" w:rsidRPr="00D2697E" w:rsidRDefault="00521C5B" w:rsidP="00C779B9">
            <w:pPr>
              <w:pStyle w:val="12"/>
              <w:tabs>
                <w:tab w:val="left" w:pos="709"/>
              </w:tabs>
              <w:spacing w:line="240" w:lineRule="auto"/>
              <w:ind w:firstLine="0"/>
              <w:jc w:val="right"/>
            </w:pPr>
            <w:r>
              <w:t>3291,0</w:t>
            </w:r>
          </w:p>
        </w:tc>
        <w:tc>
          <w:tcPr>
            <w:tcW w:w="995" w:type="dxa"/>
            <w:tcBorders>
              <w:top w:val="single" w:sz="4" w:space="0" w:color="000000"/>
              <w:left w:val="single" w:sz="4" w:space="0" w:color="000000"/>
              <w:bottom w:val="single" w:sz="4" w:space="0" w:color="000000"/>
              <w:right w:val="single" w:sz="4" w:space="0" w:color="000000"/>
            </w:tcBorders>
          </w:tcPr>
          <w:p w14:paraId="0F560F35" w14:textId="77777777" w:rsidR="00C779B9" w:rsidRPr="00D2697E" w:rsidRDefault="00521C5B" w:rsidP="00C779B9">
            <w:pPr>
              <w:pStyle w:val="12"/>
              <w:tabs>
                <w:tab w:val="left" w:pos="709"/>
              </w:tabs>
              <w:spacing w:line="240" w:lineRule="auto"/>
              <w:ind w:firstLine="0"/>
              <w:jc w:val="right"/>
            </w:pPr>
            <w:r>
              <w:t>1746,0</w:t>
            </w:r>
          </w:p>
        </w:tc>
        <w:tc>
          <w:tcPr>
            <w:tcW w:w="990" w:type="dxa"/>
            <w:tcBorders>
              <w:top w:val="single" w:sz="4" w:space="0" w:color="000000"/>
              <w:left w:val="single" w:sz="4" w:space="0" w:color="000000"/>
              <w:bottom w:val="single" w:sz="4" w:space="0" w:color="000000"/>
              <w:right w:val="single" w:sz="4" w:space="0" w:color="000000"/>
            </w:tcBorders>
          </w:tcPr>
          <w:p w14:paraId="739226DD" w14:textId="77777777" w:rsidR="00C779B9" w:rsidRPr="00D2697E" w:rsidRDefault="00521C5B" w:rsidP="00C779B9">
            <w:pPr>
              <w:pStyle w:val="12"/>
              <w:tabs>
                <w:tab w:val="left" w:pos="709"/>
              </w:tabs>
              <w:spacing w:line="240" w:lineRule="auto"/>
              <w:ind w:firstLine="0"/>
              <w:jc w:val="right"/>
            </w:pPr>
            <w:r>
              <w:t>3943,0</w:t>
            </w:r>
          </w:p>
        </w:tc>
        <w:tc>
          <w:tcPr>
            <w:tcW w:w="95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E9D87B" w14:textId="77777777" w:rsidR="00C779B9" w:rsidRPr="00D2697E" w:rsidRDefault="00CC6819" w:rsidP="00C779B9">
            <w:pPr>
              <w:pStyle w:val="12"/>
              <w:tabs>
                <w:tab w:val="left" w:pos="709"/>
              </w:tabs>
              <w:spacing w:line="240" w:lineRule="auto"/>
              <w:ind w:firstLine="0"/>
              <w:jc w:val="right"/>
            </w:pPr>
            <w:r>
              <w:t>8130,0</w:t>
            </w:r>
          </w:p>
        </w:tc>
      </w:tr>
      <w:tr w:rsidR="00C779B9" w:rsidRPr="00D2697E" w14:paraId="7F41CC30" w14:textId="77777777" w:rsidTr="00C7082A">
        <w:tc>
          <w:tcPr>
            <w:tcW w:w="5529" w:type="dxa"/>
            <w:tcBorders>
              <w:top w:val="single" w:sz="4" w:space="0" w:color="000000"/>
              <w:left w:val="single" w:sz="4" w:space="0" w:color="000000"/>
              <w:bottom w:val="single" w:sz="4" w:space="0" w:color="000000"/>
              <w:right w:val="single" w:sz="4" w:space="0" w:color="000000"/>
            </w:tcBorders>
          </w:tcPr>
          <w:p w14:paraId="27EA1337" w14:textId="77777777" w:rsidR="00C779B9" w:rsidRPr="00D2697E" w:rsidRDefault="00C779B9" w:rsidP="00C779B9">
            <w:pPr>
              <w:pStyle w:val="12"/>
              <w:tabs>
                <w:tab w:val="left" w:pos="709"/>
              </w:tabs>
              <w:spacing w:line="240" w:lineRule="auto"/>
              <w:ind w:firstLine="0"/>
              <w:jc w:val="both"/>
            </w:pPr>
            <w:r w:rsidRPr="00D2697E">
              <w:t>Общая площадь жилых помещений, введенная в действие за год, приходящаяся в среднем на одного жителя, м</w:t>
            </w:r>
            <w:r w:rsidRPr="00D2697E">
              <w:rPr>
                <w:vertAlign w:val="superscript"/>
              </w:rPr>
              <w:t>2</w:t>
            </w:r>
            <w:r w:rsidRPr="00D2697E">
              <w:t xml:space="preserve"> общей площади</w:t>
            </w:r>
          </w:p>
        </w:tc>
        <w:tc>
          <w:tcPr>
            <w:tcW w:w="990" w:type="dxa"/>
            <w:tcBorders>
              <w:top w:val="single" w:sz="4" w:space="0" w:color="000000"/>
              <w:left w:val="single" w:sz="4" w:space="0" w:color="000000"/>
              <w:bottom w:val="single" w:sz="4" w:space="0" w:color="000000"/>
              <w:right w:val="single" w:sz="4" w:space="0" w:color="000000"/>
            </w:tcBorders>
          </w:tcPr>
          <w:p w14:paraId="59EFDBE7" w14:textId="77777777" w:rsidR="00C779B9" w:rsidRPr="00D2697E" w:rsidRDefault="00521C5B" w:rsidP="00C779B9">
            <w:pPr>
              <w:pStyle w:val="12"/>
              <w:tabs>
                <w:tab w:val="left" w:pos="709"/>
              </w:tabs>
              <w:spacing w:line="240" w:lineRule="auto"/>
              <w:ind w:firstLine="0"/>
              <w:jc w:val="right"/>
            </w:pPr>
            <w:r>
              <w:t>0,100</w:t>
            </w:r>
          </w:p>
        </w:tc>
        <w:tc>
          <w:tcPr>
            <w:tcW w:w="995" w:type="dxa"/>
            <w:tcBorders>
              <w:top w:val="single" w:sz="4" w:space="0" w:color="000000"/>
              <w:left w:val="single" w:sz="4" w:space="0" w:color="000000"/>
              <w:bottom w:val="single" w:sz="4" w:space="0" w:color="000000"/>
              <w:right w:val="single" w:sz="4" w:space="0" w:color="000000"/>
            </w:tcBorders>
          </w:tcPr>
          <w:p w14:paraId="61D40C3A" w14:textId="77777777" w:rsidR="00C779B9" w:rsidRPr="00D2697E" w:rsidRDefault="00521C5B" w:rsidP="00C779B9">
            <w:pPr>
              <w:pStyle w:val="12"/>
              <w:tabs>
                <w:tab w:val="left" w:pos="709"/>
              </w:tabs>
              <w:spacing w:line="240" w:lineRule="auto"/>
              <w:ind w:firstLine="0"/>
              <w:jc w:val="right"/>
            </w:pPr>
            <w:r>
              <w:t>0,060</w:t>
            </w:r>
          </w:p>
        </w:tc>
        <w:tc>
          <w:tcPr>
            <w:tcW w:w="990" w:type="dxa"/>
            <w:tcBorders>
              <w:top w:val="single" w:sz="4" w:space="0" w:color="000000"/>
              <w:left w:val="single" w:sz="4" w:space="0" w:color="000000"/>
              <w:bottom w:val="single" w:sz="4" w:space="0" w:color="000000"/>
              <w:right w:val="single" w:sz="4" w:space="0" w:color="000000"/>
            </w:tcBorders>
          </w:tcPr>
          <w:p w14:paraId="1EE5E8B6" w14:textId="77777777" w:rsidR="00C779B9" w:rsidRPr="00D2697E" w:rsidRDefault="00521C5B" w:rsidP="00C779B9">
            <w:pPr>
              <w:pStyle w:val="12"/>
              <w:tabs>
                <w:tab w:val="left" w:pos="709"/>
              </w:tabs>
              <w:spacing w:line="240" w:lineRule="auto"/>
              <w:ind w:firstLine="0"/>
              <w:jc w:val="right"/>
            </w:pPr>
            <w:r>
              <w:t>0,150</w:t>
            </w:r>
          </w:p>
        </w:tc>
        <w:tc>
          <w:tcPr>
            <w:tcW w:w="95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1D4736" w14:textId="53E0C9B6" w:rsidR="00C779B9" w:rsidRPr="00D2697E" w:rsidRDefault="007C53B3" w:rsidP="00C779B9">
            <w:pPr>
              <w:pStyle w:val="12"/>
              <w:tabs>
                <w:tab w:val="left" w:pos="709"/>
              </w:tabs>
              <w:spacing w:line="240" w:lineRule="auto"/>
              <w:ind w:firstLine="0"/>
              <w:jc w:val="right"/>
            </w:pPr>
            <w:r>
              <w:t>н.</w:t>
            </w:r>
            <w:r w:rsidR="00821AC7">
              <w:t xml:space="preserve"> </w:t>
            </w:r>
            <w:r>
              <w:t>д.</w:t>
            </w:r>
          </w:p>
        </w:tc>
      </w:tr>
      <w:tr w:rsidR="00C779B9" w:rsidRPr="00D2697E" w14:paraId="6D333A61" w14:textId="77777777" w:rsidTr="00C7082A">
        <w:tc>
          <w:tcPr>
            <w:tcW w:w="5529" w:type="dxa"/>
            <w:tcBorders>
              <w:top w:val="single" w:sz="4" w:space="0" w:color="000000"/>
              <w:left w:val="single" w:sz="4" w:space="0" w:color="000000"/>
              <w:bottom w:val="single" w:sz="4" w:space="0" w:color="000000"/>
              <w:right w:val="single" w:sz="4" w:space="0" w:color="000000"/>
            </w:tcBorders>
          </w:tcPr>
          <w:p w14:paraId="1A434B18" w14:textId="77777777" w:rsidR="00C779B9" w:rsidRPr="00D2697E" w:rsidRDefault="00C779B9" w:rsidP="00C779B9">
            <w:pPr>
              <w:pStyle w:val="12"/>
              <w:tabs>
                <w:tab w:val="left" w:pos="709"/>
              </w:tabs>
              <w:spacing w:line="240" w:lineRule="auto"/>
              <w:ind w:firstLine="0"/>
              <w:jc w:val="both"/>
            </w:pPr>
            <w:bookmarkStart w:id="72" w:name="_Hlk16350857721"/>
            <w:bookmarkEnd w:id="72"/>
            <w:r w:rsidRPr="00D2697E">
              <w:t>Введено в действие индивидуальных жилых домов на территории муниципального образования, м</w:t>
            </w:r>
            <w:r w:rsidRPr="00D2697E">
              <w:rPr>
                <w:vertAlign w:val="superscript"/>
              </w:rPr>
              <w:t>2</w:t>
            </w:r>
            <w:r w:rsidRPr="00D2697E">
              <w:t xml:space="preserve"> общей площади</w:t>
            </w:r>
          </w:p>
        </w:tc>
        <w:tc>
          <w:tcPr>
            <w:tcW w:w="990" w:type="dxa"/>
            <w:tcBorders>
              <w:top w:val="single" w:sz="4" w:space="0" w:color="000000"/>
              <w:left w:val="single" w:sz="4" w:space="0" w:color="000000"/>
              <w:bottom w:val="single" w:sz="4" w:space="0" w:color="000000"/>
              <w:right w:val="single" w:sz="4" w:space="0" w:color="000000"/>
            </w:tcBorders>
          </w:tcPr>
          <w:p w14:paraId="22A4A2B9" w14:textId="77777777" w:rsidR="00C779B9" w:rsidRPr="00D2697E" w:rsidRDefault="00521C5B" w:rsidP="00C779B9">
            <w:pPr>
              <w:pStyle w:val="12"/>
              <w:tabs>
                <w:tab w:val="left" w:pos="709"/>
              </w:tabs>
              <w:spacing w:line="240" w:lineRule="auto"/>
              <w:ind w:firstLine="0"/>
              <w:jc w:val="right"/>
            </w:pPr>
            <w:r>
              <w:t>3291,0</w:t>
            </w:r>
          </w:p>
        </w:tc>
        <w:tc>
          <w:tcPr>
            <w:tcW w:w="995" w:type="dxa"/>
            <w:tcBorders>
              <w:top w:val="single" w:sz="4" w:space="0" w:color="000000"/>
              <w:left w:val="single" w:sz="4" w:space="0" w:color="000000"/>
              <w:bottom w:val="single" w:sz="4" w:space="0" w:color="000000"/>
              <w:right w:val="single" w:sz="4" w:space="0" w:color="000000"/>
            </w:tcBorders>
          </w:tcPr>
          <w:p w14:paraId="2103663B" w14:textId="77777777" w:rsidR="00C779B9" w:rsidRPr="00D2697E" w:rsidRDefault="00521C5B" w:rsidP="00C779B9">
            <w:pPr>
              <w:pStyle w:val="12"/>
              <w:tabs>
                <w:tab w:val="left" w:pos="709"/>
              </w:tabs>
              <w:spacing w:line="240" w:lineRule="auto"/>
              <w:ind w:firstLine="0"/>
              <w:jc w:val="right"/>
            </w:pPr>
            <w:r>
              <w:t>1746,0</w:t>
            </w:r>
          </w:p>
        </w:tc>
        <w:tc>
          <w:tcPr>
            <w:tcW w:w="990" w:type="dxa"/>
            <w:tcBorders>
              <w:top w:val="single" w:sz="4" w:space="0" w:color="000000"/>
              <w:left w:val="single" w:sz="4" w:space="0" w:color="000000"/>
              <w:bottom w:val="single" w:sz="4" w:space="0" w:color="000000"/>
              <w:right w:val="single" w:sz="4" w:space="0" w:color="000000"/>
            </w:tcBorders>
          </w:tcPr>
          <w:p w14:paraId="1A75A2CD" w14:textId="77777777" w:rsidR="00C779B9" w:rsidRPr="00D2697E" w:rsidRDefault="00521C5B" w:rsidP="00C779B9">
            <w:pPr>
              <w:pStyle w:val="12"/>
              <w:tabs>
                <w:tab w:val="left" w:pos="709"/>
              </w:tabs>
              <w:spacing w:line="240" w:lineRule="auto"/>
              <w:ind w:firstLine="0"/>
              <w:jc w:val="right"/>
            </w:pPr>
            <w:r>
              <w:t>3943,0</w:t>
            </w:r>
          </w:p>
        </w:tc>
        <w:tc>
          <w:tcPr>
            <w:tcW w:w="95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F3633F" w14:textId="77777777" w:rsidR="00C779B9" w:rsidRPr="00D2697E" w:rsidRDefault="00CC6819" w:rsidP="00C779B9">
            <w:pPr>
              <w:pStyle w:val="12"/>
              <w:tabs>
                <w:tab w:val="left" w:pos="709"/>
              </w:tabs>
              <w:spacing w:line="240" w:lineRule="auto"/>
              <w:ind w:firstLine="0"/>
              <w:jc w:val="right"/>
            </w:pPr>
            <w:r>
              <w:t>6052,0</w:t>
            </w:r>
          </w:p>
        </w:tc>
      </w:tr>
      <w:tr w:rsidR="00C779B9" w:rsidRPr="00D2697E" w14:paraId="3AEC0446" w14:textId="77777777" w:rsidTr="00C7082A">
        <w:tc>
          <w:tcPr>
            <w:tcW w:w="5529" w:type="dxa"/>
            <w:tcBorders>
              <w:top w:val="single" w:sz="4" w:space="0" w:color="000000"/>
              <w:left w:val="single" w:sz="4" w:space="0" w:color="000000"/>
              <w:bottom w:val="single" w:sz="4" w:space="0" w:color="000000"/>
              <w:right w:val="single" w:sz="4" w:space="0" w:color="000000"/>
            </w:tcBorders>
          </w:tcPr>
          <w:p w14:paraId="61539AEA" w14:textId="77777777" w:rsidR="00C779B9" w:rsidRPr="00D2697E" w:rsidRDefault="00C779B9" w:rsidP="00C779B9">
            <w:pPr>
              <w:pStyle w:val="12"/>
              <w:tabs>
                <w:tab w:val="left" w:pos="709"/>
              </w:tabs>
              <w:spacing w:line="240" w:lineRule="auto"/>
              <w:ind w:firstLine="0"/>
              <w:jc w:val="both"/>
            </w:pPr>
            <w:r w:rsidRPr="00D2697E">
              <w:t>Общая площадь жилых помещений, тыс. м</w:t>
            </w:r>
            <w:r w:rsidRPr="00D2697E">
              <w:rPr>
                <w:vertAlign w:val="superscript"/>
              </w:rPr>
              <w:t>3</w:t>
            </w:r>
          </w:p>
        </w:tc>
        <w:tc>
          <w:tcPr>
            <w:tcW w:w="990" w:type="dxa"/>
            <w:tcBorders>
              <w:top w:val="single" w:sz="4" w:space="0" w:color="000000"/>
              <w:left w:val="single" w:sz="4" w:space="0" w:color="000000"/>
              <w:bottom w:val="single" w:sz="4" w:space="0" w:color="000000"/>
              <w:right w:val="single" w:sz="4" w:space="0" w:color="000000"/>
            </w:tcBorders>
          </w:tcPr>
          <w:p w14:paraId="5F6AF0A0" w14:textId="77777777" w:rsidR="00C779B9" w:rsidRPr="00D2697E" w:rsidRDefault="00521C5B" w:rsidP="00C779B9">
            <w:pPr>
              <w:pStyle w:val="12"/>
              <w:tabs>
                <w:tab w:val="left" w:pos="709"/>
              </w:tabs>
              <w:spacing w:line="240" w:lineRule="auto"/>
              <w:ind w:firstLine="0"/>
              <w:jc w:val="right"/>
            </w:pPr>
            <w:r>
              <w:t>780,90</w:t>
            </w:r>
          </w:p>
        </w:tc>
        <w:tc>
          <w:tcPr>
            <w:tcW w:w="995" w:type="dxa"/>
            <w:tcBorders>
              <w:top w:val="single" w:sz="4" w:space="0" w:color="000000"/>
              <w:left w:val="single" w:sz="4" w:space="0" w:color="000000"/>
              <w:bottom w:val="single" w:sz="4" w:space="0" w:color="000000"/>
              <w:right w:val="single" w:sz="4" w:space="0" w:color="000000"/>
            </w:tcBorders>
          </w:tcPr>
          <w:p w14:paraId="249E205D" w14:textId="77777777" w:rsidR="00C779B9" w:rsidRPr="00D2697E" w:rsidRDefault="00521C5B" w:rsidP="00C779B9">
            <w:pPr>
              <w:pStyle w:val="12"/>
              <w:tabs>
                <w:tab w:val="left" w:pos="709"/>
              </w:tabs>
              <w:spacing w:line="240" w:lineRule="auto"/>
              <w:ind w:firstLine="0"/>
              <w:jc w:val="right"/>
            </w:pPr>
            <w:r>
              <w:t>782,10</w:t>
            </w:r>
          </w:p>
        </w:tc>
        <w:tc>
          <w:tcPr>
            <w:tcW w:w="990" w:type="dxa"/>
            <w:tcBorders>
              <w:top w:val="single" w:sz="4" w:space="0" w:color="000000"/>
              <w:left w:val="single" w:sz="4" w:space="0" w:color="000000"/>
              <w:bottom w:val="single" w:sz="4" w:space="0" w:color="000000"/>
              <w:right w:val="single" w:sz="4" w:space="0" w:color="000000"/>
            </w:tcBorders>
          </w:tcPr>
          <w:p w14:paraId="614C5B63" w14:textId="77777777" w:rsidR="00C779B9" w:rsidRPr="00D2697E" w:rsidRDefault="00521C5B" w:rsidP="00C779B9">
            <w:pPr>
              <w:pStyle w:val="12"/>
              <w:tabs>
                <w:tab w:val="left" w:pos="709"/>
              </w:tabs>
              <w:spacing w:line="240" w:lineRule="auto"/>
              <w:ind w:firstLine="0"/>
              <w:jc w:val="right"/>
            </w:pPr>
            <w:r>
              <w:t>781,91</w:t>
            </w:r>
          </w:p>
        </w:tc>
        <w:tc>
          <w:tcPr>
            <w:tcW w:w="95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5AC95E" w14:textId="77777777" w:rsidR="00C779B9" w:rsidRPr="00D2697E" w:rsidRDefault="00107F65" w:rsidP="00C779B9">
            <w:pPr>
              <w:pStyle w:val="12"/>
              <w:tabs>
                <w:tab w:val="left" w:pos="709"/>
              </w:tabs>
              <w:spacing w:line="240" w:lineRule="auto"/>
              <w:ind w:firstLine="0"/>
              <w:jc w:val="right"/>
            </w:pPr>
            <w:r>
              <w:t>4051,9</w:t>
            </w:r>
          </w:p>
        </w:tc>
      </w:tr>
      <w:tr w:rsidR="00C779B9" w:rsidRPr="00D2697E" w14:paraId="1BE5A477" w14:textId="77777777" w:rsidTr="00C7082A">
        <w:tc>
          <w:tcPr>
            <w:tcW w:w="5529" w:type="dxa"/>
            <w:tcBorders>
              <w:top w:val="single" w:sz="4" w:space="0" w:color="000000"/>
              <w:left w:val="single" w:sz="4" w:space="0" w:color="000000"/>
              <w:bottom w:val="single" w:sz="4" w:space="0" w:color="000000"/>
              <w:right w:val="single" w:sz="4" w:space="0" w:color="000000"/>
            </w:tcBorders>
          </w:tcPr>
          <w:p w14:paraId="0B6CC534" w14:textId="77777777" w:rsidR="00C779B9" w:rsidRPr="00D2697E" w:rsidRDefault="00C779B9" w:rsidP="00C779B9">
            <w:pPr>
              <w:pStyle w:val="12"/>
              <w:tabs>
                <w:tab w:val="left" w:pos="709"/>
              </w:tabs>
              <w:spacing w:line="240" w:lineRule="auto"/>
              <w:ind w:firstLine="0"/>
              <w:jc w:val="both"/>
            </w:pPr>
            <w:r w:rsidRPr="00D2697E">
              <w:t>Общая площадь жилых помещений, приходящаяся в среднем на одного жителя, м</w:t>
            </w:r>
            <w:r w:rsidRPr="00D2697E">
              <w:rPr>
                <w:vertAlign w:val="superscript"/>
              </w:rPr>
              <w:t>2</w:t>
            </w:r>
            <w:r w:rsidRPr="00D2697E">
              <w:t xml:space="preserve"> общей площади</w:t>
            </w:r>
          </w:p>
        </w:tc>
        <w:tc>
          <w:tcPr>
            <w:tcW w:w="990" w:type="dxa"/>
            <w:tcBorders>
              <w:top w:val="single" w:sz="4" w:space="0" w:color="000000"/>
              <w:left w:val="single" w:sz="4" w:space="0" w:color="000000"/>
              <w:bottom w:val="single" w:sz="4" w:space="0" w:color="000000"/>
              <w:right w:val="single" w:sz="4" w:space="0" w:color="000000"/>
            </w:tcBorders>
          </w:tcPr>
          <w:p w14:paraId="66D61236" w14:textId="77777777" w:rsidR="00C779B9" w:rsidRPr="00D2697E" w:rsidRDefault="00521C5B" w:rsidP="00C779B9">
            <w:pPr>
              <w:pStyle w:val="12"/>
              <w:tabs>
                <w:tab w:val="left" w:pos="709"/>
              </w:tabs>
              <w:spacing w:line="240" w:lineRule="auto"/>
              <w:ind w:firstLine="0"/>
              <w:jc w:val="right"/>
            </w:pPr>
            <w:r>
              <w:t>24,452</w:t>
            </w:r>
          </w:p>
        </w:tc>
        <w:tc>
          <w:tcPr>
            <w:tcW w:w="995" w:type="dxa"/>
            <w:tcBorders>
              <w:top w:val="single" w:sz="4" w:space="0" w:color="000000"/>
              <w:left w:val="single" w:sz="4" w:space="0" w:color="000000"/>
              <w:bottom w:val="single" w:sz="4" w:space="0" w:color="000000"/>
              <w:right w:val="single" w:sz="4" w:space="0" w:color="000000"/>
            </w:tcBorders>
          </w:tcPr>
          <w:p w14:paraId="3D8595E8" w14:textId="77777777" w:rsidR="00C779B9" w:rsidRPr="00D2697E" w:rsidRDefault="00521C5B" w:rsidP="00C779B9">
            <w:pPr>
              <w:pStyle w:val="12"/>
              <w:tabs>
                <w:tab w:val="left" w:pos="709"/>
              </w:tabs>
              <w:spacing w:line="240" w:lineRule="auto"/>
              <w:ind w:firstLine="0"/>
              <w:jc w:val="right"/>
            </w:pPr>
            <w:r>
              <w:t>24,799</w:t>
            </w:r>
          </w:p>
        </w:tc>
        <w:tc>
          <w:tcPr>
            <w:tcW w:w="990" w:type="dxa"/>
            <w:tcBorders>
              <w:top w:val="single" w:sz="4" w:space="0" w:color="000000"/>
              <w:left w:val="single" w:sz="4" w:space="0" w:color="000000"/>
              <w:bottom w:val="single" w:sz="4" w:space="0" w:color="000000"/>
              <w:right w:val="single" w:sz="4" w:space="0" w:color="000000"/>
            </w:tcBorders>
          </w:tcPr>
          <w:p w14:paraId="48D4BB86" w14:textId="77777777" w:rsidR="00C779B9" w:rsidRPr="00D2697E" w:rsidRDefault="00521C5B" w:rsidP="00C779B9">
            <w:pPr>
              <w:pStyle w:val="12"/>
              <w:tabs>
                <w:tab w:val="left" w:pos="709"/>
              </w:tabs>
              <w:spacing w:line="240" w:lineRule="auto"/>
              <w:ind w:firstLine="0"/>
              <w:jc w:val="right"/>
            </w:pPr>
            <w:r>
              <w:t>29,724</w:t>
            </w:r>
          </w:p>
        </w:tc>
        <w:tc>
          <w:tcPr>
            <w:tcW w:w="95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2AE025" w14:textId="7D0F6D4B" w:rsidR="00C779B9" w:rsidRPr="00D2697E" w:rsidRDefault="007C53B3" w:rsidP="00C779B9">
            <w:pPr>
              <w:pStyle w:val="12"/>
              <w:tabs>
                <w:tab w:val="left" w:pos="709"/>
              </w:tabs>
              <w:spacing w:line="240" w:lineRule="auto"/>
              <w:ind w:firstLine="0"/>
              <w:jc w:val="right"/>
            </w:pPr>
            <w:r>
              <w:t>н.</w:t>
            </w:r>
            <w:r w:rsidR="00821AC7">
              <w:t xml:space="preserve"> </w:t>
            </w:r>
            <w:r>
              <w:t>д.</w:t>
            </w:r>
          </w:p>
        </w:tc>
      </w:tr>
    </w:tbl>
    <w:p w14:paraId="53E32579" w14:textId="77777777" w:rsidR="004F0FA6" w:rsidRDefault="004F0FA6" w:rsidP="00580987">
      <w:pPr>
        <w:spacing w:after="0" w:line="240" w:lineRule="auto"/>
        <w:ind w:firstLine="567"/>
        <w:jc w:val="both"/>
        <w:rPr>
          <w:rFonts w:ascii="Times New Roman" w:eastAsia="Times New Roman" w:hAnsi="Times New Roman" w:cs="Times New Roman"/>
          <w:color w:val="000000"/>
          <w:kern w:val="0"/>
          <w:sz w:val="24"/>
          <w:szCs w:val="24"/>
          <w:lang w:eastAsia="ru-RU"/>
        </w:rPr>
      </w:pPr>
    </w:p>
    <w:p w14:paraId="4C216E4B" w14:textId="5EB208AE" w:rsidR="00580987" w:rsidRPr="00580987" w:rsidRDefault="00580987" w:rsidP="00580987">
      <w:pPr>
        <w:spacing w:after="0" w:line="240" w:lineRule="auto"/>
        <w:ind w:firstLine="567"/>
        <w:jc w:val="both"/>
        <w:rPr>
          <w:rFonts w:ascii="Times New Roman" w:eastAsia="Times New Roman" w:hAnsi="Times New Roman" w:cs="Times New Roman"/>
          <w:kern w:val="0"/>
          <w:sz w:val="24"/>
          <w:szCs w:val="24"/>
          <w:lang w:eastAsia="ru-RU"/>
        </w:rPr>
      </w:pPr>
      <w:r w:rsidRPr="00580987">
        <w:rPr>
          <w:rFonts w:ascii="Times New Roman" w:eastAsia="Times New Roman" w:hAnsi="Times New Roman" w:cs="Times New Roman"/>
          <w:color w:val="000000"/>
          <w:kern w:val="0"/>
          <w:sz w:val="24"/>
          <w:szCs w:val="24"/>
          <w:lang w:eastAsia="ru-RU"/>
        </w:rPr>
        <w:t xml:space="preserve">На территории Черниговского муниципального </w:t>
      </w:r>
      <w:r>
        <w:rPr>
          <w:rFonts w:ascii="Times New Roman" w:eastAsia="Times New Roman" w:hAnsi="Times New Roman" w:cs="Times New Roman"/>
          <w:color w:val="000000"/>
          <w:kern w:val="0"/>
          <w:sz w:val="24"/>
          <w:szCs w:val="24"/>
          <w:lang w:eastAsia="ru-RU"/>
        </w:rPr>
        <w:t>округа</w:t>
      </w:r>
      <w:r w:rsidRPr="00580987">
        <w:rPr>
          <w:rFonts w:ascii="Times New Roman" w:eastAsia="Times New Roman" w:hAnsi="Times New Roman" w:cs="Times New Roman"/>
          <w:color w:val="000000"/>
          <w:kern w:val="0"/>
          <w:sz w:val="24"/>
          <w:szCs w:val="24"/>
          <w:lang w:eastAsia="ru-RU"/>
        </w:rPr>
        <w:t>, в</w:t>
      </w:r>
      <w:r w:rsidR="007C53B3">
        <w:rPr>
          <w:rFonts w:ascii="Times New Roman" w:eastAsia="Times New Roman" w:hAnsi="Times New Roman" w:cs="Times New Roman"/>
          <w:color w:val="000000"/>
          <w:kern w:val="0"/>
          <w:sz w:val="24"/>
          <w:szCs w:val="24"/>
          <w:lang w:eastAsia="ru-RU"/>
        </w:rPr>
        <w:t xml:space="preserve"> </w:t>
      </w:r>
      <w:r w:rsidRPr="00580987">
        <w:rPr>
          <w:rFonts w:ascii="Times New Roman" w:eastAsia="Times New Roman" w:hAnsi="Times New Roman" w:cs="Times New Roman"/>
          <w:color w:val="000000"/>
          <w:kern w:val="0"/>
          <w:sz w:val="24"/>
          <w:szCs w:val="24"/>
          <w:lang w:eastAsia="ru-RU"/>
        </w:rPr>
        <w:t>пгт. Сибирцево</w:t>
      </w:r>
      <w:r>
        <w:rPr>
          <w:rFonts w:ascii="Times New Roman" w:eastAsia="Times New Roman" w:hAnsi="Times New Roman" w:cs="Times New Roman"/>
          <w:color w:val="000000"/>
          <w:kern w:val="0"/>
          <w:sz w:val="24"/>
          <w:szCs w:val="24"/>
          <w:lang w:eastAsia="ru-RU"/>
        </w:rPr>
        <w:t xml:space="preserve"> и с. Черниговка</w:t>
      </w:r>
      <w:r w:rsidRPr="00580987">
        <w:rPr>
          <w:rFonts w:ascii="Times New Roman" w:eastAsia="Times New Roman" w:hAnsi="Times New Roman" w:cs="Times New Roman"/>
          <w:color w:val="000000"/>
          <w:kern w:val="0"/>
          <w:sz w:val="24"/>
          <w:szCs w:val="24"/>
          <w:lang w:eastAsia="ru-RU"/>
        </w:rPr>
        <w:t>, расположены земельные участки для целей малоэтажной жилой застройки с возможностью подключения к системам водоснабжения, водоотведения и электроснабжения</w:t>
      </w:r>
      <w:r>
        <w:rPr>
          <w:rFonts w:ascii="Times New Roman" w:eastAsia="Times New Roman" w:hAnsi="Times New Roman" w:cs="Times New Roman"/>
          <w:color w:val="000000"/>
          <w:kern w:val="0"/>
          <w:sz w:val="24"/>
          <w:szCs w:val="24"/>
          <w:lang w:eastAsia="ru-RU"/>
        </w:rPr>
        <w:t>, в т</w:t>
      </w:r>
      <w:r w:rsidR="001A10F2">
        <w:rPr>
          <w:rFonts w:ascii="Times New Roman" w:eastAsia="Times New Roman" w:hAnsi="Times New Roman" w:cs="Times New Roman"/>
          <w:color w:val="000000"/>
          <w:kern w:val="0"/>
          <w:sz w:val="24"/>
          <w:szCs w:val="24"/>
          <w:lang w:eastAsia="ru-RU"/>
        </w:rPr>
        <w:t>ом числе</w:t>
      </w:r>
      <w:r>
        <w:rPr>
          <w:rFonts w:ascii="Times New Roman" w:eastAsia="Times New Roman" w:hAnsi="Times New Roman" w:cs="Times New Roman"/>
          <w:color w:val="000000"/>
          <w:kern w:val="0"/>
          <w:sz w:val="24"/>
          <w:szCs w:val="24"/>
          <w:lang w:eastAsia="ru-RU"/>
        </w:rPr>
        <w:t>:</w:t>
      </w:r>
    </w:p>
    <w:p w14:paraId="39911D32" w14:textId="01168432" w:rsidR="00580987" w:rsidRPr="00580987" w:rsidRDefault="00580987" w:rsidP="00580987">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w:t>
      </w:r>
      <w:r w:rsidRPr="00580987">
        <w:rPr>
          <w:rFonts w:ascii="Times New Roman" w:eastAsia="Times New Roman" w:hAnsi="Times New Roman" w:cs="Times New Roman"/>
          <w:color w:val="000000"/>
          <w:kern w:val="0"/>
          <w:sz w:val="24"/>
          <w:szCs w:val="24"/>
          <w:lang w:eastAsia="ru-RU"/>
        </w:rPr>
        <w:t xml:space="preserve"> земельный участок с кадастровым номером 25:22:120001:4789, площадью 11486м</w:t>
      </w:r>
      <w:r w:rsidRPr="00580987">
        <w:rPr>
          <w:rFonts w:ascii="Times New Roman" w:eastAsia="Times New Roman" w:hAnsi="Times New Roman" w:cs="Times New Roman"/>
          <w:color w:val="000000"/>
          <w:kern w:val="0"/>
          <w:sz w:val="24"/>
          <w:szCs w:val="24"/>
          <w:vertAlign w:val="superscript"/>
          <w:lang w:eastAsia="ru-RU"/>
        </w:rPr>
        <w:t>2</w:t>
      </w:r>
      <w:r>
        <w:rPr>
          <w:rFonts w:ascii="Times New Roman" w:eastAsia="Times New Roman" w:hAnsi="Times New Roman" w:cs="Times New Roman"/>
          <w:color w:val="000000"/>
          <w:kern w:val="0"/>
          <w:sz w:val="24"/>
          <w:szCs w:val="24"/>
          <w:lang w:eastAsia="ru-RU"/>
        </w:rPr>
        <w:t>(</w:t>
      </w:r>
      <w:r w:rsidRPr="00580987">
        <w:rPr>
          <w:rFonts w:ascii="Times New Roman" w:eastAsia="Times New Roman" w:hAnsi="Times New Roman" w:cs="Times New Roman"/>
          <w:color w:val="000000"/>
          <w:kern w:val="0"/>
          <w:sz w:val="24"/>
          <w:szCs w:val="24"/>
          <w:lang w:eastAsia="ru-RU"/>
        </w:rPr>
        <w:t>адрес: Приморский край, Черниговский район, ориентир пгт.</w:t>
      </w:r>
      <w:r w:rsidR="007C53B3">
        <w:rPr>
          <w:rFonts w:ascii="Times New Roman" w:eastAsia="Times New Roman" w:hAnsi="Times New Roman" w:cs="Times New Roman"/>
          <w:color w:val="000000"/>
          <w:kern w:val="0"/>
          <w:sz w:val="24"/>
          <w:szCs w:val="24"/>
          <w:lang w:eastAsia="ru-RU"/>
        </w:rPr>
        <w:t xml:space="preserve"> </w:t>
      </w:r>
      <w:r w:rsidR="00DC1738" w:rsidRPr="00580987">
        <w:rPr>
          <w:rFonts w:ascii="Times New Roman" w:eastAsia="Times New Roman" w:hAnsi="Times New Roman" w:cs="Times New Roman"/>
          <w:color w:val="000000"/>
          <w:kern w:val="0"/>
          <w:sz w:val="24"/>
          <w:szCs w:val="24"/>
          <w:lang w:eastAsia="ru-RU"/>
        </w:rPr>
        <w:t>Сибирцево</w:t>
      </w:r>
      <w:r w:rsidR="00DC1738">
        <w:rPr>
          <w:rFonts w:ascii="Times New Roman" w:eastAsia="Times New Roman" w:hAnsi="Times New Roman" w:cs="Times New Roman"/>
          <w:color w:val="000000"/>
          <w:kern w:val="0"/>
          <w:sz w:val="24"/>
          <w:szCs w:val="24"/>
          <w:lang w:eastAsia="ru-RU"/>
        </w:rPr>
        <w:t xml:space="preserve">, </w:t>
      </w:r>
      <w:r w:rsidR="00DC1738" w:rsidRPr="00580987">
        <w:rPr>
          <w:rFonts w:ascii="Times New Roman" w:eastAsia="Times New Roman" w:hAnsi="Times New Roman" w:cs="Times New Roman"/>
          <w:color w:val="000000"/>
          <w:kern w:val="0"/>
          <w:sz w:val="24"/>
          <w:szCs w:val="24"/>
          <w:lang w:eastAsia="ru-RU"/>
        </w:rPr>
        <w:t>ул.</w:t>
      </w:r>
      <w:r w:rsidRPr="00580987">
        <w:rPr>
          <w:rFonts w:ascii="Times New Roman" w:eastAsia="Times New Roman" w:hAnsi="Times New Roman" w:cs="Times New Roman"/>
          <w:color w:val="000000"/>
          <w:kern w:val="0"/>
          <w:sz w:val="24"/>
          <w:szCs w:val="24"/>
          <w:lang w:eastAsia="ru-RU"/>
        </w:rPr>
        <w:t xml:space="preserve"> Школьная 19</w:t>
      </w:r>
      <w:r>
        <w:rPr>
          <w:rFonts w:ascii="Times New Roman" w:eastAsia="Times New Roman" w:hAnsi="Times New Roman" w:cs="Times New Roman"/>
          <w:color w:val="000000"/>
          <w:kern w:val="0"/>
          <w:sz w:val="24"/>
          <w:szCs w:val="24"/>
          <w:lang w:eastAsia="ru-RU"/>
        </w:rPr>
        <w:t>)</w:t>
      </w:r>
      <w:r w:rsidRPr="00580987">
        <w:rPr>
          <w:rFonts w:ascii="Times New Roman" w:eastAsia="Times New Roman" w:hAnsi="Times New Roman" w:cs="Times New Roman"/>
          <w:color w:val="000000"/>
          <w:kern w:val="0"/>
          <w:sz w:val="24"/>
          <w:szCs w:val="24"/>
          <w:lang w:eastAsia="ru-RU"/>
        </w:rPr>
        <w:t xml:space="preserve">; </w:t>
      </w:r>
    </w:p>
    <w:p w14:paraId="0F19DADD" w14:textId="1E9E0005" w:rsidR="00580987" w:rsidRPr="00580987" w:rsidRDefault="00580987" w:rsidP="00580987">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w:t>
      </w:r>
      <w:r w:rsidRPr="00580987">
        <w:rPr>
          <w:rFonts w:ascii="Times New Roman" w:eastAsia="Times New Roman" w:hAnsi="Times New Roman" w:cs="Times New Roman"/>
          <w:color w:val="000000"/>
          <w:kern w:val="0"/>
          <w:sz w:val="24"/>
          <w:szCs w:val="24"/>
          <w:lang w:eastAsia="ru-RU"/>
        </w:rPr>
        <w:t xml:space="preserve"> земельный участок с кадастровым номером 25:22:120001:5343 площадью 5</w:t>
      </w:r>
      <w:r>
        <w:rPr>
          <w:rFonts w:ascii="Times New Roman" w:eastAsia="Times New Roman" w:hAnsi="Times New Roman" w:cs="Times New Roman"/>
          <w:color w:val="000000"/>
          <w:kern w:val="0"/>
          <w:sz w:val="24"/>
          <w:szCs w:val="24"/>
          <w:lang w:eastAsia="ru-RU"/>
        </w:rPr>
        <w:t> </w:t>
      </w:r>
      <w:r w:rsidRPr="00580987">
        <w:rPr>
          <w:rFonts w:ascii="Times New Roman" w:eastAsia="Times New Roman" w:hAnsi="Times New Roman" w:cs="Times New Roman"/>
          <w:color w:val="000000"/>
          <w:kern w:val="0"/>
          <w:sz w:val="24"/>
          <w:szCs w:val="24"/>
          <w:lang w:eastAsia="ru-RU"/>
        </w:rPr>
        <w:t>607м</w:t>
      </w:r>
      <w:r w:rsidRPr="00580987">
        <w:rPr>
          <w:rFonts w:ascii="Times New Roman" w:eastAsia="Times New Roman" w:hAnsi="Times New Roman" w:cs="Times New Roman"/>
          <w:color w:val="000000"/>
          <w:kern w:val="0"/>
          <w:sz w:val="24"/>
          <w:szCs w:val="24"/>
          <w:vertAlign w:val="superscript"/>
          <w:lang w:eastAsia="ru-RU"/>
        </w:rPr>
        <w:t>2</w:t>
      </w:r>
      <w:r w:rsidR="007C53B3">
        <w:rPr>
          <w:rFonts w:ascii="Times New Roman" w:eastAsia="Times New Roman" w:hAnsi="Times New Roman" w:cs="Times New Roman"/>
          <w:color w:val="000000"/>
          <w:kern w:val="0"/>
          <w:sz w:val="24"/>
          <w:szCs w:val="24"/>
          <w:vertAlign w:val="superscript"/>
          <w:lang w:eastAsia="ru-RU"/>
        </w:rPr>
        <w:t xml:space="preserve"> </w:t>
      </w:r>
      <w:r>
        <w:rPr>
          <w:rFonts w:ascii="Times New Roman" w:eastAsia="Times New Roman" w:hAnsi="Times New Roman" w:cs="Times New Roman"/>
          <w:color w:val="000000"/>
          <w:kern w:val="0"/>
          <w:sz w:val="24"/>
          <w:szCs w:val="24"/>
          <w:lang w:eastAsia="ru-RU"/>
        </w:rPr>
        <w:t>(</w:t>
      </w:r>
      <w:r w:rsidRPr="00580987">
        <w:rPr>
          <w:rFonts w:ascii="Times New Roman" w:eastAsia="Times New Roman" w:hAnsi="Times New Roman" w:cs="Times New Roman"/>
          <w:color w:val="000000"/>
          <w:kern w:val="0"/>
          <w:sz w:val="24"/>
          <w:szCs w:val="24"/>
          <w:lang w:eastAsia="ru-RU"/>
        </w:rPr>
        <w:t>адрес: ориентир пгт.</w:t>
      </w:r>
      <w:r w:rsidR="007C53B3">
        <w:rPr>
          <w:rFonts w:ascii="Times New Roman" w:eastAsia="Times New Roman" w:hAnsi="Times New Roman" w:cs="Times New Roman"/>
          <w:color w:val="000000"/>
          <w:kern w:val="0"/>
          <w:sz w:val="24"/>
          <w:szCs w:val="24"/>
          <w:lang w:eastAsia="ru-RU"/>
        </w:rPr>
        <w:t xml:space="preserve"> </w:t>
      </w:r>
      <w:r w:rsidRPr="00580987">
        <w:rPr>
          <w:rFonts w:ascii="Times New Roman" w:eastAsia="Times New Roman" w:hAnsi="Times New Roman" w:cs="Times New Roman"/>
          <w:color w:val="000000"/>
          <w:kern w:val="0"/>
          <w:sz w:val="24"/>
          <w:szCs w:val="24"/>
          <w:lang w:eastAsia="ru-RU"/>
        </w:rPr>
        <w:t>Сибирцево</w:t>
      </w:r>
      <w:r>
        <w:rPr>
          <w:rFonts w:ascii="Times New Roman" w:eastAsia="Times New Roman" w:hAnsi="Times New Roman" w:cs="Times New Roman"/>
          <w:color w:val="000000"/>
          <w:kern w:val="0"/>
          <w:sz w:val="24"/>
          <w:szCs w:val="24"/>
          <w:lang w:eastAsia="ru-RU"/>
        </w:rPr>
        <w:t xml:space="preserve">, </w:t>
      </w:r>
      <w:r w:rsidRPr="00580987">
        <w:rPr>
          <w:rFonts w:ascii="Times New Roman" w:eastAsia="Times New Roman" w:hAnsi="Times New Roman" w:cs="Times New Roman"/>
          <w:color w:val="000000"/>
          <w:kern w:val="0"/>
          <w:sz w:val="24"/>
          <w:szCs w:val="24"/>
          <w:lang w:eastAsia="ru-RU"/>
        </w:rPr>
        <w:t>ул.</w:t>
      </w:r>
      <w:r w:rsidR="007C53B3">
        <w:rPr>
          <w:rFonts w:ascii="Times New Roman" w:eastAsia="Times New Roman" w:hAnsi="Times New Roman" w:cs="Times New Roman"/>
          <w:color w:val="000000"/>
          <w:kern w:val="0"/>
          <w:sz w:val="24"/>
          <w:szCs w:val="24"/>
          <w:lang w:eastAsia="ru-RU"/>
        </w:rPr>
        <w:t xml:space="preserve"> </w:t>
      </w:r>
      <w:r w:rsidRPr="00580987">
        <w:rPr>
          <w:rFonts w:ascii="Times New Roman" w:eastAsia="Times New Roman" w:hAnsi="Times New Roman" w:cs="Times New Roman"/>
          <w:color w:val="000000"/>
          <w:kern w:val="0"/>
          <w:sz w:val="24"/>
          <w:szCs w:val="24"/>
          <w:lang w:eastAsia="ru-RU"/>
        </w:rPr>
        <w:t>Ленинская</w:t>
      </w:r>
      <w:r>
        <w:rPr>
          <w:rFonts w:ascii="Times New Roman" w:eastAsia="Times New Roman" w:hAnsi="Times New Roman" w:cs="Times New Roman"/>
          <w:color w:val="000000"/>
          <w:kern w:val="0"/>
          <w:sz w:val="24"/>
          <w:szCs w:val="24"/>
          <w:lang w:eastAsia="ru-RU"/>
        </w:rPr>
        <w:t>,</w:t>
      </w:r>
      <w:r w:rsidRPr="00580987">
        <w:rPr>
          <w:rFonts w:ascii="Times New Roman" w:eastAsia="Times New Roman" w:hAnsi="Times New Roman" w:cs="Times New Roman"/>
          <w:color w:val="000000"/>
          <w:kern w:val="0"/>
          <w:sz w:val="24"/>
          <w:szCs w:val="24"/>
          <w:lang w:eastAsia="ru-RU"/>
        </w:rPr>
        <w:t xml:space="preserve"> 5</w:t>
      </w:r>
      <w:r>
        <w:rPr>
          <w:rFonts w:ascii="Times New Roman" w:eastAsia="Times New Roman" w:hAnsi="Times New Roman" w:cs="Times New Roman"/>
          <w:color w:val="000000"/>
          <w:kern w:val="0"/>
          <w:sz w:val="24"/>
          <w:szCs w:val="24"/>
          <w:lang w:eastAsia="ru-RU"/>
        </w:rPr>
        <w:t>)</w:t>
      </w:r>
      <w:r w:rsidRPr="00580987">
        <w:rPr>
          <w:rFonts w:ascii="Times New Roman" w:eastAsia="Times New Roman" w:hAnsi="Times New Roman" w:cs="Times New Roman"/>
          <w:color w:val="000000"/>
          <w:kern w:val="0"/>
          <w:sz w:val="24"/>
          <w:szCs w:val="24"/>
          <w:lang w:eastAsia="ru-RU"/>
        </w:rPr>
        <w:t>.</w:t>
      </w:r>
    </w:p>
    <w:p w14:paraId="6DEDFFA3" w14:textId="47157E60" w:rsidR="00580987" w:rsidRPr="00580987" w:rsidRDefault="00580987" w:rsidP="007C53B3">
      <w:pPr>
        <w:shd w:val="clear" w:color="auto" w:fill="FFFFFF" w:themeFill="background1"/>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w:t>
      </w:r>
      <w:r w:rsidRPr="00580987">
        <w:rPr>
          <w:rFonts w:ascii="Times New Roman" w:eastAsia="Times New Roman" w:hAnsi="Times New Roman" w:cs="Times New Roman"/>
          <w:color w:val="000000"/>
          <w:kern w:val="0"/>
          <w:sz w:val="24"/>
          <w:szCs w:val="24"/>
          <w:lang w:eastAsia="ru-RU"/>
        </w:rPr>
        <w:t xml:space="preserve"> земельный участок с кадастровым номером 25:22:020101:2006, площадью 2</w:t>
      </w:r>
      <w:r>
        <w:rPr>
          <w:rFonts w:ascii="Times New Roman" w:eastAsia="Times New Roman" w:hAnsi="Times New Roman" w:cs="Times New Roman"/>
          <w:color w:val="000000"/>
          <w:kern w:val="0"/>
          <w:sz w:val="24"/>
          <w:szCs w:val="24"/>
          <w:lang w:eastAsia="ru-RU"/>
        </w:rPr>
        <w:t> </w:t>
      </w:r>
      <w:r w:rsidRPr="00580987">
        <w:rPr>
          <w:rFonts w:ascii="Times New Roman" w:eastAsia="Times New Roman" w:hAnsi="Times New Roman" w:cs="Times New Roman"/>
          <w:color w:val="000000"/>
          <w:kern w:val="0"/>
          <w:sz w:val="24"/>
          <w:szCs w:val="24"/>
          <w:lang w:eastAsia="ru-RU"/>
        </w:rPr>
        <w:t>500м</w:t>
      </w:r>
      <w:r w:rsidRPr="00580987">
        <w:rPr>
          <w:rFonts w:ascii="Times New Roman" w:eastAsia="Times New Roman" w:hAnsi="Times New Roman" w:cs="Times New Roman"/>
          <w:color w:val="000000"/>
          <w:kern w:val="0"/>
          <w:sz w:val="24"/>
          <w:szCs w:val="24"/>
          <w:vertAlign w:val="superscript"/>
          <w:lang w:eastAsia="ru-RU"/>
        </w:rPr>
        <w:t>2</w:t>
      </w:r>
      <w:r w:rsidRPr="00580987">
        <w:rPr>
          <w:rFonts w:ascii="Times New Roman" w:eastAsia="Times New Roman" w:hAnsi="Times New Roman" w:cs="Times New Roman"/>
          <w:color w:val="000000"/>
          <w:kern w:val="0"/>
          <w:sz w:val="24"/>
          <w:szCs w:val="24"/>
          <w:lang w:eastAsia="ru-RU"/>
        </w:rPr>
        <w:t xml:space="preserve"> в целях малоэтажной жилой застройки (размещение двух многоквартирных домов этажностью три этажа</w:t>
      </w:r>
      <w:r w:rsidRPr="007C53B3">
        <w:rPr>
          <w:rFonts w:ascii="Times New Roman" w:eastAsia="Times New Roman" w:hAnsi="Times New Roman" w:cs="Times New Roman"/>
          <w:color w:val="000000"/>
          <w:kern w:val="0"/>
          <w:sz w:val="24"/>
          <w:szCs w:val="24"/>
          <w:shd w:val="clear" w:color="auto" w:fill="FFFFFF" w:themeFill="background1"/>
          <w:lang w:eastAsia="ru-RU"/>
        </w:rPr>
        <w:t>).</w:t>
      </w:r>
      <w:r w:rsidR="00296A06" w:rsidRPr="007C53B3">
        <w:rPr>
          <w:rFonts w:ascii="Arial" w:hAnsi="Arial" w:cs="Arial"/>
          <w:color w:val="333333"/>
          <w:sz w:val="21"/>
          <w:szCs w:val="21"/>
          <w:shd w:val="clear" w:color="auto" w:fill="FFFFFF" w:themeFill="background1"/>
        </w:rPr>
        <w:t xml:space="preserve"> </w:t>
      </w:r>
      <w:r w:rsidR="00296A06" w:rsidRPr="007C53B3">
        <w:rPr>
          <w:rFonts w:ascii="Times New Roman" w:eastAsia="Times New Roman" w:hAnsi="Times New Roman" w:cs="Times New Roman"/>
          <w:color w:val="000000"/>
          <w:kern w:val="0"/>
          <w:sz w:val="24"/>
          <w:szCs w:val="24"/>
          <w:shd w:val="clear" w:color="auto" w:fill="FFFFFF" w:themeFill="background1"/>
          <w:lang w:eastAsia="ru-RU"/>
        </w:rPr>
        <w:t>Черниговский округ, с Черниговка, ул</w:t>
      </w:r>
      <w:r w:rsidR="007C53B3">
        <w:rPr>
          <w:rFonts w:ascii="Times New Roman" w:eastAsia="Times New Roman" w:hAnsi="Times New Roman" w:cs="Times New Roman"/>
          <w:color w:val="000000"/>
          <w:kern w:val="0"/>
          <w:sz w:val="24"/>
          <w:szCs w:val="24"/>
          <w:shd w:val="clear" w:color="auto" w:fill="FFFFFF" w:themeFill="background1"/>
          <w:lang w:eastAsia="ru-RU"/>
        </w:rPr>
        <w:t xml:space="preserve">. </w:t>
      </w:r>
      <w:r w:rsidR="00296A06" w:rsidRPr="007C53B3">
        <w:rPr>
          <w:rFonts w:ascii="Times New Roman" w:eastAsia="Times New Roman" w:hAnsi="Times New Roman" w:cs="Times New Roman"/>
          <w:color w:val="000000"/>
          <w:kern w:val="0"/>
          <w:sz w:val="24"/>
          <w:szCs w:val="24"/>
          <w:shd w:val="clear" w:color="auto" w:fill="FFFFFF" w:themeFill="background1"/>
          <w:lang w:eastAsia="ru-RU"/>
        </w:rPr>
        <w:t>Первомайская, д. 46</w:t>
      </w:r>
    </w:p>
    <w:p w14:paraId="5E7508A0" w14:textId="0454BF5F" w:rsidR="00580987" w:rsidRDefault="00580987" w:rsidP="007C53B3">
      <w:pPr>
        <w:shd w:val="clear" w:color="auto" w:fill="FFFFFF" w:themeFill="background1"/>
        <w:spacing w:after="0" w:line="240" w:lineRule="auto"/>
        <w:ind w:firstLine="567"/>
        <w:jc w:val="both"/>
        <w:rPr>
          <w:rFonts w:ascii="Times New Roman" w:eastAsia="Times New Roman" w:hAnsi="Times New Roman" w:cs="Times New Roman"/>
          <w:color w:val="000000"/>
          <w:kern w:val="0"/>
          <w:sz w:val="24"/>
          <w:szCs w:val="24"/>
          <w:lang w:eastAsia="ru-RU"/>
        </w:rPr>
      </w:pPr>
      <w:r w:rsidRPr="00580987">
        <w:rPr>
          <w:rFonts w:ascii="Times New Roman" w:eastAsia="Times New Roman" w:hAnsi="Times New Roman" w:cs="Times New Roman"/>
          <w:color w:val="000000"/>
          <w:kern w:val="0"/>
          <w:sz w:val="24"/>
          <w:szCs w:val="24"/>
          <w:lang w:eastAsia="ru-RU"/>
        </w:rPr>
        <w:t xml:space="preserve">Планируемая динамика целевого </w:t>
      </w:r>
      <w:r w:rsidR="00DC1738" w:rsidRPr="00580987">
        <w:rPr>
          <w:rFonts w:ascii="Times New Roman" w:eastAsia="Times New Roman" w:hAnsi="Times New Roman" w:cs="Times New Roman"/>
          <w:color w:val="000000"/>
          <w:kern w:val="0"/>
          <w:sz w:val="24"/>
          <w:szCs w:val="24"/>
          <w:lang w:eastAsia="ru-RU"/>
        </w:rPr>
        <w:t xml:space="preserve">показателя </w:t>
      </w:r>
      <w:r w:rsidR="00DC1738">
        <w:rPr>
          <w:rFonts w:ascii="Times New Roman" w:eastAsia="Times New Roman" w:hAnsi="Times New Roman" w:cs="Times New Roman"/>
          <w:color w:val="000000"/>
          <w:kern w:val="0"/>
          <w:sz w:val="24"/>
          <w:szCs w:val="24"/>
          <w:lang w:eastAsia="ru-RU"/>
        </w:rPr>
        <w:t>по</w:t>
      </w:r>
      <w:r>
        <w:rPr>
          <w:rFonts w:ascii="Times New Roman" w:eastAsia="Times New Roman" w:hAnsi="Times New Roman" w:cs="Times New Roman"/>
          <w:color w:val="000000"/>
          <w:kern w:val="0"/>
          <w:sz w:val="24"/>
          <w:szCs w:val="24"/>
          <w:lang w:eastAsia="ru-RU"/>
        </w:rPr>
        <w:t xml:space="preserve"> планируемым объемам жилищного строительства представлена в табл.</w:t>
      </w:r>
      <w:r w:rsidR="00EB7D30">
        <w:rPr>
          <w:rFonts w:ascii="Times New Roman" w:eastAsia="Times New Roman" w:hAnsi="Times New Roman" w:cs="Times New Roman"/>
          <w:color w:val="000000"/>
          <w:kern w:val="0"/>
          <w:sz w:val="24"/>
          <w:szCs w:val="24"/>
          <w:lang w:eastAsia="ru-RU"/>
        </w:rPr>
        <w:t xml:space="preserve"> 3</w:t>
      </w:r>
      <w:r w:rsidR="007C53B3">
        <w:rPr>
          <w:rFonts w:ascii="Times New Roman" w:eastAsia="Times New Roman" w:hAnsi="Times New Roman" w:cs="Times New Roman"/>
          <w:color w:val="000000"/>
          <w:kern w:val="0"/>
          <w:sz w:val="24"/>
          <w:szCs w:val="24"/>
          <w:lang w:eastAsia="ru-RU"/>
        </w:rPr>
        <w:t>2</w:t>
      </w:r>
      <w:r w:rsidR="00EB7D30">
        <w:rPr>
          <w:rFonts w:ascii="Times New Roman" w:eastAsia="Times New Roman" w:hAnsi="Times New Roman" w:cs="Times New Roman"/>
          <w:color w:val="000000"/>
          <w:kern w:val="0"/>
          <w:sz w:val="24"/>
          <w:szCs w:val="24"/>
          <w:lang w:eastAsia="ru-RU"/>
        </w:rPr>
        <w:t>.</w:t>
      </w:r>
    </w:p>
    <w:p w14:paraId="4AD8B811" w14:textId="77777777" w:rsidR="00580987" w:rsidRDefault="00580987" w:rsidP="00580987">
      <w:pPr>
        <w:spacing w:after="0" w:line="240" w:lineRule="auto"/>
        <w:jc w:val="both"/>
        <w:rPr>
          <w:rFonts w:ascii="Times New Roman" w:eastAsia="Times New Roman" w:hAnsi="Times New Roman" w:cs="Times New Roman"/>
          <w:color w:val="000000"/>
          <w:kern w:val="0"/>
          <w:sz w:val="24"/>
          <w:szCs w:val="24"/>
          <w:lang w:eastAsia="ru-RU"/>
        </w:rPr>
      </w:pPr>
    </w:p>
    <w:p w14:paraId="771A4B20" w14:textId="77777777" w:rsidR="00580987" w:rsidRPr="00EB7D30" w:rsidRDefault="00580987" w:rsidP="00580987">
      <w:pPr>
        <w:spacing w:after="0" w:line="240" w:lineRule="auto"/>
        <w:jc w:val="both"/>
        <w:rPr>
          <w:rFonts w:ascii="Times New Roman" w:eastAsia="Times New Roman" w:hAnsi="Times New Roman" w:cs="Times New Roman"/>
          <w:i/>
          <w:iCs/>
          <w:color w:val="000000"/>
          <w:kern w:val="0"/>
          <w:sz w:val="24"/>
          <w:szCs w:val="24"/>
          <w:lang w:eastAsia="ru-RU"/>
        </w:rPr>
      </w:pPr>
      <w:r w:rsidRPr="00EB7D30">
        <w:rPr>
          <w:rFonts w:ascii="Times New Roman" w:eastAsia="Times New Roman" w:hAnsi="Times New Roman" w:cs="Times New Roman"/>
          <w:i/>
          <w:iCs/>
          <w:color w:val="000000"/>
          <w:kern w:val="0"/>
          <w:sz w:val="24"/>
          <w:szCs w:val="24"/>
          <w:lang w:eastAsia="ru-RU"/>
        </w:rPr>
        <w:t xml:space="preserve">Таблица </w:t>
      </w:r>
      <w:r w:rsidR="00EB7D30" w:rsidRPr="00EB7D30">
        <w:rPr>
          <w:rFonts w:ascii="Times New Roman" w:eastAsia="Times New Roman" w:hAnsi="Times New Roman" w:cs="Times New Roman"/>
          <w:i/>
          <w:iCs/>
          <w:color w:val="000000"/>
          <w:kern w:val="0"/>
          <w:sz w:val="24"/>
          <w:szCs w:val="24"/>
          <w:lang w:eastAsia="ru-RU"/>
        </w:rPr>
        <w:t>3</w:t>
      </w:r>
      <w:r w:rsidR="009722C4">
        <w:rPr>
          <w:rFonts w:ascii="Times New Roman" w:eastAsia="Times New Roman" w:hAnsi="Times New Roman" w:cs="Times New Roman"/>
          <w:i/>
          <w:iCs/>
          <w:color w:val="000000"/>
          <w:kern w:val="0"/>
          <w:sz w:val="24"/>
          <w:szCs w:val="24"/>
          <w:lang w:eastAsia="ru-RU"/>
        </w:rPr>
        <w:t>4</w:t>
      </w:r>
      <w:r w:rsidR="00EB7D30" w:rsidRPr="00EB7D30">
        <w:rPr>
          <w:rFonts w:ascii="Times New Roman" w:eastAsia="Times New Roman" w:hAnsi="Times New Roman" w:cs="Times New Roman"/>
          <w:i/>
          <w:iCs/>
          <w:color w:val="000000"/>
          <w:kern w:val="0"/>
          <w:sz w:val="24"/>
          <w:szCs w:val="24"/>
          <w:lang w:eastAsia="ru-RU"/>
        </w:rPr>
        <w:t xml:space="preserve"> – Динамика объемов жилищного строительства: факт и прогноз</w:t>
      </w:r>
    </w:p>
    <w:tbl>
      <w:tblPr>
        <w:tblStyle w:val="affffffffb"/>
        <w:tblW w:w="9422" w:type="dxa"/>
        <w:tblInd w:w="108" w:type="dxa"/>
        <w:tblLook w:val="04A0" w:firstRow="1" w:lastRow="0" w:firstColumn="1" w:lastColumn="0" w:noHBand="0" w:noVBand="1"/>
      </w:tblPr>
      <w:tblGrid>
        <w:gridCol w:w="1728"/>
        <w:gridCol w:w="855"/>
        <w:gridCol w:w="855"/>
        <w:gridCol w:w="855"/>
        <w:gridCol w:w="855"/>
        <w:gridCol w:w="855"/>
        <w:gridCol w:w="855"/>
        <w:gridCol w:w="855"/>
        <w:gridCol w:w="855"/>
        <w:gridCol w:w="855"/>
      </w:tblGrid>
      <w:tr w:rsidR="00580987" w14:paraId="496062D1" w14:textId="77777777" w:rsidTr="00C7082A">
        <w:tc>
          <w:tcPr>
            <w:tcW w:w="1723" w:type="dxa"/>
            <w:shd w:val="clear" w:color="auto" w:fill="DAE9F7" w:themeFill="text2" w:themeFillTint="1A"/>
          </w:tcPr>
          <w:p w14:paraId="46C0FA7E" w14:textId="77777777" w:rsidR="00580987" w:rsidRDefault="00580987" w:rsidP="00580987">
            <w:pPr>
              <w:jc w:val="both"/>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lang w:eastAsia="ru-RU"/>
              </w:rPr>
              <w:t>Целевой показатель</w:t>
            </w:r>
          </w:p>
        </w:tc>
        <w:tc>
          <w:tcPr>
            <w:tcW w:w="855" w:type="dxa"/>
            <w:shd w:val="clear" w:color="auto" w:fill="DAE9F7" w:themeFill="text2" w:themeFillTint="1A"/>
          </w:tcPr>
          <w:p w14:paraId="745694F4" w14:textId="77777777" w:rsidR="00580987" w:rsidRDefault="00580987" w:rsidP="00580987">
            <w:pPr>
              <w:jc w:val="right"/>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lang w:eastAsia="ru-RU"/>
              </w:rPr>
              <w:t>2022г.</w:t>
            </w:r>
          </w:p>
        </w:tc>
        <w:tc>
          <w:tcPr>
            <w:tcW w:w="855" w:type="dxa"/>
            <w:shd w:val="clear" w:color="auto" w:fill="DAE9F7" w:themeFill="text2" w:themeFillTint="1A"/>
          </w:tcPr>
          <w:p w14:paraId="389D4509" w14:textId="77777777" w:rsidR="00580987" w:rsidRDefault="00580987" w:rsidP="00580987">
            <w:pPr>
              <w:jc w:val="right"/>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lang w:eastAsia="ru-RU"/>
              </w:rPr>
              <w:t>2023г.</w:t>
            </w:r>
          </w:p>
        </w:tc>
        <w:tc>
          <w:tcPr>
            <w:tcW w:w="855" w:type="dxa"/>
            <w:shd w:val="clear" w:color="auto" w:fill="DAE9F7" w:themeFill="text2" w:themeFillTint="1A"/>
          </w:tcPr>
          <w:p w14:paraId="046E2F6F" w14:textId="77777777" w:rsidR="00580987" w:rsidRDefault="00580987" w:rsidP="00580987">
            <w:pPr>
              <w:jc w:val="right"/>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lang w:eastAsia="ru-RU"/>
              </w:rPr>
              <w:t>2024г.</w:t>
            </w:r>
          </w:p>
        </w:tc>
        <w:tc>
          <w:tcPr>
            <w:tcW w:w="855" w:type="dxa"/>
            <w:shd w:val="clear" w:color="auto" w:fill="DAE9F7" w:themeFill="text2" w:themeFillTint="1A"/>
          </w:tcPr>
          <w:p w14:paraId="121E5B8A" w14:textId="77777777" w:rsidR="00580987" w:rsidRDefault="00580987" w:rsidP="00580987">
            <w:pPr>
              <w:jc w:val="right"/>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lang w:eastAsia="ru-RU"/>
              </w:rPr>
              <w:t>2025г.</w:t>
            </w:r>
          </w:p>
        </w:tc>
        <w:tc>
          <w:tcPr>
            <w:tcW w:w="855" w:type="dxa"/>
            <w:shd w:val="clear" w:color="auto" w:fill="DAE9F7" w:themeFill="text2" w:themeFillTint="1A"/>
          </w:tcPr>
          <w:p w14:paraId="31AA8909" w14:textId="77777777" w:rsidR="00580987" w:rsidRDefault="00580987" w:rsidP="00580987">
            <w:pPr>
              <w:jc w:val="right"/>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lang w:eastAsia="ru-RU"/>
              </w:rPr>
              <w:t>2026г.</w:t>
            </w:r>
          </w:p>
        </w:tc>
        <w:tc>
          <w:tcPr>
            <w:tcW w:w="855" w:type="dxa"/>
            <w:shd w:val="clear" w:color="auto" w:fill="DAE9F7" w:themeFill="text2" w:themeFillTint="1A"/>
          </w:tcPr>
          <w:p w14:paraId="7657F82E" w14:textId="77777777" w:rsidR="00580987" w:rsidRDefault="00580987" w:rsidP="00580987">
            <w:pPr>
              <w:jc w:val="right"/>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lang w:eastAsia="ru-RU"/>
              </w:rPr>
              <w:t>2027г.</w:t>
            </w:r>
          </w:p>
        </w:tc>
        <w:tc>
          <w:tcPr>
            <w:tcW w:w="855" w:type="dxa"/>
            <w:shd w:val="clear" w:color="auto" w:fill="DAE9F7" w:themeFill="text2" w:themeFillTint="1A"/>
          </w:tcPr>
          <w:p w14:paraId="27D8FBB7" w14:textId="77777777" w:rsidR="00580987" w:rsidRDefault="00580987" w:rsidP="00580987">
            <w:pPr>
              <w:jc w:val="right"/>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lang w:eastAsia="ru-RU"/>
              </w:rPr>
              <w:t>2028г.</w:t>
            </w:r>
          </w:p>
        </w:tc>
        <w:tc>
          <w:tcPr>
            <w:tcW w:w="855" w:type="dxa"/>
            <w:shd w:val="clear" w:color="auto" w:fill="DAE9F7" w:themeFill="text2" w:themeFillTint="1A"/>
          </w:tcPr>
          <w:p w14:paraId="4A3D70D3" w14:textId="77777777" w:rsidR="00580987" w:rsidRDefault="00580987" w:rsidP="00580987">
            <w:pPr>
              <w:jc w:val="right"/>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lang w:eastAsia="ru-RU"/>
              </w:rPr>
              <w:t>2029г.</w:t>
            </w:r>
          </w:p>
        </w:tc>
        <w:tc>
          <w:tcPr>
            <w:tcW w:w="859" w:type="dxa"/>
            <w:shd w:val="clear" w:color="auto" w:fill="DAE9F7" w:themeFill="text2" w:themeFillTint="1A"/>
          </w:tcPr>
          <w:p w14:paraId="321E2439" w14:textId="77777777" w:rsidR="00580987" w:rsidRDefault="00580987" w:rsidP="00580987">
            <w:pPr>
              <w:jc w:val="right"/>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lang w:eastAsia="ru-RU"/>
              </w:rPr>
              <w:t>2030г.</w:t>
            </w:r>
          </w:p>
        </w:tc>
      </w:tr>
      <w:tr w:rsidR="00580987" w14:paraId="384E9F80" w14:textId="77777777" w:rsidTr="00C7082A">
        <w:tc>
          <w:tcPr>
            <w:tcW w:w="1723" w:type="dxa"/>
          </w:tcPr>
          <w:p w14:paraId="11BBCA0A" w14:textId="71A72182" w:rsidR="00580987" w:rsidRDefault="00580987" w:rsidP="00580987">
            <w:pPr>
              <w:jc w:val="both"/>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lang w:eastAsia="ru-RU"/>
              </w:rPr>
              <w:t>Объем жилищного строительства, тыс.</w:t>
            </w:r>
            <w:r w:rsidR="00821AC7">
              <w:rPr>
                <w:rFonts w:ascii="Times New Roman" w:eastAsia="Times New Roman" w:hAnsi="Times New Roman" w:cs="Times New Roman"/>
                <w:color w:val="000000"/>
                <w:kern w:val="0"/>
                <w:lang w:eastAsia="ru-RU"/>
              </w:rPr>
              <w:t xml:space="preserve"> </w:t>
            </w:r>
            <w:r>
              <w:rPr>
                <w:rFonts w:ascii="Times New Roman" w:eastAsia="Times New Roman" w:hAnsi="Times New Roman" w:cs="Times New Roman"/>
                <w:color w:val="000000"/>
                <w:kern w:val="0"/>
                <w:lang w:eastAsia="ru-RU"/>
              </w:rPr>
              <w:t>м</w:t>
            </w:r>
            <w:r w:rsidRPr="00580987">
              <w:rPr>
                <w:rFonts w:ascii="Times New Roman" w:eastAsia="Times New Roman" w:hAnsi="Times New Roman" w:cs="Times New Roman"/>
                <w:color w:val="000000"/>
                <w:kern w:val="0"/>
                <w:vertAlign w:val="superscript"/>
                <w:lang w:eastAsia="ru-RU"/>
              </w:rPr>
              <w:t>2</w:t>
            </w:r>
          </w:p>
        </w:tc>
        <w:tc>
          <w:tcPr>
            <w:tcW w:w="855" w:type="dxa"/>
          </w:tcPr>
          <w:p w14:paraId="6C429A80" w14:textId="77777777" w:rsidR="00580987" w:rsidRDefault="00580987" w:rsidP="00580987">
            <w:pPr>
              <w:jc w:val="right"/>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lang w:eastAsia="ru-RU"/>
              </w:rPr>
              <w:t>3,9</w:t>
            </w:r>
          </w:p>
        </w:tc>
        <w:tc>
          <w:tcPr>
            <w:tcW w:w="855" w:type="dxa"/>
          </w:tcPr>
          <w:p w14:paraId="522E1B88" w14:textId="77777777" w:rsidR="00580987" w:rsidRDefault="00580987" w:rsidP="00580987">
            <w:pPr>
              <w:jc w:val="right"/>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lang w:eastAsia="ru-RU"/>
              </w:rPr>
              <w:t>8,4</w:t>
            </w:r>
          </w:p>
        </w:tc>
        <w:tc>
          <w:tcPr>
            <w:tcW w:w="855" w:type="dxa"/>
          </w:tcPr>
          <w:p w14:paraId="4DE31423" w14:textId="77777777" w:rsidR="00580987" w:rsidRDefault="00580987" w:rsidP="00580987">
            <w:pPr>
              <w:jc w:val="right"/>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lang w:eastAsia="ru-RU"/>
              </w:rPr>
              <w:t>7,0</w:t>
            </w:r>
          </w:p>
        </w:tc>
        <w:tc>
          <w:tcPr>
            <w:tcW w:w="855" w:type="dxa"/>
          </w:tcPr>
          <w:p w14:paraId="1B88537D" w14:textId="77777777" w:rsidR="00580987" w:rsidRDefault="00580987" w:rsidP="00580987">
            <w:pPr>
              <w:jc w:val="right"/>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lang w:eastAsia="ru-RU"/>
              </w:rPr>
              <w:t>7,0</w:t>
            </w:r>
          </w:p>
        </w:tc>
        <w:tc>
          <w:tcPr>
            <w:tcW w:w="855" w:type="dxa"/>
          </w:tcPr>
          <w:p w14:paraId="57F7B4E8" w14:textId="77777777" w:rsidR="00580987" w:rsidRDefault="00580987" w:rsidP="00580987">
            <w:pPr>
              <w:jc w:val="right"/>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lang w:eastAsia="ru-RU"/>
              </w:rPr>
              <w:t>7,0</w:t>
            </w:r>
          </w:p>
        </w:tc>
        <w:tc>
          <w:tcPr>
            <w:tcW w:w="855" w:type="dxa"/>
          </w:tcPr>
          <w:p w14:paraId="54E40198" w14:textId="77777777" w:rsidR="00580987" w:rsidRDefault="00580987" w:rsidP="00580987">
            <w:pPr>
              <w:jc w:val="right"/>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lang w:eastAsia="ru-RU"/>
              </w:rPr>
              <w:t>6,0</w:t>
            </w:r>
          </w:p>
        </w:tc>
        <w:tc>
          <w:tcPr>
            <w:tcW w:w="855" w:type="dxa"/>
          </w:tcPr>
          <w:p w14:paraId="4A1E11D7" w14:textId="77777777" w:rsidR="00580987" w:rsidRDefault="00580987" w:rsidP="00580987">
            <w:pPr>
              <w:jc w:val="right"/>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lang w:eastAsia="ru-RU"/>
              </w:rPr>
              <w:t>5,0</w:t>
            </w:r>
          </w:p>
        </w:tc>
        <w:tc>
          <w:tcPr>
            <w:tcW w:w="855" w:type="dxa"/>
          </w:tcPr>
          <w:p w14:paraId="7E9F34FA" w14:textId="77777777" w:rsidR="00580987" w:rsidRDefault="00580987" w:rsidP="00580987">
            <w:pPr>
              <w:jc w:val="right"/>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lang w:eastAsia="ru-RU"/>
              </w:rPr>
              <w:t>5,0</w:t>
            </w:r>
          </w:p>
        </w:tc>
        <w:tc>
          <w:tcPr>
            <w:tcW w:w="859" w:type="dxa"/>
          </w:tcPr>
          <w:p w14:paraId="3CC04CC9" w14:textId="77777777" w:rsidR="00580987" w:rsidRDefault="00580987" w:rsidP="00580987">
            <w:pPr>
              <w:jc w:val="right"/>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lang w:eastAsia="ru-RU"/>
              </w:rPr>
              <w:t>5,0</w:t>
            </w:r>
          </w:p>
        </w:tc>
      </w:tr>
    </w:tbl>
    <w:p w14:paraId="3B49BB3B" w14:textId="77777777" w:rsidR="00EB7D30" w:rsidRDefault="00EB7D30" w:rsidP="00C779B9">
      <w:pPr>
        <w:tabs>
          <w:tab w:val="left" w:pos="851"/>
        </w:tabs>
        <w:spacing w:after="0" w:line="240" w:lineRule="auto"/>
        <w:jc w:val="both"/>
        <w:rPr>
          <w:rFonts w:ascii="Times New Roman" w:eastAsia="Times New Roman" w:hAnsi="Times New Roman"/>
          <w:sz w:val="24"/>
        </w:rPr>
      </w:pPr>
    </w:p>
    <w:p w14:paraId="16A09616" w14:textId="799DF68E" w:rsidR="0078275F" w:rsidRDefault="00C779B9" w:rsidP="00C779B9">
      <w:pPr>
        <w:tabs>
          <w:tab w:val="left" w:pos="851"/>
        </w:tabs>
        <w:spacing w:after="0" w:line="240" w:lineRule="auto"/>
        <w:jc w:val="both"/>
        <w:rPr>
          <w:rFonts w:ascii="Times New Roman" w:eastAsia="Times New Roman" w:hAnsi="Times New Roman"/>
          <w:sz w:val="24"/>
        </w:rPr>
      </w:pPr>
      <w:r>
        <w:rPr>
          <w:rFonts w:ascii="Times New Roman" w:eastAsia="Times New Roman" w:hAnsi="Times New Roman"/>
          <w:sz w:val="24"/>
        </w:rPr>
        <w:t xml:space="preserve">Уровень обеспеченности населенных пунктов </w:t>
      </w:r>
      <w:r w:rsidR="0072757C">
        <w:rPr>
          <w:rFonts w:ascii="Times New Roman" w:eastAsia="Times New Roman" w:hAnsi="Times New Roman"/>
          <w:sz w:val="24"/>
        </w:rPr>
        <w:t>Черниговск</w:t>
      </w:r>
      <w:r>
        <w:rPr>
          <w:rFonts w:ascii="Times New Roman" w:eastAsia="Times New Roman" w:hAnsi="Times New Roman"/>
          <w:sz w:val="24"/>
        </w:rPr>
        <w:t xml:space="preserve">ого муниципального округа жилищно-коммунальными услугами представлен в табл. </w:t>
      </w:r>
      <w:r w:rsidR="009722C4">
        <w:rPr>
          <w:rFonts w:ascii="Times New Roman" w:eastAsia="Times New Roman" w:hAnsi="Times New Roman"/>
          <w:sz w:val="24"/>
        </w:rPr>
        <w:t>3</w:t>
      </w:r>
      <w:r w:rsidR="007C53B3">
        <w:rPr>
          <w:rFonts w:ascii="Times New Roman" w:eastAsia="Times New Roman" w:hAnsi="Times New Roman"/>
          <w:sz w:val="24"/>
        </w:rPr>
        <w:t>3</w:t>
      </w:r>
      <w:r>
        <w:rPr>
          <w:rFonts w:ascii="Times New Roman" w:eastAsia="Times New Roman" w:hAnsi="Times New Roman"/>
          <w:sz w:val="24"/>
        </w:rPr>
        <w:t>.</w:t>
      </w:r>
    </w:p>
    <w:p w14:paraId="29AA80B1" w14:textId="77777777" w:rsidR="00C779B9" w:rsidRDefault="00C779B9" w:rsidP="00C779B9">
      <w:pPr>
        <w:tabs>
          <w:tab w:val="left" w:pos="851"/>
        </w:tabs>
        <w:spacing w:after="0" w:line="240" w:lineRule="auto"/>
        <w:jc w:val="both"/>
      </w:pPr>
    </w:p>
    <w:p w14:paraId="0D17D0B5" w14:textId="22DA591F" w:rsidR="00C779B9" w:rsidRDefault="00C779B9" w:rsidP="00C779B9">
      <w:pPr>
        <w:pStyle w:val="12"/>
        <w:tabs>
          <w:tab w:val="left" w:pos="709"/>
        </w:tabs>
        <w:spacing w:line="240" w:lineRule="auto"/>
        <w:ind w:hanging="567"/>
      </w:pPr>
      <w:r>
        <w:rPr>
          <w:i/>
          <w:iCs/>
        </w:rPr>
        <w:lastRenderedPageBreak/>
        <w:t xml:space="preserve">Таблица </w:t>
      </w:r>
      <w:r w:rsidR="009722C4">
        <w:rPr>
          <w:i/>
          <w:iCs/>
        </w:rPr>
        <w:t>3</w:t>
      </w:r>
      <w:r w:rsidR="007C53B3">
        <w:rPr>
          <w:i/>
          <w:iCs/>
        </w:rPr>
        <w:t>3</w:t>
      </w:r>
      <w:r>
        <w:rPr>
          <w:b/>
          <w:bCs/>
        </w:rPr>
        <w:t xml:space="preserve"> – </w:t>
      </w:r>
      <w:r>
        <w:rPr>
          <w:i/>
          <w:iCs/>
        </w:rPr>
        <w:t>Наличие объектов систем коммунальной инфраструктуры населенных пунктов</w:t>
      </w:r>
      <w:r w:rsidR="00821AC7">
        <w:rPr>
          <w:i/>
          <w:iCs/>
        </w:rPr>
        <w:t xml:space="preserve"> </w:t>
      </w:r>
      <w:r>
        <w:rPr>
          <w:i/>
          <w:iCs/>
        </w:rPr>
        <w:t xml:space="preserve">  </w:t>
      </w:r>
      <w:r w:rsidR="0072757C">
        <w:rPr>
          <w:i/>
          <w:iCs/>
        </w:rPr>
        <w:t>Черниговск</w:t>
      </w:r>
      <w:r>
        <w:rPr>
          <w:i/>
          <w:iCs/>
        </w:rPr>
        <w:t xml:space="preserve">ого муниципального округа Приморского края, по состоянию </w:t>
      </w:r>
      <w:r w:rsidR="00821AC7">
        <w:rPr>
          <w:i/>
          <w:iCs/>
        </w:rPr>
        <w:t>на 01.01.2024</w:t>
      </w:r>
      <w:r>
        <w:rPr>
          <w:i/>
          <w:iCs/>
        </w:rPr>
        <w:t xml:space="preserve"> г.</w:t>
      </w:r>
    </w:p>
    <w:tbl>
      <w:tblPr>
        <w:tblW w:w="10201" w:type="dxa"/>
        <w:tblInd w:w="-572" w:type="dxa"/>
        <w:tblLayout w:type="fixed"/>
        <w:tblLook w:val="0000" w:firstRow="0" w:lastRow="0" w:firstColumn="0" w:lastColumn="0" w:noHBand="0" w:noVBand="0"/>
      </w:tblPr>
      <w:tblGrid>
        <w:gridCol w:w="567"/>
        <w:gridCol w:w="1985"/>
        <w:gridCol w:w="850"/>
        <w:gridCol w:w="426"/>
        <w:gridCol w:w="425"/>
        <w:gridCol w:w="425"/>
        <w:gridCol w:w="425"/>
        <w:gridCol w:w="426"/>
        <w:gridCol w:w="425"/>
        <w:gridCol w:w="425"/>
        <w:gridCol w:w="425"/>
        <w:gridCol w:w="426"/>
        <w:gridCol w:w="850"/>
        <w:gridCol w:w="430"/>
        <w:gridCol w:w="562"/>
        <w:gridCol w:w="704"/>
        <w:gridCol w:w="425"/>
      </w:tblGrid>
      <w:tr w:rsidR="00C779B9" w14:paraId="3F44CF59" w14:textId="77777777" w:rsidTr="007C53B3">
        <w:tc>
          <w:tcPr>
            <w:tcW w:w="567" w:type="dxa"/>
            <w:vMerge w:val="restart"/>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65AE7164" w14:textId="77777777" w:rsidR="00C779B9" w:rsidRDefault="00C779B9" w:rsidP="00C779B9">
            <w:pPr>
              <w:pStyle w:val="12"/>
              <w:tabs>
                <w:tab w:val="left" w:pos="709"/>
              </w:tabs>
              <w:spacing w:line="240" w:lineRule="auto"/>
              <w:ind w:firstLine="0"/>
              <w:jc w:val="both"/>
            </w:pPr>
            <w:r>
              <w:t>№</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040E7A9" w14:textId="77777777" w:rsidR="00C779B9" w:rsidRDefault="00C779B9" w:rsidP="00C779B9">
            <w:pPr>
              <w:pStyle w:val="12"/>
              <w:tabs>
                <w:tab w:val="left" w:pos="709"/>
              </w:tabs>
              <w:spacing w:line="240" w:lineRule="auto"/>
              <w:ind w:firstLine="0"/>
            </w:pP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0504328A" w14:textId="77777777" w:rsidR="00C779B9" w:rsidRDefault="00C779B9" w:rsidP="009722C4">
            <w:pPr>
              <w:pStyle w:val="12"/>
              <w:tabs>
                <w:tab w:val="left" w:pos="709"/>
              </w:tabs>
              <w:spacing w:line="240" w:lineRule="auto"/>
              <w:ind w:left="113" w:right="113" w:firstLine="0"/>
              <w:jc w:val="center"/>
            </w:pPr>
            <w:r>
              <w:t>Население, чел.</w:t>
            </w:r>
          </w:p>
        </w:tc>
        <w:tc>
          <w:tcPr>
            <w:tcW w:w="6799" w:type="dxa"/>
            <w:gridSpan w:val="14"/>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0D137A3B" w14:textId="77777777" w:rsidR="00C779B9" w:rsidRDefault="00C779B9" w:rsidP="009722C4">
            <w:pPr>
              <w:pStyle w:val="12"/>
              <w:tabs>
                <w:tab w:val="left" w:pos="709"/>
              </w:tabs>
              <w:spacing w:line="240" w:lineRule="auto"/>
              <w:ind w:firstLine="0"/>
            </w:pPr>
            <w:r>
              <w:t>Объекты систем коммунальной инфраструктуры</w:t>
            </w:r>
          </w:p>
        </w:tc>
      </w:tr>
      <w:tr w:rsidR="009722C4" w14:paraId="1D10D18E" w14:textId="77777777" w:rsidTr="007C53B3">
        <w:trPr>
          <w:cantSplit/>
          <w:trHeight w:val="432"/>
        </w:trPr>
        <w:tc>
          <w:tcPr>
            <w:tcW w:w="567" w:type="dxa"/>
            <w:vMerge/>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4DD35FB9" w14:textId="77777777" w:rsidR="009722C4" w:rsidRDefault="009722C4" w:rsidP="00C779B9">
            <w:pPr>
              <w:pStyle w:val="12"/>
              <w:tabs>
                <w:tab w:val="left" w:pos="709"/>
              </w:tabs>
              <w:spacing w:line="240" w:lineRule="auto"/>
              <w:ind w:firstLine="0"/>
            </w:pPr>
          </w:p>
        </w:tc>
        <w:tc>
          <w:tcPr>
            <w:tcW w:w="1985" w:type="dxa"/>
            <w:vMerge/>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410C269B" w14:textId="77777777" w:rsidR="009722C4" w:rsidRDefault="009722C4" w:rsidP="00C779B9">
            <w:pPr>
              <w:pStyle w:val="12"/>
              <w:tabs>
                <w:tab w:val="left" w:pos="709"/>
              </w:tabs>
              <w:spacing w:line="240" w:lineRule="auto"/>
              <w:ind w:firstLine="0"/>
            </w:pPr>
          </w:p>
        </w:tc>
        <w:tc>
          <w:tcPr>
            <w:tcW w:w="850" w:type="dxa"/>
            <w:vMerge/>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0A31DF74" w14:textId="77777777" w:rsidR="009722C4" w:rsidRDefault="009722C4" w:rsidP="00C779B9">
            <w:pPr>
              <w:pStyle w:val="12"/>
              <w:tabs>
                <w:tab w:val="left" w:pos="709"/>
              </w:tabs>
              <w:spacing w:line="240" w:lineRule="auto"/>
              <w:ind w:firstLine="0"/>
            </w:pPr>
          </w:p>
        </w:tc>
        <w:tc>
          <w:tcPr>
            <w:tcW w:w="1701" w:type="dxa"/>
            <w:gridSpan w:val="4"/>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36562222" w14:textId="77777777" w:rsidR="009722C4" w:rsidRDefault="009722C4" w:rsidP="00C779B9">
            <w:pPr>
              <w:pStyle w:val="12"/>
              <w:tabs>
                <w:tab w:val="left" w:pos="709"/>
              </w:tabs>
              <w:spacing w:line="240" w:lineRule="auto"/>
              <w:ind w:left="113" w:right="113" w:firstLine="0"/>
              <w:jc w:val="center"/>
            </w:pPr>
            <w:r>
              <w:t>Водоснабжение</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216846A6" w14:textId="77777777" w:rsidR="009722C4" w:rsidRDefault="009722C4" w:rsidP="00C779B9">
            <w:pPr>
              <w:pStyle w:val="12"/>
              <w:tabs>
                <w:tab w:val="left" w:pos="709"/>
              </w:tabs>
              <w:spacing w:line="240" w:lineRule="auto"/>
              <w:ind w:firstLine="0"/>
              <w:jc w:val="center"/>
            </w:pPr>
            <w:r>
              <w:t>Водоотведение</w:t>
            </w:r>
          </w:p>
        </w:tc>
        <w:tc>
          <w:tcPr>
            <w:tcW w:w="2131" w:type="dxa"/>
            <w:gridSpan w:val="4"/>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386B0F0B" w14:textId="77777777" w:rsidR="009722C4" w:rsidRDefault="009722C4" w:rsidP="00C779B9">
            <w:pPr>
              <w:pStyle w:val="12"/>
              <w:tabs>
                <w:tab w:val="left" w:pos="709"/>
              </w:tabs>
              <w:spacing w:line="240" w:lineRule="auto"/>
              <w:ind w:firstLine="0"/>
              <w:jc w:val="center"/>
            </w:pPr>
            <w:r>
              <w:t>Теплоснабжение</w:t>
            </w:r>
          </w:p>
        </w:tc>
        <w:tc>
          <w:tcPr>
            <w:tcW w:w="1691" w:type="dxa"/>
            <w:gridSpan w:val="3"/>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E2CF06F" w14:textId="77777777" w:rsidR="009722C4" w:rsidRDefault="009722C4" w:rsidP="009722C4">
            <w:pPr>
              <w:pStyle w:val="12"/>
              <w:tabs>
                <w:tab w:val="left" w:pos="709"/>
              </w:tabs>
              <w:spacing w:line="240" w:lineRule="auto"/>
              <w:ind w:left="113" w:right="113" w:firstLine="0"/>
              <w:jc w:val="both"/>
            </w:pPr>
            <w:r>
              <w:t>Санитарная очистка</w:t>
            </w:r>
          </w:p>
        </w:tc>
      </w:tr>
      <w:tr w:rsidR="009722C4" w14:paraId="35EB51A3" w14:textId="77777777" w:rsidTr="007C53B3">
        <w:trPr>
          <w:cantSplit/>
          <w:trHeight w:val="3629"/>
        </w:trPr>
        <w:tc>
          <w:tcPr>
            <w:tcW w:w="567" w:type="dxa"/>
            <w:vMerge/>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2943F88C" w14:textId="77777777" w:rsidR="009722C4" w:rsidRDefault="009722C4" w:rsidP="00C779B9">
            <w:pPr>
              <w:pStyle w:val="12"/>
              <w:tabs>
                <w:tab w:val="left" w:pos="709"/>
              </w:tabs>
              <w:spacing w:line="240" w:lineRule="auto"/>
              <w:ind w:firstLine="0"/>
            </w:pPr>
          </w:p>
        </w:tc>
        <w:tc>
          <w:tcPr>
            <w:tcW w:w="1985" w:type="dxa"/>
            <w:vMerge/>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2FA2E309" w14:textId="77777777" w:rsidR="009722C4" w:rsidRDefault="009722C4" w:rsidP="00C779B9">
            <w:pPr>
              <w:pStyle w:val="12"/>
              <w:tabs>
                <w:tab w:val="left" w:pos="709"/>
              </w:tabs>
              <w:spacing w:line="240" w:lineRule="auto"/>
              <w:ind w:firstLine="0"/>
            </w:pPr>
          </w:p>
        </w:tc>
        <w:tc>
          <w:tcPr>
            <w:tcW w:w="850" w:type="dxa"/>
            <w:vMerge/>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16EC9163" w14:textId="77777777" w:rsidR="009722C4" w:rsidRDefault="009722C4" w:rsidP="00C779B9">
            <w:pPr>
              <w:pStyle w:val="12"/>
              <w:tabs>
                <w:tab w:val="left" w:pos="709"/>
              </w:tabs>
              <w:spacing w:line="240" w:lineRule="auto"/>
              <w:ind w:firstLine="0"/>
            </w:pPr>
          </w:p>
        </w:tc>
        <w:tc>
          <w:tcPr>
            <w:tcW w:w="426"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0C923086" w14:textId="77777777" w:rsidR="009722C4" w:rsidRDefault="009722C4" w:rsidP="00C779B9">
            <w:pPr>
              <w:pStyle w:val="12"/>
              <w:tabs>
                <w:tab w:val="left" w:pos="709"/>
              </w:tabs>
              <w:spacing w:line="240" w:lineRule="auto"/>
              <w:ind w:left="113" w:right="113" w:firstLine="0"/>
              <w:jc w:val="both"/>
            </w:pPr>
            <w:r>
              <w:t>Центральное водоснабжение</w:t>
            </w:r>
          </w:p>
        </w:tc>
        <w:tc>
          <w:tcPr>
            <w:tcW w:w="425"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5F5C48F0" w14:textId="77777777" w:rsidR="009722C4" w:rsidRDefault="009722C4" w:rsidP="00C779B9">
            <w:pPr>
              <w:pStyle w:val="12"/>
              <w:tabs>
                <w:tab w:val="left" w:pos="709"/>
              </w:tabs>
              <w:spacing w:line="240" w:lineRule="auto"/>
              <w:ind w:left="113" w:right="113" w:firstLine="0"/>
              <w:jc w:val="both"/>
            </w:pPr>
            <w:r>
              <w:t>Горячее водоснабжение</w:t>
            </w:r>
          </w:p>
        </w:tc>
        <w:tc>
          <w:tcPr>
            <w:tcW w:w="425"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72670B3B" w14:textId="77777777" w:rsidR="009722C4" w:rsidRDefault="009722C4" w:rsidP="00C779B9">
            <w:pPr>
              <w:pStyle w:val="12"/>
              <w:tabs>
                <w:tab w:val="left" w:pos="709"/>
              </w:tabs>
              <w:spacing w:line="240" w:lineRule="auto"/>
              <w:ind w:left="113" w:right="113" w:firstLine="0"/>
              <w:jc w:val="both"/>
            </w:pPr>
            <w:r>
              <w:t>Артезианские скважины</w:t>
            </w:r>
          </w:p>
        </w:tc>
        <w:tc>
          <w:tcPr>
            <w:tcW w:w="425"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7626D3C9" w14:textId="77777777" w:rsidR="009722C4" w:rsidRDefault="009722C4" w:rsidP="00C779B9">
            <w:pPr>
              <w:pStyle w:val="12"/>
              <w:tabs>
                <w:tab w:val="left" w:pos="709"/>
              </w:tabs>
              <w:spacing w:line="240" w:lineRule="auto"/>
              <w:ind w:left="113" w:right="113" w:firstLine="0"/>
              <w:jc w:val="both"/>
            </w:pPr>
            <w:r>
              <w:t>Колодцы</w:t>
            </w:r>
          </w:p>
        </w:tc>
        <w:tc>
          <w:tcPr>
            <w:tcW w:w="426"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4A97C1E0" w14:textId="77777777" w:rsidR="009722C4" w:rsidRDefault="009722C4" w:rsidP="00C779B9">
            <w:pPr>
              <w:pStyle w:val="12"/>
              <w:tabs>
                <w:tab w:val="left" w:pos="709"/>
              </w:tabs>
              <w:spacing w:line="240" w:lineRule="auto"/>
              <w:ind w:left="113" w:right="113" w:firstLine="0"/>
              <w:jc w:val="both"/>
            </w:pPr>
            <w:r>
              <w:t>Центральное водоотведение</w:t>
            </w:r>
          </w:p>
        </w:tc>
        <w:tc>
          <w:tcPr>
            <w:tcW w:w="425"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3AF591F5" w14:textId="77777777" w:rsidR="009722C4" w:rsidRDefault="009722C4" w:rsidP="00C779B9">
            <w:pPr>
              <w:pStyle w:val="12"/>
              <w:tabs>
                <w:tab w:val="left" w:pos="709"/>
              </w:tabs>
              <w:spacing w:line="240" w:lineRule="auto"/>
              <w:ind w:left="113" w:right="113" w:firstLine="0"/>
              <w:jc w:val="both"/>
            </w:pPr>
            <w:r>
              <w:t>Выгребные ямы, др.</w:t>
            </w:r>
          </w:p>
        </w:tc>
        <w:tc>
          <w:tcPr>
            <w:tcW w:w="425"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79ED26D6" w14:textId="77777777" w:rsidR="009722C4" w:rsidRDefault="009722C4" w:rsidP="00C779B9">
            <w:pPr>
              <w:pStyle w:val="12"/>
              <w:tabs>
                <w:tab w:val="left" w:pos="709"/>
              </w:tabs>
              <w:spacing w:line="240" w:lineRule="auto"/>
              <w:ind w:left="113" w:right="113" w:firstLine="0"/>
              <w:jc w:val="both"/>
            </w:pPr>
            <w:r>
              <w:t>Система очистки стоков</w:t>
            </w:r>
          </w:p>
        </w:tc>
        <w:tc>
          <w:tcPr>
            <w:tcW w:w="425"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19F7E0D9" w14:textId="77777777" w:rsidR="009722C4" w:rsidRDefault="009722C4" w:rsidP="00C779B9">
            <w:pPr>
              <w:pStyle w:val="12"/>
              <w:tabs>
                <w:tab w:val="left" w:pos="709"/>
              </w:tabs>
              <w:spacing w:line="240" w:lineRule="auto"/>
              <w:ind w:left="113" w:right="113" w:firstLine="0"/>
              <w:jc w:val="both"/>
            </w:pPr>
            <w:r>
              <w:t>Центральное теплоснабжение</w:t>
            </w:r>
          </w:p>
        </w:tc>
        <w:tc>
          <w:tcPr>
            <w:tcW w:w="426"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5579971C" w14:textId="77777777" w:rsidR="009722C4" w:rsidRDefault="009722C4" w:rsidP="00C779B9">
            <w:pPr>
              <w:pStyle w:val="12"/>
              <w:tabs>
                <w:tab w:val="left" w:pos="709"/>
              </w:tabs>
              <w:spacing w:line="240" w:lineRule="auto"/>
              <w:ind w:left="113" w:right="113" w:firstLine="0"/>
              <w:jc w:val="both"/>
            </w:pPr>
            <w:r>
              <w:t>Котельные при учреждениях</w:t>
            </w:r>
          </w:p>
        </w:tc>
        <w:tc>
          <w:tcPr>
            <w:tcW w:w="85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34A6E271" w14:textId="77777777" w:rsidR="009722C4" w:rsidRDefault="009722C4" w:rsidP="00C779B9">
            <w:pPr>
              <w:pStyle w:val="12"/>
              <w:tabs>
                <w:tab w:val="left" w:pos="709"/>
              </w:tabs>
              <w:spacing w:line="240" w:lineRule="auto"/>
              <w:ind w:left="113" w:right="113" w:firstLine="0"/>
              <w:jc w:val="both"/>
            </w:pPr>
            <w:r>
              <w:t xml:space="preserve">Используемый вид топлива </w:t>
            </w:r>
          </w:p>
        </w:tc>
        <w:tc>
          <w:tcPr>
            <w:tcW w:w="43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0149D7A8" w14:textId="77777777" w:rsidR="009722C4" w:rsidRDefault="009722C4" w:rsidP="00C779B9">
            <w:pPr>
              <w:pStyle w:val="12"/>
              <w:tabs>
                <w:tab w:val="left" w:pos="709"/>
              </w:tabs>
              <w:spacing w:line="240" w:lineRule="auto"/>
              <w:ind w:left="113" w:right="113" w:firstLine="0"/>
              <w:jc w:val="both"/>
            </w:pPr>
            <w:r>
              <w:t>Печное отопление, др.</w:t>
            </w:r>
          </w:p>
        </w:tc>
        <w:tc>
          <w:tcPr>
            <w:tcW w:w="56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08E2E9E7" w14:textId="77777777" w:rsidR="009722C4" w:rsidRDefault="009722C4" w:rsidP="00C779B9">
            <w:pPr>
              <w:pStyle w:val="12"/>
              <w:tabs>
                <w:tab w:val="left" w:pos="709"/>
              </w:tabs>
              <w:spacing w:line="240" w:lineRule="auto"/>
              <w:ind w:left="113" w:right="113" w:firstLine="0"/>
              <w:jc w:val="both"/>
            </w:pPr>
            <w:r>
              <w:t>Количество мест сбора ТКО</w:t>
            </w:r>
          </w:p>
        </w:tc>
        <w:tc>
          <w:tcPr>
            <w:tcW w:w="704"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0433FA4C" w14:textId="77777777" w:rsidR="009722C4" w:rsidRDefault="009722C4" w:rsidP="00C779B9">
            <w:pPr>
              <w:pStyle w:val="12"/>
              <w:tabs>
                <w:tab w:val="left" w:pos="709"/>
              </w:tabs>
              <w:spacing w:line="240" w:lineRule="auto"/>
              <w:ind w:left="113" w:right="113" w:firstLine="0"/>
              <w:jc w:val="both"/>
            </w:pPr>
            <w:r>
              <w:t>Количество контейнеров сбора ТКО</w:t>
            </w:r>
          </w:p>
        </w:tc>
        <w:tc>
          <w:tcPr>
            <w:tcW w:w="425"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5915D723" w14:textId="2D99B708" w:rsidR="009722C4" w:rsidRDefault="009722C4" w:rsidP="00C779B9">
            <w:pPr>
              <w:pStyle w:val="12"/>
              <w:tabs>
                <w:tab w:val="left" w:pos="709"/>
              </w:tabs>
              <w:spacing w:line="240" w:lineRule="auto"/>
              <w:ind w:left="113" w:right="113" w:firstLine="0"/>
              <w:jc w:val="both"/>
            </w:pPr>
            <w:r>
              <w:t>Наличие полигона ТКО</w:t>
            </w:r>
          </w:p>
        </w:tc>
      </w:tr>
      <w:tr w:rsidR="009722C4" w14:paraId="630D83C5" w14:textId="77777777" w:rsidTr="009722C4">
        <w:tc>
          <w:tcPr>
            <w:tcW w:w="567" w:type="dxa"/>
            <w:tcBorders>
              <w:top w:val="single" w:sz="4" w:space="0" w:color="000000"/>
              <w:left w:val="single" w:sz="4" w:space="0" w:color="000000"/>
              <w:bottom w:val="single" w:sz="4" w:space="0" w:color="000000"/>
              <w:right w:val="single" w:sz="4" w:space="0" w:color="000000"/>
            </w:tcBorders>
          </w:tcPr>
          <w:p w14:paraId="1FA7BC60" w14:textId="77777777" w:rsidR="009722C4" w:rsidRDefault="009722C4" w:rsidP="008A6F69">
            <w:pPr>
              <w:pStyle w:val="12"/>
              <w:tabs>
                <w:tab w:val="left" w:pos="709"/>
              </w:tabs>
              <w:spacing w:line="240" w:lineRule="auto"/>
              <w:ind w:firstLine="0"/>
              <w:jc w:val="both"/>
            </w:pPr>
            <w:r>
              <w:t>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F26068" w14:textId="77777777" w:rsidR="009722C4" w:rsidRDefault="009722C4" w:rsidP="008A6F69">
            <w:pPr>
              <w:pStyle w:val="12"/>
              <w:tabs>
                <w:tab w:val="left" w:pos="709"/>
              </w:tabs>
              <w:spacing w:line="240" w:lineRule="auto"/>
              <w:ind w:firstLine="0"/>
            </w:pPr>
            <w:r>
              <w:rPr>
                <w:rFonts w:cs="Times New Roman"/>
              </w:rPr>
              <w:t>пгт. Сибирцево</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692BBA" w14:textId="77777777" w:rsidR="009722C4" w:rsidRDefault="009722C4" w:rsidP="008A6F69">
            <w:pPr>
              <w:pStyle w:val="12"/>
              <w:tabs>
                <w:tab w:val="left" w:pos="709"/>
              </w:tabs>
              <w:spacing w:line="240" w:lineRule="auto"/>
              <w:ind w:firstLine="0"/>
              <w:jc w:val="right"/>
            </w:pPr>
            <w:r>
              <w:t>7 004</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BF7661"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2D5DB4"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707C9D"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694BAE"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893856"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432B30"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DC924E"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E560D9"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C14C9B" w14:textId="77777777" w:rsidR="009722C4" w:rsidRPr="007C53B3" w:rsidRDefault="009722C4" w:rsidP="00D061E2">
            <w:pPr>
              <w:pStyle w:val="12"/>
              <w:tabs>
                <w:tab w:val="left" w:pos="709"/>
              </w:tabs>
              <w:spacing w:line="240" w:lineRule="auto"/>
              <w:ind w:firstLine="0"/>
              <w:jc w:val="center"/>
            </w:pPr>
            <w:r w:rsidRPr="007C53B3">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A4C61A" w14:textId="77777777" w:rsidR="009722C4" w:rsidRPr="007C53B3" w:rsidRDefault="009722C4" w:rsidP="00D061E2">
            <w:pPr>
              <w:pStyle w:val="12"/>
              <w:tabs>
                <w:tab w:val="left" w:pos="709"/>
              </w:tabs>
              <w:spacing w:line="240" w:lineRule="auto"/>
              <w:ind w:left="-108" w:firstLine="108"/>
              <w:jc w:val="center"/>
            </w:pPr>
            <w:r w:rsidRPr="007C53B3">
              <w:t>уголь, мазут</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50AD95" w14:textId="77777777" w:rsidR="009722C4" w:rsidRPr="007C53B3" w:rsidRDefault="009722C4" w:rsidP="00D061E2">
            <w:pPr>
              <w:pStyle w:val="12"/>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201AAD" w14:textId="77777777" w:rsidR="009722C4" w:rsidRPr="007C53B3" w:rsidRDefault="009722C4" w:rsidP="00D061E2">
            <w:pPr>
              <w:pStyle w:val="12"/>
              <w:tabs>
                <w:tab w:val="left" w:pos="709"/>
              </w:tabs>
              <w:spacing w:line="240" w:lineRule="auto"/>
              <w:ind w:firstLine="0"/>
              <w:jc w:val="center"/>
            </w:pPr>
            <w:r w:rsidRPr="007C53B3">
              <w:t>16</w:t>
            </w: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AC27C2" w14:textId="77777777" w:rsidR="009722C4" w:rsidRPr="007C53B3" w:rsidRDefault="009722C4" w:rsidP="00D061E2">
            <w:pPr>
              <w:pStyle w:val="12"/>
              <w:tabs>
                <w:tab w:val="left" w:pos="709"/>
              </w:tabs>
              <w:spacing w:line="240" w:lineRule="auto"/>
              <w:ind w:firstLine="0"/>
              <w:jc w:val="center"/>
            </w:pPr>
            <w:r w:rsidRPr="007C53B3">
              <w:t>48</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7DE6D6" w14:textId="77777777" w:rsidR="009722C4" w:rsidRPr="007C53B3" w:rsidRDefault="009722C4" w:rsidP="00D061E2">
            <w:pPr>
              <w:pStyle w:val="12"/>
              <w:tabs>
                <w:tab w:val="left" w:pos="709"/>
              </w:tabs>
              <w:spacing w:line="240" w:lineRule="auto"/>
              <w:ind w:firstLine="0"/>
              <w:jc w:val="center"/>
            </w:pPr>
            <w:r w:rsidRPr="007C53B3">
              <w:t>-</w:t>
            </w:r>
          </w:p>
        </w:tc>
      </w:tr>
      <w:tr w:rsidR="009722C4" w14:paraId="4AD1596D" w14:textId="77777777" w:rsidTr="009722C4">
        <w:tc>
          <w:tcPr>
            <w:tcW w:w="567" w:type="dxa"/>
            <w:tcBorders>
              <w:top w:val="single" w:sz="4" w:space="0" w:color="000000"/>
              <w:left w:val="single" w:sz="4" w:space="0" w:color="000000"/>
              <w:bottom w:val="single" w:sz="4" w:space="0" w:color="000000"/>
              <w:right w:val="single" w:sz="4" w:space="0" w:color="000000"/>
            </w:tcBorders>
          </w:tcPr>
          <w:p w14:paraId="1885094A" w14:textId="77777777" w:rsidR="009722C4" w:rsidRDefault="009722C4" w:rsidP="008A6F69">
            <w:pPr>
              <w:pStyle w:val="12"/>
              <w:tabs>
                <w:tab w:val="left" w:pos="709"/>
              </w:tabs>
              <w:spacing w:line="240" w:lineRule="auto"/>
              <w:ind w:firstLine="0"/>
              <w:jc w:val="both"/>
            </w:pPr>
            <w:r>
              <w:t>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C224DD" w14:textId="77777777" w:rsidR="009722C4" w:rsidRDefault="009722C4" w:rsidP="008A6F69">
            <w:pPr>
              <w:pStyle w:val="12"/>
              <w:tabs>
                <w:tab w:val="left" w:pos="709"/>
              </w:tabs>
              <w:spacing w:line="240" w:lineRule="auto"/>
              <w:ind w:firstLine="0"/>
            </w:pPr>
            <w:r>
              <w:rPr>
                <w:rFonts w:cs="Times New Roman"/>
              </w:rPr>
              <w:t>с. Абражеевка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0D08FB" w14:textId="77777777" w:rsidR="009722C4" w:rsidRDefault="00C27B19" w:rsidP="008A6F69">
            <w:pPr>
              <w:pStyle w:val="12"/>
              <w:tabs>
                <w:tab w:val="left" w:pos="709"/>
              </w:tabs>
              <w:spacing w:line="240" w:lineRule="auto"/>
              <w:ind w:firstLine="0"/>
              <w:jc w:val="right"/>
            </w:pPr>
            <w:r w:rsidRPr="00C27B19">
              <w:t>18</w:t>
            </w:r>
            <w:r w:rsidR="008C7740" w:rsidRPr="00C27B19">
              <w:t>4</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1E3EBA"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B595297"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C24FB5"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78BF7A"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56744D"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B884AB"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C64DAA"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9E5FC7"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CD3A38" w14:textId="77777777" w:rsidR="009722C4" w:rsidRPr="007C53B3" w:rsidRDefault="009722C4" w:rsidP="00D061E2">
            <w:pPr>
              <w:pStyle w:val="12"/>
              <w:tabs>
                <w:tab w:val="left" w:pos="709"/>
              </w:tabs>
              <w:spacing w:line="240" w:lineRule="auto"/>
              <w:ind w:firstLine="0"/>
              <w:jc w:val="center"/>
            </w:pPr>
            <w:r w:rsidRPr="007C53B3">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3F69E2" w14:textId="77777777" w:rsidR="009722C4" w:rsidRPr="007C53B3" w:rsidRDefault="009722C4" w:rsidP="00D061E2">
            <w:pPr>
              <w:pStyle w:val="12"/>
              <w:tabs>
                <w:tab w:val="left" w:pos="709"/>
              </w:tabs>
              <w:spacing w:line="240" w:lineRule="auto"/>
              <w:ind w:firstLine="0"/>
              <w:jc w:val="center"/>
            </w:pPr>
            <w:r w:rsidRPr="007C53B3">
              <w:t>-</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CDE064" w14:textId="77777777" w:rsidR="009722C4" w:rsidRPr="007C53B3" w:rsidRDefault="009722C4" w:rsidP="00D061E2">
            <w:pPr>
              <w:pStyle w:val="12"/>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261546" w14:textId="77777777" w:rsidR="009722C4" w:rsidRPr="007C53B3" w:rsidRDefault="009722C4" w:rsidP="00D061E2">
            <w:pPr>
              <w:pStyle w:val="12"/>
              <w:tabs>
                <w:tab w:val="left" w:pos="709"/>
              </w:tabs>
              <w:spacing w:line="240" w:lineRule="auto"/>
              <w:ind w:firstLine="0"/>
              <w:jc w:val="center"/>
            </w:pPr>
            <w:r w:rsidRPr="007C53B3">
              <w:t>1</w:t>
            </w: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0AFA12" w14:textId="77777777" w:rsidR="009722C4" w:rsidRPr="007C53B3" w:rsidRDefault="009722C4" w:rsidP="00D061E2">
            <w:pPr>
              <w:pStyle w:val="12"/>
              <w:tabs>
                <w:tab w:val="left" w:pos="709"/>
              </w:tabs>
              <w:spacing w:line="240" w:lineRule="auto"/>
              <w:ind w:firstLine="0"/>
              <w:jc w:val="center"/>
            </w:pPr>
            <w:r w:rsidRPr="007C53B3">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283DA2" w14:textId="77777777" w:rsidR="009722C4" w:rsidRPr="007C53B3" w:rsidRDefault="009722C4" w:rsidP="00D061E2">
            <w:pPr>
              <w:pStyle w:val="12"/>
              <w:tabs>
                <w:tab w:val="left" w:pos="709"/>
              </w:tabs>
              <w:spacing w:line="240" w:lineRule="auto"/>
              <w:ind w:firstLine="0"/>
              <w:jc w:val="center"/>
            </w:pPr>
            <w:r w:rsidRPr="007C53B3">
              <w:t>-</w:t>
            </w:r>
          </w:p>
        </w:tc>
      </w:tr>
      <w:tr w:rsidR="009722C4" w14:paraId="1951FE01" w14:textId="77777777" w:rsidTr="009722C4">
        <w:tc>
          <w:tcPr>
            <w:tcW w:w="567" w:type="dxa"/>
            <w:tcBorders>
              <w:top w:val="single" w:sz="4" w:space="0" w:color="000000"/>
              <w:left w:val="single" w:sz="4" w:space="0" w:color="000000"/>
              <w:bottom w:val="single" w:sz="4" w:space="0" w:color="000000"/>
              <w:right w:val="single" w:sz="4" w:space="0" w:color="000000"/>
            </w:tcBorders>
          </w:tcPr>
          <w:p w14:paraId="5C6081D0" w14:textId="77777777" w:rsidR="009722C4" w:rsidRDefault="009722C4" w:rsidP="008A6F69">
            <w:pPr>
              <w:pStyle w:val="12"/>
              <w:tabs>
                <w:tab w:val="left" w:pos="709"/>
              </w:tabs>
              <w:spacing w:line="240" w:lineRule="auto"/>
              <w:ind w:firstLine="0"/>
              <w:jc w:val="both"/>
            </w:pPr>
            <w:r>
              <w:t>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60F2E2" w14:textId="77777777" w:rsidR="009722C4" w:rsidRDefault="009722C4" w:rsidP="008A6F69">
            <w:pPr>
              <w:pStyle w:val="12"/>
              <w:tabs>
                <w:tab w:val="left" w:pos="709"/>
              </w:tabs>
              <w:spacing w:line="240" w:lineRule="auto"/>
              <w:ind w:firstLine="0"/>
            </w:pPr>
            <w:r>
              <w:rPr>
                <w:rFonts w:cs="Times New Roman"/>
              </w:rPr>
              <w:t>с. Алтыновка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52BEA4" w14:textId="77777777" w:rsidR="009722C4" w:rsidRDefault="009722C4" w:rsidP="008A6F69">
            <w:pPr>
              <w:pStyle w:val="12"/>
              <w:tabs>
                <w:tab w:val="left" w:pos="709"/>
              </w:tabs>
              <w:spacing w:line="240" w:lineRule="auto"/>
              <w:ind w:firstLine="0"/>
              <w:jc w:val="right"/>
            </w:pPr>
            <w:r>
              <w:t>190</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685AD8"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71CBF6"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AA7EC0"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CD6091"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FE8C32"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5514C3"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0A31F8"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2BA241"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FC7A11" w14:textId="77777777" w:rsidR="009722C4" w:rsidRPr="007C53B3" w:rsidRDefault="009722C4" w:rsidP="00D061E2">
            <w:pPr>
              <w:pStyle w:val="12"/>
              <w:tabs>
                <w:tab w:val="left" w:pos="709"/>
              </w:tabs>
              <w:spacing w:line="240" w:lineRule="auto"/>
              <w:ind w:firstLine="0"/>
              <w:jc w:val="center"/>
            </w:pPr>
            <w:r w:rsidRPr="007C53B3">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E3D1F1" w14:textId="77777777" w:rsidR="009722C4" w:rsidRPr="007C53B3" w:rsidRDefault="009722C4" w:rsidP="00D061E2">
            <w:pPr>
              <w:pStyle w:val="12"/>
              <w:tabs>
                <w:tab w:val="left" w:pos="709"/>
              </w:tabs>
              <w:spacing w:line="240" w:lineRule="auto"/>
              <w:ind w:firstLine="0"/>
              <w:jc w:val="center"/>
            </w:pPr>
            <w:r w:rsidRPr="007C53B3">
              <w:t>-</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F9D675" w14:textId="77777777" w:rsidR="009722C4" w:rsidRPr="007C53B3" w:rsidRDefault="009722C4" w:rsidP="00D061E2">
            <w:pPr>
              <w:pStyle w:val="12"/>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A4FA0D" w14:textId="77777777" w:rsidR="009722C4" w:rsidRPr="007C53B3" w:rsidRDefault="009722C4" w:rsidP="00D061E2">
            <w:pPr>
              <w:pStyle w:val="12"/>
              <w:tabs>
                <w:tab w:val="left" w:pos="709"/>
              </w:tabs>
              <w:spacing w:line="240" w:lineRule="auto"/>
              <w:ind w:firstLine="0"/>
              <w:jc w:val="center"/>
            </w:pP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19C3BB" w14:textId="77777777" w:rsidR="009722C4" w:rsidRPr="007C53B3" w:rsidRDefault="009722C4" w:rsidP="00D061E2">
            <w:pPr>
              <w:pStyle w:val="12"/>
              <w:tabs>
                <w:tab w:val="left" w:pos="709"/>
              </w:tabs>
              <w:spacing w:line="240" w:lineRule="auto"/>
              <w:ind w:firstLine="0"/>
              <w:jc w:val="cente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76A2D8" w14:textId="77777777" w:rsidR="009722C4" w:rsidRPr="007C53B3" w:rsidRDefault="009722C4" w:rsidP="00D061E2">
            <w:pPr>
              <w:pStyle w:val="12"/>
              <w:tabs>
                <w:tab w:val="left" w:pos="709"/>
              </w:tabs>
              <w:spacing w:line="240" w:lineRule="auto"/>
              <w:ind w:firstLine="0"/>
              <w:jc w:val="center"/>
            </w:pPr>
            <w:r w:rsidRPr="007C53B3">
              <w:t>-</w:t>
            </w:r>
          </w:p>
        </w:tc>
      </w:tr>
      <w:tr w:rsidR="009722C4" w14:paraId="5EE633F5" w14:textId="77777777" w:rsidTr="009722C4">
        <w:tc>
          <w:tcPr>
            <w:tcW w:w="567" w:type="dxa"/>
            <w:tcBorders>
              <w:top w:val="single" w:sz="4" w:space="0" w:color="000000"/>
              <w:left w:val="single" w:sz="4" w:space="0" w:color="000000"/>
              <w:bottom w:val="single" w:sz="4" w:space="0" w:color="000000"/>
              <w:right w:val="single" w:sz="4" w:space="0" w:color="000000"/>
            </w:tcBorders>
          </w:tcPr>
          <w:p w14:paraId="798A356A" w14:textId="77777777" w:rsidR="009722C4" w:rsidRDefault="009722C4" w:rsidP="008A6F69">
            <w:pPr>
              <w:pStyle w:val="12"/>
              <w:tabs>
                <w:tab w:val="left" w:pos="709"/>
              </w:tabs>
              <w:spacing w:line="240" w:lineRule="auto"/>
              <w:ind w:firstLine="0"/>
              <w:jc w:val="both"/>
            </w:pPr>
            <w:r>
              <w:t>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302788" w14:textId="77777777" w:rsidR="009722C4" w:rsidRDefault="009722C4" w:rsidP="008A6F69">
            <w:pPr>
              <w:pStyle w:val="12"/>
              <w:tabs>
                <w:tab w:val="left" w:pos="709"/>
              </w:tabs>
              <w:spacing w:line="240" w:lineRule="auto"/>
              <w:ind w:firstLine="0"/>
            </w:pPr>
            <w:r>
              <w:rPr>
                <w:rFonts w:cs="Times New Roman"/>
              </w:rPr>
              <w:t>с. Вадимовка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696858" w14:textId="77777777" w:rsidR="009722C4" w:rsidRDefault="009722C4" w:rsidP="008A6F69">
            <w:pPr>
              <w:pStyle w:val="12"/>
              <w:tabs>
                <w:tab w:val="left" w:pos="709"/>
              </w:tabs>
              <w:spacing w:line="240" w:lineRule="auto"/>
              <w:ind w:firstLine="0"/>
              <w:jc w:val="right"/>
            </w:pPr>
            <w:r>
              <w:t>430</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D4CCF0"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C6EC47"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633883"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7BAF77"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0732B5"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3138B9"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59EB6C"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A95C63"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4A06C0" w14:textId="77777777" w:rsidR="009722C4" w:rsidRPr="007C53B3" w:rsidRDefault="009722C4" w:rsidP="00D061E2">
            <w:pPr>
              <w:pStyle w:val="12"/>
              <w:tabs>
                <w:tab w:val="left" w:pos="709"/>
              </w:tabs>
              <w:spacing w:line="240" w:lineRule="auto"/>
              <w:ind w:firstLine="0"/>
              <w:jc w:val="center"/>
            </w:pPr>
            <w:r w:rsidRPr="007C53B3">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F1C3D9" w14:textId="77777777" w:rsidR="009722C4" w:rsidRPr="007C53B3" w:rsidRDefault="009722C4" w:rsidP="00D061E2">
            <w:pPr>
              <w:pStyle w:val="12"/>
              <w:tabs>
                <w:tab w:val="left" w:pos="709"/>
              </w:tabs>
              <w:spacing w:line="240" w:lineRule="auto"/>
              <w:ind w:firstLine="0"/>
              <w:jc w:val="center"/>
            </w:pPr>
            <w:r w:rsidRPr="007C53B3">
              <w:t>-</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F33C56" w14:textId="77777777" w:rsidR="009722C4" w:rsidRPr="007C53B3" w:rsidRDefault="009722C4" w:rsidP="00D061E2">
            <w:pPr>
              <w:pStyle w:val="12"/>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5EADA5" w14:textId="77777777" w:rsidR="009722C4" w:rsidRPr="007C53B3" w:rsidRDefault="009722C4" w:rsidP="00D061E2">
            <w:pPr>
              <w:pStyle w:val="12"/>
              <w:tabs>
                <w:tab w:val="left" w:pos="709"/>
              </w:tabs>
              <w:spacing w:line="240" w:lineRule="auto"/>
              <w:ind w:firstLine="0"/>
              <w:jc w:val="center"/>
            </w:pPr>
            <w:r w:rsidRPr="007C53B3">
              <w:t>3</w:t>
            </w: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387D30" w14:textId="77777777" w:rsidR="009722C4" w:rsidRPr="007C53B3" w:rsidRDefault="009722C4" w:rsidP="00D061E2">
            <w:pPr>
              <w:pStyle w:val="12"/>
              <w:tabs>
                <w:tab w:val="left" w:pos="709"/>
              </w:tabs>
              <w:spacing w:line="240" w:lineRule="auto"/>
              <w:ind w:firstLine="0"/>
              <w:jc w:val="center"/>
            </w:pPr>
            <w:r w:rsidRPr="007C53B3">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278A01" w14:textId="77777777" w:rsidR="009722C4" w:rsidRPr="007C53B3" w:rsidRDefault="009722C4" w:rsidP="00D061E2">
            <w:pPr>
              <w:pStyle w:val="12"/>
              <w:tabs>
                <w:tab w:val="left" w:pos="709"/>
              </w:tabs>
              <w:spacing w:line="240" w:lineRule="auto"/>
              <w:ind w:firstLine="0"/>
              <w:jc w:val="center"/>
            </w:pPr>
            <w:r w:rsidRPr="007C53B3">
              <w:t>-</w:t>
            </w:r>
          </w:p>
        </w:tc>
      </w:tr>
      <w:tr w:rsidR="009722C4" w14:paraId="7D0F3A95" w14:textId="77777777" w:rsidTr="009722C4">
        <w:tc>
          <w:tcPr>
            <w:tcW w:w="567" w:type="dxa"/>
            <w:tcBorders>
              <w:top w:val="single" w:sz="4" w:space="0" w:color="000000"/>
              <w:left w:val="single" w:sz="4" w:space="0" w:color="000000"/>
              <w:bottom w:val="single" w:sz="4" w:space="0" w:color="000000"/>
              <w:right w:val="single" w:sz="4" w:space="0" w:color="000000"/>
            </w:tcBorders>
          </w:tcPr>
          <w:p w14:paraId="406437EA" w14:textId="77777777" w:rsidR="009722C4" w:rsidRDefault="009722C4" w:rsidP="008A6F69">
            <w:pPr>
              <w:pStyle w:val="12"/>
              <w:tabs>
                <w:tab w:val="left" w:pos="709"/>
              </w:tabs>
              <w:spacing w:line="240" w:lineRule="auto"/>
              <w:ind w:firstLine="0"/>
              <w:jc w:val="both"/>
            </w:pPr>
            <w:r>
              <w:t>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C1D3CA" w14:textId="77777777" w:rsidR="009722C4" w:rsidRDefault="009722C4" w:rsidP="008A6F69">
            <w:pPr>
              <w:pStyle w:val="12"/>
              <w:tabs>
                <w:tab w:val="left" w:pos="709"/>
              </w:tabs>
              <w:spacing w:line="240" w:lineRule="auto"/>
              <w:ind w:firstLine="0"/>
            </w:pPr>
            <w:r>
              <w:rPr>
                <w:rFonts w:cs="Times New Roman"/>
              </w:rPr>
              <w:t>с. Вассиановка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E6C6AC" w14:textId="77777777" w:rsidR="009722C4" w:rsidRDefault="009722C4" w:rsidP="008A6F69">
            <w:pPr>
              <w:pStyle w:val="12"/>
              <w:tabs>
                <w:tab w:val="left" w:pos="709"/>
              </w:tabs>
              <w:spacing w:line="240" w:lineRule="auto"/>
              <w:ind w:firstLine="0"/>
              <w:jc w:val="right"/>
            </w:pPr>
            <w:r>
              <w:t>349</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60899B"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8BBFF9"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5083EF"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E21E73"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B6E537"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8434BE"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E814A0"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6BE90F"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D8C15C" w14:textId="77777777" w:rsidR="009722C4" w:rsidRPr="007C53B3" w:rsidRDefault="009722C4" w:rsidP="00D061E2">
            <w:pPr>
              <w:pStyle w:val="12"/>
              <w:tabs>
                <w:tab w:val="left" w:pos="709"/>
              </w:tabs>
              <w:spacing w:line="240" w:lineRule="auto"/>
              <w:ind w:firstLine="0"/>
              <w:jc w:val="center"/>
            </w:pPr>
            <w:r w:rsidRPr="007C53B3">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7ED4B7" w14:textId="77777777" w:rsidR="009722C4" w:rsidRPr="007C53B3" w:rsidRDefault="009722C4" w:rsidP="00D061E2">
            <w:pPr>
              <w:pStyle w:val="12"/>
              <w:tabs>
                <w:tab w:val="left" w:pos="709"/>
              </w:tabs>
              <w:spacing w:line="240" w:lineRule="auto"/>
              <w:ind w:firstLine="0"/>
              <w:jc w:val="center"/>
            </w:pPr>
            <w:r w:rsidRPr="007C53B3">
              <w:t>-</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B358B4" w14:textId="77777777" w:rsidR="009722C4" w:rsidRPr="007C53B3" w:rsidRDefault="009722C4" w:rsidP="00D061E2">
            <w:pPr>
              <w:pStyle w:val="12"/>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5EE4B4" w14:textId="77777777" w:rsidR="009722C4" w:rsidRPr="007C53B3" w:rsidRDefault="009722C4" w:rsidP="00D061E2">
            <w:pPr>
              <w:pStyle w:val="12"/>
              <w:tabs>
                <w:tab w:val="left" w:pos="709"/>
              </w:tabs>
              <w:spacing w:line="240" w:lineRule="auto"/>
              <w:ind w:firstLine="0"/>
              <w:jc w:val="center"/>
            </w:pPr>
            <w:r w:rsidRPr="007C53B3">
              <w:t>2</w:t>
            </w: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78BC36" w14:textId="77777777" w:rsidR="009722C4" w:rsidRPr="007C53B3" w:rsidRDefault="009722C4" w:rsidP="00D061E2">
            <w:pPr>
              <w:pStyle w:val="12"/>
              <w:tabs>
                <w:tab w:val="left" w:pos="709"/>
              </w:tabs>
              <w:spacing w:line="240" w:lineRule="auto"/>
              <w:ind w:firstLine="0"/>
              <w:jc w:val="center"/>
            </w:pPr>
            <w:r w:rsidRPr="007C53B3">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D92FE5" w14:textId="77777777" w:rsidR="009722C4" w:rsidRPr="007C53B3" w:rsidRDefault="009722C4" w:rsidP="00D061E2">
            <w:pPr>
              <w:pStyle w:val="12"/>
              <w:tabs>
                <w:tab w:val="left" w:pos="709"/>
              </w:tabs>
              <w:spacing w:line="240" w:lineRule="auto"/>
              <w:ind w:firstLine="0"/>
              <w:jc w:val="center"/>
            </w:pPr>
            <w:r w:rsidRPr="007C53B3">
              <w:t>-</w:t>
            </w:r>
          </w:p>
        </w:tc>
      </w:tr>
      <w:tr w:rsidR="009722C4" w14:paraId="0D77D27A" w14:textId="77777777" w:rsidTr="009722C4">
        <w:tc>
          <w:tcPr>
            <w:tcW w:w="567" w:type="dxa"/>
            <w:tcBorders>
              <w:top w:val="single" w:sz="4" w:space="0" w:color="000000"/>
              <w:left w:val="single" w:sz="4" w:space="0" w:color="000000"/>
              <w:bottom w:val="single" w:sz="4" w:space="0" w:color="000000"/>
              <w:right w:val="single" w:sz="4" w:space="0" w:color="000000"/>
            </w:tcBorders>
          </w:tcPr>
          <w:p w14:paraId="4C475087" w14:textId="77777777" w:rsidR="009722C4" w:rsidRDefault="009722C4" w:rsidP="008A6F69">
            <w:pPr>
              <w:pStyle w:val="12"/>
              <w:tabs>
                <w:tab w:val="left" w:pos="709"/>
              </w:tabs>
              <w:spacing w:line="240" w:lineRule="auto"/>
              <w:ind w:firstLine="0"/>
              <w:jc w:val="both"/>
            </w:pPr>
            <w:r>
              <w:t>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E9222F" w14:textId="77777777" w:rsidR="009722C4" w:rsidRDefault="009722C4" w:rsidP="008A6F69">
            <w:pPr>
              <w:pStyle w:val="12"/>
              <w:tabs>
                <w:tab w:val="left" w:pos="709"/>
              </w:tabs>
              <w:spacing w:line="240" w:lineRule="auto"/>
              <w:ind w:firstLine="0"/>
            </w:pPr>
            <w:r>
              <w:rPr>
                <w:rFonts w:cs="Times New Roman"/>
              </w:rPr>
              <w:t>с. Высокое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D1486F" w14:textId="77777777" w:rsidR="009722C4" w:rsidRDefault="009722C4" w:rsidP="008A6F69">
            <w:pPr>
              <w:pStyle w:val="12"/>
              <w:tabs>
                <w:tab w:val="left" w:pos="709"/>
              </w:tabs>
              <w:spacing w:line="240" w:lineRule="auto"/>
              <w:ind w:firstLine="0"/>
              <w:jc w:val="right"/>
            </w:pPr>
            <w:r>
              <w:t>77</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D47842"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163CB8"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240FEC"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83A99A"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0E3CC2"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3DA0B6"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4B55D6"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28C5E9"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3D6D4F" w14:textId="77777777" w:rsidR="009722C4" w:rsidRPr="007C53B3" w:rsidRDefault="009722C4" w:rsidP="00D061E2">
            <w:pPr>
              <w:pStyle w:val="12"/>
              <w:tabs>
                <w:tab w:val="left" w:pos="709"/>
              </w:tabs>
              <w:spacing w:line="240" w:lineRule="auto"/>
              <w:ind w:firstLine="0"/>
              <w:jc w:val="center"/>
            </w:pPr>
            <w:r w:rsidRPr="007C53B3">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975E98" w14:textId="77777777" w:rsidR="009722C4" w:rsidRPr="007C53B3" w:rsidRDefault="009722C4" w:rsidP="00D061E2">
            <w:pPr>
              <w:pStyle w:val="12"/>
              <w:tabs>
                <w:tab w:val="left" w:pos="709"/>
              </w:tabs>
              <w:spacing w:line="240" w:lineRule="auto"/>
              <w:ind w:firstLine="0"/>
              <w:jc w:val="center"/>
            </w:pPr>
            <w:r w:rsidRPr="007C53B3">
              <w:t>-</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14C078" w14:textId="77777777" w:rsidR="009722C4" w:rsidRPr="007C53B3" w:rsidRDefault="009722C4" w:rsidP="00D061E2">
            <w:pPr>
              <w:pStyle w:val="12"/>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286781" w14:textId="77777777" w:rsidR="009722C4" w:rsidRPr="007C53B3" w:rsidRDefault="009722C4" w:rsidP="00D061E2">
            <w:pPr>
              <w:pStyle w:val="12"/>
              <w:tabs>
                <w:tab w:val="left" w:pos="709"/>
              </w:tabs>
              <w:spacing w:line="240" w:lineRule="auto"/>
              <w:ind w:firstLine="0"/>
              <w:jc w:val="center"/>
            </w:pPr>
            <w:r w:rsidRPr="007C53B3">
              <w:t>2</w:t>
            </w: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178445" w14:textId="77777777" w:rsidR="009722C4" w:rsidRPr="007C53B3" w:rsidRDefault="009722C4" w:rsidP="00D061E2">
            <w:pPr>
              <w:pStyle w:val="12"/>
              <w:tabs>
                <w:tab w:val="left" w:pos="709"/>
              </w:tabs>
              <w:spacing w:line="240" w:lineRule="auto"/>
              <w:ind w:firstLine="0"/>
              <w:jc w:val="center"/>
            </w:pPr>
            <w:r w:rsidRPr="007C53B3">
              <w:t>4</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3A450D" w14:textId="77777777" w:rsidR="009722C4" w:rsidRPr="007C53B3" w:rsidRDefault="009722C4" w:rsidP="00D061E2">
            <w:pPr>
              <w:pStyle w:val="12"/>
              <w:tabs>
                <w:tab w:val="left" w:pos="709"/>
              </w:tabs>
              <w:spacing w:line="240" w:lineRule="auto"/>
              <w:ind w:firstLine="0"/>
              <w:jc w:val="center"/>
            </w:pPr>
            <w:r w:rsidRPr="007C53B3">
              <w:t>-</w:t>
            </w:r>
          </w:p>
        </w:tc>
      </w:tr>
      <w:tr w:rsidR="009722C4" w14:paraId="5F1BA5D1" w14:textId="77777777" w:rsidTr="009722C4">
        <w:tc>
          <w:tcPr>
            <w:tcW w:w="567" w:type="dxa"/>
            <w:tcBorders>
              <w:top w:val="single" w:sz="4" w:space="0" w:color="000000"/>
              <w:left w:val="single" w:sz="4" w:space="0" w:color="000000"/>
              <w:bottom w:val="single" w:sz="4" w:space="0" w:color="000000"/>
              <w:right w:val="single" w:sz="4" w:space="0" w:color="000000"/>
            </w:tcBorders>
          </w:tcPr>
          <w:p w14:paraId="48D24220" w14:textId="77777777" w:rsidR="009722C4" w:rsidRDefault="009722C4" w:rsidP="008A6F69">
            <w:pPr>
              <w:pStyle w:val="12"/>
              <w:tabs>
                <w:tab w:val="left" w:pos="709"/>
              </w:tabs>
              <w:spacing w:line="240" w:lineRule="auto"/>
              <w:ind w:firstLine="0"/>
              <w:jc w:val="both"/>
            </w:pPr>
            <w:r>
              <w:t>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3F9B1E" w14:textId="77777777" w:rsidR="009722C4" w:rsidRDefault="009722C4" w:rsidP="008A6F69">
            <w:pPr>
              <w:pStyle w:val="12"/>
              <w:tabs>
                <w:tab w:val="left" w:pos="709"/>
              </w:tabs>
              <w:spacing w:line="240" w:lineRule="auto"/>
              <w:ind w:firstLine="0"/>
            </w:pPr>
            <w:r>
              <w:rPr>
                <w:rFonts w:cs="Times New Roman"/>
              </w:rPr>
              <w:t>с. Горный Хутор</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2EB167" w14:textId="77777777" w:rsidR="009722C4" w:rsidRDefault="009722C4" w:rsidP="008A6F69">
            <w:pPr>
              <w:pStyle w:val="12"/>
              <w:tabs>
                <w:tab w:val="left" w:pos="709"/>
              </w:tabs>
              <w:spacing w:line="240" w:lineRule="auto"/>
              <w:ind w:firstLine="0"/>
              <w:jc w:val="right"/>
            </w:pPr>
            <w:r>
              <w:t>46</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589EA5"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CB252A"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5D949A"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1A9157"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4695B0"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E96E08"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2F14BB"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3B0C19"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4BDD77" w14:textId="77777777" w:rsidR="009722C4" w:rsidRPr="007C53B3" w:rsidRDefault="009722C4" w:rsidP="00D061E2">
            <w:pPr>
              <w:pStyle w:val="12"/>
              <w:tabs>
                <w:tab w:val="left" w:pos="709"/>
              </w:tabs>
              <w:spacing w:line="240" w:lineRule="auto"/>
              <w:ind w:firstLine="0"/>
              <w:jc w:val="center"/>
            </w:pPr>
            <w:r w:rsidRPr="007C53B3">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7C1BE4" w14:textId="77777777" w:rsidR="009722C4" w:rsidRPr="007C53B3" w:rsidRDefault="009722C4" w:rsidP="00D061E2">
            <w:pPr>
              <w:pStyle w:val="12"/>
              <w:tabs>
                <w:tab w:val="left" w:pos="709"/>
              </w:tabs>
              <w:spacing w:line="240" w:lineRule="auto"/>
              <w:ind w:firstLine="0"/>
              <w:jc w:val="center"/>
            </w:pPr>
            <w:r w:rsidRPr="007C53B3">
              <w:t>-</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469E79" w14:textId="77777777" w:rsidR="009722C4" w:rsidRPr="007C53B3" w:rsidRDefault="009722C4" w:rsidP="00D061E2">
            <w:pPr>
              <w:pStyle w:val="12"/>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3A349E" w14:textId="77777777" w:rsidR="009722C4" w:rsidRPr="007C53B3" w:rsidRDefault="009722C4" w:rsidP="00D061E2">
            <w:pPr>
              <w:pStyle w:val="12"/>
              <w:tabs>
                <w:tab w:val="left" w:pos="709"/>
              </w:tabs>
              <w:spacing w:line="240" w:lineRule="auto"/>
              <w:ind w:firstLine="0"/>
              <w:jc w:val="center"/>
            </w:pP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014EC4" w14:textId="77777777" w:rsidR="009722C4" w:rsidRPr="007C53B3" w:rsidRDefault="009722C4" w:rsidP="00D061E2">
            <w:pPr>
              <w:pStyle w:val="12"/>
              <w:tabs>
                <w:tab w:val="left" w:pos="709"/>
              </w:tabs>
              <w:spacing w:line="240" w:lineRule="auto"/>
              <w:ind w:firstLine="0"/>
              <w:jc w:val="cente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3785FB" w14:textId="77777777" w:rsidR="009722C4" w:rsidRPr="007C53B3" w:rsidRDefault="009722C4" w:rsidP="00D061E2">
            <w:pPr>
              <w:pStyle w:val="12"/>
              <w:tabs>
                <w:tab w:val="left" w:pos="709"/>
              </w:tabs>
              <w:spacing w:line="240" w:lineRule="auto"/>
              <w:ind w:firstLine="0"/>
              <w:jc w:val="center"/>
            </w:pPr>
            <w:r w:rsidRPr="007C53B3">
              <w:t>-</w:t>
            </w:r>
          </w:p>
        </w:tc>
      </w:tr>
      <w:tr w:rsidR="009722C4" w14:paraId="10FAF8A2" w14:textId="77777777" w:rsidTr="009722C4">
        <w:tc>
          <w:tcPr>
            <w:tcW w:w="567" w:type="dxa"/>
            <w:tcBorders>
              <w:top w:val="single" w:sz="4" w:space="0" w:color="000000"/>
              <w:left w:val="single" w:sz="4" w:space="0" w:color="000000"/>
              <w:bottom w:val="single" w:sz="4" w:space="0" w:color="000000"/>
              <w:right w:val="single" w:sz="4" w:space="0" w:color="000000"/>
            </w:tcBorders>
          </w:tcPr>
          <w:p w14:paraId="42B52AE4" w14:textId="77777777" w:rsidR="009722C4" w:rsidRDefault="009722C4" w:rsidP="008A6F69">
            <w:pPr>
              <w:pStyle w:val="12"/>
              <w:tabs>
                <w:tab w:val="left" w:pos="709"/>
              </w:tabs>
              <w:spacing w:line="240" w:lineRule="auto"/>
              <w:ind w:firstLine="0"/>
              <w:jc w:val="both"/>
            </w:pPr>
            <w:r>
              <w:t>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3B3476" w14:textId="77777777" w:rsidR="009722C4" w:rsidRDefault="009722C4" w:rsidP="008A6F69">
            <w:pPr>
              <w:pStyle w:val="12"/>
              <w:tabs>
                <w:tab w:val="left" w:pos="709"/>
              </w:tabs>
              <w:spacing w:line="240" w:lineRule="auto"/>
              <w:ind w:firstLine="0"/>
            </w:pPr>
            <w:r>
              <w:rPr>
                <w:rFonts w:cs="Times New Roman"/>
              </w:rPr>
              <w:t>с. Грибное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585F38" w14:textId="77777777" w:rsidR="009722C4" w:rsidRDefault="009722C4" w:rsidP="008A6F69">
            <w:pPr>
              <w:pStyle w:val="12"/>
              <w:tabs>
                <w:tab w:val="left" w:pos="709"/>
              </w:tabs>
              <w:spacing w:line="240" w:lineRule="auto"/>
              <w:ind w:firstLine="0"/>
              <w:jc w:val="right"/>
            </w:pPr>
            <w:r>
              <w:t>55</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49C4B3"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0C13AA"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5B5EB6"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4D52FE"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75C32D"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CD5436"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2484AA"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026113"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52DE49" w14:textId="77777777" w:rsidR="009722C4" w:rsidRPr="007C53B3" w:rsidRDefault="009722C4" w:rsidP="00D061E2">
            <w:pPr>
              <w:pStyle w:val="12"/>
              <w:tabs>
                <w:tab w:val="left" w:pos="709"/>
              </w:tabs>
              <w:spacing w:line="240" w:lineRule="auto"/>
              <w:ind w:firstLine="0"/>
              <w:jc w:val="center"/>
            </w:pPr>
            <w:r w:rsidRPr="007C53B3">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265BD5" w14:textId="77777777" w:rsidR="009722C4" w:rsidRPr="007C53B3" w:rsidRDefault="009722C4" w:rsidP="00D061E2">
            <w:pPr>
              <w:pStyle w:val="12"/>
              <w:tabs>
                <w:tab w:val="left" w:pos="709"/>
              </w:tabs>
              <w:spacing w:line="240" w:lineRule="auto"/>
              <w:ind w:firstLine="0"/>
              <w:jc w:val="center"/>
            </w:pPr>
            <w:r w:rsidRPr="007C53B3">
              <w:t>-</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9DAE88" w14:textId="77777777" w:rsidR="009722C4" w:rsidRPr="007C53B3" w:rsidRDefault="009722C4" w:rsidP="00D061E2">
            <w:pPr>
              <w:pStyle w:val="12"/>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3D5B13" w14:textId="77777777" w:rsidR="009722C4" w:rsidRPr="007C53B3" w:rsidRDefault="009722C4" w:rsidP="00D061E2">
            <w:pPr>
              <w:pStyle w:val="12"/>
              <w:tabs>
                <w:tab w:val="left" w:pos="709"/>
              </w:tabs>
              <w:spacing w:line="240" w:lineRule="auto"/>
              <w:ind w:firstLine="0"/>
              <w:jc w:val="center"/>
            </w:pP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DB8CD7" w14:textId="77777777" w:rsidR="009722C4" w:rsidRPr="007C53B3" w:rsidRDefault="009722C4" w:rsidP="00D061E2">
            <w:pPr>
              <w:pStyle w:val="12"/>
              <w:tabs>
                <w:tab w:val="left" w:pos="709"/>
              </w:tabs>
              <w:spacing w:line="240" w:lineRule="auto"/>
              <w:ind w:firstLine="0"/>
              <w:jc w:val="cente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B70301" w14:textId="77777777" w:rsidR="009722C4" w:rsidRPr="007C53B3" w:rsidRDefault="009722C4" w:rsidP="00D061E2">
            <w:pPr>
              <w:pStyle w:val="12"/>
              <w:tabs>
                <w:tab w:val="left" w:pos="709"/>
              </w:tabs>
              <w:spacing w:line="240" w:lineRule="auto"/>
              <w:ind w:firstLine="0"/>
              <w:jc w:val="center"/>
            </w:pPr>
            <w:r w:rsidRPr="007C53B3">
              <w:t>-</w:t>
            </w:r>
          </w:p>
        </w:tc>
      </w:tr>
      <w:tr w:rsidR="009722C4" w14:paraId="48D69CD5" w14:textId="77777777" w:rsidTr="009722C4">
        <w:tc>
          <w:tcPr>
            <w:tcW w:w="567" w:type="dxa"/>
            <w:tcBorders>
              <w:top w:val="single" w:sz="4" w:space="0" w:color="000000"/>
              <w:left w:val="single" w:sz="4" w:space="0" w:color="000000"/>
              <w:bottom w:val="single" w:sz="4" w:space="0" w:color="000000"/>
              <w:right w:val="single" w:sz="4" w:space="0" w:color="000000"/>
            </w:tcBorders>
          </w:tcPr>
          <w:p w14:paraId="07212C55" w14:textId="77777777" w:rsidR="009722C4" w:rsidRDefault="009722C4" w:rsidP="008A6F69">
            <w:pPr>
              <w:pStyle w:val="12"/>
              <w:tabs>
                <w:tab w:val="left" w:pos="709"/>
              </w:tabs>
              <w:spacing w:line="240" w:lineRule="auto"/>
              <w:ind w:firstLine="0"/>
              <w:jc w:val="both"/>
            </w:pPr>
            <w:r>
              <w:t>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AE6550" w14:textId="77777777" w:rsidR="009722C4" w:rsidRDefault="009722C4" w:rsidP="008A6F69">
            <w:pPr>
              <w:pStyle w:val="12"/>
              <w:tabs>
                <w:tab w:val="left" w:pos="709"/>
              </w:tabs>
              <w:spacing w:line="240" w:lineRule="auto"/>
              <w:ind w:firstLine="0"/>
            </w:pPr>
            <w:r>
              <w:rPr>
                <w:rFonts w:cs="Times New Roman"/>
              </w:rPr>
              <w:t>с. Дмитриевка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717CE4" w14:textId="77777777" w:rsidR="009722C4" w:rsidRDefault="009722C4" w:rsidP="008A6F69">
            <w:pPr>
              <w:pStyle w:val="12"/>
              <w:tabs>
                <w:tab w:val="left" w:pos="709"/>
              </w:tabs>
              <w:spacing w:line="240" w:lineRule="auto"/>
              <w:ind w:firstLine="0"/>
              <w:jc w:val="right"/>
            </w:pPr>
            <w:r>
              <w:t>1 302</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D0ED9A"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37FE52"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244D4F"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B6880D"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8DFE9E"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6DA719"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B050A9"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133BE3"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ED3ACD" w14:textId="77777777" w:rsidR="009722C4" w:rsidRPr="007C53B3" w:rsidRDefault="009722C4" w:rsidP="00D061E2">
            <w:pPr>
              <w:pStyle w:val="12"/>
              <w:tabs>
                <w:tab w:val="left" w:pos="709"/>
              </w:tabs>
              <w:spacing w:line="240" w:lineRule="auto"/>
              <w:ind w:firstLine="0"/>
              <w:jc w:val="cente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F57AF3" w14:textId="77777777" w:rsidR="009722C4" w:rsidRPr="007C53B3" w:rsidRDefault="009722C4" w:rsidP="00D061E2">
            <w:pPr>
              <w:pStyle w:val="12"/>
              <w:tabs>
                <w:tab w:val="left" w:pos="709"/>
              </w:tabs>
              <w:spacing w:line="240" w:lineRule="auto"/>
              <w:ind w:firstLine="0"/>
              <w:jc w:val="center"/>
            </w:pPr>
            <w:r w:rsidRPr="007C53B3">
              <w:t>уголь</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7AAA20" w14:textId="77777777" w:rsidR="009722C4" w:rsidRPr="007C53B3" w:rsidRDefault="009722C4" w:rsidP="00D061E2">
            <w:pPr>
              <w:pStyle w:val="12"/>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DD630A" w14:textId="77777777" w:rsidR="009722C4" w:rsidRPr="007C53B3" w:rsidRDefault="009722C4" w:rsidP="00D061E2">
            <w:pPr>
              <w:pStyle w:val="12"/>
              <w:tabs>
                <w:tab w:val="left" w:pos="709"/>
              </w:tabs>
              <w:spacing w:line="240" w:lineRule="auto"/>
              <w:ind w:firstLine="0"/>
              <w:jc w:val="center"/>
            </w:pPr>
            <w:r w:rsidRPr="007C53B3">
              <w:t>9</w:t>
            </w: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2D7988" w14:textId="77777777" w:rsidR="009722C4" w:rsidRPr="007C53B3" w:rsidRDefault="009722C4" w:rsidP="00D061E2">
            <w:pPr>
              <w:pStyle w:val="12"/>
              <w:tabs>
                <w:tab w:val="left" w:pos="709"/>
              </w:tabs>
              <w:spacing w:line="240" w:lineRule="auto"/>
              <w:ind w:firstLine="0"/>
              <w:jc w:val="center"/>
            </w:pPr>
            <w:r w:rsidRPr="007C53B3">
              <w:t>12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9C3CD6" w14:textId="77777777" w:rsidR="009722C4" w:rsidRPr="007C53B3" w:rsidRDefault="009722C4" w:rsidP="00D061E2">
            <w:pPr>
              <w:pStyle w:val="12"/>
              <w:tabs>
                <w:tab w:val="left" w:pos="709"/>
              </w:tabs>
              <w:spacing w:line="240" w:lineRule="auto"/>
              <w:ind w:firstLine="0"/>
              <w:jc w:val="center"/>
            </w:pPr>
            <w:r w:rsidRPr="007C53B3">
              <w:t>-</w:t>
            </w:r>
          </w:p>
        </w:tc>
      </w:tr>
      <w:tr w:rsidR="009722C4" w14:paraId="0DAE24DE" w14:textId="77777777" w:rsidTr="009722C4">
        <w:tc>
          <w:tcPr>
            <w:tcW w:w="567" w:type="dxa"/>
            <w:tcBorders>
              <w:top w:val="single" w:sz="4" w:space="0" w:color="000000"/>
              <w:left w:val="single" w:sz="4" w:space="0" w:color="000000"/>
              <w:bottom w:val="single" w:sz="4" w:space="0" w:color="000000"/>
              <w:right w:val="single" w:sz="4" w:space="0" w:color="000000"/>
            </w:tcBorders>
          </w:tcPr>
          <w:p w14:paraId="6C4B6EF8" w14:textId="77777777" w:rsidR="009722C4" w:rsidRDefault="009722C4" w:rsidP="008A6F69">
            <w:pPr>
              <w:pStyle w:val="12"/>
              <w:tabs>
                <w:tab w:val="left" w:pos="709"/>
              </w:tabs>
              <w:spacing w:line="240" w:lineRule="auto"/>
              <w:ind w:firstLine="0"/>
              <w:jc w:val="both"/>
            </w:pPr>
            <w:r>
              <w:t>10.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ED06E6" w14:textId="77777777" w:rsidR="009722C4" w:rsidRDefault="009722C4" w:rsidP="008A6F69">
            <w:pPr>
              <w:pStyle w:val="12"/>
              <w:tabs>
                <w:tab w:val="left" w:pos="709"/>
              </w:tabs>
              <w:spacing w:line="240" w:lineRule="auto"/>
              <w:ind w:firstLine="0"/>
            </w:pPr>
            <w:r>
              <w:rPr>
                <w:rFonts w:cs="Times New Roman"/>
              </w:rPr>
              <w:t>с. Искра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2E6120" w14:textId="77777777" w:rsidR="009722C4" w:rsidRDefault="009722C4" w:rsidP="008A6F69">
            <w:pPr>
              <w:pStyle w:val="12"/>
              <w:tabs>
                <w:tab w:val="left" w:pos="709"/>
              </w:tabs>
              <w:spacing w:line="240" w:lineRule="auto"/>
              <w:ind w:firstLine="0"/>
              <w:jc w:val="right"/>
            </w:pPr>
            <w:r>
              <w:t>33</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50CB9C"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A00859"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6D0EBB"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DAF1F4"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80E533"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E59AE8"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74BE20"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AEB79A"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C67107" w14:textId="77777777" w:rsidR="009722C4" w:rsidRPr="007C53B3" w:rsidRDefault="009722C4" w:rsidP="00D061E2">
            <w:pPr>
              <w:pStyle w:val="12"/>
              <w:tabs>
                <w:tab w:val="left" w:pos="709"/>
              </w:tabs>
              <w:spacing w:line="240" w:lineRule="auto"/>
              <w:ind w:firstLine="0"/>
              <w:jc w:val="center"/>
            </w:pPr>
            <w:r w:rsidRPr="007C53B3">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EAEA78" w14:textId="77777777" w:rsidR="009722C4" w:rsidRPr="007C53B3" w:rsidRDefault="009722C4" w:rsidP="00D061E2">
            <w:pPr>
              <w:pStyle w:val="12"/>
              <w:tabs>
                <w:tab w:val="left" w:pos="709"/>
              </w:tabs>
              <w:spacing w:line="240" w:lineRule="auto"/>
              <w:ind w:firstLine="0"/>
              <w:jc w:val="center"/>
            </w:pPr>
            <w:r w:rsidRPr="007C53B3">
              <w:t>-</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31B7A9" w14:textId="77777777" w:rsidR="009722C4" w:rsidRPr="007C53B3" w:rsidRDefault="009722C4" w:rsidP="00D061E2">
            <w:pPr>
              <w:pStyle w:val="12"/>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5FC5D4" w14:textId="77777777" w:rsidR="009722C4" w:rsidRPr="007C53B3" w:rsidRDefault="009722C4" w:rsidP="00D061E2">
            <w:pPr>
              <w:pStyle w:val="12"/>
              <w:tabs>
                <w:tab w:val="left" w:pos="709"/>
              </w:tabs>
              <w:spacing w:line="240" w:lineRule="auto"/>
              <w:ind w:firstLine="0"/>
              <w:jc w:val="center"/>
            </w:pP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354463" w14:textId="77777777" w:rsidR="009722C4" w:rsidRPr="007C53B3" w:rsidRDefault="009722C4" w:rsidP="00D061E2">
            <w:pPr>
              <w:pStyle w:val="12"/>
              <w:tabs>
                <w:tab w:val="left" w:pos="709"/>
              </w:tabs>
              <w:spacing w:line="240" w:lineRule="auto"/>
              <w:ind w:firstLine="0"/>
              <w:jc w:val="cente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8D52CC" w14:textId="77777777" w:rsidR="009722C4" w:rsidRPr="007C53B3" w:rsidRDefault="009722C4" w:rsidP="00D061E2">
            <w:pPr>
              <w:pStyle w:val="12"/>
              <w:tabs>
                <w:tab w:val="left" w:pos="709"/>
              </w:tabs>
              <w:spacing w:line="240" w:lineRule="auto"/>
              <w:ind w:firstLine="0"/>
              <w:jc w:val="center"/>
            </w:pPr>
            <w:r w:rsidRPr="007C53B3">
              <w:t>-</w:t>
            </w:r>
          </w:p>
        </w:tc>
      </w:tr>
      <w:tr w:rsidR="009722C4" w14:paraId="5DEF4BB4" w14:textId="77777777" w:rsidTr="009722C4">
        <w:tc>
          <w:tcPr>
            <w:tcW w:w="567" w:type="dxa"/>
            <w:tcBorders>
              <w:top w:val="single" w:sz="4" w:space="0" w:color="000000"/>
              <w:left w:val="single" w:sz="4" w:space="0" w:color="000000"/>
              <w:bottom w:val="single" w:sz="4" w:space="0" w:color="000000"/>
              <w:right w:val="single" w:sz="4" w:space="0" w:color="000000"/>
            </w:tcBorders>
          </w:tcPr>
          <w:p w14:paraId="6CC91A6F" w14:textId="77777777" w:rsidR="009722C4" w:rsidRDefault="009722C4" w:rsidP="008A6F69">
            <w:pPr>
              <w:pStyle w:val="12"/>
              <w:tabs>
                <w:tab w:val="left" w:pos="709"/>
              </w:tabs>
              <w:spacing w:line="240" w:lineRule="auto"/>
              <w:ind w:firstLine="0"/>
              <w:jc w:val="both"/>
            </w:pPr>
            <w:r>
              <w:t>11.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080098" w14:textId="77777777" w:rsidR="009722C4" w:rsidRDefault="009722C4" w:rsidP="008A6F69">
            <w:pPr>
              <w:pStyle w:val="12"/>
              <w:tabs>
                <w:tab w:val="left" w:pos="709"/>
              </w:tabs>
              <w:spacing w:line="240" w:lineRule="auto"/>
              <w:ind w:firstLine="0"/>
            </w:pPr>
            <w:r>
              <w:rPr>
                <w:rFonts w:cs="Times New Roman"/>
              </w:rPr>
              <w:t>с. Калёновка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0BB331" w14:textId="77777777" w:rsidR="009722C4" w:rsidRDefault="009722C4" w:rsidP="008A6F69">
            <w:pPr>
              <w:pStyle w:val="12"/>
              <w:tabs>
                <w:tab w:val="left" w:pos="709"/>
              </w:tabs>
              <w:spacing w:line="240" w:lineRule="auto"/>
              <w:ind w:firstLine="0"/>
              <w:jc w:val="right"/>
            </w:pPr>
            <w:r>
              <w:t>28</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E62EE5"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A20E10"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0253DB"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57BC71"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E52A9E"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A0DB00"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FE3C2E"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579EDD"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7628ED" w14:textId="77777777" w:rsidR="009722C4" w:rsidRPr="007C53B3" w:rsidRDefault="009722C4" w:rsidP="00D061E2">
            <w:pPr>
              <w:pStyle w:val="12"/>
              <w:tabs>
                <w:tab w:val="left" w:pos="709"/>
              </w:tabs>
              <w:spacing w:line="240" w:lineRule="auto"/>
              <w:ind w:firstLine="0"/>
              <w:jc w:val="center"/>
            </w:pPr>
            <w:r w:rsidRPr="007C53B3">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0CDF1F" w14:textId="77777777" w:rsidR="009722C4" w:rsidRPr="007C53B3" w:rsidRDefault="009722C4" w:rsidP="00D061E2">
            <w:pPr>
              <w:pStyle w:val="12"/>
              <w:tabs>
                <w:tab w:val="left" w:pos="709"/>
              </w:tabs>
              <w:spacing w:line="240" w:lineRule="auto"/>
              <w:ind w:firstLine="0"/>
              <w:jc w:val="center"/>
            </w:pPr>
            <w:r w:rsidRPr="007C53B3">
              <w:t>-</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D865A0" w14:textId="77777777" w:rsidR="009722C4" w:rsidRPr="007C53B3" w:rsidRDefault="009722C4" w:rsidP="00D061E2">
            <w:pPr>
              <w:pStyle w:val="12"/>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BFA243" w14:textId="77777777" w:rsidR="009722C4" w:rsidRPr="007C53B3" w:rsidRDefault="009722C4" w:rsidP="00D061E2">
            <w:pPr>
              <w:pStyle w:val="12"/>
              <w:tabs>
                <w:tab w:val="left" w:pos="709"/>
              </w:tabs>
              <w:spacing w:line="240" w:lineRule="auto"/>
              <w:ind w:firstLine="0"/>
              <w:jc w:val="center"/>
            </w:pP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C0B6D7" w14:textId="77777777" w:rsidR="009722C4" w:rsidRPr="007C53B3" w:rsidRDefault="009722C4" w:rsidP="00D061E2">
            <w:pPr>
              <w:pStyle w:val="12"/>
              <w:tabs>
                <w:tab w:val="left" w:pos="709"/>
              </w:tabs>
              <w:spacing w:line="240" w:lineRule="auto"/>
              <w:ind w:firstLine="0"/>
              <w:jc w:val="cente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33090F" w14:textId="77777777" w:rsidR="009722C4" w:rsidRPr="007C53B3" w:rsidRDefault="009722C4" w:rsidP="00D061E2">
            <w:pPr>
              <w:pStyle w:val="12"/>
              <w:tabs>
                <w:tab w:val="left" w:pos="709"/>
              </w:tabs>
              <w:spacing w:line="240" w:lineRule="auto"/>
              <w:ind w:firstLine="0"/>
              <w:jc w:val="center"/>
            </w:pPr>
            <w:r w:rsidRPr="007C53B3">
              <w:t>-</w:t>
            </w:r>
          </w:p>
        </w:tc>
      </w:tr>
      <w:tr w:rsidR="009722C4" w14:paraId="31555F50" w14:textId="77777777" w:rsidTr="009722C4">
        <w:tc>
          <w:tcPr>
            <w:tcW w:w="567" w:type="dxa"/>
            <w:tcBorders>
              <w:top w:val="single" w:sz="4" w:space="0" w:color="000000"/>
              <w:left w:val="single" w:sz="4" w:space="0" w:color="000000"/>
              <w:bottom w:val="single" w:sz="4" w:space="0" w:color="000000"/>
              <w:right w:val="single" w:sz="4" w:space="0" w:color="000000"/>
            </w:tcBorders>
          </w:tcPr>
          <w:p w14:paraId="40382EA1" w14:textId="77777777" w:rsidR="009722C4" w:rsidRDefault="009722C4" w:rsidP="008A6F69">
            <w:pPr>
              <w:pStyle w:val="12"/>
              <w:tabs>
                <w:tab w:val="left" w:pos="709"/>
              </w:tabs>
              <w:spacing w:line="240" w:lineRule="auto"/>
              <w:ind w:firstLine="0"/>
              <w:jc w:val="both"/>
            </w:pPr>
            <w:r>
              <w:t>12.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61A217" w14:textId="77777777" w:rsidR="009722C4" w:rsidRDefault="009722C4" w:rsidP="008A6F69">
            <w:pPr>
              <w:pStyle w:val="12"/>
              <w:tabs>
                <w:tab w:val="left" w:pos="709"/>
              </w:tabs>
              <w:spacing w:line="240" w:lineRule="auto"/>
              <w:ind w:firstLine="0"/>
            </w:pPr>
            <w:r>
              <w:rPr>
                <w:rFonts w:cs="Times New Roman"/>
              </w:rPr>
              <w:t>с. Майское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9430C3" w14:textId="77777777" w:rsidR="009722C4" w:rsidRDefault="009722C4" w:rsidP="008A6F69">
            <w:pPr>
              <w:pStyle w:val="12"/>
              <w:tabs>
                <w:tab w:val="left" w:pos="709"/>
              </w:tabs>
              <w:spacing w:line="240" w:lineRule="auto"/>
              <w:ind w:firstLine="0"/>
              <w:jc w:val="right"/>
            </w:pPr>
            <w:r>
              <w:t>454</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1F6B9B"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6FC6B7"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27372C"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7C3A8C"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DEE31B"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BB38E9"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82FBAB"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FD8B5C"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D84A21" w14:textId="77777777" w:rsidR="009722C4" w:rsidRPr="007C53B3" w:rsidRDefault="009722C4" w:rsidP="00D061E2">
            <w:pPr>
              <w:pStyle w:val="12"/>
              <w:tabs>
                <w:tab w:val="left" w:pos="709"/>
              </w:tabs>
              <w:spacing w:line="240" w:lineRule="auto"/>
              <w:ind w:firstLine="0"/>
              <w:jc w:val="cente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A08836" w14:textId="77777777" w:rsidR="009722C4" w:rsidRPr="007C53B3" w:rsidRDefault="009722C4" w:rsidP="00D061E2">
            <w:pPr>
              <w:pStyle w:val="12"/>
              <w:tabs>
                <w:tab w:val="left" w:pos="709"/>
              </w:tabs>
              <w:spacing w:line="240" w:lineRule="auto"/>
              <w:ind w:firstLine="0"/>
              <w:jc w:val="center"/>
            </w:pPr>
            <w:r w:rsidRPr="007C53B3">
              <w:t>уголь</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96709D" w14:textId="77777777" w:rsidR="009722C4" w:rsidRPr="007C53B3" w:rsidRDefault="009722C4" w:rsidP="00D061E2">
            <w:pPr>
              <w:pStyle w:val="12"/>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6AE737" w14:textId="77777777" w:rsidR="009722C4" w:rsidRPr="007C53B3" w:rsidRDefault="009722C4" w:rsidP="00D061E2">
            <w:pPr>
              <w:pStyle w:val="12"/>
              <w:tabs>
                <w:tab w:val="left" w:pos="709"/>
              </w:tabs>
              <w:spacing w:line="240" w:lineRule="auto"/>
              <w:ind w:firstLine="0"/>
              <w:jc w:val="center"/>
            </w:pPr>
            <w:r w:rsidRPr="007C53B3">
              <w:t>2</w:t>
            </w: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34FAF3" w14:textId="77777777" w:rsidR="009722C4" w:rsidRPr="007C53B3" w:rsidRDefault="009722C4" w:rsidP="00D061E2">
            <w:pPr>
              <w:pStyle w:val="12"/>
              <w:tabs>
                <w:tab w:val="left" w:pos="709"/>
              </w:tabs>
              <w:spacing w:line="240" w:lineRule="auto"/>
              <w:ind w:firstLine="0"/>
              <w:jc w:val="center"/>
            </w:pPr>
            <w:r w:rsidRPr="007C53B3">
              <w:t>7</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8C318B" w14:textId="77777777" w:rsidR="009722C4" w:rsidRPr="007C53B3" w:rsidRDefault="009722C4" w:rsidP="00D061E2">
            <w:pPr>
              <w:pStyle w:val="12"/>
              <w:tabs>
                <w:tab w:val="left" w:pos="709"/>
              </w:tabs>
              <w:spacing w:line="240" w:lineRule="auto"/>
              <w:ind w:firstLine="0"/>
              <w:jc w:val="center"/>
            </w:pPr>
            <w:r w:rsidRPr="007C53B3">
              <w:t>-</w:t>
            </w:r>
          </w:p>
        </w:tc>
      </w:tr>
      <w:tr w:rsidR="009722C4" w14:paraId="7100C019" w14:textId="77777777" w:rsidTr="009722C4">
        <w:tc>
          <w:tcPr>
            <w:tcW w:w="567" w:type="dxa"/>
            <w:tcBorders>
              <w:top w:val="single" w:sz="4" w:space="0" w:color="000000"/>
              <w:left w:val="single" w:sz="4" w:space="0" w:color="000000"/>
              <w:bottom w:val="single" w:sz="4" w:space="0" w:color="000000"/>
              <w:right w:val="single" w:sz="4" w:space="0" w:color="000000"/>
            </w:tcBorders>
          </w:tcPr>
          <w:p w14:paraId="33365448" w14:textId="77777777" w:rsidR="009722C4" w:rsidRDefault="009722C4" w:rsidP="008A6F69">
            <w:pPr>
              <w:pStyle w:val="12"/>
              <w:tabs>
                <w:tab w:val="left" w:pos="709"/>
              </w:tabs>
              <w:spacing w:line="240" w:lineRule="auto"/>
              <w:ind w:firstLine="0"/>
              <w:jc w:val="both"/>
            </w:pPr>
            <w:r>
              <w:t>13.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4C2E4A" w14:textId="77777777" w:rsidR="009722C4" w:rsidRDefault="009722C4" w:rsidP="008A6F69">
            <w:pPr>
              <w:pStyle w:val="12"/>
              <w:tabs>
                <w:tab w:val="left" w:pos="709"/>
              </w:tabs>
              <w:spacing w:line="240" w:lineRule="auto"/>
              <w:ind w:firstLine="0"/>
            </w:pPr>
            <w:r>
              <w:rPr>
                <w:rFonts w:cs="Times New Roman"/>
              </w:rPr>
              <w:t>с. Меркушёвка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98A871" w14:textId="77777777" w:rsidR="009722C4" w:rsidRDefault="009722C4" w:rsidP="008A6F69">
            <w:pPr>
              <w:pStyle w:val="12"/>
              <w:tabs>
                <w:tab w:val="left" w:pos="709"/>
              </w:tabs>
              <w:spacing w:line="240" w:lineRule="auto"/>
              <w:ind w:firstLine="0"/>
              <w:jc w:val="right"/>
            </w:pPr>
            <w:r>
              <w:t>413</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82F5E8"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208CB0"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C219C0"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629E1B"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587D53"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CCBB63"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3D7D75"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02F00F"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C04159" w14:textId="77777777" w:rsidR="009722C4" w:rsidRPr="007C53B3" w:rsidRDefault="009722C4" w:rsidP="00D061E2">
            <w:pPr>
              <w:pStyle w:val="12"/>
              <w:tabs>
                <w:tab w:val="left" w:pos="709"/>
              </w:tabs>
              <w:spacing w:line="240" w:lineRule="auto"/>
              <w:ind w:firstLine="0"/>
              <w:jc w:val="cente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97BB44" w14:textId="77777777" w:rsidR="009722C4" w:rsidRPr="007C53B3" w:rsidRDefault="009722C4" w:rsidP="00D061E2">
            <w:pPr>
              <w:pStyle w:val="12"/>
              <w:tabs>
                <w:tab w:val="left" w:pos="709"/>
              </w:tabs>
              <w:spacing w:line="240" w:lineRule="auto"/>
              <w:ind w:firstLine="0"/>
              <w:jc w:val="center"/>
            </w:pPr>
            <w:r w:rsidRPr="007C53B3">
              <w:t>уголь</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F7E191" w14:textId="77777777" w:rsidR="009722C4" w:rsidRPr="007C53B3" w:rsidRDefault="009722C4" w:rsidP="00D061E2">
            <w:pPr>
              <w:pStyle w:val="12"/>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95448E" w14:textId="77777777" w:rsidR="009722C4" w:rsidRPr="007C53B3" w:rsidRDefault="009722C4" w:rsidP="00D061E2">
            <w:pPr>
              <w:pStyle w:val="12"/>
              <w:tabs>
                <w:tab w:val="left" w:pos="709"/>
              </w:tabs>
              <w:spacing w:line="240" w:lineRule="auto"/>
              <w:ind w:firstLine="0"/>
              <w:jc w:val="center"/>
            </w:pPr>
            <w:r w:rsidRPr="007C53B3">
              <w:t>3</w:t>
            </w: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73BCFF" w14:textId="77777777" w:rsidR="009722C4" w:rsidRPr="007C53B3" w:rsidRDefault="009722C4" w:rsidP="00D061E2">
            <w:pPr>
              <w:pStyle w:val="12"/>
              <w:tabs>
                <w:tab w:val="left" w:pos="709"/>
              </w:tabs>
              <w:spacing w:line="240" w:lineRule="auto"/>
              <w:ind w:firstLine="0"/>
              <w:jc w:val="center"/>
            </w:pPr>
            <w:r w:rsidRPr="007C53B3">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26726E" w14:textId="77777777" w:rsidR="009722C4" w:rsidRPr="007C53B3" w:rsidRDefault="009722C4" w:rsidP="00D061E2">
            <w:pPr>
              <w:pStyle w:val="12"/>
              <w:tabs>
                <w:tab w:val="left" w:pos="709"/>
              </w:tabs>
              <w:spacing w:line="240" w:lineRule="auto"/>
              <w:ind w:firstLine="0"/>
              <w:jc w:val="center"/>
            </w:pPr>
            <w:r w:rsidRPr="007C53B3">
              <w:t>-</w:t>
            </w:r>
          </w:p>
        </w:tc>
      </w:tr>
      <w:tr w:rsidR="009722C4" w14:paraId="4B9E2221" w14:textId="77777777" w:rsidTr="009722C4">
        <w:tc>
          <w:tcPr>
            <w:tcW w:w="567" w:type="dxa"/>
            <w:tcBorders>
              <w:top w:val="single" w:sz="4" w:space="0" w:color="000000"/>
              <w:left w:val="single" w:sz="4" w:space="0" w:color="000000"/>
              <w:bottom w:val="single" w:sz="4" w:space="0" w:color="000000"/>
              <w:right w:val="single" w:sz="4" w:space="0" w:color="000000"/>
            </w:tcBorders>
          </w:tcPr>
          <w:p w14:paraId="44D66CA1" w14:textId="77777777" w:rsidR="009722C4" w:rsidRDefault="009722C4" w:rsidP="008A6F69">
            <w:pPr>
              <w:pStyle w:val="12"/>
              <w:tabs>
                <w:tab w:val="left" w:pos="709"/>
              </w:tabs>
              <w:spacing w:line="240" w:lineRule="auto"/>
              <w:ind w:firstLine="0"/>
              <w:jc w:val="both"/>
            </w:pPr>
            <w:r>
              <w:t>14.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12258A" w14:textId="77777777" w:rsidR="009722C4" w:rsidRDefault="009722C4" w:rsidP="008A6F69">
            <w:pPr>
              <w:pStyle w:val="12"/>
              <w:tabs>
                <w:tab w:val="left" w:pos="709"/>
              </w:tabs>
              <w:spacing w:line="240" w:lineRule="auto"/>
              <w:ind w:firstLine="0"/>
            </w:pPr>
            <w:r>
              <w:rPr>
                <w:rFonts w:cs="Times New Roman"/>
              </w:rPr>
              <w:t>с. Монастырище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372328" w14:textId="77777777" w:rsidR="009722C4" w:rsidRDefault="009722C4" w:rsidP="008A6F69">
            <w:pPr>
              <w:pStyle w:val="12"/>
              <w:tabs>
                <w:tab w:val="left" w:pos="709"/>
              </w:tabs>
              <w:spacing w:line="240" w:lineRule="auto"/>
              <w:ind w:firstLine="0"/>
              <w:jc w:val="right"/>
            </w:pPr>
            <w:r>
              <w:t>3 597</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4C9178"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757D91"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5ED667"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540622"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7C2298"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47C556"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6A3CDA"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AD2B0C"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593983" w14:textId="77777777" w:rsidR="009722C4" w:rsidRPr="007C53B3" w:rsidRDefault="009722C4" w:rsidP="00D061E2">
            <w:pPr>
              <w:pStyle w:val="12"/>
              <w:tabs>
                <w:tab w:val="left" w:pos="709"/>
              </w:tabs>
              <w:spacing w:line="240" w:lineRule="auto"/>
              <w:ind w:firstLine="0"/>
              <w:jc w:val="center"/>
            </w:pPr>
            <w:r w:rsidRPr="007C53B3">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001B60" w14:textId="77777777" w:rsidR="009722C4" w:rsidRPr="007C53B3" w:rsidRDefault="009722C4" w:rsidP="00D061E2">
            <w:pPr>
              <w:pStyle w:val="12"/>
              <w:tabs>
                <w:tab w:val="left" w:pos="709"/>
              </w:tabs>
              <w:spacing w:line="240" w:lineRule="auto"/>
              <w:ind w:firstLine="0"/>
              <w:jc w:val="center"/>
            </w:pPr>
            <w:r w:rsidRPr="007C53B3">
              <w:t>уголь</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2701F9" w14:textId="77777777" w:rsidR="009722C4" w:rsidRPr="007C53B3" w:rsidRDefault="009722C4" w:rsidP="00D061E2">
            <w:pPr>
              <w:pStyle w:val="12"/>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838DF8" w14:textId="77777777" w:rsidR="009722C4" w:rsidRPr="007C53B3" w:rsidRDefault="009722C4" w:rsidP="00D061E2">
            <w:pPr>
              <w:pStyle w:val="12"/>
              <w:tabs>
                <w:tab w:val="left" w:pos="709"/>
              </w:tabs>
              <w:spacing w:line="240" w:lineRule="auto"/>
              <w:ind w:firstLine="0"/>
              <w:jc w:val="center"/>
            </w:pPr>
            <w:r w:rsidRPr="007C53B3">
              <w:t>5</w:t>
            </w: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EA14C6" w14:textId="77777777" w:rsidR="009722C4" w:rsidRPr="007C53B3" w:rsidRDefault="009722C4" w:rsidP="00D061E2">
            <w:pPr>
              <w:pStyle w:val="12"/>
              <w:tabs>
                <w:tab w:val="left" w:pos="709"/>
              </w:tabs>
              <w:spacing w:line="240" w:lineRule="auto"/>
              <w:ind w:firstLine="0"/>
              <w:jc w:val="center"/>
            </w:pPr>
            <w:r w:rsidRPr="007C53B3">
              <w:t>13</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2BB3D0" w14:textId="77777777" w:rsidR="009722C4" w:rsidRPr="007C53B3" w:rsidRDefault="009722C4" w:rsidP="00D061E2">
            <w:pPr>
              <w:pStyle w:val="12"/>
              <w:tabs>
                <w:tab w:val="left" w:pos="709"/>
              </w:tabs>
              <w:spacing w:line="240" w:lineRule="auto"/>
              <w:ind w:firstLine="0"/>
              <w:jc w:val="center"/>
            </w:pPr>
            <w:r w:rsidRPr="007C53B3">
              <w:t>-</w:t>
            </w:r>
          </w:p>
        </w:tc>
      </w:tr>
      <w:tr w:rsidR="009722C4" w14:paraId="63146D84" w14:textId="77777777" w:rsidTr="009722C4">
        <w:tc>
          <w:tcPr>
            <w:tcW w:w="567" w:type="dxa"/>
            <w:tcBorders>
              <w:top w:val="single" w:sz="4" w:space="0" w:color="000000"/>
              <w:left w:val="single" w:sz="4" w:space="0" w:color="000000"/>
              <w:bottom w:val="single" w:sz="4" w:space="0" w:color="000000"/>
              <w:right w:val="single" w:sz="4" w:space="0" w:color="000000"/>
            </w:tcBorders>
          </w:tcPr>
          <w:p w14:paraId="0C9037AA" w14:textId="77777777" w:rsidR="009722C4" w:rsidRDefault="009722C4" w:rsidP="008A6F69">
            <w:pPr>
              <w:pStyle w:val="12"/>
              <w:tabs>
                <w:tab w:val="left" w:pos="709"/>
              </w:tabs>
              <w:spacing w:line="240" w:lineRule="auto"/>
              <w:ind w:firstLine="0"/>
              <w:jc w:val="both"/>
            </w:pPr>
            <w:r>
              <w:t>15.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B428E9" w14:textId="77777777" w:rsidR="009722C4" w:rsidRDefault="009722C4" w:rsidP="008A6F69">
            <w:pPr>
              <w:pStyle w:val="12"/>
              <w:tabs>
                <w:tab w:val="left" w:pos="709"/>
              </w:tabs>
              <w:spacing w:line="240" w:lineRule="auto"/>
              <w:ind w:firstLine="0"/>
            </w:pPr>
            <w:r>
              <w:rPr>
                <w:rFonts w:cs="Times New Roman"/>
              </w:rPr>
              <w:t>с. Орехово</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92364F" w14:textId="77777777" w:rsidR="009722C4" w:rsidRDefault="009722C4" w:rsidP="008A6F69">
            <w:pPr>
              <w:pStyle w:val="12"/>
              <w:tabs>
                <w:tab w:val="left" w:pos="709"/>
              </w:tabs>
              <w:spacing w:line="240" w:lineRule="auto"/>
              <w:ind w:firstLine="0"/>
              <w:jc w:val="right"/>
            </w:pPr>
            <w:r>
              <w:t>127</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3A28FF"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43B69A"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C0E978"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C96AED"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17C0C4"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4B01A8"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8B7DF1"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6B86AE"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1A8BEB" w14:textId="77777777" w:rsidR="009722C4" w:rsidRPr="007C53B3" w:rsidRDefault="009722C4" w:rsidP="00D061E2">
            <w:pPr>
              <w:pStyle w:val="12"/>
              <w:tabs>
                <w:tab w:val="left" w:pos="709"/>
              </w:tabs>
              <w:spacing w:line="240" w:lineRule="auto"/>
              <w:ind w:firstLine="0"/>
              <w:jc w:val="center"/>
            </w:pPr>
            <w:r w:rsidRPr="007C53B3">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766D84" w14:textId="77777777" w:rsidR="009722C4" w:rsidRPr="007C53B3" w:rsidRDefault="009722C4" w:rsidP="00D061E2">
            <w:pPr>
              <w:pStyle w:val="12"/>
              <w:tabs>
                <w:tab w:val="left" w:pos="709"/>
              </w:tabs>
              <w:spacing w:line="240" w:lineRule="auto"/>
              <w:ind w:firstLine="0"/>
              <w:jc w:val="center"/>
            </w:pPr>
            <w:r w:rsidRPr="007C53B3">
              <w:t>-</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54552B" w14:textId="77777777" w:rsidR="009722C4" w:rsidRPr="007C53B3" w:rsidRDefault="009722C4" w:rsidP="00D061E2">
            <w:pPr>
              <w:pStyle w:val="12"/>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5421F9" w14:textId="77777777" w:rsidR="009722C4" w:rsidRPr="007C53B3" w:rsidRDefault="009722C4" w:rsidP="00D061E2">
            <w:pPr>
              <w:pStyle w:val="12"/>
              <w:tabs>
                <w:tab w:val="left" w:pos="709"/>
              </w:tabs>
              <w:spacing w:line="240" w:lineRule="auto"/>
              <w:ind w:firstLine="0"/>
              <w:jc w:val="center"/>
            </w:pP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A80EA5" w14:textId="77777777" w:rsidR="009722C4" w:rsidRPr="007C53B3" w:rsidRDefault="009722C4" w:rsidP="00D061E2">
            <w:pPr>
              <w:pStyle w:val="12"/>
              <w:tabs>
                <w:tab w:val="left" w:pos="709"/>
              </w:tabs>
              <w:spacing w:line="240" w:lineRule="auto"/>
              <w:ind w:firstLine="0"/>
              <w:jc w:val="cente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46AAD4" w14:textId="77777777" w:rsidR="009722C4" w:rsidRPr="007C53B3" w:rsidRDefault="009722C4" w:rsidP="00D061E2">
            <w:pPr>
              <w:pStyle w:val="12"/>
              <w:tabs>
                <w:tab w:val="left" w:pos="709"/>
              </w:tabs>
              <w:spacing w:line="240" w:lineRule="auto"/>
              <w:ind w:firstLine="0"/>
              <w:jc w:val="center"/>
            </w:pPr>
            <w:r w:rsidRPr="007C53B3">
              <w:t>-</w:t>
            </w:r>
          </w:p>
        </w:tc>
      </w:tr>
      <w:tr w:rsidR="009722C4" w14:paraId="3A5EC43C" w14:textId="77777777" w:rsidTr="009722C4">
        <w:tc>
          <w:tcPr>
            <w:tcW w:w="567" w:type="dxa"/>
            <w:tcBorders>
              <w:top w:val="single" w:sz="4" w:space="0" w:color="000000"/>
              <w:left w:val="single" w:sz="4" w:space="0" w:color="000000"/>
              <w:bottom w:val="single" w:sz="4" w:space="0" w:color="000000"/>
              <w:right w:val="single" w:sz="4" w:space="0" w:color="000000"/>
            </w:tcBorders>
          </w:tcPr>
          <w:p w14:paraId="21BA4D60" w14:textId="77777777" w:rsidR="009722C4" w:rsidRDefault="009722C4" w:rsidP="008A6F69">
            <w:pPr>
              <w:pStyle w:val="12"/>
              <w:tabs>
                <w:tab w:val="left" w:pos="709"/>
              </w:tabs>
              <w:spacing w:line="240" w:lineRule="auto"/>
              <w:ind w:firstLine="0"/>
              <w:jc w:val="both"/>
            </w:pPr>
            <w:r>
              <w:t>16.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372F59" w14:textId="77777777" w:rsidR="009722C4" w:rsidRDefault="009722C4" w:rsidP="008A6F69">
            <w:pPr>
              <w:pStyle w:val="12"/>
              <w:tabs>
                <w:tab w:val="left" w:pos="709"/>
              </w:tabs>
              <w:spacing w:line="240" w:lineRule="auto"/>
              <w:ind w:firstLine="0"/>
            </w:pPr>
            <w:r>
              <w:rPr>
                <w:rFonts w:cs="Times New Roman"/>
              </w:rPr>
              <w:t>ж/д ст. Орехово-Приморское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202A24" w14:textId="77777777" w:rsidR="009722C4" w:rsidRDefault="009722C4" w:rsidP="008A6F69">
            <w:pPr>
              <w:pStyle w:val="12"/>
              <w:tabs>
                <w:tab w:val="left" w:pos="709"/>
              </w:tabs>
              <w:spacing w:line="240" w:lineRule="auto"/>
              <w:ind w:firstLine="0"/>
              <w:jc w:val="right"/>
            </w:pPr>
            <w:r>
              <w:t>11</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FDABDB"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B6B604"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719FE8"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1042B2"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DBA871"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D9CD24"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9FD2F7"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6D355B"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A4C5EB" w14:textId="77777777" w:rsidR="009722C4" w:rsidRPr="007C53B3" w:rsidRDefault="009722C4" w:rsidP="00D061E2">
            <w:pPr>
              <w:pStyle w:val="12"/>
              <w:tabs>
                <w:tab w:val="left" w:pos="709"/>
              </w:tabs>
              <w:spacing w:line="240" w:lineRule="auto"/>
              <w:ind w:firstLine="0"/>
              <w:jc w:val="center"/>
            </w:pPr>
            <w:r w:rsidRPr="007C53B3">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498463" w14:textId="77777777" w:rsidR="009722C4" w:rsidRPr="007C53B3" w:rsidRDefault="009722C4" w:rsidP="00D061E2">
            <w:pPr>
              <w:pStyle w:val="12"/>
              <w:tabs>
                <w:tab w:val="left" w:pos="709"/>
              </w:tabs>
              <w:spacing w:line="240" w:lineRule="auto"/>
              <w:ind w:firstLine="0"/>
              <w:jc w:val="center"/>
            </w:pPr>
            <w:r w:rsidRPr="007C53B3">
              <w:t>-</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68B6C2" w14:textId="77777777" w:rsidR="009722C4" w:rsidRPr="007C53B3" w:rsidRDefault="009722C4" w:rsidP="00D061E2">
            <w:pPr>
              <w:pStyle w:val="12"/>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3826CB" w14:textId="77777777" w:rsidR="009722C4" w:rsidRPr="007C53B3" w:rsidRDefault="009722C4" w:rsidP="00D061E2">
            <w:pPr>
              <w:pStyle w:val="12"/>
              <w:tabs>
                <w:tab w:val="left" w:pos="709"/>
              </w:tabs>
              <w:spacing w:line="240" w:lineRule="auto"/>
              <w:ind w:firstLine="0"/>
              <w:jc w:val="center"/>
            </w:pPr>
            <w:r w:rsidRPr="007C53B3">
              <w:t>1</w:t>
            </w: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34E5F5" w14:textId="77777777" w:rsidR="009722C4" w:rsidRPr="007C53B3" w:rsidRDefault="009722C4" w:rsidP="00D061E2">
            <w:pPr>
              <w:pStyle w:val="12"/>
              <w:tabs>
                <w:tab w:val="left" w:pos="709"/>
              </w:tabs>
              <w:spacing w:line="240" w:lineRule="auto"/>
              <w:ind w:firstLine="0"/>
              <w:jc w:val="center"/>
            </w:pPr>
            <w:r w:rsidRPr="007C53B3">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66A1EC" w14:textId="77777777" w:rsidR="009722C4" w:rsidRPr="007C53B3" w:rsidRDefault="009722C4" w:rsidP="00D061E2">
            <w:pPr>
              <w:pStyle w:val="12"/>
              <w:tabs>
                <w:tab w:val="left" w:pos="709"/>
              </w:tabs>
              <w:spacing w:line="240" w:lineRule="auto"/>
              <w:ind w:firstLine="0"/>
              <w:jc w:val="center"/>
            </w:pPr>
            <w:r w:rsidRPr="007C53B3">
              <w:t>-</w:t>
            </w:r>
          </w:p>
        </w:tc>
      </w:tr>
      <w:tr w:rsidR="009722C4" w14:paraId="3D7BD490" w14:textId="77777777" w:rsidTr="009722C4">
        <w:tc>
          <w:tcPr>
            <w:tcW w:w="567" w:type="dxa"/>
            <w:tcBorders>
              <w:top w:val="single" w:sz="4" w:space="0" w:color="000000"/>
              <w:left w:val="single" w:sz="4" w:space="0" w:color="000000"/>
              <w:bottom w:val="single" w:sz="4" w:space="0" w:color="000000"/>
              <w:right w:val="single" w:sz="4" w:space="0" w:color="000000"/>
            </w:tcBorders>
          </w:tcPr>
          <w:p w14:paraId="609B020B" w14:textId="77777777" w:rsidR="009722C4" w:rsidRDefault="009722C4" w:rsidP="008A6F69">
            <w:pPr>
              <w:pStyle w:val="12"/>
              <w:tabs>
                <w:tab w:val="left" w:pos="709"/>
              </w:tabs>
              <w:spacing w:line="240" w:lineRule="auto"/>
              <w:ind w:firstLine="0"/>
              <w:jc w:val="both"/>
            </w:pPr>
            <w:r>
              <w:t>17.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AA4E71" w14:textId="77777777" w:rsidR="009722C4" w:rsidRDefault="009722C4" w:rsidP="008A6F69">
            <w:pPr>
              <w:pStyle w:val="12"/>
              <w:tabs>
                <w:tab w:val="left" w:pos="709"/>
              </w:tabs>
              <w:spacing w:line="240" w:lineRule="auto"/>
              <w:ind w:firstLine="0"/>
            </w:pPr>
            <w:r>
              <w:rPr>
                <w:rFonts w:cs="Times New Roman"/>
              </w:rPr>
              <w:t>п. Реттиховка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9014D9" w14:textId="77777777" w:rsidR="009722C4" w:rsidRDefault="009722C4" w:rsidP="008A6F69">
            <w:pPr>
              <w:pStyle w:val="12"/>
              <w:tabs>
                <w:tab w:val="left" w:pos="709"/>
              </w:tabs>
              <w:spacing w:line="240" w:lineRule="auto"/>
              <w:ind w:firstLine="0"/>
              <w:jc w:val="right"/>
            </w:pPr>
            <w:r>
              <w:t>1342</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7CB3D4"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0BB48B"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19FAF5"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BD6743"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2F6282"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E30818"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BA45BB"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11D593"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3B3C8C" w14:textId="77777777" w:rsidR="009722C4" w:rsidRPr="007C53B3" w:rsidRDefault="009722C4" w:rsidP="00D061E2">
            <w:pPr>
              <w:pStyle w:val="12"/>
              <w:tabs>
                <w:tab w:val="left" w:pos="709"/>
              </w:tabs>
              <w:spacing w:line="240" w:lineRule="auto"/>
              <w:ind w:firstLine="0"/>
              <w:jc w:val="cente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8EA006" w14:textId="77777777" w:rsidR="009722C4" w:rsidRPr="007C53B3" w:rsidRDefault="009722C4" w:rsidP="00D061E2">
            <w:pPr>
              <w:pStyle w:val="12"/>
              <w:tabs>
                <w:tab w:val="left" w:pos="709"/>
              </w:tabs>
              <w:spacing w:line="240" w:lineRule="auto"/>
              <w:ind w:firstLine="0"/>
              <w:jc w:val="center"/>
            </w:pPr>
            <w:r w:rsidRPr="007C53B3">
              <w:t>уголь</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9DE5DC" w14:textId="77777777" w:rsidR="009722C4" w:rsidRPr="007C53B3" w:rsidRDefault="009722C4" w:rsidP="00D061E2">
            <w:pPr>
              <w:pStyle w:val="12"/>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882767" w14:textId="77777777" w:rsidR="009722C4" w:rsidRPr="007C53B3" w:rsidRDefault="009722C4" w:rsidP="00D061E2">
            <w:pPr>
              <w:pStyle w:val="12"/>
              <w:tabs>
                <w:tab w:val="left" w:pos="709"/>
              </w:tabs>
              <w:spacing w:line="240" w:lineRule="auto"/>
              <w:ind w:firstLine="0"/>
              <w:jc w:val="center"/>
            </w:pPr>
            <w:r w:rsidRPr="007C53B3">
              <w:t>10</w:t>
            </w: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5C6546" w14:textId="77777777" w:rsidR="009722C4" w:rsidRPr="007C53B3" w:rsidRDefault="009722C4" w:rsidP="00D061E2">
            <w:pPr>
              <w:pStyle w:val="12"/>
              <w:tabs>
                <w:tab w:val="left" w:pos="709"/>
              </w:tabs>
              <w:spacing w:line="240" w:lineRule="auto"/>
              <w:ind w:firstLine="0"/>
              <w:jc w:val="center"/>
            </w:pPr>
            <w:r w:rsidRPr="007C53B3">
              <w:t>15</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A5F384" w14:textId="77777777" w:rsidR="009722C4" w:rsidRPr="007C53B3" w:rsidRDefault="009722C4" w:rsidP="00D061E2">
            <w:pPr>
              <w:pStyle w:val="12"/>
              <w:tabs>
                <w:tab w:val="left" w:pos="709"/>
              </w:tabs>
              <w:spacing w:line="240" w:lineRule="auto"/>
              <w:ind w:firstLine="0"/>
              <w:jc w:val="center"/>
            </w:pPr>
            <w:r w:rsidRPr="007C53B3">
              <w:t>-</w:t>
            </w:r>
          </w:p>
        </w:tc>
      </w:tr>
      <w:tr w:rsidR="009722C4" w14:paraId="2CC6BCCA" w14:textId="77777777" w:rsidTr="009722C4">
        <w:tc>
          <w:tcPr>
            <w:tcW w:w="567" w:type="dxa"/>
            <w:tcBorders>
              <w:top w:val="single" w:sz="4" w:space="0" w:color="000000"/>
              <w:left w:val="single" w:sz="4" w:space="0" w:color="000000"/>
              <w:bottom w:val="single" w:sz="4" w:space="0" w:color="000000"/>
              <w:right w:val="single" w:sz="4" w:space="0" w:color="000000"/>
            </w:tcBorders>
          </w:tcPr>
          <w:p w14:paraId="52966856" w14:textId="77777777" w:rsidR="009722C4" w:rsidRDefault="009722C4" w:rsidP="008A6F69">
            <w:pPr>
              <w:pStyle w:val="12"/>
              <w:tabs>
                <w:tab w:val="left" w:pos="709"/>
              </w:tabs>
              <w:spacing w:line="240" w:lineRule="auto"/>
              <w:ind w:firstLine="0"/>
              <w:jc w:val="both"/>
            </w:pPr>
            <w:r>
              <w:t>18.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2D84C7" w14:textId="77777777" w:rsidR="009722C4" w:rsidRDefault="009722C4" w:rsidP="008A6F69">
            <w:pPr>
              <w:pStyle w:val="12"/>
              <w:tabs>
                <w:tab w:val="left" w:pos="709"/>
              </w:tabs>
              <w:spacing w:line="240" w:lineRule="auto"/>
              <w:ind w:firstLine="0"/>
            </w:pPr>
            <w:r>
              <w:rPr>
                <w:rFonts w:cs="Times New Roman"/>
              </w:rPr>
              <w:t>ж/д разъезд Светлояровка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4BC8D2" w14:textId="77777777" w:rsidR="009722C4" w:rsidRDefault="009722C4" w:rsidP="008A6F69">
            <w:pPr>
              <w:pStyle w:val="12"/>
              <w:tabs>
                <w:tab w:val="left" w:pos="709"/>
              </w:tabs>
              <w:spacing w:line="240" w:lineRule="auto"/>
              <w:ind w:firstLine="0"/>
              <w:jc w:val="right"/>
            </w:pPr>
            <w:r>
              <w:t>14</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63E3F3"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2CBBF1"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32DE26"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812A39"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3DC56C"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CB6540"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F817C0"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9B3EFE0"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063705" w14:textId="77777777" w:rsidR="009722C4" w:rsidRPr="007C53B3" w:rsidRDefault="009722C4" w:rsidP="00D061E2">
            <w:pPr>
              <w:pStyle w:val="12"/>
              <w:tabs>
                <w:tab w:val="left" w:pos="709"/>
              </w:tabs>
              <w:spacing w:line="240" w:lineRule="auto"/>
              <w:ind w:firstLine="0"/>
              <w:jc w:val="center"/>
            </w:pPr>
            <w:r w:rsidRPr="007C53B3">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79A211" w14:textId="77777777" w:rsidR="009722C4" w:rsidRPr="007C53B3" w:rsidRDefault="009722C4" w:rsidP="00D061E2">
            <w:pPr>
              <w:pStyle w:val="12"/>
              <w:tabs>
                <w:tab w:val="left" w:pos="709"/>
              </w:tabs>
              <w:spacing w:line="240" w:lineRule="auto"/>
              <w:ind w:firstLine="0"/>
              <w:jc w:val="center"/>
            </w:pPr>
            <w:r w:rsidRPr="007C53B3">
              <w:t>-</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4B4B8D" w14:textId="77777777" w:rsidR="009722C4" w:rsidRPr="007C53B3" w:rsidRDefault="009722C4" w:rsidP="00D061E2">
            <w:pPr>
              <w:pStyle w:val="12"/>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9E5736" w14:textId="77777777" w:rsidR="009722C4" w:rsidRPr="007C53B3" w:rsidRDefault="009722C4" w:rsidP="00D061E2">
            <w:pPr>
              <w:pStyle w:val="12"/>
              <w:tabs>
                <w:tab w:val="left" w:pos="709"/>
              </w:tabs>
              <w:spacing w:line="240" w:lineRule="auto"/>
              <w:ind w:firstLine="0"/>
              <w:jc w:val="center"/>
            </w:pP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84772E" w14:textId="77777777" w:rsidR="009722C4" w:rsidRPr="007C53B3" w:rsidRDefault="009722C4" w:rsidP="00D061E2">
            <w:pPr>
              <w:pStyle w:val="12"/>
              <w:tabs>
                <w:tab w:val="left" w:pos="709"/>
              </w:tabs>
              <w:spacing w:line="240" w:lineRule="auto"/>
              <w:ind w:firstLine="0"/>
              <w:jc w:val="cente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DCDAE7" w14:textId="77777777" w:rsidR="009722C4" w:rsidRPr="007C53B3" w:rsidRDefault="009722C4" w:rsidP="00D061E2">
            <w:pPr>
              <w:pStyle w:val="12"/>
              <w:tabs>
                <w:tab w:val="left" w:pos="709"/>
              </w:tabs>
              <w:spacing w:line="240" w:lineRule="auto"/>
              <w:ind w:firstLine="0"/>
              <w:jc w:val="center"/>
            </w:pPr>
            <w:r w:rsidRPr="007C53B3">
              <w:t>-</w:t>
            </w:r>
          </w:p>
        </w:tc>
      </w:tr>
      <w:tr w:rsidR="009722C4" w14:paraId="4BF08F3F" w14:textId="77777777" w:rsidTr="009722C4">
        <w:tc>
          <w:tcPr>
            <w:tcW w:w="567" w:type="dxa"/>
            <w:tcBorders>
              <w:top w:val="single" w:sz="4" w:space="0" w:color="000000"/>
              <w:left w:val="single" w:sz="4" w:space="0" w:color="000000"/>
              <w:bottom w:val="single" w:sz="4" w:space="0" w:color="000000"/>
              <w:right w:val="single" w:sz="4" w:space="0" w:color="000000"/>
            </w:tcBorders>
          </w:tcPr>
          <w:p w14:paraId="5F45684C" w14:textId="77777777" w:rsidR="009722C4" w:rsidRDefault="009722C4" w:rsidP="008A6F69">
            <w:pPr>
              <w:pStyle w:val="12"/>
              <w:tabs>
                <w:tab w:val="left" w:pos="709"/>
              </w:tabs>
              <w:spacing w:line="240" w:lineRule="auto"/>
              <w:ind w:firstLine="0"/>
              <w:jc w:val="both"/>
            </w:pPr>
            <w:r>
              <w:t>19.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BF206D" w14:textId="77777777" w:rsidR="009722C4" w:rsidRDefault="009722C4" w:rsidP="008A6F69">
            <w:pPr>
              <w:pStyle w:val="12"/>
              <w:tabs>
                <w:tab w:val="left" w:pos="709"/>
              </w:tabs>
              <w:spacing w:line="240" w:lineRule="auto"/>
              <w:ind w:firstLine="0"/>
            </w:pPr>
            <w:r>
              <w:rPr>
                <w:rFonts w:cs="Times New Roman"/>
              </w:rPr>
              <w:t>п. Сибирцево-3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4BAFE5" w14:textId="77777777" w:rsidR="009722C4" w:rsidRDefault="009722C4" w:rsidP="008A6F69">
            <w:pPr>
              <w:pStyle w:val="12"/>
              <w:tabs>
                <w:tab w:val="left" w:pos="709"/>
              </w:tabs>
              <w:spacing w:line="240" w:lineRule="auto"/>
              <w:ind w:firstLine="0"/>
              <w:jc w:val="right"/>
            </w:pPr>
            <w:r>
              <w:t>0</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A7A3CD"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43F7D8"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87E36C"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2C8ACA"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D53814"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D54928"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6460F8"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E8D0FA"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A5DA37" w14:textId="77777777" w:rsidR="009722C4" w:rsidRPr="007C53B3" w:rsidRDefault="009722C4" w:rsidP="00D061E2">
            <w:pPr>
              <w:pStyle w:val="12"/>
              <w:tabs>
                <w:tab w:val="left" w:pos="709"/>
              </w:tabs>
              <w:spacing w:line="240" w:lineRule="auto"/>
              <w:ind w:firstLine="0"/>
              <w:jc w:val="center"/>
            </w:pPr>
            <w:r w:rsidRPr="007C53B3">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B15031" w14:textId="77777777" w:rsidR="009722C4" w:rsidRPr="007C53B3" w:rsidRDefault="009722C4" w:rsidP="00D061E2">
            <w:pPr>
              <w:pStyle w:val="12"/>
              <w:tabs>
                <w:tab w:val="left" w:pos="709"/>
              </w:tabs>
              <w:spacing w:line="240" w:lineRule="auto"/>
              <w:ind w:firstLine="0"/>
              <w:jc w:val="center"/>
            </w:pPr>
            <w:r w:rsidRPr="007C53B3">
              <w:t>-</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5E23F7" w14:textId="77777777" w:rsidR="009722C4" w:rsidRPr="007C53B3" w:rsidRDefault="009722C4" w:rsidP="00D061E2">
            <w:pPr>
              <w:pStyle w:val="12"/>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96B576" w14:textId="77777777" w:rsidR="009722C4" w:rsidRPr="007C53B3" w:rsidRDefault="009722C4" w:rsidP="00D061E2">
            <w:pPr>
              <w:pStyle w:val="12"/>
              <w:tabs>
                <w:tab w:val="left" w:pos="709"/>
              </w:tabs>
              <w:spacing w:line="240" w:lineRule="auto"/>
              <w:ind w:firstLine="0"/>
              <w:jc w:val="center"/>
            </w:pP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BC5E16" w14:textId="77777777" w:rsidR="009722C4" w:rsidRPr="007C53B3" w:rsidRDefault="009722C4" w:rsidP="00D061E2">
            <w:pPr>
              <w:pStyle w:val="12"/>
              <w:tabs>
                <w:tab w:val="left" w:pos="709"/>
              </w:tabs>
              <w:spacing w:line="240" w:lineRule="auto"/>
              <w:ind w:firstLine="0"/>
              <w:jc w:val="cente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72533F" w14:textId="77777777" w:rsidR="009722C4" w:rsidRPr="007C53B3" w:rsidRDefault="009722C4" w:rsidP="00D061E2">
            <w:pPr>
              <w:pStyle w:val="12"/>
              <w:tabs>
                <w:tab w:val="left" w:pos="709"/>
              </w:tabs>
              <w:spacing w:line="240" w:lineRule="auto"/>
              <w:ind w:firstLine="0"/>
              <w:jc w:val="center"/>
            </w:pPr>
            <w:r w:rsidRPr="007C53B3">
              <w:t>-</w:t>
            </w:r>
          </w:p>
        </w:tc>
      </w:tr>
      <w:tr w:rsidR="009722C4" w14:paraId="624D0567" w14:textId="77777777" w:rsidTr="009722C4">
        <w:tc>
          <w:tcPr>
            <w:tcW w:w="567" w:type="dxa"/>
            <w:tcBorders>
              <w:top w:val="single" w:sz="4" w:space="0" w:color="000000"/>
              <w:left w:val="single" w:sz="4" w:space="0" w:color="000000"/>
              <w:bottom w:val="single" w:sz="4" w:space="0" w:color="000000"/>
              <w:right w:val="single" w:sz="4" w:space="0" w:color="000000"/>
            </w:tcBorders>
          </w:tcPr>
          <w:p w14:paraId="66B44B49" w14:textId="77777777" w:rsidR="009722C4" w:rsidRDefault="009722C4" w:rsidP="008A6F69">
            <w:pPr>
              <w:pStyle w:val="12"/>
              <w:tabs>
                <w:tab w:val="left" w:pos="709"/>
              </w:tabs>
              <w:spacing w:line="240" w:lineRule="auto"/>
              <w:ind w:firstLine="0"/>
              <w:jc w:val="both"/>
            </w:pPr>
            <w:r>
              <w:t>20.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B922D6" w14:textId="77777777" w:rsidR="009722C4" w:rsidRDefault="009722C4" w:rsidP="008A6F69">
            <w:pPr>
              <w:pStyle w:val="12"/>
              <w:tabs>
                <w:tab w:val="left" w:pos="709"/>
              </w:tabs>
              <w:spacing w:line="240" w:lineRule="auto"/>
              <w:ind w:firstLine="0"/>
            </w:pPr>
            <w:r>
              <w:rPr>
                <w:rFonts w:cs="Times New Roman"/>
              </w:rPr>
              <w:t>с. Синий Гай</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7A3420" w14:textId="77777777" w:rsidR="009722C4" w:rsidRDefault="009722C4" w:rsidP="008A6F69">
            <w:pPr>
              <w:pStyle w:val="12"/>
              <w:tabs>
                <w:tab w:val="left" w:pos="709"/>
              </w:tabs>
              <w:spacing w:line="240" w:lineRule="auto"/>
              <w:ind w:firstLine="0"/>
              <w:jc w:val="right"/>
            </w:pPr>
            <w:r>
              <w:t>305</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2E74F0"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48CF57"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470044"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E20B5D"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DAE6BF"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D2FFE2"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AF5A6B"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2C8220"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88FBDD" w14:textId="77777777" w:rsidR="009722C4" w:rsidRPr="007C53B3" w:rsidRDefault="009722C4" w:rsidP="00D061E2">
            <w:pPr>
              <w:pStyle w:val="12"/>
              <w:tabs>
                <w:tab w:val="left" w:pos="709"/>
              </w:tabs>
              <w:spacing w:line="240" w:lineRule="auto"/>
              <w:ind w:firstLine="0"/>
              <w:jc w:val="cente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3318E3" w14:textId="77777777" w:rsidR="009722C4" w:rsidRPr="007C53B3" w:rsidRDefault="009722C4" w:rsidP="00D061E2">
            <w:pPr>
              <w:pStyle w:val="12"/>
              <w:tabs>
                <w:tab w:val="left" w:pos="709"/>
              </w:tabs>
              <w:spacing w:line="240" w:lineRule="auto"/>
              <w:ind w:firstLine="0"/>
              <w:jc w:val="center"/>
            </w:pPr>
            <w:r w:rsidRPr="007C53B3">
              <w:t>уголь</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4EA0DF" w14:textId="77777777" w:rsidR="009722C4" w:rsidRPr="007C53B3" w:rsidRDefault="009722C4" w:rsidP="00D061E2">
            <w:pPr>
              <w:pStyle w:val="12"/>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7E4DC6" w14:textId="77777777" w:rsidR="009722C4" w:rsidRPr="007C53B3" w:rsidRDefault="009722C4" w:rsidP="00D061E2">
            <w:pPr>
              <w:pStyle w:val="12"/>
              <w:tabs>
                <w:tab w:val="left" w:pos="709"/>
              </w:tabs>
              <w:spacing w:line="240" w:lineRule="auto"/>
              <w:ind w:firstLine="0"/>
              <w:jc w:val="center"/>
            </w:pPr>
            <w:r w:rsidRPr="007C53B3">
              <w:t>2</w:t>
            </w: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7A78B4" w14:textId="77777777" w:rsidR="009722C4" w:rsidRPr="007C53B3" w:rsidRDefault="009722C4" w:rsidP="00D061E2">
            <w:pPr>
              <w:pStyle w:val="12"/>
              <w:tabs>
                <w:tab w:val="left" w:pos="709"/>
              </w:tabs>
              <w:spacing w:line="240" w:lineRule="auto"/>
              <w:ind w:firstLine="0"/>
              <w:jc w:val="center"/>
            </w:pPr>
            <w:r w:rsidRPr="007C53B3">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7547B7" w14:textId="77777777" w:rsidR="009722C4" w:rsidRPr="007C53B3" w:rsidRDefault="009722C4" w:rsidP="00D061E2">
            <w:pPr>
              <w:pStyle w:val="12"/>
              <w:tabs>
                <w:tab w:val="left" w:pos="709"/>
              </w:tabs>
              <w:spacing w:line="240" w:lineRule="auto"/>
              <w:ind w:firstLine="0"/>
              <w:jc w:val="center"/>
            </w:pPr>
            <w:r w:rsidRPr="007C53B3">
              <w:t>-</w:t>
            </w:r>
          </w:p>
        </w:tc>
      </w:tr>
      <w:tr w:rsidR="009722C4" w14:paraId="02804A05" w14:textId="77777777" w:rsidTr="009722C4">
        <w:tc>
          <w:tcPr>
            <w:tcW w:w="567" w:type="dxa"/>
            <w:tcBorders>
              <w:top w:val="single" w:sz="4" w:space="0" w:color="000000"/>
              <w:left w:val="single" w:sz="4" w:space="0" w:color="000000"/>
              <w:bottom w:val="single" w:sz="4" w:space="0" w:color="000000"/>
              <w:right w:val="single" w:sz="4" w:space="0" w:color="000000"/>
            </w:tcBorders>
          </w:tcPr>
          <w:p w14:paraId="3FD53D06" w14:textId="77777777" w:rsidR="009722C4" w:rsidRDefault="009722C4" w:rsidP="008A6F69">
            <w:pPr>
              <w:pStyle w:val="12"/>
              <w:tabs>
                <w:tab w:val="left" w:pos="709"/>
              </w:tabs>
              <w:spacing w:line="240" w:lineRule="auto"/>
              <w:ind w:firstLine="0"/>
              <w:jc w:val="both"/>
            </w:pPr>
            <w:r>
              <w:t>21.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92EBA3" w14:textId="77777777" w:rsidR="009722C4" w:rsidRDefault="009722C4" w:rsidP="008A6F69">
            <w:pPr>
              <w:pStyle w:val="12"/>
              <w:tabs>
                <w:tab w:val="left" w:pos="709"/>
              </w:tabs>
              <w:spacing w:line="240" w:lineRule="auto"/>
              <w:ind w:firstLine="0"/>
            </w:pPr>
            <w:r>
              <w:rPr>
                <w:rFonts w:cs="Times New Roman"/>
              </w:rPr>
              <w:t>с. Снегуровка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66D1F7" w14:textId="77777777" w:rsidR="009722C4" w:rsidRDefault="009722C4" w:rsidP="008A6F69">
            <w:pPr>
              <w:pStyle w:val="12"/>
              <w:tabs>
                <w:tab w:val="left" w:pos="709"/>
              </w:tabs>
              <w:spacing w:line="240" w:lineRule="auto"/>
              <w:ind w:firstLine="0"/>
              <w:jc w:val="right"/>
            </w:pPr>
            <w:r>
              <w:t>534</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91AD0C"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A887AB"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696A96"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2AD08F"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8FF683"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F0BD07"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90B3A5"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48B5C1"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718DC6" w14:textId="77777777" w:rsidR="009722C4" w:rsidRPr="007C53B3" w:rsidRDefault="009722C4" w:rsidP="00D061E2">
            <w:pPr>
              <w:pStyle w:val="12"/>
              <w:tabs>
                <w:tab w:val="left" w:pos="709"/>
              </w:tabs>
              <w:spacing w:line="240" w:lineRule="auto"/>
              <w:ind w:firstLine="0"/>
              <w:jc w:val="cente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58A4B2" w14:textId="77777777" w:rsidR="009722C4" w:rsidRPr="007C53B3" w:rsidRDefault="009722C4" w:rsidP="00D061E2">
            <w:pPr>
              <w:pStyle w:val="12"/>
              <w:tabs>
                <w:tab w:val="left" w:pos="709"/>
              </w:tabs>
              <w:spacing w:line="240" w:lineRule="auto"/>
              <w:ind w:firstLine="0"/>
              <w:jc w:val="center"/>
            </w:pPr>
            <w:r w:rsidRPr="007C53B3">
              <w:t>уголь</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B30A3E" w14:textId="77777777" w:rsidR="009722C4" w:rsidRPr="007C53B3" w:rsidRDefault="009722C4" w:rsidP="00D061E2">
            <w:pPr>
              <w:pStyle w:val="12"/>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9CD49A" w14:textId="77777777" w:rsidR="009722C4" w:rsidRPr="007C53B3" w:rsidRDefault="009722C4" w:rsidP="00D061E2">
            <w:pPr>
              <w:pStyle w:val="12"/>
              <w:tabs>
                <w:tab w:val="left" w:pos="709"/>
              </w:tabs>
              <w:spacing w:line="240" w:lineRule="auto"/>
              <w:ind w:firstLine="0"/>
              <w:jc w:val="center"/>
            </w:pPr>
            <w:r w:rsidRPr="007C53B3">
              <w:t>4</w:t>
            </w: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94D6E2" w14:textId="77777777" w:rsidR="009722C4" w:rsidRPr="007C53B3" w:rsidRDefault="009722C4" w:rsidP="00D061E2">
            <w:pPr>
              <w:pStyle w:val="12"/>
              <w:tabs>
                <w:tab w:val="left" w:pos="709"/>
              </w:tabs>
              <w:spacing w:line="240" w:lineRule="auto"/>
              <w:ind w:firstLine="0"/>
              <w:jc w:val="center"/>
            </w:pPr>
            <w:r w:rsidRPr="007C53B3">
              <w:t>6</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048C1F" w14:textId="77777777" w:rsidR="009722C4" w:rsidRPr="007C53B3" w:rsidRDefault="009722C4" w:rsidP="00D061E2">
            <w:pPr>
              <w:pStyle w:val="12"/>
              <w:tabs>
                <w:tab w:val="left" w:pos="709"/>
              </w:tabs>
              <w:spacing w:line="240" w:lineRule="auto"/>
              <w:ind w:firstLine="0"/>
              <w:jc w:val="center"/>
            </w:pPr>
            <w:r w:rsidRPr="007C53B3">
              <w:t>-</w:t>
            </w:r>
          </w:p>
        </w:tc>
      </w:tr>
      <w:tr w:rsidR="009722C4" w14:paraId="73B80043" w14:textId="77777777" w:rsidTr="009722C4">
        <w:tc>
          <w:tcPr>
            <w:tcW w:w="567" w:type="dxa"/>
            <w:tcBorders>
              <w:top w:val="single" w:sz="4" w:space="0" w:color="000000"/>
              <w:left w:val="single" w:sz="4" w:space="0" w:color="000000"/>
              <w:bottom w:val="single" w:sz="4" w:space="0" w:color="000000"/>
              <w:right w:val="single" w:sz="4" w:space="0" w:color="000000"/>
            </w:tcBorders>
          </w:tcPr>
          <w:p w14:paraId="0EA4639B" w14:textId="77777777" w:rsidR="009722C4" w:rsidRDefault="009722C4" w:rsidP="008A6F69">
            <w:pPr>
              <w:pStyle w:val="12"/>
              <w:tabs>
                <w:tab w:val="left" w:pos="709"/>
              </w:tabs>
              <w:spacing w:line="240" w:lineRule="auto"/>
              <w:ind w:firstLine="0"/>
              <w:jc w:val="both"/>
            </w:pPr>
            <w:r>
              <w:t>22.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8DF738" w14:textId="77777777" w:rsidR="009722C4" w:rsidRDefault="009722C4" w:rsidP="008A6F69">
            <w:pPr>
              <w:pStyle w:val="12"/>
              <w:tabs>
                <w:tab w:val="left" w:pos="709"/>
              </w:tabs>
              <w:spacing w:line="240" w:lineRule="auto"/>
              <w:ind w:firstLine="0"/>
            </w:pPr>
            <w:r>
              <w:rPr>
                <w:rFonts w:cs="Times New Roman"/>
              </w:rPr>
              <w:t>ж/д станция Тиховодное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51FBE2" w14:textId="77777777" w:rsidR="009722C4" w:rsidRDefault="009722C4" w:rsidP="008A6F69">
            <w:pPr>
              <w:pStyle w:val="12"/>
              <w:tabs>
                <w:tab w:val="left" w:pos="709"/>
              </w:tabs>
              <w:spacing w:line="240" w:lineRule="auto"/>
              <w:ind w:firstLine="0"/>
              <w:jc w:val="right"/>
            </w:pPr>
            <w:r>
              <w:t>17</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38CD17"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20C9D7"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EC18D2"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80F059"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919226"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A0938C"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49303D"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CC477C"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DF4A26" w14:textId="77777777" w:rsidR="009722C4" w:rsidRPr="007C53B3" w:rsidRDefault="009722C4" w:rsidP="00D061E2">
            <w:pPr>
              <w:pStyle w:val="12"/>
              <w:tabs>
                <w:tab w:val="left" w:pos="709"/>
              </w:tabs>
              <w:spacing w:line="240" w:lineRule="auto"/>
              <w:ind w:firstLine="0"/>
              <w:jc w:val="center"/>
            </w:pPr>
            <w:r w:rsidRPr="007C53B3">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2C5A9D" w14:textId="77777777" w:rsidR="009722C4" w:rsidRPr="007C53B3" w:rsidRDefault="009722C4" w:rsidP="00D061E2">
            <w:pPr>
              <w:pStyle w:val="12"/>
              <w:tabs>
                <w:tab w:val="left" w:pos="709"/>
              </w:tabs>
              <w:spacing w:line="240" w:lineRule="auto"/>
              <w:ind w:firstLine="0"/>
              <w:jc w:val="center"/>
            </w:pPr>
            <w:r w:rsidRPr="007C53B3">
              <w:t>-</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9D0576" w14:textId="77777777" w:rsidR="009722C4" w:rsidRPr="007C53B3" w:rsidRDefault="009722C4" w:rsidP="00D061E2">
            <w:pPr>
              <w:pStyle w:val="12"/>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E76432" w14:textId="77777777" w:rsidR="009722C4" w:rsidRPr="007C53B3" w:rsidRDefault="009722C4" w:rsidP="00D061E2">
            <w:pPr>
              <w:pStyle w:val="12"/>
              <w:tabs>
                <w:tab w:val="left" w:pos="709"/>
              </w:tabs>
              <w:spacing w:line="240" w:lineRule="auto"/>
              <w:ind w:firstLine="0"/>
              <w:jc w:val="center"/>
            </w:pP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FBB452" w14:textId="77777777" w:rsidR="009722C4" w:rsidRPr="007C53B3" w:rsidRDefault="009722C4" w:rsidP="00D061E2">
            <w:pPr>
              <w:pStyle w:val="12"/>
              <w:tabs>
                <w:tab w:val="left" w:pos="709"/>
              </w:tabs>
              <w:spacing w:line="240" w:lineRule="auto"/>
              <w:ind w:firstLine="0"/>
              <w:jc w:val="cente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4185D5" w14:textId="77777777" w:rsidR="009722C4" w:rsidRPr="007C53B3" w:rsidRDefault="009722C4" w:rsidP="00D061E2">
            <w:pPr>
              <w:pStyle w:val="12"/>
              <w:tabs>
                <w:tab w:val="left" w:pos="709"/>
              </w:tabs>
              <w:spacing w:line="240" w:lineRule="auto"/>
              <w:ind w:firstLine="0"/>
              <w:jc w:val="center"/>
            </w:pPr>
            <w:r w:rsidRPr="007C53B3">
              <w:t>-</w:t>
            </w:r>
          </w:p>
        </w:tc>
      </w:tr>
      <w:tr w:rsidR="009722C4" w14:paraId="42CE15A3" w14:textId="77777777" w:rsidTr="009722C4">
        <w:tc>
          <w:tcPr>
            <w:tcW w:w="567" w:type="dxa"/>
            <w:tcBorders>
              <w:top w:val="single" w:sz="4" w:space="0" w:color="000000"/>
              <w:left w:val="single" w:sz="4" w:space="0" w:color="000000"/>
              <w:bottom w:val="single" w:sz="4" w:space="0" w:color="000000"/>
              <w:right w:val="single" w:sz="4" w:space="0" w:color="000000"/>
            </w:tcBorders>
          </w:tcPr>
          <w:p w14:paraId="74EEF9E8" w14:textId="77777777" w:rsidR="009722C4" w:rsidRDefault="009722C4" w:rsidP="008A6F69">
            <w:pPr>
              <w:pStyle w:val="12"/>
              <w:tabs>
                <w:tab w:val="left" w:pos="709"/>
              </w:tabs>
              <w:spacing w:line="240" w:lineRule="auto"/>
              <w:ind w:firstLine="0"/>
              <w:jc w:val="both"/>
            </w:pPr>
            <w:r>
              <w:t>23.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F624F5" w14:textId="77777777" w:rsidR="009722C4" w:rsidRDefault="009722C4" w:rsidP="008A6F69">
            <w:pPr>
              <w:pStyle w:val="12"/>
              <w:tabs>
                <w:tab w:val="left" w:pos="709"/>
              </w:tabs>
              <w:spacing w:line="240" w:lineRule="auto"/>
              <w:ind w:firstLine="0"/>
            </w:pPr>
            <w:r>
              <w:rPr>
                <w:rFonts w:cs="Times New Roman"/>
              </w:rPr>
              <w:t>с. Халкидон</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F47F3B" w14:textId="77777777" w:rsidR="009722C4" w:rsidRDefault="009722C4" w:rsidP="008A6F69">
            <w:pPr>
              <w:pStyle w:val="12"/>
              <w:tabs>
                <w:tab w:val="left" w:pos="709"/>
              </w:tabs>
              <w:spacing w:line="240" w:lineRule="auto"/>
              <w:ind w:firstLine="0"/>
              <w:jc w:val="right"/>
            </w:pPr>
            <w:r>
              <w:t>213</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C1C510"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B1CD5C"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1FEE07"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FB77CF"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2FFDF0"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2DD3CD"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2343BA"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EA11C3"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B81B7D" w14:textId="77777777" w:rsidR="009722C4" w:rsidRPr="007C53B3" w:rsidRDefault="009722C4" w:rsidP="00D061E2">
            <w:pPr>
              <w:pStyle w:val="12"/>
              <w:tabs>
                <w:tab w:val="left" w:pos="709"/>
              </w:tabs>
              <w:spacing w:line="240" w:lineRule="auto"/>
              <w:ind w:firstLine="0"/>
              <w:jc w:val="center"/>
            </w:pPr>
            <w:r w:rsidRPr="007C53B3">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036659" w14:textId="77777777" w:rsidR="009722C4" w:rsidRPr="007C53B3" w:rsidRDefault="009722C4" w:rsidP="00D061E2">
            <w:pPr>
              <w:pStyle w:val="12"/>
              <w:tabs>
                <w:tab w:val="left" w:pos="709"/>
              </w:tabs>
              <w:spacing w:line="240" w:lineRule="auto"/>
              <w:ind w:firstLine="0"/>
              <w:jc w:val="center"/>
            </w:pPr>
            <w:r w:rsidRPr="007C53B3">
              <w:t>-</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7A394D" w14:textId="77777777" w:rsidR="009722C4" w:rsidRPr="007C53B3" w:rsidRDefault="009722C4" w:rsidP="00D061E2">
            <w:pPr>
              <w:pStyle w:val="12"/>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F51811" w14:textId="77777777" w:rsidR="009722C4" w:rsidRPr="007C53B3" w:rsidRDefault="009722C4" w:rsidP="00D061E2">
            <w:pPr>
              <w:pStyle w:val="12"/>
              <w:tabs>
                <w:tab w:val="left" w:pos="709"/>
              </w:tabs>
              <w:spacing w:line="240" w:lineRule="auto"/>
              <w:ind w:firstLine="0"/>
              <w:jc w:val="center"/>
            </w:pPr>
            <w:r w:rsidRPr="007C53B3">
              <w:t>1</w:t>
            </w: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A8F687" w14:textId="77777777" w:rsidR="009722C4" w:rsidRPr="007C53B3" w:rsidRDefault="009722C4" w:rsidP="00D061E2">
            <w:pPr>
              <w:pStyle w:val="12"/>
              <w:tabs>
                <w:tab w:val="left" w:pos="709"/>
              </w:tabs>
              <w:spacing w:line="240" w:lineRule="auto"/>
              <w:ind w:firstLine="0"/>
              <w:jc w:val="center"/>
            </w:pPr>
            <w:r w:rsidRPr="007C53B3">
              <w:t>4</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067547" w14:textId="77777777" w:rsidR="009722C4" w:rsidRPr="007C53B3" w:rsidRDefault="009722C4" w:rsidP="00D061E2">
            <w:pPr>
              <w:pStyle w:val="12"/>
              <w:tabs>
                <w:tab w:val="left" w:pos="709"/>
              </w:tabs>
              <w:spacing w:line="240" w:lineRule="auto"/>
              <w:ind w:firstLine="0"/>
              <w:jc w:val="center"/>
            </w:pPr>
            <w:r w:rsidRPr="007C53B3">
              <w:t>-</w:t>
            </w:r>
          </w:p>
        </w:tc>
      </w:tr>
      <w:tr w:rsidR="009722C4" w14:paraId="0FEF1D0C" w14:textId="77777777" w:rsidTr="009722C4">
        <w:tc>
          <w:tcPr>
            <w:tcW w:w="567" w:type="dxa"/>
            <w:tcBorders>
              <w:top w:val="single" w:sz="4" w:space="0" w:color="000000"/>
              <w:left w:val="single" w:sz="4" w:space="0" w:color="000000"/>
              <w:bottom w:val="single" w:sz="4" w:space="0" w:color="000000"/>
              <w:right w:val="single" w:sz="4" w:space="0" w:color="000000"/>
            </w:tcBorders>
          </w:tcPr>
          <w:p w14:paraId="7720D6F8" w14:textId="77777777" w:rsidR="009722C4" w:rsidRDefault="009722C4" w:rsidP="008A6F69">
            <w:pPr>
              <w:pStyle w:val="12"/>
              <w:tabs>
                <w:tab w:val="left" w:pos="709"/>
              </w:tabs>
              <w:spacing w:line="240" w:lineRule="auto"/>
              <w:ind w:firstLine="0"/>
              <w:jc w:val="both"/>
            </w:pPr>
            <w:r>
              <w:t>24.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E3D03F" w14:textId="77777777" w:rsidR="009722C4" w:rsidRDefault="009722C4" w:rsidP="008A6F69">
            <w:pPr>
              <w:pStyle w:val="12"/>
              <w:tabs>
                <w:tab w:val="left" w:pos="709"/>
              </w:tabs>
              <w:spacing w:line="240" w:lineRule="auto"/>
              <w:ind w:firstLine="0"/>
            </w:pPr>
            <w:r>
              <w:rPr>
                <w:rFonts w:cs="Times New Roman"/>
              </w:rPr>
              <w:t>ж/д станция Халкидон</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B8C6F1" w14:textId="77777777" w:rsidR="009722C4" w:rsidRDefault="009722C4" w:rsidP="008A6F69">
            <w:pPr>
              <w:pStyle w:val="12"/>
              <w:tabs>
                <w:tab w:val="left" w:pos="709"/>
              </w:tabs>
              <w:spacing w:line="240" w:lineRule="auto"/>
              <w:ind w:firstLine="0"/>
              <w:jc w:val="right"/>
            </w:pPr>
            <w:r>
              <w:t>14</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B50562"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9C67C6"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461BB4"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A19D23"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160BE6"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D35BA2"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6F30F7"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B648C7"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12B3FE" w14:textId="77777777" w:rsidR="009722C4" w:rsidRPr="007C53B3" w:rsidRDefault="009722C4" w:rsidP="00D061E2">
            <w:pPr>
              <w:pStyle w:val="12"/>
              <w:tabs>
                <w:tab w:val="left" w:pos="709"/>
              </w:tabs>
              <w:spacing w:line="240" w:lineRule="auto"/>
              <w:ind w:firstLine="0"/>
              <w:jc w:val="center"/>
            </w:pPr>
            <w:r w:rsidRPr="007C53B3">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8FC581" w14:textId="77777777" w:rsidR="009722C4" w:rsidRPr="007C53B3" w:rsidRDefault="009722C4" w:rsidP="00D061E2">
            <w:pPr>
              <w:pStyle w:val="12"/>
              <w:tabs>
                <w:tab w:val="left" w:pos="709"/>
              </w:tabs>
              <w:spacing w:line="240" w:lineRule="auto"/>
              <w:ind w:firstLine="0"/>
              <w:jc w:val="center"/>
            </w:pPr>
            <w:r w:rsidRPr="007C53B3">
              <w:t>-</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98C279" w14:textId="77777777" w:rsidR="009722C4" w:rsidRPr="007C53B3" w:rsidRDefault="009722C4" w:rsidP="00D061E2">
            <w:pPr>
              <w:pStyle w:val="12"/>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698946" w14:textId="77777777" w:rsidR="009722C4" w:rsidRPr="007C53B3" w:rsidRDefault="009722C4" w:rsidP="00D061E2">
            <w:pPr>
              <w:pStyle w:val="12"/>
              <w:tabs>
                <w:tab w:val="left" w:pos="709"/>
              </w:tabs>
              <w:spacing w:line="240" w:lineRule="auto"/>
              <w:ind w:firstLine="0"/>
              <w:jc w:val="center"/>
            </w:pP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C44329" w14:textId="77777777" w:rsidR="009722C4" w:rsidRPr="007C53B3" w:rsidRDefault="009722C4" w:rsidP="00D061E2">
            <w:pPr>
              <w:pStyle w:val="12"/>
              <w:tabs>
                <w:tab w:val="left" w:pos="709"/>
              </w:tabs>
              <w:spacing w:line="240" w:lineRule="auto"/>
              <w:ind w:firstLine="0"/>
              <w:jc w:val="cente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5131C4" w14:textId="77777777" w:rsidR="009722C4" w:rsidRPr="007C53B3" w:rsidRDefault="009722C4" w:rsidP="00D061E2">
            <w:pPr>
              <w:pStyle w:val="12"/>
              <w:tabs>
                <w:tab w:val="left" w:pos="709"/>
              </w:tabs>
              <w:spacing w:line="240" w:lineRule="auto"/>
              <w:ind w:firstLine="0"/>
              <w:jc w:val="center"/>
            </w:pPr>
            <w:r w:rsidRPr="007C53B3">
              <w:t>-</w:t>
            </w:r>
          </w:p>
        </w:tc>
      </w:tr>
      <w:tr w:rsidR="009722C4" w14:paraId="3C79993E" w14:textId="77777777" w:rsidTr="009722C4">
        <w:tc>
          <w:tcPr>
            <w:tcW w:w="567" w:type="dxa"/>
            <w:tcBorders>
              <w:top w:val="single" w:sz="4" w:space="0" w:color="000000"/>
              <w:left w:val="single" w:sz="4" w:space="0" w:color="000000"/>
              <w:bottom w:val="single" w:sz="4" w:space="0" w:color="000000"/>
              <w:right w:val="single" w:sz="4" w:space="0" w:color="000000"/>
            </w:tcBorders>
          </w:tcPr>
          <w:p w14:paraId="633A1DF7" w14:textId="77777777" w:rsidR="009722C4" w:rsidRDefault="009722C4" w:rsidP="008A6F69">
            <w:pPr>
              <w:pStyle w:val="12"/>
              <w:tabs>
                <w:tab w:val="left" w:pos="709"/>
              </w:tabs>
              <w:spacing w:line="240" w:lineRule="auto"/>
              <w:ind w:firstLine="0"/>
              <w:jc w:val="both"/>
            </w:pPr>
            <w:r>
              <w:t>25.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9C66F2" w14:textId="77777777" w:rsidR="009722C4" w:rsidRDefault="009722C4" w:rsidP="008A6F69">
            <w:pPr>
              <w:pStyle w:val="12"/>
              <w:tabs>
                <w:tab w:val="left" w:pos="709"/>
              </w:tabs>
              <w:spacing w:line="240" w:lineRule="auto"/>
              <w:ind w:firstLine="0"/>
            </w:pPr>
            <w:r>
              <w:rPr>
                <w:rFonts w:cs="Times New Roman"/>
              </w:rPr>
              <w:t>с. Черниговка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262010" w14:textId="77777777" w:rsidR="009722C4" w:rsidRDefault="009722C4" w:rsidP="008A6F69">
            <w:pPr>
              <w:pStyle w:val="12"/>
              <w:tabs>
                <w:tab w:val="left" w:pos="709"/>
              </w:tabs>
              <w:spacing w:line="240" w:lineRule="auto"/>
              <w:ind w:firstLine="0"/>
              <w:jc w:val="right"/>
            </w:pPr>
            <w:r>
              <w:t>9 567</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A8F0F7"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30DD77"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ACFEBC"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B570B4"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B16D5A"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BCE5DF"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CB5D20" w14:textId="77777777" w:rsidR="009722C4" w:rsidRPr="007C53B3" w:rsidRDefault="009722C4" w:rsidP="00D061E2">
            <w:pPr>
              <w:pStyle w:val="12"/>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C0688C" w14:textId="77777777" w:rsidR="009722C4" w:rsidRPr="007C53B3" w:rsidRDefault="009722C4" w:rsidP="00D061E2">
            <w:pPr>
              <w:pStyle w:val="12"/>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77871F" w14:textId="77777777" w:rsidR="009722C4" w:rsidRPr="007C53B3" w:rsidRDefault="009722C4" w:rsidP="00D061E2">
            <w:pPr>
              <w:pStyle w:val="12"/>
              <w:tabs>
                <w:tab w:val="left" w:pos="709"/>
              </w:tabs>
              <w:spacing w:line="240" w:lineRule="auto"/>
              <w:ind w:firstLine="0"/>
              <w:jc w:val="center"/>
            </w:pPr>
            <w:r w:rsidRPr="007C53B3">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8775F2" w14:textId="77777777" w:rsidR="009722C4" w:rsidRPr="007C53B3" w:rsidRDefault="009722C4" w:rsidP="00D061E2">
            <w:pPr>
              <w:pStyle w:val="12"/>
              <w:tabs>
                <w:tab w:val="left" w:pos="709"/>
              </w:tabs>
              <w:spacing w:line="240" w:lineRule="auto"/>
              <w:ind w:firstLine="0"/>
              <w:jc w:val="center"/>
            </w:pPr>
            <w:r w:rsidRPr="007C53B3">
              <w:t>уголь</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C49BE9" w14:textId="77777777" w:rsidR="009722C4" w:rsidRPr="007C53B3" w:rsidRDefault="009722C4" w:rsidP="00D061E2">
            <w:pPr>
              <w:pStyle w:val="12"/>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9DE8B3" w14:textId="77777777" w:rsidR="009722C4" w:rsidRPr="007C53B3" w:rsidRDefault="009722C4" w:rsidP="00D061E2">
            <w:pPr>
              <w:pStyle w:val="12"/>
              <w:tabs>
                <w:tab w:val="left" w:pos="709"/>
              </w:tabs>
              <w:spacing w:line="240" w:lineRule="auto"/>
              <w:ind w:firstLine="0"/>
              <w:jc w:val="center"/>
            </w:pPr>
            <w:r w:rsidRPr="007C53B3">
              <w:t>59</w:t>
            </w: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F4F791" w14:textId="77777777" w:rsidR="009722C4" w:rsidRPr="007C53B3" w:rsidRDefault="009722C4" w:rsidP="00D061E2">
            <w:pPr>
              <w:pStyle w:val="12"/>
              <w:tabs>
                <w:tab w:val="left" w:pos="709"/>
              </w:tabs>
              <w:spacing w:line="240" w:lineRule="auto"/>
              <w:ind w:firstLine="0"/>
              <w:jc w:val="center"/>
            </w:pPr>
            <w:r w:rsidRPr="007C53B3">
              <w:t>123</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CA35AA" w14:textId="77777777" w:rsidR="009722C4" w:rsidRPr="007C53B3" w:rsidRDefault="009722C4" w:rsidP="00D061E2">
            <w:pPr>
              <w:pStyle w:val="12"/>
              <w:tabs>
                <w:tab w:val="left" w:pos="709"/>
              </w:tabs>
              <w:spacing w:line="240" w:lineRule="auto"/>
              <w:ind w:firstLine="0"/>
              <w:jc w:val="center"/>
            </w:pPr>
            <w:r w:rsidRPr="007C53B3">
              <w:t>-</w:t>
            </w:r>
          </w:p>
        </w:tc>
      </w:tr>
    </w:tbl>
    <w:p w14:paraId="1FF8BB3D" w14:textId="77777777" w:rsidR="00C779B9" w:rsidRDefault="00C779B9" w:rsidP="00C779B9">
      <w:pPr>
        <w:spacing w:after="0" w:line="240" w:lineRule="auto"/>
        <w:jc w:val="both"/>
        <w:rPr>
          <w:rFonts w:ascii="Times New Roman" w:hAnsi="Times New Roman" w:cs="Times New Roman"/>
          <w:sz w:val="24"/>
          <w:szCs w:val="24"/>
        </w:rPr>
      </w:pPr>
    </w:p>
    <w:p w14:paraId="2433D33A" w14:textId="2FB03AAE" w:rsidR="005935C3" w:rsidRPr="005935C3" w:rsidRDefault="00815A2B" w:rsidP="005935C3">
      <w:pPr>
        <w:pStyle w:val="12"/>
        <w:spacing w:line="240" w:lineRule="auto"/>
        <w:ind w:firstLine="0"/>
        <w:jc w:val="both"/>
        <w:rPr>
          <w:rFonts w:cs="Times New Roman"/>
        </w:rPr>
      </w:pPr>
      <w:r>
        <w:rPr>
          <w:rFonts w:cs="Times New Roman"/>
          <w:b/>
          <w:bCs/>
          <w:sz w:val="28"/>
          <w:szCs w:val="28"/>
        </w:rPr>
        <w:t xml:space="preserve">1.5.2. </w:t>
      </w:r>
      <w:r w:rsidR="00C779B9" w:rsidRPr="00C779B9">
        <w:rPr>
          <w:rFonts w:cs="Times New Roman"/>
          <w:b/>
          <w:bCs/>
          <w:sz w:val="28"/>
          <w:szCs w:val="28"/>
        </w:rPr>
        <w:t xml:space="preserve">Система энергоснабжения. </w:t>
      </w:r>
      <w:r w:rsidR="005935C3" w:rsidRPr="005935C3">
        <w:rPr>
          <w:rFonts w:cs="Times New Roman"/>
        </w:rPr>
        <w:t xml:space="preserve">Услуги по электроснабжению </w:t>
      </w:r>
      <w:r w:rsidR="003F3A5F">
        <w:rPr>
          <w:rFonts w:cs="Times New Roman"/>
        </w:rPr>
        <w:t>округа</w:t>
      </w:r>
      <w:r w:rsidR="005935C3" w:rsidRPr="005935C3">
        <w:rPr>
          <w:rFonts w:cs="Times New Roman"/>
        </w:rPr>
        <w:t xml:space="preserve"> населению оказывает Уссурийское отделение филиала ПАО «ДЭК».</w:t>
      </w:r>
      <w:r w:rsidR="00DC1738">
        <w:rPr>
          <w:rFonts w:cs="Times New Roman"/>
        </w:rPr>
        <w:t xml:space="preserve"> </w:t>
      </w:r>
      <w:r w:rsidR="005935C3" w:rsidRPr="005935C3">
        <w:rPr>
          <w:rFonts w:cs="Times New Roman"/>
        </w:rPr>
        <w:t xml:space="preserve">Обслуживание электрических </w:t>
      </w:r>
      <w:r w:rsidR="005935C3" w:rsidRPr="005935C3">
        <w:rPr>
          <w:rFonts w:cs="Times New Roman"/>
        </w:rPr>
        <w:lastRenderedPageBreak/>
        <w:t>сетей осуществляет предприятие АО «ДРСК» Приморские электрические сети.</w:t>
      </w:r>
    </w:p>
    <w:p w14:paraId="733B1728" w14:textId="77777777" w:rsidR="00C779B9" w:rsidRPr="00C779B9" w:rsidRDefault="00C779B9" w:rsidP="00C779B9">
      <w:pPr>
        <w:pStyle w:val="a6"/>
        <w:tabs>
          <w:tab w:val="left" w:pos="2894"/>
        </w:tabs>
        <w:spacing w:after="0" w:line="240" w:lineRule="auto"/>
        <w:ind w:left="0" w:firstLine="567"/>
        <w:jc w:val="both"/>
        <w:rPr>
          <w:rFonts w:ascii="Times New Roman" w:hAnsi="Times New Roman" w:cs="Times New Roman"/>
          <w:color w:val="000000"/>
          <w:sz w:val="24"/>
          <w:highlight w:val="white"/>
        </w:rPr>
      </w:pPr>
    </w:p>
    <w:p w14:paraId="3CF4577C" w14:textId="77919BDD" w:rsidR="00E20A2E" w:rsidRDefault="00C779B9" w:rsidP="00E20A2E">
      <w:pPr>
        <w:pStyle w:val="12"/>
        <w:tabs>
          <w:tab w:val="left" w:pos="2894"/>
        </w:tabs>
        <w:spacing w:line="240" w:lineRule="auto"/>
        <w:ind w:firstLine="0"/>
        <w:jc w:val="both"/>
        <w:rPr>
          <w:rFonts w:eastAsia="Times New Roman" w:cs="Times New Roman"/>
          <w:color w:val="000000"/>
          <w:kern w:val="0"/>
          <w:lang w:eastAsia="ru-RU"/>
        </w:rPr>
      </w:pPr>
      <w:r w:rsidRPr="00C779B9">
        <w:rPr>
          <w:rFonts w:cs="Times New Roman"/>
          <w:b/>
          <w:bCs/>
          <w:sz w:val="28"/>
          <w:szCs w:val="28"/>
        </w:rPr>
        <w:t xml:space="preserve">1.5.3. Система теплоснабжения. </w:t>
      </w:r>
      <w:r w:rsidR="00E20A2E" w:rsidRPr="00E20A2E">
        <w:rPr>
          <w:rFonts w:eastAsia="Times New Roman" w:cs="Times New Roman"/>
          <w:color w:val="000000"/>
          <w:kern w:val="0"/>
          <w:lang w:eastAsia="ru-RU"/>
        </w:rPr>
        <w:t xml:space="preserve">По состоянию на </w:t>
      </w:r>
      <w:r w:rsidR="00E20A2E" w:rsidRPr="00DA16E3">
        <w:rPr>
          <w:rFonts w:eastAsia="Times New Roman" w:cs="Times New Roman"/>
          <w:color w:val="000000"/>
          <w:kern w:val="0"/>
          <w:shd w:val="clear" w:color="auto" w:fill="FFFFFF" w:themeFill="background1"/>
          <w:lang w:eastAsia="ru-RU"/>
        </w:rPr>
        <w:t>01.10.202</w:t>
      </w:r>
      <w:r w:rsidR="00DA16E3" w:rsidRPr="00DA16E3">
        <w:rPr>
          <w:rFonts w:eastAsia="Times New Roman" w:cs="Times New Roman"/>
          <w:color w:val="000000"/>
          <w:kern w:val="0"/>
          <w:shd w:val="clear" w:color="auto" w:fill="FFFFFF" w:themeFill="background1"/>
          <w:lang w:eastAsia="ru-RU"/>
        </w:rPr>
        <w:t>4</w:t>
      </w:r>
      <w:r w:rsidR="00E20A2E" w:rsidRPr="00E20A2E">
        <w:rPr>
          <w:rFonts w:eastAsia="Times New Roman" w:cs="Times New Roman"/>
          <w:color w:val="000000"/>
          <w:kern w:val="0"/>
          <w:lang w:eastAsia="ru-RU"/>
        </w:rPr>
        <w:t xml:space="preserve"> на территории Черниговско</w:t>
      </w:r>
      <w:r w:rsidR="00E20A2E">
        <w:rPr>
          <w:rFonts w:eastAsia="Times New Roman" w:cs="Times New Roman"/>
          <w:color w:val="000000"/>
          <w:kern w:val="0"/>
          <w:lang w:eastAsia="ru-RU"/>
        </w:rPr>
        <w:t xml:space="preserve">го муниципального округа </w:t>
      </w:r>
      <w:r w:rsidR="00E20A2E" w:rsidRPr="00E20A2E">
        <w:rPr>
          <w:rFonts w:eastAsia="Times New Roman" w:cs="Times New Roman"/>
          <w:color w:val="000000"/>
          <w:kern w:val="0"/>
          <w:lang w:eastAsia="ru-RU"/>
        </w:rPr>
        <w:t xml:space="preserve">системы теплоснабжения функционируют </w:t>
      </w:r>
      <w:r w:rsidR="005D13C4">
        <w:rPr>
          <w:rFonts w:eastAsia="Times New Roman" w:cs="Times New Roman"/>
          <w:color w:val="000000"/>
          <w:kern w:val="0"/>
          <w:lang w:eastAsia="ru-RU"/>
        </w:rPr>
        <w:t xml:space="preserve">в </w:t>
      </w:r>
      <w:r w:rsidR="00E20A2E" w:rsidRPr="00E20A2E">
        <w:rPr>
          <w:rFonts w:eastAsia="Times New Roman" w:cs="Times New Roman"/>
          <w:color w:val="000000"/>
          <w:kern w:val="0"/>
          <w:lang w:eastAsia="ru-RU"/>
        </w:rPr>
        <w:t xml:space="preserve">4 </w:t>
      </w:r>
      <w:r w:rsidR="00E20A2E">
        <w:rPr>
          <w:rFonts w:eastAsia="Times New Roman" w:cs="Times New Roman"/>
          <w:color w:val="000000"/>
          <w:kern w:val="0"/>
          <w:lang w:eastAsia="ru-RU"/>
        </w:rPr>
        <w:t>населенных пунктах округа (</w:t>
      </w:r>
      <w:r w:rsidR="005D13C4">
        <w:rPr>
          <w:rFonts w:eastAsia="Times New Roman" w:cs="Times New Roman"/>
          <w:color w:val="000000"/>
          <w:kern w:val="0"/>
          <w:lang w:eastAsia="ru-RU"/>
        </w:rPr>
        <w:t>с. Черниговка, пгт. Сибирцево, с. Монастырище, с. Дмитриевка)</w:t>
      </w:r>
      <w:r w:rsidR="00E20A2E">
        <w:rPr>
          <w:rFonts w:eastAsia="Times New Roman" w:cs="Times New Roman"/>
          <w:color w:val="000000"/>
          <w:kern w:val="0"/>
          <w:lang w:eastAsia="ru-RU"/>
        </w:rPr>
        <w:t xml:space="preserve">. </w:t>
      </w:r>
      <w:r w:rsidR="005D13C4">
        <w:rPr>
          <w:rFonts w:eastAsia="Times New Roman" w:cs="Times New Roman"/>
          <w:color w:val="000000"/>
          <w:kern w:val="0"/>
          <w:lang w:eastAsia="ru-RU"/>
        </w:rPr>
        <w:t xml:space="preserve">В с. Реттиховка, с. Снегуровка, с. Синий Гай, с. Меркушевка, с. </w:t>
      </w:r>
      <w:r w:rsidR="00DC1738">
        <w:rPr>
          <w:rFonts w:eastAsia="Times New Roman" w:cs="Times New Roman"/>
          <w:color w:val="000000"/>
          <w:kern w:val="0"/>
          <w:lang w:eastAsia="ru-RU"/>
        </w:rPr>
        <w:t>Майское имеется</w:t>
      </w:r>
      <w:r w:rsidR="005D13C4">
        <w:rPr>
          <w:rFonts w:eastAsia="Times New Roman" w:cs="Times New Roman"/>
          <w:color w:val="000000"/>
          <w:kern w:val="0"/>
          <w:lang w:eastAsia="ru-RU"/>
        </w:rPr>
        <w:t xml:space="preserve"> по одной котельной. В других населенных пунктах – автономное, в основном, печное отопление. </w:t>
      </w:r>
      <w:r w:rsidR="00E20A2E" w:rsidRPr="00E20A2E">
        <w:rPr>
          <w:rFonts w:eastAsia="Times New Roman" w:cs="Times New Roman"/>
          <w:color w:val="000000"/>
          <w:kern w:val="0"/>
          <w:lang w:eastAsia="ru-RU"/>
        </w:rPr>
        <w:t>Системы горячего водоснабжения функционируют в 1</w:t>
      </w:r>
      <w:r w:rsidR="00E20A2E">
        <w:rPr>
          <w:rFonts w:eastAsia="Times New Roman" w:cs="Times New Roman"/>
          <w:color w:val="000000"/>
          <w:kern w:val="0"/>
          <w:lang w:eastAsia="ru-RU"/>
        </w:rPr>
        <w:t xml:space="preserve"> н.п. </w:t>
      </w:r>
      <w:r w:rsidR="002A2E3F">
        <w:rPr>
          <w:rFonts w:eastAsia="Times New Roman" w:cs="Times New Roman"/>
          <w:color w:val="000000"/>
          <w:kern w:val="0"/>
          <w:lang w:eastAsia="ru-RU"/>
        </w:rPr>
        <w:t>(пгт. Сибирцево</w:t>
      </w:r>
      <w:r w:rsidR="00E20A2E">
        <w:rPr>
          <w:rFonts w:eastAsia="Times New Roman" w:cs="Times New Roman"/>
          <w:color w:val="000000"/>
          <w:kern w:val="0"/>
          <w:lang w:eastAsia="ru-RU"/>
        </w:rPr>
        <w:t>)</w:t>
      </w:r>
      <w:r w:rsidR="005D13C4">
        <w:rPr>
          <w:rFonts w:eastAsia="Times New Roman" w:cs="Times New Roman"/>
          <w:color w:val="000000"/>
          <w:kern w:val="0"/>
          <w:lang w:eastAsia="ru-RU"/>
        </w:rPr>
        <w:t xml:space="preserve"> (см. рис. 2</w:t>
      </w:r>
      <w:r w:rsidR="007C53B3">
        <w:rPr>
          <w:rFonts w:eastAsia="Times New Roman" w:cs="Times New Roman"/>
          <w:color w:val="000000"/>
          <w:kern w:val="0"/>
          <w:lang w:eastAsia="ru-RU"/>
        </w:rPr>
        <w:t>5</w:t>
      </w:r>
      <w:r w:rsidR="005D13C4">
        <w:rPr>
          <w:rFonts w:eastAsia="Times New Roman" w:cs="Times New Roman"/>
          <w:color w:val="000000"/>
          <w:kern w:val="0"/>
          <w:lang w:eastAsia="ru-RU"/>
        </w:rPr>
        <w:t xml:space="preserve">). </w:t>
      </w:r>
    </w:p>
    <w:p w14:paraId="5863A2A5" w14:textId="7C1CFE6B" w:rsidR="00C4650E" w:rsidRPr="00E20A2E" w:rsidRDefault="00C4650E" w:rsidP="00C4650E">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М</w:t>
      </w:r>
      <w:r w:rsidRPr="00E20A2E">
        <w:rPr>
          <w:rFonts w:ascii="Times New Roman" w:eastAsia="Times New Roman" w:hAnsi="Times New Roman" w:cs="Times New Roman"/>
          <w:color w:val="000000"/>
          <w:kern w:val="0"/>
          <w:sz w:val="24"/>
          <w:szCs w:val="24"/>
          <w:lang w:eastAsia="ru-RU"/>
        </w:rPr>
        <w:t xml:space="preserve">ощность систем теплоснабжения </w:t>
      </w:r>
      <w:r w:rsidR="00DC1738">
        <w:rPr>
          <w:rFonts w:ascii="Times New Roman" w:eastAsia="Times New Roman" w:hAnsi="Times New Roman" w:cs="Times New Roman"/>
          <w:color w:val="000000"/>
          <w:kern w:val="0"/>
          <w:sz w:val="24"/>
          <w:szCs w:val="24"/>
          <w:lang w:eastAsia="ru-RU"/>
        </w:rPr>
        <w:t>округа</w:t>
      </w:r>
      <w:r w:rsidR="00DC1738" w:rsidRPr="00E20A2E">
        <w:rPr>
          <w:rFonts w:ascii="Times New Roman" w:eastAsia="Times New Roman" w:hAnsi="Times New Roman" w:cs="Times New Roman"/>
          <w:color w:val="000000"/>
          <w:kern w:val="0"/>
          <w:sz w:val="24"/>
          <w:szCs w:val="24"/>
          <w:lang w:eastAsia="ru-RU"/>
        </w:rPr>
        <w:t> характеризуется</w:t>
      </w:r>
      <w:r w:rsidRPr="00E20A2E">
        <w:rPr>
          <w:rFonts w:ascii="Times New Roman" w:eastAsia="Times New Roman" w:hAnsi="Times New Roman" w:cs="Times New Roman"/>
          <w:color w:val="000000"/>
          <w:kern w:val="0"/>
          <w:sz w:val="24"/>
          <w:szCs w:val="24"/>
          <w:lang w:eastAsia="ru-RU"/>
        </w:rPr>
        <w:t xml:space="preserve"> следующими показателями:</w:t>
      </w:r>
    </w:p>
    <w:p w14:paraId="01637E45" w14:textId="77777777" w:rsidR="00C4650E" w:rsidRPr="00E20A2E" w:rsidRDefault="00C4650E" w:rsidP="00C4650E">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E20A2E">
        <w:rPr>
          <w:rFonts w:ascii="Times New Roman" w:eastAsia="Times New Roman" w:hAnsi="Times New Roman" w:cs="Times New Roman"/>
          <w:color w:val="000000"/>
          <w:kern w:val="0"/>
          <w:sz w:val="24"/>
          <w:szCs w:val="24"/>
          <w:lang w:eastAsia="ru-RU"/>
        </w:rPr>
        <w:t xml:space="preserve">количество источников тепла – 33, в том числе: в </w:t>
      </w:r>
      <w:r>
        <w:rPr>
          <w:rFonts w:ascii="Times New Roman" w:eastAsia="Times New Roman" w:hAnsi="Times New Roman" w:cs="Times New Roman"/>
          <w:color w:val="000000"/>
          <w:kern w:val="0"/>
          <w:sz w:val="24"/>
          <w:szCs w:val="24"/>
          <w:lang w:eastAsia="ru-RU"/>
        </w:rPr>
        <w:t>с. Черниговка</w:t>
      </w:r>
      <w:r w:rsidRPr="00E20A2E">
        <w:rPr>
          <w:rFonts w:ascii="Times New Roman" w:eastAsia="Times New Roman" w:hAnsi="Times New Roman" w:cs="Times New Roman"/>
          <w:color w:val="000000"/>
          <w:kern w:val="0"/>
          <w:sz w:val="24"/>
          <w:szCs w:val="24"/>
          <w:lang w:eastAsia="ru-RU"/>
        </w:rPr>
        <w:t xml:space="preserve"> – 13, в </w:t>
      </w:r>
      <w:r>
        <w:rPr>
          <w:rFonts w:ascii="Times New Roman" w:eastAsia="Times New Roman" w:hAnsi="Times New Roman" w:cs="Times New Roman"/>
          <w:color w:val="000000"/>
          <w:kern w:val="0"/>
          <w:sz w:val="24"/>
          <w:szCs w:val="24"/>
          <w:lang w:eastAsia="ru-RU"/>
        </w:rPr>
        <w:t xml:space="preserve">других н.п. </w:t>
      </w:r>
      <w:r w:rsidRPr="00E20A2E">
        <w:rPr>
          <w:rFonts w:ascii="Times New Roman" w:eastAsia="Times New Roman" w:hAnsi="Times New Roman" w:cs="Times New Roman"/>
          <w:color w:val="000000"/>
          <w:kern w:val="0"/>
          <w:sz w:val="24"/>
          <w:szCs w:val="24"/>
          <w:lang w:eastAsia="ru-RU"/>
        </w:rPr>
        <w:t xml:space="preserve">– 20; из общего количества источников тепла 1 источников – с ГВС, 32– без ГВС; </w:t>
      </w:r>
    </w:p>
    <w:p w14:paraId="60EFC6E0" w14:textId="77777777" w:rsidR="00C4650E" w:rsidRPr="00E20A2E" w:rsidRDefault="00C4650E" w:rsidP="00C4650E">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E20A2E">
        <w:rPr>
          <w:rFonts w:ascii="Times New Roman" w:eastAsia="Times New Roman" w:hAnsi="Times New Roman" w:cs="Times New Roman"/>
          <w:color w:val="000000"/>
          <w:kern w:val="0"/>
          <w:sz w:val="24"/>
          <w:szCs w:val="24"/>
          <w:lang w:eastAsia="ru-RU"/>
        </w:rPr>
        <w:t xml:space="preserve">установленная тепловая мощность всех источников тепла </w:t>
      </w:r>
      <w:r>
        <w:rPr>
          <w:rFonts w:ascii="Times New Roman" w:eastAsia="Times New Roman" w:hAnsi="Times New Roman" w:cs="Times New Roman"/>
          <w:color w:val="000000"/>
          <w:kern w:val="0"/>
          <w:sz w:val="24"/>
          <w:szCs w:val="24"/>
          <w:lang w:eastAsia="ru-RU"/>
        </w:rPr>
        <w:t>–</w:t>
      </w:r>
      <w:r w:rsidRPr="00E20A2E">
        <w:rPr>
          <w:rFonts w:ascii="Times New Roman" w:eastAsia="Times New Roman" w:hAnsi="Times New Roman" w:cs="Times New Roman"/>
          <w:color w:val="000000"/>
          <w:kern w:val="0"/>
          <w:sz w:val="24"/>
          <w:szCs w:val="24"/>
          <w:lang w:eastAsia="ru-RU"/>
        </w:rPr>
        <w:t xml:space="preserve"> 125 Гкал/час, в том числе: в </w:t>
      </w:r>
      <w:r>
        <w:rPr>
          <w:rFonts w:ascii="Times New Roman" w:eastAsia="Times New Roman" w:hAnsi="Times New Roman" w:cs="Times New Roman"/>
          <w:color w:val="000000"/>
          <w:kern w:val="0"/>
          <w:sz w:val="24"/>
          <w:szCs w:val="24"/>
          <w:lang w:eastAsia="ru-RU"/>
        </w:rPr>
        <w:t>с. Черниговка</w:t>
      </w:r>
      <w:r w:rsidRPr="00E20A2E">
        <w:rPr>
          <w:rFonts w:ascii="Times New Roman" w:eastAsia="Times New Roman" w:hAnsi="Times New Roman" w:cs="Times New Roman"/>
          <w:color w:val="000000"/>
          <w:kern w:val="0"/>
          <w:sz w:val="24"/>
          <w:szCs w:val="24"/>
          <w:lang w:eastAsia="ru-RU"/>
        </w:rPr>
        <w:t xml:space="preserve"> – 46 Гкал/час, в </w:t>
      </w:r>
      <w:r>
        <w:rPr>
          <w:rFonts w:ascii="Times New Roman" w:eastAsia="Times New Roman" w:hAnsi="Times New Roman" w:cs="Times New Roman"/>
          <w:color w:val="000000"/>
          <w:kern w:val="0"/>
          <w:sz w:val="24"/>
          <w:szCs w:val="24"/>
          <w:lang w:eastAsia="ru-RU"/>
        </w:rPr>
        <w:t>других н.п. суммарно –</w:t>
      </w:r>
      <w:r w:rsidRPr="00E20A2E">
        <w:rPr>
          <w:rFonts w:ascii="Times New Roman" w:eastAsia="Times New Roman" w:hAnsi="Times New Roman" w:cs="Times New Roman"/>
          <w:color w:val="000000"/>
          <w:kern w:val="0"/>
          <w:sz w:val="24"/>
          <w:szCs w:val="24"/>
          <w:lang w:eastAsia="ru-RU"/>
        </w:rPr>
        <w:t xml:space="preserve"> 79 Гкал/час; ограничения установленной мощности отсутствуют;</w:t>
      </w:r>
    </w:p>
    <w:p w14:paraId="69AD66DA" w14:textId="77777777" w:rsidR="00C4650E" w:rsidRPr="00E20A2E" w:rsidRDefault="00C4650E" w:rsidP="00C4650E">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E20A2E">
        <w:rPr>
          <w:rFonts w:ascii="Times New Roman" w:eastAsia="Times New Roman" w:hAnsi="Times New Roman" w:cs="Times New Roman"/>
          <w:color w:val="000000"/>
          <w:kern w:val="0"/>
          <w:sz w:val="24"/>
          <w:szCs w:val="24"/>
          <w:lang w:eastAsia="ru-RU"/>
        </w:rPr>
        <w:t xml:space="preserve">располагаемая (фактическая) тепловая мощность всех источников тепла </w:t>
      </w:r>
      <w:r>
        <w:rPr>
          <w:rFonts w:ascii="Times New Roman" w:eastAsia="Times New Roman" w:hAnsi="Times New Roman" w:cs="Times New Roman"/>
          <w:color w:val="000000"/>
          <w:kern w:val="0"/>
          <w:sz w:val="24"/>
          <w:szCs w:val="24"/>
          <w:lang w:eastAsia="ru-RU"/>
        </w:rPr>
        <w:t>–</w:t>
      </w:r>
      <w:r w:rsidRPr="00E20A2E">
        <w:rPr>
          <w:rFonts w:ascii="Times New Roman" w:eastAsia="Times New Roman" w:hAnsi="Times New Roman" w:cs="Times New Roman"/>
          <w:color w:val="000000"/>
          <w:kern w:val="0"/>
          <w:sz w:val="24"/>
          <w:szCs w:val="24"/>
          <w:lang w:eastAsia="ru-RU"/>
        </w:rPr>
        <w:t xml:space="preserve"> 125 Гкал/час, в том числе: в </w:t>
      </w:r>
      <w:r>
        <w:rPr>
          <w:rFonts w:ascii="Times New Roman" w:eastAsia="Times New Roman" w:hAnsi="Times New Roman" w:cs="Times New Roman"/>
          <w:color w:val="000000"/>
          <w:kern w:val="0"/>
          <w:sz w:val="24"/>
          <w:szCs w:val="24"/>
          <w:lang w:eastAsia="ru-RU"/>
        </w:rPr>
        <w:t>с. Черниговка</w:t>
      </w:r>
      <w:r w:rsidRPr="00E20A2E">
        <w:rPr>
          <w:rFonts w:ascii="Times New Roman" w:eastAsia="Times New Roman" w:hAnsi="Times New Roman" w:cs="Times New Roman"/>
          <w:color w:val="000000"/>
          <w:kern w:val="0"/>
          <w:sz w:val="24"/>
          <w:szCs w:val="24"/>
          <w:lang w:eastAsia="ru-RU"/>
        </w:rPr>
        <w:t xml:space="preserve"> – 46 Гкал/час, в </w:t>
      </w:r>
      <w:r>
        <w:rPr>
          <w:rFonts w:ascii="Times New Roman" w:eastAsia="Times New Roman" w:hAnsi="Times New Roman" w:cs="Times New Roman"/>
          <w:color w:val="000000"/>
          <w:kern w:val="0"/>
          <w:sz w:val="24"/>
          <w:szCs w:val="24"/>
          <w:lang w:eastAsia="ru-RU"/>
        </w:rPr>
        <w:t xml:space="preserve">других н.п. суммарно </w:t>
      </w:r>
      <w:r w:rsidRPr="00E20A2E">
        <w:rPr>
          <w:rFonts w:ascii="Times New Roman" w:eastAsia="Times New Roman" w:hAnsi="Times New Roman" w:cs="Times New Roman"/>
          <w:color w:val="000000"/>
          <w:kern w:val="0"/>
          <w:sz w:val="24"/>
          <w:szCs w:val="24"/>
          <w:lang w:eastAsia="ru-RU"/>
        </w:rPr>
        <w:t>– 79 Гкал/час;</w:t>
      </w:r>
    </w:p>
    <w:p w14:paraId="3C4F9894" w14:textId="77777777" w:rsidR="00C4650E" w:rsidRPr="00E20A2E" w:rsidRDefault="00C4650E" w:rsidP="00C4650E">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E20A2E">
        <w:rPr>
          <w:rFonts w:ascii="Times New Roman" w:eastAsia="Times New Roman" w:hAnsi="Times New Roman" w:cs="Times New Roman"/>
          <w:color w:val="000000"/>
          <w:kern w:val="0"/>
          <w:sz w:val="24"/>
          <w:szCs w:val="24"/>
          <w:lang w:eastAsia="ru-RU"/>
        </w:rPr>
        <w:t xml:space="preserve">присоединенная договорная тепловая нагрузка </w:t>
      </w:r>
      <w:r>
        <w:rPr>
          <w:rFonts w:ascii="Times New Roman" w:eastAsia="Times New Roman" w:hAnsi="Times New Roman" w:cs="Times New Roman"/>
          <w:color w:val="000000"/>
          <w:kern w:val="0"/>
          <w:sz w:val="24"/>
          <w:szCs w:val="24"/>
          <w:lang w:eastAsia="ru-RU"/>
        </w:rPr>
        <w:t>–</w:t>
      </w:r>
      <w:r w:rsidRPr="00E20A2E">
        <w:rPr>
          <w:rFonts w:ascii="Times New Roman" w:eastAsia="Times New Roman" w:hAnsi="Times New Roman" w:cs="Times New Roman"/>
          <w:color w:val="000000"/>
          <w:kern w:val="0"/>
          <w:sz w:val="24"/>
          <w:szCs w:val="24"/>
          <w:lang w:eastAsia="ru-RU"/>
        </w:rPr>
        <w:t xml:space="preserve">т 87,5 Гкал/час, в том числе: в </w:t>
      </w:r>
      <w:r>
        <w:rPr>
          <w:rFonts w:ascii="Times New Roman" w:eastAsia="Times New Roman" w:hAnsi="Times New Roman" w:cs="Times New Roman"/>
          <w:color w:val="000000"/>
          <w:kern w:val="0"/>
          <w:sz w:val="24"/>
          <w:szCs w:val="24"/>
          <w:lang w:eastAsia="ru-RU"/>
        </w:rPr>
        <w:t xml:space="preserve">с. Черниговка </w:t>
      </w:r>
      <w:r w:rsidRPr="00E20A2E">
        <w:rPr>
          <w:rFonts w:ascii="Times New Roman" w:eastAsia="Times New Roman" w:hAnsi="Times New Roman" w:cs="Times New Roman"/>
          <w:color w:val="000000"/>
          <w:kern w:val="0"/>
          <w:sz w:val="24"/>
          <w:szCs w:val="24"/>
          <w:lang w:eastAsia="ru-RU"/>
        </w:rPr>
        <w:t xml:space="preserve">– 30,85 Гкал/час, в </w:t>
      </w:r>
      <w:r>
        <w:rPr>
          <w:rFonts w:ascii="Times New Roman" w:eastAsia="Times New Roman" w:hAnsi="Times New Roman" w:cs="Times New Roman"/>
          <w:color w:val="000000"/>
          <w:kern w:val="0"/>
          <w:sz w:val="24"/>
          <w:szCs w:val="24"/>
          <w:lang w:eastAsia="ru-RU"/>
        </w:rPr>
        <w:t xml:space="preserve">других н.п. суммарно </w:t>
      </w:r>
      <w:r w:rsidRPr="00E20A2E">
        <w:rPr>
          <w:rFonts w:ascii="Times New Roman" w:eastAsia="Times New Roman" w:hAnsi="Times New Roman" w:cs="Times New Roman"/>
          <w:color w:val="000000"/>
          <w:kern w:val="0"/>
          <w:sz w:val="24"/>
          <w:szCs w:val="24"/>
          <w:lang w:eastAsia="ru-RU"/>
        </w:rPr>
        <w:t>– 56,65 Гкал/час</w:t>
      </w:r>
      <w:r>
        <w:rPr>
          <w:rFonts w:ascii="Times New Roman" w:eastAsia="Times New Roman" w:hAnsi="Times New Roman" w:cs="Times New Roman"/>
          <w:color w:val="000000"/>
          <w:kern w:val="0"/>
          <w:sz w:val="24"/>
          <w:szCs w:val="24"/>
          <w:lang w:eastAsia="ru-RU"/>
        </w:rPr>
        <w:t>.</w:t>
      </w:r>
    </w:p>
    <w:p w14:paraId="30EE3FDA" w14:textId="5FB243AF" w:rsidR="00C4650E" w:rsidRDefault="00C4650E" w:rsidP="00C4650E">
      <w:pPr>
        <w:spacing w:after="0" w:line="240" w:lineRule="auto"/>
        <w:ind w:firstLine="567"/>
        <w:jc w:val="both"/>
        <w:rPr>
          <w:rFonts w:ascii="Times New Roman" w:eastAsia="Times New Roman" w:hAnsi="Times New Roman" w:cs="Times New Roman"/>
          <w:color w:val="000000"/>
          <w:kern w:val="0"/>
          <w:sz w:val="24"/>
          <w:szCs w:val="24"/>
          <w:lang w:eastAsia="ru-RU"/>
        </w:rPr>
      </w:pPr>
      <w:r w:rsidRPr="00E20A2E">
        <w:rPr>
          <w:rFonts w:ascii="Times New Roman" w:eastAsia="Times New Roman" w:hAnsi="Times New Roman" w:cs="Times New Roman"/>
          <w:color w:val="000000"/>
          <w:kern w:val="0"/>
          <w:sz w:val="24"/>
          <w:szCs w:val="24"/>
          <w:lang w:eastAsia="ru-RU"/>
        </w:rPr>
        <w:t xml:space="preserve">Исходя из располагаемой мощности, присоединенной договорной тепловой нагрузки, в целом по </w:t>
      </w:r>
      <w:r>
        <w:rPr>
          <w:rFonts w:ascii="Times New Roman" w:eastAsia="Times New Roman" w:hAnsi="Times New Roman" w:cs="Times New Roman"/>
          <w:color w:val="000000"/>
          <w:kern w:val="0"/>
          <w:sz w:val="24"/>
          <w:szCs w:val="24"/>
          <w:lang w:eastAsia="ru-RU"/>
        </w:rPr>
        <w:t xml:space="preserve">муниципальному округу </w:t>
      </w:r>
      <w:r w:rsidRPr="00E20A2E">
        <w:rPr>
          <w:rFonts w:ascii="Times New Roman" w:eastAsia="Times New Roman" w:hAnsi="Times New Roman" w:cs="Times New Roman"/>
          <w:color w:val="000000"/>
          <w:kern w:val="0"/>
          <w:sz w:val="24"/>
          <w:szCs w:val="24"/>
          <w:lang w:eastAsia="ru-RU"/>
        </w:rPr>
        <w:t>наблюдается наличие резерва тепловой мощности в объеме 37,5Гкал/час, в том числе:</w:t>
      </w:r>
      <w:r>
        <w:rPr>
          <w:rFonts w:ascii="Times New Roman" w:eastAsia="Times New Roman" w:hAnsi="Times New Roman" w:cs="Times New Roman"/>
          <w:color w:val="000000"/>
          <w:kern w:val="0"/>
          <w:sz w:val="24"/>
          <w:szCs w:val="24"/>
          <w:lang w:eastAsia="ru-RU"/>
        </w:rPr>
        <w:t xml:space="preserve"> </w:t>
      </w:r>
      <w:r w:rsidRPr="00E20A2E">
        <w:rPr>
          <w:rFonts w:ascii="Times New Roman" w:eastAsia="Times New Roman" w:hAnsi="Times New Roman" w:cs="Times New Roman"/>
          <w:color w:val="000000"/>
          <w:kern w:val="0"/>
          <w:sz w:val="24"/>
          <w:szCs w:val="24"/>
          <w:lang w:eastAsia="ru-RU"/>
        </w:rPr>
        <w:t xml:space="preserve">в </w:t>
      </w:r>
      <w:r>
        <w:rPr>
          <w:rFonts w:ascii="Times New Roman" w:eastAsia="Times New Roman" w:hAnsi="Times New Roman" w:cs="Times New Roman"/>
          <w:color w:val="000000"/>
          <w:kern w:val="0"/>
          <w:sz w:val="24"/>
          <w:szCs w:val="24"/>
          <w:lang w:eastAsia="ru-RU"/>
        </w:rPr>
        <w:t>с. Черниговка</w:t>
      </w:r>
      <w:r w:rsidRPr="00E20A2E">
        <w:rPr>
          <w:rFonts w:ascii="Times New Roman" w:eastAsia="Times New Roman" w:hAnsi="Times New Roman" w:cs="Times New Roman"/>
          <w:color w:val="000000"/>
          <w:kern w:val="0"/>
          <w:sz w:val="24"/>
          <w:szCs w:val="24"/>
          <w:lang w:eastAsia="ru-RU"/>
        </w:rPr>
        <w:t xml:space="preserve"> – резерв тепловой мощности </w:t>
      </w:r>
      <w:r>
        <w:rPr>
          <w:rFonts w:ascii="Times New Roman" w:eastAsia="Times New Roman" w:hAnsi="Times New Roman" w:cs="Times New Roman"/>
          <w:color w:val="000000"/>
          <w:kern w:val="0"/>
          <w:sz w:val="24"/>
          <w:szCs w:val="24"/>
          <w:lang w:eastAsia="ru-RU"/>
        </w:rPr>
        <w:t>–</w:t>
      </w:r>
      <w:r w:rsidRPr="00E20A2E">
        <w:rPr>
          <w:rFonts w:ascii="Times New Roman" w:eastAsia="Times New Roman" w:hAnsi="Times New Roman" w:cs="Times New Roman"/>
          <w:color w:val="000000"/>
          <w:kern w:val="0"/>
          <w:sz w:val="24"/>
          <w:szCs w:val="24"/>
          <w:lang w:eastAsia="ru-RU"/>
        </w:rPr>
        <w:t xml:space="preserve"> 13,22 Гкал/</w:t>
      </w:r>
      <w:r w:rsidR="00116296" w:rsidRPr="00E20A2E">
        <w:rPr>
          <w:rFonts w:ascii="Times New Roman" w:eastAsia="Times New Roman" w:hAnsi="Times New Roman" w:cs="Times New Roman"/>
          <w:color w:val="000000"/>
          <w:kern w:val="0"/>
          <w:sz w:val="24"/>
          <w:szCs w:val="24"/>
          <w:lang w:eastAsia="ru-RU"/>
        </w:rPr>
        <w:t>час</w:t>
      </w:r>
      <w:r w:rsidR="00116296">
        <w:rPr>
          <w:rFonts w:ascii="Times New Roman" w:eastAsia="Times New Roman" w:hAnsi="Times New Roman" w:cs="Times New Roman"/>
          <w:color w:val="000000"/>
          <w:kern w:val="0"/>
          <w:sz w:val="24"/>
          <w:szCs w:val="24"/>
          <w:lang w:eastAsia="ru-RU"/>
        </w:rPr>
        <w:t>, в</w:t>
      </w:r>
      <w:r w:rsidRPr="00E20A2E">
        <w:rPr>
          <w:rFonts w:ascii="Times New Roman" w:eastAsia="Times New Roman" w:hAnsi="Times New Roman" w:cs="Times New Roman"/>
          <w:color w:val="000000"/>
          <w:kern w:val="0"/>
          <w:sz w:val="24"/>
          <w:szCs w:val="24"/>
          <w:lang w:eastAsia="ru-RU"/>
        </w:rPr>
        <w:t xml:space="preserve"> </w:t>
      </w:r>
      <w:r>
        <w:rPr>
          <w:rFonts w:ascii="Times New Roman" w:eastAsia="Times New Roman" w:hAnsi="Times New Roman" w:cs="Times New Roman"/>
          <w:color w:val="000000"/>
          <w:kern w:val="0"/>
          <w:sz w:val="24"/>
          <w:szCs w:val="24"/>
          <w:lang w:eastAsia="ru-RU"/>
        </w:rPr>
        <w:t>других н.п.</w:t>
      </w:r>
      <w:r w:rsidRPr="00E20A2E">
        <w:rPr>
          <w:rFonts w:ascii="Times New Roman" w:eastAsia="Times New Roman" w:hAnsi="Times New Roman" w:cs="Times New Roman"/>
          <w:color w:val="000000"/>
          <w:kern w:val="0"/>
          <w:sz w:val="24"/>
          <w:szCs w:val="24"/>
          <w:lang w:eastAsia="ru-RU"/>
        </w:rPr>
        <w:t xml:space="preserve"> – резерв тепловой мощности </w:t>
      </w:r>
      <w:r>
        <w:rPr>
          <w:rFonts w:ascii="Times New Roman" w:eastAsia="Times New Roman" w:hAnsi="Times New Roman" w:cs="Times New Roman"/>
          <w:color w:val="000000"/>
          <w:kern w:val="0"/>
          <w:sz w:val="24"/>
          <w:szCs w:val="24"/>
          <w:lang w:eastAsia="ru-RU"/>
        </w:rPr>
        <w:t>суммарно –</w:t>
      </w:r>
      <w:r w:rsidRPr="00E20A2E">
        <w:rPr>
          <w:rFonts w:ascii="Times New Roman" w:eastAsia="Times New Roman" w:hAnsi="Times New Roman" w:cs="Times New Roman"/>
          <w:color w:val="000000"/>
          <w:kern w:val="0"/>
          <w:sz w:val="24"/>
          <w:szCs w:val="24"/>
          <w:lang w:eastAsia="ru-RU"/>
        </w:rPr>
        <w:t xml:space="preserve"> 24,28 Гкал/час.</w:t>
      </w:r>
    </w:p>
    <w:p w14:paraId="1BAB05F0" w14:textId="77777777" w:rsidR="00C7082A" w:rsidRPr="00E20A2E" w:rsidRDefault="00C7082A" w:rsidP="00C7082A">
      <w:pPr>
        <w:spacing w:after="0" w:line="240" w:lineRule="auto"/>
        <w:ind w:firstLine="567"/>
        <w:jc w:val="both"/>
        <w:rPr>
          <w:rFonts w:ascii="Times New Roman" w:eastAsia="Times New Roman" w:hAnsi="Times New Roman" w:cs="Times New Roman"/>
          <w:kern w:val="0"/>
          <w:sz w:val="24"/>
          <w:szCs w:val="24"/>
          <w:lang w:eastAsia="ru-RU"/>
        </w:rPr>
      </w:pPr>
      <w:r w:rsidRPr="00E20A2E">
        <w:rPr>
          <w:rFonts w:ascii="Times New Roman" w:eastAsia="Times New Roman" w:hAnsi="Times New Roman" w:cs="Times New Roman"/>
          <w:color w:val="000000"/>
          <w:kern w:val="0"/>
          <w:sz w:val="24"/>
          <w:szCs w:val="24"/>
          <w:lang w:eastAsia="ru-RU"/>
        </w:rPr>
        <w:t xml:space="preserve">За 2022 </w:t>
      </w:r>
      <w:r>
        <w:rPr>
          <w:rFonts w:ascii="Times New Roman" w:eastAsia="Times New Roman" w:hAnsi="Times New Roman" w:cs="Times New Roman"/>
          <w:color w:val="000000"/>
          <w:kern w:val="0"/>
          <w:sz w:val="24"/>
          <w:szCs w:val="24"/>
          <w:lang w:eastAsia="ru-RU"/>
        </w:rPr>
        <w:t xml:space="preserve">г. </w:t>
      </w:r>
      <w:r w:rsidRPr="00E20A2E">
        <w:rPr>
          <w:rFonts w:ascii="Times New Roman" w:eastAsia="Times New Roman" w:hAnsi="Times New Roman" w:cs="Times New Roman"/>
          <w:color w:val="000000"/>
          <w:kern w:val="0"/>
          <w:sz w:val="24"/>
          <w:szCs w:val="24"/>
          <w:lang w:eastAsia="ru-RU"/>
        </w:rPr>
        <w:t xml:space="preserve">всеми источниками тепла на территории </w:t>
      </w:r>
      <w:r>
        <w:rPr>
          <w:rFonts w:ascii="Times New Roman" w:eastAsia="Times New Roman" w:hAnsi="Times New Roman" w:cs="Times New Roman"/>
          <w:color w:val="000000"/>
          <w:kern w:val="0"/>
          <w:sz w:val="24"/>
          <w:szCs w:val="24"/>
          <w:lang w:eastAsia="ru-RU"/>
        </w:rPr>
        <w:t xml:space="preserve">муниципального округа </w:t>
      </w:r>
      <w:r w:rsidRPr="00E20A2E">
        <w:rPr>
          <w:rFonts w:ascii="Times New Roman" w:eastAsia="Times New Roman" w:hAnsi="Times New Roman" w:cs="Times New Roman"/>
          <w:color w:val="000000"/>
          <w:kern w:val="0"/>
          <w:sz w:val="24"/>
          <w:szCs w:val="24"/>
          <w:lang w:eastAsia="ru-RU"/>
        </w:rPr>
        <w:t xml:space="preserve">было выработано 92074 Гкал тепловой энергии. Потребителям с коллекторов источников тепла было отпущено 64661 Гкал тепловой энергии. Потери тепловой энергии составили 4145 Гкал (4145 Гкал – на тепловых и паровых сетях), или 4,5% от объема отпущенной тепловой энергии. </w:t>
      </w:r>
    </w:p>
    <w:p w14:paraId="04CD16ED" w14:textId="2790FB5B" w:rsidR="005D13C4" w:rsidRDefault="00DB006A" w:rsidP="00E20A2E">
      <w:pPr>
        <w:pStyle w:val="12"/>
        <w:tabs>
          <w:tab w:val="left" w:pos="2894"/>
        </w:tabs>
        <w:spacing w:line="240" w:lineRule="auto"/>
        <w:ind w:firstLine="0"/>
        <w:jc w:val="both"/>
        <w:rPr>
          <w:rFonts w:eastAsia="Times New Roman" w:cs="Times New Roman"/>
          <w:kern w:val="0"/>
          <w:lang w:eastAsia="ru-RU"/>
        </w:rPr>
      </w:pPr>
      <w:r>
        <w:rPr>
          <w:rFonts w:eastAsia="Times New Roman" w:cs="Times New Roman"/>
          <w:noProof/>
          <w:kern w:val="0"/>
          <w:lang w:eastAsia="ru-RU" w:bidi="ar-SA"/>
        </w:rPr>
        <mc:AlternateContent>
          <mc:Choice Requires="wps">
            <w:drawing>
              <wp:anchor distT="0" distB="0" distL="114300" distR="114300" simplePos="0" relativeHeight="251667456" behindDoc="0" locked="0" layoutInCell="1" allowOverlap="1" wp14:anchorId="381A423E" wp14:editId="1A256499">
                <wp:simplePos x="0" y="0"/>
                <wp:positionH relativeFrom="column">
                  <wp:posOffset>2375535</wp:posOffset>
                </wp:positionH>
                <wp:positionV relativeFrom="paragraph">
                  <wp:posOffset>1461135</wp:posOffset>
                </wp:positionV>
                <wp:extent cx="2602230" cy="598170"/>
                <wp:effectExtent l="0" t="0" r="0" b="0"/>
                <wp:wrapNone/>
                <wp:docPr id="1265484045"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598170"/>
                        </a:xfrm>
                        <a:prstGeom prst="rect">
                          <a:avLst/>
                        </a:prstGeom>
                        <a:solidFill>
                          <a:schemeClr val="lt1"/>
                        </a:solidFill>
                        <a:ln w="6350">
                          <a:noFill/>
                        </a:ln>
                      </wps:spPr>
                      <wps:txbx>
                        <w:txbxContent>
                          <w:p w14:paraId="6647C016" w14:textId="38990D39" w:rsidR="008B75F5" w:rsidRPr="005D13C4" w:rsidRDefault="008B75F5" w:rsidP="005D13C4">
                            <w:pPr>
                              <w:spacing w:after="0" w:line="240" w:lineRule="auto"/>
                              <w:rPr>
                                <w:rFonts w:ascii="Times New Roman" w:hAnsi="Times New Roman" w:cs="Times New Roman"/>
                                <w:i/>
                                <w:iCs/>
                                <w:sz w:val="24"/>
                                <w:szCs w:val="24"/>
                              </w:rPr>
                            </w:pPr>
                            <w:r w:rsidRPr="005D13C4">
                              <w:rPr>
                                <w:rFonts w:ascii="Times New Roman" w:hAnsi="Times New Roman" w:cs="Times New Roman"/>
                                <w:i/>
                                <w:iCs/>
                                <w:sz w:val="24"/>
                                <w:szCs w:val="24"/>
                              </w:rPr>
                              <w:t>Рис.2</w:t>
                            </w:r>
                            <w:r>
                              <w:rPr>
                                <w:rFonts w:ascii="Times New Roman" w:hAnsi="Times New Roman" w:cs="Times New Roman"/>
                                <w:i/>
                                <w:iCs/>
                                <w:sz w:val="24"/>
                                <w:szCs w:val="24"/>
                              </w:rPr>
                              <w:t>5</w:t>
                            </w:r>
                            <w:r w:rsidRPr="005D13C4">
                              <w:rPr>
                                <w:rFonts w:ascii="Times New Roman" w:hAnsi="Times New Roman" w:cs="Times New Roman"/>
                                <w:i/>
                                <w:iCs/>
                                <w:sz w:val="24"/>
                                <w:szCs w:val="24"/>
                              </w:rPr>
                              <w:t xml:space="preserve"> – Количество источников теплоснабжения, 2023 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1A423E" id="Надпись 11" o:spid="_x0000_s1031" type="#_x0000_t202" style="position:absolute;left:0;text-align:left;margin-left:187.05pt;margin-top:115.05pt;width:204.9pt;height:47.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" fillcolor="white [3201]" stroked="f" strokeweight=".5pt">
                <v:path arrowok="t"/>
                <v:textbox>
                  <w:txbxContent>
                    <w:p w14:paraId="6647C016" w14:textId="38990D39" w:rsidR="008B75F5" w:rsidRPr="005D13C4" w:rsidRDefault="008B75F5" w:rsidP="005D13C4">
                      <w:pPr>
                        <w:spacing w:after="0" w:line="240" w:lineRule="auto"/>
                        <w:rPr>
                          <w:rFonts w:ascii="Times New Roman" w:hAnsi="Times New Roman" w:cs="Times New Roman"/>
                          <w:i/>
                          <w:iCs/>
                          <w:sz w:val="24"/>
                          <w:szCs w:val="24"/>
                        </w:rPr>
                      </w:pPr>
                      <w:r w:rsidRPr="005D13C4">
                        <w:rPr>
                          <w:rFonts w:ascii="Times New Roman" w:hAnsi="Times New Roman" w:cs="Times New Roman"/>
                          <w:i/>
                          <w:iCs/>
                          <w:sz w:val="24"/>
                          <w:szCs w:val="24"/>
                        </w:rPr>
                        <w:t>Рис.2</w:t>
                      </w:r>
                      <w:r>
                        <w:rPr>
                          <w:rFonts w:ascii="Times New Roman" w:hAnsi="Times New Roman" w:cs="Times New Roman"/>
                          <w:i/>
                          <w:iCs/>
                          <w:sz w:val="24"/>
                          <w:szCs w:val="24"/>
                        </w:rPr>
                        <w:t>5</w:t>
                      </w:r>
                      <w:r w:rsidRPr="005D13C4">
                        <w:rPr>
                          <w:rFonts w:ascii="Times New Roman" w:hAnsi="Times New Roman" w:cs="Times New Roman"/>
                          <w:i/>
                          <w:iCs/>
                          <w:sz w:val="24"/>
                          <w:szCs w:val="24"/>
                        </w:rPr>
                        <w:t xml:space="preserve"> – Количество источников теплоснабжения, 2023 г.</w:t>
                      </w:r>
                    </w:p>
                  </w:txbxContent>
                </v:textbox>
              </v:shape>
            </w:pict>
          </mc:Fallback>
        </mc:AlternateContent>
      </w:r>
      <w:r w:rsidR="005D13C4">
        <w:rPr>
          <w:rFonts w:eastAsia="Times New Roman" w:cs="Times New Roman"/>
          <w:noProof/>
          <w:kern w:val="0"/>
          <w:lang w:eastAsia="ru-RU" w:bidi="ar-SA"/>
        </w:rPr>
        <w:drawing>
          <wp:inline distT="0" distB="0" distL="0" distR="0" wp14:anchorId="626C26E7" wp14:editId="32DC4237">
            <wp:extent cx="4462721" cy="3829050"/>
            <wp:effectExtent l="0" t="0" r="0" b="0"/>
            <wp:docPr id="59879389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73202" cy="3838043"/>
                    </a:xfrm>
                    <a:prstGeom prst="rect">
                      <a:avLst/>
                    </a:prstGeom>
                    <a:noFill/>
                    <a:ln>
                      <a:noFill/>
                    </a:ln>
                  </pic:spPr>
                </pic:pic>
              </a:graphicData>
            </a:graphic>
          </wp:inline>
        </w:drawing>
      </w:r>
    </w:p>
    <w:p w14:paraId="72D72D61" w14:textId="77777777" w:rsidR="00E20A2E" w:rsidRPr="00E20A2E" w:rsidRDefault="00E20A2E" w:rsidP="00E20A2E">
      <w:pPr>
        <w:spacing w:after="0" w:line="240" w:lineRule="auto"/>
        <w:ind w:firstLine="567"/>
        <w:jc w:val="both"/>
        <w:rPr>
          <w:rFonts w:ascii="Times New Roman" w:eastAsia="Times New Roman" w:hAnsi="Times New Roman" w:cs="Times New Roman"/>
          <w:kern w:val="0"/>
          <w:sz w:val="24"/>
          <w:szCs w:val="24"/>
          <w:lang w:eastAsia="ru-RU"/>
        </w:rPr>
      </w:pPr>
      <w:r w:rsidRPr="00E20A2E">
        <w:rPr>
          <w:rFonts w:ascii="Times New Roman" w:eastAsia="Times New Roman" w:hAnsi="Times New Roman" w:cs="Times New Roman"/>
          <w:color w:val="000000"/>
          <w:kern w:val="0"/>
          <w:sz w:val="24"/>
          <w:szCs w:val="24"/>
          <w:lang w:eastAsia="ru-RU"/>
        </w:rPr>
        <w:lastRenderedPageBreak/>
        <w:t xml:space="preserve">Техническое состояние систем теплоснабжения </w:t>
      </w:r>
      <w:r>
        <w:rPr>
          <w:rFonts w:ascii="Times New Roman" w:eastAsia="Times New Roman" w:hAnsi="Times New Roman" w:cs="Times New Roman"/>
          <w:color w:val="000000"/>
          <w:kern w:val="0"/>
          <w:sz w:val="24"/>
          <w:szCs w:val="24"/>
          <w:lang w:eastAsia="ru-RU"/>
        </w:rPr>
        <w:t xml:space="preserve">муниципального округа </w:t>
      </w:r>
      <w:r w:rsidRPr="00E20A2E">
        <w:rPr>
          <w:rFonts w:ascii="Times New Roman" w:eastAsia="Times New Roman" w:hAnsi="Times New Roman" w:cs="Times New Roman"/>
          <w:color w:val="000000"/>
          <w:kern w:val="0"/>
          <w:sz w:val="24"/>
          <w:szCs w:val="24"/>
          <w:lang w:eastAsia="ru-RU"/>
        </w:rPr>
        <w:t>характеризуется следующими показателями:</w:t>
      </w:r>
    </w:p>
    <w:p w14:paraId="43F4C78B" w14:textId="61043B8E" w:rsidR="00E20A2E" w:rsidRPr="00E20A2E" w:rsidRDefault="00E20A2E" w:rsidP="00E20A2E">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E20A2E">
        <w:rPr>
          <w:rFonts w:ascii="Times New Roman" w:eastAsia="Times New Roman" w:hAnsi="Times New Roman" w:cs="Times New Roman"/>
          <w:color w:val="000000"/>
          <w:kern w:val="0"/>
          <w:sz w:val="24"/>
          <w:szCs w:val="24"/>
          <w:lang w:eastAsia="ru-RU"/>
        </w:rPr>
        <w:t xml:space="preserve">общая протяженность тепловых сетей в двухтрубном исчислении </w:t>
      </w:r>
      <w:r>
        <w:rPr>
          <w:rFonts w:ascii="Times New Roman" w:eastAsia="Times New Roman" w:hAnsi="Times New Roman" w:cs="Times New Roman"/>
          <w:color w:val="000000"/>
          <w:kern w:val="0"/>
          <w:sz w:val="24"/>
          <w:szCs w:val="24"/>
          <w:lang w:eastAsia="ru-RU"/>
        </w:rPr>
        <w:t xml:space="preserve">– </w:t>
      </w:r>
      <w:r w:rsidRPr="00E20A2E">
        <w:rPr>
          <w:rFonts w:ascii="Times New Roman" w:eastAsia="Times New Roman" w:hAnsi="Times New Roman" w:cs="Times New Roman"/>
          <w:color w:val="000000"/>
          <w:kern w:val="0"/>
          <w:sz w:val="24"/>
          <w:szCs w:val="24"/>
          <w:lang w:eastAsia="ru-RU"/>
        </w:rPr>
        <w:t xml:space="preserve">34,12 км, в том числе: в </w:t>
      </w:r>
      <w:r>
        <w:rPr>
          <w:rFonts w:ascii="Times New Roman" w:eastAsia="Times New Roman" w:hAnsi="Times New Roman" w:cs="Times New Roman"/>
          <w:color w:val="000000"/>
          <w:kern w:val="0"/>
          <w:sz w:val="24"/>
          <w:szCs w:val="24"/>
          <w:lang w:eastAsia="ru-RU"/>
        </w:rPr>
        <w:t xml:space="preserve">с. Черниговка </w:t>
      </w:r>
      <w:r w:rsidRPr="00E20A2E">
        <w:rPr>
          <w:rFonts w:ascii="Times New Roman" w:eastAsia="Times New Roman" w:hAnsi="Times New Roman" w:cs="Times New Roman"/>
          <w:color w:val="000000"/>
          <w:kern w:val="0"/>
          <w:sz w:val="24"/>
          <w:szCs w:val="24"/>
          <w:lang w:eastAsia="ru-RU"/>
        </w:rPr>
        <w:t>– 13,</w:t>
      </w:r>
      <w:r w:rsidR="00116296" w:rsidRPr="00E20A2E">
        <w:rPr>
          <w:rFonts w:ascii="Times New Roman" w:eastAsia="Times New Roman" w:hAnsi="Times New Roman" w:cs="Times New Roman"/>
          <w:color w:val="000000"/>
          <w:kern w:val="0"/>
          <w:sz w:val="24"/>
          <w:szCs w:val="24"/>
          <w:lang w:eastAsia="ru-RU"/>
        </w:rPr>
        <w:t>8 км</w:t>
      </w:r>
      <w:r w:rsidRPr="00E20A2E">
        <w:rPr>
          <w:rFonts w:ascii="Times New Roman" w:eastAsia="Times New Roman" w:hAnsi="Times New Roman" w:cs="Times New Roman"/>
          <w:color w:val="000000"/>
          <w:kern w:val="0"/>
          <w:sz w:val="24"/>
          <w:szCs w:val="24"/>
          <w:lang w:eastAsia="ru-RU"/>
        </w:rPr>
        <w:t xml:space="preserve">, в </w:t>
      </w:r>
      <w:r>
        <w:rPr>
          <w:rFonts w:ascii="Times New Roman" w:eastAsia="Times New Roman" w:hAnsi="Times New Roman" w:cs="Times New Roman"/>
          <w:color w:val="000000"/>
          <w:kern w:val="0"/>
          <w:sz w:val="24"/>
          <w:szCs w:val="24"/>
          <w:lang w:eastAsia="ru-RU"/>
        </w:rPr>
        <w:t xml:space="preserve">других н.п. </w:t>
      </w:r>
      <w:r w:rsidR="005D13C4">
        <w:rPr>
          <w:rFonts w:ascii="Times New Roman" w:eastAsia="Times New Roman" w:hAnsi="Times New Roman" w:cs="Times New Roman"/>
          <w:color w:val="000000"/>
          <w:kern w:val="0"/>
          <w:sz w:val="24"/>
          <w:szCs w:val="24"/>
          <w:lang w:eastAsia="ru-RU"/>
        </w:rPr>
        <w:t xml:space="preserve">суммарно </w:t>
      </w:r>
      <w:r w:rsidRPr="00E20A2E">
        <w:rPr>
          <w:rFonts w:ascii="Times New Roman" w:eastAsia="Times New Roman" w:hAnsi="Times New Roman" w:cs="Times New Roman"/>
          <w:color w:val="000000"/>
          <w:kern w:val="0"/>
          <w:sz w:val="24"/>
          <w:szCs w:val="24"/>
          <w:lang w:eastAsia="ru-RU"/>
        </w:rPr>
        <w:t>– 20,32 км.;</w:t>
      </w:r>
    </w:p>
    <w:p w14:paraId="2097E927" w14:textId="1BC0452E" w:rsidR="00E20A2E" w:rsidRPr="00E20A2E" w:rsidRDefault="00E20A2E" w:rsidP="00E20A2E">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E20A2E">
        <w:rPr>
          <w:rFonts w:ascii="Times New Roman" w:eastAsia="Times New Roman" w:hAnsi="Times New Roman" w:cs="Times New Roman"/>
          <w:color w:val="000000"/>
          <w:kern w:val="0"/>
          <w:sz w:val="24"/>
          <w:szCs w:val="24"/>
          <w:lang w:eastAsia="ru-RU"/>
        </w:rPr>
        <w:t xml:space="preserve">протяженность ветхих тепловых сетей </w:t>
      </w:r>
      <w:r>
        <w:rPr>
          <w:rFonts w:ascii="Times New Roman" w:eastAsia="Times New Roman" w:hAnsi="Times New Roman" w:cs="Times New Roman"/>
          <w:color w:val="000000"/>
          <w:kern w:val="0"/>
          <w:sz w:val="24"/>
          <w:szCs w:val="24"/>
          <w:lang w:eastAsia="ru-RU"/>
        </w:rPr>
        <w:t>–</w:t>
      </w:r>
      <w:r w:rsidRPr="00E20A2E">
        <w:rPr>
          <w:rFonts w:ascii="Times New Roman" w:eastAsia="Times New Roman" w:hAnsi="Times New Roman" w:cs="Times New Roman"/>
          <w:color w:val="000000"/>
          <w:kern w:val="0"/>
          <w:sz w:val="24"/>
          <w:szCs w:val="24"/>
          <w:lang w:eastAsia="ru-RU"/>
        </w:rPr>
        <w:t xml:space="preserve"> 5,6 км или 16 % от общей протяженности, в том числе: в </w:t>
      </w:r>
      <w:r>
        <w:rPr>
          <w:rFonts w:ascii="Times New Roman" w:eastAsia="Times New Roman" w:hAnsi="Times New Roman" w:cs="Times New Roman"/>
          <w:color w:val="000000"/>
          <w:kern w:val="0"/>
          <w:sz w:val="24"/>
          <w:szCs w:val="24"/>
          <w:lang w:eastAsia="ru-RU"/>
        </w:rPr>
        <w:t>с. Черниговка –</w:t>
      </w:r>
      <w:r w:rsidRPr="00E20A2E">
        <w:rPr>
          <w:rFonts w:ascii="Times New Roman" w:eastAsia="Times New Roman" w:hAnsi="Times New Roman" w:cs="Times New Roman"/>
          <w:color w:val="000000"/>
          <w:kern w:val="0"/>
          <w:sz w:val="24"/>
          <w:szCs w:val="24"/>
          <w:lang w:eastAsia="ru-RU"/>
        </w:rPr>
        <w:t xml:space="preserve"> 2,9 км или 8,5 % от общей протяженности, в </w:t>
      </w:r>
      <w:r>
        <w:rPr>
          <w:rFonts w:ascii="Times New Roman" w:eastAsia="Times New Roman" w:hAnsi="Times New Roman" w:cs="Times New Roman"/>
          <w:color w:val="000000"/>
          <w:kern w:val="0"/>
          <w:sz w:val="24"/>
          <w:szCs w:val="24"/>
          <w:lang w:eastAsia="ru-RU"/>
        </w:rPr>
        <w:t>других н.п.</w:t>
      </w:r>
      <w:r w:rsidR="009E685D">
        <w:rPr>
          <w:rFonts w:ascii="Times New Roman" w:eastAsia="Times New Roman" w:hAnsi="Times New Roman" w:cs="Times New Roman"/>
          <w:color w:val="000000"/>
          <w:kern w:val="0"/>
          <w:sz w:val="24"/>
          <w:szCs w:val="24"/>
          <w:lang w:eastAsia="ru-RU"/>
        </w:rPr>
        <w:t xml:space="preserve"> </w:t>
      </w:r>
      <w:r w:rsidR="005D13C4">
        <w:rPr>
          <w:rFonts w:ascii="Times New Roman" w:eastAsia="Times New Roman" w:hAnsi="Times New Roman" w:cs="Times New Roman"/>
          <w:color w:val="000000"/>
          <w:kern w:val="0"/>
          <w:sz w:val="24"/>
          <w:szCs w:val="24"/>
          <w:lang w:eastAsia="ru-RU"/>
        </w:rPr>
        <w:t xml:space="preserve">суммарно </w:t>
      </w:r>
      <w:r w:rsidRPr="00E20A2E">
        <w:rPr>
          <w:rFonts w:ascii="Times New Roman" w:eastAsia="Times New Roman" w:hAnsi="Times New Roman" w:cs="Times New Roman"/>
          <w:color w:val="000000"/>
          <w:kern w:val="0"/>
          <w:sz w:val="24"/>
          <w:szCs w:val="24"/>
          <w:lang w:eastAsia="ru-RU"/>
        </w:rPr>
        <w:t>– 2,7 км</w:t>
      </w:r>
      <w:r w:rsidR="00815A2B">
        <w:rPr>
          <w:rFonts w:ascii="Times New Roman" w:eastAsia="Times New Roman" w:hAnsi="Times New Roman" w:cs="Times New Roman"/>
          <w:color w:val="000000"/>
          <w:kern w:val="0"/>
          <w:sz w:val="24"/>
          <w:szCs w:val="24"/>
          <w:lang w:eastAsia="ru-RU"/>
        </w:rPr>
        <w:t xml:space="preserve"> (</w:t>
      </w:r>
      <w:r w:rsidRPr="00E20A2E">
        <w:rPr>
          <w:rFonts w:ascii="Times New Roman" w:eastAsia="Times New Roman" w:hAnsi="Times New Roman" w:cs="Times New Roman"/>
          <w:color w:val="000000"/>
          <w:kern w:val="0"/>
          <w:sz w:val="24"/>
          <w:szCs w:val="24"/>
          <w:lang w:eastAsia="ru-RU"/>
        </w:rPr>
        <w:t>7,9 % от общей протяженности</w:t>
      </w:r>
      <w:r w:rsidR="00815A2B">
        <w:rPr>
          <w:rFonts w:ascii="Times New Roman" w:eastAsia="Times New Roman" w:hAnsi="Times New Roman" w:cs="Times New Roman"/>
          <w:color w:val="000000"/>
          <w:kern w:val="0"/>
          <w:sz w:val="24"/>
          <w:szCs w:val="24"/>
          <w:lang w:eastAsia="ru-RU"/>
        </w:rPr>
        <w:t>)</w:t>
      </w:r>
      <w:r w:rsidRPr="00E20A2E">
        <w:rPr>
          <w:rFonts w:ascii="Times New Roman" w:eastAsia="Times New Roman" w:hAnsi="Times New Roman" w:cs="Times New Roman"/>
          <w:color w:val="000000"/>
          <w:kern w:val="0"/>
          <w:sz w:val="24"/>
          <w:szCs w:val="24"/>
          <w:lang w:eastAsia="ru-RU"/>
        </w:rPr>
        <w:t>;</w:t>
      </w:r>
    </w:p>
    <w:p w14:paraId="7ED845D8" w14:textId="36E8C858" w:rsidR="00E20A2E" w:rsidRPr="00E20A2E" w:rsidRDefault="00E20A2E" w:rsidP="00E20A2E">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E20A2E">
        <w:rPr>
          <w:rFonts w:ascii="Times New Roman" w:eastAsia="Times New Roman" w:hAnsi="Times New Roman" w:cs="Times New Roman"/>
          <w:color w:val="000000"/>
          <w:kern w:val="0"/>
          <w:sz w:val="24"/>
          <w:szCs w:val="24"/>
          <w:lang w:eastAsia="ru-RU"/>
        </w:rPr>
        <w:t>общее число аварий на тепловых сетях за 2022 г</w:t>
      </w:r>
      <w:r>
        <w:rPr>
          <w:rFonts w:ascii="Times New Roman" w:eastAsia="Times New Roman" w:hAnsi="Times New Roman" w:cs="Times New Roman"/>
          <w:color w:val="000000"/>
          <w:kern w:val="0"/>
          <w:sz w:val="24"/>
          <w:szCs w:val="24"/>
          <w:lang w:eastAsia="ru-RU"/>
        </w:rPr>
        <w:t>.</w:t>
      </w:r>
      <w:r w:rsidRPr="00E20A2E">
        <w:rPr>
          <w:rFonts w:ascii="Times New Roman" w:eastAsia="Times New Roman" w:hAnsi="Times New Roman" w:cs="Times New Roman"/>
          <w:color w:val="000000"/>
          <w:kern w:val="0"/>
          <w:sz w:val="24"/>
          <w:szCs w:val="24"/>
          <w:lang w:eastAsia="ru-RU"/>
        </w:rPr>
        <w:t xml:space="preserve"> составило 0 аварий, или 0 аварий на 1 </w:t>
      </w:r>
      <w:r w:rsidR="00815A2B" w:rsidRPr="00E20A2E">
        <w:rPr>
          <w:rFonts w:ascii="Times New Roman" w:eastAsia="Times New Roman" w:hAnsi="Times New Roman" w:cs="Times New Roman"/>
          <w:color w:val="000000"/>
          <w:kern w:val="0"/>
          <w:sz w:val="24"/>
          <w:szCs w:val="24"/>
          <w:lang w:eastAsia="ru-RU"/>
        </w:rPr>
        <w:t>км</w:t>
      </w:r>
      <w:r w:rsidRPr="00E20A2E">
        <w:rPr>
          <w:rFonts w:ascii="Times New Roman" w:eastAsia="Times New Roman" w:hAnsi="Times New Roman" w:cs="Times New Roman"/>
          <w:color w:val="000000"/>
          <w:kern w:val="0"/>
          <w:sz w:val="24"/>
          <w:szCs w:val="24"/>
          <w:lang w:eastAsia="ru-RU"/>
        </w:rPr>
        <w:t xml:space="preserve"> общей протяженности</w:t>
      </w:r>
      <w:r>
        <w:rPr>
          <w:rFonts w:ascii="Times New Roman" w:eastAsia="Times New Roman" w:hAnsi="Times New Roman" w:cs="Times New Roman"/>
          <w:color w:val="000000"/>
          <w:kern w:val="0"/>
          <w:sz w:val="24"/>
          <w:szCs w:val="24"/>
          <w:lang w:eastAsia="ru-RU"/>
        </w:rPr>
        <w:t>.</w:t>
      </w:r>
    </w:p>
    <w:p w14:paraId="49FC7704" w14:textId="291F1B14" w:rsidR="00C779B9" w:rsidRPr="00C779B9" w:rsidRDefault="00C779B9" w:rsidP="00C779B9">
      <w:pPr>
        <w:pStyle w:val="a6"/>
        <w:spacing w:after="0" w:line="240" w:lineRule="auto"/>
        <w:ind w:left="0" w:firstLine="567"/>
        <w:jc w:val="both"/>
        <w:rPr>
          <w:rFonts w:ascii="Times New Roman" w:hAnsi="Times New Roman" w:cs="Times New Roman"/>
          <w:color w:val="7030A0"/>
          <w:sz w:val="24"/>
        </w:rPr>
      </w:pPr>
    </w:p>
    <w:p w14:paraId="756E9E8E" w14:textId="3302BBB3" w:rsidR="00016713" w:rsidRDefault="00C7082A" w:rsidP="00016713">
      <w:pPr>
        <w:pStyle w:val="a6"/>
        <w:spacing w:after="0" w:line="240" w:lineRule="auto"/>
        <w:ind w:left="0"/>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59264" behindDoc="1" locked="0" layoutInCell="1" allowOverlap="1" wp14:anchorId="02E1346F" wp14:editId="18C8C345">
            <wp:simplePos x="0" y="0"/>
            <wp:positionH relativeFrom="column">
              <wp:posOffset>2875055</wp:posOffset>
            </wp:positionH>
            <wp:positionV relativeFrom="paragraph">
              <wp:posOffset>342235</wp:posOffset>
            </wp:positionV>
            <wp:extent cx="3101975" cy="2743200"/>
            <wp:effectExtent l="0" t="0" r="3175" b="0"/>
            <wp:wrapTight wrapText="bothSides">
              <wp:wrapPolygon edited="0">
                <wp:start x="0" y="0"/>
                <wp:lineTo x="0" y="21450"/>
                <wp:lineTo x="21489" y="21450"/>
                <wp:lineTo x="21489" y="0"/>
                <wp:lineTo x="0" y="0"/>
              </wp:wrapPolygon>
            </wp:wrapTight>
            <wp:docPr id="20595800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01975" cy="2743200"/>
                    </a:xfrm>
                    <a:prstGeom prst="rect">
                      <a:avLst/>
                    </a:prstGeom>
                    <a:noFill/>
                    <a:ln>
                      <a:noFill/>
                    </a:ln>
                  </pic:spPr>
                </pic:pic>
              </a:graphicData>
            </a:graphic>
          </wp:anchor>
        </w:drawing>
      </w:r>
      <w:r w:rsidR="00C779B9" w:rsidRPr="00C779B9">
        <w:rPr>
          <w:rFonts w:ascii="Times New Roman" w:hAnsi="Times New Roman" w:cs="Times New Roman"/>
          <w:b/>
          <w:bCs/>
          <w:sz w:val="28"/>
          <w:szCs w:val="28"/>
        </w:rPr>
        <w:t xml:space="preserve">1.5.4. Система водоснабжения. </w:t>
      </w:r>
      <w:r w:rsidR="00016713" w:rsidRPr="00016713">
        <w:rPr>
          <w:rFonts w:ascii="Times New Roman" w:eastAsia="Times New Roman" w:hAnsi="Times New Roman" w:cs="Times New Roman"/>
          <w:color w:val="000000"/>
          <w:kern w:val="0"/>
          <w:sz w:val="24"/>
          <w:szCs w:val="24"/>
          <w:lang w:eastAsia="ru-RU"/>
        </w:rPr>
        <w:t xml:space="preserve">По состоянию на </w:t>
      </w:r>
      <w:r w:rsidR="00DA16E3">
        <w:rPr>
          <w:rFonts w:ascii="Times New Roman" w:eastAsia="Times New Roman" w:hAnsi="Times New Roman" w:cs="Times New Roman"/>
          <w:color w:val="000000"/>
          <w:kern w:val="0"/>
          <w:sz w:val="24"/>
          <w:szCs w:val="24"/>
          <w:lang w:eastAsia="ru-RU"/>
        </w:rPr>
        <w:t>01.10.2024 г.</w:t>
      </w:r>
      <w:r w:rsidR="00016713" w:rsidRPr="00016713">
        <w:rPr>
          <w:rFonts w:ascii="Times New Roman" w:eastAsia="Times New Roman" w:hAnsi="Times New Roman" w:cs="Times New Roman"/>
          <w:color w:val="000000"/>
          <w:kern w:val="0"/>
          <w:sz w:val="24"/>
          <w:szCs w:val="24"/>
          <w:lang w:eastAsia="ru-RU"/>
        </w:rPr>
        <w:t xml:space="preserve"> на территории Черниговско</w:t>
      </w:r>
      <w:r w:rsidR="00016713">
        <w:rPr>
          <w:rFonts w:ascii="Times New Roman" w:eastAsia="Times New Roman" w:hAnsi="Times New Roman" w:cs="Times New Roman"/>
          <w:color w:val="000000"/>
          <w:kern w:val="0"/>
          <w:sz w:val="24"/>
          <w:szCs w:val="24"/>
          <w:lang w:eastAsia="ru-RU"/>
        </w:rPr>
        <w:t xml:space="preserve">го муниципального округа </w:t>
      </w:r>
      <w:r w:rsidR="00016713" w:rsidRPr="00016713">
        <w:rPr>
          <w:rFonts w:ascii="Times New Roman" w:eastAsia="Times New Roman" w:hAnsi="Times New Roman" w:cs="Times New Roman"/>
          <w:color w:val="000000"/>
          <w:kern w:val="0"/>
          <w:sz w:val="24"/>
          <w:szCs w:val="24"/>
          <w:lang w:eastAsia="ru-RU"/>
        </w:rPr>
        <w:t xml:space="preserve">системы водоснабжения функционируют в </w:t>
      </w:r>
      <w:r w:rsidR="00016713">
        <w:rPr>
          <w:rFonts w:ascii="Times New Roman" w:eastAsia="Times New Roman" w:hAnsi="Times New Roman" w:cs="Times New Roman"/>
          <w:color w:val="000000"/>
          <w:kern w:val="0"/>
          <w:sz w:val="24"/>
          <w:szCs w:val="24"/>
          <w:lang w:eastAsia="ru-RU"/>
        </w:rPr>
        <w:t>с. Черниговка</w:t>
      </w:r>
      <w:r w:rsidR="004B313A">
        <w:rPr>
          <w:rFonts w:ascii="Times New Roman" w:eastAsia="Times New Roman" w:hAnsi="Times New Roman" w:cs="Times New Roman"/>
          <w:color w:val="000000"/>
          <w:kern w:val="0"/>
          <w:sz w:val="24"/>
          <w:szCs w:val="24"/>
          <w:lang w:eastAsia="ru-RU"/>
        </w:rPr>
        <w:t>,</w:t>
      </w:r>
      <w:r w:rsidR="00634378">
        <w:rPr>
          <w:rFonts w:ascii="Times New Roman" w:eastAsia="Times New Roman" w:hAnsi="Times New Roman" w:cs="Times New Roman"/>
          <w:color w:val="000000"/>
          <w:kern w:val="0"/>
          <w:sz w:val="24"/>
          <w:szCs w:val="24"/>
          <w:lang w:eastAsia="ru-RU"/>
        </w:rPr>
        <w:t xml:space="preserve"> </w:t>
      </w:r>
      <w:r w:rsidR="004B313A">
        <w:rPr>
          <w:rFonts w:ascii="Times New Roman" w:eastAsia="Times New Roman" w:hAnsi="Times New Roman" w:cs="Times New Roman"/>
          <w:color w:val="000000"/>
          <w:kern w:val="0"/>
          <w:sz w:val="24"/>
          <w:szCs w:val="24"/>
          <w:lang w:eastAsia="ru-RU"/>
        </w:rPr>
        <w:t>а также</w:t>
      </w:r>
      <w:r w:rsidR="00016713" w:rsidRPr="00016713">
        <w:rPr>
          <w:rFonts w:ascii="Times New Roman" w:eastAsia="Times New Roman" w:hAnsi="Times New Roman" w:cs="Times New Roman"/>
          <w:color w:val="000000"/>
          <w:kern w:val="0"/>
          <w:sz w:val="24"/>
          <w:szCs w:val="24"/>
          <w:lang w:eastAsia="ru-RU"/>
        </w:rPr>
        <w:t xml:space="preserve"> в </w:t>
      </w:r>
      <w:r w:rsidR="004B313A">
        <w:rPr>
          <w:rFonts w:ascii="Times New Roman" w:eastAsia="Times New Roman" w:hAnsi="Times New Roman" w:cs="Times New Roman"/>
          <w:color w:val="000000"/>
          <w:kern w:val="0"/>
          <w:sz w:val="24"/>
          <w:szCs w:val="24"/>
          <w:lang w:eastAsia="ru-RU"/>
        </w:rPr>
        <w:t>ряде</w:t>
      </w:r>
      <w:r w:rsidR="009E685D">
        <w:rPr>
          <w:rFonts w:ascii="Times New Roman" w:eastAsia="Times New Roman" w:hAnsi="Times New Roman" w:cs="Times New Roman"/>
          <w:color w:val="000000"/>
          <w:kern w:val="0"/>
          <w:sz w:val="24"/>
          <w:szCs w:val="24"/>
          <w:lang w:eastAsia="ru-RU"/>
        </w:rPr>
        <w:t xml:space="preserve"> </w:t>
      </w:r>
      <w:r w:rsidR="00016713">
        <w:rPr>
          <w:rFonts w:ascii="Times New Roman" w:eastAsia="Times New Roman" w:hAnsi="Times New Roman" w:cs="Times New Roman"/>
          <w:color w:val="000000"/>
          <w:kern w:val="0"/>
          <w:sz w:val="24"/>
          <w:szCs w:val="24"/>
          <w:lang w:eastAsia="ru-RU"/>
        </w:rPr>
        <w:t>других населенных пунктах округа, (см. рис.</w:t>
      </w:r>
      <w:r w:rsidR="004B313A">
        <w:rPr>
          <w:rFonts w:ascii="Times New Roman" w:eastAsia="Times New Roman" w:hAnsi="Times New Roman" w:cs="Times New Roman"/>
          <w:color w:val="000000"/>
          <w:kern w:val="0"/>
          <w:sz w:val="24"/>
          <w:szCs w:val="24"/>
          <w:lang w:eastAsia="ru-RU"/>
        </w:rPr>
        <w:t>2</w:t>
      </w:r>
      <w:r w:rsidR="009E685D">
        <w:rPr>
          <w:rFonts w:ascii="Times New Roman" w:eastAsia="Times New Roman" w:hAnsi="Times New Roman" w:cs="Times New Roman"/>
          <w:color w:val="000000"/>
          <w:kern w:val="0"/>
          <w:sz w:val="24"/>
          <w:szCs w:val="24"/>
          <w:lang w:eastAsia="ru-RU"/>
        </w:rPr>
        <w:t>6</w:t>
      </w:r>
      <w:r w:rsidR="004B313A">
        <w:rPr>
          <w:rFonts w:ascii="Times New Roman" w:eastAsia="Times New Roman" w:hAnsi="Times New Roman" w:cs="Times New Roman"/>
          <w:color w:val="000000"/>
          <w:kern w:val="0"/>
          <w:sz w:val="24"/>
          <w:szCs w:val="24"/>
          <w:lang w:eastAsia="ru-RU"/>
        </w:rPr>
        <w:t>-2</w:t>
      </w:r>
      <w:r w:rsidR="009E685D">
        <w:rPr>
          <w:rFonts w:ascii="Times New Roman" w:eastAsia="Times New Roman" w:hAnsi="Times New Roman" w:cs="Times New Roman"/>
          <w:color w:val="000000"/>
          <w:kern w:val="0"/>
          <w:sz w:val="24"/>
          <w:szCs w:val="24"/>
          <w:lang w:eastAsia="ru-RU"/>
        </w:rPr>
        <w:t>7</w:t>
      </w:r>
      <w:r w:rsidR="00016713">
        <w:rPr>
          <w:rFonts w:ascii="Times New Roman" w:eastAsia="Times New Roman" w:hAnsi="Times New Roman" w:cs="Times New Roman"/>
          <w:color w:val="000000"/>
          <w:kern w:val="0"/>
          <w:sz w:val="24"/>
          <w:szCs w:val="24"/>
          <w:lang w:eastAsia="ru-RU"/>
        </w:rPr>
        <w:t xml:space="preserve">). </w:t>
      </w:r>
      <w:r w:rsidR="00016713" w:rsidRPr="00307763">
        <w:rPr>
          <w:rFonts w:ascii="Times New Roman" w:hAnsi="Times New Roman" w:cs="Times New Roman"/>
          <w:sz w:val="24"/>
          <w:szCs w:val="24"/>
        </w:rPr>
        <w:t>И</w:t>
      </w:r>
      <w:r w:rsidR="00016713" w:rsidRPr="00C779B9">
        <w:rPr>
          <w:rFonts w:ascii="Times New Roman" w:hAnsi="Times New Roman" w:cs="Times New Roman"/>
          <w:sz w:val="24"/>
        </w:rPr>
        <w:t xml:space="preserve">сточником водоснабжения в муниципальном округе </w:t>
      </w:r>
      <w:r w:rsidR="00016713">
        <w:rPr>
          <w:rFonts w:ascii="Times New Roman" w:hAnsi="Times New Roman" w:cs="Times New Roman"/>
          <w:sz w:val="24"/>
        </w:rPr>
        <w:t>скважинный водозабор.</w:t>
      </w:r>
    </w:p>
    <w:p w14:paraId="707CC14B" w14:textId="77777777" w:rsidR="00C7082A" w:rsidRDefault="00C7082A" w:rsidP="001D52B3">
      <w:pPr>
        <w:pStyle w:val="a6"/>
        <w:spacing w:after="0" w:line="240" w:lineRule="auto"/>
        <w:ind w:left="0"/>
        <w:jc w:val="right"/>
        <w:rPr>
          <w:rFonts w:ascii="Times New Roman" w:hAnsi="Times New Roman" w:cs="Times New Roman"/>
          <w:i/>
          <w:iCs/>
          <w:sz w:val="24"/>
        </w:rPr>
      </w:pPr>
    </w:p>
    <w:p w14:paraId="7587D53F" w14:textId="77777777" w:rsidR="00C7082A" w:rsidRDefault="00C7082A" w:rsidP="001D52B3">
      <w:pPr>
        <w:pStyle w:val="a6"/>
        <w:spacing w:after="0" w:line="240" w:lineRule="auto"/>
        <w:ind w:left="0"/>
        <w:jc w:val="right"/>
        <w:rPr>
          <w:rFonts w:ascii="Times New Roman" w:hAnsi="Times New Roman" w:cs="Times New Roman"/>
          <w:i/>
          <w:iCs/>
          <w:sz w:val="24"/>
        </w:rPr>
      </w:pPr>
    </w:p>
    <w:p w14:paraId="43267F9E" w14:textId="77777777" w:rsidR="00C7082A" w:rsidRDefault="00C7082A" w:rsidP="001D52B3">
      <w:pPr>
        <w:pStyle w:val="a6"/>
        <w:spacing w:after="0" w:line="240" w:lineRule="auto"/>
        <w:ind w:left="0"/>
        <w:jc w:val="right"/>
        <w:rPr>
          <w:rFonts w:ascii="Times New Roman" w:hAnsi="Times New Roman" w:cs="Times New Roman"/>
          <w:i/>
          <w:iCs/>
          <w:sz w:val="24"/>
        </w:rPr>
      </w:pPr>
    </w:p>
    <w:p w14:paraId="4A30AE85" w14:textId="77777777" w:rsidR="00C7082A" w:rsidRDefault="00C7082A" w:rsidP="001D52B3">
      <w:pPr>
        <w:pStyle w:val="a6"/>
        <w:spacing w:after="0" w:line="240" w:lineRule="auto"/>
        <w:ind w:left="0"/>
        <w:jc w:val="right"/>
        <w:rPr>
          <w:rFonts w:ascii="Times New Roman" w:hAnsi="Times New Roman" w:cs="Times New Roman"/>
          <w:i/>
          <w:iCs/>
          <w:sz w:val="24"/>
        </w:rPr>
      </w:pPr>
    </w:p>
    <w:p w14:paraId="54773D50" w14:textId="36FAAFA2" w:rsidR="001D52B3" w:rsidRDefault="001D52B3" w:rsidP="001D52B3">
      <w:pPr>
        <w:pStyle w:val="a6"/>
        <w:spacing w:after="0" w:line="240" w:lineRule="auto"/>
        <w:ind w:left="0"/>
        <w:jc w:val="right"/>
        <w:rPr>
          <w:rFonts w:ascii="Times New Roman" w:hAnsi="Times New Roman" w:cs="Times New Roman"/>
          <w:i/>
          <w:iCs/>
          <w:sz w:val="24"/>
        </w:rPr>
      </w:pPr>
      <w:r>
        <w:rPr>
          <w:rFonts w:ascii="Times New Roman" w:hAnsi="Times New Roman" w:cs="Times New Roman"/>
          <w:i/>
          <w:iCs/>
          <w:sz w:val="24"/>
        </w:rPr>
        <w:t xml:space="preserve">Рис. 26 – Протяженность </w:t>
      </w:r>
    </w:p>
    <w:p w14:paraId="09A44BC1" w14:textId="3E9AD201" w:rsidR="001D52B3" w:rsidRDefault="001D52B3" w:rsidP="001D52B3">
      <w:pPr>
        <w:pStyle w:val="a6"/>
        <w:spacing w:after="0" w:line="240" w:lineRule="auto"/>
        <w:ind w:left="0"/>
        <w:jc w:val="right"/>
        <w:rPr>
          <w:rFonts w:ascii="Times New Roman" w:hAnsi="Times New Roman" w:cs="Times New Roman"/>
          <w:i/>
          <w:iCs/>
          <w:sz w:val="24"/>
        </w:rPr>
      </w:pPr>
      <w:r>
        <w:rPr>
          <w:rFonts w:ascii="Times New Roman" w:hAnsi="Times New Roman" w:cs="Times New Roman"/>
          <w:i/>
          <w:iCs/>
          <w:sz w:val="24"/>
        </w:rPr>
        <w:t>водопроводных сетей, км</w:t>
      </w:r>
    </w:p>
    <w:p w14:paraId="2CD39A85" w14:textId="77777777" w:rsidR="001D52B3" w:rsidRDefault="001D52B3" w:rsidP="00016713">
      <w:pPr>
        <w:pStyle w:val="a6"/>
        <w:spacing w:after="0" w:line="240" w:lineRule="auto"/>
        <w:ind w:left="0"/>
        <w:jc w:val="both"/>
        <w:rPr>
          <w:rFonts w:ascii="Times New Roman" w:hAnsi="Times New Roman" w:cs="Times New Roman"/>
          <w:sz w:val="24"/>
        </w:rPr>
      </w:pPr>
    </w:p>
    <w:p w14:paraId="120B90C4" w14:textId="29B27763" w:rsidR="001D52B3" w:rsidRPr="004B313A" w:rsidRDefault="004B313A" w:rsidP="001D52B3">
      <w:pPr>
        <w:pStyle w:val="a6"/>
        <w:spacing w:after="0" w:line="240" w:lineRule="auto"/>
        <w:ind w:left="0"/>
        <w:rPr>
          <w:rFonts w:ascii="Times New Roman" w:hAnsi="Times New Roman" w:cs="Times New Roman"/>
          <w:i/>
          <w:iCs/>
          <w:sz w:val="24"/>
        </w:rPr>
      </w:pPr>
      <w:r>
        <w:rPr>
          <w:rFonts w:ascii="Times New Roman" w:hAnsi="Times New Roman" w:cs="Times New Roman"/>
          <w:noProof/>
          <w:sz w:val="24"/>
          <w:lang w:eastAsia="ru-RU"/>
        </w:rPr>
        <w:drawing>
          <wp:anchor distT="0" distB="0" distL="114300" distR="114300" simplePos="0" relativeHeight="251651072" behindDoc="1" locked="0" layoutInCell="1" allowOverlap="1" wp14:anchorId="20906BB2" wp14:editId="4577A0E9">
            <wp:simplePos x="0" y="0"/>
            <wp:positionH relativeFrom="column">
              <wp:posOffset>1270</wp:posOffset>
            </wp:positionH>
            <wp:positionV relativeFrom="paragraph">
              <wp:posOffset>65405</wp:posOffset>
            </wp:positionV>
            <wp:extent cx="2760980" cy="2865755"/>
            <wp:effectExtent l="0" t="0" r="1270" b="0"/>
            <wp:wrapTight wrapText="bothSides">
              <wp:wrapPolygon edited="0">
                <wp:start x="0" y="0"/>
                <wp:lineTo x="0" y="21394"/>
                <wp:lineTo x="21461" y="21394"/>
                <wp:lineTo x="21461" y="0"/>
                <wp:lineTo x="0" y="0"/>
              </wp:wrapPolygon>
            </wp:wrapTight>
            <wp:docPr id="156909453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0980" cy="2865755"/>
                    </a:xfrm>
                    <a:prstGeom prst="rect">
                      <a:avLst/>
                    </a:prstGeom>
                    <a:noFill/>
                    <a:ln>
                      <a:noFill/>
                    </a:ln>
                  </pic:spPr>
                </pic:pic>
              </a:graphicData>
            </a:graphic>
          </wp:anchor>
        </w:drawing>
      </w:r>
      <w:r w:rsidR="001D52B3" w:rsidRPr="001D52B3">
        <w:rPr>
          <w:rFonts w:ascii="Times New Roman" w:hAnsi="Times New Roman" w:cs="Times New Roman"/>
          <w:i/>
          <w:iCs/>
          <w:sz w:val="24"/>
        </w:rPr>
        <w:t xml:space="preserve"> </w:t>
      </w:r>
      <w:r w:rsidR="001D52B3" w:rsidRPr="004B313A">
        <w:rPr>
          <w:rFonts w:ascii="Times New Roman" w:hAnsi="Times New Roman" w:cs="Times New Roman"/>
          <w:i/>
          <w:iCs/>
          <w:sz w:val="24"/>
        </w:rPr>
        <w:t>Рис. 2</w:t>
      </w:r>
      <w:r w:rsidR="001D52B3">
        <w:rPr>
          <w:rFonts w:ascii="Times New Roman" w:hAnsi="Times New Roman" w:cs="Times New Roman"/>
          <w:i/>
          <w:iCs/>
          <w:sz w:val="24"/>
        </w:rPr>
        <w:t>7</w:t>
      </w:r>
      <w:r w:rsidR="001D52B3" w:rsidRPr="004B313A">
        <w:rPr>
          <w:rFonts w:ascii="Times New Roman" w:hAnsi="Times New Roman" w:cs="Times New Roman"/>
          <w:i/>
          <w:iCs/>
          <w:sz w:val="24"/>
        </w:rPr>
        <w:t xml:space="preserve"> – Количество водозаборов</w:t>
      </w:r>
      <w:r w:rsidR="001D52B3">
        <w:rPr>
          <w:rFonts w:ascii="Times New Roman" w:hAnsi="Times New Roman" w:cs="Times New Roman"/>
          <w:i/>
          <w:iCs/>
          <w:sz w:val="24"/>
        </w:rPr>
        <w:t xml:space="preserve">, ед.     </w:t>
      </w:r>
    </w:p>
    <w:p w14:paraId="2FC5A014" w14:textId="60BD66A6" w:rsidR="004B313A" w:rsidRDefault="004B313A" w:rsidP="00016713">
      <w:pPr>
        <w:pStyle w:val="a6"/>
        <w:spacing w:after="0" w:line="240" w:lineRule="auto"/>
        <w:ind w:left="0"/>
        <w:jc w:val="both"/>
        <w:rPr>
          <w:rFonts w:ascii="Times New Roman" w:hAnsi="Times New Roman" w:cs="Times New Roman"/>
          <w:sz w:val="24"/>
        </w:rPr>
      </w:pPr>
    </w:p>
    <w:p w14:paraId="779C2B26" w14:textId="77777777" w:rsidR="001D52B3" w:rsidRDefault="001D52B3" w:rsidP="001D52B3">
      <w:pPr>
        <w:spacing w:after="0" w:line="240" w:lineRule="auto"/>
        <w:jc w:val="both"/>
        <w:rPr>
          <w:rFonts w:ascii="Times New Roman" w:eastAsia="Times New Roman" w:hAnsi="Times New Roman" w:cs="Times New Roman"/>
          <w:color w:val="000000"/>
          <w:kern w:val="0"/>
          <w:sz w:val="24"/>
          <w:szCs w:val="24"/>
          <w:lang w:eastAsia="ru-RU"/>
        </w:rPr>
      </w:pPr>
    </w:p>
    <w:p w14:paraId="10B8707D" w14:textId="7EFAD3CC" w:rsidR="00016713" w:rsidRPr="00016713" w:rsidRDefault="00016713" w:rsidP="001D52B3">
      <w:pPr>
        <w:spacing w:after="0" w:line="24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М</w:t>
      </w:r>
      <w:r w:rsidRPr="00016713">
        <w:rPr>
          <w:rFonts w:ascii="Times New Roman" w:eastAsia="Times New Roman" w:hAnsi="Times New Roman" w:cs="Times New Roman"/>
          <w:color w:val="000000"/>
          <w:kern w:val="0"/>
          <w:sz w:val="24"/>
          <w:szCs w:val="24"/>
          <w:lang w:eastAsia="ru-RU"/>
        </w:rPr>
        <w:t xml:space="preserve">ощность систем водоснабжения </w:t>
      </w:r>
      <w:r>
        <w:rPr>
          <w:rFonts w:ascii="Times New Roman" w:eastAsia="Times New Roman" w:hAnsi="Times New Roman" w:cs="Times New Roman"/>
          <w:color w:val="000000"/>
          <w:kern w:val="0"/>
          <w:sz w:val="24"/>
          <w:szCs w:val="24"/>
          <w:lang w:eastAsia="ru-RU"/>
        </w:rPr>
        <w:t xml:space="preserve">округа </w:t>
      </w:r>
      <w:r w:rsidRPr="00016713">
        <w:rPr>
          <w:rFonts w:ascii="Times New Roman" w:eastAsia="Times New Roman" w:hAnsi="Times New Roman" w:cs="Times New Roman"/>
          <w:color w:val="000000"/>
          <w:kern w:val="0"/>
          <w:sz w:val="24"/>
          <w:szCs w:val="24"/>
          <w:lang w:eastAsia="ru-RU"/>
        </w:rPr>
        <w:t>характеризуется следующими показателями:</w:t>
      </w:r>
    </w:p>
    <w:p w14:paraId="0EC01B71" w14:textId="77777777" w:rsidR="00016713" w:rsidRPr="00016713" w:rsidRDefault="00016713" w:rsidP="00016713">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016713">
        <w:rPr>
          <w:rFonts w:ascii="Times New Roman" w:eastAsia="Times New Roman" w:hAnsi="Times New Roman" w:cs="Times New Roman"/>
          <w:color w:val="000000"/>
          <w:kern w:val="0"/>
          <w:sz w:val="24"/>
          <w:szCs w:val="24"/>
          <w:lang w:eastAsia="ru-RU"/>
        </w:rPr>
        <w:t xml:space="preserve">количество водозаборных сооружений – 33 сооружений (все водозаборные сооружения являются артезианскими скважинами), в том числе: в </w:t>
      </w:r>
      <w:r>
        <w:rPr>
          <w:rFonts w:ascii="Times New Roman" w:eastAsia="Times New Roman" w:hAnsi="Times New Roman" w:cs="Times New Roman"/>
          <w:color w:val="000000"/>
          <w:kern w:val="0"/>
          <w:sz w:val="24"/>
          <w:szCs w:val="24"/>
          <w:lang w:eastAsia="ru-RU"/>
        </w:rPr>
        <w:t>с. Ч</w:t>
      </w:r>
      <w:r w:rsidR="00F12B3B">
        <w:rPr>
          <w:rFonts w:ascii="Times New Roman" w:eastAsia="Times New Roman" w:hAnsi="Times New Roman" w:cs="Times New Roman"/>
          <w:color w:val="000000"/>
          <w:kern w:val="0"/>
          <w:sz w:val="24"/>
          <w:szCs w:val="24"/>
          <w:lang w:eastAsia="ru-RU"/>
        </w:rPr>
        <w:t>ерниговка</w:t>
      </w:r>
      <w:r w:rsidRPr="00016713">
        <w:rPr>
          <w:rFonts w:ascii="Times New Roman" w:eastAsia="Times New Roman" w:hAnsi="Times New Roman" w:cs="Times New Roman"/>
          <w:color w:val="000000"/>
          <w:kern w:val="0"/>
          <w:sz w:val="24"/>
          <w:szCs w:val="24"/>
          <w:lang w:eastAsia="ru-RU"/>
        </w:rPr>
        <w:t xml:space="preserve"> – 13 скважин, в </w:t>
      </w:r>
      <w:r>
        <w:rPr>
          <w:rFonts w:ascii="Times New Roman" w:eastAsia="Times New Roman" w:hAnsi="Times New Roman" w:cs="Times New Roman"/>
          <w:color w:val="000000"/>
          <w:kern w:val="0"/>
          <w:sz w:val="24"/>
          <w:szCs w:val="24"/>
          <w:lang w:eastAsia="ru-RU"/>
        </w:rPr>
        <w:t xml:space="preserve">других н.п. </w:t>
      </w:r>
      <w:r w:rsidRPr="00016713">
        <w:rPr>
          <w:rFonts w:ascii="Times New Roman" w:eastAsia="Times New Roman" w:hAnsi="Times New Roman" w:cs="Times New Roman"/>
          <w:color w:val="000000"/>
          <w:kern w:val="0"/>
          <w:sz w:val="24"/>
          <w:szCs w:val="24"/>
          <w:lang w:eastAsia="ru-RU"/>
        </w:rPr>
        <w:t>– 20 скважин;</w:t>
      </w:r>
    </w:p>
    <w:p w14:paraId="7AE98215" w14:textId="77777777" w:rsidR="00016713" w:rsidRPr="00016713" w:rsidRDefault="00016713" w:rsidP="00016713">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016713">
        <w:rPr>
          <w:rFonts w:ascii="Times New Roman" w:eastAsia="Times New Roman" w:hAnsi="Times New Roman" w:cs="Times New Roman"/>
          <w:color w:val="000000"/>
          <w:kern w:val="0"/>
          <w:sz w:val="24"/>
          <w:szCs w:val="24"/>
          <w:lang w:eastAsia="ru-RU"/>
        </w:rPr>
        <w:t>установленная мощность всех водозаборных сооружений составляет 1980 м</w:t>
      </w:r>
      <w:r w:rsidRPr="00016713">
        <w:rPr>
          <w:rFonts w:ascii="Times New Roman" w:eastAsia="Times New Roman" w:hAnsi="Times New Roman" w:cs="Times New Roman"/>
          <w:color w:val="000000"/>
          <w:kern w:val="0"/>
          <w:sz w:val="24"/>
          <w:szCs w:val="24"/>
          <w:vertAlign w:val="superscript"/>
          <w:lang w:eastAsia="ru-RU"/>
        </w:rPr>
        <w:t>3</w:t>
      </w:r>
      <w:r w:rsidRPr="00016713">
        <w:rPr>
          <w:rFonts w:ascii="Times New Roman" w:eastAsia="Times New Roman" w:hAnsi="Times New Roman" w:cs="Times New Roman"/>
          <w:color w:val="000000"/>
          <w:kern w:val="0"/>
          <w:sz w:val="24"/>
          <w:szCs w:val="24"/>
          <w:lang w:eastAsia="ru-RU"/>
        </w:rPr>
        <w:t xml:space="preserve">/сутки, в том числе: в </w:t>
      </w:r>
      <w:r>
        <w:rPr>
          <w:rFonts w:ascii="Times New Roman" w:eastAsia="Times New Roman" w:hAnsi="Times New Roman" w:cs="Times New Roman"/>
          <w:color w:val="000000"/>
          <w:kern w:val="0"/>
          <w:sz w:val="24"/>
          <w:szCs w:val="24"/>
          <w:lang w:eastAsia="ru-RU"/>
        </w:rPr>
        <w:t xml:space="preserve">с. Черниговка – </w:t>
      </w:r>
      <w:r w:rsidRPr="00016713">
        <w:rPr>
          <w:rFonts w:ascii="Times New Roman" w:eastAsia="Times New Roman" w:hAnsi="Times New Roman" w:cs="Times New Roman"/>
          <w:color w:val="000000"/>
          <w:kern w:val="0"/>
          <w:sz w:val="24"/>
          <w:szCs w:val="24"/>
          <w:lang w:eastAsia="ru-RU"/>
        </w:rPr>
        <w:t>790 м</w:t>
      </w:r>
      <w:r w:rsidRPr="00016713">
        <w:rPr>
          <w:rFonts w:ascii="Times New Roman" w:eastAsia="Times New Roman" w:hAnsi="Times New Roman" w:cs="Times New Roman"/>
          <w:color w:val="000000"/>
          <w:kern w:val="0"/>
          <w:sz w:val="24"/>
          <w:szCs w:val="24"/>
          <w:vertAlign w:val="superscript"/>
          <w:lang w:eastAsia="ru-RU"/>
        </w:rPr>
        <w:t>3</w:t>
      </w:r>
      <w:r w:rsidRPr="00016713">
        <w:rPr>
          <w:rFonts w:ascii="Times New Roman" w:eastAsia="Times New Roman" w:hAnsi="Times New Roman" w:cs="Times New Roman"/>
          <w:color w:val="000000"/>
          <w:kern w:val="0"/>
          <w:sz w:val="24"/>
          <w:szCs w:val="24"/>
          <w:lang w:eastAsia="ru-RU"/>
        </w:rPr>
        <w:t xml:space="preserve">/сутки, в </w:t>
      </w:r>
      <w:r>
        <w:rPr>
          <w:rFonts w:ascii="Times New Roman" w:eastAsia="Times New Roman" w:hAnsi="Times New Roman" w:cs="Times New Roman"/>
          <w:color w:val="000000"/>
          <w:kern w:val="0"/>
          <w:sz w:val="24"/>
          <w:szCs w:val="24"/>
          <w:lang w:eastAsia="ru-RU"/>
        </w:rPr>
        <w:t xml:space="preserve">других н.п. </w:t>
      </w:r>
      <w:r w:rsidR="0046210F">
        <w:rPr>
          <w:rFonts w:ascii="Times New Roman" w:eastAsia="Times New Roman" w:hAnsi="Times New Roman" w:cs="Times New Roman"/>
          <w:color w:val="000000"/>
          <w:kern w:val="0"/>
          <w:sz w:val="24"/>
          <w:szCs w:val="24"/>
          <w:lang w:eastAsia="ru-RU"/>
        </w:rPr>
        <w:t xml:space="preserve">суммарно </w:t>
      </w:r>
      <w:r w:rsidRPr="00016713">
        <w:rPr>
          <w:rFonts w:ascii="Times New Roman" w:eastAsia="Times New Roman" w:hAnsi="Times New Roman" w:cs="Times New Roman"/>
          <w:color w:val="000000"/>
          <w:kern w:val="0"/>
          <w:sz w:val="24"/>
          <w:szCs w:val="24"/>
          <w:lang w:eastAsia="ru-RU"/>
        </w:rPr>
        <w:t>– 1190м</w:t>
      </w:r>
      <w:r w:rsidRPr="00016713">
        <w:rPr>
          <w:rFonts w:ascii="Times New Roman" w:eastAsia="Times New Roman" w:hAnsi="Times New Roman" w:cs="Times New Roman"/>
          <w:color w:val="000000"/>
          <w:kern w:val="0"/>
          <w:sz w:val="24"/>
          <w:szCs w:val="24"/>
          <w:vertAlign w:val="superscript"/>
          <w:lang w:eastAsia="ru-RU"/>
        </w:rPr>
        <w:t>3</w:t>
      </w:r>
      <w:r w:rsidRPr="00016713">
        <w:rPr>
          <w:rFonts w:ascii="Times New Roman" w:eastAsia="Times New Roman" w:hAnsi="Times New Roman" w:cs="Times New Roman"/>
          <w:color w:val="000000"/>
          <w:kern w:val="0"/>
          <w:sz w:val="24"/>
          <w:szCs w:val="24"/>
          <w:lang w:eastAsia="ru-RU"/>
        </w:rPr>
        <w:t xml:space="preserve">/сутки; </w:t>
      </w:r>
    </w:p>
    <w:p w14:paraId="6B305D22" w14:textId="146229AF" w:rsidR="00016713" w:rsidRPr="00016713" w:rsidRDefault="00016713" w:rsidP="00016713">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016713">
        <w:rPr>
          <w:rFonts w:ascii="Times New Roman" w:eastAsia="Times New Roman" w:hAnsi="Times New Roman" w:cs="Times New Roman"/>
          <w:color w:val="000000"/>
          <w:kern w:val="0"/>
          <w:sz w:val="24"/>
          <w:szCs w:val="24"/>
          <w:lang w:eastAsia="ru-RU"/>
        </w:rPr>
        <w:t>фактическая мощность всех водозаборных сооружений составляет 1210 м</w:t>
      </w:r>
      <w:r w:rsidRPr="00016713">
        <w:rPr>
          <w:rFonts w:ascii="Times New Roman" w:eastAsia="Times New Roman" w:hAnsi="Times New Roman" w:cs="Times New Roman"/>
          <w:color w:val="000000"/>
          <w:kern w:val="0"/>
          <w:sz w:val="24"/>
          <w:szCs w:val="24"/>
          <w:vertAlign w:val="superscript"/>
          <w:lang w:eastAsia="ru-RU"/>
        </w:rPr>
        <w:t>3</w:t>
      </w:r>
      <w:r w:rsidRPr="00016713">
        <w:rPr>
          <w:rFonts w:ascii="Times New Roman" w:eastAsia="Times New Roman" w:hAnsi="Times New Roman" w:cs="Times New Roman"/>
          <w:color w:val="000000"/>
          <w:kern w:val="0"/>
          <w:sz w:val="24"/>
          <w:szCs w:val="24"/>
          <w:lang w:eastAsia="ru-RU"/>
        </w:rPr>
        <w:t xml:space="preserve">/сутки, в том числе: в </w:t>
      </w:r>
      <w:r>
        <w:rPr>
          <w:rFonts w:ascii="Times New Roman" w:eastAsia="Times New Roman" w:hAnsi="Times New Roman" w:cs="Times New Roman"/>
          <w:color w:val="000000"/>
          <w:kern w:val="0"/>
          <w:sz w:val="24"/>
          <w:szCs w:val="24"/>
          <w:lang w:eastAsia="ru-RU"/>
        </w:rPr>
        <w:t>с. Черниговка –</w:t>
      </w:r>
      <w:r w:rsidRPr="00016713">
        <w:rPr>
          <w:rFonts w:ascii="Times New Roman" w:eastAsia="Times New Roman" w:hAnsi="Times New Roman" w:cs="Times New Roman"/>
          <w:color w:val="000000"/>
          <w:kern w:val="0"/>
          <w:sz w:val="24"/>
          <w:szCs w:val="24"/>
          <w:lang w:eastAsia="ru-RU"/>
        </w:rPr>
        <w:t xml:space="preserve"> </w:t>
      </w:r>
      <w:r w:rsidR="003A05D5" w:rsidRPr="00016713">
        <w:rPr>
          <w:rFonts w:ascii="Times New Roman" w:eastAsia="Times New Roman" w:hAnsi="Times New Roman" w:cs="Times New Roman"/>
          <w:color w:val="000000"/>
          <w:kern w:val="0"/>
          <w:sz w:val="24"/>
          <w:szCs w:val="24"/>
          <w:lang w:eastAsia="ru-RU"/>
        </w:rPr>
        <w:t>480 м</w:t>
      </w:r>
      <w:r w:rsidRPr="00016713">
        <w:rPr>
          <w:rFonts w:ascii="Times New Roman" w:eastAsia="Times New Roman" w:hAnsi="Times New Roman" w:cs="Times New Roman"/>
          <w:color w:val="000000"/>
          <w:kern w:val="0"/>
          <w:sz w:val="24"/>
          <w:szCs w:val="24"/>
          <w:vertAlign w:val="superscript"/>
          <w:lang w:eastAsia="ru-RU"/>
        </w:rPr>
        <w:t>3</w:t>
      </w:r>
      <w:r w:rsidRPr="00016713">
        <w:rPr>
          <w:rFonts w:ascii="Times New Roman" w:eastAsia="Times New Roman" w:hAnsi="Times New Roman" w:cs="Times New Roman"/>
          <w:color w:val="000000"/>
          <w:kern w:val="0"/>
          <w:sz w:val="24"/>
          <w:szCs w:val="24"/>
          <w:lang w:eastAsia="ru-RU"/>
        </w:rPr>
        <w:t xml:space="preserve">/сутки, в </w:t>
      </w:r>
      <w:r>
        <w:rPr>
          <w:rFonts w:ascii="Times New Roman" w:eastAsia="Times New Roman" w:hAnsi="Times New Roman" w:cs="Times New Roman"/>
          <w:color w:val="000000"/>
          <w:kern w:val="0"/>
          <w:sz w:val="24"/>
          <w:szCs w:val="24"/>
          <w:lang w:eastAsia="ru-RU"/>
        </w:rPr>
        <w:t xml:space="preserve">других н.п. </w:t>
      </w:r>
      <w:r w:rsidR="0046210F">
        <w:rPr>
          <w:rFonts w:ascii="Times New Roman" w:eastAsia="Times New Roman" w:hAnsi="Times New Roman" w:cs="Times New Roman"/>
          <w:color w:val="000000"/>
          <w:kern w:val="0"/>
          <w:sz w:val="24"/>
          <w:szCs w:val="24"/>
          <w:lang w:eastAsia="ru-RU"/>
        </w:rPr>
        <w:t xml:space="preserve">суммарно </w:t>
      </w:r>
      <w:r>
        <w:rPr>
          <w:rFonts w:ascii="Times New Roman" w:eastAsia="Times New Roman" w:hAnsi="Times New Roman" w:cs="Times New Roman"/>
          <w:color w:val="000000"/>
          <w:kern w:val="0"/>
          <w:sz w:val="24"/>
          <w:szCs w:val="24"/>
          <w:lang w:eastAsia="ru-RU"/>
        </w:rPr>
        <w:t>–</w:t>
      </w:r>
      <w:r w:rsidRPr="00016713">
        <w:rPr>
          <w:rFonts w:ascii="Times New Roman" w:eastAsia="Times New Roman" w:hAnsi="Times New Roman" w:cs="Times New Roman"/>
          <w:color w:val="000000"/>
          <w:kern w:val="0"/>
          <w:sz w:val="24"/>
          <w:szCs w:val="24"/>
          <w:lang w:eastAsia="ru-RU"/>
        </w:rPr>
        <w:t xml:space="preserve"> 730 м</w:t>
      </w:r>
      <w:r w:rsidRPr="00016713">
        <w:rPr>
          <w:rFonts w:ascii="Times New Roman" w:eastAsia="Times New Roman" w:hAnsi="Times New Roman" w:cs="Times New Roman"/>
          <w:color w:val="000000"/>
          <w:kern w:val="0"/>
          <w:sz w:val="24"/>
          <w:szCs w:val="24"/>
          <w:vertAlign w:val="superscript"/>
          <w:lang w:eastAsia="ru-RU"/>
        </w:rPr>
        <w:t>3</w:t>
      </w:r>
      <w:r w:rsidRPr="00016713">
        <w:rPr>
          <w:rFonts w:ascii="Times New Roman" w:eastAsia="Times New Roman" w:hAnsi="Times New Roman" w:cs="Times New Roman"/>
          <w:color w:val="000000"/>
          <w:kern w:val="0"/>
          <w:sz w:val="24"/>
          <w:szCs w:val="24"/>
          <w:lang w:eastAsia="ru-RU"/>
        </w:rPr>
        <w:t>/сутки;</w:t>
      </w:r>
    </w:p>
    <w:p w14:paraId="3971C4C8" w14:textId="25BAE509" w:rsidR="00016713" w:rsidRPr="00016713" w:rsidRDefault="00016713" w:rsidP="00016713">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016713">
        <w:rPr>
          <w:rFonts w:ascii="Times New Roman" w:eastAsia="Times New Roman" w:hAnsi="Times New Roman" w:cs="Times New Roman"/>
          <w:color w:val="000000"/>
          <w:kern w:val="0"/>
          <w:sz w:val="24"/>
          <w:szCs w:val="24"/>
          <w:lang w:eastAsia="ru-RU"/>
        </w:rPr>
        <w:t>количество очистных сооружений водопровода – 0 сооружений</w:t>
      </w:r>
      <w:r>
        <w:rPr>
          <w:rFonts w:ascii="Times New Roman" w:eastAsia="Times New Roman" w:hAnsi="Times New Roman" w:cs="Times New Roman"/>
          <w:color w:val="000000"/>
          <w:kern w:val="0"/>
          <w:sz w:val="24"/>
          <w:szCs w:val="24"/>
          <w:lang w:eastAsia="ru-RU"/>
        </w:rPr>
        <w:t xml:space="preserve">; </w:t>
      </w:r>
      <w:r w:rsidRPr="00016713">
        <w:rPr>
          <w:rFonts w:ascii="Times New Roman" w:eastAsia="Times New Roman" w:hAnsi="Times New Roman" w:cs="Times New Roman"/>
          <w:color w:val="000000"/>
          <w:kern w:val="0"/>
          <w:sz w:val="24"/>
          <w:szCs w:val="24"/>
          <w:lang w:eastAsia="ru-RU"/>
        </w:rPr>
        <w:t>установленная мощность всех очистных сооружений водопровода составляет 0 м</w:t>
      </w:r>
      <w:r w:rsidRPr="00016713">
        <w:rPr>
          <w:rFonts w:ascii="Times New Roman" w:eastAsia="Times New Roman" w:hAnsi="Times New Roman" w:cs="Times New Roman"/>
          <w:color w:val="000000"/>
          <w:kern w:val="0"/>
          <w:sz w:val="24"/>
          <w:szCs w:val="24"/>
          <w:vertAlign w:val="superscript"/>
          <w:lang w:eastAsia="ru-RU"/>
        </w:rPr>
        <w:t>3</w:t>
      </w:r>
      <w:r w:rsidRPr="00016713">
        <w:rPr>
          <w:rFonts w:ascii="Times New Roman" w:eastAsia="Times New Roman" w:hAnsi="Times New Roman" w:cs="Times New Roman"/>
          <w:color w:val="000000"/>
          <w:kern w:val="0"/>
          <w:sz w:val="24"/>
          <w:szCs w:val="24"/>
          <w:lang w:eastAsia="ru-RU"/>
        </w:rPr>
        <w:t>/сутки</w:t>
      </w:r>
      <w:r>
        <w:rPr>
          <w:rFonts w:ascii="Times New Roman" w:eastAsia="Times New Roman" w:hAnsi="Times New Roman" w:cs="Times New Roman"/>
          <w:color w:val="000000"/>
          <w:kern w:val="0"/>
          <w:sz w:val="24"/>
          <w:szCs w:val="24"/>
          <w:lang w:eastAsia="ru-RU"/>
        </w:rPr>
        <w:t>;</w:t>
      </w:r>
      <w:r w:rsidRPr="00016713">
        <w:rPr>
          <w:rFonts w:ascii="Times New Roman" w:eastAsia="Times New Roman" w:hAnsi="Times New Roman" w:cs="Times New Roman"/>
          <w:color w:val="000000"/>
          <w:kern w:val="0"/>
          <w:sz w:val="24"/>
          <w:szCs w:val="24"/>
          <w:lang w:eastAsia="ru-RU"/>
        </w:rPr>
        <w:t xml:space="preserve"> фактическая мощность всех очистных сооружений водопровода составляет </w:t>
      </w:r>
      <w:r w:rsidR="003A05D5" w:rsidRPr="00016713">
        <w:rPr>
          <w:rFonts w:ascii="Times New Roman" w:eastAsia="Times New Roman" w:hAnsi="Times New Roman" w:cs="Times New Roman"/>
          <w:color w:val="000000"/>
          <w:kern w:val="0"/>
          <w:sz w:val="24"/>
          <w:szCs w:val="24"/>
          <w:lang w:eastAsia="ru-RU"/>
        </w:rPr>
        <w:t>0 м</w:t>
      </w:r>
      <w:r w:rsidRPr="00016713">
        <w:rPr>
          <w:rFonts w:ascii="Times New Roman" w:eastAsia="Times New Roman" w:hAnsi="Times New Roman" w:cs="Times New Roman"/>
          <w:color w:val="000000"/>
          <w:kern w:val="0"/>
          <w:sz w:val="24"/>
          <w:szCs w:val="24"/>
          <w:vertAlign w:val="superscript"/>
          <w:lang w:eastAsia="ru-RU"/>
        </w:rPr>
        <w:t>3</w:t>
      </w:r>
      <w:r w:rsidRPr="00016713">
        <w:rPr>
          <w:rFonts w:ascii="Times New Roman" w:eastAsia="Times New Roman" w:hAnsi="Times New Roman" w:cs="Times New Roman"/>
          <w:color w:val="000000"/>
          <w:kern w:val="0"/>
          <w:sz w:val="24"/>
          <w:szCs w:val="24"/>
          <w:lang w:eastAsia="ru-RU"/>
        </w:rPr>
        <w:t>/сутки</w:t>
      </w:r>
      <w:r>
        <w:rPr>
          <w:rFonts w:ascii="Times New Roman" w:eastAsia="Times New Roman" w:hAnsi="Times New Roman" w:cs="Times New Roman"/>
          <w:color w:val="000000"/>
          <w:kern w:val="0"/>
          <w:sz w:val="24"/>
          <w:szCs w:val="24"/>
          <w:lang w:eastAsia="ru-RU"/>
        </w:rPr>
        <w:t>;</w:t>
      </w:r>
    </w:p>
    <w:p w14:paraId="5C9707FE" w14:textId="77777777" w:rsidR="00016713" w:rsidRPr="00016713" w:rsidRDefault="00016713" w:rsidP="00016713">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016713">
        <w:rPr>
          <w:rFonts w:ascii="Times New Roman" w:eastAsia="Times New Roman" w:hAnsi="Times New Roman" w:cs="Times New Roman"/>
          <w:color w:val="000000"/>
          <w:kern w:val="0"/>
          <w:sz w:val="24"/>
          <w:szCs w:val="24"/>
          <w:lang w:eastAsia="ru-RU"/>
        </w:rPr>
        <w:t xml:space="preserve">суммарная производительность всех систем водоснабжения </w:t>
      </w:r>
      <w:r>
        <w:rPr>
          <w:rFonts w:ascii="Times New Roman" w:eastAsia="Times New Roman" w:hAnsi="Times New Roman" w:cs="Times New Roman"/>
          <w:color w:val="000000"/>
          <w:kern w:val="0"/>
          <w:sz w:val="24"/>
          <w:szCs w:val="24"/>
          <w:lang w:eastAsia="ru-RU"/>
        </w:rPr>
        <w:t>муниципального округа –</w:t>
      </w:r>
      <w:r w:rsidRPr="00016713">
        <w:rPr>
          <w:rFonts w:ascii="Times New Roman" w:eastAsia="Times New Roman" w:hAnsi="Times New Roman" w:cs="Times New Roman"/>
          <w:color w:val="000000"/>
          <w:kern w:val="0"/>
          <w:sz w:val="24"/>
          <w:szCs w:val="24"/>
          <w:lang w:eastAsia="ru-RU"/>
        </w:rPr>
        <w:t xml:space="preserve"> 1980 м</w:t>
      </w:r>
      <w:r w:rsidRPr="00016713">
        <w:rPr>
          <w:rFonts w:ascii="Times New Roman" w:eastAsia="Times New Roman" w:hAnsi="Times New Roman" w:cs="Times New Roman"/>
          <w:color w:val="000000"/>
          <w:kern w:val="0"/>
          <w:sz w:val="24"/>
          <w:szCs w:val="24"/>
          <w:vertAlign w:val="superscript"/>
          <w:lang w:eastAsia="ru-RU"/>
        </w:rPr>
        <w:t>3</w:t>
      </w:r>
      <w:r w:rsidRPr="00016713">
        <w:rPr>
          <w:rFonts w:ascii="Times New Roman" w:eastAsia="Times New Roman" w:hAnsi="Times New Roman" w:cs="Times New Roman"/>
          <w:color w:val="000000"/>
          <w:kern w:val="0"/>
          <w:sz w:val="24"/>
          <w:szCs w:val="24"/>
          <w:lang w:eastAsia="ru-RU"/>
        </w:rPr>
        <w:t xml:space="preserve">/сутки, в том числе: в </w:t>
      </w:r>
      <w:r>
        <w:rPr>
          <w:rFonts w:ascii="Times New Roman" w:eastAsia="Times New Roman" w:hAnsi="Times New Roman" w:cs="Times New Roman"/>
          <w:color w:val="000000"/>
          <w:kern w:val="0"/>
          <w:sz w:val="24"/>
          <w:szCs w:val="24"/>
          <w:lang w:eastAsia="ru-RU"/>
        </w:rPr>
        <w:t>с. Черниговка –</w:t>
      </w:r>
      <w:r w:rsidRPr="00016713">
        <w:rPr>
          <w:rFonts w:ascii="Times New Roman" w:eastAsia="Times New Roman" w:hAnsi="Times New Roman" w:cs="Times New Roman"/>
          <w:color w:val="000000"/>
          <w:kern w:val="0"/>
          <w:sz w:val="24"/>
          <w:szCs w:val="24"/>
          <w:lang w:eastAsia="ru-RU"/>
        </w:rPr>
        <w:t>790 м</w:t>
      </w:r>
      <w:r w:rsidRPr="00016713">
        <w:rPr>
          <w:rFonts w:ascii="Times New Roman" w:eastAsia="Times New Roman" w:hAnsi="Times New Roman" w:cs="Times New Roman"/>
          <w:color w:val="000000"/>
          <w:kern w:val="0"/>
          <w:sz w:val="24"/>
          <w:szCs w:val="24"/>
          <w:vertAlign w:val="superscript"/>
          <w:lang w:eastAsia="ru-RU"/>
        </w:rPr>
        <w:t>3</w:t>
      </w:r>
      <w:r w:rsidRPr="00016713">
        <w:rPr>
          <w:rFonts w:ascii="Times New Roman" w:eastAsia="Times New Roman" w:hAnsi="Times New Roman" w:cs="Times New Roman"/>
          <w:color w:val="000000"/>
          <w:kern w:val="0"/>
          <w:sz w:val="24"/>
          <w:szCs w:val="24"/>
          <w:lang w:eastAsia="ru-RU"/>
        </w:rPr>
        <w:t xml:space="preserve">/ сутки, в </w:t>
      </w:r>
      <w:r>
        <w:rPr>
          <w:rFonts w:ascii="Times New Roman" w:eastAsia="Times New Roman" w:hAnsi="Times New Roman" w:cs="Times New Roman"/>
          <w:color w:val="000000"/>
          <w:kern w:val="0"/>
          <w:sz w:val="24"/>
          <w:szCs w:val="24"/>
          <w:lang w:eastAsia="ru-RU"/>
        </w:rPr>
        <w:t>других н.п.</w:t>
      </w:r>
      <w:r w:rsidR="0046210F">
        <w:rPr>
          <w:rFonts w:ascii="Times New Roman" w:eastAsia="Times New Roman" w:hAnsi="Times New Roman" w:cs="Times New Roman"/>
          <w:color w:val="000000"/>
          <w:kern w:val="0"/>
          <w:sz w:val="24"/>
          <w:szCs w:val="24"/>
          <w:lang w:eastAsia="ru-RU"/>
        </w:rPr>
        <w:t xml:space="preserve"> суммарно</w:t>
      </w:r>
      <w:r>
        <w:rPr>
          <w:rFonts w:ascii="Times New Roman" w:eastAsia="Times New Roman" w:hAnsi="Times New Roman" w:cs="Times New Roman"/>
          <w:color w:val="000000"/>
          <w:kern w:val="0"/>
          <w:sz w:val="24"/>
          <w:szCs w:val="24"/>
          <w:lang w:eastAsia="ru-RU"/>
        </w:rPr>
        <w:t xml:space="preserve"> –</w:t>
      </w:r>
      <w:r w:rsidRPr="00016713">
        <w:rPr>
          <w:rFonts w:ascii="Times New Roman" w:eastAsia="Times New Roman" w:hAnsi="Times New Roman" w:cs="Times New Roman"/>
          <w:color w:val="000000"/>
          <w:kern w:val="0"/>
          <w:sz w:val="24"/>
          <w:szCs w:val="24"/>
          <w:lang w:eastAsia="ru-RU"/>
        </w:rPr>
        <w:t>1190 м</w:t>
      </w:r>
      <w:r w:rsidRPr="00016713">
        <w:rPr>
          <w:rFonts w:ascii="Times New Roman" w:eastAsia="Times New Roman" w:hAnsi="Times New Roman" w:cs="Times New Roman"/>
          <w:color w:val="000000"/>
          <w:kern w:val="0"/>
          <w:sz w:val="24"/>
          <w:szCs w:val="24"/>
          <w:vertAlign w:val="superscript"/>
          <w:lang w:eastAsia="ru-RU"/>
        </w:rPr>
        <w:t>3</w:t>
      </w:r>
      <w:r w:rsidRPr="00016713">
        <w:rPr>
          <w:rFonts w:ascii="Times New Roman" w:eastAsia="Times New Roman" w:hAnsi="Times New Roman" w:cs="Times New Roman"/>
          <w:color w:val="000000"/>
          <w:kern w:val="0"/>
          <w:sz w:val="24"/>
          <w:szCs w:val="24"/>
          <w:lang w:eastAsia="ru-RU"/>
        </w:rPr>
        <w:t>/ сутки;</w:t>
      </w:r>
    </w:p>
    <w:p w14:paraId="291A8539" w14:textId="78536525" w:rsidR="00016713" w:rsidRPr="00016713" w:rsidRDefault="00016713" w:rsidP="00016713">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lastRenderedPageBreak/>
        <w:t xml:space="preserve">– </w:t>
      </w:r>
      <w:r w:rsidRPr="00016713">
        <w:rPr>
          <w:rFonts w:ascii="Times New Roman" w:eastAsia="Times New Roman" w:hAnsi="Times New Roman" w:cs="Times New Roman"/>
          <w:color w:val="000000"/>
          <w:kern w:val="0"/>
          <w:sz w:val="24"/>
          <w:szCs w:val="24"/>
          <w:lang w:eastAsia="ru-RU"/>
        </w:rPr>
        <w:t xml:space="preserve">максимальное суточное водопотребление в целом по территории </w:t>
      </w:r>
      <w:r>
        <w:rPr>
          <w:rFonts w:ascii="Times New Roman" w:eastAsia="Times New Roman" w:hAnsi="Times New Roman" w:cs="Times New Roman"/>
          <w:color w:val="000000"/>
          <w:kern w:val="0"/>
          <w:sz w:val="24"/>
          <w:szCs w:val="24"/>
          <w:lang w:eastAsia="ru-RU"/>
        </w:rPr>
        <w:t xml:space="preserve">округа – </w:t>
      </w:r>
      <w:r w:rsidRPr="00016713">
        <w:rPr>
          <w:rFonts w:ascii="Times New Roman" w:eastAsia="Times New Roman" w:hAnsi="Times New Roman" w:cs="Times New Roman"/>
          <w:color w:val="000000"/>
          <w:kern w:val="0"/>
          <w:sz w:val="24"/>
          <w:szCs w:val="24"/>
          <w:lang w:eastAsia="ru-RU"/>
        </w:rPr>
        <w:t>1620 м</w:t>
      </w:r>
      <w:r w:rsidRPr="00016713">
        <w:rPr>
          <w:rFonts w:ascii="Times New Roman" w:eastAsia="Times New Roman" w:hAnsi="Times New Roman" w:cs="Times New Roman"/>
          <w:color w:val="000000"/>
          <w:kern w:val="0"/>
          <w:sz w:val="24"/>
          <w:szCs w:val="24"/>
          <w:vertAlign w:val="superscript"/>
          <w:lang w:eastAsia="ru-RU"/>
        </w:rPr>
        <w:t>3</w:t>
      </w:r>
      <w:r w:rsidRPr="00016713">
        <w:rPr>
          <w:rFonts w:ascii="Times New Roman" w:eastAsia="Times New Roman" w:hAnsi="Times New Roman" w:cs="Times New Roman"/>
          <w:color w:val="000000"/>
          <w:kern w:val="0"/>
          <w:sz w:val="24"/>
          <w:szCs w:val="24"/>
          <w:lang w:eastAsia="ru-RU"/>
        </w:rPr>
        <w:t>/ сутки, в том числе: в</w:t>
      </w:r>
      <w:r>
        <w:rPr>
          <w:rFonts w:ascii="Times New Roman" w:eastAsia="Times New Roman" w:hAnsi="Times New Roman" w:cs="Times New Roman"/>
          <w:color w:val="000000"/>
          <w:kern w:val="0"/>
          <w:sz w:val="24"/>
          <w:szCs w:val="24"/>
          <w:lang w:eastAsia="ru-RU"/>
        </w:rPr>
        <w:t>с. Черниговка</w:t>
      </w:r>
      <w:r w:rsidRPr="00016713">
        <w:rPr>
          <w:rFonts w:ascii="Times New Roman" w:eastAsia="Times New Roman" w:hAnsi="Times New Roman" w:cs="Times New Roman"/>
          <w:color w:val="000000"/>
          <w:kern w:val="0"/>
          <w:sz w:val="24"/>
          <w:szCs w:val="24"/>
          <w:lang w:eastAsia="ru-RU"/>
        </w:rPr>
        <w:t xml:space="preserve"> – 580 м</w:t>
      </w:r>
      <w:r w:rsidRPr="00016713">
        <w:rPr>
          <w:rFonts w:ascii="Times New Roman" w:eastAsia="Times New Roman" w:hAnsi="Times New Roman" w:cs="Times New Roman"/>
          <w:color w:val="000000"/>
          <w:kern w:val="0"/>
          <w:sz w:val="24"/>
          <w:szCs w:val="24"/>
          <w:vertAlign w:val="superscript"/>
          <w:lang w:eastAsia="ru-RU"/>
        </w:rPr>
        <w:t>3</w:t>
      </w:r>
      <w:r w:rsidRPr="00016713">
        <w:rPr>
          <w:rFonts w:ascii="Times New Roman" w:eastAsia="Times New Roman" w:hAnsi="Times New Roman" w:cs="Times New Roman"/>
          <w:color w:val="000000"/>
          <w:kern w:val="0"/>
          <w:sz w:val="24"/>
          <w:szCs w:val="24"/>
          <w:lang w:eastAsia="ru-RU"/>
        </w:rPr>
        <w:t>/ сутки, в</w:t>
      </w:r>
      <w:r>
        <w:rPr>
          <w:rFonts w:ascii="Times New Roman" w:eastAsia="Times New Roman" w:hAnsi="Times New Roman" w:cs="Times New Roman"/>
          <w:color w:val="000000"/>
          <w:kern w:val="0"/>
          <w:sz w:val="24"/>
          <w:szCs w:val="24"/>
          <w:lang w:eastAsia="ru-RU"/>
        </w:rPr>
        <w:t xml:space="preserve"> других н.п.</w:t>
      </w:r>
      <w:r w:rsidR="009E685D">
        <w:rPr>
          <w:rFonts w:ascii="Times New Roman" w:eastAsia="Times New Roman" w:hAnsi="Times New Roman" w:cs="Times New Roman"/>
          <w:color w:val="000000"/>
          <w:kern w:val="0"/>
          <w:sz w:val="24"/>
          <w:szCs w:val="24"/>
          <w:lang w:eastAsia="ru-RU"/>
        </w:rPr>
        <w:t xml:space="preserve"> </w:t>
      </w:r>
      <w:r w:rsidR="0046210F">
        <w:rPr>
          <w:rFonts w:ascii="Times New Roman" w:eastAsia="Times New Roman" w:hAnsi="Times New Roman" w:cs="Times New Roman"/>
          <w:color w:val="000000"/>
          <w:kern w:val="0"/>
          <w:sz w:val="24"/>
          <w:szCs w:val="24"/>
          <w:lang w:eastAsia="ru-RU"/>
        </w:rPr>
        <w:t xml:space="preserve">суммарно </w:t>
      </w:r>
      <w:r w:rsidRPr="00016713">
        <w:rPr>
          <w:rFonts w:ascii="Times New Roman" w:eastAsia="Times New Roman" w:hAnsi="Times New Roman" w:cs="Times New Roman"/>
          <w:color w:val="000000"/>
          <w:kern w:val="0"/>
          <w:sz w:val="24"/>
          <w:szCs w:val="24"/>
          <w:lang w:eastAsia="ru-RU"/>
        </w:rPr>
        <w:t>– 1040 м</w:t>
      </w:r>
      <w:r w:rsidRPr="00016713">
        <w:rPr>
          <w:rFonts w:ascii="Times New Roman" w:eastAsia="Times New Roman" w:hAnsi="Times New Roman" w:cs="Times New Roman"/>
          <w:color w:val="000000"/>
          <w:kern w:val="0"/>
          <w:sz w:val="24"/>
          <w:szCs w:val="24"/>
          <w:vertAlign w:val="superscript"/>
          <w:lang w:eastAsia="ru-RU"/>
        </w:rPr>
        <w:t>3</w:t>
      </w:r>
      <w:r w:rsidRPr="00016713">
        <w:rPr>
          <w:rFonts w:ascii="Times New Roman" w:eastAsia="Times New Roman" w:hAnsi="Times New Roman" w:cs="Times New Roman"/>
          <w:color w:val="000000"/>
          <w:kern w:val="0"/>
          <w:sz w:val="24"/>
          <w:szCs w:val="24"/>
          <w:lang w:eastAsia="ru-RU"/>
        </w:rPr>
        <w:t xml:space="preserve">/ сутки.  </w:t>
      </w:r>
    </w:p>
    <w:p w14:paraId="7975AF66" w14:textId="1423B8DF" w:rsidR="00016713" w:rsidRPr="00016713" w:rsidRDefault="00016713" w:rsidP="00016713">
      <w:pPr>
        <w:spacing w:after="0" w:line="240" w:lineRule="auto"/>
        <w:ind w:firstLine="567"/>
        <w:jc w:val="both"/>
        <w:rPr>
          <w:rFonts w:ascii="Times New Roman" w:eastAsia="Times New Roman" w:hAnsi="Times New Roman" w:cs="Times New Roman"/>
          <w:kern w:val="0"/>
          <w:sz w:val="24"/>
          <w:szCs w:val="24"/>
          <w:lang w:eastAsia="ru-RU"/>
        </w:rPr>
      </w:pPr>
      <w:r w:rsidRPr="00016713">
        <w:rPr>
          <w:rFonts w:ascii="Times New Roman" w:eastAsia="Times New Roman" w:hAnsi="Times New Roman" w:cs="Times New Roman"/>
          <w:color w:val="000000"/>
          <w:kern w:val="0"/>
          <w:sz w:val="24"/>
          <w:szCs w:val="24"/>
          <w:lang w:eastAsia="ru-RU"/>
        </w:rPr>
        <w:t xml:space="preserve">Исходя из суммарной суточной производительности систем водоснабжения и объема максимального суточного водопотребления, в целом по </w:t>
      </w:r>
      <w:r>
        <w:rPr>
          <w:rFonts w:ascii="Times New Roman" w:eastAsia="Times New Roman" w:hAnsi="Times New Roman" w:cs="Times New Roman"/>
          <w:color w:val="000000"/>
          <w:kern w:val="0"/>
          <w:sz w:val="24"/>
          <w:szCs w:val="24"/>
          <w:lang w:eastAsia="ru-RU"/>
        </w:rPr>
        <w:t>муниципальному округу</w:t>
      </w:r>
      <w:r w:rsidRPr="00016713">
        <w:rPr>
          <w:rFonts w:ascii="Times New Roman" w:eastAsia="Times New Roman" w:hAnsi="Times New Roman" w:cs="Times New Roman"/>
          <w:color w:val="000000"/>
          <w:kern w:val="0"/>
          <w:sz w:val="24"/>
          <w:szCs w:val="24"/>
          <w:lang w:eastAsia="ru-RU"/>
        </w:rPr>
        <w:t xml:space="preserve"> наблюдается наличие резерва мощности систем водоснабжения в объеме </w:t>
      </w:r>
      <w:r w:rsidR="003A05D5" w:rsidRPr="00016713">
        <w:rPr>
          <w:rFonts w:ascii="Times New Roman" w:eastAsia="Times New Roman" w:hAnsi="Times New Roman" w:cs="Times New Roman"/>
          <w:color w:val="000000"/>
          <w:kern w:val="0"/>
          <w:sz w:val="24"/>
          <w:szCs w:val="24"/>
          <w:lang w:eastAsia="ru-RU"/>
        </w:rPr>
        <w:t>60 м</w:t>
      </w:r>
      <w:r w:rsidRPr="00016713">
        <w:rPr>
          <w:rFonts w:ascii="Times New Roman" w:eastAsia="Times New Roman" w:hAnsi="Times New Roman" w:cs="Times New Roman"/>
          <w:color w:val="000000"/>
          <w:kern w:val="0"/>
          <w:sz w:val="24"/>
          <w:szCs w:val="24"/>
          <w:vertAlign w:val="superscript"/>
          <w:lang w:eastAsia="ru-RU"/>
        </w:rPr>
        <w:t>3</w:t>
      </w:r>
      <w:r w:rsidRPr="00016713">
        <w:rPr>
          <w:rFonts w:ascii="Times New Roman" w:eastAsia="Times New Roman" w:hAnsi="Times New Roman" w:cs="Times New Roman"/>
          <w:color w:val="000000"/>
          <w:kern w:val="0"/>
          <w:sz w:val="24"/>
          <w:szCs w:val="24"/>
          <w:lang w:eastAsia="ru-RU"/>
        </w:rPr>
        <w:t>/ сутки. Между тем в разрезе отдельных населенных пунктов фиксируется:</w:t>
      </w:r>
    </w:p>
    <w:p w14:paraId="32D6D823" w14:textId="77777777" w:rsidR="00016713" w:rsidRPr="00016713" w:rsidRDefault="00016713" w:rsidP="00016713">
      <w:pPr>
        <w:spacing w:after="0" w:line="240" w:lineRule="auto"/>
        <w:ind w:firstLine="567"/>
        <w:jc w:val="both"/>
        <w:rPr>
          <w:rFonts w:ascii="Times New Roman" w:eastAsia="Times New Roman" w:hAnsi="Times New Roman" w:cs="Times New Roman"/>
          <w:kern w:val="0"/>
          <w:sz w:val="24"/>
          <w:szCs w:val="24"/>
          <w:lang w:eastAsia="ru-RU"/>
        </w:rPr>
      </w:pPr>
      <w:r w:rsidRPr="00016713">
        <w:rPr>
          <w:rFonts w:ascii="Times New Roman" w:eastAsia="Times New Roman" w:hAnsi="Times New Roman" w:cs="Times New Roman"/>
          <w:color w:val="000000"/>
          <w:kern w:val="0"/>
          <w:sz w:val="24"/>
          <w:szCs w:val="24"/>
          <w:lang w:eastAsia="ru-RU"/>
        </w:rPr>
        <w:t>За 2022 год:</w:t>
      </w:r>
    </w:p>
    <w:p w14:paraId="772E88C2" w14:textId="6ABD85B6" w:rsidR="00016713" w:rsidRPr="00016713" w:rsidRDefault="00016713" w:rsidP="00016713">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016713">
        <w:rPr>
          <w:rFonts w:ascii="Times New Roman" w:eastAsia="Times New Roman" w:hAnsi="Times New Roman" w:cs="Times New Roman"/>
          <w:color w:val="000000"/>
          <w:kern w:val="0"/>
          <w:sz w:val="24"/>
          <w:szCs w:val="24"/>
          <w:lang w:eastAsia="ru-RU"/>
        </w:rPr>
        <w:t>объем воды, поднятой насосными станциями 1-го подъема в целом</w:t>
      </w:r>
      <w:r>
        <w:rPr>
          <w:rFonts w:ascii="Times New Roman" w:eastAsia="Times New Roman" w:hAnsi="Times New Roman" w:cs="Times New Roman"/>
          <w:color w:val="000000"/>
          <w:kern w:val="0"/>
          <w:sz w:val="24"/>
          <w:szCs w:val="24"/>
          <w:lang w:eastAsia="ru-RU"/>
        </w:rPr>
        <w:t xml:space="preserve"> по </w:t>
      </w:r>
      <w:r w:rsidR="003A05D5">
        <w:rPr>
          <w:rFonts w:ascii="Times New Roman" w:eastAsia="Times New Roman" w:hAnsi="Times New Roman" w:cs="Times New Roman"/>
          <w:color w:val="000000"/>
          <w:kern w:val="0"/>
          <w:sz w:val="24"/>
          <w:szCs w:val="24"/>
          <w:lang w:eastAsia="ru-RU"/>
        </w:rPr>
        <w:t xml:space="preserve">округу, </w:t>
      </w:r>
      <w:r w:rsidR="003A05D5" w:rsidRPr="00016713">
        <w:rPr>
          <w:rFonts w:ascii="Times New Roman" w:eastAsia="Times New Roman" w:hAnsi="Times New Roman" w:cs="Times New Roman"/>
          <w:color w:val="000000"/>
          <w:kern w:val="0"/>
          <w:sz w:val="24"/>
          <w:szCs w:val="24"/>
          <w:lang w:eastAsia="ru-RU"/>
        </w:rPr>
        <w:t>составил</w:t>
      </w:r>
      <w:r w:rsidRPr="00016713">
        <w:rPr>
          <w:rFonts w:ascii="Times New Roman" w:eastAsia="Times New Roman" w:hAnsi="Times New Roman" w:cs="Times New Roman"/>
          <w:color w:val="000000"/>
          <w:kern w:val="0"/>
          <w:sz w:val="24"/>
          <w:szCs w:val="24"/>
          <w:lang w:eastAsia="ru-RU"/>
        </w:rPr>
        <w:t xml:space="preserve"> 707,5 тыс. м</w:t>
      </w:r>
      <w:r w:rsidRPr="00016713">
        <w:rPr>
          <w:rFonts w:ascii="Times New Roman" w:eastAsia="Times New Roman" w:hAnsi="Times New Roman" w:cs="Times New Roman"/>
          <w:color w:val="000000"/>
          <w:kern w:val="0"/>
          <w:sz w:val="24"/>
          <w:szCs w:val="24"/>
          <w:vertAlign w:val="superscript"/>
          <w:lang w:eastAsia="ru-RU"/>
        </w:rPr>
        <w:t>3</w:t>
      </w:r>
      <w:r w:rsidRPr="00016713">
        <w:rPr>
          <w:rFonts w:ascii="Times New Roman" w:eastAsia="Times New Roman" w:hAnsi="Times New Roman" w:cs="Times New Roman"/>
          <w:color w:val="000000"/>
          <w:kern w:val="0"/>
          <w:sz w:val="24"/>
          <w:szCs w:val="24"/>
          <w:lang w:eastAsia="ru-RU"/>
        </w:rPr>
        <w:t xml:space="preserve">, </w:t>
      </w:r>
    </w:p>
    <w:p w14:paraId="4F4176B5" w14:textId="77777777" w:rsidR="00016713" w:rsidRPr="00016713" w:rsidRDefault="00016713" w:rsidP="00016713">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016713">
        <w:rPr>
          <w:rFonts w:ascii="Times New Roman" w:eastAsia="Times New Roman" w:hAnsi="Times New Roman" w:cs="Times New Roman"/>
          <w:color w:val="000000"/>
          <w:kern w:val="0"/>
          <w:sz w:val="24"/>
          <w:szCs w:val="24"/>
          <w:lang w:eastAsia="ru-RU"/>
        </w:rPr>
        <w:t>пропущено через водопроводные очистные сооружения 0 тыс. м</w:t>
      </w:r>
      <w:r w:rsidRPr="00016713">
        <w:rPr>
          <w:rFonts w:ascii="Times New Roman" w:eastAsia="Times New Roman" w:hAnsi="Times New Roman" w:cs="Times New Roman"/>
          <w:color w:val="000000"/>
          <w:kern w:val="0"/>
          <w:sz w:val="24"/>
          <w:szCs w:val="24"/>
          <w:vertAlign w:val="superscript"/>
          <w:lang w:eastAsia="ru-RU"/>
        </w:rPr>
        <w:t>3</w:t>
      </w:r>
      <w:r w:rsidRPr="00016713">
        <w:rPr>
          <w:rFonts w:ascii="Times New Roman" w:eastAsia="Times New Roman" w:hAnsi="Times New Roman" w:cs="Times New Roman"/>
          <w:color w:val="000000"/>
          <w:kern w:val="0"/>
          <w:sz w:val="24"/>
          <w:szCs w:val="24"/>
          <w:lang w:eastAsia="ru-RU"/>
        </w:rPr>
        <w:t xml:space="preserve"> воды или 0 % от общего объема поднятой воды, </w:t>
      </w:r>
    </w:p>
    <w:p w14:paraId="1D73DDE4" w14:textId="77777777" w:rsidR="00016713" w:rsidRPr="00016713" w:rsidRDefault="00016713" w:rsidP="00016713">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016713">
        <w:rPr>
          <w:rFonts w:ascii="Times New Roman" w:eastAsia="Times New Roman" w:hAnsi="Times New Roman" w:cs="Times New Roman"/>
          <w:color w:val="000000"/>
          <w:kern w:val="0"/>
          <w:sz w:val="24"/>
          <w:szCs w:val="24"/>
          <w:lang w:eastAsia="ru-RU"/>
        </w:rPr>
        <w:t>нормативно очищено 0 тыс. м</w:t>
      </w:r>
      <w:r w:rsidRPr="00016713">
        <w:rPr>
          <w:rFonts w:ascii="Times New Roman" w:eastAsia="Times New Roman" w:hAnsi="Times New Roman" w:cs="Times New Roman"/>
          <w:color w:val="000000"/>
          <w:kern w:val="0"/>
          <w:sz w:val="24"/>
          <w:szCs w:val="24"/>
          <w:vertAlign w:val="superscript"/>
          <w:lang w:eastAsia="ru-RU"/>
        </w:rPr>
        <w:t>3</w:t>
      </w:r>
      <w:r w:rsidRPr="00016713">
        <w:rPr>
          <w:rFonts w:ascii="Times New Roman" w:eastAsia="Times New Roman" w:hAnsi="Times New Roman" w:cs="Times New Roman"/>
          <w:color w:val="000000"/>
          <w:kern w:val="0"/>
          <w:sz w:val="24"/>
          <w:szCs w:val="24"/>
          <w:lang w:eastAsia="ru-RU"/>
        </w:rPr>
        <w:t xml:space="preserve"> воды или 0% от общего объема воды, пропущенной через водопроводные очистные сооружения,</w:t>
      </w:r>
    </w:p>
    <w:p w14:paraId="01142908" w14:textId="49143BE4" w:rsidR="00016713" w:rsidRPr="00016713" w:rsidRDefault="00016713" w:rsidP="00016713">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016713">
        <w:rPr>
          <w:rFonts w:ascii="Times New Roman" w:eastAsia="Times New Roman" w:hAnsi="Times New Roman" w:cs="Times New Roman"/>
          <w:color w:val="000000"/>
          <w:kern w:val="0"/>
          <w:sz w:val="24"/>
          <w:szCs w:val="24"/>
          <w:lang w:eastAsia="ru-RU"/>
        </w:rPr>
        <w:t>на собственные нужды ресурсоснабжающей организации было использовано 67,</w:t>
      </w:r>
      <w:r w:rsidR="003A05D5" w:rsidRPr="00016713">
        <w:rPr>
          <w:rFonts w:ascii="Times New Roman" w:eastAsia="Times New Roman" w:hAnsi="Times New Roman" w:cs="Times New Roman"/>
          <w:color w:val="000000"/>
          <w:kern w:val="0"/>
          <w:sz w:val="24"/>
          <w:szCs w:val="24"/>
          <w:lang w:eastAsia="ru-RU"/>
        </w:rPr>
        <w:t>88 тыс.</w:t>
      </w:r>
      <w:r w:rsidRPr="00016713">
        <w:rPr>
          <w:rFonts w:ascii="Times New Roman" w:eastAsia="Times New Roman" w:hAnsi="Times New Roman" w:cs="Times New Roman"/>
          <w:color w:val="000000"/>
          <w:kern w:val="0"/>
          <w:sz w:val="24"/>
          <w:szCs w:val="24"/>
          <w:lang w:eastAsia="ru-RU"/>
        </w:rPr>
        <w:t xml:space="preserve"> м</w:t>
      </w:r>
      <w:r w:rsidRPr="00016713">
        <w:rPr>
          <w:rFonts w:ascii="Times New Roman" w:eastAsia="Times New Roman" w:hAnsi="Times New Roman" w:cs="Times New Roman"/>
          <w:color w:val="000000"/>
          <w:kern w:val="0"/>
          <w:sz w:val="24"/>
          <w:szCs w:val="24"/>
          <w:vertAlign w:val="superscript"/>
          <w:lang w:eastAsia="ru-RU"/>
        </w:rPr>
        <w:t>3</w:t>
      </w:r>
      <w:r w:rsidRPr="00016713">
        <w:rPr>
          <w:rFonts w:ascii="Times New Roman" w:eastAsia="Times New Roman" w:hAnsi="Times New Roman" w:cs="Times New Roman"/>
          <w:color w:val="000000"/>
          <w:kern w:val="0"/>
          <w:sz w:val="24"/>
          <w:szCs w:val="24"/>
          <w:lang w:eastAsia="ru-RU"/>
        </w:rPr>
        <w:t xml:space="preserve">, </w:t>
      </w:r>
    </w:p>
    <w:p w14:paraId="7D76CA08" w14:textId="77777777" w:rsidR="00016713" w:rsidRPr="00016713" w:rsidRDefault="00016713" w:rsidP="00016713">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016713">
        <w:rPr>
          <w:rFonts w:ascii="Times New Roman" w:eastAsia="Times New Roman" w:hAnsi="Times New Roman" w:cs="Times New Roman"/>
          <w:color w:val="000000"/>
          <w:kern w:val="0"/>
          <w:sz w:val="24"/>
          <w:szCs w:val="24"/>
          <w:lang w:eastAsia="ru-RU"/>
        </w:rPr>
        <w:t>подано в сеть 575 тыс. м</w:t>
      </w:r>
      <w:r w:rsidRPr="00016713">
        <w:rPr>
          <w:rFonts w:ascii="Times New Roman" w:eastAsia="Times New Roman" w:hAnsi="Times New Roman" w:cs="Times New Roman"/>
          <w:color w:val="000000"/>
          <w:kern w:val="0"/>
          <w:sz w:val="24"/>
          <w:szCs w:val="24"/>
          <w:vertAlign w:val="superscript"/>
          <w:lang w:eastAsia="ru-RU"/>
        </w:rPr>
        <w:t>3</w:t>
      </w:r>
      <w:r w:rsidRPr="00016713">
        <w:rPr>
          <w:rFonts w:ascii="Times New Roman" w:eastAsia="Times New Roman" w:hAnsi="Times New Roman" w:cs="Times New Roman"/>
          <w:color w:val="000000"/>
          <w:kern w:val="0"/>
          <w:sz w:val="24"/>
          <w:szCs w:val="24"/>
          <w:lang w:eastAsia="ru-RU"/>
        </w:rPr>
        <w:t xml:space="preserve"> воды, в том числе 0 % воды, пропущенной через водопроводные очистные сооружения,</w:t>
      </w:r>
    </w:p>
    <w:p w14:paraId="5131829A" w14:textId="77777777" w:rsidR="00016713" w:rsidRPr="009E685D" w:rsidRDefault="00016713" w:rsidP="00016713">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016713">
        <w:rPr>
          <w:rFonts w:ascii="Times New Roman" w:eastAsia="Times New Roman" w:hAnsi="Times New Roman" w:cs="Times New Roman"/>
          <w:color w:val="000000"/>
          <w:kern w:val="0"/>
          <w:sz w:val="24"/>
          <w:szCs w:val="24"/>
          <w:lang w:eastAsia="ru-RU"/>
        </w:rPr>
        <w:t>потери воды в водопроводных сетях составили 126 тыс. м</w:t>
      </w:r>
      <w:r w:rsidRPr="00016713">
        <w:rPr>
          <w:rFonts w:ascii="Times New Roman" w:eastAsia="Times New Roman" w:hAnsi="Times New Roman" w:cs="Times New Roman"/>
          <w:color w:val="000000"/>
          <w:kern w:val="0"/>
          <w:sz w:val="24"/>
          <w:szCs w:val="24"/>
          <w:vertAlign w:val="superscript"/>
          <w:lang w:eastAsia="ru-RU"/>
        </w:rPr>
        <w:t>3</w:t>
      </w:r>
      <w:r w:rsidRPr="00016713">
        <w:rPr>
          <w:rFonts w:ascii="Times New Roman" w:eastAsia="Times New Roman" w:hAnsi="Times New Roman" w:cs="Times New Roman"/>
          <w:color w:val="000000"/>
          <w:kern w:val="0"/>
          <w:sz w:val="24"/>
          <w:szCs w:val="24"/>
          <w:lang w:eastAsia="ru-RU"/>
        </w:rPr>
        <w:t xml:space="preserve">, или 17,8 % от общего объема воды, поданной </w:t>
      </w:r>
      <w:r w:rsidRPr="009E685D">
        <w:rPr>
          <w:rFonts w:ascii="Times New Roman" w:eastAsia="Times New Roman" w:hAnsi="Times New Roman" w:cs="Times New Roman"/>
          <w:kern w:val="0"/>
          <w:sz w:val="24"/>
          <w:szCs w:val="24"/>
          <w:lang w:eastAsia="ru-RU"/>
        </w:rPr>
        <w:t>в сеть,</w:t>
      </w:r>
    </w:p>
    <w:p w14:paraId="736C3053" w14:textId="77777777" w:rsidR="00016713" w:rsidRPr="009E685D" w:rsidRDefault="00016713" w:rsidP="00016713">
      <w:pPr>
        <w:spacing w:after="0" w:line="240" w:lineRule="auto"/>
        <w:ind w:firstLine="567"/>
        <w:jc w:val="both"/>
        <w:rPr>
          <w:rFonts w:ascii="Times New Roman" w:eastAsia="Times New Roman" w:hAnsi="Times New Roman" w:cs="Times New Roman"/>
          <w:kern w:val="0"/>
          <w:sz w:val="24"/>
          <w:szCs w:val="24"/>
          <w:lang w:eastAsia="ru-RU"/>
        </w:rPr>
      </w:pPr>
      <w:r w:rsidRPr="009E685D">
        <w:rPr>
          <w:rFonts w:ascii="Times New Roman" w:eastAsia="Times New Roman" w:hAnsi="Times New Roman" w:cs="Times New Roman"/>
          <w:kern w:val="0"/>
          <w:sz w:val="24"/>
          <w:szCs w:val="24"/>
          <w:lang w:eastAsia="ru-RU"/>
        </w:rPr>
        <w:t>– отпущено воды потребителям – 506,9 тыс. м</w:t>
      </w:r>
      <w:r w:rsidRPr="009E685D">
        <w:rPr>
          <w:rFonts w:ascii="Times New Roman" w:eastAsia="Times New Roman" w:hAnsi="Times New Roman" w:cs="Times New Roman"/>
          <w:kern w:val="0"/>
          <w:sz w:val="24"/>
          <w:szCs w:val="24"/>
          <w:vertAlign w:val="superscript"/>
          <w:lang w:eastAsia="ru-RU"/>
        </w:rPr>
        <w:t>3</w:t>
      </w:r>
      <w:r w:rsidRPr="009E685D">
        <w:rPr>
          <w:rFonts w:ascii="Times New Roman" w:eastAsia="Times New Roman" w:hAnsi="Times New Roman" w:cs="Times New Roman"/>
          <w:kern w:val="0"/>
          <w:sz w:val="24"/>
          <w:szCs w:val="24"/>
          <w:lang w:eastAsia="ru-RU"/>
        </w:rPr>
        <w:t xml:space="preserve">.  </w:t>
      </w:r>
    </w:p>
    <w:p w14:paraId="1886CCF3" w14:textId="77777777" w:rsidR="00016713" w:rsidRPr="009E685D" w:rsidRDefault="00016713" w:rsidP="00016713">
      <w:pPr>
        <w:spacing w:after="0" w:line="240" w:lineRule="auto"/>
        <w:ind w:firstLine="567"/>
        <w:jc w:val="both"/>
        <w:rPr>
          <w:rFonts w:ascii="Times New Roman" w:eastAsia="Times New Roman" w:hAnsi="Times New Roman" w:cs="Times New Roman"/>
          <w:kern w:val="0"/>
          <w:sz w:val="24"/>
          <w:szCs w:val="24"/>
          <w:lang w:eastAsia="ru-RU"/>
        </w:rPr>
      </w:pPr>
      <w:r w:rsidRPr="009E685D">
        <w:rPr>
          <w:rFonts w:ascii="Times New Roman" w:eastAsia="Times New Roman" w:hAnsi="Times New Roman" w:cs="Times New Roman"/>
          <w:kern w:val="0"/>
          <w:sz w:val="24"/>
          <w:szCs w:val="24"/>
          <w:lang w:eastAsia="ru-RU"/>
        </w:rPr>
        <w:t> Техническое состояние систем водоснабжения округа характеризуется следующими показателями:</w:t>
      </w:r>
    </w:p>
    <w:p w14:paraId="0671563B" w14:textId="77777777" w:rsidR="00016713" w:rsidRPr="009E685D" w:rsidRDefault="00016713" w:rsidP="00016713">
      <w:pPr>
        <w:spacing w:after="0" w:line="240" w:lineRule="auto"/>
        <w:ind w:firstLine="567"/>
        <w:jc w:val="both"/>
        <w:rPr>
          <w:rFonts w:ascii="Times New Roman" w:eastAsia="Times New Roman" w:hAnsi="Times New Roman" w:cs="Times New Roman"/>
          <w:kern w:val="0"/>
          <w:sz w:val="24"/>
          <w:szCs w:val="24"/>
          <w:lang w:eastAsia="ru-RU"/>
        </w:rPr>
      </w:pPr>
      <w:r w:rsidRPr="009E685D">
        <w:rPr>
          <w:rFonts w:ascii="Times New Roman" w:eastAsia="Times New Roman" w:hAnsi="Times New Roman" w:cs="Times New Roman"/>
          <w:kern w:val="0"/>
          <w:sz w:val="24"/>
          <w:szCs w:val="24"/>
          <w:lang w:eastAsia="ru-RU"/>
        </w:rPr>
        <w:t>– общая протяженность водопроводных сетей составляет 92,9 км, в том числе: в с. Черниговка – 35,1км, в других н.п. – 57,8 км;</w:t>
      </w:r>
    </w:p>
    <w:p w14:paraId="4505C1A4" w14:textId="77777777" w:rsidR="00E45814" w:rsidRPr="009E685D" w:rsidRDefault="00016713" w:rsidP="00E45814">
      <w:pPr>
        <w:spacing w:after="0" w:line="240" w:lineRule="auto"/>
        <w:ind w:firstLine="567"/>
        <w:jc w:val="both"/>
        <w:rPr>
          <w:rFonts w:ascii="Times New Roman" w:eastAsia="Times New Roman" w:hAnsi="Times New Roman" w:cs="Times New Roman"/>
          <w:kern w:val="0"/>
          <w:sz w:val="24"/>
          <w:szCs w:val="24"/>
          <w:lang w:eastAsia="ru-RU"/>
        </w:rPr>
      </w:pPr>
      <w:r w:rsidRPr="009E685D">
        <w:rPr>
          <w:rFonts w:ascii="Times New Roman" w:eastAsia="Times New Roman" w:hAnsi="Times New Roman" w:cs="Times New Roman"/>
          <w:kern w:val="0"/>
          <w:sz w:val="24"/>
          <w:szCs w:val="24"/>
          <w:lang w:eastAsia="ru-RU"/>
        </w:rPr>
        <w:t xml:space="preserve">– протяженность </w:t>
      </w:r>
      <w:r w:rsidR="00E45814" w:rsidRPr="009E685D">
        <w:rPr>
          <w:rFonts w:ascii="Times New Roman" w:eastAsia="Times New Roman" w:hAnsi="Times New Roman" w:cs="Times New Roman"/>
          <w:kern w:val="0"/>
          <w:sz w:val="24"/>
          <w:szCs w:val="24"/>
          <w:lang w:eastAsia="ru-RU"/>
        </w:rPr>
        <w:t>ветхих водопроводных сетей составляет 2,7 км или 3,4 % от общей протяженности, в том числе: в с. Черниговка – 1,4 км или 1,5 % от общей протяженности, в других н.п. – 1,3 км или 1,9 % от общей протяженности;</w:t>
      </w:r>
    </w:p>
    <w:p w14:paraId="08E290DD" w14:textId="6A7D3BE4" w:rsidR="00016713" w:rsidRPr="00016713" w:rsidRDefault="00016713" w:rsidP="00016713">
      <w:pPr>
        <w:spacing w:after="0" w:line="240" w:lineRule="auto"/>
        <w:ind w:firstLine="567"/>
        <w:jc w:val="both"/>
        <w:rPr>
          <w:rFonts w:ascii="Times New Roman" w:eastAsia="Times New Roman" w:hAnsi="Times New Roman" w:cs="Times New Roman"/>
          <w:kern w:val="0"/>
          <w:sz w:val="24"/>
          <w:szCs w:val="24"/>
          <w:lang w:eastAsia="ru-RU"/>
        </w:rPr>
      </w:pPr>
      <w:r w:rsidRPr="009E685D">
        <w:rPr>
          <w:rFonts w:ascii="Times New Roman" w:eastAsia="Times New Roman" w:hAnsi="Times New Roman" w:cs="Times New Roman"/>
          <w:kern w:val="0"/>
          <w:sz w:val="24"/>
          <w:szCs w:val="24"/>
          <w:lang w:eastAsia="ru-RU"/>
        </w:rPr>
        <w:t>– общее число аварий на водопроводных сетях за 2022 г. составило 1 аварий, или 0,01 аварий на 1 км. общей протяженности, в том числе: на</w:t>
      </w:r>
      <w:r w:rsidRPr="00E45814">
        <w:rPr>
          <w:rFonts w:ascii="Times New Roman" w:eastAsia="Times New Roman" w:hAnsi="Times New Roman" w:cs="Times New Roman"/>
          <w:color w:val="000000"/>
          <w:kern w:val="0"/>
          <w:sz w:val="24"/>
          <w:szCs w:val="24"/>
          <w:lang w:eastAsia="ru-RU"/>
        </w:rPr>
        <w:t xml:space="preserve"> водопроводных сетях с. Черниговка – 1 аварий или 0,01 на 1 </w:t>
      </w:r>
      <w:r w:rsidR="00116296" w:rsidRPr="00E45814">
        <w:rPr>
          <w:rFonts w:ascii="Times New Roman" w:eastAsia="Times New Roman" w:hAnsi="Times New Roman" w:cs="Times New Roman"/>
          <w:color w:val="000000"/>
          <w:kern w:val="0"/>
          <w:sz w:val="24"/>
          <w:szCs w:val="24"/>
          <w:lang w:eastAsia="ru-RU"/>
        </w:rPr>
        <w:t>км, на</w:t>
      </w:r>
      <w:r w:rsidRPr="00E45814">
        <w:rPr>
          <w:rFonts w:ascii="Times New Roman" w:eastAsia="Times New Roman" w:hAnsi="Times New Roman" w:cs="Times New Roman"/>
          <w:color w:val="000000"/>
          <w:kern w:val="0"/>
          <w:sz w:val="24"/>
          <w:szCs w:val="24"/>
          <w:lang w:eastAsia="ru-RU"/>
        </w:rPr>
        <w:t xml:space="preserve"> водопроводных сетях</w:t>
      </w:r>
      <w:r w:rsidR="009E685D">
        <w:rPr>
          <w:rFonts w:ascii="Times New Roman" w:eastAsia="Times New Roman" w:hAnsi="Times New Roman" w:cs="Times New Roman"/>
          <w:color w:val="000000"/>
          <w:kern w:val="0"/>
          <w:sz w:val="24"/>
          <w:szCs w:val="24"/>
          <w:lang w:eastAsia="ru-RU"/>
        </w:rPr>
        <w:t xml:space="preserve"> </w:t>
      </w:r>
      <w:r>
        <w:rPr>
          <w:rFonts w:ascii="Times New Roman" w:eastAsia="Times New Roman" w:hAnsi="Times New Roman" w:cs="Times New Roman"/>
          <w:color w:val="000000"/>
          <w:kern w:val="0"/>
          <w:sz w:val="24"/>
          <w:szCs w:val="24"/>
          <w:lang w:eastAsia="ru-RU"/>
        </w:rPr>
        <w:t>других н.п.</w:t>
      </w:r>
      <w:r w:rsidRPr="00016713">
        <w:rPr>
          <w:rFonts w:ascii="Times New Roman" w:eastAsia="Times New Roman" w:hAnsi="Times New Roman" w:cs="Times New Roman"/>
          <w:color w:val="000000"/>
          <w:kern w:val="0"/>
          <w:sz w:val="24"/>
          <w:szCs w:val="24"/>
          <w:lang w:eastAsia="ru-RU"/>
        </w:rPr>
        <w:t xml:space="preserve"> – 0 аварий или 0 на 1 км.</w:t>
      </w:r>
    </w:p>
    <w:p w14:paraId="76DC316B" w14:textId="77777777" w:rsidR="00016713" w:rsidRDefault="00016713" w:rsidP="00016713">
      <w:pPr>
        <w:spacing w:after="0" w:line="240" w:lineRule="auto"/>
        <w:ind w:firstLine="567"/>
        <w:jc w:val="both"/>
        <w:rPr>
          <w:rFonts w:ascii="Times New Roman" w:eastAsia="Times New Roman" w:hAnsi="Times New Roman" w:cs="Times New Roman"/>
          <w:color w:val="000000"/>
          <w:kern w:val="0"/>
          <w:sz w:val="24"/>
          <w:szCs w:val="24"/>
          <w:lang w:eastAsia="ru-RU"/>
        </w:rPr>
      </w:pPr>
      <w:r w:rsidRPr="00016713">
        <w:rPr>
          <w:rFonts w:ascii="Times New Roman" w:eastAsia="Times New Roman" w:hAnsi="Times New Roman" w:cs="Times New Roman"/>
          <w:color w:val="000000"/>
          <w:kern w:val="0"/>
          <w:sz w:val="24"/>
          <w:szCs w:val="24"/>
          <w:lang w:eastAsia="ru-RU"/>
        </w:rPr>
        <w:t>Все водозаборные скважины, обеспечивающие водой население центральной части с. Черниговка, находятся на застроенной территории села</w:t>
      </w:r>
      <w:r>
        <w:rPr>
          <w:rFonts w:ascii="Times New Roman" w:eastAsia="Times New Roman" w:hAnsi="Times New Roman" w:cs="Times New Roman"/>
          <w:color w:val="000000"/>
          <w:kern w:val="0"/>
          <w:sz w:val="24"/>
          <w:szCs w:val="24"/>
          <w:lang w:eastAsia="ru-RU"/>
        </w:rPr>
        <w:t>,</w:t>
      </w:r>
      <w:r w:rsidRPr="00016713">
        <w:rPr>
          <w:rFonts w:ascii="Times New Roman" w:eastAsia="Times New Roman" w:hAnsi="Times New Roman" w:cs="Times New Roman"/>
          <w:color w:val="000000"/>
          <w:kern w:val="0"/>
          <w:sz w:val="24"/>
          <w:szCs w:val="24"/>
          <w:lang w:eastAsia="ru-RU"/>
        </w:rPr>
        <w:t xml:space="preserve"> где нет возможности организовать санитарную зону строгого режима. </w:t>
      </w:r>
    </w:p>
    <w:p w14:paraId="7860CC7B" w14:textId="149B59A1" w:rsidR="00016713" w:rsidRPr="00016713" w:rsidRDefault="00016713" w:rsidP="00016713">
      <w:pPr>
        <w:spacing w:after="0" w:line="240" w:lineRule="auto"/>
        <w:ind w:firstLine="567"/>
        <w:jc w:val="both"/>
        <w:rPr>
          <w:rFonts w:ascii="Times New Roman" w:eastAsia="Times New Roman" w:hAnsi="Times New Roman" w:cs="Times New Roman"/>
          <w:kern w:val="0"/>
          <w:sz w:val="24"/>
          <w:szCs w:val="24"/>
          <w:lang w:eastAsia="ru-RU"/>
        </w:rPr>
      </w:pPr>
      <w:r w:rsidRPr="00016713">
        <w:rPr>
          <w:rFonts w:ascii="Times New Roman" w:eastAsia="Times New Roman" w:hAnsi="Times New Roman" w:cs="Times New Roman"/>
          <w:color w:val="000000"/>
          <w:kern w:val="0"/>
          <w:sz w:val="24"/>
          <w:szCs w:val="24"/>
          <w:lang w:eastAsia="ru-RU"/>
        </w:rPr>
        <w:t>Качество воды не соответствует ГОСТ «Вода питьевая» по содержанию железа и по микробиологическим показателям, особенно в осенне-зимний период. По информации Управления Федеральной службы по надзору в сфере защиты прав потребителей и благополучия человека по Приморскому краю в с. Черниговка наблюдается неблагополучное эпидемиологическое состояние по заболеваниям населения острыми кишечными инфекциями и вирусными гепатитами. Процент нестандартных проб воды очень велик, несоответствие питьевой воды по санитарно-химическим и микробиологическим показателям остается высоким на протяжении многих лет. Вода без водоподготовки подается в разводящую сеть.</w:t>
      </w:r>
    </w:p>
    <w:p w14:paraId="34917934" w14:textId="0B5968DC" w:rsidR="009D73CF" w:rsidRPr="00815A2B" w:rsidRDefault="00C7082A" w:rsidP="00DA16E3">
      <w:pPr>
        <w:pStyle w:val="12"/>
        <w:shd w:val="clear" w:color="auto" w:fill="FFFFFF" w:themeFill="background1"/>
        <w:spacing w:line="240" w:lineRule="auto"/>
        <w:ind w:firstLine="567"/>
        <w:jc w:val="both"/>
        <w:rPr>
          <w:rFonts w:cs="Times New Roman"/>
          <w:color w:val="7030A0"/>
        </w:rPr>
      </w:pPr>
      <w:r>
        <w:rPr>
          <w:rFonts w:eastAsia="Times New Roman" w:cs="Times New Roman"/>
          <w:noProof/>
          <w:color w:val="000000"/>
          <w:kern w:val="0"/>
          <w:lang w:eastAsia="ru-RU" w:bidi="ar-SA"/>
        </w:rPr>
        <w:lastRenderedPageBreak/>
        <w:drawing>
          <wp:anchor distT="0" distB="0" distL="114300" distR="114300" simplePos="0" relativeHeight="251652096" behindDoc="1" locked="0" layoutInCell="1" allowOverlap="1" wp14:anchorId="560E993B" wp14:editId="1964E0E4">
            <wp:simplePos x="0" y="0"/>
            <wp:positionH relativeFrom="column">
              <wp:posOffset>3447415</wp:posOffset>
            </wp:positionH>
            <wp:positionV relativeFrom="paragraph">
              <wp:posOffset>587348</wp:posOffset>
            </wp:positionV>
            <wp:extent cx="2573851" cy="3059723"/>
            <wp:effectExtent l="0" t="0" r="0" b="7620"/>
            <wp:wrapTight wrapText="bothSides">
              <wp:wrapPolygon edited="0">
                <wp:start x="0" y="0"/>
                <wp:lineTo x="0" y="21519"/>
                <wp:lineTo x="21424" y="21519"/>
                <wp:lineTo x="21424" y="0"/>
                <wp:lineTo x="0" y="0"/>
              </wp:wrapPolygon>
            </wp:wrapTight>
            <wp:docPr id="8184395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3851" cy="3059723"/>
                    </a:xfrm>
                    <a:prstGeom prst="rect">
                      <a:avLst/>
                    </a:prstGeom>
                    <a:noFill/>
                    <a:ln>
                      <a:noFill/>
                    </a:ln>
                  </pic:spPr>
                </pic:pic>
              </a:graphicData>
            </a:graphic>
          </wp:anchor>
        </w:drawing>
      </w:r>
      <w:r w:rsidR="009D73CF" w:rsidRPr="00DA16E3">
        <w:rPr>
          <w:rFonts w:cs="Times New Roman"/>
        </w:rPr>
        <w:t xml:space="preserve">Услуги водоснабжения и водоотведения на территории Черниговского </w:t>
      </w:r>
      <w:r w:rsidR="0046210F" w:rsidRPr="00DA16E3">
        <w:rPr>
          <w:rFonts w:cs="Times New Roman"/>
        </w:rPr>
        <w:t xml:space="preserve">муниципального округа </w:t>
      </w:r>
      <w:r w:rsidR="009D73CF" w:rsidRPr="00DA16E3">
        <w:rPr>
          <w:rFonts w:cs="Times New Roman"/>
        </w:rPr>
        <w:t xml:space="preserve">оказывают: тепловой район «Черниговский» Спасского филиала КГУП «Примтеплоэнерго» и </w:t>
      </w:r>
      <w:r w:rsidR="00DA16E3" w:rsidRPr="00DA16E3">
        <w:rPr>
          <w:rFonts w:cs="Times New Roman"/>
          <w:color w:val="000000" w:themeColor="text1"/>
        </w:rPr>
        <w:t>Муниципальное казенное учреждение «Служба благоустройства Черниговского муниципального округа».</w:t>
      </w:r>
    </w:p>
    <w:p w14:paraId="4BE396BB" w14:textId="735344C6" w:rsidR="00815A2B" w:rsidRPr="009D73CF" w:rsidRDefault="00815A2B" w:rsidP="0046210F">
      <w:pPr>
        <w:pStyle w:val="12"/>
        <w:spacing w:line="240" w:lineRule="auto"/>
        <w:ind w:firstLine="567"/>
        <w:jc w:val="both"/>
        <w:rPr>
          <w:rFonts w:cs="Times New Roman"/>
        </w:rPr>
      </w:pPr>
    </w:p>
    <w:p w14:paraId="751A71C7" w14:textId="37438BC6" w:rsidR="008276CF" w:rsidRDefault="00C779B9" w:rsidP="00443B2C">
      <w:pPr>
        <w:pStyle w:val="a6"/>
        <w:spacing w:after="0" w:line="240" w:lineRule="auto"/>
        <w:ind w:left="0"/>
        <w:jc w:val="both"/>
        <w:rPr>
          <w:rFonts w:ascii="Times New Roman" w:eastAsia="Times New Roman" w:hAnsi="Times New Roman" w:cs="Times New Roman"/>
          <w:color w:val="000000"/>
          <w:kern w:val="0"/>
          <w:sz w:val="24"/>
          <w:szCs w:val="24"/>
          <w:lang w:eastAsia="ru-RU"/>
        </w:rPr>
      </w:pPr>
      <w:r w:rsidRPr="00C779B9">
        <w:rPr>
          <w:rFonts w:ascii="Times New Roman" w:hAnsi="Times New Roman" w:cs="Times New Roman"/>
          <w:b/>
          <w:bCs/>
          <w:sz w:val="28"/>
          <w:szCs w:val="28"/>
        </w:rPr>
        <w:t xml:space="preserve">1.5.5. Система водоотведения. </w:t>
      </w:r>
      <w:r w:rsidR="008276CF" w:rsidRPr="008276CF">
        <w:rPr>
          <w:rFonts w:ascii="Times New Roman" w:eastAsia="Times New Roman" w:hAnsi="Times New Roman" w:cs="Times New Roman"/>
          <w:color w:val="000000"/>
          <w:kern w:val="0"/>
          <w:sz w:val="24"/>
          <w:szCs w:val="24"/>
          <w:lang w:eastAsia="ru-RU"/>
        </w:rPr>
        <w:t>По состоянию на</w:t>
      </w:r>
      <w:r w:rsidR="00DA16E3">
        <w:rPr>
          <w:rFonts w:ascii="Times New Roman" w:eastAsia="Times New Roman" w:hAnsi="Times New Roman" w:cs="Times New Roman"/>
          <w:color w:val="000000"/>
          <w:kern w:val="0"/>
          <w:sz w:val="24"/>
          <w:szCs w:val="24"/>
          <w:lang w:eastAsia="ru-RU"/>
        </w:rPr>
        <w:t xml:space="preserve"> 01.10.2024 г. </w:t>
      </w:r>
      <w:r w:rsidR="008276CF" w:rsidRPr="008276CF">
        <w:rPr>
          <w:rFonts w:ascii="Times New Roman" w:eastAsia="Times New Roman" w:hAnsi="Times New Roman" w:cs="Times New Roman"/>
          <w:color w:val="000000"/>
          <w:kern w:val="0"/>
          <w:sz w:val="24"/>
          <w:szCs w:val="24"/>
          <w:lang w:eastAsia="ru-RU"/>
        </w:rPr>
        <w:t xml:space="preserve"> на территории </w:t>
      </w:r>
      <w:r w:rsidR="008276CF">
        <w:rPr>
          <w:rFonts w:ascii="Times New Roman" w:eastAsia="Times New Roman" w:hAnsi="Times New Roman" w:cs="Times New Roman"/>
          <w:color w:val="000000"/>
          <w:kern w:val="0"/>
          <w:sz w:val="24"/>
          <w:szCs w:val="24"/>
          <w:lang w:eastAsia="ru-RU"/>
        </w:rPr>
        <w:t xml:space="preserve">Черниговского муниципального округа </w:t>
      </w:r>
      <w:r w:rsidR="008276CF" w:rsidRPr="008276CF">
        <w:rPr>
          <w:rFonts w:ascii="Times New Roman" w:eastAsia="Times New Roman" w:hAnsi="Times New Roman" w:cs="Times New Roman"/>
          <w:color w:val="000000"/>
          <w:kern w:val="0"/>
          <w:sz w:val="24"/>
          <w:szCs w:val="24"/>
          <w:lang w:eastAsia="ru-RU"/>
        </w:rPr>
        <w:t xml:space="preserve">системы водоотведения функционируют в </w:t>
      </w:r>
      <w:r w:rsidR="008276CF">
        <w:rPr>
          <w:rFonts w:ascii="Times New Roman" w:eastAsia="Times New Roman" w:hAnsi="Times New Roman" w:cs="Times New Roman"/>
          <w:color w:val="000000"/>
          <w:kern w:val="0"/>
          <w:sz w:val="24"/>
          <w:szCs w:val="24"/>
          <w:lang w:eastAsia="ru-RU"/>
        </w:rPr>
        <w:t>с. Черниговка</w:t>
      </w:r>
      <w:r w:rsidR="004B5B80">
        <w:rPr>
          <w:rFonts w:ascii="Times New Roman" w:eastAsia="Times New Roman" w:hAnsi="Times New Roman" w:cs="Times New Roman"/>
          <w:color w:val="000000"/>
          <w:kern w:val="0"/>
          <w:sz w:val="24"/>
          <w:szCs w:val="24"/>
          <w:lang w:eastAsia="ru-RU"/>
        </w:rPr>
        <w:t xml:space="preserve">, </w:t>
      </w:r>
      <w:r w:rsidR="00634378" w:rsidRPr="00531FAB">
        <w:rPr>
          <w:rFonts w:ascii="Times New Roman" w:eastAsia="Times New Roman" w:hAnsi="Times New Roman" w:cs="Times New Roman"/>
          <w:color w:val="000000"/>
          <w:kern w:val="0"/>
          <w:sz w:val="24"/>
          <w:szCs w:val="24"/>
          <w:lang w:eastAsia="ru-RU"/>
        </w:rPr>
        <w:t>пгт Сибирцево</w:t>
      </w:r>
      <w:r w:rsidR="00634378">
        <w:rPr>
          <w:rFonts w:ascii="Times New Roman" w:eastAsia="Times New Roman" w:hAnsi="Times New Roman" w:cs="Times New Roman"/>
          <w:color w:val="000000"/>
          <w:kern w:val="0"/>
          <w:sz w:val="24"/>
          <w:szCs w:val="24"/>
          <w:lang w:eastAsia="ru-RU"/>
        </w:rPr>
        <w:t xml:space="preserve">, </w:t>
      </w:r>
      <w:r w:rsidR="004B5B80">
        <w:rPr>
          <w:rFonts w:ascii="Times New Roman" w:eastAsia="Times New Roman" w:hAnsi="Times New Roman" w:cs="Times New Roman"/>
          <w:color w:val="000000"/>
          <w:kern w:val="0"/>
          <w:sz w:val="24"/>
          <w:szCs w:val="24"/>
          <w:lang w:eastAsia="ru-RU"/>
        </w:rPr>
        <w:t xml:space="preserve">с. Дмитриевка, п. Реттиховка, с. Майское, с. Снегуровка (см. рис. </w:t>
      </w:r>
      <w:r w:rsidR="001A10F2">
        <w:rPr>
          <w:rFonts w:ascii="Times New Roman" w:eastAsia="Times New Roman" w:hAnsi="Times New Roman" w:cs="Times New Roman"/>
          <w:color w:val="000000"/>
          <w:kern w:val="0"/>
          <w:sz w:val="24"/>
          <w:szCs w:val="24"/>
          <w:lang w:eastAsia="ru-RU"/>
        </w:rPr>
        <w:t>28–29</w:t>
      </w:r>
      <w:r w:rsidR="004B5B80">
        <w:rPr>
          <w:rFonts w:ascii="Times New Roman" w:eastAsia="Times New Roman" w:hAnsi="Times New Roman" w:cs="Times New Roman"/>
          <w:color w:val="000000"/>
          <w:kern w:val="0"/>
          <w:sz w:val="24"/>
          <w:szCs w:val="24"/>
          <w:lang w:eastAsia="ru-RU"/>
        </w:rPr>
        <w:t>)</w:t>
      </w:r>
      <w:r w:rsidR="008276CF">
        <w:rPr>
          <w:rFonts w:ascii="Times New Roman" w:eastAsia="Times New Roman" w:hAnsi="Times New Roman" w:cs="Times New Roman"/>
          <w:color w:val="000000"/>
          <w:kern w:val="0"/>
          <w:sz w:val="24"/>
          <w:szCs w:val="24"/>
          <w:lang w:eastAsia="ru-RU"/>
        </w:rPr>
        <w:t>.</w:t>
      </w:r>
    </w:p>
    <w:p w14:paraId="128BC413" w14:textId="2C80E786" w:rsidR="004B5B80" w:rsidRDefault="004B5B80" w:rsidP="00443B2C">
      <w:pPr>
        <w:pStyle w:val="a6"/>
        <w:spacing w:after="0" w:line="240" w:lineRule="auto"/>
        <w:ind w:left="0"/>
        <w:jc w:val="both"/>
        <w:rPr>
          <w:rFonts w:ascii="Times New Roman" w:eastAsia="Times New Roman" w:hAnsi="Times New Roman" w:cs="Times New Roman"/>
          <w:color w:val="000000"/>
          <w:kern w:val="0"/>
          <w:sz w:val="24"/>
          <w:szCs w:val="24"/>
          <w:lang w:eastAsia="ru-RU"/>
        </w:rPr>
      </w:pPr>
    </w:p>
    <w:p w14:paraId="4AE03570" w14:textId="77777777" w:rsidR="00CC6879" w:rsidRDefault="00CC6879" w:rsidP="00443B2C">
      <w:pPr>
        <w:pStyle w:val="a6"/>
        <w:spacing w:after="0" w:line="240" w:lineRule="auto"/>
        <w:ind w:left="0"/>
        <w:jc w:val="both"/>
        <w:rPr>
          <w:rFonts w:ascii="Times New Roman" w:eastAsia="Times New Roman" w:hAnsi="Times New Roman" w:cs="Times New Roman"/>
          <w:color w:val="000000"/>
          <w:kern w:val="0"/>
          <w:sz w:val="24"/>
          <w:szCs w:val="24"/>
          <w:lang w:eastAsia="ru-RU"/>
        </w:rPr>
      </w:pPr>
    </w:p>
    <w:p w14:paraId="05E60EAD" w14:textId="421572C8" w:rsidR="00CC6879" w:rsidRDefault="00CC6879" w:rsidP="00CC6879">
      <w:pPr>
        <w:pStyle w:val="a6"/>
        <w:spacing w:after="0" w:line="240" w:lineRule="auto"/>
        <w:ind w:left="0"/>
        <w:jc w:val="right"/>
        <w:rPr>
          <w:rFonts w:ascii="Times New Roman" w:eastAsia="Times New Roman" w:hAnsi="Times New Roman" w:cs="Times New Roman"/>
          <w:color w:val="000000"/>
          <w:kern w:val="0"/>
          <w:sz w:val="24"/>
          <w:szCs w:val="24"/>
          <w:lang w:eastAsia="ru-RU"/>
        </w:rPr>
      </w:pPr>
      <w:r w:rsidRPr="004B5B80">
        <w:rPr>
          <w:rFonts w:ascii="Times New Roman" w:eastAsia="Times New Roman" w:hAnsi="Times New Roman" w:cs="Times New Roman"/>
          <w:i/>
          <w:iCs/>
          <w:color w:val="000000"/>
          <w:kern w:val="0"/>
          <w:sz w:val="24"/>
          <w:szCs w:val="24"/>
          <w:lang w:eastAsia="ru-RU"/>
        </w:rPr>
        <w:t>Рис. 2</w:t>
      </w:r>
      <w:r>
        <w:rPr>
          <w:rFonts w:ascii="Times New Roman" w:eastAsia="Times New Roman" w:hAnsi="Times New Roman" w:cs="Times New Roman"/>
          <w:i/>
          <w:iCs/>
          <w:color w:val="000000"/>
          <w:kern w:val="0"/>
          <w:sz w:val="24"/>
          <w:szCs w:val="24"/>
          <w:lang w:eastAsia="ru-RU"/>
        </w:rPr>
        <w:t>8</w:t>
      </w:r>
      <w:r w:rsidRPr="004B5B80">
        <w:rPr>
          <w:rFonts w:ascii="Times New Roman" w:eastAsia="Times New Roman" w:hAnsi="Times New Roman" w:cs="Times New Roman"/>
          <w:i/>
          <w:iCs/>
          <w:color w:val="000000"/>
          <w:kern w:val="0"/>
          <w:sz w:val="24"/>
          <w:szCs w:val="24"/>
          <w:lang w:eastAsia="ru-RU"/>
        </w:rPr>
        <w:t xml:space="preserve"> – </w:t>
      </w:r>
      <w:r>
        <w:rPr>
          <w:rFonts w:ascii="Times New Roman" w:eastAsia="Times New Roman" w:hAnsi="Times New Roman" w:cs="Times New Roman"/>
          <w:i/>
          <w:iCs/>
          <w:color w:val="000000"/>
          <w:kern w:val="0"/>
          <w:sz w:val="24"/>
          <w:szCs w:val="24"/>
          <w:lang w:eastAsia="ru-RU"/>
        </w:rPr>
        <w:t xml:space="preserve">Протяженность канализационных </w:t>
      </w:r>
      <w:r w:rsidRPr="004B5B80">
        <w:rPr>
          <w:rFonts w:ascii="Times New Roman" w:eastAsia="Times New Roman" w:hAnsi="Times New Roman" w:cs="Times New Roman"/>
          <w:i/>
          <w:iCs/>
          <w:color w:val="000000"/>
          <w:kern w:val="0"/>
          <w:sz w:val="24"/>
          <w:szCs w:val="24"/>
          <w:lang w:eastAsia="ru-RU"/>
        </w:rPr>
        <w:t xml:space="preserve"> </w:t>
      </w:r>
      <w:r>
        <w:rPr>
          <w:rFonts w:ascii="Times New Roman" w:eastAsia="Times New Roman" w:hAnsi="Times New Roman" w:cs="Times New Roman"/>
          <w:i/>
          <w:iCs/>
          <w:color w:val="000000"/>
          <w:kern w:val="0"/>
          <w:sz w:val="24"/>
          <w:szCs w:val="24"/>
          <w:lang w:eastAsia="ru-RU"/>
        </w:rPr>
        <w:t xml:space="preserve">   сетей, км   </w:t>
      </w:r>
    </w:p>
    <w:p w14:paraId="16EDCC38" w14:textId="5D6189E9" w:rsidR="004B5B80" w:rsidRDefault="004B5B80" w:rsidP="00443B2C">
      <w:pPr>
        <w:pStyle w:val="a6"/>
        <w:spacing w:after="0" w:line="240" w:lineRule="auto"/>
        <w:ind w:left="0"/>
        <w:jc w:val="both"/>
        <w:rPr>
          <w:rFonts w:ascii="Times New Roman" w:eastAsia="Times New Roman" w:hAnsi="Times New Roman" w:cs="Times New Roman"/>
          <w:color w:val="000000"/>
          <w:kern w:val="0"/>
          <w:sz w:val="24"/>
          <w:szCs w:val="24"/>
          <w:lang w:eastAsia="ru-RU"/>
        </w:rPr>
      </w:pPr>
    </w:p>
    <w:p w14:paraId="11F8B08E" w14:textId="1C20AF20" w:rsidR="00C7082A" w:rsidRDefault="00C7082A" w:rsidP="00CC6879">
      <w:pPr>
        <w:pStyle w:val="a6"/>
        <w:spacing w:after="0" w:line="240" w:lineRule="auto"/>
        <w:ind w:left="0"/>
        <w:rPr>
          <w:rFonts w:ascii="Times New Roman" w:eastAsia="Times New Roman" w:hAnsi="Times New Roman" w:cs="Times New Roman"/>
          <w:i/>
          <w:iCs/>
          <w:color w:val="000000"/>
          <w:kern w:val="0"/>
          <w:sz w:val="24"/>
          <w:szCs w:val="24"/>
          <w:lang w:eastAsia="ru-RU"/>
        </w:rPr>
      </w:pPr>
    </w:p>
    <w:p w14:paraId="0A73989D" w14:textId="01F49EB1" w:rsidR="00C7082A" w:rsidRDefault="00C7082A" w:rsidP="00CC6879">
      <w:pPr>
        <w:pStyle w:val="a6"/>
        <w:spacing w:after="0" w:line="240" w:lineRule="auto"/>
        <w:ind w:left="0"/>
        <w:rPr>
          <w:rFonts w:ascii="Times New Roman" w:eastAsia="Times New Roman" w:hAnsi="Times New Roman" w:cs="Times New Roman"/>
          <w:i/>
          <w:iCs/>
          <w:color w:val="000000"/>
          <w:kern w:val="0"/>
          <w:sz w:val="24"/>
          <w:szCs w:val="24"/>
          <w:lang w:eastAsia="ru-RU"/>
        </w:rPr>
      </w:pPr>
      <w:r>
        <w:rPr>
          <w:rFonts w:ascii="Times New Roman" w:eastAsia="Times New Roman" w:hAnsi="Times New Roman" w:cs="Times New Roman"/>
          <w:noProof/>
          <w:color w:val="000000"/>
          <w:kern w:val="0"/>
          <w:sz w:val="24"/>
          <w:szCs w:val="24"/>
          <w:lang w:eastAsia="ru-RU"/>
        </w:rPr>
        <w:drawing>
          <wp:anchor distT="0" distB="0" distL="114300" distR="114300" simplePos="0" relativeHeight="251654144" behindDoc="1" locked="0" layoutInCell="1" allowOverlap="1" wp14:anchorId="2CDFD81E" wp14:editId="168590E2">
            <wp:simplePos x="0" y="0"/>
            <wp:positionH relativeFrom="column">
              <wp:posOffset>-420</wp:posOffset>
            </wp:positionH>
            <wp:positionV relativeFrom="paragraph">
              <wp:posOffset>116415</wp:posOffset>
            </wp:positionV>
            <wp:extent cx="2616200" cy="3129915"/>
            <wp:effectExtent l="0" t="0" r="0" b="0"/>
            <wp:wrapTight wrapText="bothSides">
              <wp:wrapPolygon edited="0">
                <wp:start x="0" y="0"/>
                <wp:lineTo x="0" y="21429"/>
                <wp:lineTo x="21390" y="21429"/>
                <wp:lineTo x="21390" y="0"/>
                <wp:lineTo x="0" y="0"/>
              </wp:wrapPolygon>
            </wp:wrapTight>
            <wp:docPr id="120945443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16200" cy="3129915"/>
                    </a:xfrm>
                    <a:prstGeom prst="rect">
                      <a:avLst/>
                    </a:prstGeom>
                    <a:noFill/>
                    <a:ln>
                      <a:noFill/>
                    </a:ln>
                  </pic:spPr>
                </pic:pic>
              </a:graphicData>
            </a:graphic>
          </wp:anchor>
        </w:drawing>
      </w:r>
    </w:p>
    <w:p w14:paraId="4CDFB1C0" w14:textId="77777777" w:rsidR="00C7082A" w:rsidRDefault="00C7082A" w:rsidP="00CC6879">
      <w:pPr>
        <w:pStyle w:val="a6"/>
        <w:spacing w:after="0" w:line="240" w:lineRule="auto"/>
        <w:ind w:left="0"/>
        <w:rPr>
          <w:rFonts w:ascii="Times New Roman" w:eastAsia="Times New Roman" w:hAnsi="Times New Roman" w:cs="Times New Roman"/>
          <w:i/>
          <w:iCs/>
          <w:color w:val="000000"/>
          <w:kern w:val="0"/>
          <w:sz w:val="24"/>
          <w:szCs w:val="24"/>
          <w:lang w:eastAsia="ru-RU"/>
        </w:rPr>
      </w:pPr>
    </w:p>
    <w:p w14:paraId="39A0B235" w14:textId="77777777" w:rsidR="00C7082A" w:rsidRDefault="00C7082A" w:rsidP="00CC6879">
      <w:pPr>
        <w:pStyle w:val="a6"/>
        <w:spacing w:after="0" w:line="240" w:lineRule="auto"/>
        <w:ind w:left="0"/>
        <w:rPr>
          <w:rFonts w:ascii="Times New Roman" w:eastAsia="Times New Roman" w:hAnsi="Times New Roman" w:cs="Times New Roman"/>
          <w:i/>
          <w:iCs/>
          <w:color w:val="000000"/>
          <w:kern w:val="0"/>
          <w:sz w:val="24"/>
          <w:szCs w:val="24"/>
          <w:lang w:eastAsia="ru-RU"/>
        </w:rPr>
      </w:pPr>
    </w:p>
    <w:p w14:paraId="2329577E" w14:textId="3CB2FD00" w:rsidR="001D52B3" w:rsidRDefault="004B5B80" w:rsidP="00CC6879">
      <w:pPr>
        <w:pStyle w:val="a6"/>
        <w:spacing w:after="0" w:line="240" w:lineRule="auto"/>
        <w:ind w:left="0"/>
        <w:rPr>
          <w:rFonts w:ascii="Times New Roman" w:eastAsia="Times New Roman" w:hAnsi="Times New Roman" w:cs="Times New Roman"/>
          <w:i/>
          <w:iCs/>
          <w:color w:val="000000"/>
          <w:kern w:val="0"/>
          <w:sz w:val="24"/>
          <w:szCs w:val="24"/>
          <w:lang w:eastAsia="ru-RU"/>
        </w:rPr>
      </w:pPr>
      <w:r>
        <w:rPr>
          <w:rFonts w:ascii="Times New Roman" w:eastAsia="Times New Roman" w:hAnsi="Times New Roman" w:cs="Times New Roman"/>
          <w:i/>
          <w:iCs/>
          <w:color w:val="000000"/>
          <w:kern w:val="0"/>
          <w:sz w:val="24"/>
          <w:szCs w:val="24"/>
          <w:lang w:eastAsia="ru-RU"/>
        </w:rPr>
        <w:t>Рис. 2</w:t>
      </w:r>
      <w:r w:rsidR="00CC6879">
        <w:rPr>
          <w:rFonts w:ascii="Times New Roman" w:eastAsia="Times New Roman" w:hAnsi="Times New Roman" w:cs="Times New Roman"/>
          <w:i/>
          <w:iCs/>
          <w:color w:val="000000"/>
          <w:kern w:val="0"/>
          <w:sz w:val="24"/>
          <w:szCs w:val="24"/>
          <w:lang w:eastAsia="ru-RU"/>
        </w:rPr>
        <w:t>9</w:t>
      </w:r>
      <w:r>
        <w:rPr>
          <w:rFonts w:ascii="Times New Roman" w:eastAsia="Times New Roman" w:hAnsi="Times New Roman" w:cs="Times New Roman"/>
          <w:i/>
          <w:iCs/>
          <w:color w:val="000000"/>
          <w:kern w:val="0"/>
          <w:sz w:val="24"/>
          <w:szCs w:val="24"/>
          <w:lang w:eastAsia="ru-RU"/>
        </w:rPr>
        <w:t xml:space="preserve"> –</w:t>
      </w:r>
      <w:r w:rsidR="00CC6879">
        <w:rPr>
          <w:rFonts w:ascii="Times New Roman" w:eastAsia="Times New Roman" w:hAnsi="Times New Roman" w:cs="Times New Roman"/>
          <w:i/>
          <w:iCs/>
          <w:color w:val="000000"/>
          <w:kern w:val="0"/>
          <w:sz w:val="24"/>
          <w:szCs w:val="24"/>
          <w:lang w:eastAsia="ru-RU"/>
        </w:rPr>
        <w:t xml:space="preserve">Количество </w:t>
      </w:r>
      <w:r>
        <w:rPr>
          <w:rFonts w:ascii="Times New Roman" w:eastAsia="Times New Roman" w:hAnsi="Times New Roman" w:cs="Times New Roman"/>
          <w:i/>
          <w:iCs/>
          <w:color w:val="000000"/>
          <w:kern w:val="0"/>
          <w:sz w:val="24"/>
          <w:szCs w:val="24"/>
          <w:lang w:eastAsia="ru-RU"/>
        </w:rPr>
        <w:t>канализационных</w:t>
      </w:r>
      <w:r w:rsidR="00CC6879">
        <w:rPr>
          <w:rFonts w:ascii="Times New Roman" w:eastAsia="Times New Roman" w:hAnsi="Times New Roman" w:cs="Times New Roman"/>
          <w:i/>
          <w:iCs/>
          <w:color w:val="000000"/>
          <w:kern w:val="0"/>
          <w:sz w:val="24"/>
          <w:szCs w:val="24"/>
          <w:lang w:eastAsia="ru-RU"/>
        </w:rPr>
        <w:t xml:space="preserve"> </w:t>
      </w:r>
    </w:p>
    <w:p w14:paraId="50175093" w14:textId="49E98524" w:rsidR="004B5B80" w:rsidRPr="004B5B80" w:rsidRDefault="004B5B80" w:rsidP="00CC6879">
      <w:pPr>
        <w:pStyle w:val="a6"/>
        <w:spacing w:after="0" w:line="240" w:lineRule="auto"/>
        <w:ind w:left="0"/>
        <w:rPr>
          <w:rFonts w:ascii="Times New Roman" w:eastAsia="Times New Roman" w:hAnsi="Times New Roman" w:cs="Times New Roman"/>
          <w:i/>
          <w:iCs/>
          <w:color w:val="000000"/>
          <w:kern w:val="0"/>
          <w:sz w:val="24"/>
          <w:szCs w:val="24"/>
          <w:lang w:eastAsia="ru-RU"/>
        </w:rPr>
      </w:pPr>
      <w:r>
        <w:rPr>
          <w:rFonts w:ascii="Times New Roman" w:eastAsia="Times New Roman" w:hAnsi="Times New Roman" w:cs="Times New Roman"/>
          <w:i/>
          <w:iCs/>
          <w:color w:val="000000"/>
          <w:kern w:val="0"/>
          <w:sz w:val="24"/>
          <w:szCs w:val="24"/>
          <w:lang w:eastAsia="ru-RU"/>
        </w:rPr>
        <w:t>н</w:t>
      </w:r>
      <w:r w:rsidRPr="004B5B80">
        <w:rPr>
          <w:rFonts w:ascii="Times New Roman" w:eastAsia="Times New Roman" w:hAnsi="Times New Roman" w:cs="Times New Roman"/>
          <w:i/>
          <w:iCs/>
          <w:color w:val="000000"/>
          <w:kern w:val="0"/>
          <w:sz w:val="24"/>
          <w:szCs w:val="24"/>
          <w:lang w:eastAsia="ru-RU"/>
        </w:rPr>
        <w:t xml:space="preserve">асосных станций, </w:t>
      </w:r>
      <w:r w:rsidR="00CC6879">
        <w:rPr>
          <w:rFonts w:ascii="Times New Roman" w:eastAsia="Times New Roman" w:hAnsi="Times New Roman" w:cs="Times New Roman"/>
          <w:i/>
          <w:iCs/>
          <w:color w:val="000000"/>
          <w:kern w:val="0"/>
          <w:sz w:val="24"/>
          <w:szCs w:val="24"/>
          <w:lang w:eastAsia="ru-RU"/>
        </w:rPr>
        <w:t>ед.</w:t>
      </w:r>
    </w:p>
    <w:p w14:paraId="297B034D" w14:textId="77777777" w:rsidR="004B5B80" w:rsidRDefault="004B5B80" w:rsidP="00443B2C">
      <w:pPr>
        <w:pStyle w:val="a6"/>
        <w:spacing w:after="0" w:line="240" w:lineRule="auto"/>
        <w:ind w:left="0"/>
        <w:jc w:val="both"/>
        <w:rPr>
          <w:rFonts w:ascii="Times New Roman" w:eastAsia="Times New Roman" w:hAnsi="Times New Roman" w:cs="Times New Roman"/>
          <w:color w:val="000000"/>
          <w:kern w:val="0"/>
          <w:sz w:val="24"/>
          <w:szCs w:val="24"/>
          <w:lang w:eastAsia="ru-RU"/>
        </w:rPr>
      </w:pPr>
    </w:p>
    <w:p w14:paraId="6F3A6A06" w14:textId="77777777" w:rsidR="008276CF" w:rsidRPr="008276CF" w:rsidRDefault="008276CF" w:rsidP="00CC6879">
      <w:pPr>
        <w:spacing w:after="0" w:line="24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М</w:t>
      </w:r>
      <w:r w:rsidRPr="008276CF">
        <w:rPr>
          <w:rFonts w:ascii="Times New Roman" w:eastAsia="Times New Roman" w:hAnsi="Times New Roman" w:cs="Times New Roman"/>
          <w:color w:val="000000"/>
          <w:kern w:val="0"/>
          <w:sz w:val="24"/>
          <w:szCs w:val="24"/>
          <w:lang w:eastAsia="ru-RU"/>
        </w:rPr>
        <w:t xml:space="preserve">ощность систем водоотведения </w:t>
      </w:r>
      <w:r>
        <w:rPr>
          <w:rFonts w:ascii="Times New Roman" w:eastAsia="Times New Roman" w:hAnsi="Times New Roman" w:cs="Times New Roman"/>
          <w:color w:val="000000"/>
          <w:kern w:val="0"/>
          <w:sz w:val="24"/>
          <w:szCs w:val="24"/>
          <w:lang w:eastAsia="ru-RU"/>
        </w:rPr>
        <w:t xml:space="preserve">округа </w:t>
      </w:r>
      <w:r w:rsidRPr="008276CF">
        <w:rPr>
          <w:rFonts w:ascii="Times New Roman" w:eastAsia="Times New Roman" w:hAnsi="Times New Roman" w:cs="Times New Roman"/>
          <w:color w:val="000000"/>
          <w:kern w:val="0"/>
          <w:sz w:val="24"/>
          <w:szCs w:val="24"/>
          <w:lang w:eastAsia="ru-RU"/>
        </w:rPr>
        <w:t>характеризуется следующими показателями:</w:t>
      </w:r>
    </w:p>
    <w:p w14:paraId="2F026C34" w14:textId="6FBBD9F1" w:rsidR="008276CF" w:rsidRPr="008276CF" w:rsidRDefault="008276CF" w:rsidP="008276CF">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8276CF">
        <w:rPr>
          <w:rFonts w:ascii="Times New Roman" w:eastAsia="Times New Roman" w:hAnsi="Times New Roman" w:cs="Times New Roman"/>
          <w:color w:val="000000"/>
          <w:kern w:val="0"/>
          <w:sz w:val="24"/>
          <w:szCs w:val="24"/>
          <w:lang w:eastAsia="ru-RU"/>
        </w:rPr>
        <w:t xml:space="preserve">количество канализационных насосных станций – 8 станций, в том числе: в </w:t>
      </w:r>
      <w:r>
        <w:rPr>
          <w:rFonts w:ascii="Times New Roman" w:eastAsia="Times New Roman" w:hAnsi="Times New Roman" w:cs="Times New Roman"/>
          <w:color w:val="000000"/>
          <w:kern w:val="0"/>
          <w:sz w:val="24"/>
          <w:szCs w:val="24"/>
          <w:lang w:eastAsia="ru-RU"/>
        </w:rPr>
        <w:t>с. Черниговка</w:t>
      </w:r>
      <w:r w:rsidRPr="008276CF">
        <w:rPr>
          <w:rFonts w:ascii="Times New Roman" w:eastAsia="Times New Roman" w:hAnsi="Times New Roman" w:cs="Times New Roman"/>
          <w:color w:val="000000"/>
          <w:kern w:val="0"/>
          <w:sz w:val="24"/>
          <w:szCs w:val="24"/>
          <w:lang w:eastAsia="ru-RU"/>
        </w:rPr>
        <w:t xml:space="preserve"> – 1 станци</w:t>
      </w:r>
      <w:r>
        <w:rPr>
          <w:rFonts w:ascii="Times New Roman" w:eastAsia="Times New Roman" w:hAnsi="Times New Roman" w:cs="Times New Roman"/>
          <w:color w:val="000000"/>
          <w:kern w:val="0"/>
          <w:sz w:val="24"/>
          <w:szCs w:val="24"/>
          <w:lang w:eastAsia="ru-RU"/>
        </w:rPr>
        <w:t>я</w:t>
      </w:r>
      <w:r w:rsidRPr="008276CF">
        <w:rPr>
          <w:rFonts w:ascii="Times New Roman" w:eastAsia="Times New Roman" w:hAnsi="Times New Roman" w:cs="Times New Roman"/>
          <w:color w:val="000000"/>
          <w:kern w:val="0"/>
          <w:sz w:val="24"/>
          <w:szCs w:val="24"/>
          <w:lang w:eastAsia="ru-RU"/>
        </w:rPr>
        <w:t xml:space="preserve">, в </w:t>
      </w:r>
      <w:r>
        <w:rPr>
          <w:rFonts w:ascii="Times New Roman" w:eastAsia="Times New Roman" w:hAnsi="Times New Roman" w:cs="Times New Roman"/>
          <w:color w:val="000000"/>
          <w:kern w:val="0"/>
          <w:sz w:val="24"/>
          <w:szCs w:val="24"/>
          <w:lang w:eastAsia="ru-RU"/>
        </w:rPr>
        <w:t xml:space="preserve">других н.п. </w:t>
      </w:r>
      <w:r w:rsidR="004B5B80">
        <w:rPr>
          <w:rFonts w:ascii="Times New Roman" w:eastAsia="Times New Roman" w:hAnsi="Times New Roman" w:cs="Times New Roman"/>
          <w:color w:val="000000"/>
          <w:kern w:val="0"/>
          <w:sz w:val="24"/>
          <w:szCs w:val="24"/>
          <w:lang w:eastAsia="ru-RU"/>
        </w:rPr>
        <w:t xml:space="preserve">суммарно </w:t>
      </w:r>
      <w:r w:rsidRPr="008276CF">
        <w:rPr>
          <w:rFonts w:ascii="Times New Roman" w:eastAsia="Times New Roman" w:hAnsi="Times New Roman" w:cs="Times New Roman"/>
          <w:color w:val="000000"/>
          <w:kern w:val="0"/>
          <w:sz w:val="24"/>
          <w:szCs w:val="24"/>
          <w:lang w:eastAsia="ru-RU"/>
        </w:rPr>
        <w:t>– 7 станций;</w:t>
      </w:r>
    </w:p>
    <w:p w14:paraId="0AFDE2D5" w14:textId="2A979E43" w:rsidR="008276CF" w:rsidRPr="008276CF" w:rsidRDefault="008276CF" w:rsidP="008276CF">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8276CF">
        <w:rPr>
          <w:rFonts w:ascii="Times New Roman" w:eastAsia="Times New Roman" w:hAnsi="Times New Roman" w:cs="Times New Roman"/>
          <w:color w:val="000000"/>
          <w:kern w:val="0"/>
          <w:sz w:val="24"/>
          <w:szCs w:val="24"/>
          <w:lang w:eastAsia="ru-RU"/>
        </w:rPr>
        <w:t xml:space="preserve">установленная мощность всех </w:t>
      </w:r>
      <w:r w:rsidR="00ED50BE" w:rsidRPr="008276CF">
        <w:rPr>
          <w:rFonts w:ascii="Times New Roman" w:eastAsia="Times New Roman" w:hAnsi="Times New Roman" w:cs="Times New Roman"/>
          <w:color w:val="000000"/>
          <w:kern w:val="0"/>
          <w:sz w:val="24"/>
          <w:szCs w:val="24"/>
          <w:lang w:eastAsia="ru-RU"/>
        </w:rPr>
        <w:t>канализа</w:t>
      </w:r>
      <w:r w:rsidR="00ED50BE">
        <w:rPr>
          <w:rFonts w:ascii="Times New Roman" w:eastAsia="Times New Roman" w:hAnsi="Times New Roman" w:cs="Times New Roman"/>
          <w:color w:val="000000"/>
          <w:kern w:val="0"/>
          <w:sz w:val="24"/>
          <w:szCs w:val="24"/>
          <w:lang w:eastAsia="ru-RU"/>
        </w:rPr>
        <w:t>ц</w:t>
      </w:r>
      <w:r w:rsidR="00ED50BE" w:rsidRPr="008276CF">
        <w:rPr>
          <w:rFonts w:ascii="Times New Roman" w:eastAsia="Times New Roman" w:hAnsi="Times New Roman" w:cs="Times New Roman"/>
          <w:color w:val="000000"/>
          <w:kern w:val="0"/>
          <w:sz w:val="24"/>
          <w:szCs w:val="24"/>
          <w:lang w:eastAsia="ru-RU"/>
        </w:rPr>
        <w:t>ионных</w:t>
      </w:r>
      <w:r w:rsidRPr="008276CF">
        <w:rPr>
          <w:rFonts w:ascii="Times New Roman" w:eastAsia="Times New Roman" w:hAnsi="Times New Roman" w:cs="Times New Roman"/>
          <w:color w:val="000000"/>
          <w:kern w:val="0"/>
          <w:sz w:val="24"/>
          <w:szCs w:val="24"/>
          <w:lang w:eastAsia="ru-RU"/>
        </w:rPr>
        <w:t xml:space="preserve"> насосных станций составляет 1224 м</w:t>
      </w:r>
      <w:r w:rsidRPr="008276CF">
        <w:rPr>
          <w:rFonts w:ascii="Times New Roman" w:eastAsia="Times New Roman" w:hAnsi="Times New Roman" w:cs="Times New Roman"/>
          <w:color w:val="000000"/>
          <w:kern w:val="0"/>
          <w:sz w:val="24"/>
          <w:szCs w:val="24"/>
          <w:vertAlign w:val="superscript"/>
          <w:lang w:eastAsia="ru-RU"/>
        </w:rPr>
        <w:t>3</w:t>
      </w:r>
      <w:r w:rsidRPr="008276CF">
        <w:rPr>
          <w:rFonts w:ascii="Times New Roman" w:eastAsia="Times New Roman" w:hAnsi="Times New Roman" w:cs="Times New Roman"/>
          <w:color w:val="000000"/>
          <w:kern w:val="0"/>
          <w:sz w:val="24"/>
          <w:szCs w:val="24"/>
          <w:lang w:eastAsia="ru-RU"/>
        </w:rPr>
        <w:t xml:space="preserve">/сутки, в том числе: в </w:t>
      </w:r>
      <w:r>
        <w:rPr>
          <w:rFonts w:ascii="Times New Roman" w:eastAsia="Times New Roman" w:hAnsi="Times New Roman" w:cs="Times New Roman"/>
          <w:color w:val="000000"/>
          <w:kern w:val="0"/>
          <w:sz w:val="24"/>
          <w:szCs w:val="24"/>
          <w:lang w:eastAsia="ru-RU"/>
        </w:rPr>
        <w:t xml:space="preserve">с. Черниговка </w:t>
      </w:r>
      <w:r w:rsidRPr="008276CF">
        <w:rPr>
          <w:rFonts w:ascii="Times New Roman" w:eastAsia="Times New Roman" w:hAnsi="Times New Roman" w:cs="Times New Roman"/>
          <w:color w:val="000000"/>
          <w:kern w:val="0"/>
          <w:sz w:val="24"/>
          <w:szCs w:val="24"/>
          <w:lang w:eastAsia="ru-RU"/>
        </w:rPr>
        <w:t>– 220 м</w:t>
      </w:r>
      <w:r w:rsidRPr="008276CF">
        <w:rPr>
          <w:rFonts w:ascii="Times New Roman" w:eastAsia="Times New Roman" w:hAnsi="Times New Roman" w:cs="Times New Roman"/>
          <w:color w:val="000000"/>
          <w:kern w:val="0"/>
          <w:sz w:val="24"/>
          <w:szCs w:val="24"/>
          <w:vertAlign w:val="superscript"/>
          <w:lang w:eastAsia="ru-RU"/>
        </w:rPr>
        <w:t>3</w:t>
      </w:r>
      <w:r w:rsidRPr="008276CF">
        <w:rPr>
          <w:rFonts w:ascii="Times New Roman" w:eastAsia="Times New Roman" w:hAnsi="Times New Roman" w:cs="Times New Roman"/>
          <w:color w:val="000000"/>
          <w:kern w:val="0"/>
          <w:sz w:val="24"/>
          <w:szCs w:val="24"/>
          <w:lang w:eastAsia="ru-RU"/>
        </w:rPr>
        <w:t xml:space="preserve">/сутки, в </w:t>
      </w:r>
      <w:r>
        <w:rPr>
          <w:rFonts w:ascii="Times New Roman" w:eastAsia="Times New Roman" w:hAnsi="Times New Roman" w:cs="Times New Roman"/>
          <w:color w:val="000000"/>
          <w:kern w:val="0"/>
          <w:sz w:val="24"/>
          <w:szCs w:val="24"/>
          <w:lang w:eastAsia="ru-RU"/>
        </w:rPr>
        <w:t xml:space="preserve">других н.п. </w:t>
      </w:r>
      <w:r w:rsidR="004B5B80">
        <w:rPr>
          <w:rFonts w:ascii="Times New Roman" w:eastAsia="Times New Roman" w:hAnsi="Times New Roman" w:cs="Times New Roman"/>
          <w:color w:val="000000"/>
          <w:kern w:val="0"/>
          <w:sz w:val="24"/>
          <w:szCs w:val="24"/>
          <w:lang w:eastAsia="ru-RU"/>
        </w:rPr>
        <w:t xml:space="preserve">суммарно </w:t>
      </w:r>
      <w:r w:rsidRPr="008276CF">
        <w:rPr>
          <w:rFonts w:ascii="Times New Roman" w:eastAsia="Times New Roman" w:hAnsi="Times New Roman" w:cs="Times New Roman"/>
          <w:color w:val="000000"/>
          <w:kern w:val="0"/>
          <w:sz w:val="24"/>
          <w:szCs w:val="24"/>
          <w:lang w:eastAsia="ru-RU"/>
        </w:rPr>
        <w:t xml:space="preserve">– </w:t>
      </w:r>
      <w:r w:rsidR="003A05D5" w:rsidRPr="008276CF">
        <w:rPr>
          <w:rFonts w:ascii="Times New Roman" w:eastAsia="Times New Roman" w:hAnsi="Times New Roman" w:cs="Times New Roman"/>
          <w:color w:val="000000"/>
          <w:kern w:val="0"/>
          <w:sz w:val="24"/>
          <w:szCs w:val="24"/>
          <w:lang w:eastAsia="ru-RU"/>
        </w:rPr>
        <w:t>1004 м</w:t>
      </w:r>
      <w:r w:rsidRPr="008276CF">
        <w:rPr>
          <w:rFonts w:ascii="Times New Roman" w:eastAsia="Times New Roman" w:hAnsi="Times New Roman" w:cs="Times New Roman"/>
          <w:color w:val="000000"/>
          <w:kern w:val="0"/>
          <w:sz w:val="24"/>
          <w:szCs w:val="24"/>
          <w:vertAlign w:val="superscript"/>
          <w:lang w:eastAsia="ru-RU"/>
        </w:rPr>
        <w:t>3</w:t>
      </w:r>
      <w:r w:rsidRPr="008276CF">
        <w:rPr>
          <w:rFonts w:ascii="Times New Roman" w:eastAsia="Times New Roman" w:hAnsi="Times New Roman" w:cs="Times New Roman"/>
          <w:color w:val="000000"/>
          <w:kern w:val="0"/>
          <w:sz w:val="24"/>
          <w:szCs w:val="24"/>
          <w:lang w:eastAsia="ru-RU"/>
        </w:rPr>
        <w:t xml:space="preserve">/сутки; </w:t>
      </w:r>
    </w:p>
    <w:p w14:paraId="48F3B3FC" w14:textId="6ED5BF24" w:rsidR="008276CF" w:rsidRPr="008276CF" w:rsidRDefault="008276CF" w:rsidP="008276CF">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8276CF">
        <w:rPr>
          <w:rFonts w:ascii="Times New Roman" w:eastAsia="Times New Roman" w:hAnsi="Times New Roman" w:cs="Times New Roman"/>
          <w:color w:val="000000"/>
          <w:kern w:val="0"/>
          <w:sz w:val="24"/>
          <w:szCs w:val="24"/>
          <w:lang w:eastAsia="ru-RU"/>
        </w:rPr>
        <w:t xml:space="preserve">фактическая мощность всех </w:t>
      </w:r>
      <w:r w:rsidR="00ED50BE" w:rsidRPr="008276CF">
        <w:rPr>
          <w:rFonts w:ascii="Times New Roman" w:eastAsia="Times New Roman" w:hAnsi="Times New Roman" w:cs="Times New Roman"/>
          <w:color w:val="000000"/>
          <w:kern w:val="0"/>
          <w:sz w:val="24"/>
          <w:szCs w:val="24"/>
          <w:lang w:eastAsia="ru-RU"/>
        </w:rPr>
        <w:t>канализаци</w:t>
      </w:r>
      <w:r w:rsidR="00ED50BE">
        <w:rPr>
          <w:rFonts w:ascii="Times New Roman" w:eastAsia="Times New Roman" w:hAnsi="Times New Roman" w:cs="Times New Roman"/>
          <w:color w:val="000000"/>
          <w:kern w:val="0"/>
          <w:sz w:val="24"/>
          <w:szCs w:val="24"/>
          <w:lang w:eastAsia="ru-RU"/>
        </w:rPr>
        <w:t>о</w:t>
      </w:r>
      <w:r w:rsidR="00ED50BE" w:rsidRPr="008276CF">
        <w:rPr>
          <w:rFonts w:ascii="Times New Roman" w:eastAsia="Times New Roman" w:hAnsi="Times New Roman" w:cs="Times New Roman"/>
          <w:color w:val="000000"/>
          <w:kern w:val="0"/>
          <w:sz w:val="24"/>
          <w:szCs w:val="24"/>
          <w:lang w:eastAsia="ru-RU"/>
        </w:rPr>
        <w:t>нных</w:t>
      </w:r>
      <w:r w:rsidRPr="008276CF">
        <w:rPr>
          <w:rFonts w:ascii="Times New Roman" w:eastAsia="Times New Roman" w:hAnsi="Times New Roman" w:cs="Times New Roman"/>
          <w:color w:val="000000"/>
          <w:kern w:val="0"/>
          <w:sz w:val="24"/>
          <w:szCs w:val="24"/>
          <w:lang w:eastAsia="ru-RU"/>
        </w:rPr>
        <w:t xml:space="preserve"> насосных станций составляет 1224 м</w:t>
      </w:r>
      <w:r w:rsidRPr="008276CF">
        <w:rPr>
          <w:rFonts w:ascii="Times New Roman" w:eastAsia="Times New Roman" w:hAnsi="Times New Roman" w:cs="Times New Roman"/>
          <w:color w:val="000000"/>
          <w:kern w:val="0"/>
          <w:sz w:val="24"/>
          <w:szCs w:val="24"/>
          <w:vertAlign w:val="superscript"/>
          <w:lang w:eastAsia="ru-RU"/>
        </w:rPr>
        <w:t>3</w:t>
      </w:r>
      <w:r w:rsidRPr="008276CF">
        <w:rPr>
          <w:rFonts w:ascii="Times New Roman" w:eastAsia="Times New Roman" w:hAnsi="Times New Roman" w:cs="Times New Roman"/>
          <w:color w:val="000000"/>
          <w:kern w:val="0"/>
          <w:sz w:val="24"/>
          <w:szCs w:val="24"/>
          <w:lang w:eastAsia="ru-RU"/>
        </w:rPr>
        <w:t xml:space="preserve">/сутки, в том числе: в </w:t>
      </w:r>
      <w:r>
        <w:rPr>
          <w:rFonts w:ascii="Times New Roman" w:eastAsia="Times New Roman" w:hAnsi="Times New Roman" w:cs="Times New Roman"/>
          <w:color w:val="000000"/>
          <w:kern w:val="0"/>
          <w:sz w:val="24"/>
          <w:szCs w:val="24"/>
          <w:lang w:eastAsia="ru-RU"/>
        </w:rPr>
        <w:t xml:space="preserve">с. Черниговка </w:t>
      </w:r>
      <w:r w:rsidRPr="008276CF">
        <w:rPr>
          <w:rFonts w:ascii="Times New Roman" w:eastAsia="Times New Roman" w:hAnsi="Times New Roman" w:cs="Times New Roman"/>
          <w:color w:val="000000"/>
          <w:kern w:val="0"/>
          <w:sz w:val="24"/>
          <w:szCs w:val="24"/>
          <w:lang w:eastAsia="ru-RU"/>
        </w:rPr>
        <w:t>– 480 м</w:t>
      </w:r>
      <w:r w:rsidRPr="008276CF">
        <w:rPr>
          <w:rFonts w:ascii="Times New Roman" w:eastAsia="Times New Roman" w:hAnsi="Times New Roman" w:cs="Times New Roman"/>
          <w:color w:val="000000"/>
          <w:kern w:val="0"/>
          <w:sz w:val="24"/>
          <w:szCs w:val="24"/>
          <w:vertAlign w:val="superscript"/>
          <w:lang w:eastAsia="ru-RU"/>
        </w:rPr>
        <w:t>3</w:t>
      </w:r>
      <w:r w:rsidRPr="008276CF">
        <w:rPr>
          <w:rFonts w:ascii="Times New Roman" w:eastAsia="Times New Roman" w:hAnsi="Times New Roman" w:cs="Times New Roman"/>
          <w:color w:val="000000"/>
          <w:kern w:val="0"/>
          <w:sz w:val="24"/>
          <w:szCs w:val="24"/>
          <w:lang w:eastAsia="ru-RU"/>
        </w:rPr>
        <w:t xml:space="preserve">/сутки, в </w:t>
      </w:r>
      <w:r>
        <w:rPr>
          <w:rFonts w:ascii="Times New Roman" w:eastAsia="Times New Roman" w:hAnsi="Times New Roman" w:cs="Times New Roman"/>
          <w:color w:val="000000"/>
          <w:kern w:val="0"/>
          <w:sz w:val="24"/>
          <w:szCs w:val="24"/>
          <w:lang w:eastAsia="ru-RU"/>
        </w:rPr>
        <w:t>других н.п.</w:t>
      </w:r>
      <w:r w:rsidRPr="008276CF">
        <w:rPr>
          <w:rFonts w:ascii="Times New Roman" w:eastAsia="Times New Roman" w:hAnsi="Times New Roman" w:cs="Times New Roman"/>
          <w:color w:val="000000"/>
          <w:kern w:val="0"/>
          <w:sz w:val="24"/>
          <w:szCs w:val="24"/>
          <w:lang w:eastAsia="ru-RU"/>
        </w:rPr>
        <w:t xml:space="preserve"> – 744 м</w:t>
      </w:r>
      <w:r w:rsidRPr="008276CF">
        <w:rPr>
          <w:rFonts w:ascii="Times New Roman" w:eastAsia="Times New Roman" w:hAnsi="Times New Roman" w:cs="Times New Roman"/>
          <w:color w:val="000000"/>
          <w:kern w:val="0"/>
          <w:sz w:val="24"/>
          <w:szCs w:val="24"/>
          <w:vertAlign w:val="superscript"/>
          <w:lang w:eastAsia="ru-RU"/>
        </w:rPr>
        <w:t>3</w:t>
      </w:r>
      <w:r w:rsidRPr="008276CF">
        <w:rPr>
          <w:rFonts w:ascii="Times New Roman" w:eastAsia="Times New Roman" w:hAnsi="Times New Roman" w:cs="Times New Roman"/>
          <w:color w:val="000000"/>
          <w:kern w:val="0"/>
          <w:sz w:val="24"/>
          <w:szCs w:val="24"/>
          <w:lang w:eastAsia="ru-RU"/>
        </w:rPr>
        <w:t>/сутки;</w:t>
      </w:r>
    </w:p>
    <w:p w14:paraId="484CA3A3" w14:textId="77777777" w:rsidR="008276CF" w:rsidRPr="008276CF" w:rsidRDefault="008276CF" w:rsidP="008276CF">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8276CF">
        <w:rPr>
          <w:rFonts w:ascii="Times New Roman" w:eastAsia="Times New Roman" w:hAnsi="Times New Roman" w:cs="Times New Roman"/>
          <w:color w:val="000000"/>
          <w:kern w:val="0"/>
          <w:sz w:val="24"/>
          <w:szCs w:val="24"/>
          <w:lang w:eastAsia="ru-RU"/>
        </w:rPr>
        <w:t xml:space="preserve">количество канализационных очистных сооружений – 9 сооружений, в том числе: в </w:t>
      </w:r>
      <w:r>
        <w:rPr>
          <w:rFonts w:ascii="Times New Roman" w:eastAsia="Times New Roman" w:hAnsi="Times New Roman" w:cs="Times New Roman"/>
          <w:color w:val="000000"/>
          <w:kern w:val="0"/>
          <w:sz w:val="24"/>
          <w:szCs w:val="24"/>
          <w:lang w:eastAsia="ru-RU"/>
        </w:rPr>
        <w:t xml:space="preserve">с. Черниговка </w:t>
      </w:r>
      <w:r w:rsidRPr="008276CF">
        <w:rPr>
          <w:rFonts w:ascii="Times New Roman" w:eastAsia="Times New Roman" w:hAnsi="Times New Roman" w:cs="Times New Roman"/>
          <w:color w:val="000000"/>
          <w:kern w:val="0"/>
          <w:sz w:val="24"/>
          <w:szCs w:val="24"/>
          <w:lang w:eastAsia="ru-RU"/>
        </w:rPr>
        <w:t xml:space="preserve">– 2 сооружений, в </w:t>
      </w:r>
      <w:r>
        <w:rPr>
          <w:rFonts w:ascii="Times New Roman" w:eastAsia="Times New Roman" w:hAnsi="Times New Roman" w:cs="Times New Roman"/>
          <w:color w:val="000000"/>
          <w:kern w:val="0"/>
          <w:sz w:val="24"/>
          <w:szCs w:val="24"/>
          <w:lang w:eastAsia="ru-RU"/>
        </w:rPr>
        <w:t xml:space="preserve">других н.п. </w:t>
      </w:r>
      <w:r w:rsidRPr="008276CF">
        <w:rPr>
          <w:rFonts w:ascii="Times New Roman" w:eastAsia="Times New Roman" w:hAnsi="Times New Roman" w:cs="Times New Roman"/>
          <w:color w:val="000000"/>
          <w:kern w:val="0"/>
          <w:sz w:val="24"/>
          <w:szCs w:val="24"/>
          <w:lang w:eastAsia="ru-RU"/>
        </w:rPr>
        <w:t>– 7 сооружений;</w:t>
      </w:r>
    </w:p>
    <w:p w14:paraId="3F2E7CEE" w14:textId="77777777" w:rsidR="008276CF" w:rsidRPr="008276CF" w:rsidRDefault="008276CF" w:rsidP="008276CF">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8276CF">
        <w:rPr>
          <w:rFonts w:ascii="Times New Roman" w:eastAsia="Times New Roman" w:hAnsi="Times New Roman" w:cs="Times New Roman"/>
          <w:color w:val="000000"/>
          <w:kern w:val="0"/>
          <w:sz w:val="24"/>
          <w:szCs w:val="24"/>
          <w:lang w:eastAsia="ru-RU"/>
        </w:rPr>
        <w:t>установленная мощность всех канализационных очистных сооружений составляет 2000 м</w:t>
      </w:r>
      <w:r w:rsidRPr="008276CF">
        <w:rPr>
          <w:rFonts w:ascii="Times New Roman" w:eastAsia="Times New Roman" w:hAnsi="Times New Roman" w:cs="Times New Roman"/>
          <w:color w:val="000000"/>
          <w:kern w:val="0"/>
          <w:sz w:val="24"/>
          <w:szCs w:val="24"/>
          <w:vertAlign w:val="superscript"/>
          <w:lang w:eastAsia="ru-RU"/>
        </w:rPr>
        <w:t>3</w:t>
      </w:r>
      <w:r w:rsidRPr="008276CF">
        <w:rPr>
          <w:rFonts w:ascii="Times New Roman" w:eastAsia="Times New Roman" w:hAnsi="Times New Roman" w:cs="Times New Roman"/>
          <w:color w:val="000000"/>
          <w:kern w:val="0"/>
          <w:sz w:val="24"/>
          <w:szCs w:val="24"/>
          <w:lang w:eastAsia="ru-RU"/>
        </w:rPr>
        <w:t xml:space="preserve">/сутки, в том числе: в </w:t>
      </w:r>
      <w:r>
        <w:rPr>
          <w:rFonts w:ascii="Times New Roman" w:eastAsia="Times New Roman" w:hAnsi="Times New Roman" w:cs="Times New Roman"/>
          <w:color w:val="000000"/>
          <w:kern w:val="0"/>
          <w:sz w:val="24"/>
          <w:szCs w:val="24"/>
          <w:lang w:eastAsia="ru-RU"/>
        </w:rPr>
        <w:t>с. Черниговка</w:t>
      </w:r>
      <w:r w:rsidRPr="008276CF">
        <w:rPr>
          <w:rFonts w:ascii="Times New Roman" w:eastAsia="Times New Roman" w:hAnsi="Times New Roman" w:cs="Times New Roman"/>
          <w:color w:val="000000"/>
          <w:kern w:val="0"/>
          <w:sz w:val="24"/>
          <w:szCs w:val="24"/>
          <w:lang w:eastAsia="ru-RU"/>
        </w:rPr>
        <w:t xml:space="preserve"> – 220 м</w:t>
      </w:r>
      <w:r w:rsidRPr="008276CF">
        <w:rPr>
          <w:rFonts w:ascii="Times New Roman" w:eastAsia="Times New Roman" w:hAnsi="Times New Roman" w:cs="Times New Roman"/>
          <w:color w:val="000000"/>
          <w:kern w:val="0"/>
          <w:sz w:val="24"/>
          <w:szCs w:val="24"/>
          <w:vertAlign w:val="superscript"/>
          <w:lang w:eastAsia="ru-RU"/>
        </w:rPr>
        <w:t>3</w:t>
      </w:r>
      <w:r w:rsidRPr="008276CF">
        <w:rPr>
          <w:rFonts w:ascii="Times New Roman" w:eastAsia="Times New Roman" w:hAnsi="Times New Roman" w:cs="Times New Roman"/>
          <w:color w:val="000000"/>
          <w:kern w:val="0"/>
          <w:sz w:val="24"/>
          <w:szCs w:val="24"/>
          <w:lang w:eastAsia="ru-RU"/>
        </w:rPr>
        <w:t xml:space="preserve">/сутки, в </w:t>
      </w:r>
      <w:r>
        <w:rPr>
          <w:rFonts w:ascii="Times New Roman" w:eastAsia="Times New Roman" w:hAnsi="Times New Roman" w:cs="Times New Roman"/>
          <w:color w:val="000000"/>
          <w:kern w:val="0"/>
          <w:sz w:val="24"/>
          <w:szCs w:val="24"/>
          <w:lang w:eastAsia="ru-RU"/>
        </w:rPr>
        <w:t>других н.п.</w:t>
      </w:r>
      <w:r w:rsidRPr="008276CF">
        <w:rPr>
          <w:rFonts w:ascii="Times New Roman" w:eastAsia="Times New Roman" w:hAnsi="Times New Roman" w:cs="Times New Roman"/>
          <w:color w:val="000000"/>
          <w:kern w:val="0"/>
          <w:sz w:val="24"/>
          <w:szCs w:val="24"/>
          <w:lang w:eastAsia="ru-RU"/>
        </w:rPr>
        <w:t xml:space="preserve"> – 1780 м</w:t>
      </w:r>
      <w:r w:rsidRPr="008276CF">
        <w:rPr>
          <w:rFonts w:ascii="Times New Roman" w:eastAsia="Times New Roman" w:hAnsi="Times New Roman" w:cs="Times New Roman"/>
          <w:color w:val="000000"/>
          <w:kern w:val="0"/>
          <w:sz w:val="24"/>
          <w:szCs w:val="24"/>
          <w:vertAlign w:val="superscript"/>
          <w:lang w:eastAsia="ru-RU"/>
        </w:rPr>
        <w:t>3</w:t>
      </w:r>
      <w:r w:rsidRPr="008276CF">
        <w:rPr>
          <w:rFonts w:ascii="Times New Roman" w:eastAsia="Times New Roman" w:hAnsi="Times New Roman" w:cs="Times New Roman"/>
          <w:color w:val="000000"/>
          <w:kern w:val="0"/>
          <w:sz w:val="24"/>
          <w:szCs w:val="24"/>
          <w:lang w:eastAsia="ru-RU"/>
        </w:rPr>
        <w:t xml:space="preserve">/сутки; </w:t>
      </w:r>
    </w:p>
    <w:p w14:paraId="757B92B2" w14:textId="208A5763" w:rsidR="008276CF" w:rsidRPr="008276CF" w:rsidRDefault="008276CF" w:rsidP="008276CF">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8276CF">
        <w:rPr>
          <w:rFonts w:ascii="Times New Roman" w:eastAsia="Times New Roman" w:hAnsi="Times New Roman" w:cs="Times New Roman"/>
          <w:color w:val="000000"/>
          <w:kern w:val="0"/>
          <w:sz w:val="24"/>
          <w:szCs w:val="24"/>
          <w:lang w:eastAsia="ru-RU"/>
        </w:rPr>
        <w:t>фактическая мощность всех канализационных очистных сооружений составляет 1460 м</w:t>
      </w:r>
      <w:r w:rsidRPr="008276CF">
        <w:rPr>
          <w:rFonts w:ascii="Times New Roman" w:eastAsia="Times New Roman" w:hAnsi="Times New Roman" w:cs="Times New Roman"/>
          <w:color w:val="000000"/>
          <w:kern w:val="0"/>
          <w:sz w:val="24"/>
          <w:szCs w:val="24"/>
          <w:vertAlign w:val="superscript"/>
          <w:lang w:eastAsia="ru-RU"/>
        </w:rPr>
        <w:t>3</w:t>
      </w:r>
      <w:r w:rsidRPr="008276CF">
        <w:rPr>
          <w:rFonts w:ascii="Times New Roman" w:eastAsia="Times New Roman" w:hAnsi="Times New Roman" w:cs="Times New Roman"/>
          <w:color w:val="000000"/>
          <w:kern w:val="0"/>
          <w:sz w:val="24"/>
          <w:szCs w:val="24"/>
          <w:lang w:eastAsia="ru-RU"/>
        </w:rPr>
        <w:t xml:space="preserve">/сутки, в том числе: в </w:t>
      </w:r>
      <w:r>
        <w:rPr>
          <w:rFonts w:ascii="Times New Roman" w:eastAsia="Times New Roman" w:hAnsi="Times New Roman" w:cs="Times New Roman"/>
          <w:color w:val="000000"/>
          <w:kern w:val="0"/>
          <w:sz w:val="24"/>
          <w:szCs w:val="24"/>
          <w:lang w:eastAsia="ru-RU"/>
        </w:rPr>
        <w:t xml:space="preserve">с. Черниговка </w:t>
      </w:r>
      <w:r w:rsidRPr="008276CF">
        <w:rPr>
          <w:rFonts w:ascii="Times New Roman" w:eastAsia="Times New Roman" w:hAnsi="Times New Roman" w:cs="Times New Roman"/>
          <w:color w:val="000000"/>
          <w:kern w:val="0"/>
          <w:sz w:val="24"/>
          <w:szCs w:val="24"/>
          <w:lang w:eastAsia="ru-RU"/>
        </w:rPr>
        <w:t xml:space="preserve">– </w:t>
      </w:r>
      <w:r w:rsidR="003A05D5" w:rsidRPr="008276CF">
        <w:rPr>
          <w:rFonts w:ascii="Times New Roman" w:eastAsia="Times New Roman" w:hAnsi="Times New Roman" w:cs="Times New Roman"/>
          <w:color w:val="000000"/>
          <w:kern w:val="0"/>
          <w:sz w:val="24"/>
          <w:szCs w:val="24"/>
          <w:lang w:eastAsia="ru-RU"/>
        </w:rPr>
        <w:t>480 м</w:t>
      </w:r>
      <w:r w:rsidRPr="008276CF">
        <w:rPr>
          <w:rFonts w:ascii="Times New Roman" w:eastAsia="Times New Roman" w:hAnsi="Times New Roman" w:cs="Times New Roman"/>
          <w:color w:val="000000"/>
          <w:kern w:val="0"/>
          <w:sz w:val="24"/>
          <w:szCs w:val="24"/>
          <w:vertAlign w:val="superscript"/>
          <w:lang w:eastAsia="ru-RU"/>
        </w:rPr>
        <w:t>3</w:t>
      </w:r>
      <w:r w:rsidRPr="008276CF">
        <w:rPr>
          <w:rFonts w:ascii="Times New Roman" w:eastAsia="Times New Roman" w:hAnsi="Times New Roman" w:cs="Times New Roman"/>
          <w:color w:val="000000"/>
          <w:kern w:val="0"/>
          <w:sz w:val="24"/>
          <w:szCs w:val="24"/>
          <w:lang w:eastAsia="ru-RU"/>
        </w:rPr>
        <w:t xml:space="preserve">/сутки, в </w:t>
      </w:r>
      <w:r>
        <w:rPr>
          <w:rFonts w:ascii="Times New Roman" w:eastAsia="Times New Roman" w:hAnsi="Times New Roman" w:cs="Times New Roman"/>
          <w:color w:val="000000"/>
          <w:kern w:val="0"/>
          <w:sz w:val="24"/>
          <w:szCs w:val="24"/>
          <w:lang w:eastAsia="ru-RU"/>
        </w:rPr>
        <w:t>других н.п.</w:t>
      </w:r>
      <w:r w:rsidRPr="008276CF">
        <w:rPr>
          <w:rFonts w:ascii="Times New Roman" w:eastAsia="Times New Roman" w:hAnsi="Times New Roman" w:cs="Times New Roman"/>
          <w:color w:val="000000"/>
          <w:kern w:val="0"/>
          <w:sz w:val="24"/>
          <w:szCs w:val="24"/>
          <w:lang w:eastAsia="ru-RU"/>
        </w:rPr>
        <w:t xml:space="preserve"> – 980 м</w:t>
      </w:r>
      <w:r w:rsidRPr="008276CF">
        <w:rPr>
          <w:rFonts w:ascii="Times New Roman" w:eastAsia="Times New Roman" w:hAnsi="Times New Roman" w:cs="Times New Roman"/>
          <w:color w:val="000000"/>
          <w:kern w:val="0"/>
          <w:sz w:val="24"/>
          <w:szCs w:val="24"/>
          <w:vertAlign w:val="superscript"/>
          <w:lang w:eastAsia="ru-RU"/>
        </w:rPr>
        <w:t>3</w:t>
      </w:r>
      <w:r w:rsidRPr="008276CF">
        <w:rPr>
          <w:rFonts w:ascii="Times New Roman" w:eastAsia="Times New Roman" w:hAnsi="Times New Roman" w:cs="Times New Roman"/>
          <w:color w:val="000000"/>
          <w:kern w:val="0"/>
          <w:sz w:val="24"/>
          <w:szCs w:val="24"/>
          <w:lang w:eastAsia="ru-RU"/>
        </w:rPr>
        <w:t>/сутки</w:t>
      </w:r>
      <w:r>
        <w:rPr>
          <w:rFonts w:ascii="Times New Roman" w:eastAsia="Times New Roman" w:hAnsi="Times New Roman" w:cs="Times New Roman"/>
          <w:color w:val="000000"/>
          <w:kern w:val="0"/>
          <w:sz w:val="24"/>
          <w:szCs w:val="24"/>
          <w:lang w:eastAsia="ru-RU"/>
        </w:rPr>
        <w:t>.</w:t>
      </w:r>
    </w:p>
    <w:p w14:paraId="20B7A782" w14:textId="0F92F630" w:rsidR="008276CF" w:rsidRPr="008276CF" w:rsidRDefault="008276CF" w:rsidP="008276CF">
      <w:pPr>
        <w:spacing w:after="0" w:line="240" w:lineRule="auto"/>
        <w:ind w:firstLine="567"/>
        <w:jc w:val="both"/>
        <w:rPr>
          <w:rFonts w:ascii="Times New Roman" w:eastAsia="Times New Roman" w:hAnsi="Times New Roman" w:cs="Times New Roman"/>
          <w:kern w:val="0"/>
          <w:sz w:val="24"/>
          <w:szCs w:val="24"/>
          <w:lang w:eastAsia="ru-RU"/>
        </w:rPr>
      </w:pPr>
      <w:r w:rsidRPr="008276CF">
        <w:rPr>
          <w:rFonts w:ascii="Times New Roman" w:eastAsia="Times New Roman" w:hAnsi="Times New Roman" w:cs="Times New Roman"/>
          <w:color w:val="000000"/>
          <w:kern w:val="0"/>
          <w:sz w:val="24"/>
          <w:szCs w:val="24"/>
          <w:lang w:eastAsia="ru-RU"/>
        </w:rPr>
        <w:t xml:space="preserve">Исходя из суммарной суточной производительности канализационных очистных сооружений и объема суточного поступления сточных вод, в целом по </w:t>
      </w:r>
      <w:r>
        <w:rPr>
          <w:rFonts w:ascii="Times New Roman" w:eastAsia="Times New Roman" w:hAnsi="Times New Roman" w:cs="Times New Roman"/>
          <w:color w:val="000000"/>
          <w:kern w:val="0"/>
          <w:sz w:val="24"/>
          <w:szCs w:val="24"/>
          <w:lang w:eastAsia="ru-RU"/>
        </w:rPr>
        <w:t xml:space="preserve">муниципальному округу </w:t>
      </w:r>
      <w:r w:rsidRPr="008276CF">
        <w:rPr>
          <w:rFonts w:ascii="Times New Roman" w:eastAsia="Times New Roman" w:hAnsi="Times New Roman" w:cs="Times New Roman"/>
          <w:color w:val="000000"/>
          <w:kern w:val="0"/>
          <w:sz w:val="24"/>
          <w:szCs w:val="24"/>
          <w:lang w:eastAsia="ru-RU"/>
        </w:rPr>
        <w:t>наблюдается наличие резерва мощности канализационных очистных сооружений в объеме 640 м</w:t>
      </w:r>
      <w:r w:rsidRPr="008276CF">
        <w:rPr>
          <w:rFonts w:ascii="Times New Roman" w:eastAsia="Times New Roman" w:hAnsi="Times New Roman" w:cs="Times New Roman"/>
          <w:color w:val="000000"/>
          <w:kern w:val="0"/>
          <w:sz w:val="24"/>
          <w:szCs w:val="24"/>
          <w:vertAlign w:val="superscript"/>
          <w:lang w:eastAsia="ru-RU"/>
        </w:rPr>
        <w:t>3</w:t>
      </w:r>
      <w:r w:rsidRPr="008276CF">
        <w:rPr>
          <w:rFonts w:ascii="Times New Roman" w:eastAsia="Times New Roman" w:hAnsi="Times New Roman" w:cs="Times New Roman"/>
          <w:color w:val="000000"/>
          <w:kern w:val="0"/>
          <w:sz w:val="24"/>
          <w:szCs w:val="24"/>
          <w:lang w:eastAsia="ru-RU"/>
        </w:rPr>
        <w:t>/ сутки. Между тем в разрезе отдельных населенных пунктов фиксируется</w:t>
      </w:r>
      <w:r w:rsidR="00CC6879">
        <w:rPr>
          <w:rFonts w:ascii="Times New Roman" w:eastAsia="Times New Roman" w:hAnsi="Times New Roman" w:cs="Times New Roman"/>
          <w:color w:val="000000"/>
          <w:kern w:val="0"/>
          <w:sz w:val="24"/>
          <w:szCs w:val="24"/>
          <w:lang w:eastAsia="ru-RU"/>
        </w:rPr>
        <w:t xml:space="preserve"> </w:t>
      </w:r>
      <w:r w:rsidRPr="008276CF">
        <w:rPr>
          <w:rFonts w:ascii="Times New Roman" w:eastAsia="Times New Roman" w:hAnsi="Times New Roman" w:cs="Times New Roman"/>
          <w:color w:val="000000"/>
          <w:kern w:val="0"/>
          <w:sz w:val="24"/>
          <w:szCs w:val="24"/>
          <w:lang w:eastAsia="ru-RU"/>
        </w:rPr>
        <w:t>дефицит мощности канализационных очистных сооружений в ОНП – в объеме 260 м</w:t>
      </w:r>
      <w:r w:rsidRPr="008276CF">
        <w:rPr>
          <w:rFonts w:ascii="Times New Roman" w:eastAsia="Times New Roman" w:hAnsi="Times New Roman" w:cs="Times New Roman"/>
          <w:color w:val="000000"/>
          <w:kern w:val="0"/>
          <w:sz w:val="24"/>
          <w:szCs w:val="24"/>
          <w:vertAlign w:val="superscript"/>
          <w:lang w:eastAsia="ru-RU"/>
        </w:rPr>
        <w:t>3</w:t>
      </w:r>
      <w:r w:rsidRPr="008276CF">
        <w:rPr>
          <w:rFonts w:ascii="Times New Roman" w:eastAsia="Times New Roman" w:hAnsi="Times New Roman" w:cs="Times New Roman"/>
          <w:color w:val="000000"/>
          <w:kern w:val="0"/>
          <w:sz w:val="24"/>
          <w:szCs w:val="24"/>
          <w:lang w:eastAsia="ru-RU"/>
        </w:rPr>
        <w:t>/ сутки,</w:t>
      </w:r>
    </w:p>
    <w:p w14:paraId="40A1EEFB" w14:textId="1A8B4A67" w:rsidR="008276CF" w:rsidRPr="008276CF" w:rsidRDefault="008276CF" w:rsidP="008276CF">
      <w:pPr>
        <w:spacing w:after="0" w:line="240" w:lineRule="auto"/>
        <w:ind w:firstLine="567"/>
        <w:jc w:val="both"/>
        <w:rPr>
          <w:rFonts w:ascii="Times New Roman" w:eastAsia="Times New Roman" w:hAnsi="Times New Roman" w:cs="Times New Roman"/>
          <w:kern w:val="0"/>
          <w:sz w:val="24"/>
          <w:szCs w:val="24"/>
          <w:lang w:eastAsia="ru-RU"/>
        </w:rPr>
      </w:pPr>
      <w:r w:rsidRPr="008276CF">
        <w:rPr>
          <w:rFonts w:ascii="Times New Roman" w:eastAsia="Times New Roman" w:hAnsi="Times New Roman" w:cs="Times New Roman"/>
          <w:color w:val="000000"/>
          <w:kern w:val="0"/>
          <w:sz w:val="24"/>
          <w:szCs w:val="24"/>
          <w:lang w:eastAsia="ru-RU"/>
        </w:rPr>
        <w:t>За 2022 г</w:t>
      </w:r>
      <w:r>
        <w:rPr>
          <w:rFonts w:ascii="Times New Roman" w:eastAsia="Times New Roman" w:hAnsi="Times New Roman" w:cs="Times New Roman"/>
          <w:color w:val="000000"/>
          <w:kern w:val="0"/>
          <w:sz w:val="24"/>
          <w:szCs w:val="24"/>
          <w:lang w:eastAsia="ru-RU"/>
        </w:rPr>
        <w:t>.</w:t>
      </w:r>
      <w:r w:rsidRPr="008276CF">
        <w:rPr>
          <w:rFonts w:ascii="Times New Roman" w:eastAsia="Times New Roman" w:hAnsi="Times New Roman" w:cs="Times New Roman"/>
          <w:color w:val="000000"/>
          <w:kern w:val="0"/>
          <w:sz w:val="24"/>
          <w:szCs w:val="24"/>
          <w:lang w:eastAsia="ru-RU"/>
        </w:rPr>
        <w:t xml:space="preserve"> объем отведенных стоков в целом по </w:t>
      </w:r>
      <w:r>
        <w:rPr>
          <w:rFonts w:ascii="Times New Roman" w:eastAsia="Times New Roman" w:hAnsi="Times New Roman" w:cs="Times New Roman"/>
          <w:color w:val="000000"/>
          <w:kern w:val="0"/>
          <w:sz w:val="24"/>
          <w:szCs w:val="24"/>
          <w:lang w:eastAsia="ru-RU"/>
        </w:rPr>
        <w:t xml:space="preserve">округу </w:t>
      </w:r>
      <w:r w:rsidRPr="008276CF">
        <w:rPr>
          <w:rFonts w:ascii="Times New Roman" w:eastAsia="Times New Roman" w:hAnsi="Times New Roman" w:cs="Times New Roman"/>
          <w:color w:val="000000"/>
          <w:kern w:val="0"/>
          <w:sz w:val="24"/>
          <w:szCs w:val="24"/>
          <w:lang w:eastAsia="ru-RU"/>
        </w:rPr>
        <w:t>составил 533,75 тыс. м</w:t>
      </w:r>
      <w:r w:rsidRPr="008276CF">
        <w:rPr>
          <w:rFonts w:ascii="Times New Roman" w:eastAsia="Times New Roman" w:hAnsi="Times New Roman" w:cs="Times New Roman"/>
          <w:color w:val="000000"/>
          <w:kern w:val="0"/>
          <w:sz w:val="24"/>
          <w:szCs w:val="24"/>
          <w:vertAlign w:val="superscript"/>
          <w:lang w:eastAsia="ru-RU"/>
        </w:rPr>
        <w:t>3</w:t>
      </w:r>
      <w:r w:rsidRPr="008276CF">
        <w:rPr>
          <w:rFonts w:ascii="Times New Roman" w:eastAsia="Times New Roman" w:hAnsi="Times New Roman" w:cs="Times New Roman"/>
          <w:color w:val="000000"/>
          <w:kern w:val="0"/>
          <w:sz w:val="24"/>
          <w:szCs w:val="24"/>
          <w:lang w:eastAsia="ru-RU"/>
        </w:rPr>
        <w:t xml:space="preserve">. Отведено в водные объекты сточных вод, не прошедших очистку на очистных сооружениях </w:t>
      </w:r>
      <w:r w:rsidRPr="008276CF">
        <w:rPr>
          <w:rFonts w:ascii="Times New Roman" w:eastAsia="Times New Roman" w:hAnsi="Times New Roman" w:cs="Times New Roman"/>
          <w:color w:val="000000"/>
          <w:kern w:val="0"/>
          <w:sz w:val="24"/>
          <w:szCs w:val="24"/>
          <w:lang w:eastAsia="ru-RU"/>
        </w:rPr>
        <w:lastRenderedPageBreak/>
        <w:t xml:space="preserve">2,52 </w:t>
      </w:r>
      <w:r w:rsidR="00116296" w:rsidRPr="008276CF">
        <w:rPr>
          <w:rFonts w:ascii="Times New Roman" w:eastAsia="Times New Roman" w:hAnsi="Times New Roman" w:cs="Times New Roman"/>
          <w:color w:val="000000"/>
          <w:kern w:val="0"/>
          <w:sz w:val="24"/>
          <w:szCs w:val="24"/>
          <w:lang w:eastAsia="ru-RU"/>
        </w:rPr>
        <w:t>тыс. м</w:t>
      </w:r>
      <w:r w:rsidRPr="008276CF">
        <w:rPr>
          <w:rFonts w:ascii="Times New Roman" w:eastAsia="Times New Roman" w:hAnsi="Times New Roman" w:cs="Times New Roman"/>
          <w:color w:val="000000"/>
          <w:kern w:val="0"/>
          <w:sz w:val="24"/>
          <w:szCs w:val="24"/>
          <w:vertAlign w:val="superscript"/>
          <w:lang w:eastAsia="ru-RU"/>
        </w:rPr>
        <w:t>3</w:t>
      </w:r>
      <w:r w:rsidRPr="008276CF">
        <w:rPr>
          <w:rFonts w:ascii="Times New Roman" w:eastAsia="Times New Roman" w:hAnsi="Times New Roman" w:cs="Times New Roman"/>
          <w:color w:val="000000"/>
          <w:kern w:val="0"/>
          <w:sz w:val="24"/>
          <w:szCs w:val="24"/>
          <w:lang w:eastAsia="ru-RU"/>
        </w:rPr>
        <w:t xml:space="preserve">. Сброшено на рельеф 100,96 </w:t>
      </w:r>
      <w:r w:rsidR="00116296" w:rsidRPr="008276CF">
        <w:rPr>
          <w:rFonts w:ascii="Times New Roman" w:eastAsia="Times New Roman" w:hAnsi="Times New Roman" w:cs="Times New Roman"/>
          <w:color w:val="000000"/>
          <w:kern w:val="0"/>
          <w:sz w:val="24"/>
          <w:szCs w:val="24"/>
          <w:lang w:eastAsia="ru-RU"/>
        </w:rPr>
        <w:t>тыс. м</w:t>
      </w:r>
      <w:r w:rsidR="00116296" w:rsidRPr="008276CF">
        <w:rPr>
          <w:rFonts w:ascii="Times New Roman" w:eastAsia="Times New Roman" w:hAnsi="Times New Roman" w:cs="Times New Roman"/>
          <w:color w:val="000000"/>
          <w:kern w:val="0"/>
          <w:sz w:val="24"/>
          <w:szCs w:val="24"/>
          <w:vertAlign w:val="superscript"/>
          <w:lang w:eastAsia="ru-RU"/>
        </w:rPr>
        <w:t>3</w:t>
      </w:r>
      <w:r w:rsidR="00116296" w:rsidRPr="008276CF">
        <w:rPr>
          <w:rFonts w:ascii="Times New Roman" w:eastAsia="Times New Roman" w:hAnsi="Times New Roman" w:cs="Times New Roman"/>
          <w:color w:val="000000"/>
          <w:kern w:val="0"/>
          <w:sz w:val="24"/>
          <w:szCs w:val="24"/>
          <w:lang w:eastAsia="ru-RU"/>
        </w:rPr>
        <w:t>. Однако</w:t>
      </w:r>
      <w:r>
        <w:rPr>
          <w:rFonts w:ascii="Times New Roman" w:eastAsia="Times New Roman" w:hAnsi="Times New Roman" w:cs="Times New Roman"/>
          <w:color w:val="000000"/>
          <w:kern w:val="0"/>
          <w:sz w:val="24"/>
          <w:szCs w:val="24"/>
          <w:lang w:eastAsia="ru-RU"/>
        </w:rPr>
        <w:t>,</w:t>
      </w:r>
      <w:r w:rsidRPr="008276CF">
        <w:rPr>
          <w:rFonts w:ascii="Times New Roman" w:eastAsia="Times New Roman" w:hAnsi="Times New Roman" w:cs="Times New Roman"/>
          <w:color w:val="000000"/>
          <w:kern w:val="0"/>
          <w:sz w:val="24"/>
          <w:szCs w:val="24"/>
          <w:lang w:eastAsia="ru-RU"/>
        </w:rPr>
        <w:t xml:space="preserve"> только 8,5 % очищенных сточных вод соответствовал нормативному состоянию.</w:t>
      </w:r>
    </w:p>
    <w:p w14:paraId="1F59FB56" w14:textId="77777777" w:rsidR="008276CF" w:rsidRDefault="008276CF" w:rsidP="008276CF">
      <w:pPr>
        <w:spacing w:after="0" w:line="240" w:lineRule="auto"/>
        <w:ind w:firstLine="567"/>
        <w:jc w:val="both"/>
        <w:rPr>
          <w:rFonts w:ascii="Times New Roman" w:eastAsia="Times New Roman" w:hAnsi="Times New Roman" w:cs="Times New Roman"/>
          <w:color w:val="000000"/>
          <w:kern w:val="0"/>
          <w:sz w:val="24"/>
          <w:szCs w:val="24"/>
          <w:lang w:eastAsia="ru-RU"/>
        </w:rPr>
      </w:pPr>
      <w:r w:rsidRPr="008276CF">
        <w:rPr>
          <w:rFonts w:ascii="Times New Roman" w:eastAsia="Times New Roman" w:hAnsi="Times New Roman" w:cs="Times New Roman"/>
          <w:color w:val="000000"/>
          <w:kern w:val="0"/>
          <w:sz w:val="24"/>
          <w:szCs w:val="24"/>
          <w:lang w:eastAsia="ru-RU"/>
        </w:rPr>
        <w:t xml:space="preserve">Техническое состояние систем водоотведения </w:t>
      </w:r>
      <w:r>
        <w:rPr>
          <w:rFonts w:ascii="Times New Roman" w:eastAsia="Times New Roman" w:hAnsi="Times New Roman" w:cs="Times New Roman"/>
          <w:color w:val="000000"/>
          <w:kern w:val="0"/>
          <w:sz w:val="24"/>
          <w:szCs w:val="24"/>
          <w:lang w:eastAsia="ru-RU"/>
        </w:rPr>
        <w:t xml:space="preserve">муниципального округа </w:t>
      </w:r>
      <w:r w:rsidRPr="008276CF">
        <w:rPr>
          <w:rFonts w:ascii="Times New Roman" w:eastAsia="Times New Roman" w:hAnsi="Times New Roman" w:cs="Times New Roman"/>
          <w:color w:val="000000"/>
          <w:kern w:val="0"/>
          <w:sz w:val="24"/>
          <w:szCs w:val="24"/>
          <w:lang w:eastAsia="ru-RU"/>
        </w:rPr>
        <w:t>характеризуется следующими показателями</w:t>
      </w:r>
      <w:r>
        <w:rPr>
          <w:rFonts w:ascii="Times New Roman" w:eastAsia="Times New Roman" w:hAnsi="Times New Roman" w:cs="Times New Roman"/>
          <w:color w:val="000000"/>
          <w:kern w:val="0"/>
          <w:sz w:val="24"/>
          <w:szCs w:val="24"/>
          <w:lang w:eastAsia="ru-RU"/>
        </w:rPr>
        <w:t>:</w:t>
      </w:r>
    </w:p>
    <w:p w14:paraId="5A0BD826" w14:textId="77777777" w:rsidR="008276CF" w:rsidRPr="008276CF" w:rsidRDefault="008276CF" w:rsidP="008276CF">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 </w:t>
      </w:r>
      <w:r w:rsidRPr="008276CF">
        <w:rPr>
          <w:rFonts w:ascii="Times New Roman" w:eastAsia="Times New Roman" w:hAnsi="Times New Roman" w:cs="Times New Roman"/>
          <w:color w:val="000000"/>
          <w:kern w:val="0"/>
          <w:sz w:val="24"/>
          <w:szCs w:val="24"/>
          <w:lang w:eastAsia="ru-RU"/>
        </w:rPr>
        <w:t xml:space="preserve">общая протяженность канализационных сетей составляет 48,81 км, в том числе: в </w:t>
      </w:r>
      <w:r>
        <w:rPr>
          <w:rFonts w:ascii="Times New Roman" w:eastAsia="Times New Roman" w:hAnsi="Times New Roman" w:cs="Times New Roman"/>
          <w:color w:val="000000"/>
          <w:kern w:val="0"/>
          <w:sz w:val="24"/>
          <w:szCs w:val="24"/>
          <w:lang w:eastAsia="ru-RU"/>
        </w:rPr>
        <w:t>с. Черниговка –</w:t>
      </w:r>
      <w:r w:rsidRPr="008276CF">
        <w:rPr>
          <w:rFonts w:ascii="Times New Roman" w:eastAsia="Times New Roman" w:hAnsi="Times New Roman" w:cs="Times New Roman"/>
          <w:color w:val="000000"/>
          <w:kern w:val="0"/>
          <w:sz w:val="24"/>
          <w:szCs w:val="24"/>
          <w:lang w:eastAsia="ru-RU"/>
        </w:rPr>
        <w:t xml:space="preserve"> 22,1 км, в </w:t>
      </w:r>
      <w:r>
        <w:rPr>
          <w:rFonts w:ascii="Times New Roman" w:eastAsia="Times New Roman" w:hAnsi="Times New Roman" w:cs="Times New Roman"/>
          <w:color w:val="000000"/>
          <w:kern w:val="0"/>
          <w:sz w:val="24"/>
          <w:szCs w:val="24"/>
          <w:lang w:eastAsia="ru-RU"/>
        </w:rPr>
        <w:t xml:space="preserve">других н.п. </w:t>
      </w:r>
      <w:r w:rsidRPr="008276CF">
        <w:rPr>
          <w:rFonts w:ascii="Times New Roman" w:eastAsia="Times New Roman" w:hAnsi="Times New Roman" w:cs="Times New Roman"/>
          <w:color w:val="000000"/>
          <w:kern w:val="0"/>
          <w:sz w:val="24"/>
          <w:szCs w:val="24"/>
          <w:lang w:eastAsia="ru-RU"/>
        </w:rPr>
        <w:t>– 26,71 км;</w:t>
      </w:r>
    </w:p>
    <w:p w14:paraId="137015B4" w14:textId="77777777" w:rsidR="008276CF" w:rsidRPr="008276CF" w:rsidRDefault="008276CF" w:rsidP="008276CF">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8276CF">
        <w:rPr>
          <w:rFonts w:ascii="Times New Roman" w:eastAsia="Times New Roman" w:hAnsi="Times New Roman" w:cs="Times New Roman"/>
          <w:color w:val="000000"/>
          <w:kern w:val="0"/>
          <w:sz w:val="24"/>
          <w:szCs w:val="24"/>
          <w:lang w:eastAsia="ru-RU"/>
        </w:rPr>
        <w:t xml:space="preserve">протяженность ветхих канализационных сетей составляет 18,4 км или 38 % от общей протяженности, в том числе: в </w:t>
      </w:r>
      <w:r>
        <w:rPr>
          <w:rFonts w:ascii="Times New Roman" w:eastAsia="Times New Roman" w:hAnsi="Times New Roman" w:cs="Times New Roman"/>
          <w:color w:val="000000"/>
          <w:kern w:val="0"/>
          <w:sz w:val="24"/>
          <w:szCs w:val="24"/>
          <w:lang w:eastAsia="ru-RU"/>
        </w:rPr>
        <w:t>с. Черниговка</w:t>
      </w:r>
      <w:r w:rsidRPr="008276CF">
        <w:rPr>
          <w:rFonts w:ascii="Times New Roman" w:eastAsia="Times New Roman" w:hAnsi="Times New Roman" w:cs="Times New Roman"/>
          <w:color w:val="000000"/>
          <w:kern w:val="0"/>
          <w:sz w:val="24"/>
          <w:szCs w:val="24"/>
          <w:lang w:eastAsia="ru-RU"/>
        </w:rPr>
        <w:t xml:space="preserve"> – 7,2 км </w:t>
      </w:r>
      <w:r w:rsidR="00815A2B">
        <w:rPr>
          <w:rFonts w:ascii="Times New Roman" w:eastAsia="Times New Roman" w:hAnsi="Times New Roman" w:cs="Times New Roman"/>
          <w:color w:val="000000"/>
          <w:kern w:val="0"/>
          <w:sz w:val="24"/>
          <w:szCs w:val="24"/>
          <w:lang w:eastAsia="ru-RU"/>
        </w:rPr>
        <w:t>(</w:t>
      </w:r>
      <w:r w:rsidRPr="008276CF">
        <w:rPr>
          <w:rFonts w:ascii="Times New Roman" w:eastAsia="Times New Roman" w:hAnsi="Times New Roman" w:cs="Times New Roman"/>
          <w:color w:val="000000"/>
          <w:kern w:val="0"/>
          <w:sz w:val="24"/>
          <w:szCs w:val="24"/>
          <w:lang w:eastAsia="ru-RU"/>
        </w:rPr>
        <w:t>14,8 % от общей протяженности</w:t>
      </w:r>
      <w:r w:rsidR="00815A2B">
        <w:rPr>
          <w:rFonts w:ascii="Times New Roman" w:eastAsia="Times New Roman" w:hAnsi="Times New Roman" w:cs="Times New Roman"/>
          <w:color w:val="000000"/>
          <w:kern w:val="0"/>
          <w:sz w:val="24"/>
          <w:szCs w:val="24"/>
          <w:lang w:eastAsia="ru-RU"/>
        </w:rPr>
        <w:t>)</w:t>
      </w:r>
      <w:r w:rsidRPr="008276CF">
        <w:rPr>
          <w:rFonts w:ascii="Times New Roman" w:eastAsia="Times New Roman" w:hAnsi="Times New Roman" w:cs="Times New Roman"/>
          <w:color w:val="000000"/>
          <w:kern w:val="0"/>
          <w:sz w:val="24"/>
          <w:szCs w:val="24"/>
          <w:lang w:eastAsia="ru-RU"/>
        </w:rPr>
        <w:t xml:space="preserve">, в ПНП – 11,2 км </w:t>
      </w:r>
      <w:r w:rsidR="00815A2B">
        <w:rPr>
          <w:rFonts w:ascii="Times New Roman" w:eastAsia="Times New Roman" w:hAnsi="Times New Roman" w:cs="Times New Roman"/>
          <w:color w:val="000000"/>
          <w:kern w:val="0"/>
          <w:sz w:val="24"/>
          <w:szCs w:val="24"/>
          <w:lang w:eastAsia="ru-RU"/>
        </w:rPr>
        <w:t>(</w:t>
      </w:r>
      <w:r w:rsidRPr="008276CF">
        <w:rPr>
          <w:rFonts w:ascii="Times New Roman" w:eastAsia="Times New Roman" w:hAnsi="Times New Roman" w:cs="Times New Roman"/>
          <w:color w:val="000000"/>
          <w:kern w:val="0"/>
          <w:sz w:val="24"/>
          <w:szCs w:val="24"/>
          <w:lang w:eastAsia="ru-RU"/>
        </w:rPr>
        <w:t>22,9 % от общей протяженности</w:t>
      </w:r>
      <w:r w:rsidR="00815A2B">
        <w:rPr>
          <w:rFonts w:ascii="Times New Roman" w:eastAsia="Times New Roman" w:hAnsi="Times New Roman" w:cs="Times New Roman"/>
          <w:color w:val="000000"/>
          <w:kern w:val="0"/>
          <w:sz w:val="24"/>
          <w:szCs w:val="24"/>
          <w:lang w:eastAsia="ru-RU"/>
        </w:rPr>
        <w:t>)</w:t>
      </w:r>
      <w:r w:rsidRPr="008276CF">
        <w:rPr>
          <w:rFonts w:ascii="Times New Roman" w:eastAsia="Times New Roman" w:hAnsi="Times New Roman" w:cs="Times New Roman"/>
          <w:color w:val="000000"/>
          <w:kern w:val="0"/>
          <w:sz w:val="24"/>
          <w:szCs w:val="24"/>
          <w:lang w:eastAsia="ru-RU"/>
        </w:rPr>
        <w:t>.</w:t>
      </w:r>
    </w:p>
    <w:p w14:paraId="0CDCEA14" w14:textId="293B55F2" w:rsidR="008276CF" w:rsidRPr="008276CF" w:rsidRDefault="008276CF" w:rsidP="008276CF">
      <w:pPr>
        <w:spacing w:after="0" w:line="240" w:lineRule="auto"/>
        <w:ind w:firstLine="567"/>
        <w:jc w:val="both"/>
        <w:rPr>
          <w:rFonts w:ascii="Times New Roman" w:eastAsia="Times New Roman" w:hAnsi="Times New Roman" w:cs="Times New Roman"/>
          <w:kern w:val="0"/>
          <w:sz w:val="24"/>
          <w:szCs w:val="24"/>
          <w:lang w:eastAsia="ru-RU"/>
        </w:rPr>
      </w:pPr>
      <w:r w:rsidRPr="008276CF">
        <w:rPr>
          <w:rFonts w:ascii="Times New Roman" w:eastAsia="Times New Roman" w:hAnsi="Times New Roman" w:cs="Times New Roman"/>
          <w:color w:val="000000"/>
          <w:kern w:val="0"/>
          <w:sz w:val="24"/>
          <w:szCs w:val="24"/>
          <w:lang w:eastAsia="ru-RU"/>
        </w:rPr>
        <w:t>В связи с тем, что в с.</w:t>
      </w:r>
      <w:r w:rsidR="00CC6879">
        <w:rPr>
          <w:rFonts w:ascii="Times New Roman" w:eastAsia="Times New Roman" w:hAnsi="Times New Roman" w:cs="Times New Roman"/>
          <w:color w:val="000000"/>
          <w:kern w:val="0"/>
          <w:sz w:val="24"/>
          <w:szCs w:val="24"/>
          <w:lang w:eastAsia="ru-RU"/>
        </w:rPr>
        <w:t xml:space="preserve"> </w:t>
      </w:r>
      <w:r w:rsidRPr="008276CF">
        <w:rPr>
          <w:rFonts w:ascii="Times New Roman" w:eastAsia="Times New Roman" w:hAnsi="Times New Roman" w:cs="Times New Roman"/>
          <w:color w:val="000000"/>
          <w:kern w:val="0"/>
          <w:sz w:val="24"/>
          <w:szCs w:val="24"/>
          <w:lang w:eastAsia="ru-RU"/>
        </w:rPr>
        <w:t>Черниговка существует дефицит мощности очистных сооружений необходимо строительство новых более мощных, современных очистных сооружений. Производительность существующих очистных сооружений в с.</w:t>
      </w:r>
      <w:r w:rsidR="00CC6879">
        <w:rPr>
          <w:rFonts w:ascii="Times New Roman" w:eastAsia="Times New Roman" w:hAnsi="Times New Roman" w:cs="Times New Roman"/>
          <w:color w:val="000000"/>
          <w:kern w:val="0"/>
          <w:sz w:val="24"/>
          <w:szCs w:val="24"/>
          <w:lang w:eastAsia="ru-RU"/>
        </w:rPr>
        <w:t xml:space="preserve"> </w:t>
      </w:r>
      <w:r w:rsidRPr="008276CF">
        <w:rPr>
          <w:rFonts w:ascii="Times New Roman" w:eastAsia="Times New Roman" w:hAnsi="Times New Roman" w:cs="Times New Roman"/>
          <w:color w:val="000000"/>
          <w:kern w:val="0"/>
          <w:sz w:val="24"/>
          <w:szCs w:val="24"/>
          <w:lang w:eastAsia="ru-RU"/>
        </w:rPr>
        <w:t>Черниговка, 1960 года постройки, 219 м</w:t>
      </w:r>
      <w:r w:rsidRPr="004B5B80">
        <w:rPr>
          <w:rFonts w:ascii="Times New Roman" w:eastAsia="Times New Roman" w:hAnsi="Times New Roman" w:cs="Times New Roman"/>
          <w:color w:val="000000"/>
          <w:kern w:val="0"/>
          <w:sz w:val="24"/>
          <w:szCs w:val="24"/>
          <w:vertAlign w:val="superscript"/>
          <w:lang w:eastAsia="ru-RU"/>
        </w:rPr>
        <w:t>3</w:t>
      </w:r>
      <w:r w:rsidRPr="008276CF">
        <w:rPr>
          <w:rFonts w:ascii="Times New Roman" w:eastAsia="Times New Roman" w:hAnsi="Times New Roman" w:cs="Times New Roman"/>
          <w:color w:val="000000"/>
          <w:kern w:val="0"/>
          <w:sz w:val="24"/>
          <w:szCs w:val="24"/>
          <w:lang w:eastAsia="ru-RU"/>
        </w:rPr>
        <w:t>/сут</w:t>
      </w:r>
      <w:r w:rsidR="00525ADD">
        <w:rPr>
          <w:rFonts w:ascii="Times New Roman" w:eastAsia="Times New Roman" w:hAnsi="Times New Roman" w:cs="Times New Roman"/>
          <w:color w:val="000000"/>
          <w:kern w:val="0"/>
          <w:sz w:val="24"/>
          <w:szCs w:val="24"/>
          <w:lang w:eastAsia="ru-RU"/>
        </w:rPr>
        <w:t>ки</w:t>
      </w:r>
      <w:r w:rsidRPr="008276CF">
        <w:rPr>
          <w:rFonts w:ascii="Times New Roman" w:eastAsia="Times New Roman" w:hAnsi="Times New Roman" w:cs="Times New Roman"/>
          <w:color w:val="000000"/>
          <w:kern w:val="0"/>
          <w:sz w:val="24"/>
          <w:szCs w:val="24"/>
          <w:lang w:eastAsia="ru-RU"/>
        </w:rPr>
        <w:t xml:space="preserve">. В настоящее время объем сточных вод увеличился. Очистные сооружения не справляются с очисткой сточных вод, сбрасываемых в </w:t>
      </w:r>
      <w:r w:rsidR="00235ED5" w:rsidRPr="008276CF">
        <w:rPr>
          <w:rFonts w:ascii="Times New Roman" w:eastAsia="Times New Roman" w:hAnsi="Times New Roman" w:cs="Times New Roman"/>
          <w:color w:val="000000"/>
          <w:kern w:val="0"/>
          <w:sz w:val="24"/>
          <w:szCs w:val="24"/>
          <w:lang w:eastAsia="ru-RU"/>
        </w:rPr>
        <w:t>р. Черниговка</w:t>
      </w:r>
      <w:r w:rsidRPr="008276CF">
        <w:rPr>
          <w:rFonts w:ascii="Times New Roman" w:eastAsia="Times New Roman" w:hAnsi="Times New Roman" w:cs="Times New Roman"/>
          <w:color w:val="000000"/>
          <w:kern w:val="0"/>
          <w:sz w:val="24"/>
          <w:szCs w:val="24"/>
          <w:lang w:eastAsia="ru-RU"/>
        </w:rPr>
        <w:t>, т</w:t>
      </w:r>
      <w:r w:rsidR="00C7082A">
        <w:rPr>
          <w:rFonts w:ascii="Times New Roman" w:eastAsia="Times New Roman" w:hAnsi="Times New Roman" w:cs="Times New Roman"/>
          <w:color w:val="000000"/>
          <w:kern w:val="0"/>
          <w:sz w:val="24"/>
          <w:szCs w:val="24"/>
          <w:lang w:eastAsia="ru-RU"/>
        </w:rPr>
        <w:t>ак как</w:t>
      </w:r>
      <w:r w:rsidRPr="008276CF">
        <w:rPr>
          <w:rFonts w:ascii="Times New Roman" w:eastAsia="Times New Roman" w:hAnsi="Times New Roman" w:cs="Times New Roman"/>
          <w:color w:val="000000"/>
          <w:kern w:val="0"/>
          <w:sz w:val="24"/>
          <w:szCs w:val="24"/>
          <w:lang w:eastAsia="ru-RU"/>
        </w:rPr>
        <w:t xml:space="preserve"> работают с превышением проектной мощности и при полном отсутствии биологической очистки. Необходимо увеличить производительность очистных сооружений до 1600 м3/сут</w:t>
      </w:r>
      <w:r w:rsidR="00525ADD">
        <w:rPr>
          <w:rFonts w:ascii="Times New Roman" w:eastAsia="Times New Roman" w:hAnsi="Times New Roman" w:cs="Times New Roman"/>
          <w:color w:val="000000"/>
          <w:kern w:val="0"/>
          <w:sz w:val="24"/>
          <w:szCs w:val="24"/>
          <w:lang w:eastAsia="ru-RU"/>
        </w:rPr>
        <w:t>ки</w:t>
      </w:r>
      <w:r w:rsidRPr="008276CF">
        <w:rPr>
          <w:rFonts w:ascii="Times New Roman" w:eastAsia="Times New Roman" w:hAnsi="Times New Roman" w:cs="Times New Roman"/>
          <w:color w:val="000000"/>
          <w:kern w:val="0"/>
          <w:sz w:val="24"/>
          <w:szCs w:val="24"/>
          <w:lang w:eastAsia="ru-RU"/>
        </w:rPr>
        <w:t>.</w:t>
      </w:r>
      <w:r w:rsidR="00CC6879">
        <w:rPr>
          <w:rFonts w:ascii="Times New Roman" w:eastAsia="Times New Roman" w:hAnsi="Times New Roman" w:cs="Times New Roman"/>
          <w:color w:val="000000"/>
          <w:kern w:val="0"/>
          <w:sz w:val="24"/>
          <w:szCs w:val="24"/>
          <w:lang w:eastAsia="ru-RU"/>
        </w:rPr>
        <w:t xml:space="preserve"> Это </w:t>
      </w:r>
      <w:r w:rsidRPr="008276CF">
        <w:rPr>
          <w:rFonts w:ascii="Times New Roman" w:eastAsia="Times New Roman" w:hAnsi="Times New Roman" w:cs="Times New Roman"/>
          <w:color w:val="000000"/>
          <w:kern w:val="0"/>
          <w:sz w:val="24"/>
          <w:szCs w:val="24"/>
          <w:lang w:eastAsia="ru-RU"/>
        </w:rPr>
        <w:t>п</w:t>
      </w:r>
      <w:r w:rsidR="00CC6879">
        <w:rPr>
          <w:rFonts w:ascii="Times New Roman" w:eastAsia="Times New Roman" w:hAnsi="Times New Roman" w:cs="Times New Roman"/>
          <w:color w:val="000000"/>
          <w:kern w:val="0"/>
          <w:sz w:val="24"/>
          <w:szCs w:val="24"/>
          <w:lang w:eastAsia="ru-RU"/>
        </w:rPr>
        <w:t xml:space="preserve">озволит </w:t>
      </w:r>
      <w:r w:rsidRPr="008276CF">
        <w:rPr>
          <w:rFonts w:ascii="Times New Roman" w:eastAsia="Times New Roman" w:hAnsi="Times New Roman" w:cs="Times New Roman"/>
          <w:color w:val="000000"/>
          <w:kern w:val="0"/>
          <w:sz w:val="24"/>
          <w:szCs w:val="24"/>
          <w:lang w:eastAsia="ru-RU"/>
        </w:rPr>
        <w:t>улучш</w:t>
      </w:r>
      <w:r w:rsidR="00CC6879">
        <w:rPr>
          <w:rFonts w:ascii="Times New Roman" w:eastAsia="Times New Roman" w:hAnsi="Times New Roman" w:cs="Times New Roman"/>
          <w:color w:val="000000"/>
          <w:kern w:val="0"/>
          <w:sz w:val="24"/>
          <w:szCs w:val="24"/>
          <w:lang w:eastAsia="ru-RU"/>
        </w:rPr>
        <w:t xml:space="preserve">ить </w:t>
      </w:r>
      <w:r w:rsidRPr="008276CF">
        <w:rPr>
          <w:rFonts w:ascii="Times New Roman" w:eastAsia="Times New Roman" w:hAnsi="Times New Roman" w:cs="Times New Roman"/>
          <w:color w:val="000000"/>
          <w:kern w:val="0"/>
          <w:sz w:val="24"/>
          <w:szCs w:val="24"/>
          <w:lang w:eastAsia="ru-RU"/>
        </w:rPr>
        <w:t>экологическ</w:t>
      </w:r>
      <w:r w:rsidR="00CC6879">
        <w:rPr>
          <w:rFonts w:ascii="Times New Roman" w:eastAsia="Times New Roman" w:hAnsi="Times New Roman" w:cs="Times New Roman"/>
          <w:color w:val="000000"/>
          <w:kern w:val="0"/>
          <w:sz w:val="24"/>
          <w:szCs w:val="24"/>
          <w:lang w:eastAsia="ru-RU"/>
        </w:rPr>
        <w:t>ую</w:t>
      </w:r>
      <w:r w:rsidRPr="008276CF">
        <w:rPr>
          <w:rFonts w:ascii="Times New Roman" w:eastAsia="Times New Roman" w:hAnsi="Times New Roman" w:cs="Times New Roman"/>
          <w:color w:val="000000"/>
          <w:kern w:val="0"/>
          <w:sz w:val="24"/>
          <w:szCs w:val="24"/>
          <w:lang w:eastAsia="ru-RU"/>
        </w:rPr>
        <w:t xml:space="preserve"> обстановк</w:t>
      </w:r>
      <w:r w:rsidR="00CC6879">
        <w:rPr>
          <w:rFonts w:ascii="Times New Roman" w:eastAsia="Times New Roman" w:hAnsi="Times New Roman" w:cs="Times New Roman"/>
          <w:color w:val="000000"/>
          <w:kern w:val="0"/>
          <w:sz w:val="24"/>
          <w:szCs w:val="24"/>
          <w:lang w:eastAsia="ru-RU"/>
        </w:rPr>
        <w:t>у в округе</w:t>
      </w:r>
      <w:r w:rsidRPr="008276CF">
        <w:rPr>
          <w:rFonts w:ascii="Times New Roman" w:eastAsia="Times New Roman" w:hAnsi="Times New Roman" w:cs="Times New Roman"/>
          <w:color w:val="000000"/>
          <w:kern w:val="0"/>
          <w:sz w:val="24"/>
          <w:szCs w:val="24"/>
          <w:lang w:eastAsia="ru-RU"/>
        </w:rPr>
        <w:t>, сни</w:t>
      </w:r>
      <w:r w:rsidR="00CC6879">
        <w:rPr>
          <w:rFonts w:ascii="Times New Roman" w:eastAsia="Times New Roman" w:hAnsi="Times New Roman" w:cs="Times New Roman"/>
          <w:color w:val="000000"/>
          <w:kern w:val="0"/>
          <w:sz w:val="24"/>
          <w:szCs w:val="24"/>
          <w:lang w:eastAsia="ru-RU"/>
        </w:rPr>
        <w:t>зит</w:t>
      </w:r>
      <w:r w:rsidRPr="008276CF">
        <w:rPr>
          <w:rFonts w:ascii="Times New Roman" w:eastAsia="Times New Roman" w:hAnsi="Times New Roman" w:cs="Times New Roman"/>
          <w:color w:val="000000"/>
          <w:kern w:val="0"/>
          <w:sz w:val="24"/>
          <w:szCs w:val="24"/>
          <w:lang w:eastAsia="ru-RU"/>
        </w:rPr>
        <w:t xml:space="preserve"> </w:t>
      </w:r>
      <w:r w:rsidR="00CC6879">
        <w:rPr>
          <w:rFonts w:ascii="Times New Roman" w:eastAsia="Times New Roman" w:hAnsi="Times New Roman" w:cs="Times New Roman"/>
          <w:color w:val="000000"/>
          <w:kern w:val="0"/>
          <w:sz w:val="24"/>
          <w:szCs w:val="24"/>
          <w:lang w:eastAsia="ru-RU"/>
        </w:rPr>
        <w:t xml:space="preserve">негативное </w:t>
      </w:r>
      <w:r w:rsidRPr="008276CF">
        <w:rPr>
          <w:rFonts w:ascii="Times New Roman" w:eastAsia="Times New Roman" w:hAnsi="Times New Roman" w:cs="Times New Roman"/>
          <w:color w:val="000000"/>
          <w:kern w:val="0"/>
          <w:sz w:val="24"/>
          <w:szCs w:val="24"/>
          <w:lang w:eastAsia="ru-RU"/>
        </w:rPr>
        <w:t>воздействи</w:t>
      </w:r>
      <w:r w:rsidR="00CC6879">
        <w:rPr>
          <w:rFonts w:ascii="Times New Roman" w:eastAsia="Times New Roman" w:hAnsi="Times New Roman" w:cs="Times New Roman"/>
          <w:color w:val="000000"/>
          <w:kern w:val="0"/>
          <w:sz w:val="24"/>
          <w:szCs w:val="24"/>
          <w:lang w:eastAsia="ru-RU"/>
        </w:rPr>
        <w:t>е</w:t>
      </w:r>
      <w:r w:rsidRPr="008276CF">
        <w:rPr>
          <w:rFonts w:ascii="Times New Roman" w:eastAsia="Times New Roman" w:hAnsi="Times New Roman" w:cs="Times New Roman"/>
          <w:color w:val="000000"/>
          <w:kern w:val="0"/>
          <w:sz w:val="24"/>
          <w:szCs w:val="24"/>
          <w:lang w:eastAsia="ru-RU"/>
        </w:rPr>
        <w:t xml:space="preserve"> вредных веществ сточных вод на водные объекты.</w:t>
      </w:r>
    </w:p>
    <w:p w14:paraId="120CB6B1" w14:textId="3795598C" w:rsidR="008276CF" w:rsidRDefault="008276CF" w:rsidP="008276CF">
      <w:pPr>
        <w:spacing w:after="0" w:line="240" w:lineRule="auto"/>
        <w:ind w:firstLine="567"/>
        <w:jc w:val="both"/>
        <w:rPr>
          <w:rFonts w:ascii="Times New Roman" w:eastAsia="Times New Roman" w:hAnsi="Times New Roman" w:cs="Times New Roman"/>
          <w:color w:val="000000"/>
          <w:kern w:val="0"/>
          <w:sz w:val="24"/>
          <w:szCs w:val="24"/>
          <w:lang w:eastAsia="ru-RU"/>
        </w:rPr>
      </w:pPr>
      <w:r w:rsidRPr="008276CF">
        <w:rPr>
          <w:rFonts w:ascii="Times New Roman" w:eastAsia="Times New Roman" w:hAnsi="Times New Roman" w:cs="Times New Roman"/>
          <w:color w:val="000000"/>
          <w:kern w:val="0"/>
          <w:sz w:val="24"/>
          <w:szCs w:val="24"/>
          <w:lang w:eastAsia="ru-RU"/>
        </w:rPr>
        <w:t xml:space="preserve">Износ сетей канализации составляет 80%. Ветхость сетей и увеличение потребителей </w:t>
      </w:r>
      <w:r w:rsidR="00CC6879">
        <w:rPr>
          <w:rFonts w:ascii="Times New Roman" w:eastAsia="Times New Roman" w:hAnsi="Times New Roman" w:cs="Times New Roman"/>
          <w:color w:val="000000"/>
          <w:kern w:val="0"/>
          <w:sz w:val="24"/>
          <w:szCs w:val="24"/>
          <w:lang w:eastAsia="ru-RU"/>
        </w:rPr>
        <w:t xml:space="preserve">требует </w:t>
      </w:r>
      <w:r w:rsidRPr="008276CF">
        <w:rPr>
          <w:rFonts w:ascii="Times New Roman" w:eastAsia="Times New Roman" w:hAnsi="Times New Roman" w:cs="Times New Roman"/>
          <w:color w:val="000000"/>
          <w:kern w:val="0"/>
          <w:sz w:val="24"/>
          <w:szCs w:val="24"/>
          <w:lang w:eastAsia="ru-RU"/>
        </w:rPr>
        <w:t>проведени</w:t>
      </w:r>
      <w:r w:rsidR="00CC6879">
        <w:rPr>
          <w:rFonts w:ascii="Times New Roman" w:eastAsia="Times New Roman" w:hAnsi="Times New Roman" w:cs="Times New Roman"/>
          <w:color w:val="000000"/>
          <w:kern w:val="0"/>
          <w:sz w:val="24"/>
          <w:szCs w:val="24"/>
          <w:lang w:eastAsia="ru-RU"/>
        </w:rPr>
        <w:t>я</w:t>
      </w:r>
      <w:r w:rsidRPr="008276CF">
        <w:rPr>
          <w:rFonts w:ascii="Times New Roman" w:eastAsia="Times New Roman" w:hAnsi="Times New Roman" w:cs="Times New Roman"/>
          <w:color w:val="000000"/>
          <w:kern w:val="0"/>
          <w:sz w:val="24"/>
          <w:szCs w:val="24"/>
          <w:lang w:eastAsia="ru-RU"/>
        </w:rPr>
        <w:t xml:space="preserve"> реконструкции сетей канализации в с.</w:t>
      </w:r>
      <w:r w:rsidR="00CC6879">
        <w:rPr>
          <w:rFonts w:ascii="Times New Roman" w:eastAsia="Times New Roman" w:hAnsi="Times New Roman" w:cs="Times New Roman"/>
          <w:color w:val="000000"/>
          <w:kern w:val="0"/>
          <w:sz w:val="24"/>
          <w:szCs w:val="24"/>
          <w:lang w:eastAsia="ru-RU"/>
        </w:rPr>
        <w:t xml:space="preserve"> </w:t>
      </w:r>
      <w:r w:rsidRPr="008276CF">
        <w:rPr>
          <w:rFonts w:ascii="Times New Roman" w:eastAsia="Times New Roman" w:hAnsi="Times New Roman" w:cs="Times New Roman"/>
          <w:color w:val="000000"/>
          <w:kern w:val="0"/>
          <w:sz w:val="24"/>
          <w:szCs w:val="24"/>
          <w:lang w:eastAsia="ru-RU"/>
        </w:rPr>
        <w:t>Черниговка.</w:t>
      </w:r>
    </w:p>
    <w:p w14:paraId="5ABC3F8E" w14:textId="77777777" w:rsidR="00C4650E" w:rsidRPr="008276CF" w:rsidRDefault="00C4650E" w:rsidP="008276CF">
      <w:pPr>
        <w:spacing w:after="0" w:line="240" w:lineRule="auto"/>
        <w:ind w:firstLine="567"/>
        <w:jc w:val="both"/>
        <w:rPr>
          <w:rFonts w:ascii="Times New Roman" w:eastAsia="Times New Roman" w:hAnsi="Times New Roman" w:cs="Times New Roman"/>
          <w:kern w:val="0"/>
          <w:sz w:val="24"/>
          <w:szCs w:val="24"/>
          <w:lang w:eastAsia="ru-RU"/>
        </w:rPr>
      </w:pPr>
    </w:p>
    <w:p w14:paraId="26277D36" w14:textId="77777777" w:rsidR="00C779B9" w:rsidRPr="00C779B9" w:rsidRDefault="00C779B9" w:rsidP="00C779B9">
      <w:pPr>
        <w:pStyle w:val="a6"/>
        <w:tabs>
          <w:tab w:val="left" w:pos="426"/>
        </w:tabs>
        <w:spacing w:after="0" w:line="240" w:lineRule="auto"/>
        <w:ind w:left="0"/>
        <w:jc w:val="both"/>
        <w:rPr>
          <w:rFonts w:ascii="Times New Roman" w:hAnsi="Times New Roman" w:cs="Times New Roman"/>
        </w:rPr>
      </w:pPr>
      <w:r w:rsidRPr="00C779B9">
        <w:rPr>
          <w:rFonts w:ascii="Times New Roman" w:hAnsi="Times New Roman" w:cs="Times New Roman"/>
          <w:b/>
          <w:bCs/>
          <w:sz w:val="28"/>
          <w:szCs w:val="28"/>
        </w:rPr>
        <w:t xml:space="preserve">1.5.6. Система газоснабжения. </w:t>
      </w:r>
      <w:r w:rsidRPr="00C779B9">
        <w:rPr>
          <w:rFonts w:ascii="Times New Roman" w:hAnsi="Times New Roman" w:cs="Times New Roman"/>
          <w:sz w:val="24"/>
        </w:rPr>
        <w:t xml:space="preserve">Все населенные пункты </w:t>
      </w:r>
      <w:r w:rsidR="0072757C">
        <w:rPr>
          <w:rFonts w:ascii="Times New Roman" w:hAnsi="Times New Roman" w:cs="Times New Roman"/>
          <w:sz w:val="24"/>
        </w:rPr>
        <w:t>Черниговск</w:t>
      </w:r>
      <w:r w:rsidR="007A5225">
        <w:rPr>
          <w:rFonts w:ascii="Times New Roman" w:hAnsi="Times New Roman" w:cs="Times New Roman"/>
          <w:sz w:val="24"/>
        </w:rPr>
        <w:t xml:space="preserve">ого </w:t>
      </w:r>
      <w:r w:rsidRPr="00C779B9">
        <w:rPr>
          <w:rFonts w:ascii="Times New Roman" w:hAnsi="Times New Roman" w:cs="Times New Roman"/>
          <w:sz w:val="24"/>
        </w:rPr>
        <w:t xml:space="preserve">муниципального округа </w:t>
      </w:r>
      <w:r w:rsidRPr="004A1AA7">
        <w:rPr>
          <w:rFonts w:ascii="Times New Roman" w:hAnsi="Times New Roman" w:cs="Times New Roman"/>
          <w:sz w:val="24"/>
        </w:rPr>
        <w:t>не газифицированы.</w:t>
      </w:r>
    </w:p>
    <w:p w14:paraId="53FB5895" w14:textId="77777777" w:rsidR="00C779B9" w:rsidRPr="00C779B9" w:rsidRDefault="00C779B9" w:rsidP="00C779B9">
      <w:pPr>
        <w:pStyle w:val="a6"/>
        <w:tabs>
          <w:tab w:val="left" w:pos="426"/>
        </w:tabs>
        <w:spacing w:after="0" w:line="240" w:lineRule="auto"/>
        <w:ind w:left="0"/>
        <w:jc w:val="both"/>
        <w:rPr>
          <w:rFonts w:ascii="Times New Roman" w:hAnsi="Times New Roman" w:cs="Times New Roman"/>
          <w:sz w:val="24"/>
        </w:rPr>
      </w:pPr>
    </w:p>
    <w:p w14:paraId="6C822F68" w14:textId="37A429CC" w:rsidR="00E83200" w:rsidRPr="007E6437" w:rsidRDefault="00C779B9" w:rsidP="00815A2B">
      <w:pPr>
        <w:pStyle w:val="a6"/>
        <w:tabs>
          <w:tab w:val="left" w:pos="2894"/>
        </w:tabs>
        <w:spacing w:after="0" w:line="240" w:lineRule="auto"/>
        <w:ind w:left="0"/>
        <w:jc w:val="both"/>
        <w:rPr>
          <w:rFonts w:ascii="Times New Roman" w:hAnsi="Times New Roman" w:cs="Times New Roman"/>
          <w:sz w:val="24"/>
        </w:rPr>
      </w:pPr>
      <w:r w:rsidRPr="00C779B9">
        <w:rPr>
          <w:rFonts w:ascii="Times New Roman" w:hAnsi="Times New Roman" w:cs="Times New Roman"/>
          <w:b/>
          <w:bCs/>
          <w:sz w:val="28"/>
          <w:szCs w:val="28"/>
        </w:rPr>
        <w:t xml:space="preserve">1.5.7. Система санитарной очистки территории. </w:t>
      </w:r>
      <w:r w:rsidR="00815A2B" w:rsidRPr="007E6437">
        <w:rPr>
          <w:rFonts w:ascii="Times New Roman" w:hAnsi="Times New Roman" w:cs="Times New Roman"/>
          <w:sz w:val="24"/>
        </w:rPr>
        <w:t xml:space="preserve">На территории Черниговского муниципального округа отсутствует полигон по обеззараживанию и утилизации ТКО. Вывоз ТКО осуществляется за пределы округа (см. рис. </w:t>
      </w:r>
      <w:r w:rsidR="007E6437">
        <w:rPr>
          <w:rFonts w:ascii="Times New Roman" w:hAnsi="Times New Roman" w:cs="Times New Roman"/>
          <w:sz w:val="24"/>
        </w:rPr>
        <w:t>30</w:t>
      </w:r>
      <w:r w:rsidR="00815A2B" w:rsidRPr="007E6437">
        <w:rPr>
          <w:rFonts w:ascii="Times New Roman" w:hAnsi="Times New Roman" w:cs="Times New Roman"/>
          <w:sz w:val="24"/>
        </w:rPr>
        <w:t xml:space="preserve">). </w:t>
      </w:r>
    </w:p>
    <w:p w14:paraId="3D6E3C4F" w14:textId="77777777" w:rsidR="00C4650E" w:rsidRDefault="00C4650E" w:rsidP="00C4650E">
      <w:pPr>
        <w:pStyle w:val="a6"/>
        <w:tabs>
          <w:tab w:val="left" w:pos="2894"/>
        </w:tabs>
        <w:spacing w:after="0" w:line="240" w:lineRule="auto"/>
        <w:ind w:left="0" w:firstLine="567"/>
        <w:jc w:val="both"/>
        <w:rPr>
          <w:rFonts w:ascii="Times New Roman" w:hAnsi="Times New Roman" w:cs="Times New Roman"/>
          <w:sz w:val="24"/>
        </w:rPr>
      </w:pPr>
      <w:r w:rsidRPr="00C779B9">
        <w:rPr>
          <w:rFonts w:ascii="Times New Roman" w:hAnsi="Times New Roman" w:cs="Times New Roman"/>
          <w:sz w:val="24"/>
        </w:rPr>
        <w:t xml:space="preserve">Важное значение в связи с сельскохозяйственной активностью </w:t>
      </w:r>
      <w:r>
        <w:rPr>
          <w:rFonts w:ascii="Times New Roman" w:hAnsi="Times New Roman" w:cs="Times New Roman"/>
          <w:sz w:val="24"/>
        </w:rPr>
        <w:t>Черниговского</w:t>
      </w:r>
      <w:r w:rsidRPr="00C779B9">
        <w:rPr>
          <w:rFonts w:ascii="Times New Roman" w:hAnsi="Times New Roman" w:cs="Times New Roman"/>
          <w:sz w:val="24"/>
        </w:rPr>
        <w:t xml:space="preserve"> муниципального округа уделяется вопросам приведения имеющихся скотомогильников в строгое соответствие во всеми нормативными требованиями по отношению к ним, обеспечения ветеринарно-санитарных правил сбора, утилизации и уничтожения биологических отходов</w:t>
      </w:r>
      <w:r w:rsidRPr="007E6437">
        <w:rPr>
          <w:rFonts w:ascii="Times New Roman" w:hAnsi="Times New Roman" w:cs="Times New Roman"/>
          <w:sz w:val="24"/>
        </w:rPr>
        <w:t>. Также ведется работа по ликвидации несанкционированных свалок и контейнерному вывозу ТКО.</w:t>
      </w:r>
    </w:p>
    <w:p w14:paraId="59619C78" w14:textId="77777777" w:rsidR="00815A2B" w:rsidRDefault="00815A2B" w:rsidP="00815A2B">
      <w:pPr>
        <w:pStyle w:val="a6"/>
        <w:tabs>
          <w:tab w:val="left" w:pos="2894"/>
        </w:tabs>
        <w:spacing w:after="0" w:line="240" w:lineRule="auto"/>
        <w:ind w:left="0"/>
        <w:jc w:val="both"/>
        <w:rPr>
          <w:rFonts w:ascii="Times New Roman" w:hAnsi="Times New Roman" w:cs="Times New Roman"/>
          <w:sz w:val="24"/>
        </w:rPr>
      </w:pPr>
    </w:p>
    <w:p w14:paraId="10BC92D2" w14:textId="77777777" w:rsidR="00E83200" w:rsidRDefault="000D4EB4" w:rsidP="00E83200">
      <w:pPr>
        <w:tabs>
          <w:tab w:val="left" w:pos="2894"/>
        </w:tabs>
        <w:spacing w:after="0" w:line="240" w:lineRule="auto"/>
        <w:jc w:val="both"/>
        <w:rPr>
          <w:rFonts w:ascii="Times New Roman" w:hAnsi="Times New Roman" w:cs="Times New Roman"/>
        </w:rPr>
      </w:pPr>
      <w:r>
        <w:rPr>
          <w:rFonts w:ascii="Times New Roman" w:eastAsia="Times New Roman" w:hAnsi="Times New Roman" w:cs="Times New Roman"/>
          <w:noProof/>
          <w:sz w:val="24"/>
          <w:lang w:eastAsia="ru-RU"/>
        </w:rPr>
        <w:drawing>
          <wp:anchor distT="0" distB="0" distL="114300" distR="114300" simplePos="0" relativeHeight="251650048" behindDoc="1" locked="0" layoutInCell="1" allowOverlap="1" wp14:anchorId="2585E4F6" wp14:editId="182A04A5">
            <wp:simplePos x="0" y="0"/>
            <wp:positionH relativeFrom="column">
              <wp:posOffset>3899535</wp:posOffset>
            </wp:positionH>
            <wp:positionV relativeFrom="paragraph">
              <wp:posOffset>49530</wp:posOffset>
            </wp:positionV>
            <wp:extent cx="2300605" cy="2628900"/>
            <wp:effectExtent l="0" t="0" r="4445" b="0"/>
            <wp:wrapTight wrapText="bothSides">
              <wp:wrapPolygon edited="0">
                <wp:start x="0" y="0"/>
                <wp:lineTo x="0" y="21443"/>
                <wp:lineTo x="21463" y="21443"/>
                <wp:lineTo x="21463" y="0"/>
                <wp:lineTo x="0" y="0"/>
              </wp:wrapPolygon>
            </wp:wrapTight>
            <wp:docPr id="9201632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00605" cy="2628900"/>
                    </a:xfrm>
                    <a:prstGeom prst="rect">
                      <a:avLst/>
                    </a:prstGeom>
                    <a:noFill/>
                    <a:ln>
                      <a:noFill/>
                    </a:ln>
                  </pic:spPr>
                </pic:pic>
              </a:graphicData>
            </a:graphic>
          </wp:anchor>
        </w:drawing>
      </w:r>
      <w:r>
        <w:rPr>
          <w:rFonts w:ascii="Times New Roman" w:hAnsi="Times New Roman" w:cs="Times New Roman"/>
          <w:noProof/>
          <w:lang w:eastAsia="ru-RU"/>
        </w:rPr>
        <w:drawing>
          <wp:anchor distT="0" distB="0" distL="114300" distR="114300" simplePos="0" relativeHeight="251646976" behindDoc="1" locked="0" layoutInCell="1" allowOverlap="1" wp14:anchorId="45302B0D" wp14:editId="062D3590">
            <wp:simplePos x="0" y="0"/>
            <wp:positionH relativeFrom="column">
              <wp:posOffset>-7620</wp:posOffset>
            </wp:positionH>
            <wp:positionV relativeFrom="paragraph">
              <wp:posOffset>5715</wp:posOffset>
            </wp:positionV>
            <wp:extent cx="2980055" cy="2956560"/>
            <wp:effectExtent l="0" t="0" r="0" b="0"/>
            <wp:wrapTight wrapText="bothSides">
              <wp:wrapPolygon edited="0">
                <wp:start x="0" y="0"/>
                <wp:lineTo x="0" y="21433"/>
                <wp:lineTo x="21402" y="21433"/>
                <wp:lineTo x="21402" y="0"/>
                <wp:lineTo x="0" y="0"/>
              </wp:wrapPolygon>
            </wp:wrapTight>
            <wp:docPr id="38594454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80055" cy="2956560"/>
                    </a:xfrm>
                    <a:prstGeom prst="rect">
                      <a:avLst/>
                    </a:prstGeom>
                    <a:noFill/>
                    <a:ln>
                      <a:noFill/>
                    </a:ln>
                  </pic:spPr>
                </pic:pic>
              </a:graphicData>
            </a:graphic>
          </wp:anchor>
        </w:drawing>
      </w:r>
    </w:p>
    <w:p w14:paraId="2D5932FE" w14:textId="77777777" w:rsidR="00E83200" w:rsidRPr="00E83200" w:rsidRDefault="00E83200" w:rsidP="00E83200">
      <w:pPr>
        <w:tabs>
          <w:tab w:val="left" w:pos="2894"/>
        </w:tabs>
        <w:spacing w:after="0" w:line="240" w:lineRule="auto"/>
        <w:jc w:val="both"/>
        <w:rPr>
          <w:rFonts w:ascii="Times New Roman" w:hAnsi="Times New Roman" w:cs="Times New Roman"/>
        </w:rPr>
      </w:pPr>
    </w:p>
    <w:p w14:paraId="520616A9" w14:textId="77777777" w:rsidR="000D4EB4" w:rsidRDefault="000D4EB4" w:rsidP="00C779B9">
      <w:pPr>
        <w:tabs>
          <w:tab w:val="left" w:pos="851"/>
        </w:tabs>
        <w:spacing w:after="0" w:line="240" w:lineRule="auto"/>
        <w:jc w:val="both"/>
        <w:rPr>
          <w:rFonts w:ascii="Times New Roman" w:eastAsia="Times New Roman" w:hAnsi="Times New Roman" w:cs="Times New Roman"/>
          <w:i/>
          <w:iCs/>
          <w:sz w:val="24"/>
        </w:rPr>
      </w:pPr>
    </w:p>
    <w:p w14:paraId="4EA029CF" w14:textId="77777777" w:rsidR="000D4EB4" w:rsidRDefault="000D4EB4" w:rsidP="00C779B9">
      <w:pPr>
        <w:tabs>
          <w:tab w:val="left" w:pos="851"/>
        </w:tabs>
        <w:spacing w:after="0" w:line="240" w:lineRule="auto"/>
        <w:jc w:val="both"/>
        <w:rPr>
          <w:rFonts w:ascii="Times New Roman" w:eastAsia="Times New Roman" w:hAnsi="Times New Roman" w:cs="Times New Roman"/>
          <w:i/>
          <w:iCs/>
          <w:sz w:val="24"/>
        </w:rPr>
      </w:pPr>
    </w:p>
    <w:p w14:paraId="7170D0EC" w14:textId="77777777" w:rsidR="000D4EB4" w:rsidRDefault="000D4EB4" w:rsidP="00C779B9">
      <w:pPr>
        <w:tabs>
          <w:tab w:val="left" w:pos="851"/>
        </w:tabs>
        <w:spacing w:after="0" w:line="240" w:lineRule="auto"/>
        <w:jc w:val="both"/>
        <w:rPr>
          <w:rFonts w:ascii="Times New Roman" w:eastAsia="Times New Roman" w:hAnsi="Times New Roman" w:cs="Times New Roman"/>
          <w:i/>
          <w:iCs/>
          <w:sz w:val="24"/>
        </w:rPr>
      </w:pPr>
    </w:p>
    <w:p w14:paraId="100BEF10" w14:textId="77777777" w:rsidR="000D4EB4" w:rsidRDefault="000D4EB4" w:rsidP="00C779B9">
      <w:pPr>
        <w:tabs>
          <w:tab w:val="left" w:pos="851"/>
        </w:tabs>
        <w:spacing w:after="0" w:line="240" w:lineRule="auto"/>
        <w:jc w:val="both"/>
        <w:rPr>
          <w:rFonts w:ascii="Times New Roman" w:eastAsia="Times New Roman" w:hAnsi="Times New Roman" w:cs="Times New Roman"/>
          <w:i/>
          <w:iCs/>
          <w:sz w:val="24"/>
        </w:rPr>
      </w:pPr>
    </w:p>
    <w:p w14:paraId="34DF0012" w14:textId="77777777" w:rsidR="000D4EB4" w:rsidRDefault="000D4EB4" w:rsidP="00C779B9">
      <w:pPr>
        <w:tabs>
          <w:tab w:val="left" w:pos="851"/>
        </w:tabs>
        <w:spacing w:after="0" w:line="240" w:lineRule="auto"/>
        <w:jc w:val="both"/>
        <w:rPr>
          <w:rFonts w:ascii="Times New Roman" w:eastAsia="Times New Roman" w:hAnsi="Times New Roman" w:cs="Times New Roman"/>
          <w:i/>
          <w:iCs/>
          <w:sz w:val="24"/>
        </w:rPr>
      </w:pPr>
    </w:p>
    <w:p w14:paraId="6A128269" w14:textId="77777777" w:rsidR="000D4EB4" w:rsidRDefault="000D4EB4" w:rsidP="00C779B9">
      <w:pPr>
        <w:tabs>
          <w:tab w:val="left" w:pos="851"/>
        </w:tabs>
        <w:spacing w:after="0" w:line="240" w:lineRule="auto"/>
        <w:jc w:val="both"/>
        <w:rPr>
          <w:rFonts w:ascii="Times New Roman" w:eastAsia="Times New Roman" w:hAnsi="Times New Roman" w:cs="Times New Roman"/>
          <w:i/>
          <w:iCs/>
          <w:sz w:val="24"/>
        </w:rPr>
      </w:pPr>
    </w:p>
    <w:p w14:paraId="6321E81C" w14:textId="77777777" w:rsidR="000D4EB4" w:rsidRDefault="000D4EB4" w:rsidP="00C779B9">
      <w:pPr>
        <w:tabs>
          <w:tab w:val="left" w:pos="851"/>
        </w:tabs>
        <w:spacing w:after="0" w:line="240" w:lineRule="auto"/>
        <w:jc w:val="both"/>
        <w:rPr>
          <w:rFonts w:ascii="Times New Roman" w:eastAsia="Times New Roman" w:hAnsi="Times New Roman" w:cs="Times New Roman"/>
          <w:i/>
          <w:iCs/>
          <w:sz w:val="24"/>
        </w:rPr>
      </w:pPr>
    </w:p>
    <w:p w14:paraId="26D25E94" w14:textId="77777777" w:rsidR="000D4EB4" w:rsidRDefault="000D4EB4" w:rsidP="00C779B9">
      <w:pPr>
        <w:tabs>
          <w:tab w:val="left" w:pos="851"/>
        </w:tabs>
        <w:spacing w:after="0" w:line="240" w:lineRule="auto"/>
        <w:jc w:val="both"/>
        <w:rPr>
          <w:rFonts w:ascii="Times New Roman" w:eastAsia="Times New Roman" w:hAnsi="Times New Roman" w:cs="Times New Roman"/>
          <w:i/>
          <w:iCs/>
          <w:sz w:val="24"/>
        </w:rPr>
      </w:pPr>
    </w:p>
    <w:p w14:paraId="6F831686" w14:textId="77777777" w:rsidR="000D4EB4" w:rsidRDefault="000D4EB4" w:rsidP="00C779B9">
      <w:pPr>
        <w:tabs>
          <w:tab w:val="left" w:pos="851"/>
        </w:tabs>
        <w:spacing w:after="0" w:line="240" w:lineRule="auto"/>
        <w:jc w:val="both"/>
        <w:rPr>
          <w:rFonts w:ascii="Times New Roman" w:eastAsia="Times New Roman" w:hAnsi="Times New Roman" w:cs="Times New Roman"/>
          <w:i/>
          <w:iCs/>
          <w:sz w:val="24"/>
        </w:rPr>
      </w:pPr>
    </w:p>
    <w:p w14:paraId="13040CD1" w14:textId="77777777" w:rsidR="000D4EB4" w:rsidRDefault="000D4EB4" w:rsidP="00C779B9">
      <w:pPr>
        <w:tabs>
          <w:tab w:val="left" w:pos="851"/>
        </w:tabs>
        <w:spacing w:after="0" w:line="240" w:lineRule="auto"/>
        <w:jc w:val="both"/>
        <w:rPr>
          <w:rFonts w:ascii="Times New Roman" w:eastAsia="Times New Roman" w:hAnsi="Times New Roman" w:cs="Times New Roman"/>
          <w:i/>
          <w:iCs/>
          <w:sz w:val="24"/>
        </w:rPr>
      </w:pPr>
    </w:p>
    <w:p w14:paraId="1D6C6467" w14:textId="77777777" w:rsidR="000D4EB4" w:rsidRDefault="000D4EB4" w:rsidP="00C779B9">
      <w:pPr>
        <w:tabs>
          <w:tab w:val="left" w:pos="851"/>
        </w:tabs>
        <w:spacing w:after="0" w:line="240" w:lineRule="auto"/>
        <w:jc w:val="both"/>
        <w:rPr>
          <w:rFonts w:ascii="Times New Roman" w:eastAsia="Times New Roman" w:hAnsi="Times New Roman" w:cs="Times New Roman"/>
          <w:i/>
          <w:iCs/>
          <w:sz w:val="24"/>
        </w:rPr>
      </w:pPr>
    </w:p>
    <w:p w14:paraId="625478EA" w14:textId="77777777" w:rsidR="000D4EB4" w:rsidRDefault="000D4EB4" w:rsidP="00C779B9">
      <w:pPr>
        <w:tabs>
          <w:tab w:val="left" w:pos="851"/>
        </w:tabs>
        <w:spacing w:after="0" w:line="240" w:lineRule="auto"/>
        <w:jc w:val="both"/>
        <w:rPr>
          <w:rFonts w:ascii="Times New Roman" w:eastAsia="Times New Roman" w:hAnsi="Times New Roman" w:cs="Times New Roman"/>
          <w:i/>
          <w:iCs/>
          <w:sz w:val="24"/>
        </w:rPr>
      </w:pPr>
    </w:p>
    <w:p w14:paraId="5DAF9D5F" w14:textId="77777777" w:rsidR="000D4EB4" w:rsidRDefault="000D4EB4" w:rsidP="00C779B9">
      <w:pPr>
        <w:tabs>
          <w:tab w:val="left" w:pos="851"/>
        </w:tabs>
        <w:spacing w:after="0" w:line="240" w:lineRule="auto"/>
        <w:jc w:val="both"/>
        <w:rPr>
          <w:rFonts w:ascii="Times New Roman" w:eastAsia="Times New Roman" w:hAnsi="Times New Roman" w:cs="Times New Roman"/>
          <w:i/>
          <w:iCs/>
          <w:sz w:val="24"/>
        </w:rPr>
      </w:pPr>
    </w:p>
    <w:p w14:paraId="353522B9" w14:textId="77777777" w:rsidR="000D4EB4" w:rsidRDefault="000D4EB4" w:rsidP="00C779B9">
      <w:pPr>
        <w:tabs>
          <w:tab w:val="left" w:pos="851"/>
        </w:tabs>
        <w:spacing w:after="0" w:line="240" w:lineRule="auto"/>
        <w:jc w:val="both"/>
        <w:rPr>
          <w:rFonts w:ascii="Times New Roman" w:eastAsia="Times New Roman" w:hAnsi="Times New Roman" w:cs="Times New Roman"/>
          <w:i/>
          <w:iCs/>
          <w:sz w:val="24"/>
        </w:rPr>
      </w:pPr>
    </w:p>
    <w:p w14:paraId="5281EB8C" w14:textId="77777777" w:rsidR="00815A2B" w:rsidRDefault="00815A2B" w:rsidP="00C779B9">
      <w:pPr>
        <w:tabs>
          <w:tab w:val="left" w:pos="851"/>
        </w:tabs>
        <w:spacing w:after="0" w:line="240" w:lineRule="auto"/>
        <w:jc w:val="both"/>
        <w:rPr>
          <w:rFonts w:ascii="Times New Roman" w:eastAsia="Times New Roman" w:hAnsi="Times New Roman" w:cs="Times New Roman"/>
          <w:i/>
          <w:iCs/>
          <w:sz w:val="24"/>
        </w:rPr>
      </w:pPr>
    </w:p>
    <w:p w14:paraId="5D36399E" w14:textId="6DEA62B4" w:rsidR="00E83200" w:rsidRDefault="00E83200" w:rsidP="00C779B9">
      <w:pPr>
        <w:tabs>
          <w:tab w:val="left" w:pos="851"/>
        </w:tabs>
        <w:spacing w:after="0" w:line="240" w:lineRule="auto"/>
        <w:jc w:val="both"/>
        <w:rPr>
          <w:rFonts w:ascii="Times New Roman" w:hAnsi="Times New Roman" w:cs="Times New Roman"/>
          <w:i/>
          <w:iCs/>
          <w:sz w:val="24"/>
        </w:rPr>
      </w:pPr>
      <w:r w:rsidRPr="00E83200">
        <w:rPr>
          <w:rFonts w:ascii="Times New Roman" w:eastAsia="Times New Roman" w:hAnsi="Times New Roman" w:cs="Times New Roman"/>
          <w:i/>
          <w:iCs/>
          <w:sz w:val="24"/>
        </w:rPr>
        <w:lastRenderedPageBreak/>
        <w:t>Рис.</w:t>
      </w:r>
      <w:r w:rsidR="007E6437">
        <w:rPr>
          <w:rFonts w:ascii="Times New Roman" w:eastAsia="Times New Roman" w:hAnsi="Times New Roman" w:cs="Times New Roman"/>
          <w:i/>
          <w:iCs/>
          <w:sz w:val="24"/>
        </w:rPr>
        <w:t>30</w:t>
      </w:r>
      <w:r w:rsidRPr="00E83200">
        <w:rPr>
          <w:rFonts w:ascii="Times New Roman" w:eastAsia="Times New Roman" w:hAnsi="Times New Roman" w:cs="Times New Roman"/>
          <w:i/>
          <w:iCs/>
          <w:sz w:val="24"/>
        </w:rPr>
        <w:t xml:space="preserve"> – </w:t>
      </w:r>
      <w:r>
        <w:rPr>
          <w:rFonts w:ascii="Times New Roman" w:eastAsia="Times New Roman" w:hAnsi="Times New Roman" w:cs="Times New Roman"/>
          <w:i/>
          <w:iCs/>
          <w:sz w:val="24"/>
        </w:rPr>
        <w:t>Ф</w:t>
      </w:r>
      <w:r w:rsidRPr="00E83200">
        <w:rPr>
          <w:rFonts w:ascii="Times New Roman" w:hAnsi="Times New Roman" w:cs="Times New Roman"/>
          <w:i/>
          <w:iCs/>
          <w:sz w:val="24"/>
        </w:rPr>
        <w:t>рагмент карты расположения существующих объектов для планируемой обработки, утилизации, обе</w:t>
      </w:r>
      <w:r>
        <w:rPr>
          <w:rFonts w:ascii="Times New Roman" w:hAnsi="Times New Roman" w:cs="Times New Roman"/>
          <w:i/>
          <w:iCs/>
          <w:sz w:val="24"/>
        </w:rPr>
        <w:t>з</w:t>
      </w:r>
      <w:r w:rsidRPr="00E83200">
        <w:rPr>
          <w:rFonts w:ascii="Times New Roman" w:hAnsi="Times New Roman" w:cs="Times New Roman"/>
          <w:i/>
          <w:iCs/>
          <w:sz w:val="24"/>
        </w:rPr>
        <w:t>зараживания и размещения отходов на территории Приморского края, объемов хранения, в том числе на территории Черниговского муниципального округа</w:t>
      </w:r>
    </w:p>
    <w:p w14:paraId="5B4553E1" w14:textId="77777777" w:rsidR="007E6437" w:rsidRDefault="007E6437" w:rsidP="00815A2B">
      <w:pPr>
        <w:pStyle w:val="a6"/>
        <w:tabs>
          <w:tab w:val="left" w:pos="2894"/>
        </w:tabs>
        <w:spacing w:after="0" w:line="240" w:lineRule="auto"/>
        <w:ind w:left="0" w:firstLine="567"/>
        <w:jc w:val="both"/>
        <w:rPr>
          <w:rFonts w:ascii="Times New Roman" w:hAnsi="Times New Roman" w:cs="Times New Roman"/>
          <w:sz w:val="24"/>
        </w:rPr>
      </w:pPr>
    </w:p>
    <w:p w14:paraId="05B5D61E" w14:textId="77777777" w:rsidR="00C779B9" w:rsidRPr="00C779B9" w:rsidRDefault="00C779B9" w:rsidP="00C779B9">
      <w:pPr>
        <w:tabs>
          <w:tab w:val="left" w:pos="851"/>
        </w:tabs>
        <w:spacing w:after="0" w:line="240" w:lineRule="auto"/>
        <w:jc w:val="both"/>
        <w:rPr>
          <w:rFonts w:ascii="Times New Roman" w:hAnsi="Times New Roman" w:cs="Times New Roman"/>
        </w:rPr>
      </w:pPr>
      <w:r w:rsidRPr="00C779B9">
        <w:rPr>
          <w:rFonts w:ascii="Times New Roman" w:eastAsia="Times New Roman" w:hAnsi="Times New Roman" w:cs="Times New Roman"/>
          <w:b/>
          <w:sz w:val="28"/>
        </w:rPr>
        <w:t>1.5.8. Реализуемые муниципальные программы в сфере жилищного строительства и ЖКХ.</w:t>
      </w:r>
    </w:p>
    <w:p w14:paraId="006E3D68" w14:textId="7B8AFCF3" w:rsidR="00DA16E3" w:rsidRPr="00DA16E3" w:rsidRDefault="00DA16E3" w:rsidP="00DA16E3">
      <w:pPr>
        <w:pStyle w:val="a6"/>
        <w:spacing w:after="0" w:line="240" w:lineRule="auto"/>
        <w:ind w:left="0" w:firstLine="567"/>
        <w:jc w:val="both"/>
        <w:rPr>
          <w:rFonts w:ascii="Times New Roman" w:hAnsi="Times New Roman" w:cs="Times New Roman"/>
          <w:sz w:val="24"/>
        </w:rPr>
      </w:pPr>
      <w:bookmarkStart w:id="73" w:name="_Hlk182068843"/>
      <w:r w:rsidRPr="00DA16E3">
        <w:rPr>
          <w:rFonts w:ascii="Times New Roman" w:hAnsi="Times New Roman" w:cs="Times New Roman"/>
          <w:sz w:val="24"/>
        </w:rPr>
        <w:t xml:space="preserve">В целях повышения энергетической эффективности реализуется </w:t>
      </w:r>
      <w:r w:rsidRPr="00DA16E3">
        <w:rPr>
          <w:rFonts w:ascii="Times New Roman" w:hAnsi="Times New Roman" w:cs="Times New Roman"/>
          <w:b/>
          <w:bCs/>
          <w:i/>
          <w:iCs/>
          <w:sz w:val="24"/>
        </w:rPr>
        <w:t>муниципальная программа</w:t>
      </w:r>
      <w:r w:rsidRPr="00DA16E3">
        <w:rPr>
          <w:rFonts w:ascii="Times New Roman" w:hAnsi="Times New Roman" w:cs="Times New Roman"/>
          <w:sz w:val="24"/>
        </w:rPr>
        <w:t xml:space="preserve"> «Энергоресурсосбережение и повышение энергетической эффективности на территории Черниговского муниципального округа на </w:t>
      </w:r>
      <w:r w:rsidR="001A10F2" w:rsidRPr="00DA16E3">
        <w:rPr>
          <w:rFonts w:ascii="Times New Roman" w:hAnsi="Times New Roman" w:cs="Times New Roman"/>
          <w:sz w:val="24"/>
        </w:rPr>
        <w:t xml:space="preserve">2024–2026 </w:t>
      </w:r>
      <w:r w:rsidRPr="00DA16E3">
        <w:rPr>
          <w:rFonts w:ascii="Times New Roman" w:hAnsi="Times New Roman" w:cs="Times New Roman"/>
          <w:sz w:val="24"/>
        </w:rPr>
        <w:t>годы» от 11.01.2024 №19-па, в ред. от 18.06.2024 г. № 590-па, с последующими изм. и доп.</w:t>
      </w:r>
      <w:r w:rsidR="004F40B3">
        <w:rPr>
          <w:rFonts w:ascii="Times New Roman" w:hAnsi="Times New Roman" w:cs="Times New Roman"/>
          <w:sz w:val="24"/>
        </w:rPr>
        <w:t>).</w:t>
      </w:r>
    </w:p>
    <w:p w14:paraId="65FAA66E" w14:textId="1DB7F25E" w:rsidR="00DA16E3" w:rsidRDefault="00DA16E3" w:rsidP="00C7082A">
      <w:pPr>
        <w:pStyle w:val="12"/>
        <w:shd w:val="clear" w:color="auto" w:fill="FFFFFF" w:themeFill="background1"/>
        <w:tabs>
          <w:tab w:val="left" w:pos="709"/>
        </w:tabs>
        <w:spacing w:line="240" w:lineRule="auto"/>
        <w:ind w:firstLine="567"/>
        <w:jc w:val="both"/>
        <w:rPr>
          <w:rFonts w:cs="Times New Roman"/>
        </w:rPr>
      </w:pPr>
      <w:r w:rsidRPr="00DA16E3">
        <w:rPr>
          <w:rFonts w:cs="Times New Roman"/>
        </w:rPr>
        <w:t xml:space="preserve">В целях повышения качества жизни населения реализуется </w:t>
      </w:r>
      <w:r w:rsidRPr="007E6437">
        <w:rPr>
          <w:rFonts w:cs="Times New Roman"/>
          <w:i/>
          <w:iCs/>
        </w:rPr>
        <w:t>муниципальная программа</w:t>
      </w:r>
      <w:r w:rsidRPr="00DA16E3">
        <w:rPr>
          <w:rFonts w:cs="Times New Roman"/>
        </w:rPr>
        <w:t xml:space="preserve"> </w:t>
      </w:r>
      <w:r w:rsidRPr="007E6437">
        <w:rPr>
          <w:rFonts w:cs="Times New Roman"/>
          <w:b/>
          <w:bCs/>
          <w:i/>
          <w:iCs/>
        </w:rPr>
        <w:t xml:space="preserve">«Капитальный ремонт муниципального жилого фонда в Черниговском муниципальном округе на </w:t>
      </w:r>
      <w:r w:rsidR="001A10F2" w:rsidRPr="007E6437">
        <w:rPr>
          <w:rFonts w:cs="Times New Roman"/>
          <w:b/>
          <w:bCs/>
          <w:i/>
          <w:iCs/>
        </w:rPr>
        <w:t xml:space="preserve">2024–2028 </w:t>
      </w:r>
      <w:r w:rsidRPr="007E6437">
        <w:rPr>
          <w:rFonts w:cs="Times New Roman"/>
          <w:b/>
          <w:bCs/>
          <w:i/>
          <w:iCs/>
        </w:rPr>
        <w:t>годы»</w:t>
      </w:r>
      <w:r w:rsidRPr="00DA16E3">
        <w:rPr>
          <w:rFonts w:cs="Times New Roman"/>
        </w:rPr>
        <w:t xml:space="preserve"> от 11.01.2024 №18-па, в ред. от 29.08.2024 г. № 845-па</w:t>
      </w:r>
      <w:r w:rsidR="004F40B3">
        <w:rPr>
          <w:rFonts w:cs="Times New Roman"/>
        </w:rPr>
        <w:t xml:space="preserve">, </w:t>
      </w:r>
      <w:r w:rsidR="004F40B3" w:rsidRPr="00DA16E3">
        <w:rPr>
          <w:rFonts w:cs="Times New Roman"/>
        </w:rPr>
        <w:t>с последующими изм. и доп.</w:t>
      </w:r>
      <w:r w:rsidR="004F40B3">
        <w:rPr>
          <w:rFonts w:cs="Times New Roman"/>
        </w:rPr>
        <w:t>).</w:t>
      </w:r>
    </w:p>
    <w:p w14:paraId="73A63A06" w14:textId="570BBD19" w:rsidR="00450489" w:rsidRDefault="00BB104F" w:rsidP="00C779B9">
      <w:pPr>
        <w:pStyle w:val="a6"/>
        <w:spacing w:after="0" w:line="240" w:lineRule="auto"/>
        <w:ind w:left="0" w:firstLine="567"/>
        <w:jc w:val="both"/>
        <w:rPr>
          <w:rFonts w:ascii="Times New Roman" w:hAnsi="Times New Roman" w:cs="Times New Roman"/>
          <w:sz w:val="24"/>
        </w:rPr>
      </w:pPr>
      <w:r w:rsidRPr="00C779B9">
        <w:rPr>
          <w:rFonts w:ascii="Times New Roman" w:hAnsi="Times New Roman" w:cs="Times New Roman"/>
          <w:sz w:val="24"/>
        </w:rPr>
        <w:t xml:space="preserve">В целях комплексного пространственного развития населенных пунктах </w:t>
      </w:r>
      <w:r>
        <w:rPr>
          <w:rFonts w:ascii="Times New Roman" w:hAnsi="Times New Roman" w:cs="Times New Roman"/>
          <w:sz w:val="24"/>
        </w:rPr>
        <w:t xml:space="preserve">Черниговского </w:t>
      </w:r>
      <w:r w:rsidRPr="00C779B9">
        <w:rPr>
          <w:rFonts w:ascii="Times New Roman" w:hAnsi="Times New Roman" w:cs="Times New Roman"/>
          <w:sz w:val="24"/>
        </w:rPr>
        <w:t xml:space="preserve">муниципального округа реализуется </w:t>
      </w:r>
      <w:r w:rsidRPr="007E6437">
        <w:rPr>
          <w:rFonts w:ascii="Times New Roman" w:hAnsi="Times New Roman" w:cs="Times New Roman"/>
          <w:i/>
          <w:iCs/>
          <w:sz w:val="24"/>
        </w:rPr>
        <w:t>муниципальная программа</w:t>
      </w:r>
      <w:r w:rsidRPr="00C779B9">
        <w:rPr>
          <w:rFonts w:ascii="Times New Roman" w:hAnsi="Times New Roman" w:cs="Times New Roman"/>
          <w:b/>
          <w:bCs/>
          <w:i/>
          <w:iCs/>
          <w:sz w:val="24"/>
        </w:rPr>
        <w:t xml:space="preserve"> </w:t>
      </w:r>
      <w:r w:rsidRPr="007E6437">
        <w:rPr>
          <w:rFonts w:ascii="Times New Roman" w:hAnsi="Times New Roman" w:cs="Times New Roman"/>
          <w:b/>
          <w:bCs/>
          <w:i/>
          <w:iCs/>
          <w:sz w:val="24"/>
        </w:rPr>
        <w:t>«Комплексное развитие сельских территорий»</w:t>
      </w:r>
      <w:r w:rsidRPr="00BB104F">
        <w:rPr>
          <w:rFonts w:ascii="Times New Roman" w:hAnsi="Times New Roman" w:cs="Times New Roman"/>
          <w:sz w:val="24"/>
        </w:rPr>
        <w:t xml:space="preserve"> от </w:t>
      </w:r>
      <w:r>
        <w:rPr>
          <w:rFonts w:ascii="Times New Roman" w:hAnsi="Times New Roman" w:cs="Times New Roman"/>
          <w:sz w:val="24"/>
        </w:rPr>
        <w:t>20.12.2023 г. №657-па, с последующими изм. и доп</w:t>
      </w:r>
      <w:r w:rsidR="004F40B3">
        <w:rPr>
          <w:rFonts w:ascii="Times New Roman" w:hAnsi="Times New Roman" w:cs="Times New Roman"/>
          <w:sz w:val="24"/>
        </w:rPr>
        <w:t>.)</w:t>
      </w:r>
      <w:r>
        <w:rPr>
          <w:rFonts w:ascii="Times New Roman" w:hAnsi="Times New Roman" w:cs="Times New Roman"/>
          <w:sz w:val="24"/>
        </w:rPr>
        <w:t>.</w:t>
      </w:r>
    </w:p>
    <w:p w14:paraId="4B0CF4A3" w14:textId="63EEB994" w:rsidR="00E44768" w:rsidRDefault="00E44768" w:rsidP="00E44768">
      <w:pPr>
        <w:pStyle w:val="a6"/>
        <w:spacing w:after="0" w:line="240" w:lineRule="auto"/>
        <w:ind w:left="0" w:firstLine="567"/>
        <w:jc w:val="both"/>
        <w:rPr>
          <w:rFonts w:ascii="Times New Roman" w:hAnsi="Times New Roman" w:cs="Times New Roman"/>
          <w:sz w:val="24"/>
        </w:rPr>
      </w:pPr>
      <w:r>
        <w:rPr>
          <w:rFonts w:ascii="Times New Roman" w:hAnsi="Times New Roman" w:cs="Times New Roman"/>
          <w:sz w:val="24"/>
        </w:rPr>
        <w:t xml:space="preserve">В целях поддержки молодых семей реализуется </w:t>
      </w:r>
      <w:r w:rsidRPr="007E6437">
        <w:rPr>
          <w:rFonts w:ascii="Times New Roman" w:hAnsi="Times New Roman" w:cs="Times New Roman"/>
          <w:i/>
          <w:iCs/>
          <w:sz w:val="24"/>
        </w:rPr>
        <w:t>муниципальная программа</w:t>
      </w:r>
      <w:r w:rsidRPr="00C779B9">
        <w:rPr>
          <w:rFonts w:ascii="Times New Roman" w:hAnsi="Times New Roman" w:cs="Times New Roman"/>
          <w:b/>
          <w:bCs/>
          <w:i/>
          <w:iCs/>
          <w:sz w:val="24"/>
        </w:rPr>
        <w:t xml:space="preserve"> </w:t>
      </w:r>
      <w:r w:rsidRPr="007E6437">
        <w:rPr>
          <w:rFonts w:ascii="Times New Roman" w:hAnsi="Times New Roman" w:cs="Times New Roman"/>
          <w:b/>
          <w:bCs/>
          <w:i/>
          <w:iCs/>
          <w:sz w:val="24"/>
          <w:shd w:val="clear" w:color="auto" w:fill="FFFFFF" w:themeFill="background1"/>
        </w:rPr>
        <w:t>«</w:t>
      </w:r>
      <w:r w:rsidR="00C55EB0" w:rsidRPr="007E6437">
        <w:rPr>
          <w:rFonts w:ascii="Times New Roman" w:hAnsi="Times New Roman" w:cs="Times New Roman"/>
          <w:b/>
          <w:bCs/>
          <w:i/>
          <w:iCs/>
          <w:sz w:val="24"/>
          <w:shd w:val="clear" w:color="auto" w:fill="FFFFFF" w:themeFill="background1"/>
        </w:rPr>
        <w:t xml:space="preserve">Обеспечение жильем молодых семей Черниговского округа на </w:t>
      </w:r>
      <w:r w:rsidR="001A10F2" w:rsidRPr="007E6437">
        <w:rPr>
          <w:rFonts w:ascii="Times New Roman" w:hAnsi="Times New Roman" w:cs="Times New Roman"/>
          <w:b/>
          <w:bCs/>
          <w:i/>
          <w:iCs/>
          <w:sz w:val="24"/>
          <w:shd w:val="clear" w:color="auto" w:fill="FFFFFF" w:themeFill="background1"/>
        </w:rPr>
        <w:t xml:space="preserve">2024–2030 </w:t>
      </w:r>
      <w:r w:rsidR="00C55EB0" w:rsidRPr="007E6437">
        <w:rPr>
          <w:rFonts w:ascii="Times New Roman" w:hAnsi="Times New Roman" w:cs="Times New Roman"/>
          <w:b/>
          <w:bCs/>
          <w:i/>
          <w:iCs/>
          <w:sz w:val="24"/>
          <w:shd w:val="clear" w:color="auto" w:fill="FFFFFF" w:themeFill="background1"/>
        </w:rPr>
        <w:t>годы»</w:t>
      </w:r>
      <w:r w:rsidR="00C55EB0" w:rsidRPr="00DA16E3">
        <w:rPr>
          <w:rFonts w:ascii="Times New Roman" w:hAnsi="Times New Roman" w:cs="Times New Roman"/>
          <w:sz w:val="24"/>
          <w:shd w:val="clear" w:color="auto" w:fill="FFFFFF" w:themeFill="background1"/>
        </w:rPr>
        <w:t xml:space="preserve"> (утв. постановлением администрации Черниговского муниципального округа от 09.01.2024 г. №2-па</w:t>
      </w:r>
      <w:r w:rsidR="004F40B3">
        <w:rPr>
          <w:rFonts w:ascii="Times New Roman" w:hAnsi="Times New Roman" w:cs="Times New Roman"/>
          <w:sz w:val="24"/>
          <w:shd w:val="clear" w:color="auto" w:fill="FFFFFF" w:themeFill="background1"/>
        </w:rPr>
        <w:t xml:space="preserve">, </w:t>
      </w:r>
      <w:r w:rsidR="004F40B3" w:rsidRPr="00DA16E3">
        <w:rPr>
          <w:rFonts w:ascii="Times New Roman" w:hAnsi="Times New Roman" w:cs="Times New Roman"/>
          <w:sz w:val="24"/>
        </w:rPr>
        <w:t>с последующими изм. и доп.</w:t>
      </w:r>
      <w:r w:rsidR="004F40B3">
        <w:rPr>
          <w:rFonts w:ascii="Times New Roman" w:hAnsi="Times New Roman" w:cs="Times New Roman"/>
          <w:sz w:val="24"/>
        </w:rPr>
        <w:t>).</w:t>
      </w:r>
    </w:p>
    <w:bookmarkEnd w:id="73"/>
    <w:p w14:paraId="4B11DFD0" w14:textId="77777777" w:rsidR="00E44768" w:rsidRDefault="00E44768" w:rsidP="00C779B9">
      <w:pPr>
        <w:pStyle w:val="a6"/>
        <w:spacing w:after="0" w:line="240" w:lineRule="auto"/>
        <w:ind w:left="0" w:firstLine="567"/>
        <w:jc w:val="both"/>
        <w:rPr>
          <w:rFonts w:ascii="Times New Roman" w:hAnsi="Times New Roman" w:cs="Times New Roman"/>
          <w:sz w:val="24"/>
        </w:rPr>
      </w:pPr>
    </w:p>
    <w:p w14:paraId="07C41D29" w14:textId="2FB1B9C0" w:rsidR="00C779B9" w:rsidRPr="00C779B9" w:rsidRDefault="00C779B9" w:rsidP="00C779B9">
      <w:pPr>
        <w:pStyle w:val="12"/>
        <w:tabs>
          <w:tab w:val="left" w:pos="709"/>
        </w:tabs>
        <w:spacing w:line="240" w:lineRule="auto"/>
        <w:ind w:firstLine="0"/>
        <w:jc w:val="both"/>
        <w:rPr>
          <w:rFonts w:cs="Times New Roman"/>
        </w:rPr>
      </w:pPr>
      <w:r w:rsidRPr="00C779B9">
        <w:rPr>
          <w:rFonts w:cs="Times New Roman"/>
          <w:b/>
          <w:bCs/>
          <w:sz w:val="28"/>
          <w:szCs w:val="28"/>
        </w:rPr>
        <w:t xml:space="preserve">1.5.9. </w:t>
      </w:r>
      <w:r w:rsidRPr="00C779B9">
        <w:rPr>
          <w:rFonts w:cs="Times New Roman"/>
          <w:b/>
          <w:bCs/>
          <w:sz w:val="28"/>
          <w:szCs w:val="28"/>
          <w:lang w:val="en-US"/>
        </w:rPr>
        <w:t>SWOT</w:t>
      </w:r>
      <w:r w:rsidRPr="00C779B9">
        <w:rPr>
          <w:rFonts w:cs="Times New Roman"/>
          <w:b/>
          <w:bCs/>
          <w:sz w:val="28"/>
          <w:szCs w:val="28"/>
        </w:rPr>
        <w:t xml:space="preserve">-анализ жилого фонда и жилищно-коммунальной инфраструктуры. </w:t>
      </w:r>
      <w:r w:rsidRPr="00C779B9">
        <w:rPr>
          <w:rFonts w:cs="Times New Roman"/>
          <w:lang w:val="en-US"/>
        </w:rPr>
        <w:t>SWOT</w:t>
      </w:r>
      <w:r w:rsidRPr="00C779B9">
        <w:rPr>
          <w:rFonts w:cs="Times New Roman"/>
        </w:rPr>
        <w:t xml:space="preserve">-анализ жилого фонда и коммунальной инфраструктуры </w:t>
      </w:r>
      <w:r w:rsidR="0072757C">
        <w:rPr>
          <w:rFonts w:cs="Times New Roman"/>
        </w:rPr>
        <w:t>Черниговск</w:t>
      </w:r>
      <w:r w:rsidR="006D58BE">
        <w:rPr>
          <w:rFonts w:cs="Times New Roman"/>
        </w:rPr>
        <w:t>ого</w:t>
      </w:r>
      <w:r w:rsidRPr="00C779B9">
        <w:rPr>
          <w:rFonts w:cs="Times New Roman"/>
        </w:rPr>
        <w:t xml:space="preserve"> муниципального округа на основе данных, раскрытых в пунктах 1.5.1 – 1.5.7, представлен в табл</w:t>
      </w:r>
      <w:r w:rsidR="00DE759E">
        <w:rPr>
          <w:rFonts w:cs="Times New Roman"/>
        </w:rPr>
        <w:t>.</w:t>
      </w:r>
      <w:r w:rsidR="00815A2B">
        <w:rPr>
          <w:rFonts w:cs="Times New Roman"/>
        </w:rPr>
        <w:t>3</w:t>
      </w:r>
      <w:r w:rsidR="00795528">
        <w:rPr>
          <w:rFonts w:cs="Times New Roman"/>
        </w:rPr>
        <w:t>4</w:t>
      </w:r>
      <w:r w:rsidR="00DE759E">
        <w:rPr>
          <w:rFonts w:cs="Times New Roman"/>
        </w:rPr>
        <w:t>.</w:t>
      </w:r>
    </w:p>
    <w:p w14:paraId="099F6545" w14:textId="77777777" w:rsidR="00C779B9" w:rsidRPr="00C779B9" w:rsidRDefault="00C779B9" w:rsidP="00C779B9">
      <w:pPr>
        <w:pStyle w:val="12"/>
        <w:tabs>
          <w:tab w:val="left" w:pos="1701"/>
        </w:tabs>
        <w:spacing w:line="240" w:lineRule="auto"/>
        <w:ind w:firstLine="0"/>
        <w:jc w:val="both"/>
        <w:rPr>
          <w:rFonts w:cs="Times New Roman"/>
        </w:rPr>
      </w:pPr>
    </w:p>
    <w:p w14:paraId="42FCC475" w14:textId="3B6D3603" w:rsidR="00C779B9" w:rsidRPr="00C779B9" w:rsidRDefault="00C779B9" w:rsidP="00C779B9">
      <w:pPr>
        <w:pStyle w:val="12"/>
        <w:tabs>
          <w:tab w:val="left" w:pos="1701"/>
        </w:tabs>
        <w:spacing w:line="240" w:lineRule="auto"/>
        <w:ind w:firstLine="0"/>
        <w:jc w:val="both"/>
        <w:rPr>
          <w:rFonts w:cs="Times New Roman"/>
        </w:rPr>
      </w:pPr>
      <w:bookmarkStart w:id="74" w:name="_Hlk163926625"/>
      <w:bookmarkStart w:id="75" w:name="_Hlk164099810"/>
      <w:bookmarkEnd w:id="74"/>
      <w:bookmarkEnd w:id="75"/>
      <w:r w:rsidRPr="00C779B9">
        <w:rPr>
          <w:rFonts w:cs="Times New Roman"/>
          <w:i/>
          <w:iCs/>
        </w:rPr>
        <w:t xml:space="preserve">Таблица </w:t>
      </w:r>
      <w:r w:rsidR="00815A2B">
        <w:rPr>
          <w:rFonts w:cs="Times New Roman"/>
          <w:i/>
          <w:iCs/>
        </w:rPr>
        <w:t>3</w:t>
      </w:r>
      <w:r w:rsidR="00795528">
        <w:rPr>
          <w:rFonts w:cs="Times New Roman"/>
          <w:i/>
          <w:iCs/>
        </w:rPr>
        <w:t>4</w:t>
      </w:r>
      <w:r w:rsidRPr="00C779B9">
        <w:rPr>
          <w:rFonts w:cs="Times New Roman"/>
          <w:i/>
          <w:iCs/>
        </w:rPr>
        <w:t xml:space="preserve"> – </w:t>
      </w:r>
      <w:r w:rsidRPr="00C779B9">
        <w:rPr>
          <w:rFonts w:cs="Times New Roman"/>
          <w:i/>
          <w:iCs/>
          <w:lang w:val="en-US"/>
        </w:rPr>
        <w:t>SWOT</w:t>
      </w:r>
      <w:r w:rsidRPr="00C779B9">
        <w:rPr>
          <w:rFonts w:cs="Times New Roman"/>
          <w:i/>
          <w:iCs/>
        </w:rPr>
        <w:t xml:space="preserve">-анализ жилищного фонда и коммунальной инфраструктуры </w:t>
      </w:r>
      <w:r w:rsidR="0072757C">
        <w:rPr>
          <w:rFonts w:cs="Times New Roman"/>
          <w:i/>
          <w:iCs/>
        </w:rPr>
        <w:t>Черниговск</w:t>
      </w:r>
      <w:r w:rsidR="006D58BE">
        <w:rPr>
          <w:rFonts w:cs="Times New Roman"/>
          <w:i/>
          <w:iCs/>
        </w:rPr>
        <w:t>ого</w:t>
      </w:r>
      <w:r w:rsidRPr="00C779B9">
        <w:rPr>
          <w:rFonts w:cs="Times New Roman"/>
          <w:i/>
          <w:iCs/>
        </w:rPr>
        <w:t xml:space="preserve"> муниципального округа</w:t>
      </w:r>
    </w:p>
    <w:tbl>
      <w:tblPr>
        <w:tblW w:w="9469" w:type="dxa"/>
        <w:tblInd w:w="108" w:type="dxa"/>
        <w:tblLayout w:type="fixed"/>
        <w:tblLook w:val="0000" w:firstRow="0" w:lastRow="0" w:firstColumn="0" w:lastColumn="0" w:noHBand="0" w:noVBand="0"/>
      </w:tblPr>
      <w:tblGrid>
        <w:gridCol w:w="4756"/>
        <w:gridCol w:w="4713"/>
      </w:tblGrid>
      <w:tr w:rsidR="00C779B9" w:rsidRPr="00C779B9" w14:paraId="37ABC572" w14:textId="77777777" w:rsidTr="00795528">
        <w:tc>
          <w:tcPr>
            <w:tcW w:w="4756"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609A5C6" w14:textId="77777777" w:rsidR="00C779B9" w:rsidRPr="00C779B9" w:rsidRDefault="00C779B9" w:rsidP="00C779B9">
            <w:pPr>
              <w:pStyle w:val="12"/>
              <w:tabs>
                <w:tab w:val="left" w:pos="1701"/>
              </w:tabs>
              <w:spacing w:line="240" w:lineRule="auto"/>
              <w:ind w:firstLine="0"/>
              <w:jc w:val="center"/>
              <w:rPr>
                <w:rFonts w:cs="Times New Roman"/>
              </w:rPr>
            </w:pPr>
            <w:bookmarkStart w:id="76" w:name="_Hlk1640998101"/>
            <w:bookmarkEnd w:id="76"/>
            <w:r w:rsidRPr="00C779B9">
              <w:rPr>
                <w:rFonts w:cs="Times New Roman"/>
              </w:rPr>
              <w:t>Сильные стороны</w:t>
            </w:r>
          </w:p>
        </w:tc>
        <w:tc>
          <w:tcPr>
            <w:tcW w:w="4713"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6B29A4FF" w14:textId="77777777" w:rsidR="00C779B9" w:rsidRPr="00C779B9" w:rsidRDefault="00C779B9" w:rsidP="00C779B9">
            <w:pPr>
              <w:pStyle w:val="12"/>
              <w:tabs>
                <w:tab w:val="left" w:pos="1701"/>
              </w:tabs>
              <w:spacing w:line="240" w:lineRule="auto"/>
              <w:ind w:firstLine="0"/>
              <w:jc w:val="center"/>
              <w:rPr>
                <w:rFonts w:cs="Times New Roman"/>
              </w:rPr>
            </w:pPr>
            <w:r w:rsidRPr="00C779B9">
              <w:rPr>
                <w:rFonts w:cs="Times New Roman"/>
              </w:rPr>
              <w:t>Слабые стороны</w:t>
            </w:r>
          </w:p>
        </w:tc>
      </w:tr>
      <w:tr w:rsidR="00C779B9" w:rsidRPr="00C779B9" w14:paraId="4DBE0A2E" w14:textId="77777777" w:rsidTr="00795528">
        <w:tc>
          <w:tcPr>
            <w:tcW w:w="4756" w:type="dxa"/>
            <w:tcBorders>
              <w:top w:val="single" w:sz="4" w:space="0" w:color="000000"/>
              <w:left w:val="single" w:sz="4" w:space="0" w:color="000000"/>
              <w:bottom w:val="single" w:sz="4" w:space="0" w:color="000000"/>
              <w:right w:val="single" w:sz="4" w:space="0" w:color="000000"/>
            </w:tcBorders>
          </w:tcPr>
          <w:p w14:paraId="6615A26C" w14:textId="77777777" w:rsidR="00C779B9" w:rsidRPr="00795528" w:rsidRDefault="00C779B9" w:rsidP="00C779B9">
            <w:pPr>
              <w:pStyle w:val="12"/>
              <w:tabs>
                <w:tab w:val="left" w:pos="1701"/>
              </w:tabs>
              <w:spacing w:line="240" w:lineRule="auto"/>
              <w:ind w:firstLine="0"/>
              <w:jc w:val="both"/>
              <w:rPr>
                <w:rFonts w:cs="Times New Roman"/>
              </w:rPr>
            </w:pPr>
            <w:r w:rsidRPr="00795528">
              <w:rPr>
                <w:rFonts w:cs="Times New Roman"/>
              </w:rPr>
              <w:t>– Реализуются муниципальные и региональные программы, направленные на развитие и модернизацию ЖКХ, комплексное развитие территории;</w:t>
            </w:r>
          </w:p>
          <w:p w14:paraId="67050517" w14:textId="77777777" w:rsidR="00C779B9" w:rsidRPr="00C779B9" w:rsidRDefault="00C779B9" w:rsidP="00C779B9">
            <w:pPr>
              <w:pStyle w:val="12"/>
              <w:tabs>
                <w:tab w:val="left" w:pos="709"/>
              </w:tabs>
              <w:spacing w:line="240" w:lineRule="auto"/>
              <w:ind w:firstLine="0"/>
              <w:jc w:val="both"/>
              <w:rPr>
                <w:rFonts w:cs="Times New Roman"/>
              </w:rPr>
            </w:pPr>
            <w:r w:rsidRPr="00795528">
              <w:rPr>
                <w:rFonts w:cs="Times New Roman"/>
              </w:rPr>
              <w:t>– Повышение</w:t>
            </w:r>
            <w:r w:rsidRPr="00C779B9">
              <w:rPr>
                <w:rFonts w:cs="Times New Roman"/>
              </w:rPr>
              <w:t xml:space="preserve"> доли населения в оплате жилищно-коммунальных услуг с одновременным применением мер адресной социальной поддержки малообеспеченных слоев граждан;</w:t>
            </w:r>
          </w:p>
          <w:p w14:paraId="46A126DC" w14:textId="77777777" w:rsidR="00C779B9" w:rsidRPr="00C779B9" w:rsidRDefault="00C779B9" w:rsidP="00C779B9">
            <w:pPr>
              <w:pStyle w:val="12"/>
              <w:tabs>
                <w:tab w:val="left" w:pos="709"/>
              </w:tabs>
              <w:spacing w:line="240" w:lineRule="auto"/>
              <w:ind w:firstLine="0"/>
              <w:jc w:val="both"/>
              <w:rPr>
                <w:rFonts w:cs="Times New Roman"/>
              </w:rPr>
            </w:pPr>
            <w:r w:rsidRPr="00C779B9">
              <w:rPr>
                <w:rFonts w:cs="Times New Roman"/>
              </w:rPr>
              <w:t>– Высокая степень активности отдельных групп граждан, способных не только вовлекаться в процессы управления жилищным фондом, но и стать полноправными участниками данного процесса;</w:t>
            </w:r>
          </w:p>
          <w:p w14:paraId="2F5CA827" w14:textId="1A4FA408" w:rsidR="00C779B9" w:rsidRDefault="00C779B9" w:rsidP="00C779B9">
            <w:pPr>
              <w:pStyle w:val="12"/>
              <w:tabs>
                <w:tab w:val="left" w:pos="1701"/>
              </w:tabs>
              <w:spacing w:line="240" w:lineRule="auto"/>
              <w:ind w:firstLine="0"/>
              <w:jc w:val="both"/>
              <w:rPr>
                <w:rFonts w:cs="Times New Roman"/>
              </w:rPr>
            </w:pPr>
            <w:r w:rsidRPr="00C779B9">
              <w:rPr>
                <w:rFonts w:cs="Times New Roman"/>
              </w:rPr>
              <w:t xml:space="preserve">– Эффективное управление </w:t>
            </w:r>
            <w:r w:rsidR="003A05D5" w:rsidRPr="00C779B9">
              <w:rPr>
                <w:rFonts w:cs="Times New Roman"/>
              </w:rPr>
              <w:t>многоквартир</w:t>
            </w:r>
            <w:r w:rsidR="003A05D5">
              <w:rPr>
                <w:rFonts w:cs="Times New Roman"/>
              </w:rPr>
              <w:t>н</w:t>
            </w:r>
            <w:r w:rsidR="003A05D5" w:rsidRPr="00C779B9">
              <w:rPr>
                <w:rFonts w:cs="Times New Roman"/>
              </w:rPr>
              <w:t>ым</w:t>
            </w:r>
            <w:r w:rsidRPr="00C779B9">
              <w:rPr>
                <w:rFonts w:cs="Times New Roman"/>
              </w:rPr>
              <w:t xml:space="preserve"> жилым фондом.</w:t>
            </w:r>
          </w:p>
          <w:p w14:paraId="10ABBF08" w14:textId="77777777" w:rsidR="00DE759E" w:rsidRPr="00C779B9" w:rsidRDefault="00DE759E" w:rsidP="00C779B9">
            <w:pPr>
              <w:pStyle w:val="12"/>
              <w:tabs>
                <w:tab w:val="left" w:pos="1701"/>
              </w:tabs>
              <w:spacing w:line="240" w:lineRule="auto"/>
              <w:ind w:firstLine="0"/>
              <w:jc w:val="both"/>
              <w:rPr>
                <w:rFonts w:cs="Times New Roman"/>
              </w:rPr>
            </w:pPr>
            <w:r>
              <w:rPr>
                <w:rFonts w:cs="Times New Roman"/>
              </w:rPr>
              <w:t xml:space="preserve">– Наличие муниципальных программ по вопросам расширения жилищной </w:t>
            </w:r>
            <w:r>
              <w:rPr>
                <w:rFonts w:cs="Times New Roman"/>
              </w:rPr>
              <w:lastRenderedPageBreak/>
              <w:t>поддержки населения, развития жилищно-коммунального хозяйства.</w:t>
            </w:r>
          </w:p>
        </w:tc>
        <w:tc>
          <w:tcPr>
            <w:tcW w:w="4713" w:type="dxa"/>
            <w:tcBorders>
              <w:top w:val="single" w:sz="4" w:space="0" w:color="000000"/>
              <w:left w:val="single" w:sz="4" w:space="0" w:color="000000"/>
              <w:bottom w:val="single" w:sz="4" w:space="0" w:color="000000"/>
              <w:right w:val="single" w:sz="4" w:space="0" w:color="000000"/>
            </w:tcBorders>
          </w:tcPr>
          <w:p w14:paraId="27CC47BC" w14:textId="77777777" w:rsidR="00C779B9" w:rsidRPr="00DE759E" w:rsidRDefault="00C779B9" w:rsidP="00C779B9">
            <w:pPr>
              <w:pStyle w:val="12"/>
              <w:tabs>
                <w:tab w:val="left" w:pos="1701"/>
              </w:tabs>
              <w:spacing w:line="240" w:lineRule="auto"/>
              <w:ind w:firstLine="0"/>
              <w:jc w:val="both"/>
              <w:rPr>
                <w:rFonts w:cs="Times New Roman"/>
              </w:rPr>
            </w:pPr>
            <w:r w:rsidRPr="00C779B9">
              <w:rPr>
                <w:rFonts w:cs="Times New Roman"/>
              </w:rPr>
              <w:lastRenderedPageBreak/>
              <w:t xml:space="preserve">– </w:t>
            </w:r>
            <w:r w:rsidRPr="00DE759E">
              <w:rPr>
                <w:rFonts w:cs="Times New Roman"/>
              </w:rPr>
              <w:t>Все населенные пункты округа не газифицированы;</w:t>
            </w:r>
          </w:p>
          <w:p w14:paraId="62E8C91E" w14:textId="77777777" w:rsidR="00C779B9" w:rsidRPr="00795528" w:rsidRDefault="00C779B9" w:rsidP="00C779B9">
            <w:pPr>
              <w:pStyle w:val="12"/>
              <w:tabs>
                <w:tab w:val="left" w:pos="1701"/>
              </w:tabs>
              <w:spacing w:line="240" w:lineRule="auto"/>
              <w:ind w:firstLine="0"/>
              <w:jc w:val="both"/>
              <w:rPr>
                <w:rFonts w:cs="Times New Roman"/>
              </w:rPr>
            </w:pPr>
            <w:r w:rsidRPr="00DE759E">
              <w:rPr>
                <w:rFonts w:cs="Times New Roman"/>
              </w:rPr>
              <w:t>– Во всех населенных пунктах округа</w:t>
            </w:r>
            <w:r w:rsidR="007203C9" w:rsidRPr="00DE759E">
              <w:rPr>
                <w:rFonts w:cs="Times New Roman"/>
              </w:rPr>
              <w:t xml:space="preserve"> кроме пгт.</w:t>
            </w:r>
            <w:r w:rsidR="007203C9">
              <w:rPr>
                <w:rFonts w:cs="Times New Roman"/>
              </w:rPr>
              <w:t xml:space="preserve"> Сибирцево </w:t>
            </w:r>
            <w:r w:rsidRPr="007203C9">
              <w:rPr>
                <w:rFonts w:cs="Times New Roman"/>
              </w:rPr>
              <w:t xml:space="preserve">отсутствует </w:t>
            </w:r>
            <w:r w:rsidRPr="00795528">
              <w:rPr>
                <w:rFonts w:cs="Times New Roman"/>
              </w:rPr>
              <w:t>централизованное горячее водоснабжение;</w:t>
            </w:r>
          </w:p>
          <w:p w14:paraId="17786B3A" w14:textId="77777777" w:rsidR="00C779B9" w:rsidRPr="00795528" w:rsidRDefault="00C779B9" w:rsidP="00C779B9">
            <w:pPr>
              <w:pStyle w:val="12"/>
              <w:tabs>
                <w:tab w:val="left" w:pos="1701"/>
              </w:tabs>
              <w:spacing w:line="240" w:lineRule="auto"/>
              <w:ind w:firstLine="0"/>
              <w:jc w:val="both"/>
              <w:rPr>
                <w:rFonts w:cs="Times New Roman"/>
              </w:rPr>
            </w:pPr>
            <w:r w:rsidRPr="00795528">
              <w:rPr>
                <w:rFonts w:cs="Times New Roman"/>
              </w:rPr>
              <w:t>– Лишь часть жилых домов населенных пунктов округа обеспечены центральным теплоснабжением, водоснабжением и водоотведением;</w:t>
            </w:r>
          </w:p>
          <w:p w14:paraId="01B6560F" w14:textId="53138258" w:rsidR="00C779B9" w:rsidRPr="00795528" w:rsidRDefault="00C779B9" w:rsidP="00C779B9">
            <w:pPr>
              <w:pStyle w:val="12"/>
              <w:tabs>
                <w:tab w:val="left" w:pos="1701"/>
              </w:tabs>
              <w:spacing w:line="240" w:lineRule="auto"/>
              <w:ind w:firstLine="0"/>
              <w:jc w:val="both"/>
              <w:rPr>
                <w:rFonts w:cs="Times New Roman"/>
              </w:rPr>
            </w:pPr>
            <w:r w:rsidRPr="00795528">
              <w:rPr>
                <w:rFonts w:cs="Times New Roman"/>
              </w:rPr>
              <w:t xml:space="preserve">– Отсутствуют </w:t>
            </w:r>
            <w:r w:rsidR="00815A2B" w:rsidRPr="00795528">
              <w:rPr>
                <w:rFonts w:cs="Times New Roman"/>
              </w:rPr>
              <w:t xml:space="preserve">в большинстве </w:t>
            </w:r>
            <w:r w:rsidRPr="00795528">
              <w:rPr>
                <w:rFonts w:cs="Times New Roman"/>
              </w:rPr>
              <w:t>населенных пунктах округа</w:t>
            </w:r>
            <w:r w:rsidR="00795528">
              <w:rPr>
                <w:rFonts w:cs="Times New Roman"/>
              </w:rPr>
              <w:t xml:space="preserve"> </w:t>
            </w:r>
            <w:r w:rsidRPr="00795528">
              <w:rPr>
                <w:rFonts w:cs="Times New Roman"/>
              </w:rPr>
              <w:t>водоочистны</w:t>
            </w:r>
            <w:r w:rsidR="00815A2B" w:rsidRPr="00795528">
              <w:rPr>
                <w:rFonts w:cs="Times New Roman"/>
              </w:rPr>
              <w:t xml:space="preserve">х </w:t>
            </w:r>
            <w:r w:rsidRPr="00795528">
              <w:rPr>
                <w:rFonts w:cs="Times New Roman"/>
              </w:rPr>
              <w:t>сооружени</w:t>
            </w:r>
            <w:r w:rsidR="00815A2B" w:rsidRPr="00795528">
              <w:rPr>
                <w:rFonts w:cs="Times New Roman"/>
              </w:rPr>
              <w:t>й</w:t>
            </w:r>
            <w:r w:rsidRPr="00795528">
              <w:rPr>
                <w:rFonts w:cs="Times New Roman"/>
              </w:rPr>
              <w:t>;</w:t>
            </w:r>
          </w:p>
          <w:p w14:paraId="4B102396" w14:textId="77777777" w:rsidR="00C779B9" w:rsidRPr="00795528" w:rsidRDefault="00C779B9" w:rsidP="00C779B9">
            <w:pPr>
              <w:pStyle w:val="12"/>
              <w:tabs>
                <w:tab w:val="left" w:pos="1701"/>
              </w:tabs>
              <w:spacing w:line="240" w:lineRule="auto"/>
              <w:ind w:firstLine="0"/>
              <w:jc w:val="both"/>
              <w:rPr>
                <w:rFonts w:cs="Times New Roman"/>
              </w:rPr>
            </w:pPr>
            <w:r w:rsidRPr="00795528">
              <w:rPr>
                <w:rFonts w:cs="Times New Roman"/>
              </w:rPr>
              <w:t>– Отсутствуют канализационные очистные сооружения;</w:t>
            </w:r>
          </w:p>
          <w:p w14:paraId="45321CCB" w14:textId="77777777" w:rsidR="00C779B9" w:rsidRPr="00795528" w:rsidRDefault="00C779B9" w:rsidP="00C779B9">
            <w:pPr>
              <w:pStyle w:val="12"/>
              <w:tabs>
                <w:tab w:val="left" w:pos="1701"/>
              </w:tabs>
              <w:spacing w:line="240" w:lineRule="auto"/>
              <w:ind w:firstLine="0"/>
              <w:jc w:val="both"/>
              <w:rPr>
                <w:rFonts w:cs="Times New Roman"/>
              </w:rPr>
            </w:pPr>
            <w:r w:rsidRPr="00795528">
              <w:rPr>
                <w:rFonts w:cs="Times New Roman"/>
              </w:rPr>
              <w:t>– Наличие несанкционированных свалок;</w:t>
            </w:r>
          </w:p>
          <w:p w14:paraId="2E87666C" w14:textId="77777777" w:rsidR="00C779B9" w:rsidRPr="00795528" w:rsidRDefault="00C779B9" w:rsidP="00C779B9">
            <w:pPr>
              <w:pStyle w:val="12"/>
              <w:tabs>
                <w:tab w:val="left" w:pos="1701"/>
              </w:tabs>
              <w:spacing w:line="240" w:lineRule="auto"/>
              <w:ind w:firstLine="0"/>
              <w:jc w:val="both"/>
              <w:rPr>
                <w:rFonts w:cs="Times New Roman"/>
              </w:rPr>
            </w:pPr>
            <w:r w:rsidRPr="00795528">
              <w:rPr>
                <w:rFonts w:cs="Times New Roman"/>
              </w:rPr>
              <w:t>– Устаревший жилой фонд, в основном советской застройки;</w:t>
            </w:r>
          </w:p>
          <w:p w14:paraId="1B710C70" w14:textId="640F87C6" w:rsidR="00C779B9" w:rsidRPr="00C779B9" w:rsidRDefault="00C779B9" w:rsidP="00C779B9">
            <w:pPr>
              <w:pStyle w:val="12"/>
              <w:tabs>
                <w:tab w:val="left" w:pos="1701"/>
              </w:tabs>
              <w:spacing w:line="240" w:lineRule="auto"/>
              <w:ind w:firstLine="0"/>
              <w:jc w:val="both"/>
              <w:rPr>
                <w:rFonts w:cs="Times New Roman"/>
              </w:rPr>
            </w:pPr>
            <w:r w:rsidRPr="00795528">
              <w:rPr>
                <w:rFonts w:cs="Times New Roman"/>
              </w:rPr>
              <w:t>– Нехватка жилых</w:t>
            </w:r>
            <w:r w:rsidRPr="00C779B9">
              <w:rPr>
                <w:rFonts w:cs="Times New Roman"/>
              </w:rPr>
              <w:t xml:space="preserve"> помещений. Необходимость </w:t>
            </w:r>
            <w:r w:rsidR="003A05D5" w:rsidRPr="00C779B9">
              <w:rPr>
                <w:rFonts w:cs="Times New Roman"/>
              </w:rPr>
              <w:t>строительства жилых</w:t>
            </w:r>
            <w:r w:rsidRPr="00C779B9">
              <w:rPr>
                <w:rFonts w:cs="Times New Roman"/>
              </w:rPr>
              <w:t xml:space="preserve"> домов для улучшения условий проживающих на </w:t>
            </w:r>
            <w:r w:rsidRPr="00C779B9">
              <w:rPr>
                <w:rFonts w:cs="Times New Roman"/>
              </w:rPr>
              <w:lastRenderedPageBreak/>
              <w:t>территории округа специалистов (медицинских работников, учителей, социальных работников), переселения граждан из ветхого и аварийного жилья, обеспечения детей-сирот;</w:t>
            </w:r>
          </w:p>
          <w:p w14:paraId="5AF6D7F0" w14:textId="77777777" w:rsidR="00C779B9" w:rsidRPr="00C779B9" w:rsidRDefault="00C779B9" w:rsidP="00C779B9">
            <w:pPr>
              <w:pStyle w:val="12"/>
              <w:tabs>
                <w:tab w:val="left" w:pos="1701"/>
              </w:tabs>
              <w:spacing w:line="240" w:lineRule="auto"/>
              <w:ind w:firstLine="0"/>
              <w:jc w:val="both"/>
              <w:rPr>
                <w:rFonts w:cs="Times New Roman"/>
              </w:rPr>
            </w:pPr>
            <w:r w:rsidRPr="00C779B9">
              <w:rPr>
                <w:rFonts w:cs="Times New Roman"/>
              </w:rPr>
              <w:t>– Высокий износ и увеличение аварий на коммунальных сетях населенных пунктов округа.</w:t>
            </w:r>
            <w:r w:rsidR="00815A2B">
              <w:rPr>
                <w:rFonts w:cs="Times New Roman"/>
              </w:rPr>
              <w:t>;</w:t>
            </w:r>
          </w:p>
          <w:p w14:paraId="4AC6F551" w14:textId="77777777" w:rsidR="00C779B9" w:rsidRPr="00C779B9" w:rsidRDefault="00C779B9" w:rsidP="00815A2B">
            <w:pPr>
              <w:pStyle w:val="12"/>
              <w:tabs>
                <w:tab w:val="left" w:pos="1701"/>
              </w:tabs>
              <w:spacing w:line="240" w:lineRule="auto"/>
              <w:ind w:firstLine="0"/>
              <w:jc w:val="both"/>
              <w:rPr>
                <w:rFonts w:cs="Times New Roman"/>
              </w:rPr>
            </w:pPr>
            <w:r w:rsidRPr="00C779B9">
              <w:rPr>
                <w:rFonts w:cs="Times New Roman"/>
              </w:rPr>
              <w:t>– Требуется модернизация инженерных сетей и объектов ЖКХ во всех населенных пунктах округа</w:t>
            </w:r>
            <w:r w:rsidR="00815A2B">
              <w:rPr>
                <w:rFonts w:cs="Times New Roman"/>
              </w:rPr>
              <w:t>.</w:t>
            </w:r>
          </w:p>
        </w:tc>
      </w:tr>
      <w:tr w:rsidR="00C779B9" w:rsidRPr="00C779B9" w14:paraId="17FA232C" w14:textId="77777777" w:rsidTr="00795528">
        <w:tc>
          <w:tcPr>
            <w:tcW w:w="4756"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0E9953D1" w14:textId="77777777" w:rsidR="00C779B9" w:rsidRPr="00C779B9" w:rsidRDefault="00C779B9" w:rsidP="00C779B9">
            <w:pPr>
              <w:pStyle w:val="12"/>
              <w:tabs>
                <w:tab w:val="left" w:pos="1701"/>
              </w:tabs>
              <w:spacing w:line="240" w:lineRule="auto"/>
              <w:ind w:firstLine="0"/>
              <w:jc w:val="center"/>
              <w:rPr>
                <w:rFonts w:cs="Times New Roman"/>
              </w:rPr>
            </w:pPr>
            <w:r w:rsidRPr="00C779B9">
              <w:rPr>
                <w:rFonts w:cs="Times New Roman"/>
              </w:rPr>
              <w:lastRenderedPageBreak/>
              <w:t>Возможности</w:t>
            </w:r>
          </w:p>
        </w:tc>
        <w:tc>
          <w:tcPr>
            <w:tcW w:w="4713"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2B3128E2" w14:textId="77777777" w:rsidR="00C779B9" w:rsidRPr="00C779B9" w:rsidRDefault="00C779B9" w:rsidP="00C779B9">
            <w:pPr>
              <w:pStyle w:val="12"/>
              <w:tabs>
                <w:tab w:val="left" w:pos="1701"/>
              </w:tabs>
              <w:spacing w:line="240" w:lineRule="auto"/>
              <w:ind w:firstLine="0"/>
              <w:jc w:val="center"/>
              <w:rPr>
                <w:rFonts w:cs="Times New Roman"/>
              </w:rPr>
            </w:pPr>
            <w:r w:rsidRPr="00C779B9">
              <w:rPr>
                <w:rFonts w:cs="Times New Roman"/>
              </w:rPr>
              <w:t>Угрозы</w:t>
            </w:r>
          </w:p>
        </w:tc>
      </w:tr>
      <w:tr w:rsidR="00C779B9" w:rsidRPr="00C779B9" w14:paraId="6FDEB7F5" w14:textId="77777777" w:rsidTr="00795528">
        <w:tc>
          <w:tcPr>
            <w:tcW w:w="4756" w:type="dxa"/>
            <w:tcBorders>
              <w:top w:val="single" w:sz="4" w:space="0" w:color="000000"/>
              <w:left w:val="single" w:sz="4" w:space="0" w:color="000000"/>
              <w:bottom w:val="single" w:sz="4" w:space="0" w:color="000000"/>
              <w:right w:val="single" w:sz="4" w:space="0" w:color="000000"/>
            </w:tcBorders>
          </w:tcPr>
          <w:p w14:paraId="722403E2" w14:textId="77777777" w:rsidR="00C779B9" w:rsidRPr="00C779B9" w:rsidRDefault="00C779B9" w:rsidP="00C779B9">
            <w:pPr>
              <w:pStyle w:val="12"/>
              <w:tabs>
                <w:tab w:val="left" w:pos="1701"/>
              </w:tabs>
              <w:spacing w:line="240" w:lineRule="auto"/>
              <w:ind w:firstLine="0"/>
              <w:jc w:val="both"/>
              <w:rPr>
                <w:rFonts w:cs="Times New Roman"/>
              </w:rPr>
            </w:pPr>
            <w:r w:rsidRPr="00C779B9">
              <w:rPr>
                <w:rFonts w:cs="Times New Roman"/>
              </w:rPr>
              <w:t>– Привлечение инвестиций и заключение концессионных соглашений;</w:t>
            </w:r>
          </w:p>
          <w:p w14:paraId="6AB5D814" w14:textId="5852491E" w:rsidR="00C779B9" w:rsidRPr="00C779B9" w:rsidRDefault="00C779B9" w:rsidP="00C779B9">
            <w:pPr>
              <w:pStyle w:val="12"/>
              <w:tabs>
                <w:tab w:val="left" w:pos="1701"/>
              </w:tabs>
              <w:spacing w:line="240" w:lineRule="auto"/>
              <w:ind w:firstLine="0"/>
              <w:jc w:val="both"/>
              <w:rPr>
                <w:rFonts w:cs="Times New Roman"/>
              </w:rPr>
            </w:pPr>
            <w:r w:rsidRPr="00C779B9">
              <w:rPr>
                <w:rFonts w:cs="Times New Roman"/>
              </w:rPr>
              <w:t xml:space="preserve">– Участие </w:t>
            </w:r>
            <w:r w:rsidR="0072757C">
              <w:rPr>
                <w:rFonts w:cs="Times New Roman"/>
              </w:rPr>
              <w:t>Черниговск</w:t>
            </w:r>
            <w:r w:rsidR="006D58BE">
              <w:rPr>
                <w:rFonts w:cs="Times New Roman"/>
              </w:rPr>
              <w:t>ого</w:t>
            </w:r>
            <w:r w:rsidRPr="00C779B9">
              <w:rPr>
                <w:rFonts w:cs="Times New Roman"/>
              </w:rPr>
              <w:t xml:space="preserve"> муниципального округа в федеральных и региональных программах</w:t>
            </w:r>
            <w:r w:rsidR="00C7082A">
              <w:rPr>
                <w:rFonts w:cs="Times New Roman"/>
              </w:rPr>
              <w:t>,</w:t>
            </w:r>
            <w:r w:rsidRPr="00C779B9">
              <w:rPr>
                <w:rFonts w:cs="Times New Roman"/>
              </w:rPr>
              <w:t xml:space="preserve"> проектах развития инженерной</w:t>
            </w:r>
            <w:r w:rsidR="00BD6A02">
              <w:rPr>
                <w:rFonts w:cs="Times New Roman"/>
              </w:rPr>
              <w:t xml:space="preserve"> и </w:t>
            </w:r>
            <w:r w:rsidR="00C7082A">
              <w:rPr>
                <w:rFonts w:cs="Times New Roman"/>
              </w:rPr>
              <w:t xml:space="preserve">коммунальной </w:t>
            </w:r>
            <w:r w:rsidR="00C7082A" w:rsidRPr="00C779B9">
              <w:rPr>
                <w:rFonts w:cs="Times New Roman"/>
              </w:rPr>
              <w:t>инфраструктуры</w:t>
            </w:r>
            <w:r w:rsidRPr="00C779B9">
              <w:rPr>
                <w:rFonts w:cs="Times New Roman"/>
              </w:rPr>
              <w:t xml:space="preserve"> </w:t>
            </w:r>
            <w:r w:rsidR="006D58BE">
              <w:rPr>
                <w:rFonts w:cs="Times New Roman"/>
              </w:rPr>
              <w:t>Приморского края.</w:t>
            </w:r>
          </w:p>
        </w:tc>
        <w:tc>
          <w:tcPr>
            <w:tcW w:w="4713" w:type="dxa"/>
            <w:tcBorders>
              <w:top w:val="single" w:sz="4" w:space="0" w:color="000000"/>
              <w:left w:val="single" w:sz="4" w:space="0" w:color="000000"/>
              <w:bottom w:val="single" w:sz="4" w:space="0" w:color="000000"/>
              <w:right w:val="single" w:sz="4" w:space="0" w:color="000000"/>
            </w:tcBorders>
          </w:tcPr>
          <w:p w14:paraId="5D2F7585" w14:textId="77777777" w:rsidR="00C779B9" w:rsidRPr="00C779B9" w:rsidRDefault="00C779B9" w:rsidP="00C779B9">
            <w:pPr>
              <w:pStyle w:val="12"/>
              <w:tabs>
                <w:tab w:val="left" w:pos="709"/>
              </w:tabs>
              <w:spacing w:line="240" w:lineRule="auto"/>
              <w:ind w:firstLine="0"/>
              <w:jc w:val="both"/>
              <w:rPr>
                <w:rFonts w:cs="Times New Roman"/>
              </w:rPr>
            </w:pPr>
            <w:r w:rsidRPr="00C779B9">
              <w:rPr>
                <w:rFonts w:cs="Times New Roman"/>
              </w:rPr>
              <w:t>– Прекращение финансирования федеральных и региональных программ;</w:t>
            </w:r>
          </w:p>
          <w:p w14:paraId="00BC4BA2" w14:textId="77777777" w:rsidR="00C779B9" w:rsidRPr="00C779B9" w:rsidRDefault="00C779B9" w:rsidP="00C779B9">
            <w:pPr>
              <w:pStyle w:val="12"/>
              <w:tabs>
                <w:tab w:val="left" w:pos="709"/>
              </w:tabs>
              <w:spacing w:line="240" w:lineRule="auto"/>
              <w:ind w:firstLine="0"/>
              <w:jc w:val="both"/>
              <w:rPr>
                <w:rFonts w:cs="Times New Roman"/>
              </w:rPr>
            </w:pPr>
            <w:r w:rsidRPr="00C779B9">
              <w:rPr>
                <w:rFonts w:cs="Times New Roman"/>
              </w:rPr>
              <w:t>– Сокращение финансирования жилищно-коммунальной сферы;</w:t>
            </w:r>
          </w:p>
          <w:p w14:paraId="52AE30EF" w14:textId="77777777" w:rsidR="00C779B9" w:rsidRPr="00C779B9" w:rsidRDefault="00C779B9" w:rsidP="00C779B9">
            <w:pPr>
              <w:pStyle w:val="12"/>
              <w:tabs>
                <w:tab w:val="left" w:pos="709"/>
              </w:tabs>
              <w:spacing w:line="240" w:lineRule="auto"/>
              <w:ind w:firstLine="0"/>
              <w:jc w:val="both"/>
              <w:rPr>
                <w:rFonts w:cs="Times New Roman"/>
              </w:rPr>
            </w:pPr>
            <w:r w:rsidRPr="00C779B9">
              <w:rPr>
                <w:rFonts w:cs="Times New Roman"/>
              </w:rPr>
              <w:t>– Рост тарифов на оказание коммунальных услуг при уменьшении уровня платежеспособности населения;</w:t>
            </w:r>
          </w:p>
          <w:p w14:paraId="7F982BAB" w14:textId="77777777" w:rsidR="00C779B9" w:rsidRPr="00C779B9" w:rsidRDefault="00C779B9" w:rsidP="00C779B9">
            <w:pPr>
              <w:pStyle w:val="12"/>
              <w:tabs>
                <w:tab w:val="left" w:pos="709"/>
              </w:tabs>
              <w:spacing w:line="240" w:lineRule="auto"/>
              <w:ind w:firstLine="0"/>
              <w:jc w:val="both"/>
              <w:rPr>
                <w:rFonts w:cs="Times New Roman"/>
              </w:rPr>
            </w:pPr>
            <w:r w:rsidRPr="00C779B9">
              <w:rPr>
                <w:rFonts w:cs="Times New Roman"/>
              </w:rPr>
              <w:t>– Невозможность проведения необходимых объемов ремонта, модернизации инженерных систем жизнеобеспечения и объектов коммунального хозяйства из-за недостатка средств местного бюджета;</w:t>
            </w:r>
          </w:p>
          <w:p w14:paraId="0BD04B8A" w14:textId="77777777" w:rsidR="00C779B9" w:rsidRPr="00C779B9" w:rsidRDefault="00C779B9" w:rsidP="00C779B9">
            <w:pPr>
              <w:pStyle w:val="12"/>
              <w:tabs>
                <w:tab w:val="left" w:pos="709"/>
              </w:tabs>
              <w:spacing w:line="240" w:lineRule="auto"/>
              <w:ind w:firstLine="0"/>
              <w:jc w:val="both"/>
              <w:rPr>
                <w:rFonts w:cs="Times New Roman"/>
              </w:rPr>
            </w:pPr>
            <w:r w:rsidRPr="00C779B9">
              <w:rPr>
                <w:rFonts w:cs="Times New Roman"/>
              </w:rPr>
              <w:t>– Высокий уровень потерь энергии и ресурсов при оказании жилищно-коммунальных услуг;</w:t>
            </w:r>
          </w:p>
          <w:p w14:paraId="50EEAFE5" w14:textId="77777777" w:rsidR="00C779B9" w:rsidRPr="00C779B9" w:rsidRDefault="00C779B9" w:rsidP="00C779B9">
            <w:pPr>
              <w:pStyle w:val="12"/>
              <w:tabs>
                <w:tab w:val="left" w:pos="1701"/>
              </w:tabs>
              <w:spacing w:line="240" w:lineRule="auto"/>
              <w:ind w:firstLine="0"/>
              <w:jc w:val="both"/>
              <w:rPr>
                <w:rFonts w:cs="Times New Roman"/>
              </w:rPr>
            </w:pPr>
            <w:r w:rsidRPr="00C779B9">
              <w:rPr>
                <w:rFonts w:cs="Times New Roman"/>
              </w:rPr>
              <w:t>– Рост тарифного давления на жилищно-коммунальное хозяйство округа населения и организации бюджетной сферы.</w:t>
            </w:r>
          </w:p>
        </w:tc>
      </w:tr>
    </w:tbl>
    <w:p w14:paraId="4E44350E" w14:textId="77777777" w:rsidR="00C779B9" w:rsidRDefault="00C779B9" w:rsidP="00C779B9">
      <w:pPr>
        <w:pStyle w:val="12"/>
        <w:tabs>
          <w:tab w:val="left" w:pos="2894"/>
        </w:tabs>
        <w:spacing w:line="240" w:lineRule="auto"/>
        <w:ind w:firstLine="0"/>
        <w:rPr>
          <w:rFonts w:cs="Times New Roman"/>
          <w:b/>
          <w:bCs/>
          <w:sz w:val="28"/>
          <w:szCs w:val="28"/>
          <w:shd w:val="clear" w:color="auto" w:fill="1F3864"/>
        </w:rPr>
      </w:pPr>
      <w:bookmarkStart w:id="77" w:name="_Hlk1639266251"/>
      <w:bookmarkEnd w:id="77"/>
    </w:p>
    <w:p w14:paraId="2BF8ABA4" w14:textId="77777777" w:rsidR="00C7082A" w:rsidRDefault="00C7082A" w:rsidP="00C779B9">
      <w:pPr>
        <w:pStyle w:val="12"/>
        <w:tabs>
          <w:tab w:val="left" w:pos="2894"/>
        </w:tabs>
        <w:spacing w:line="240" w:lineRule="auto"/>
        <w:ind w:firstLine="0"/>
        <w:rPr>
          <w:rFonts w:cs="Times New Roman"/>
          <w:b/>
          <w:bCs/>
          <w:sz w:val="28"/>
          <w:szCs w:val="28"/>
          <w:shd w:val="clear" w:color="auto" w:fill="1F3864"/>
        </w:rPr>
      </w:pPr>
    </w:p>
    <w:p w14:paraId="7F72B133" w14:textId="77777777" w:rsidR="007C43CC" w:rsidRDefault="007C43CC" w:rsidP="007C43CC">
      <w:pPr>
        <w:pStyle w:val="12"/>
        <w:shd w:val="clear" w:color="auto" w:fill="1F3864"/>
        <w:tabs>
          <w:tab w:val="left" w:pos="2894"/>
        </w:tabs>
        <w:spacing w:line="240" w:lineRule="auto"/>
        <w:ind w:firstLine="0"/>
      </w:pPr>
      <w:r>
        <w:rPr>
          <w:b/>
          <w:bCs/>
          <w:sz w:val="28"/>
          <w:szCs w:val="28"/>
          <w:shd w:val="clear" w:color="auto" w:fill="1F3864"/>
        </w:rPr>
        <w:t>1.6. ТРАНСПОРТ И СВЯЗЬ</w:t>
      </w:r>
    </w:p>
    <w:p w14:paraId="6E04F03B" w14:textId="77777777" w:rsidR="007C43CC" w:rsidRDefault="007C43CC" w:rsidP="007C43CC">
      <w:pPr>
        <w:pStyle w:val="12"/>
        <w:tabs>
          <w:tab w:val="left" w:pos="709"/>
          <w:tab w:val="left" w:pos="2894"/>
        </w:tabs>
        <w:spacing w:line="240" w:lineRule="auto"/>
        <w:ind w:firstLine="0"/>
        <w:jc w:val="both"/>
        <w:rPr>
          <w:b/>
          <w:bCs/>
          <w:sz w:val="16"/>
          <w:szCs w:val="16"/>
        </w:rPr>
      </w:pPr>
    </w:p>
    <w:p w14:paraId="4E80E744" w14:textId="77777777" w:rsidR="00DE759E" w:rsidRPr="00795528" w:rsidRDefault="007C43CC" w:rsidP="00DF261A">
      <w:pPr>
        <w:pStyle w:val="12"/>
        <w:tabs>
          <w:tab w:val="left" w:pos="0"/>
        </w:tabs>
        <w:spacing w:line="240" w:lineRule="auto"/>
        <w:ind w:firstLine="0"/>
        <w:jc w:val="both"/>
        <w:rPr>
          <w:rFonts w:cs="Times New Roman"/>
        </w:rPr>
      </w:pPr>
      <w:r>
        <w:rPr>
          <w:b/>
          <w:bCs/>
          <w:sz w:val="28"/>
          <w:szCs w:val="28"/>
        </w:rPr>
        <w:t xml:space="preserve">1.6.1. Транспортная инфраструктура. </w:t>
      </w:r>
      <w:r w:rsidR="00DE759E" w:rsidRPr="00DE6309">
        <w:rPr>
          <w:rFonts w:cs="Times New Roman"/>
        </w:rPr>
        <w:t xml:space="preserve">Черниговский </w:t>
      </w:r>
      <w:r w:rsidR="00DE759E">
        <w:rPr>
          <w:rFonts w:cs="Times New Roman"/>
        </w:rPr>
        <w:t>муниципальный округ</w:t>
      </w:r>
      <w:r w:rsidR="00DE759E" w:rsidRPr="00DE6309">
        <w:rPr>
          <w:rFonts w:cs="Times New Roman"/>
        </w:rPr>
        <w:t xml:space="preserve"> обслуживается железнодорожным и автомобильным транспортом. Расположен на 198 километре по железной дороге (Трансиб) и 180 километре по федеральной шоссейной дороге М-370 от краевого центра - города </w:t>
      </w:r>
      <w:r w:rsidR="00DE759E" w:rsidRPr="00795528">
        <w:rPr>
          <w:rFonts w:cs="Times New Roman"/>
        </w:rPr>
        <w:t xml:space="preserve">Владивосток. </w:t>
      </w:r>
    </w:p>
    <w:p w14:paraId="423501D5" w14:textId="72EB0571" w:rsidR="00DE759E" w:rsidRPr="00795528" w:rsidRDefault="00DE759E" w:rsidP="00DE759E">
      <w:pPr>
        <w:pStyle w:val="12"/>
        <w:tabs>
          <w:tab w:val="left" w:pos="0"/>
        </w:tabs>
        <w:spacing w:line="240" w:lineRule="auto"/>
        <w:ind w:firstLine="567"/>
        <w:jc w:val="both"/>
        <w:rPr>
          <w:rFonts w:cs="Times New Roman"/>
        </w:rPr>
      </w:pPr>
      <w:r w:rsidRPr="00795528">
        <w:rPr>
          <w:rFonts w:cs="Times New Roman"/>
        </w:rPr>
        <w:t>По территории округа проходит электрифицированный участок Транссибирской железнодорожной магистрали с узловой станцией Сибирцево. От нее отходят железнодорожные ветки: Сибирцево - Турий Рог, Сибирцево</w:t>
      </w:r>
      <w:r w:rsidR="00525ADD">
        <w:rPr>
          <w:rFonts w:cs="Times New Roman"/>
        </w:rPr>
        <w:t>–</w:t>
      </w:r>
      <w:r w:rsidRPr="00795528">
        <w:rPr>
          <w:rFonts w:cs="Times New Roman"/>
        </w:rPr>
        <w:t xml:space="preserve">Новочугуевка. </w:t>
      </w:r>
    </w:p>
    <w:p w14:paraId="069411F6" w14:textId="13B8A551" w:rsidR="00DE759E" w:rsidRPr="00795528" w:rsidRDefault="00DE759E" w:rsidP="00DE759E">
      <w:pPr>
        <w:pStyle w:val="12"/>
        <w:tabs>
          <w:tab w:val="left" w:pos="0"/>
        </w:tabs>
        <w:spacing w:line="240" w:lineRule="auto"/>
        <w:ind w:firstLine="567"/>
        <w:jc w:val="both"/>
        <w:rPr>
          <w:rFonts w:cs="Times New Roman"/>
        </w:rPr>
      </w:pPr>
      <w:r w:rsidRPr="00795528">
        <w:rPr>
          <w:rFonts w:cs="Times New Roman"/>
        </w:rPr>
        <w:t xml:space="preserve">С севера на юг округ пересекает автотрасса федерального значения </w:t>
      </w:r>
      <w:r w:rsidR="001A10F2" w:rsidRPr="00795528">
        <w:rPr>
          <w:rFonts w:cs="Times New Roman"/>
        </w:rPr>
        <w:t>Хабаровск — Владивосток</w:t>
      </w:r>
      <w:r w:rsidRPr="00795528">
        <w:rPr>
          <w:rFonts w:cs="Times New Roman"/>
        </w:rPr>
        <w:t xml:space="preserve">. С востока на запад </w:t>
      </w:r>
      <w:r w:rsidRPr="00795528">
        <w:rPr>
          <w:rFonts w:cs="Times New Roman"/>
          <w:lang w:eastAsia="ar-SA"/>
        </w:rPr>
        <w:t xml:space="preserve">грунтовые дороги краевого значения, связывающие Черниговский </w:t>
      </w:r>
      <w:r w:rsidR="002856B0" w:rsidRPr="00C7082A">
        <w:rPr>
          <w:rFonts w:cs="Times New Roman"/>
          <w:lang w:eastAsia="ar-SA"/>
        </w:rPr>
        <w:t>округ</w:t>
      </w:r>
      <w:r w:rsidR="002856B0">
        <w:rPr>
          <w:rFonts w:cs="Times New Roman"/>
          <w:lang w:eastAsia="ar-SA"/>
        </w:rPr>
        <w:t xml:space="preserve"> </w:t>
      </w:r>
      <w:r w:rsidRPr="00795528">
        <w:rPr>
          <w:rFonts w:cs="Times New Roman"/>
          <w:lang w:eastAsia="ar-SA"/>
        </w:rPr>
        <w:t>с соседними районами: Черниговка - Хороль, Сибирцево - Ярославка, Черниговка - Реттиховка — Чугуевка.</w:t>
      </w:r>
    </w:p>
    <w:p w14:paraId="7981CC13" w14:textId="77777777" w:rsidR="007C43CC" w:rsidRPr="00795528" w:rsidRDefault="007C43CC" w:rsidP="00DE759E">
      <w:pPr>
        <w:pStyle w:val="12"/>
        <w:tabs>
          <w:tab w:val="left" w:pos="709"/>
          <w:tab w:val="left" w:pos="2894"/>
        </w:tabs>
        <w:spacing w:line="240" w:lineRule="auto"/>
        <w:ind w:firstLine="567"/>
        <w:jc w:val="both"/>
      </w:pPr>
      <w:r w:rsidRPr="00795528">
        <w:t xml:space="preserve">Транспортная сеть </w:t>
      </w:r>
      <w:r w:rsidR="0072757C" w:rsidRPr="00795528">
        <w:t>Черниговск</w:t>
      </w:r>
      <w:r w:rsidRPr="00795528">
        <w:t xml:space="preserve">ого муниципального округа является частью транспортной сети Приморского края и включает </w:t>
      </w:r>
      <w:r w:rsidR="005F61D2" w:rsidRPr="00795528">
        <w:t>551</w:t>
      </w:r>
      <w:r w:rsidRPr="00795528">
        <w:t xml:space="preserve"> км автомобильных дорог общего пользования, из которых:</w:t>
      </w:r>
    </w:p>
    <w:p w14:paraId="037F0093" w14:textId="77777777" w:rsidR="007C43CC" w:rsidRPr="00795528" w:rsidRDefault="007C43CC" w:rsidP="0019547C">
      <w:pPr>
        <w:pStyle w:val="12"/>
        <w:tabs>
          <w:tab w:val="left" w:pos="709"/>
          <w:tab w:val="left" w:pos="2894"/>
        </w:tabs>
        <w:spacing w:line="240" w:lineRule="auto"/>
        <w:ind w:firstLine="567"/>
        <w:jc w:val="both"/>
      </w:pPr>
      <w:r w:rsidRPr="00795528">
        <w:t xml:space="preserve">– </w:t>
      </w:r>
      <w:r w:rsidR="005F61D2" w:rsidRPr="00795528">
        <w:t>49</w:t>
      </w:r>
      <w:r w:rsidRPr="00795528">
        <w:t xml:space="preserve"> км – дороги федерального значения; </w:t>
      </w:r>
    </w:p>
    <w:p w14:paraId="3A45AAB2" w14:textId="0EB69629" w:rsidR="007C43CC" w:rsidRPr="00795528" w:rsidRDefault="007C43CC" w:rsidP="0019547C">
      <w:pPr>
        <w:pStyle w:val="12"/>
        <w:tabs>
          <w:tab w:val="left" w:pos="709"/>
          <w:tab w:val="left" w:pos="2894"/>
        </w:tabs>
        <w:spacing w:line="240" w:lineRule="auto"/>
        <w:ind w:firstLine="567"/>
        <w:jc w:val="both"/>
      </w:pPr>
      <w:r w:rsidRPr="00795528">
        <w:t xml:space="preserve">– </w:t>
      </w:r>
      <w:r w:rsidR="005F61D2" w:rsidRPr="00795528">
        <w:t>20</w:t>
      </w:r>
      <w:r w:rsidR="00D95B3C" w:rsidRPr="00795528">
        <w:t>5</w:t>
      </w:r>
      <w:r w:rsidRPr="00795528">
        <w:t xml:space="preserve"> км – дороги регионального или межмуниципального значения, в </w:t>
      </w:r>
      <w:r w:rsidR="00C7082A">
        <w:t>том числе</w:t>
      </w:r>
      <w:r w:rsidRPr="00795528">
        <w:t xml:space="preserve"> участков автомобильных дорог общего пользования с твердым покрытием – </w:t>
      </w:r>
      <w:r w:rsidR="00D95B3C" w:rsidRPr="00795528">
        <w:t>100</w:t>
      </w:r>
      <w:r w:rsidRPr="00795528">
        <w:t xml:space="preserve">км </w:t>
      </w:r>
      <w:r w:rsidR="00A341AD" w:rsidRPr="00795528">
        <w:t>(48,78</w:t>
      </w:r>
      <w:r w:rsidRPr="00795528">
        <w:t xml:space="preserve">%), из которых не соответствуют нормативным требованиям </w:t>
      </w:r>
      <w:r w:rsidR="00D95B3C" w:rsidRPr="00795528">
        <w:t>105</w:t>
      </w:r>
      <w:r w:rsidRPr="00795528">
        <w:t>км (</w:t>
      </w:r>
      <w:r w:rsidR="00A341AD" w:rsidRPr="00795528">
        <w:t>51,22</w:t>
      </w:r>
      <w:r w:rsidRPr="00795528">
        <w:t xml:space="preserve">%);  </w:t>
      </w:r>
    </w:p>
    <w:p w14:paraId="1DB23759" w14:textId="24A94A97" w:rsidR="007C43CC" w:rsidRPr="00795528" w:rsidRDefault="007C43CC" w:rsidP="0019547C">
      <w:pPr>
        <w:pStyle w:val="12"/>
        <w:tabs>
          <w:tab w:val="left" w:pos="709"/>
          <w:tab w:val="left" w:pos="2894"/>
        </w:tabs>
        <w:spacing w:line="240" w:lineRule="auto"/>
        <w:ind w:firstLine="567"/>
        <w:jc w:val="both"/>
      </w:pPr>
      <w:r w:rsidRPr="00795528">
        <w:lastRenderedPageBreak/>
        <w:t xml:space="preserve">– </w:t>
      </w:r>
      <w:r w:rsidR="005F61D2" w:rsidRPr="00795528">
        <w:t>300</w:t>
      </w:r>
      <w:r w:rsidRPr="00795528">
        <w:t xml:space="preserve"> км – дороги местного значения, в т</w:t>
      </w:r>
      <w:r w:rsidR="00C7082A">
        <w:t>ом числе</w:t>
      </w:r>
      <w:r w:rsidRPr="00795528">
        <w:t xml:space="preserve"> с твердым покрытием – </w:t>
      </w:r>
      <w:r w:rsidR="0019547C" w:rsidRPr="00795528">
        <w:t>203,4</w:t>
      </w:r>
      <w:r w:rsidRPr="00795528">
        <w:t xml:space="preserve"> км (</w:t>
      </w:r>
      <w:r w:rsidR="00A341AD" w:rsidRPr="00795528">
        <w:t>67,8</w:t>
      </w:r>
      <w:r w:rsidR="003A05D5" w:rsidRPr="00795528">
        <w:t>%), в</w:t>
      </w:r>
      <w:r w:rsidR="0019547C" w:rsidRPr="00795528">
        <w:t xml:space="preserve"> т</w:t>
      </w:r>
      <w:r w:rsidR="00C7082A">
        <w:t>ом числе</w:t>
      </w:r>
      <w:r w:rsidR="0019547C" w:rsidRPr="00795528">
        <w:t xml:space="preserve"> с усовершенствованным покрытием – 80,4 км</w:t>
      </w:r>
      <w:r w:rsidR="00A341AD" w:rsidRPr="00795528">
        <w:t xml:space="preserve"> (26,8%)</w:t>
      </w:r>
      <w:r w:rsidR="0019547C" w:rsidRPr="00795528">
        <w:t xml:space="preserve">. </w:t>
      </w:r>
    </w:p>
    <w:p w14:paraId="59020C26" w14:textId="77777777" w:rsidR="000F7E0D" w:rsidRPr="00795528" w:rsidRDefault="000F7E0D" w:rsidP="000F7E0D">
      <w:pPr>
        <w:pStyle w:val="12"/>
        <w:tabs>
          <w:tab w:val="left" w:pos="709"/>
          <w:tab w:val="left" w:pos="2894"/>
        </w:tabs>
        <w:spacing w:line="240" w:lineRule="auto"/>
        <w:ind w:firstLine="567"/>
        <w:jc w:val="both"/>
      </w:pPr>
      <w:r w:rsidRPr="00795528">
        <w:t>На данных дорогах расположено</w:t>
      </w:r>
      <w:r w:rsidR="00D95B3C" w:rsidRPr="00795528">
        <w:t>6</w:t>
      </w:r>
      <w:r w:rsidRPr="00795528">
        <w:t>АЗС.</w:t>
      </w:r>
    </w:p>
    <w:p w14:paraId="3E98FE33" w14:textId="07010E61" w:rsidR="000F7E0D" w:rsidRPr="00795528" w:rsidRDefault="000F7E0D" w:rsidP="00795528">
      <w:pPr>
        <w:shd w:val="clear" w:color="auto" w:fill="FFFFFF" w:themeFill="background1"/>
        <w:spacing w:after="0" w:line="240" w:lineRule="auto"/>
        <w:ind w:firstLine="567"/>
        <w:jc w:val="both"/>
        <w:rPr>
          <w:rFonts w:ascii="Times New Roman" w:eastAsia="Times New Roman" w:hAnsi="Times New Roman" w:cs="Times New Roman"/>
          <w:kern w:val="0"/>
          <w:sz w:val="24"/>
          <w:szCs w:val="24"/>
          <w:lang w:eastAsia="ru-RU"/>
        </w:rPr>
      </w:pPr>
      <w:r w:rsidRPr="00795528">
        <w:rPr>
          <w:rFonts w:ascii="Times New Roman" w:eastAsia="Times New Roman" w:hAnsi="Times New Roman" w:cs="Times New Roman"/>
          <w:kern w:val="0"/>
          <w:sz w:val="24"/>
          <w:szCs w:val="24"/>
          <w:lang w:eastAsia="ru-RU"/>
        </w:rPr>
        <w:t xml:space="preserve">Имеющаяся дорожная сеть обеспечивает возможность автомобильного сообщения по дорогам с твердым покрытием между </w:t>
      </w:r>
      <w:r w:rsidR="00795528" w:rsidRPr="00795528">
        <w:rPr>
          <w:rFonts w:ascii="Times New Roman" w:eastAsia="Times New Roman" w:hAnsi="Times New Roman" w:cs="Times New Roman"/>
          <w:kern w:val="0"/>
          <w:sz w:val="24"/>
          <w:szCs w:val="24"/>
          <w:shd w:val="clear" w:color="auto" w:fill="FFFFFF" w:themeFill="background1"/>
          <w:lang w:eastAsia="ru-RU"/>
        </w:rPr>
        <w:t>с</w:t>
      </w:r>
      <w:r w:rsidRPr="00795528">
        <w:rPr>
          <w:rFonts w:ascii="Times New Roman" w:eastAsia="Times New Roman" w:hAnsi="Times New Roman" w:cs="Times New Roman"/>
          <w:kern w:val="0"/>
          <w:sz w:val="24"/>
          <w:szCs w:val="24"/>
          <w:shd w:val="clear" w:color="auto" w:fill="FFFFFF" w:themeFill="background1"/>
          <w:lang w:eastAsia="ru-RU"/>
        </w:rPr>
        <w:t>.</w:t>
      </w:r>
      <w:r w:rsidRPr="00795528">
        <w:rPr>
          <w:rFonts w:ascii="Times New Roman" w:eastAsia="Times New Roman" w:hAnsi="Times New Roman" w:cs="Times New Roman"/>
          <w:kern w:val="0"/>
          <w:sz w:val="24"/>
          <w:szCs w:val="24"/>
          <w:lang w:eastAsia="ru-RU"/>
        </w:rPr>
        <w:t xml:space="preserve"> Черниговка и 14 населенными пунктами округа. </w:t>
      </w:r>
    </w:p>
    <w:p w14:paraId="0E5CAFB1" w14:textId="5A106E34" w:rsidR="000F7E0D" w:rsidRPr="00795528" w:rsidRDefault="000F7E0D" w:rsidP="00795528">
      <w:pPr>
        <w:shd w:val="clear" w:color="auto" w:fill="FFFFFF" w:themeFill="background1"/>
        <w:spacing w:after="0" w:line="240" w:lineRule="auto"/>
        <w:ind w:firstLine="567"/>
        <w:jc w:val="both"/>
        <w:rPr>
          <w:rFonts w:ascii="Times New Roman" w:hAnsi="Times New Roman" w:cs="Times New Roman"/>
          <w:sz w:val="24"/>
          <w:szCs w:val="24"/>
        </w:rPr>
      </w:pPr>
      <w:r w:rsidRPr="00795528">
        <w:rPr>
          <w:rFonts w:ascii="Times New Roman" w:eastAsia="Times New Roman" w:hAnsi="Times New Roman" w:cs="Times New Roman"/>
          <w:kern w:val="0"/>
          <w:sz w:val="24"/>
          <w:szCs w:val="24"/>
          <w:lang w:eastAsia="ru-RU"/>
        </w:rPr>
        <w:t xml:space="preserve">По состоянию </w:t>
      </w:r>
      <w:r w:rsidRPr="00795528">
        <w:rPr>
          <w:rFonts w:ascii="Times New Roman" w:eastAsia="Times New Roman" w:hAnsi="Times New Roman" w:cs="Times New Roman"/>
          <w:kern w:val="0"/>
          <w:sz w:val="24"/>
          <w:szCs w:val="24"/>
          <w:shd w:val="clear" w:color="auto" w:fill="FFFFFF" w:themeFill="background1"/>
          <w:lang w:eastAsia="ru-RU"/>
        </w:rPr>
        <w:t xml:space="preserve">на </w:t>
      </w:r>
      <w:r w:rsidR="00E41652" w:rsidRPr="00795528">
        <w:rPr>
          <w:rFonts w:ascii="Times New Roman" w:eastAsia="Times New Roman" w:hAnsi="Times New Roman" w:cs="Times New Roman"/>
          <w:kern w:val="0"/>
          <w:sz w:val="24"/>
          <w:szCs w:val="24"/>
          <w:shd w:val="clear" w:color="auto" w:fill="FFFFFF" w:themeFill="background1"/>
          <w:lang w:eastAsia="ru-RU"/>
        </w:rPr>
        <w:t>01.01.2024</w:t>
      </w:r>
      <w:r w:rsidRPr="00795528">
        <w:rPr>
          <w:rFonts w:ascii="Times New Roman" w:eastAsia="Times New Roman" w:hAnsi="Times New Roman" w:cs="Times New Roman"/>
          <w:kern w:val="0"/>
          <w:sz w:val="24"/>
          <w:szCs w:val="24"/>
          <w:lang w:eastAsia="ru-RU"/>
        </w:rPr>
        <w:t xml:space="preserve"> г. на территории муниципального округа действуют 9 маршрутов общественного транспорта, которые соединяют между собой 14 населенных пунктов. Из общего количества маршрутов общественного транспорта: 7 маршрутов – ежедневные; </w:t>
      </w:r>
      <w:r w:rsidR="003A05D5" w:rsidRPr="00795528">
        <w:rPr>
          <w:rFonts w:ascii="Times New Roman" w:eastAsia="Times New Roman" w:hAnsi="Times New Roman" w:cs="Times New Roman"/>
          <w:kern w:val="0"/>
          <w:sz w:val="24"/>
          <w:szCs w:val="24"/>
          <w:lang w:eastAsia="ru-RU"/>
        </w:rPr>
        <w:t>7 маршрутов</w:t>
      </w:r>
      <w:r w:rsidRPr="00795528">
        <w:rPr>
          <w:rFonts w:ascii="Times New Roman" w:eastAsia="Times New Roman" w:hAnsi="Times New Roman" w:cs="Times New Roman"/>
          <w:kern w:val="0"/>
          <w:sz w:val="24"/>
          <w:szCs w:val="24"/>
          <w:lang w:eastAsia="ru-RU"/>
        </w:rPr>
        <w:t xml:space="preserve"> – между с. Черниговка и другими населенными пунктами округа, 2 маршрута – по территории с. Черниговка. </w:t>
      </w:r>
      <w:r w:rsidRPr="00795528">
        <w:rPr>
          <w:rFonts w:ascii="Times New Roman" w:hAnsi="Times New Roman" w:cs="Times New Roman"/>
          <w:sz w:val="24"/>
          <w:szCs w:val="24"/>
        </w:rPr>
        <w:t>Транспортной сетью охвачены все населенные пункты округа. Перевозка пассажиров общественным транспортом осуществляется по утвержденному расписанию.</w:t>
      </w:r>
      <w:r w:rsidR="00795528" w:rsidRPr="00795528">
        <w:rPr>
          <w:rFonts w:ascii="Times New Roman" w:hAnsi="Times New Roman" w:cs="Times New Roman"/>
          <w:sz w:val="24"/>
          <w:szCs w:val="24"/>
        </w:rPr>
        <w:t xml:space="preserve"> </w:t>
      </w:r>
      <w:r w:rsidR="00DE759E" w:rsidRPr="00795528">
        <w:rPr>
          <w:rFonts w:ascii="Times New Roman" w:hAnsi="Times New Roman" w:cs="Times New Roman"/>
          <w:sz w:val="24"/>
          <w:szCs w:val="24"/>
        </w:rPr>
        <w:t>Общая протяженность маршрутов следования 212 км.</w:t>
      </w:r>
    </w:p>
    <w:p w14:paraId="14CCBF84" w14:textId="66BB5733" w:rsidR="000F7E0D" w:rsidRDefault="000F7E0D" w:rsidP="000F7E0D">
      <w:pPr>
        <w:pStyle w:val="12"/>
        <w:tabs>
          <w:tab w:val="left" w:pos="2894"/>
        </w:tabs>
        <w:spacing w:line="240" w:lineRule="auto"/>
        <w:ind w:firstLine="567"/>
        <w:jc w:val="both"/>
      </w:pPr>
      <w:r>
        <w:t>Маршрутная сеть сформирована таким образом, чтобы обеспечивать связь окружного центра</w:t>
      </w:r>
      <w:r w:rsidR="003A05D5">
        <w:t xml:space="preserve"> </w:t>
      </w:r>
      <w:r>
        <w:t>со всеми населенными пунктами (100%</w:t>
      </w:r>
      <w:r w:rsidR="00525ADD">
        <w:t>-ый</w:t>
      </w:r>
      <w:r>
        <w:t xml:space="preserve"> охват) муниципального округа. За 2020 г. перевезено 37,5 тыс. пассажиров, за 2021 г. – 35,8 тыс. пассажиров, за 2022 г. – 38,7 тыс. пассажиров, за </w:t>
      </w:r>
      <w:r w:rsidRPr="005138E1">
        <w:t>2023 г. – 39,4 тыс. пассажиров</w:t>
      </w:r>
      <w:r>
        <w:t>.</w:t>
      </w:r>
    </w:p>
    <w:p w14:paraId="0DDBF6DC" w14:textId="77777777" w:rsidR="005F61D2" w:rsidRDefault="005F61D2" w:rsidP="00DE759E">
      <w:pPr>
        <w:pStyle w:val="12"/>
        <w:tabs>
          <w:tab w:val="left" w:pos="2894"/>
        </w:tabs>
        <w:spacing w:line="240" w:lineRule="auto"/>
        <w:ind w:firstLine="567"/>
        <w:jc w:val="both"/>
        <w:rPr>
          <w:noProof/>
          <w:lang w:eastAsia="ru-RU" w:bidi="ar-SA"/>
        </w:rPr>
      </w:pPr>
      <w:r>
        <w:rPr>
          <w:noProof/>
          <w:lang w:eastAsia="ru-RU" w:bidi="ar-SA"/>
        </w:rPr>
        <w:t>Из</w:t>
      </w:r>
      <w:r w:rsidR="00DE759E">
        <w:rPr>
          <w:noProof/>
          <w:lang w:eastAsia="ru-RU" w:bidi="ar-SA"/>
        </w:rPr>
        <w:t xml:space="preserve"> числа существующих проблем, требующих решения</w:t>
      </w:r>
      <w:r>
        <w:rPr>
          <w:noProof/>
          <w:lang w:eastAsia="ru-RU" w:bidi="ar-SA"/>
        </w:rPr>
        <w:t>:</w:t>
      </w:r>
    </w:p>
    <w:p w14:paraId="4A9A0979" w14:textId="77777777" w:rsidR="005F61D2" w:rsidRDefault="005F61D2" w:rsidP="00DE759E">
      <w:pPr>
        <w:pStyle w:val="12"/>
        <w:tabs>
          <w:tab w:val="left" w:pos="2894"/>
        </w:tabs>
        <w:spacing w:line="240" w:lineRule="auto"/>
        <w:ind w:firstLine="567"/>
        <w:jc w:val="both"/>
        <w:rPr>
          <w:noProof/>
          <w:lang w:eastAsia="ru-RU" w:bidi="ar-SA"/>
        </w:rPr>
      </w:pPr>
      <w:r>
        <w:rPr>
          <w:noProof/>
          <w:lang w:eastAsia="ru-RU" w:bidi="ar-SA"/>
        </w:rPr>
        <w:t>– 38% автомобильных дорог общего пользования местного значения не соответствуют нормативным требованиям;</w:t>
      </w:r>
    </w:p>
    <w:p w14:paraId="126A3F9A" w14:textId="77777777" w:rsidR="005F61D2" w:rsidRDefault="005F61D2" w:rsidP="00DE759E">
      <w:pPr>
        <w:pStyle w:val="12"/>
        <w:tabs>
          <w:tab w:val="left" w:pos="2894"/>
        </w:tabs>
        <w:spacing w:line="240" w:lineRule="auto"/>
        <w:ind w:firstLine="567"/>
        <w:jc w:val="both"/>
        <w:rPr>
          <w:noProof/>
          <w:lang w:eastAsia="ru-RU" w:bidi="ar-SA"/>
        </w:rPr>
      </w:pPr>
      <w:r>
        <w:rPr>
          <w:noProof/>
          <w:lang w:eastAsia="ru-RU" w:bidi="ar-SA"/>
        </w:rPr>
        <w:t>– отсутствуют освещение и тротуары на автомобильных дорогах, ведущих к социально-значимым объектам;</w:t>
      </w:r>
    </w:p>
    <w:p w14:paraId="1116A5DB" w14:textId="77777777" w:rsidR="005F61D2" w:rsidRDefault="005F61D2" w:rsidP="00DE759E">
      <w:pPr>
        <w:pStyle w:val="12"/>
        <w:tabs>
          <w:tab w:val="left" w:pos="2894"/>
        </w:tabs>
        <w:spacing w:line="240" w:lineRule="auto"/>
        <w:ind w:firstLine="567"/>
        <w:jc w:val="both"/>
        <w:rPr>
          <w:noProof/>
          <w:lang w:eastAsia="ru-RU" w:bidi="ar-SA"/>
        </w:rPr>
      </w:pPr>
      <w:r>
        <w:rPr>
          <w:noProof/>
          <w:lang w:eastAsia="ru-RU" w:bidi="ar-SA"/>
        </w:rPr>
        <w:t>– отсутствуют автомобильных дороги к  земельным участкам граждан, имеющим трех и более детей.</w:t>
      </w:r>
    </w:p>
    <w:p w14:paraId="2CE56ACC" w14:textId="77777777" w:rsidR="00DE6309" w:rsidRPr="00DE6309" w:rsidRDefault="00DE6309" w:rsidP="00DE6309">
      <w:pPr>
        <w:pStyle w:val="12"/>
        <w:tabs>
          <w:tab w:val="left" w:pos="0"/>
        </w:tabs>
        <w:spacing w:line="240" w:lineRule="auto"/>
        <w:ind w:firstLine="567"/>
        <w:jc w:val="both"/>
        <w:rPr>
          <w:rFonts w:cs="Times New Roman"/>
        </w:rPr>
      </w:pPr>
      <w:r w:rsidRPr="00DE6309">
        <w:rPr>
          <w:rFonts w:cs="Times New Roman"/>
        </w:rPr>
        <w:t xml:space="preserve">На территории Черниговского муниципального </w:t>
      </w:r>
      <w:r>
        <w:rPr>
          <w:rFonts w:cs="Times New Roman"/>
        </w:rPr>
        <w:t xml:space="preserve">округа </w:t>
      </w:r>
      <w:r w:rsidRPr="00DE6309">
        <w:rPr>
          <w:rFonts w:cs="Times New Roman"/>
        </w:rPr>
        <w:t>действуют 12 автомобильных внутри муниципальных маршрутов.</w:t>
      </w:r>
    </w:p>
    <w:p w14:paraId="783EDC56" w14:textId="0DA6A4DE" w:rsidR="007C43CC" w:rsidRDefault="007C43CC" w:rsidP="007C43CC">
      <w:pPr>
        <w:pStyle w:val="12"/>
        <w:tabs>
          <w:tab w:val="left" w:pos="709"/>
        </w:tabs>
        <w:spacing w:line="240" w:lineRule="auto"/>
        <w:ind w:firstLine="567"/>
        <w:jc w:val="both"/>
      </w:pPr>
      <w:bookmarkStart w:id="78" w:name="_Hlk182068994"/>
      <w:r>
        <w:t xml:space="preserve">В целях обеспечения транспортной доступности населенных пунктов </w:t>
      </w:r>
      <w:r w:rsidR="005A1418">
        <w:t xml:space="preserve">Черниговского </w:t>
      </w:r>
      <w:r>
        <w:t xml:space="preserve">муниципального округа, развития транспортной инфраструктуры с повышением уровня безопасности дорожного движения, увеличения доли </w:t>
      </w:r>
      <w:r w:rsidR="00116296">
        <w:t>автомобильных дорог,</w:t>
      </w:r>
      <w:r>
        <w:t xml:space="preserve"> соответствующих </w:t>
      </w:r>
      <w:r w:rsidR="00116296">
        <w:t>нормативным требованиям,</w:t>
      </w:r>
      <w:r>
        <w:t xml:space="preserve"> реализуется </w:t>
      </w:r>
      <w:r w:rsidRPr="00795528">
        <w:rPr>
          <w:i/>
          <w:iCs/>
        </w:rPr>
        <w:t>муниципальная программа</w:t>
      </w:r>
      <w:r>
        <w:rPr>
          <w:b/>
          <w:bCs/>
          <w:i/>
          <w:iCs/>
        </w:rPr>
        <w:t xml:space="preserve"> </w:t>
      </w:r>
      <w:r w:rsidR="007E4739" w:rsidRPr="00795528">
        <w:rPr>
          <w:b/>
          <w:bCs/>
          <w:i/>
          <w:iCs/>
        </w:rPr>
        <w:t>«Развитие дорожного хозяйства и транспорта в Черниговском муниципальном округе на 2024</w:t>
      </w:r>
      <w:r w:rsidR="001A10F2">
        <w:rPr>
          <w:b/>
          <w:bCs/>
          <w:i/>
          <w:iCs/>
        </w:rPr>
        <w:t>–</w:t>
      </w:r>
      <w:r w:rsidR="007E4739" w:rsidRPr="00795528">
        <w:rPr>
          <w:b/>
          <w:bCs/>
          <w:i/>
          <w:iCs/>
        </w:rPr>
        <w:t>2026 годы»</w:t>
      </w:r>
      <w:r w:rsidR="007E4739">
        <w:t xml:space="preserve"> от 10.01.2024 г. №7-па»</w:t>
      </w:r>
      <w:r>
        <w:t xml:space="preserve">, с последующими изменениями и дополнениями). </w:t>
      </w:r>
    </w:p>
    <w:bookmarkEnd w:id="78"/>
    <w:p w14:paraId="1E97D358" w14:textId="77777777" w:rsidR="007C43CC" w:rsidRDefault="007C43CC" w:rsidP="007C43CC">
      <w:pPr>
        <w:pStyle w:val="12"/>
        <w:tabs>
          <w:tab w:val="left" w:pos="2894"/>
        </w:tabs>
        <w:spacing w:line="240" w:lineRule="auto"/>
        <w:ind w:firstLine="567"/>
        <w:jc w:val="both"/>
      </w:pPr>
    </w:p>
    <w:p w14:paraId="41939370" w14:textId="5D216699" w:rsidR="002662A1" w:rsidRPr="002662A1" w:rsidRDefault="00CF3BF8" w:rsidP="00CF3BF8">
      <w:pPr>
        <w:pStyle w:val="a6"/>
        <w:widowControl w:val="0"/>
        <w:tabs>
          <w:tab w:val="left" w:pos="851"/>
          <w:tab w:val="left" w:pos="2894"/>
        </w:tabs>
        <w:suppressAutoHyphens/>
        <w:spacing w:after="0" w:line="240" w:lineRule="auto"/>
        <w:ind w:left="0"/>
        <w:jc w:val="both"/>
        <w:rPr>
          <w:rFonts w:ascii="Times New Roman" w:eastAsia="Times New Roman" w:hAnsi="Times New Roman" w:cs="Times New Roman"/>
          <w:kern w:val="0"/>
          <w:sz w:val="24"/>
          <w:szCs w:val="24"/>
          <w:lang w:eastAsia="ru-RU"/>
        </w:rPr>
      </w:pPr>
      <w:r>
        <w:rPr>
          <w:rFonts w:ascii="Times New Roman" w:hAnsi="Times New Roman" w:cs="Times New Roman"/>
          <w:b/>
          <w:bCs/>
          <w:sz w:val="28"/>
          <w:szCs w:val="28"/>
        </w:rPr>
        <w:t xml:space="preserve">1.6.2. </w:t>
      </w:r>
      <w:r w:rsidR="007C43CC" w:rsidRPr="002662A1">
        <w:rPr>
          <w:rFonts w:ascii="Times New Roman" w:hAnsi="Times New Roman" w:cs="Times New Roman"/>
          <w:b/>
          <w:bCs/>
          <w:sz w:val="28"/>
          <w:szCs w:val="28"/>
        </w:rPr>
        <w:t xml:space="preserve">Инфраструктура связи, радио и телевещания. </w:t>
      </w:r>
      <w:r w:rsidR="002662A1" w:rsidRPr="002662A1">
        <w:rPr>
          <w:rFonts w:ascii="Times New Roman" w:eastAsia="Times New Roman" w:hAnsi="Times New Roman" w:cs="Times New Roman"/>
          <w:color w:val="000000"/>
          <w:kern w:val="0"/>
          <w:sz w:val="24"/>
          <w:szCs w:val="24"/>
          <w:lang w:eastAsia="ru-RU"/>
        </w:rPr>
        <w:t>По состоянию на 01</w:t>
      </w:r>
      <w:r w:rsidR="002662A1">
        <w:rPr>
          <w:rFonts w:ascii="Times New Roman" w:eastAsia="Times New Roman" w:hAnsi="Times New Roman" w:cs="Times New Roman"/>
          <w:color w:val="000000"/>
          <w:kern w:val="0"/>
          <w:sz w:val="24"/>
          <w:szCs w:val="24"/>
          <w:lang w:eastAsia="ru-RU"/>
        </w:rPr>
        <w:t>.10.2023 г</w:t>
      </w:r>
      <w:r w:rsidR="000C2BD1">
        <w:rPr>
          <w:rFonts w:ascii="Times New Roman" w:eastAsia="Times New Roman" w:hAnsi="Times New Roman" w:cs="Times New Roman"/>
          <w:color w:val="000000"/>
          <w:kern w:val="0"/>
          <w:sz w:val="24"/>
          <w:szCs w:val="24"/>
          <w:lang w:eastAsia="ru-RU"/>
        </w:rPr>
        <w:t>од о</w:t>
      </w:r>
      <w:r w:rsidR="002662A1" w:rsidRPr="002662A1">
        <w:rPr>
          <w:rFonts w:ascii="Times New Roman" w:eastAsia="Times New Roman" w:hAnsi="Times New Roman" w:cs="Times New Roman"/>
          <w:color w:val="000000"/>
          <w:kern w:val="0"/>
          <w:sz w:val="24"/>
          <w:szCs w:val="24"/>
          <w:lang w:eastAsia="ru-RU"/>
        </w:rPr>
        <w:t>птоволоконный кабель, обеспечивающий широкополосный доступ к телекоммуникационной сети Интернет (далее – сеть Интернет), проложен к 12 населенным пунктам Черниговского муниципального округа</w:t>
      </w:r>
      <w:r w:rsidR="002662A1">
        <w:rPr>
          <w:rFonts w:ascii="Times New Roman" w:eastAsia="Times New Roman" w:hAnsi="Times New Roman" w:cs="Times New Roman"/>
          <w:color w:val="000000"/>
          <w:kern w:val="0"/>
          <w:sz w:val="24"/>
          <w:szCs w:val="24"/>
          <w:lang w:eastAsia="ru-RU"/>
        </w:rPr>
        <w:t>, из которых 9 являются малочисленными</w:t>
      </w:r>
      <w:r w:rsidR="002662A1" w:rsidRPr="002662A1">
        <w:rPr>
          <w:rFonts w:ascii="Times New Roman" w:eastAsia="Times New Roman" w:hAnsi="Times New Roman" w:cs="Times New Roman"/>
          <w:color w:val="000000"/>
          <w:kern w:val="0"/>
          <w:sz w:val="24"/>
          <w:szCs w:val="24"/>
          <w:lang w:eastAsia="ru-RU"/>
        </w:rPr>
        <w:t>.</w:t>
      </w:r>
      <w:r w:rsidR="00795528">
        <w:rPr>
          <w:rFonts w:ascii="Times New Roman" w:eastAsia="Times New Roman" w:hAnsi="Times New Roman" w:cs="Times New Roman"/>
          <w:color w:val="000000"/>
          <w:kern w:val="0"/>
          <w:sz w:val="24"/>
          <w:szCs w:val="24"/>
          <w:lang w:eastAsia="ru-RU"/>
        </w:rPr>
        <w:t xml:space="preserve"> </w:t>
      </w:r>
      <w:r w:rsidR="002662A1" w:rsidRPr="002662A1">
        <w:rPr>
          <w:rFonts w:ascii="Times New Roman" w:eastAsia="Times New Roman" w:hAnsi="Times New Roman" w:cs="Times New Roman"/>
          <w:color w:val="000000"/>
          <w:kern w:val="0"/>
          <w:sz w:val="24"/>
          <w:szCs w:val="24"/>
          <w:lang w:eastAsia="ru-RU"/>
        </w:rPr>
        <w:t xml:space="preserve">Доля населенных пунктов округа, обеспеченных широкополосным доступом к сети Интернет, составляет 68%.  </w:t>
      </w:r>
    </w:p>
    <w:p w14:paraId="558BF991" w14:textId="77777777" w:rsidR="002662A1" w:rsidRDefault="002662A1" w:rsidP="002662A1">
      <w:pPr>
        <w:spacing w:after="0" w:line="240" w:lineRule="auto"/>
        <w:ind w:firstLine="567"/>
        <w:jc w:val="both"/>
        <w:rPr>
          <w:rFonts w:ascii="Times New Roman" w:eastAsia="Times New Roman" w:hAnsi="Times New Roman" w:cs="Times New Roman"/>
          <w:color w:val="000000"/>
          <w:kern w:val="0"/>
          <w:sz w:val="24"/>
          <w:szCs w:val="24"/>
          <w:lang w:eastAsia="ru-RU"/>
        </w:rPr>
      </w:pPr>
      <w:r w:rsidRPr="002662A1">
        <w:rPr>
          <w:rFonts w:ascii="Times New Roman" w:eastAsia="Times New Roman" w:hAnsi="Times New Roman" w:cs="Times New Roman"/>
          <w:color w:val="000000"/>
          <w:kern w:val="0"/>
          <w:sz w:val="24"/>
          <w:szCs w:val="24"/>
          <w:lang w:eastAsia="ru-RU"/>
        </w:rPr>
        <w:t xml:space="preserve">К 5 </w:t>
      </w:r>
      <w:r>
        <w:rPr>
          <w:rFonts w:ascii="Times New Roman" w:eastAsia="Times New Roman" w:hAnsi="Times New Roman" w:cs="Times New Roman"/>
          <w:color w:val="000000"/>
          <w:kern w:val="0"/>
          <w:sz w:val="24"/>
          <w:szCs w:val="24"/>
          <w:lang w:eastAsia="ru-RU"/>
        </w:rPr>
        <w:t xml:space="preserve">населенным пунктам округа </w:t>
      </w:r>
      <w:r w:rsidRPr="002662A1">
        <w:rPr>
          <w:rFonts w:ascii="Times New Roman" w:eastAsia="Times New Roman" w:hAnsi="Times New Roman" w:cs="Times New Roman"/>
          <w:color w:val="000000"/>
          <w:kern w:val="0"/>
          <w:sz w:val="24"/>
          <w:szCs w:val="24"/>
          <w:lang w:eastAsia="ru-RU"/>
        </w:rPr>
        <w:t xml:space="preserve">в настоящий момент не требуется прокладка оптоволоконного кабеля, так как в </w:t>
      </w:r>
      <w:r>
        <w:rPr>
          <w:rFonts w:ascii="Times New Roman" w:eastAsia="Times New Roman" w:hAnsi="Times New Roman" w:cs="Times New Roman"/>
          <w:color w:val="000000"/>
          <w:kern w:val="0"/>
          <w:sz w:val="24"/>
          <w:szCs w:val="24"/>
          <w:lang w:eastAsia="ru-RU"/>
        </w:rPr>
        <w:t xml:space="preserve">них отсутствуют </w:t>
      </w:r>
      <w:r w:rsidRPr="002662A1">
        <w:rPr>
          <w:rFonts w:ascii="Times New Roman" w:eastAsia="Times New Roman" w:hAnsi="Times New Roman" w:cs="Times New Roman"/>
          <w:color w:val="000000"/>
          <w:kern w:val="0"/>
          <w:sz w:val="24"/>
          <w:szCs w:val="24"/>
          <w:lang w:eastAsia="ru-RU"/>
        </w:rPr>
        <w:t>общественны</w:t>
      </w:r>
      <w:r>
        <w:rPr>
          <w:rFonts w:ascii="Times New Roman" w:eastAsia="Times New Roman" w:hAnsi="Times New Roman" w:cs="Times New Roman"/>
          <w:color w:val="000000"/>
          <w:kern w:val="0"/>
          <w:sz w:val="24"/>
          <w:szCs w:val="24"/>
          <w:lang w:eastAsia="ru-RU"/>
        </w:rPr>
        <w:t>е</w:t>
      </w:r>
      <w:r w:rsidRPr="002662A1">
        <w:rPr>
          <w:rFonts w:ascii="Times New Roman" w:eastAsia="Times New Roman" w:hAnsi="Times New Roman" w:cs="Times New Roman"/>
          <w:color w:val="000000"/>
          <w:kern w:val="0"/>
          <w:sz w:val="24"/>
          <w:szCs w:val="24"/>
          <w:lang w:eastAsia="ru-RU"/>
        </w:rPr>
        <w:t xml:space="preserve"> административны</w:t>
      </w:r>
      <w:r>
        <w:rPr>
          <w:rFonts w:ascii="Times New Roman" w:eastAsia="Times New Roman" w:hAnsi="Times New Roman" w:cs="Times New Roman"/>
          <w:color w:val="000000"/>
          <w:kern w:val="0"/>
          <w:sz w:val="24"/>
          <w:szCs w:val="24"/>
          <w:lang w:eastAsia="ru-RU"/>
        </w:rPr>
        <w:t>е</w:t>
      </w:r>
      <w:r w:rsidRPr="002662A1">
        <w:rPr>
          <w:rFonts w:ascii="Times New Roman" w:eastAsia="Times New Roman" w:hAnsi="Times New Roman" w:cs="Times New Roman"/>
          <w:color w:val="000000"/>
          <w:kern w:val="0"/>
          <w:sz w:val="24"/>
          <w:szCs w:val="24"/>
          <w:lang w:eastAsia="ru-RU"/>
        </w:rPr>
        <w:t xml:space="preserve"> учреждени</w:t>
      </w:r>
      <w:r>
        <w:rPr>
          <w:rFonts w:ascii="Times New Roman" w:eastAsia="Times New Roman" w:hAnsi="Times New Roman" w:cs="Times New Roman"/>
          <w:color w:val="000000"/>
          <w:kern w:val="0"/>
          <w:sz w:val="24"/>
          <w:szCs w:val="24"/>
          <w:lang w:eastAsia="ru-RU"/>
        </w:rPr>
        <w:t xml:space="preserve">я </w:t>
      </w:r>
      <w:r w:rsidRPr="002662A1">
        <w:rPr>
          <w:rFonts w:ascii="Times New Roman" w:eastAsia="Times New Roman" w:hAnsi="Times New Roman" w:cs="Times New Roman"/>
          <w:color w:val="000000"/>
          <w:kern w:val="0"/>
          <w:sz w:val="24"/>
          <w:szCs w:val="24"/>
          <w:lang w:eastAsia="ru-RU"/>
        </w:rPr>
        <w:t>(библиотек</w:t>
      </w:r>
      <w:r>
        <w:rPr>
          <w:rFonts w:ascii="Times New Roman" w:eastAsia="Times New Roman" w:hAnsi="Times New Roman" w:cs="Times New Roman"/>
          <w:color w:val="000000"/>
          <w:kern w:val="0"/>
          <w:sz w:val="24"/>
          <w:szCs w:val="24"/>
          <w:lang w:eastAsia="ru-RU"/>
        </w:rPr>
        <w:t>и</w:t>
      </w:r>
      <w:r w:rsidRPr="002662A1">
        <w:rPr>
          <w:rFonts w:ascii="Times New Roman" w:eastAsia="Times New Roman" w:hAnsi="Times New Roman" w:cs="Times New Roman"/>
          <w:color w:val="000000"/>
          <w:kern w:val="0"/>
          <w:sz w:val="24"/>
          <w:szCs w:val="24"/>
          <w:lang w:eastAsia="ru-RU"/>
        </w:rPr>
        <w:t>, детски</w:t>
      </w:r>
      <w:r>
        <w:rPr>
          <w:rFonts w:ascii="Times New Roman" w:eastAsia="Times New Roman" w:hAnsi="Times New Roman" w:cs="Times New Roman"/>
          <w:color w:val="000000"/>
          <w:kern w:val="0"/>
          <w:sz w:val="24"/>
          <w:szCs w:val="24"/>
          <w:lang w:eastAsia="ru-RU"/>
        </w:rPr>
        <w:t>е</w:t>
      </w:r>
      <w:r w:rsidRPr="002662A1">
        <w:rPr>
          <w:rFonts w:ascii="Times New Roman" w:eastAsia="Times New Roman" w:hAnsi="Times New Roman" w:cs="Times New Roman"/>
          <w:color w:val="000000"/>
          <w:kern w:val="0"/>
          <w:sz w:val="24"/>
          <w:szCs w:val="24"/>
          <w:lang w:eastAsia="ru-RU"/>
        </w:rPr>
        <w:t xml:space="preserve"> сад</w:t>
      </w:r>
      <w:r>
        <w:rPr>
          <w:rFonts w:ascii="Times New Roman" w:eastAsia="Times New Roman" w:hAnsi="Times New Roman" w:cs="Times New Roman"/>
          <w:color w:val="000000"/>
          <w:kern w:val="0"/>
          <w:sz w:val="24"/>
          <w:szCs w:val="24"/>
          <w:lang w:eastAsia="ru-RU"/>
        </w:rPr>
        <w:t>ы</w:t>
      </w:r>
      <w:r w:rsidRPr="002662A1">
        <w:rPr>
          <w:rFonts w:ascii="Times New Roman" w:eastAsia="Times New Roman" w:hAnsi="Times New Roman" w:cs="Times New Roman"/>
          <w:color w:val="000000"/>
          <w:kern w:val="0"/>
          <w:sz w:val="24"/>
          <w:szCs w:val="24"/>
          <w:lang w:eastAsia="ru-RU"/>
        </w:rPr>
        <w:t>, школ</w:t>
      </w:r>
      <w:r>
        <w:rPr>
          <w:rFonts w:ascii="Times New Roman" w:eastAsia="Times New Roman" w:hAnsi="Times New Roman" w:cs="Times New Roman"/>
          <w:color w:val="000000"/>
          <w:kern w:val="0"/>
          <w:sz w:val="24"/>
          <w:szCs w:val="24"/>
          <w:lang w:eastAsia="ru-RU"/>
        </w:rPr>
        <w:t>ы</w:t>
      </w:r>
      <w:r w:rsidRPr="002662A1">
        <w:rPr>
          <w:rFonts w:ascii="Times New Roman" w:eastAsia="Times New Roman" w:hAnsi="Times New Roman" w:cs="Times New Roman"/>
          <w:color w:val="000000"/>
          <w:kern w:val="0"/>
          <w:sz w:val="24"/>
          <w:szCs w:val="24"/>
          <w:lang w:eastAsia="ru-RU"/>
        </w:rPr>
        <w:t xml:space="preserve">), причем </w:t>
      </w:r>
      <w:r>
        <w:rPr>
          <w:rFonts w:ascii="Times New Roman" w:eastAsia="Times New Roman" w:hAnsi="Times New Roman" w:cs="Times New Roman"/>
          <w:color w:val="000000"/>
          <w:kern w:val="0"/>
          <w:sz w:val="24"/>
          <w:szCs w:val="24"/>
          <w:lang w:eastAsia="ru-RU"/>
        </w:rPr>
        <w:t xml:space="preserve">3 </w:t>
      </w:r>
      <w:r w:rsidRPr="002662A1">
        <w:rPr>
          <w:rFonts w:ascii="Times New Roman" w:eastAsia="Times New Roman" w:hAnsi="Times New Roman" w:cs="Times New Roman"/>
          <w:color w:val="000000"/>
          <w:kern w:val="0"/>
          <w:sz w:val="24"/>
          <w:szCs w:val="24"/>
          <w:lang w:eastAsia="ru-RU"/>
        </w:rPr>
        <w:t>из них обеспечен</w:t>
      </w:r>
      <w:r>
        <w:rPr>
          <w:rFonts w:ascii="Times New Roman" w:eastAsia="Times New Roman" w:hAnsi="Times New Roman" w:cs="Times New Roman"/>
          <w:color w:val="000000"/>
          <w:kern w:val="0"/>
          <w:sz w:val="24"/>
          <w:szCs w:val="24"/>
          <w:lang w:eastAsia="ru-RU"/>
        </w:rPr>
        <w:t>ы</w:t>
      </w:r>
      <w:r w:rsidRPr="002662A1">
        <w:rPr>
          <w:rFonts w:ascii="Times New Roman" w:eastAsia="Times New Roman" w:hAnsi="Times New Roman" w:cs="Times New Roman"/>
          <w:color w:val="000000"/>
          <w:kern w:val="0"/>
          <w:sz w:val="24"/>
          <w:szCs w:val="24"/>
          <w:lang w:eastAsia="ru-RU"/>
        </w:rPr>
        <w:t xml:space="preserve"> передвижной мобильной связью и мобильным интернетом стандарта 3G,4G.</w:t>
      </w:r>
    </w:p>
    <w:p w14:paraId="75F20D42" w14:textId="4B6D95E3" w:rsidR="002662A1" w:rsidRDefault="002662A1" w:rsidP="002662A1">
      <w:pPr>
        <w:pStyle w:val="12"/>
        <w:tabs>
          <w:tab w:val="left" w:pos="709"/>
        </w:tabs>
        <w:spacing w:line="240" w:lineRule="auto"/>
        <w:ind w:firstLine="567"/>
        <w:jc w:val="both"/>
      </w:pPr>
      <w:r>
        <w:t>Посредством оптоволоконного кабеля к телекоммуникационной сети Интернет на территории Черниговского муниципального округа подключено 46 бюджетных учреждений и их структурных подразделений (86% от их общего числа), в том числе: 14 детских садов (30%), 14 общеобразовательных школ (30%), 1 учреждение дополнительного образования (2%), 9 учреждений здравоохранения (21%), 8 учреждений культуры (17%).</w:t>
      </w:r>
    </w:p>
    <w:p w14:paraId="61F39828" w14:textId="77777777" w:rsidR="002662A1" w:rsidRDefault="002662A1" w:rsidP="002662A1">
      <w:pPr>
        <w:pStyle w:val="12"/>
        <w:tabs>
          <w:tab w:val="left" w:pos="709"/>
        </w:tabs>
        <w:spacing w:line="240" w:lineRule="auto"/>
        <w:ind w:firstLine="567"/>
        <w:jc w:val="both"/>
      </w:pPr>
      <w:r>
        <w:t>Для достижения 100%-го показателя Управлением образования Черниговского муниципального округа рассматриваются коммерческие предложения о подключении всех образовательных учреждений посредством высокоскоростных сетей связи.</w:t>
      </w:r>
    </w:p>
    <w:p w14:paraId="5921280C" w14:textId="77777777" w:rsidR="002662A1" w:rsidRDefault="002662A1" w:rsidP="002662A1">
      <w:pPr>
        <w:pStyle w:val="12"/>
        <w:tabs>
          <w:tab w:val="left" w:pos="709"/>
        </w:tabs>
        <w:spacing w:line="240" w:lineRule="auto"/>
        <w:ind w:firstLine="567"/>
        <w:jc w:val="both"/>
      </w:pPr>
      <w:r>
        <w:t xml:space="preserve">Оптоволоконный кабель, обеспечивающий широкополосный доступ к </w:t>
      </w:r>
      <w:r>
        <w:lastRenderedPageBreak/>
        <w:t>телекоммуникационной сети Интернет, проложен к 12 населенным пунктам (68%). В 2-х селах округа (с. Каленовка, с. Грибное) полностью отсутствует Интернет и мобильная связь.</w:t>
      </w:r>
    </w:p>
    <w:p w14:paraId="680A3551" w14:textId="18629225" w:rsidR="002662A1" w:rsidRPr="002662A1" w:rsidRDefault="002662A1" w:rsidP="002662A1">
      <w:pPr>
        <w:spacing w:after="0" w:line="240" w:lineRule="auto"/>
        <w:ind w:firstLine="567"/>
        <w:jc w:val="both"/>
        <w:rPr>
          <w:rFonts w:ascii="Times New Roman" w:eastAsia="Times New Roman" w:hAnsi="Times New Roman" w:cs="Times New Roman"/>
          <w:kern w:val="0"/>
          <w:sz w:val="24"/>
          <w:szCs w:val="24"/>
          <w:lang w:eastAsia="ru-RU"/>
        </w:rPr>
      </w:pPr>
      <w:r w:rsidRPr="002662A1">
        <w:rPr>
          <w:rFonts w:ascii="Times New Roman" w:eastAsia="Times New Roman" w:hAnsi="Times New Roman" w:cs="Times New Roman"/>
          <w:color w:val="000000"/>
          <w:kern w:val="0"/>
          <w:sz w:val="24"/>
          <w:szCs w:val="24"/>
          <w:lang w:eastAsia="ru-RU"/>
        </w:rPr>
        <w:t>Для выполнения поставленных задач утверждена муниципальная программа «Формирование информационного общества в Черниговском муниципальном округе на 2024</w:t>
      </w:r>
      <w:r w:rsidR="001A10F2">
        <w:rPr>
          <w:rFonts w:ascii="Times New Roman" w:eastAsia="Times New Roman" w:hAnsi="Times New Roman" w:cs="Times New Roman"/>
          <w:color w:val="000000"/>
          <w:kern w:val="0"/>
          <w:sz w:val="24"/>
          <w:szCs w:val="24"/>
          <w:lang w:eastAsia="ru-RU"/>
        </w:rPr>
        <w:t>–</w:t>
      </w:r>
      <w:r w:rsidRPr="002662A1">
        <w:rPr>
          <w:rFonts w:ascii="Times New Roman" w:eastAsia="Times New Roman" w:hAnsi="Times New Roman" w:cs="Times New Roman"/>
          <w:color w:val="000000"/>
          <w:kern w:val="0"/>
          <w:sz w:val="24"/>
          <w:szCs w:val="24"/>
          <w:lang w:eastAsia="ru-RU"/>
        </w:rPr>
        <w:t xml:space="preserve">2030 годы»  </w:t>
      </w:r>
    </w:p>
    <w:p w14:paraId="6AAC3FE9" w14:textId="702CCD78" w:rsidR="002662A1" w:rsidRPr="002662A1" w:rsidRDefault="002662A1" w:rsidP="002662A1">
      <w:pPr>
        <w:spacing w:after="0" w:line="240" w:lineRule="auto"/>
        <w:ind w:firstLine="567"/>
        <w:jc w:val="both"/>
        <w:rPr>
          <w:rFonts w:ascii="Times New Roman" w:eastAsia="Times New Roman" w:hAnsi="Times New Roman" w:cs="Times New Roman"/>
          <w:kern w:val="0"/>
          <w:sz w:val="24"/>
          <w:szCs w:val="24"/>
          <w:lang w:eastAsia="ru-RU"/>
        </w:rPr>
      </w:pPr>
      <w:r w:rsidRPr="002662A1">
        <w:rPr>
          <w:rFonts w:ascii="Times New Roman" w:eastAsia="Times New Roman" w:hAnsi="Times New Roman" w:cs="Times New Roman"/>
          <w:color w:val="000000"/>
          <w:kern w:val="0"/>
          <w:sz w:val="24"/>
          <w:szCs w:val="24"/>
          <w:lang w:eastAsia="ru-RU"/>
        </w:rPr>
        <w:t xml:space="preserve">С 1950 годов в с. Грибное находился детский санаторий профилакторий «Родник». </w:t>
      </w:r>
      <w:r w:rsidR="00525ADD">
        <w:rPr>
          <w:rFonts w:ascii="Times New Roman" w:eastAsia="Times New Roman" w:hAnsi="Times New Roman" w:cs="Times New Roman"/>
          <w:color w:val="000000"/>
          <w:kern w:val="0"/>
          <w:sz w:val="24"/>
          <w:szCs w:val="24"/>
          <w:lang w:eastAsia="ru-RU"/>
        </w:rPr>
        <w:t>В настоящий м</w:t>
      </w:r>
      <w:r w:rsidRPr="002662A1">
        <w:rPr>
          <w:rFonts w:ascii="Times New Roman" w:eastAsia="Times New Roman" w:hAnsi="Times New Roman" w:cs="Times New Roman"/>
          <w:color w:val="000000"/>
          <w:kern w:val="0"/>
          <w:sz w:val="24"/>
          <w:szCs w:val="24"/>
          <w:lang w:eastAsia="ru-RU"/>
        </w:rPr>
        <w:t xml:space="preserve">омент санаторий не функционирует. </w:t>
      </w:r>
      <w:r w:rsidR="003A05D5" w:rsidRPr="002662A1">
        <w:rPr>
          <w:rFonts w:ascii="Times New Roman" w:eastAsia="Times New Roman" w:hAnsi="Times New Roman" w:cs="Times New Roman"/>
          <w:color w:val="000000"/>
          <w:kern w:val="0"/>
          <w:sz w:val="24"/>
          <w:szCs w:val="24"/>
          <w:lang w:eastAsia="ru-RU"/>
        </w:rPr>
        <w:t>Для возобновления</w:t>
      </w:r>
      <w:r w:rsidRPr="002662A1">
        <w:rPr>
          <w:rFonts w:ascii="Times New Roman" w:eastAsia="Times New Roman" w:hAnsi="Times New Roman" w:cs="Times New Roman"/>
          <w:color w:val="000000"/>
          <w:kern w:val="0"/>
          <w:sz w:val="24"/>
          <w:szCs w:val="24"/>
          <w:lang w:eastAsia="ru-RU"/>
        </w:rPr>
        <w:t xml:space="preserve"> своей деятельности одним из условий, является наличие действующей системы видеонаблюдения и охранно-пожарной сигнализации, а для этого необходим Интернет. Во время работы санатория в течени</w:t>
      </w:r>
      <w:r>
        <w:rPr>
          <w:rFonts w:ascii="Times New Roman" w:eastAsia="Times New Roman" w:hAnsi="Times New Roman" w:cs="Times New Roman"/>
          <w:color w:val="000000"/>
          <w:kern w:val="0"/>
          <w:sz w:val="24"/>
          <w:szCs w:val="24"/>
          <w:lang w:eastAsia="ru-RU"/>
        </w:rPr>
        <w:t>е</w:t>
      </w:r>
      <w:r w:rsidRPr="002662A1">
        <w:rPr>
          <w:rFonts w:ascii="Times New Roman" w:eastAsia="Times New Roman" w:hAnsi="Times New Roman" w:cs="Times New Roman"/>
          <w:color w:val="000000"/>
          <w:kern w:val="0"/>
          <w:sz w:val="24"/>
          <w:szCs w:val="24"/>
          <w:lang w:eastAsia="ru-RU"/>
        </w:rPr>
        <w:t xml:space="preserve"> года 960</w:t>
      </w:r>
      <w:r w:rsidR="00E41652">
        <w:rPr>
          <w:rFonts w:ascii="Times New Roman" w:eastAsia="Times New Roman" w:hAnsi="Times New Roman" w:cs="Times New Roman"/>
          <w:color w:val="000000"/>
          <w:kern w:val="0"/>
          <w:sz w:val="24"/>
          <w:szCs w:val="24"/>
          <w:lang w:eastAsia="ru-RU"/>
        </w:rPr>
        <w:t xml:space="preserve"> </w:t>
      </w:r>
      <w:r w:rsidRPr="002662A1">
        <w:rPr>
          <w:rFonts w:ascii="Times New Roman" w:eastAsia="Times New Roman" w:hAnsi="Times New Roman" w:cs="Times New Roman"/>
          <w:color w:val="000000"/>
          <w:kern w:val="0"/>
          <w:sz w:val="24"/>
          <w:szCs w:val="24"/>
          <w:lang w:eastAsia="ru-RU"/>
        </w:rPr>
        <w:t>детей получали услуги по организации отдыха и оздоровлению.</w:t>
      </w:r>
    </w:p>
    <w:p w14:paraId="6D1CC587" w14:textId="30C2217E" w:rsidR="002662A1" w:rsidRPr="002662A1" w:rsidRDefault="002662A1" w:rsidP="002662A1">
      <w:pPr>
        <w:spacing w:after="0" w:line="240" w:lineRule="auto"/>
        <w:ind w:firstLine="567"/>
        <w:jc w:val="both"/>
        <w:rPr>
          <w:rFonts w:ascii="Times New Roman" w:eastAsia="Times New Roman" w:hAnsi="Times New Roman" w:cs="Times New Roman"/>
          <w:kern w:val="0"/>
          <w:sz w:val="24"/>
          <w:szCs w:val="24"/>
          <w:lang w:eastAsia="ru-RU"/>
        </w:rPr>
      </w:pPr>
      <w:r w:rsidRPr="002662A1">
        <w:rPr>
          <w:rFonts w:ascii="Times New Roman" w:eastAsia="Times New Roman" w:hAnsi="Times New Roman" w:cs="Times New Roman"/>
          <w:color w:val="000000"/>
          <w:kern w:val="0"/>
          <w:sz w:val="24"/>
          <w:szCs w:val="24"/>
          <w:lang w:eastAsia="ru-RU"/>
        </w:rPr>
        <w:t xml:space="preserve">Село Каленовка расположено в одном из живописных мест Черниговского </w:t>
      </w:r>
      <w:r>
        <w:rPr>
          <w:rFonts w:ascii="Times New Roman" w:eastAsia="Times New Roman" w:hAnsi="Times New Roman" w:cs="Times New Roman"/>
          <w:color w:val="000000"/>
          <w:kern w:val="0"/>
          <w:sz w:val="24"/>
          <w:szCs w:val="24"/>
          <w:lang w:eastAsia="ru-RU"/>
        </w:rPr>
        <w:t>муниципального округа</w:t>
      </w:r>
      <w:r w:rsidRPr="002662A1">
        <w:rPr>
          <w:rFonts w:ascii="Times New Roman" w:eastAsia="Times New Roman" w:hAnsi="Times New Roman" w:cs="Times New Roman"/>
          <w:color w:val="000000"/>
          <w:kern w:val="0"/>
          <w:sz w:val="24"/>
          <w:szCs w:val="24"/>
          <w:lang w:eastAsia="ru-RU"/>
        </w:rPr>
        <w:t xml:space="preserve">, имеющий потенциал к развитию сельскохозяйственного туризма и отдыха. Обеспечение с. Каленовки мобильной связью позволит привлечь инвесторов для развития инфраструктуры </w:t>
      </w:r>
      <w:r w:rsidR="003A05D5" w:rsidRPr="002662A1">
        <w:rPr>
          <w:rFonts w:ascii="Times New Roman" w:eastAsia="Times New Roman" w:hAnsi="Times New Roman" w:cs="Times New Roman"/>
          <w:color w:val="000000"/>
          <w:kern w:val="0"/>
          <w:sz w:val="24"/>
          <w:szCs w:val="24"/>
          <w:lang w:eastAsia="ru-RU"/>
        </w:rPr>
        <w:t>и организации</w:t>
      </w:r>
      <w:r w:rsidRPr="002662A1">
        <w:rPr>
          <w:rFonts w:ascii="Times New Roman" w:eastAsia="Times New Roman" w:hAnsi="Times New Roman" w:cs="Times New Roman"/>
          <w:color w:val="000000"/>
          <w:kern w:val="0"/>
          <w:sz w:val="24"/>
          <w:szCs w:val="24"/>
          <w:lang w:eastAsia="ru-RU"/>
        </w:rPr>
        <w:t xml:space="preserve"> туристических маршрутов по путевке «Выходного дня». </w:t>
      </w:r>
    </w:p>
    <w:p w14:paraId="03D2BDDD" w14:textId="6E24B8D6" w:rsidR="002662A1" w:rsidRPr="002662A1" w:rsidRDefault="002662A1" w:rsidP="002662A1">
      <w:pPr>
        <w:spacing w:after="0" w:line="240" w:lineRule="auto"/>
        <w:ind w:firstLine="567"/>
        <w:jc w:val="both"/>
        <w:rPr>
          <w:rFonts w:ascii="Times New Roman" w:eastAsia="Times New Roman" w:hAnsi="Times New Roman" w:cs="Times New Roman"/>
          <w:kern w:val="0"/>
          <w:sz w:val="24"/>
          <w:szCs w:val="24"/>
          <w:lang w:eastAsia="ru-RU"/>
        </w:rPr>
      </w:pPr>
      <w:r w:rsidRPr="002662A1">
        <w:rPr>
          <w:rFonts w:ascii="Times New Roman" w:eastAsia="Times New Roman" w:hAnsi="Times New Roman" w:cs="Times New Roman"/>
          <w:color w:val="000000"/>
          <w:kern w:val="0"/>
          <w:sz w:val="24"/>
          <w:szCs w:val="24"/>
          <w:lang w:eastAsia="ru-RU"/>
        </w:rPr>
        <w:t xml:space="preserve">В целях общественной и личной безопасности граждан, профилактики террористической деятельности, получения объективной оценки оперативной обстановки при проведении массовых мероприятий, безопасности объектов транспорта и транспортной инфраструктуры, безопасности жилых объектов администрация Черниговского муниципального округа планирует подключение к </w:t>
      </w:r>
      <w:r w:rsidR="00116296" w:rsidRPr="002662A1">
        <w:rPr>
          <w:rFonts w:ascii="Times New Roman" w:eastAsia="Times New Roman" w:hAnsi="Times New Roman" w:cs="Times New Roman"/>
          <w:color w:val="000000"/>
          <w:kern w:val="0"/>
          <w:sz w:val="24"/>
          <w:szCs w:val="24"/>
          <w:lang w:eastAsia="ru-RU"/>
        </w:rPr>
        <w:t>подсистеме «</w:t>
      </w:r>
      <w:r w:rsidRPr="002662A1">
        <w:rPr>
          <w:rFonts w:ascii="Times New Roman" w:eastAsia="Times New Roman" w:hAnsi="Times New Roman" w:cs="Times New Roman"/>
          <w:color w:val="000000"/>
          <w:kern w:val="0"/>
          <w:sz w:val="24"/>
          <w:szCs w:val="24"/>
          <w:lang w:eastAsia="ru-RU"/>
        </w:rPr>
        <w:t xml:space="preserve">Видеонаблюдение Приморского края». </w:t>
      </w:r>
    </w:p>
    <w:p w14:paraId="46CA7777" w14:textId="77777777" w:rsidR="002662A1" w:rsidRPr="002662A1" w:rsidRDefault="002662A1" w:rsidP="002662A1">
      <w:pPr>
        <w:spacing w:after="0" w:line="240" w:lineRule="auto"/>
        <w:ind w:firstLine="567"/>
        <w:jc w:val="both"/>
        <w:rPr>
          <w:rFonts w:ascii="Times New Roman" w:eastAsia="Times New Roman" w:hAnsi="Times New Roman" w:cs="Times New Roman"/>
          <w:kern w:val="0"/>
          <w:sz w:val="24"/>
          <w:szCs w:val="24"/>
          <w:lang w:eastAsia="ru-RU"/>
        </w:rPr>
      </w:pPr>
      <w:r w:rsidRPr="002662A1">
        <w:rPr>
          <w:rFonts w:ascii="Times New Roman" w:eastAsia="Times New Roman" w:hAnsi="Times New Roman" w:cs="Times New Roman"/>
          <w:color w:val="000000"/>
          <w:kern w:val="0"/>
          <w:sz w:val="24"/>
          <w:szCs w:val="24"/>
          <w:lang w:eastAsia="ru-RU"/>
        </w:rPr>
        <w:t xml:space="preserve">В министерство цифрового развития и связи Приморского края направлена информация об имеющихся камерах видеонаблюдения и возможности предоставления доступа к ним. По требованиям подключения подходит муниципальное бюджетное учреждение культуры «Библиотечная система и Историко-краеведческий музей Черниговского </w:t>
      </w:r>
      <w:r>
        <w:rPr>
          <w:rFonts w:ascii="Times New Roman" w:eastAsia="Times New Roman" w:hAnsi="Times New Roman" w:cs="Times New Roman"/>
          <w:color w:val="000000"/>
          <w:kern w:val="0"/>
          <w:sz w:val="24"/>
          <w:szCs w:val="24"/>
          <w:lang w:eastAsia="ru-RU"/>
        </w:rPr>
        <w:t>муниципального округа</w:t>
      </w:r>
      <w:r w:rsidRPr="002662A1">
        <w:rPr>
          <w:rFonts w:ascii="Times New Roman" w:eastAsia="Times New Roman" w:hAnsi="Times New Roman" w:cs="Times New Roman"/>
          <w:color w:val="000000"/>
          <w:kern w:val="0"/>
          <w:sz w:val="24"/>
          <w:szCs w:val="24"/>
          <w:lang w:eastAsia="ru-RU"/>
        </w:rPr>
        <w:t>.</w:t>
      </w:r>
    </w:p>
    <w:p w14:paraId="6055E233" w14:textId="228BAD3A" w:rsidR="002662A1" w:rsidRPr="002662A1" w:rsidRDefault="002662A1" w:rsidP="002662A1">
      <w:pPr>
        <w:spacing w:after="0" w:line="240" w:lineRule="auto"/>
        <w:ind w:firstLine="567"/>
        <w:jc w:val="both"/>
        <w:rPr>
          <w:rFonts w:ascii="Times New Roman" w:eastAsia="Times New Roman" w:hAnsi="Times New Roman" w:cs="Times New Roman"/>
          <w:kern w:val="0"/>
          <w:sz w:val="24"/>
          <w:szCs w:val="24"/>
          <w:lang w:eastAsia="ru-RU"/>
        </w:rPr>
      </w:pPr>
      <w:r w:rsidRPr="002662A1">
        <w:rPr>
          <w:rFonts w:ascii="Times New Roman" w:eastAsia="Times New Roman" w:hAnsi="Times New Roman" w:cs="Times New Roman"/>
          <w:color w:val="000000"/>
          <w:kern w:val="0"/>
          <w:sz w:val="24"/>
          <w:szCs w:val="24"/>
          <w:lang w:eastAsia="ru-RU"/>
        </w:rPr>
        <w:t>В период до 2030</w:t>
      </w:r>
      <w:r w:rsidR="00C7082A">
        <w:rPr>
          <w:rFonts w:ascii="Times New Roman" w:eastAsia="Times New Roman" w:hAnsi="Times New Roman" w:cs="Times New Roman"/>
          <w:color w:val="000000"/>
          <w:kern w:val="0"/>
          <w:sz w:val="24"/>
          <w:szCs w:val="24"/>
          <w:lang w:eastAsia="ru-RU"/>
        </w:rPr>
        <w:t xml:space="preserve"> </w:t>
      </w:r>
      <w:r w:rsidRPr="002662A1">
        <w:rPr>
          <w:rFonts w:ascii="Times New Roman" w:eastAsia="Times New Roman" w:hAnsi="Times New Roman" w:cs="Times New Roman"/>
          <w:color w:val="000000"/>
          <w:kern w:val="0"/>
          <w:sz w:val="24"/>
          <w:szCs w:val="24"/>
          <w:lang w:eastAsia="ru-RU"/>
        </w:rPr>
        <w:t>г</w:t>
      </w:r>
      <w:r>
        <w:rPr>
          <w:rFonts w:ascii="Times New Roman" w:eastAsia="Times New Roman" w:hAnsi="Times New Roman" w:cs="Times New Roman"/>
          <w:color w:val="000000"/>
          <w:kern w:val="0"/>
          <w:sz w:val="24"/>
          <w:szCs w:val="24"/>
          <w:lang w:eastAsia="ru-RU"/>
        </w:rPr>
        <w:t>.</w:t>
      </w:r>
      <w:r w:rsidRPr="002662A1">
        <w:rPr>
          <w:rFonts w:ascii="Times New Roman" w:eastAsia="Times New Roman" w:hAnsi="Times New Roman" w:cs="Times New Roman"/>
          <w:color w:val="000000"/>
          <w:kern w:val="0"/>
          <w:sz w:val="24"/>
          <w:szCs w:val="24"/>
          <w:lang w:eastAsia="ru-RU"/>
        </w:rPr>
        <w:t xml:space="preserve"> планируется монтаж системы видеонаблюдения по периметру здания администрации муниципального округа.</w:t>
      </w:r>
      <w:r w:rsidR="00E41652">
        <w:rPr>
          <w:rFonts w:ascii="Times New Roman" w:eastAsia="Times New Roman" w:hAnsi="Times New Roman" w:cs="Times New Roman"/>
          <w:color w:val="000000"/>
          <w:kern w:val="0"/>
          <w:sz w:val="24"/>
          <w:szCs w:val="24"/>
          <w:lang w:eastAsia="ru-RU"/>
        </w:rPr>
        <w:t xml:space="preserve"> </w:t>
      </w:r>
      <w:r w:rsidRPr="002662A1">
        <w:rPr>
          <w:rFonts w:ascii="Times New Roman" w:eastAsia="Times New Roman" w:hAnsi="Times New Roman" w:cs="Times New Roman"/>
          <w:color w:val="000000"/>
          <w:kern w:val="0"/>
          <w:sz w:val="24"/>
          <w:szCs w:val="24"/>
          <w:lang w:eastAsia="ru-RU"/>
        </w:rPr>
        <w:t>На вновь возводимые</w:t>
      </w:r>
      <w:r w:rsidR="00E41652">
        <w:rPr>
          <w:rFonts w:ascii="Times New Roman" w:eastAsia="Times New Roman" w:hAnsi="Times New Roman" w:cs="Times New Roman"/>
          <w:color w:val="000000"/>
          <w:kern w:val="0"/>
          <w:sz w:val="24"/>
          <w:szCs w:val="24"/>
          <w:lang w:eastAsia="ru-RU"/>
        </w:rPr>
        <w:t xml:space="preserve"> </w:t>
      </w:r>
      <w:r w:rsidRPr="002662A1">
        <w:rPr>
          <w:rFonts w:ascii="Times New Roman" w:eastAsia="Times New Roman" w:hAnsi="Times New Roman" w:cs="Times New Roman"/>
          <w:color w:val="000000"/>
          <w:kern w:val="0"/>
          <w:sz w:val="24"/>
          <w:szCs w:val="24"/>
          <w:lang w:eastAsia="ru-RU"/>
        </w:rPr>
        <w:t>объекты, здания, также при благоустройстве скверов и парков система видеонаблюдения будет заложена в проектно-сметную документацию.</w:t>
      </w:r>
    </w:p>
    <w:p w14:paraId="712889C3" w14:textId="77777777" w:rsidR="00C7082A" w:rsidRDefault="00932D00" w:rsidP="00932D00">
      <w:pPr>
        <w:pStyle w:val="12"/>
        <w:tabs>
          <w:tab w:val="left" w:pos="0"/>
        </w:tabs>
        <w:spacing w:line="240" w:lineRule="auto"/>
        <w:ind w:firstLine="567"/>
        <w:jc w:val="both"/>
        <w:rPr>
          <w:rFonts w:cs="Times New Roman"/>
        </w:rPr>
      </w:pPr>
      <w:r w:rsidRPr="00932D00">
        <w:rPr>
          <w:rFonts w:cs="Times New Roman"/>
        </w:rPr>
        <w:t xml:space="preserve">В Черниговском </w:t>
      </w:r>
      <w:r>
        <w:rPr>
          <w:rFonts w:cs="Times New Roman"/>
        </w:rPr>
        <w:t xml:space="preserve">муниципальном округе </w:t>
      </w:r>
      <w:r w:rsidRPr="00932D00">
        <w:rPr>
          <w:rFonts w:cs="Times New Roman"/>
        </w:rPr>
        <w:t xml:space="preserve">осуществляет деятельность 6 организаций, оказывающих населению услуги связи: почтовые, электросвязи (телефонные, в том числе сотовые, услуги документальной электросвязи, доступа к глобальным компьютерным сетям, телеграфной связи и др.). </w:t>
      </w:r>
    </w:p>
    <w:p w14:paraId="59D3B3CA" w14:textId="6381445D" w:rsidR="00932D00" w:rsidRDefault="00932D00" w:rsidP="00932D00">
      <w:pPr>
        <w:pStyle w:val="12"/>
        <w:tabs>
          <w:tab w:val="left" w:pos="0"/>
        </w:tabs>
        <w:spacing w:line="240" w:lineRule="auto"/>
        <w:ind w:firstLine="567"/>
        <w:jc w:val="both"/>
        <w:rPr>
          <w:rFonts w:cs="Times New Roman"/>
        </w:rPr>
      </w:pPr>
      <w:r w:rsidRPr="00932D00">
        <w:rPr>
          <w:rFonts w:cs="Times New Roman"/>
        </w:rPr>
        <w:t>Широко развита сеть дилерских</w:t>
      </w:r>
      <w:r w:rsidR="003A05D5">
        <w:rPr>
          <w:rFonts w:cs="Times New Roman"/>
        </w:rPr>
        <w:t xml:space="preserve"> и субди</w:t>
      </w:r>
      <w:r w:rsidRPr="00932D00">
        <w:rPr>
          <w:rFonts w:cs="Times New Roman"/>
        </w:rPr>
        <w:t>лерских пунктов, через которые жители могут заключить договоры на доступ к услугам сотовой связи и вносить платежи.</w:t>
      </w:r>
    </w:p>
    <w:p w14:paraId="29A5307D" w14:textId="77777777" w:rsidR="000C2BD1" w:rsidRDefault="000C2BD1" w:rsidP="00932D00">
      <w:pPr>
        <w:pStyle w:val="12"/>
        <w:tabs>
          <w:tab w:val="left" w:pos="0"/>
        </w:tabs>
        <w:spacing w:line="240" w:lineRule="auto"/>
        <w:ind w:firstLine="567"/>
        <w:jc w:val="both"/>
        <w:rPr>
          <w:rFonts w:cs="Times New Roman"/>
        </w:rPr>
      </w:pPr>
    </w:p>
    <w:p w14:paraId="4141F8A9" w14:textId="28ABDC38" w:rsidR="007C43CC" w:rsidRPr="005138E1" w:rsidRDefault="007C43CC" w:rsidP="007C43CC">
      <w:pPr>
        <w:pStyle w:val="12"/>
        <w:tabs>
          <w:tab w:val="left" w:pos="709"/>
        </w:tabs>
        <w:spacing w:line="240" w:lineRule="auto"/>
        <w:ind w:firstLine="0"/>
        <w:jc w:val="both"/>
      </w:pPr>
      <w:r>
        <w:rPr>
          <w:b/>
          <w:bCs/>
          <w:sz w:val="28"/>
          <w:szCs w:val="28"/>
        </w:rPr>
        <w:t xml:space="preserve">1.6.3. </w:t>
      </w:r>
      <w:r>
        <w:rPr>
          <w:b/>
          <w:bCs/>
          <w:sz w:val="28"/>
          <w:szCs w:val="28"/>
          <w:lang w:val="en-US"/>
        </w:rPr>
        <w:t>SWOT</w:t>
      </w:r>
      <w:r>
        <w:rPr>
          <w:b/>
          <w:bCs/>
          <w:sz w:val="28"/>
          <w:szCs w:val="28"/>
        </w:rPr>
        <w:t xml:space="preserve">-анализ транспортной инфраструктуры и инфраструктуры связи </w:t>
      </w:r>
      <w:r w:rsidR="0072757C">
        <w:rPr>
          <w:b/>
          <w:bCs/>
          <w:sz w:val="28"/>
          <w:szCs w:val="28"/>
        </w:rPr>
        <w:t>Черниговск</w:t>
      </w:r>
      <w:r>
        <w:rPr>
          <w:b/>
          <w:bCs/>
          <w:sz w:val="28"/>
          <w:szCs w:val="28"/>
        </w:rPr>
        <w:t xml:space="preserve">ого муниципального округа. </w:t>
      </w:r>
      <w:r w:rsidRPr="005138E1">
        <w:rPr>
          <w:lang w:val="en-US"/>
        </w:rPr>
        <w:t>SWOT</w:t>
      </w:r>
      <w:r w:rsidRPr="005138E1">
        <w:t xml:space="preserve">-анализ транспортной инфраструктуры и инфраструктуры связи </w:t>
      </w:r>
      <w:r w:rsidR="0072757C">
        <w:t>Черниговск</w:t>
      </w:r>
      <w:r>
        <w:t>ого</w:t>
      </w:r>
      <w:r w:rsidRPr="005138E1">
        <w:t xml:space="preserve"> муниципального округа на основе данных, раскрытых в пунктах 1.6.1 – 1.6.2, представлен в табл</w:t>
      </w:r>
      <w:r w:rsidR="003E178F">
        <w:t xml:space="preserve">. </w:t>
      </w:r>
      <w:r w:rsidR="000C2BD1">
        <w:t>3</w:t>
      </w:r>
      <w:r w:rsidR="00795528">
        <w:t>5</w:t>
      </w:r>
      <w:r w:rsidR="003E178F">
        <w:t>.</w:t>
      </w:r>
    </w:p>
    <w:p w14:paraId="1D156E7F" w14:textId="77777777" w:rsidR="000C2BD1" w:rsidRPr="005138E1" w:rsidRDefault="000C2BD1" w:rsidP="007C43CC">
      <w:pPr>
        <w:pStyle w:val="12"/>
        <w:tabs>
          <w:tab w:val="left" w:pos="1701"/>
        </w:tabs>
        <w:spacing w:line="240" w:lineRule="auto"/>
        <w:ind w:firstLine="0"/>
        <w:jc w:val="both"/>
      </w:pPr>
    </w:p>
    <w:p w14:paraId="5A3CB3C9" w14:textId="088B6668" w:rsidR="007C43CC" w:rsidRPr="005138E1" w:rsidRDefault="007C43CC" w:rsidP="007C43CC">
      <w:pPr>
        <w:pStyle w:val="12"/>
        <w:tabs>
          <w:tab w:val="left" w:pos="1701"/>
        </w:tabs>
        <w:spacing w:line="240" w:lineRule="auto"/>
        <w:ind w:firstLine="0"/>
        <w:jc w:val="both"/>
      </w:pPr>
      <w:bookmarkStart w:id="79" w:name="_Hlk163926675"/>
      <w:bookmarkStart w:id="80" w:name="_Hlk164099837"/>
      <w:bookmarkEnd w:id="79"/>
      <w:bookmarkEnd w:id="80"/>
      <w:r w:rsidRPr="005138E1">
        <w:rPr>
          <w:i/>
          <w:iCs/>
        </w:rPr>
        <w:t xml:space="preserve">Таблица </w:t>
      </w:r>
      <w:r w:rsidR="000C2BD1">
        <w:rPr>
          <w:i/>
          <w:iCs/>
        </w:rPr>
        <w:t>3</w:t>
      </w:r>
      <w:r w:rsidR="00795528">
        <w:rPr>
          <w:i/>
          <w:iCs/>
        </w:rPr>
        <w:t>5</w:t>
      </w:r>
      <w:r w:rsidRPr="005138E1">
        <w:rPr>
          <w:i/>
          <w:iCs/>
        </w:rPr>
        <w:t xml:space="preserve"> – </w:t>
      </w:r>
      <w:r w:rsidRPr="005138E1">
        <w:rPr>
          <w:i/>
          <w:iCs/>
          <w:lang w:val="en-US"/>
        </w:rPr>
        <w:t>SWOT</w:t>
      </w:r>
      <w:r w:rsidRPr="005138E1">
        <w:rPr>
          <w:i/>
          <w:iCs/>
        </w:rPr>
        <w:t xml:space="preserve">-анализ транспортной инфраструктуры и инфраструктуры связи </w:t>
      </w:r>
      <w:r w:rsidR="0072757C">
        <w:rPr>
          <w:i/>
          <w:iCs/>
        </w:rPr>
        <w:t>Черниговск</w:t>
      </w:r>
      <w:r>
        <w:rPr>
          <w:i/>
          <w:iCs/>
        </w:rPr>
        <w:t>ого</w:t>
      </w:r>
      <w:r w:rsidRPr="005138E1">
        <w:rPr>
          <w:i/>
          <w:iCs/>
        </w:rPr>
        <w:t xml:space="preserve"> муниципального округа</w:t>
      </w:r>
    </w:p>
    <w:tbl>
      <w:tblPr>
        <w:tblW w:w="9568" w:type="dxa"/>
        <w:tblInd w:w="108" w:type="dxa"/>
        <w:tblLayout w:type="fixed"/>
        <w:tblLook w:val="0000" w:firstRow="0" w:lastRow="0" w:firstColumn="0" w:lastColumn="0" w:noHBand="0" w:noVBand="0"/>
      </w:tblPr>
      <w:tblGrid>
        <w:gridCol w:w="4785"/>
        <w:gridCol w:w="4783"/>
      </w:tblGrid>
      <w:tr w:rsidR="007C43CC" w:rsidRPr="005138E1" w14:paraId="242B718C" w14:textId="77777777" w:rsidTr="00795528">
        <w:tc>
          <w:tcPr>
            <w:tcW w:w="4785"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65CA01F4" w14:textId="77777777" w:rsidR="007C43CC" w:rsidRPr="005138E1" w:rsidRDefault="007C43CC" w:rsidP="007C43CC">
            <w:pPr>
              <w:pStyle w:val="12"/>
              <w:tabs>
                <w:tab w:val="left" w:pos="1701"/>
              </w:tabs>
              <w:spacing w:line="240" w:lineRule="auto"/>
              <w:ind w:firstLine="0"/>
              <w:jc w:val="center"/>
            </w:pPr>
            <w:bookmarkStart w:id="81" w:name="_Hlk1640998371"/>
            <w:bookmarkEnd w:id="81"/>
            <w:r w:rsidRPr="005138E1">
              <w:t>Сильные стороны</w:t>
            </w:r>
          </w:p>
        </w:tc>
        <w:tc>
          <w:tcPr>
            <w:tcW w:w="4783"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11B9E8FA" w14:textId="77777777" w:rsidR="007C43CC" w:rsidRPr="005138E1" w:rsidRDefault="007C43CC" w:rsidP="007C43CC">
            <w:pPr>
              <w:pStyle w:val="12"/>
              <w:tabs>
                <w:tab w:val="left" w:pos="1701"/>
              </w:tabs>
              <w:spacing w:line="240" w:lineRule="auto"/>
              <w:ind w:firstLine="0"/>
              <w:jc w:val="center"/>
            </w:pPr>
            <w:r w:rsidRPr="005138E1">
              <w:t>Слабые стороны</w:t>
            </w:r>
          </w:p>
        </w:tc>
      </w:tr>
      <w:tr w:rsidR="007C43CC" w:rsidRPr="005138E1" w14:paraId="3C9E9F58" w14:textId="77777777" w:rsidTr="00795528">
        <w:tc>
          <w:tcPr>
            <w:tcW w:w="4785" w:type="dxa"/>
            <w:tcBorders>
              <w:top w:val="single" w:sz="4" w:space="0" w:color="000000"/>
              <w:left w:val="single" w:sz="4" w:space="0" w:color="000000"/>
              <w:bottom w:val="single" w:sz="4" w:space="0" w:color="000000"/>
              <w:right w:val="single" w:sz="4" w:space="0" w:color="000000"/>
            </w:tcBorders>
          </w:tcPr>
          <w:p w14:paraId="31AFE093" w14:textId="77777777" w:rsidR="007C43CC" w:rsidRPr="00795528" w:rsidRDefault="007C43CC" w:rsidP="007C43CC">
            <w:pPr>
              <w:pStyle w:val="12"/>
              <w:tabs>
                <w:tab w:val="left" w:pos="1701"/>
              </w:tabs>
              <w:spacing w:line="240" w:lineRule="auto"/>
              <w:ind w:firstLine="0"/>
              <w:jc w:val="both"/>
            </w:pPr>
            <w:r w:rsidRPr="00795528">
              <w:t>– Развитая сеть автомобильных дорог;</w:t>
            </w:r>
          </w:p>
          <w:p w14:paraId="434743A4" w14:textId="67D22BF3" w:rsidR="007C43CC" w:rsidRPr="00795528" w:rsidRDefault="007C43CC" w:rsidP="007C43CC">
            <w:pPr>
              <w:pStyle w:val="12"/>
              <w:tabs>
                <w:tab w:val="left" w:pos="1701"/>
              </w:tabs>
              <w:spacing w:line="240" w:lineRule="auto"/>
              <w:ind w:firstLine="0"/>
              <w:jc w:val="both"/>
            </w:pPr>
            <w:r w:rsidRPr="00795528">
              <w:t xml:space="preserve">– Близость к </w:t>
            </w:r>
            <w:r w:rsidR="002A63E8">
              <w:t xml:space="preserve">краевому </w:t>
            </w:r>
            <w:r w:rsidRPr="00795528">
              <w:t>центру;</w:t>
            </w:r>
          </w:p>
          <w:p w14:paraId="1FFAB50F" w14:textId="40039257" w:rsidR="00C5439B" w:rsidRPr="00795528" w:rsidRDefault="00C5439B" w:rsidP="007C43CC">
            <w:pPr>
              <w:pStyle w:val="12"/>
              <w:tabs>
                <w:tab w:val="left" w:pos="1701"/>
              </w:tabs>
              <w:spacing w:line="240" w:lineRule="auto"/>
              <w:ind w:firstLine="0"/>
              <w:jc w:val="both"/>
            </w:pPr>
            <w:r w:rsidRPr="00795528">
              <w:t>– Прохождение сквозь с.</w:t>
            </w:r>
            <w:r w:rsidR="00116296">
              <w:t xml:space="preserve"> Дмитриевка, с. Черниговка, пгт. </w:t>
            </w:r>
            <w:r w:rsidRPr="00795528">
              <w:t>Сибирцево государственной трассы «Хабаровск</w:t>
            </w:r>
            <w:r w:rsidR="002A63E8">
              <w:t>-</w:t>
            </w:r>
            <w:r w:rsidRPr="00795528">
              <w:t>-Владивосток»:</w:t>
            </w:r>
          </w:p>
          <w:p w14:paraId="7000C90D" w14:textId="77777777" w:rsidR="00C5439B" w:rsidRPr="00795528" w:rsidRDefault="00C5439B" w:rsidP="007C43CC">
            <w:pPr>
              <w:pStyle w:val="12"/>
              <w:tabs>
                <w:tab w:val="left" w:pos="1701"/>
              </w:tabs>
              <w:spacing w:line="240" w:lineRule="auto"/>
              <w:ind w:firstLine="0"/>
              <w:jc w:val="both"/>
            </w:pPr>
            <w:r w:rsidRPr="00795528">
              <w:t xml:space="preserve">– Близость железнодорожных и </w:t>
            </w:r>
            <w:r w:rsidRPr="00795528">
              <w:lastRenderedPageBreak/>
              <w:t>автомобильных магистралей, позволяющие выстраивать эффективные логистические маршруты;</w:t>
            </w:r>
          </w:p>
          <w:p w14:paraId="692DF84C" w14:textId="77777777" w:rsidR="003E178F" w:rsidRPr="00795528" w:rsidRDefault="003E178F" w:rsidP="003E178F">
            <w:pPr>
              <w:pStyle w:val="12"/>
              <w:tabs>
                <w:tab w:val="left" w:pos="0"/>
              </w:tabs>
              <w:spacing w:line="240" w:lineRule="auto"/>
              <w:ind w:firstLine="0"/>
              <w:jc w:val="both"/>
              <w:rPr>
                <w:rFonts w:cs="Times New Roman"/>
              </w:rPr>
            </w:pPr>
            <w:r w:rsidRPr="00795528">
              <w:t xml:space="preserve">– </w:t>
            </w:r>
            <w:r w:rsidRPr="00795528">
              <w:rPr>
                <w:rFonts w:cs="Times New Roman"/>
              </w:rPr>
              <w:t>Положение округа в узле важнейших транспортных магистралей является исключительным для развития торгово-экономических и туристических связей, как с соседними муниципалитетами края, так и страны;</w:t>
            </w:r>
          </w:p>
          <w:p w14:paraId="239B7020" w14:textId="77777777" w:rsidR="007C43CC" w:rsidRPr="00795528" w:rsidRDefault="007C43CC" w:rsidP="007C43CC">
            <w:pPr>
              <w:pStyle w:val="12"/>
              <w:tabs>
                <w:tab w:val="left" w:pos="1701"/>
              </w:tabs>
              <w:spacing w:line="240" w:lineRule="auto"/>
              <w:ind w:firstLine="0"/>
              <w:jc w:val="both"/>
            </w:pPr>
            <w:r w:rsidRPr="00795528">
              <w:t>– Своевременное проведение работ по включению в реестр муниципальной собственности дорог общего пользования местного значения;</w:t>
            </w:r>
          </w:p>
          <w:p w14:paraId="1D294069" w14:textId="77777777" w:rsidR="007C43CC" w:rsidRPr="00795528" w:rsidRDefault="007C43CC" w:rsidP="007C43CC">
            <w:pPr>
              <w:pStyle w:val="12"/>
              <w:tabs>
                <w:tab w:val="left" w:pos="1701"/>
              </w:tabs>
              <w:spacing w:line="240" w:lineRule="auto"/>
              <w:ind w:firstLine="0"/>
              <w:jc w:val="both"/>
            </w:pPr>
            <w:r w:rsidRPr="00795528">
              <w:t>– Передача функции по реализации полномочий органов местного самоуправления в сфере осуществления дорожной деятельности в отношении автомобильных дорог местного значения в границах муниципального округа и обеспечение безопасности дорожного движения на них.</w:t>
            </w:r>
          </w:p>
        </w:tc>
        <w:tc>
          <w:tcPr>
            <w:tcW w:w="4783" w:type="dxa"/>
            <w:tcBorders>
              <w:top w:val="single" w:sz="4" w:space="0" w:color="000000"/>
              <w:left w:val="single" w:sz="4" w:space="0" w:color="000000"/>
              <w:bottom w:val="single" w:sz="4" w:space="0" w:color="000000"/>
              <w:right w:val="single" w:sz="4" w:space="0" w:color="000000"/>
            </w:tcBorders>
          </w:tcPr>
          <w:p w14:paraId="5298CC3E" w14:textId="77777777" w:rsidR="007C43CC" w:rsidRPr="00795528" w:rsidRDefault="007C43CC" w:rsidP="007C43CC">
            <w:pPr>
              <w:pStyle w:val="12"/>
              <w:tabs>
                <w:tab w:val="left" w:pos="1701"/>
              </w:tabs>
              <w:spacing w:line="240" w:lineRule="auto"/>
              <w:ind w:firstLine="0"/>
              <w:jc w:val="both"/>
            </w:pPr>
            <w:r w:rsidRPr="00795528">
              <w:lastRenderedPageBreak/>
              <w:t>– Несоответствие уровня развития автомобильных дорог к уровню автомобилизации и спросу на автомобильные грузовые и пассажирские перевозки;</w:t>
            </w:r>
          </w:p>
          <w:p w14:paraId="4AE04708" w14:textId="77777777" w:rsidR="007C43CC" w:rsidRPr="00795528" w:rsidRDefault="007C43CC" w:rsidP="007C43CC">
            <w:pPr>
              <w:pStyle w:val="12"/>
              <w:tabs>
                <w:tab w:val="left" w:pos="1701"/>
              </w:tabs>
              <w:spacing w:line="240" w:lineRule="auto"/>
              <w:ind w:firstLine="0"/>
              <w:jc w:val="both"/>
            </w:pPr>
            <w:r w:rsidRPr="00795528">
              <w:t xml:space="preserve">– Значительная часть дорожного полотна автомобильных дорог общего пользования </w:t>
            </w:r>
            <w:r w:rsidRPr="00795528">
              <w:lastRenderedPageBreak/>
              <w:t>как регионального и межмуниципального, так и местного значения не соответствуют нормативным требованиям;</w:t>
            </w:r>
          </w:p>
          <w:p w14:paraId="1911D5F3" w14:textId="3B322065" w:rsidR="007C43CC" w:rsidRPr="00795528" w:rsidRDefault="007C43CC" w:rsidP="007C43CC">
            <w:pPr>
              <w:pStyle w:val="12"/>
              <w:tabs>
                <w:tab w:val="left" w:pos="1701"/>
              </w:tabs>
              <w:spacing w:line="240" w:lineRule="auto"/>
              <w:ind w:firstLine="0"/>
              <w:jc w:val="both"/>
            </w:pPr>
            <w:r w:rsidRPr="00795528">
              <w:t xml:space="preserve">– Несоответствие технического состояния транспортной инфраструктуры </w:t>
            </w:r>
            <w:r w:rsidR="003A05D5" w:rsidRPr="00795528">
              <w:t>современным</w:t>
            </w:r>
            <w:r w:rsidRPr="00795528">
              <w:t xml:space="preserve"> требованиям, высокая степень износа активной и пассивной части основных фондов, что не позволяет обеспечить необходимую пропускную способность, ограничивает скорость и не обеспечивает в должной мере безопасность движения;</w:t>
            </w:r>
          </w:p>
          <w:p w14:paraId="5C498F29" w14:textId="77777777" w:rsidR="007C43CC" w:rsidRPr="00795528" w:rsidRDefault="007C43CC" w:rsidP="007C43CC">
            <w:pPr>
              <w:pStyle w:val="12"/>
              <w:tabs>
                <w:tab w:val="left" w:pos="1701"/>
              </w:tabs>
              <w:spacing w:line="240" w:lineRule="auto"/>
              <w:ind w:firstLine="0"/>
              <w:jc w:val="both"/>
            </w:pPr>
            <w:r w:rsidRPr="00795528">
              <w:t xml:space="preserve">– </w:t>
            </w:r>
            <w:r w:rsidRPr="00795528">
              <w:rPr>
                <w:rFonts w:eastAsia="Calibri"/>
              </w:rPr>
              <w:t>Недостаточное количество парковочных мест или их отсутствие возле объектов общественного притяжения;</w:t>
            </w:r>
          </w:p>
          <w:p w14:paraId="0D060777" w14:textId="77777777" w:rsidR="007C43CC" w:rsidRPr="00795528" w:rsidRDefault="007C43CC" w:rsidP="007C43CC">
            <w:pPr>
              <w:pStyle w:val="12"/>
              <w:tabs>
                <w:tab w:val="left" w:pos="1701"/>
              </w:tabs>
              <w:spacing w:line="240" w:lineRule="auto"/>
              <w:ind w:firstLine="0"/>
              <w:jc w:val="both"/>
            </w:pPr>
            <w:r w:rsidRPr="00795528">
              <w:rPr>
                <w:rFonts w:eastAsia="Calibri"/>
              </w:rPr>
              <w:t>– Недостаточное количество удобных пешеходных зон;</w:t>
            </w:r>
          </w:p>
          <w:p w14:paraId="3B592577" w14:textId="77777777" w:rsidR="007C43CC" w:rsidRPr="00795528" w:rsidRDefault="007C43CC" w:rsidP="007C43CC">
            <w:pPr>
              <w:pStyle w:val="12"/>
              <w:tabs>
                <w:tab w:val="left" w:pos="1701"/>
              </w:tabs>
              <w:spacing w:line="240" w:lineRule="auto"/>
              <w:ind w:firstLine="0"/>
              <w:jc w:val="both"/>
            </w:pPr>
            <w:r w:rsidRPr="00795528">
              <w:rPr>
                <w:rFonts w:eastAsia="Calibri"/>
              </w:rPr>
              <w:t>– Отсутствие велосипедных дорожек;</w:t>
            </w:r>
          </w:p>
          <w:p w14:paraId="65FF19C6" w14:textId="77777777" w:rsidR="007C43CC" w:rsidRPr="00795528" w:rsidRDefault="007C43CC" w:rsidP="007C43CC">
            <w:pPr>
              <w:pStyle w:val="12"/>
              <w:tabs>
                <w:tab w:val="left" w:pos="1701"/>
              </w:tabs>
              <w:spacing w:line="240" w:lineRule="auto"/>
              <w:ind w:firstLine="0"/>
              <w:jc w:val="both"/>
            </w:pPr>
            <w:r w:rsidRPr="00795528">
              <w:rPr>
                <w:rFonts w:eastAsia="Calibri"/>
              </w:rPr>
              <w:t>– Отсутствие тротуаров во многих населенных пунктах муниципального округа;</w:t>
            </w:r>
          </w:p>
          <w:p w14:paraId="068CAF14" w14:textId="77777777" w:rsidR="007C43CC" w:rsidRPr="00795528" w:rsidRDefault="007C43CC" w:rsidP="007C43CC">
            <w:pPr>
              <w:pStyle w:val="12"/>
              <w:tabs>
                <w:tab w:val="left" w:pos="1701"/>
              </w:tabs>
              <w:spacing w:line="240" w:lineRule="auto"/>
              <w:ind w:firstLine="0"/>
              <w:jc w:val="both"/>
            </w:pPr>
            <w:r w:rsidRPr="00795528">
              <w:t>– Высокие транспортные издержки;</w:t>
            </w:r>
          </w:p>
          <w:p w14:paraId="5E254630" w14:textId="77777777" w:rsidR="007C43CC" w:rsidRPr="00795528" w:rsidRDefault="007C43CC" w:rsidP="007C43CC">
            <w:pPr>
              <w:pStyle w:val="12"/>
              <w:tabs>
                <w:tab w:val="left" w:pos="1701"/>
              </w:tabs>
              <w:spacing w:line="240" w:lineRule="auto"/>
              <w:ind w:firstLine="0"/>
              <w:jc w:val="both"/>
            </w:pPr>
            <w:r w:rsidRPr="00795528">
              <w:t xml:space="preserve">– </w:t>
            </w:r>
            <w:r w:rsidRPr="00795528">
              <w:rPr>
                <w:rFonts w:eastAsia="Calibri"/>
              </w:rPr>
              <w:t>Недостаточное финансирование мероприятий по развитию, содержанию и ремонту улично-дорожной сети;</w:t>
            </w:r>
          </w:p>
          <w:p w14:paraId="57029AEB" w14:textId="77777777" w:rsidR="007C43CC" w:rsidRPr="00795528" w:rsidRDefault="007C43CC" w:rsidP="007C43CC">
            <w:pPr>
              <w:pStyle w:val="12"/>
              <w:tabs>
                <w:tab w:val="left" w:pos="1701"/>
              </w:tabs>
              <w:spacing w:line="240" w:lineRule="auto"/>
              <w:ind w:firstLine="0"/>
              <w:jc w:val="both"/>
            </w:pPr>
            <w:r w:rsidRPr="00795528">
              <w:t>– Снижение доходов предприятий перевозчиков из-за сокращения объемов перевозок;</w:t>
            </w:r>
          </w:p>
          <w:p w14:paraId="19FE1066" w14:textId="77777777" w:rsidR="007C43CC" w:rsidRPr="00795528" w:rsidRDefault="007C43CC" w:rsidP="007C43CC">
            <w:pPr>
              <w:pStyle w:val="12"/>
              <w:tabs>
                <w:tab w:val="left" w:pos="1701"/>
              </w:tabs>
              <w:spacing w:line="240" w:lineRule="auto"/>
              <w:ind w:firstLine="0"/>
              <w:jc w:val="both"/>
            </w:pPr>
            <w:r w:rsidRPr="00795528">
              <w:t>– Отсутствие альтернативных видов транспорта;</w:t>
            </w:r>
          </w:p>
          <w:p w14:paraId="42C7E987" w14:textId="77777777" w:rsidR="007C43CC" w:rsidRPr="00795528" w:rsidRDefault="007C43CC" w:rsidP="007C43CC">
            <w:pPr>
              <w:pStyle w:val="12"/>
              <w:tabs>
                <w:tab w:val="left" w:pos="1701"/>
              </w:tabs>
              <w:spacing w:line="240" w:lineRule="auto"/>
              <w:ind w:firstLine="0"/>
              <w:jc w:val="both"/>
            </w:pPr>
            <w:r w:rsidRPr="00795528">
              <w:t xml:space="preserve">– К </w:t>
            </w:r>
            <w:r w:rsidR="000C2BD1" w:rsidRPr="00795528">
              <w:t xml:space="preserve">ряду </w:t>
            </w:r>
            <w:r w:rsidRPr="00795528">
              <w:t>населенны</w:t>
            </w:r>
            <w:r w:rsidR="000C2BD1" w:rsidRPr="00795528">
              <w:t xml:space="preserve">х </w:t>
            </w:r>
            <w:r w:rsidRPr="00795528">
              <w:t>пункт</w:t>
            </w:r>
            <w:r w:rsidR="000C2BD1" w:rsidRPr="00795528">
              <w:t>ов</w:t>
            </w:r>
            <w:r w:rsidRPr="00795528">
              <w:t xml:space="preserve"> округа не проведен оптоволоконный кабель, что лишает доступа населения этих населенных пунктов к широкополосному Интернет;</w:t>
            </w:r>
          </w:p>
          <w:p w14:paraId="0A56BD08" w14:textId="77777777" w:rsidR="007C43CC" w:rsidRPr="00795528" w:rsidRDefault="007C43CC" w:rsidP="007C43CC">
            <w:pPr>
              <w:pStyle w:val="12"/>
              <w:tabs>
                <w:tab w:val="left" w:pos="1701"/>
              </w:tabs>
              <w:spacing w:line="240" w:lineRule="auto"/>
              <w:ind w:firstLine="0"/>
              <w:jc w:val="both"/>
            </w:pPr>
            <w:r w:rsidRPr="00795528">
              <w:t>–</w:t>
            </w:r>
            <w:r w:rsidR="000C2BD1" w:rsidRPr="00795528">
              <w:t xml:space="preserve">Не во всех </w:t>
            </w:r>
            <w:r w:rsidRPr="00795528">
              <w:t>населенных пунктах</w:t>
            </w:r>
            <w:r w:rsidR="000C2BD1" w:rsidRPr="00795528">
              <w:t xml:space="preserve"> округа</w:t>
            </w:r>
            <w:r w:rsidR="00294650" w:rsidRPr="00795528">
              <w:t xml:space="preserve"> </w:t>
            </w:r>
            <w:r w:rsidR="000C2BD1" w:rsidRPr="00795528">
              <w:t>имеются</w:t>
            </w:r>
            <w:r w:rsidR="00294650" w:rsidRPr="00795528">
              <w:t xml:space="preserve"> </w:t>
            </w:r>
            <w:r w:rsidRPr="00795528">
              <w:t>отделения почтовой связи.</w:t>
            </w:r>
          </w:p>
        </w:tc>
      </w:tr>
      <w:tr w:rsidR="007C43CC" w14:paraId="698F53B4" w14:textId="77777777" w:rsidTr="00795528">
        <w:tc>
          <w:tcPr>
            <w:tcW w:w="4785"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2C53B8BB" w14:textId="77777777" w:rsidR="007C43CC" w:rsidRPr="00795528" w:rsidRDefault="007C43CC" w:rsidP="007C43CC">
            <w:pPr>
              <w:pStyle w:val="12"/>
              <w:tabs>
                <w:tab w:val="left" w:pos="1701"/>
              </w:tabs>
              <w:spacing w:line="240" w:lineRule="auto"/>
              <w:ind w:firstLine="0"/>
              <w:jc w:val="center"/>
            </w:pPr>
            <w:r w:rsidRPr="00795528">
              <w:lastRenderedPageBreak/>
              <w:t>Возможности</w:t>
            </w:r>
          </w:p>
        </w:tc>
        <w:tc>
          <w:tcPr>
            <w:tcW w:w="4783"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22E29588" w14:textId="77777777" w:rsidR="007C43CC" w:rsidRPr="00795528" w:rsidRDefault="007C43CC" w:rsidP="007C43CC">
            <w:pPr>
              <w:pStyle w:val="12"/>
              <w:tabs>
                <w:tab w:val="left" w:pos="1701"/>
              </w:tabs>
              <w:spacing w:line="240" w:lineRule="auto"/>
              <w:ind w:firstLine="0"/>
              <w:jc w:val="center"/>
            </w:pPr>
            <w:r w:rsidRPr="00795528">
              <w:t>Угрозы</w:t>
            </w:r>
          </w:p>
        </w:tc>
      </w:tr>
      <w:tr w:rsidR="007C43CC" w14:paraId="0755F998" w14:textId="77777777" w:rsidTr="00795528">
        <w:tc>
          <w:tcPr>
            <w:tcW w:w="4785" w:type="dxa"/>
            <w:tcBorders>
              <w:top w:val="single" w:sz="4" w:space="0" w:color="000000"/>
              <w:left w:val="single" w:sz="4" w:space="0" w:color="000000"/>
              <w:bottom w:val="single" w:sz="4" w:space="0" w:color="000000"/>
              <w:right w:val="single" w:sz="4" w:space="0" w:color="000000"/>
            </w:tcBorders>
          </w:tcPr>
          <w:p w14:paraId="3A8AFD4D" w14:textId="77777777" w:rsidR="007C43CC" w:rsidRPr="00795528" w:rsidRDefault="007C43CC" w:rsidP="007C43CC">
            <w:pPr>
              <w:pStyle w:val="12"/>
              <w:tabs>
                <w:tab w:val="left" w:pos="709"/>
              </w:tabs>
              <w:spacing w:line="240" w:lineRule="auto"/>
              <w:ind w:firstLine="0"/>
              <w:jc w:val="both"/>
            </w:pPr>
            <w:r w:rsidRPr="00795528">
              <w:t>– Внедрение стратегического планирования и проектного управления, которые позволяют выделить приоритеты, цели и задачи, сконцентрировать свои ресурсы на достижение установленных целей;</w:t>
            </w:r>
          </w:p>
          <w:p w14:paraId="012455CF" w14:textId="5633CF53" w:rsidR="007C43CC" w:rsidRPr="00795528" w:rsidRDefault="007C43CC" w:rsidP="007C43CC">
            <w:pPr>
              <w:pStyle w:val="12"/>
              <w:tabs>
                <w:tab w:val="left" w:pos="709"/>
              </w:tabs>
              <w:spacing w:line="240" w:lineRule="auto"/>
              <w:ind w:firstLine="0"/>
              <w:jc w:val="both"/>
            </w:pPr>
            <w:r w:rsidRPr="00795528">
              <w:t>– Участие муниципального округа в федеральных и региональных программах, проектах развития транспортной системы Приморского края;</w:t>
            </w:r>
          </w:p>
          <w:p w14:paraId="69FC89B7" w14:textId="6A9FDEA8" w:rsidR="007C43CC" w:rsidRPr="00795528" w:rsidRDefault="007C43CC" w:rsidP="007C43CC">
            <w:pPr>
              <w:pStyle w:val="12"/>
              <w:tabs>
                <w:tab w:val="left" w:pos="1701"/>
              </w:tabs>
              <w:spacing w:line="240" w:lineRule="auto"/>
              <w:ind w:firstLine="567"/>
              <w:jc w:val="both"/>
            </w:pPr>
            <w:r w:rsidRPr="00795528">
              <w:softHyphen/>
              <w:t xml:space="preserve">– Привлечение частных инвестиций для строительства объектов придорожной инфраструктуры (АЗС, СТО, столовые, кафе, рестораны, мотели и </w:t>
            </w:r>
            <w:r w:rsidR="001A10F2" w:rsidRPr="00795528">
              <w:t>т</w:t>
            </w:r>
            <w:r w:rsidR="001A10F2">
              <w:t>ак далее</w:t>
            </w:r>
            <w:r w:rsidRPr="00795528">
              <w:t>).</w:t>
            </w:r>
          </w:p>
        </w:tc>
        <w:tc>
          <w:tcPr>
            <w:tcW w:w="4783" w:type="dxa"/>
            <w:tcBorders>
              <w:top w:val="single" w:sz="4" w:space="0" w:color="000000"/>
              <w:left w:val="single" w:sz="4" w:space="0" w:color="000000"/>
              <w:bottom w:val="single" w:sz="4" w:space="0" w:color="000000"/>
              <w:right w:val="single" w:sz="4" w:space="0" w:color="000000"/>
            </w:tcBorders>
          </w:tcPr>
          <w:p w14:paraId="183C0F12" w14:textId="77777777" w:rsidR="007C43CC" w:rsidRPr="00795528" w:rsidRDefault="007C43CC" w:rsidP="007C43CC">
            <w:pPr>
              <w:pStyle w:val="12"/>
              <w:tabs>
                <w:tab w:val="left" w:pos="1701"/>
              </w:tabs>
              <w:spacing w:line="240" w:lineRule="auto"/>
              <w:ind w:firstLine="0"/>
              <w:jc w:val="both"/>
            </w:pPr>
            <w:r w:rsidRPr="00795528">
              <w:t>– Сбои в сети Интернет;</w:t>
            </w:r>
          </w:p>
          <w:p w14:paraId="531ADF75" w14:textId="77777777" w:rsidR="007C43CC" w:rsidRPr="00795528" w:rsidRDefault="007C43CC" w:rsidP="007C43CC">
            <w:pPr>
              <w:pStyle w:val="12"/>
              <w:tabs>
                <w:tab w:val="left" w:pos="1701"/>
              </w:tabs>
              <w:spacing w:line="240" w:lineRule="auto"/>
              <w:ind w:firstLine="0"/>
              <w:jc w:val="both"/>
            </w:pPr>
            <w:r w:rsidRPr="00795528">
              <w:t>– Сбои в работе мобильной связи;</w:t>
            </w:r>
          </w:p>
          <w:p w14:paraId="48FB7501" w14:textId="77777777" w:rsidR="007C43CC" w:rsidRPr="00795528" w:rsidRDefault="007C43CC" w:rsidP="007C43CC">
            <w:pPr>
              <w:pStyle w:val="12"/>
              <w:tabs>
                <w:tab w:val="left" w:pos="1701"/>
              </w:tabs>
              <w:spacing w:line="240" w:lineRule="auto"/>
              <w:ind w:firstLine="0"/>
              <w:jc w:val="both"/>
            </w:pPr>
            <w:r w:rsidRPr="00795528">
              <w:t>– Уменьшение количества отделений почтовой связи в округе;</w:t>
            </w:r>
          </w:p>
          <w:p w14:paraId="71C4779C" w14:textId="77777777" w:rsidR="007C43CC" w:rsidRPr="00795528" w:rsidRDefault="007C43CC" w:rsidP="007C43CC">
            <w:pPr>
              <w:pStyle w:val="12"/>
              <w:tabs>
                <w:tab w:val="left" w:pos="1701"/>
              </w:tabs>
              <w:spacing w:line="240" w:lineRule="auto"/>
              <w:ind w:firstLine="0"/>
              <w:jc w:val="both"/>
            </w:pPr>
            <w:r w:rsidRPr="00795528">
              <w:t>– Ухудшение состояния дорожного полотна и искусственных сооружений на автомобильных дорогах;</w:t>
            </w:r>
          </w:p>
          <w:p w14:paraId="192D8A1E" w14:textId="77777777" w:rsidR="007C43CC" w:rsidRPr="00795528" w:rsidRDefault="007C43CC" w:rsidP="007C43CC">
            <w:pPr>
              <w:pStyle w:val="12"/>
              <w:tabs>
                <w:tab w:val="left" w:pos="1701"/>
              </w:tabs>
              <w:spacing w:line="240" w:lineRule="auto"/>
              <w:ind w:firstLine="0"/>
              <w:jc w:val="both"/>
            </w:pPr>
            <w:r w:rsidRPr="00795528">
              <w:t>– Перебои с топливом;</w:t>
            </w:r>
          </w:p>
          <w:p w14:paraId="031870DA" w14:textId="77777777" w:rsidR="007C43CC" w:rsidRPr="00795528" w:rsidRDefault="007C43CC" w:rsidP="007C43CC">
            <w:pPr>
              <w:pStyle w:val="12"/>
              <w:tabs>
                <w:tab w:val="left" w:pos="1701"/>
              </w:tabs>
              <w:spacing w:line="240" w:lineRule="auto"/>
              <w:ind w:firstLine="0"/>
              <w:jc w:val="both"/>
            </w:pPr>
            <w:r w:rsidRPr="00795528">
              <w:t>– Сложности поставок с комплектующими и оборудованием для ремонта автомобильной техники;</w:t>
            </w:r>
          </w:p>
          <w:p w14:paraId="5BAE0767" w14:textId="77777777" w:rsidR="007C43CC" w:rsidRPr="00795528" w:rsidRDefault="007C43CC" w:rsidP="007C43CC">
            <w:pPr>
              <w:pStyle w:val="12"/>
              <w:tabs>
                <w:tab w:val="left" w:pos="1701"/>
              </w:tabs>
              <w:spacing w:line="240" w:lineRule="auto"/>
              <w:ind w:firstLine="0"/>
              <w:jc w:val="both"/>
            </w:pPr>
            <w:r w:rsidRPr="00795528">
              <w:t>– Нехватка финансовых бюджетных средств для поддержания и развития транспортной инфраструктуры и инфраструктуры связи на территории округа;</w:t>
            </w:r>
          </w:p>
          <w:p w14:paraId="3E5EDAB4" w14:textId="5C6835C6" w:rsidR="007C43CC" w:rsidRPr="00795528" w:rsidRDefault="007C43CC" w:rsidP="007C43CC">
            <w:pPr>
              <w:pStyle w:val="12"/>
              <w:tabs>
                <w:tab w:val="left" w:pos="1701"/>
              </w:tabs>
              <w:spacing w:line="240" w:lineRule="auto"/>
              <w:ind w:firstLine="0"/>
              <w:jc w:val="both"/>
            </w:pPr>
            <w:r w:rsidRPr="00795528">
              <w:lastRenderedPageBreak/>
              <w:t xml:space="preserve">– Разрушение дорожного полотна </w:t>
            </w:r>
            <w:r w:rsidR="003A05D5" w:rsidRPr="00795528">
              <w:t>большегрузным</w:t>
            </w:r>
            <w:r w:rsidRPr="00795528">
              <w:t xml:space="preserve"> автотранспортом и спецтехникой организаций;</w:t>
            </w:r>
          </w:p>
          <w:p w14:paraId="57F90587" w14:textId="77777777" w:rsidR="007C43CC" w:rsidRPr="00795528" w:rsidRDefault="007C43CC" w:rsidP="007C43CC">
            <w:pPr>
              <w:pStyle w:val="12"/>
              <w:tabs>
                <w:tab w:val="left" w:pos="1701"/>
              </w:tabs>
              <w:spacing w:line="240" w:lineRule="auto"/>
              <w:ind w:firstLine="0"/>
              <w:jc w:val="both"/>
            </w:pPr>
            <w:r w:rsidRPr="00795528">
              <w:t xml:space="preserve">– </w:t>
            </w:r>
            <w:r w:rsidRPr="00795528">
              <w:rPr>
                <w:rFonts w:eastAsia="Calibri"/>
              </w:rPr>
              <w:t>Разрушение дорожного полотна и искусственных сооружений на автомобильных дорогах вследствие неблагоприятных природных и погодных условий.</w:t>
            </w:r>
          </w:p>
        </w:tc>
      </w:tr>
    </w:tbl>
    <w:p w14:paraId="0854DEC4" w14:textId="77777777" w:rsidR="007C43CC" w:rsidRDefault="007C43CC" w:rsidP="007C43CC">
      <w:pPr>
        <w:pStyle w:val="12"/>
        <w:tabs>
          <w:tab w:val="left" w:pos="2894"/>
        </w:tabs>
        <w:spacing w:line="240" w:lineRule="auto"/>
        <w:ind w:firstLine="0"/>
      </w:pPr>
    </w:p>
    <w:p w14:paraId="3AF2AE90" w14:textId="77777777" w:rsidR="00BC6BF2" w:rsidRDefault="00BC6BF2" w:rsidP="007C43CC">
      <w:pPr>
        <w:spacing w:after="0" w:line="240" w:lineRule="auto"/>
        <w:jc w:val="both"/>
        <w:rPr>
          <w:rFonts w:ascii="Times New Roman" w:hAnsi="Times New Roman" w:cs="Times New Roman"/>
          <w:sz w:val="24"/>
          <w:szCs w:val="24"/>
        </w:rPr>
      </w:pPr>
    </w:p>
    <w:p w14:paraId="0B1FAE58" w14:textId="77777777" w:rsidR="00356BD7" w:rsidRPr="00356BD7" w:rsidRDefault="00356BD7" w:rsidP="00356BD7">
      <w:pPr>
        <w:pStyle w:val="a6"/>
        <w:widowControl w:val="0"/>
        <w:numPr>
          <w:ilvl w:val="1"/>
          <w:numId w:val="14"/>
        </w:numPr>
        <w:shd w:val="clear" w:color="auto" w:fill="1F3864"/>
        <w:tabs>
          <w:tab w:val="left" w:pos="709"/>
          <w:tab w:val="left" w:pos="2894"/>
        </w:tabs>
        <w:suppressAutoHyphens/>
        <w:spacing w:after="0" w:line="240" w:lineRule="auto"/>
        <w:rPr>
          <w:rFonts w:ascii="Times New Roman" w:hAnsi="Times New Roman" w:cs="Times New Roman"/>
        </w:rPr>
      </w:pPr>
      <w:r w:rsidRPr="00356BD7">
        <w:rPr>
          <w:rFonts w:ascii="Times New Roman" w:hAnsi="Times New Roman" w:cs="Times New Roman"/>
          <w:b/>
          <w:bCs/>
          <w:sz w:val="28"/>
          <w:szCs w:val="28"/>
        </w:rPr>
        <w:t>СОЦИАЛЬНАЯ СФЕРА</w:t>
      </w:r>
    </w:p>
    <w:p w14:paraId="59702C40" w14:textId="77777777" w:rsidR="00356BD7" w:rsidRPr="00356BD7" w:rsidRDefault="00356BD7" w:rsidP="00356BD7">
      <w:pPr>
        <w:pStyle w:val="12"/>
        <w:tabs>
          <w:tab w:val="left" w:pos="2894"/>
        </w:tabs>
        <w:spacing w:line="240" w:lineRule="auto"/>
        <w:ind w:firstLine="0"/>
        <w:rPr>
          <w:rFonts w:cs="Times New Roman"/>
          <w:b/>
          <w:bCs/>
          <w:sz w:val="16"/>
          <w:szCs w:val="16"/>
        </w:rPr>
      </w:pPr>
    </w:p>
    <w:p w14:paraId="3F5E7BA0" w14:textId="1CA57C65" w:rsidR="00356BD7" w:rsidRPr="00356BD7" w:rsidRDefault="00356BD7" w:rsidP="00356BD7">
      <w:pPr>
        <w:pStyle w:val="12"/>
        <w:tabs>
          <w:tab w:val="left" w:pos="2894"/>
        </w:tabs>
        <w:spacing w:line="240" w:lineRule="auto"/>
        <w:ind w:firstLine="0"/>
        <w:jc w:val="both"/>
        <w:rPr>
          <w:rFonts w:cs="Times New Roman"/>
        </w:rPr>
      </w:pPr>
      <w:r w:rsidRPr="00356BD7">
        <w:rPr>
          <w:rFonts w:cs="Times New Roman"/>
          <w:b/>
          <w:bCs/>
          <w:sz w:val="28"/>
          <w:szCs w:val="28"/>
        </w:rPr>
        <w:t xml:space="preserve">1.7.1. Объекты социальной инфраструктуры и социальная защита граждан. </w:t>
      </w:r>
      <w:r w:rsidRPr="00356BD7">
        <w:rPr>
          <w:rFonts w:cs="Times New Roman"/>
        </w:rPr>
        <w:t>Социальная инфраструктура</w:t>
      </w:r>
      <w:r w:rsidR="00795528">
        <w:rPr>
          <w:rFonts w:cs="Times New Roman"/>
        </w:rPr>
        <w:t xml:space="preserve"> </w:t>
      </w:r>
      <w:r w:rsidR="0072757C">
        <w:rPr>
          <w:rFonts w:cs="Times New Roman"/>
        </w:rPr>
        <w:t>Черниговск</w:t>
      </w:r>
      <w:r>
        <w:rPr>
          <w:rFonts w:cs="Times New Roman"/>
        </w:rPr>
        <w:t>ого</w:t>
      </w:r>
      <w:r w:rsidRPr="00356BD7">
        <w:rPr>
          <w:rFonts w:cs="Times New Roman"/>
        </w:rPr>
        <w:t xml:space="preserve"> муниципального округа представлена сетью учреждений здравоохранения, образования, культуры, физкультуры и спорта, социальной защиты и социального обслуживания населения. </w:t>
      </w:r>
    </w:p>
    <w:p w14:paraId="26B983F1" w14:textId="188D57C1" w:rsidR="00356BD7" w:rsidRDefault="00356BD7" w:rsidP="00356BD7">
      <w:pPr>
        <w:pStyle w:val="12"/>
        <w:tabs>
          <w:tab w:val="left" w:pos="2894"/>
        </w:tabs>
        <w:spacing w:line="240" w:lineRule="auto"/>
        <w:ind w:firstLine="567"/>
        <w:jc w:val="both"/>
        <w:rPr>
          <w:rFonts w:cs="Times New Roman"/>
        </w:rPr>
      </w:pPr>
      <w:r w:rsidRPr="00356BD7">
        <w:rPr>
          <w:rFonts w:cs="Times New Roman"/>
        </w:rPr>
        <w:t>Присутствие объектов социальной инфраструктуры в разрезе населенных пунктов округа отражено в табл.</w:t>
      </w:r>
      <w:r w:rsidR="001A10F2">
        <w:rPr>
          <w:rFonts w:cs="Times New Roman"/>
        </w:rPr>
        <w:t xml:space="preserve"> </w:t>
      </w:r>
      <w:r w:rsidR="00DB1915">
        <w:rPr>
          <w:rFonts w:cs="Times New Roman"/>
        </w:rPr>
        <w:t>3</w:t>
      </w:r>
      <w:r w:rsidR="00497B24">
        <w:rPr>
          <w:rFonts w:cs="Times New Roman"/>
        </w:rPr>
        <w:t>6</w:t>
      </w:r>
      <w:r w:rsidR="009841AE">
        <w:rPr>
          <w:rFonts w:cs="Times New Roman"/>
        </w:rPr>
        <w:t>.</w:t>
      </w:r>
      <w:r w:rsidRPr="00356BD7">
        <w:rPr>
          <w:rFonts w:cs="Times New Roman"/>
        </w:rPr>
        <w:t xml:space="preserve"> Развернутая характеристика их, а также объектов физкультуры и спорта муниципального округа раскрыты далее.</w:t>
      </w:r>
    </w:p>
    <w:p w14:paraId="793F3CD1" w14:textId="77777777" w:rsidR="00FB0E7B" w:rsidRDefault="00FB0E7B" w:rsidP="00356BD7">
      <w:pPr>
        <w:pStyle w:val="12"/>
        <w:tabs>
          <w:tab w:val="left" w:pos="2894"/>
        </w:tabs>
        <w:spacing w:line="240" w:lineRule="auto"/>
        <w:ind w:firstLine="567"/>
        <w:jc w:val="both"/>
        <w:rPr>
          <w:rFonts w:cs="Times New Roman"/>
        </w:rPr>
      </w:pPr>
    </w:p>
    <w:p w14:paraId="56091C63" w14:textId="2FD14715" w:rsidR="00356BD7" w:rsidRPr="00356BD7" w:rsidRDefault="00356BD7" w:rsidP="00356BD7">
      <w:pPr>
        <w:pStyle w:val="12"/>
        <w:tabs>
          <w:tab w:val="left" w:pos="2894"/>
        </w:tabs>
        <w:spacing w:line="240" w:lineRule="auto"/>
        <w:ind w:firstLine="0"/>
        <w:rPr>
          <w:rFonts w:cs="Times New Roman"/>
        </w:rPr>
      </w:pPr>
      <w:r w:rsidRPr="00356BD7">
        <w:rPr>
          <w:rFonts w:cs="Times New Roman"/>
          <w:i/>
          <w:iCs/>
        </w:rPr>
        <w:t xml:space="preserve">Таблица </w:t>
      </w:r>
      <w:r w:rsidR="00DB1915">
        <w:rPr>
          <w:rFonts w:cs="Times New Roman"/>
          <w:i/>
          <w:iCs/>
        </w:rPr>
        <w:t>3</w:t>
      </w:r>
      <w:r w:rsidR="00497B24">
        <w:rPr>
          <w:rFonts w:cs="Times New Roman"/>
          <w:i/>
          <w:iCs/>
        </w:rPr>
        <w:t>6</w:t>
      </w:r>
      <w:r w:rsidRPr="00356BD7">
        <w:rPr>
          <w:rFonts w:cs="Times New Roman"/>
          <w:i/>
          <w:iCs/>
        </w:rPr>
        <w:t xml:space="preserve"> – Социальная инфраструктура </w:t>
      </w:r>
      <w:r w:rsidR="0072757C">
        <w:rPr>
          <w:rFonts w:cs="Times New Roman"/>
          <w:i/>
          <w:iCs/>
        </w:rPr>
        <w:t>Черниговск</w:t>
      </w:r>
      <w:r>
        <w:rPr>
          <w:rFonts w:cs="Times New Roman"/>
          <w:i/>
          <w:iCs/>
        </w:rPr>
        <w:t xml:space="preserve">ого </w:t>
      </w:r>
      <w:r w:rsidRPr="00356BD7">
        <w:rPr>
          <w:rFonts w:cs="Times New Roman"/>
          <w:i/>
          <w:iCs/>
        </w:rPr>
        <w:t xml:space="preserve">муниципального округа, 2023 г. </w:t>
      </w:r>
    </w:p>
    <w:tbl>
      <w:tblPr>
        <w:tblW w:w="9498" w:type="dxa"/>
        <w:tblInd w:w="108" w:type="dxa"/>
        <w:tblLayout w:type="fixed"/>
        <w:tblLook w:val="0000" w:firstRow="0" w:lastRow="0" w:firstColumn="0" w:lastColumn="0" w:noHBand="0" w:noVBand="0"/>
      </w:tblPr>
      <w:tblGrid>
        <w:gridCol w:w="567"/>
        <w:gridCol w:w="1985"/>
        <w:gridCol w:w="992"/>
        <w:gridCol w:w="851"/>
        <w:gridCol w:w="992"/>
        <w:gridCol w:w="1276"/>
        <w:gridCol w:w="708"/>
        <w:gridCol w:w="993"/>
        <w:gridCol w:w="1134"/>
      </w:tblGrid>
      <w:tr w:rsidR="00DB1915" w:rsidRPr="00356BD7" w14:paraId="677C5176" w14:textId="77777777" w:rsidTr="001A10F2">
        <w:tc>
          <w:tcPr>
            <w:tcW w:w="567" w:type="dxa"/>
            <w:vMerge w:val="restart"/>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3692D510" w14:textId="77777777" w:rsidR="00DB1915" w:rsidRPr="00356BD7" w:rsidRDefault="00DB1915" w:rsidP="00356BD7">
            <w:pPr>
              <w:pStyle w:val="12"/>
              <w:tabs>
                <w:tab w:val="left" w:pos="709"/>
              </w:tabs>
              <w:spacing w:line="240" w:lineRule="auto"/>
              <w:ind w:firstLine="0"/>
              <w:jc w:val="center"/>
              <w:rPr>
                <w:rFonts w:cs="Times New Roman"/>
                <w:bCs/>
              </w:rPr>
            </w:pPr>
          </w:p>
          <w:p w14:paraId="3A048B26" w14:textId="77777777" w:rsidR="00DB1915" w:rsidRPr="00356BD7" w:rsidRDefault="00DB1915" w:rsidP="00356BD7">
            <w:pPr>
              <w:pStyle w:val="12"/>
              <w:tabs>
                <w:tab w:val="left" w:pos="709"/>
              </w:tabs>
              <w:spacing w:line="240" w:lineRule="auto"/>
              <w:ind w:firstLine="0"/>
              <w:jc w:val="center"/>
              <w:rPr>
                <w:rFonts w:cs="Times New Roman"/>
              </w:rPr>
            </w:pPr>
            <w:r w:rsidRPr="00356BD7">
              <w:rPr>
                <w:rFonts w:cs="Times New Roman"/>
                <w:bCs/>
              </w:rPr>
              <w:t>№</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5B5AFD74" w14:textId="77777777" w:rsidR="00DB1915" w:rsidRPr="00356BD7" w:rsidRDefault="00DB1915" w:rsidP="00356BD7">
            <w:pPr>
              <w:pStyle w:val="12"/>
              <w:tabs>
                <w:tab w:val="left" w:pos="709"/>
              </w:tabs>
              <w:spacing w:line="240" w:lineRule="auto"/>
              <w:ind w:firstLine="0"/>
              <w:jc w:val="center"/>
              <w:rPr>
                <w:rFonts w:cs="Times New Roman"/>
              </w:rPr>
            </w:pPr>
            <w:r w:rsidRPr="00356BD7">
              <w:rPr>
                <w:rFonts w:cs="Times New Roman"/>
                <w:bCs/>
              </w:rPr>
              <w:t>Название населенных пунктов</w:t>
            </w:r>
          </w:p>
        </w:tc>
        <w:tc>
          <w:tcPr>
            <w:tcW w:w="992" w:type="dxa"/>
            <w:vMerge w:val="restart"/>
            <w:tcBorders>
              <w:top w:val="single" w:sz="4" w:space="0" w:color="000000"/>
              <w:left w:val="single" w:sz="4" w:space="0" w:color="000000"/>
              <w:right w:val="single" w:sz="4" w:space="0" w:color="000000"/>
            </w:tcBorders>
            <w:shd w:val="clear" w:color="auto" w:fill="DAE9F7" w:themeFill="text2" w:themeFillTint="1A"/>
            <w:textDirection w:val="btLr"/>
          </w:tcPr>
          <w:p w14:paraId="4CBA4460" w14:textId="77777777" w:rsidR="00DB1915" w:rsidRPr="00356BD7" w:rsidRDefault="00DB1915" w:rsidP="00DB1915">
            <w:pPr>
              <w:pStyle w:val="12"/>
              <w:tabs>
                <w:tab w:val="left" w:pos="709"/>
              </w:tabs>
              <w:spacing w:line="240" w:lineRule="auto"/>
              <w:ind w:left="113" w:right="113" w:firstLine="0"/>
              <w:jc w:val="center"/>
              <w:rPr>
                <w:rFonts w:cs="Times New Roman"/>
              </w:rPr>
            </w:pPr>
            <w:r w:rsidRPr="00356BD7">
              <w:rPr>
                <w:rFonts w:cs="Times New Roman"/>
                <w:bCs/>
              </w:rPr>
              <w:t xml:space="preserve">Число жителей, человек </w:t>
            </w:r>
          </w:p>
          <w:p w14:paraId="20DDECAC" w14:textId="77777777" w:rsidR="00DB1915" w:rsidRPr="00356BD7" w:rsidRDefault="00DB1915" w:rsidP="00356BD7">
            <w:pPr>
              <w:pStyle w:val="12"/>
              <w:tabs>
                <w:tab w:val="left" w:pos="709"/>
              </w:tabs>
              <w:spacing w:line="240" w:lineRule="auto"/>
              <w:ind w:left="113" w:right="113"/>
              <w:jc w:val="center"/>
              <w:rPr>
                <w:rFonts w:cs="Times New Roman"/>
              </w:rPr>
            </w:pPr>
          </w:p>
        </w:tc>
        <w:tc>
          <w:tcPr>
            <w:tcW w:w="5954" w:type="dxa"/>
            <w:gridSpan w:val="6"/>
            <w:tcBorders>
              <w:top w:val="single" w:sz="4" w:space="0" w:color="000000"/>
              <w:left w:val="single" w:sz="4" w:space="0" w:color="000000"/>
              <w:right w:val="single" w:sz="4" w:space="0" w:color="000000"/>
            </w:tcBorders>
            <w:shd w:val="clear" w:color="auto" w:fill="DAE9F7" w:themeFill="text2" w:themeFillTint="1A"/>
          </w:tcPr>
          <w:p w14:paraId="7CCD3522" w14:textId="77777777" w:rsidR="00DB1915" w:rsidRPr="00356BD7" w:rsidRDefault="00DB1915" w:rsidP="00356BD7">
            <w:pPr>
              <w:pStyle w:val="12"/>
              <w:tabs>
                <w:tab w:val="left" w:pos="709"/>
              </w:tabs>
              <w:spacing w:line="240" w:lineRule="auto"/>
              <w:ind w:firstLine="0"/>
              <w:jc w:val="center"/>
              <w:rPr>
                <w:rFonts w:cs="Times New Roman"/>
              </w:rPr>
            </w:pPr>
            <w:r w:rsidRPr="00356BD7">
              <w:rPr>
                <w:rFonts w:cs="Times New Roman"/>
                <w:bCs/>
              </w:rPr>
              <w:t>Наличие объектов социального обслуживания</w:t>
            </w:r>
          </w:p>
        </w:tc>
      </w:tr>
      <w:tr w:rsidR="002B4423" w:rsidRPr="00356BD7" w14:paraId="1B3CD00C" w14:textId="77777777" w:rsidTr="001A10F2">
        <w:trPr>
          <w:cantSplit/>
          <w:trHeight w:val="2508"/>
        </w:trPr>
        <w:tc>
          <w:tcPr>
            <w:tcW w:w="567" w:type="dxa"/>
            <w:vMerge/>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274DFC4D" w14:textId="77777777" w:rsidR="00DB1915" w:rsidRPr="00356BD7" w:rsidRDefault="00DB1915" w:rsidP="00356BD7">
            <w:pPr>
              <w:pStyle w:val="12"/>
              <w:tabs>
                <w:tab w:val="left" w:pos="709"/>
              </w:tabs>
              <w:spacing w:line="240" w:lineRule="auto"/>
              <w:ind w:firstLine="0"/>
              <w:rPr>
                <w:rFonts w:cs="Times New Roman"/>
                <w:bCs/>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75D4E70B" w14:textId="77777777" w:rsidR="00DB1915" w:rsidRPr="00356BD7" w:rsidRDefault="00DB1915" w:rsidP="00356BD7">
            <w:pPr>
              <w:pStyle w:val="12"/>
              <w:tabs>
                <w:tab w:val="left" w:pos="709"/>
              </w:tabs>
              <w:spacing w:line="240" w:lineRule="auto"/>
              <w:ind w:firstLine="0"/>
              <w:rPr>
                <w:rFonts w:cs="Times New Roman"/>
                <w:bCs/>
              </w:rPr>
            </w:pPr>
          </w:p>
        </w:tc>
        <w:tc>
          <w:tcPr>
            <w:tcW w:w="992" w:type="dxa"/>
            <w:vMerge/>
            <w:tcBorders>
              <w:left w:val="single" w:sz="4" w:space="0" w:color="000000"/>
              <w:bottom w:val="single" w:sz="4" w:space="0" w:color="000000"/>
              <w:right w:val="single" w:sz="4" w:space="0" w:color="000000"/>
            </w:tcBorders>
            <w:shd w:val="clear" w:color="auto" w:fill="DAE9F7" w:themeFill="text2" w:themeFillTint="1A"/>
            <w:textDirection w:val="btLr"/>
            <w:vAlign w:val="center"/>
          </w:tcPr>
          <w:p w14:paraId="03B07F5F" w14:textId="77777777" w:rsidR="00DB1915" w:rsidRPr="00356BD7" w:rsidRDefault="00DB1915" w:rsidP="00356BD7">
            <w:pPr>
              <w:pStyle w:val="12"/>
              <w:tabs>
                <w:tab w:val="left" w:pos="709"/>
              </w:tabs>
              <w:spacing w:line="240" w:lineRule="auto"/>
              <w:ind w:left="113" w:right="113"/>
              <w:jc w:val="center"/>
              <w:rPr>
                <w:rFonts w:cs="Times New Roman"/>
                <w:bCs/>
              </w:rPr>
            </w:pPr>
          </w:p>
        </w:tc>
        <w:tc>
          <w:tcPr>
            <w:tcW w:w="851"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2513020E" w14:textId="77777777" w:rsidR="00DB1915" w:rsidRPr="00356BD7" w:rsidRDefault="00DB1915" w:rsidP="002F74DD">
            <w:pPr>
              <w:pStyle w:val="12"/>
              <w:tabs>
                <w:tab w:val="left" w:pos="709"/>
              </w:tabs>
              <w:spacing w:line="240" w:lineRule="auto"/>
              <w:ind w:left="113" w:right="113" w:firstLine="0"/>
              <w:rPr>
                <w:rFonts w:cs="Times New Roman"/>
                <w:bCs/>
              </w:rPr>
            </w:pPr>
            <w:r w:rsidRPr="00356BD7">
              <w:rPr>
                <w:rFonts w:cs="Times New Roman"/>
                <w:bCs/>
              </w:rPr>
              <w:t>Детские сады</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6542A2CF" w14:textId="77777777" w:rsidR="00DB1915" w:rsidRPr="00356BD7" w:rsidRDefault="00DB1915" w:rsidP="002F74DD">
            <w:pPr>
              <w:pStyle w:val="12"/>
              <w:tabs>
                <w:tab w:val="left" w:pos="709"/>
              </w:tabs>
              <w:spacing w:line="240" w:lineRule="auto"/>
              <w:ind w:left="113" w:right="113" w:firstLine="0"/>
              <w:rPr>
                <w:rFonts w:cs="Times New Roman"/>
                <w:bCs/>
              </w:rPr>
            </w:pPr>
            <w:r>
              <w:rPr>
                <w:rFonts w:cs="Times New Roman"/>
                <w:bCs/>
              </w:rPr>
              <w:t>Ш</w:t>
            </w:r>
            <w:r w:rsidRPr="00356BD7">
              <w:rPr>
                <w:rFonts w:cs="Times New Roman"/>
                <w:bCs/>
              </w:rPr>
              <w:t>колы</w:t>
            </w:r>
          </w:p>
        </w:tc>
        <w:tc>
          <w:tcPr>
            <w:tcW w:w="1276"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486CC33A" w14:textId="77777777" w:rsidR="00DB1915" w:rsidRPr="00356BD7" w:rsidRDefault="00DB1915" w:rsidP="002F74DD">
            <w:pPr>
              <w:pStyle w:val="12"/>
              <w:tabs>
                <w:tab w:val="left" w:pos="709"/>
              </w:tabs>
              <w:spacing w:line="240" w:lineRule="auto"/>
              <w:ind w:left="113" w:right="113" w:firstLine="0"/>
              <w:rPr>
                <w:rFonts w:cs="Times New Roman"/>
                <w:bCs/>
              </w:rPr>
            </w:pPr>
            <w:r w:rsidRPr="00356BD7">
              <w:rPr>
                <w:rFonts w:cs="Times New Roman"/>
                <w:bCs/>
              </w:rPr>
              <w:t>Учреждения здравоохранения</w:t>
            </w:r>
          </w:p>
        </w:tc>
        <w:tc>
          <w:tcPr>
            <w:tcW w:w="708"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0F8A74B8" w14:textId="77777777" w:rsidR="00DB1915" w:rsidRPr="00356BD7" w:rsidRDefault="00DB1915" w:rsidP="002F74DD">
            <w:pPr>
              <w:pStyle w:val="12"/>
              <w:tabs>
                <w:tab w:val="left" w:pos="709"/>
              </w:tabs>
              <w:spacing w:line="240" w:lineRule="auto"/>
              <w:ind w:left="113" w:right="113" w:firstLine="0"/>
              <w:rPr>
                <w:rFonts w:cs="Times New Roman"/>
                <w:bCs/>
              </w:rPr>
            </w:pPr>
            <w:r>
              <w:rPr>
                <w:rFonts w:cs="Times New Roman"/>
              </w:rPr>
              <w:t>Учреждения физкультуры и спорта</w:t>
            </w:r>
          </w:p>
        </w:tc>
        <w:tc>
          <w:tcPr>
            <w:tcW w:w="993"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4DAC78DB" w14:textId="77777777" w:rsidR="00DB1915" w:rsidRPr="00356BD7" w:rsidRDefault="00DB1915" w:rsidP="002F74DD">
            <w:pPr>
              <w:pStyle w:val="12"/>
              <w:tabs>
                <w:tab w:val="left" w:pos="709"/>
              </w:tabs>
              <w:spacing w:line="240" w:lineRule="auto"/>
              <w:ind w:left="113" w:right="113" w:firstLine="0"/>
              <w:rPr>
                <w:rFonts w:cs="Times New Roman"/>
                <w:bCs/>
              </w:rPr>
            </w:pPr>
            <w:r w:rsidRPr="00356BD7">
              <w:rPr>
                <w:rFonts w:cs="Times New Roman"/>
                <w:bCs/>
              </w:rPr>
              <w:t>Учреждения культуры</w:t>
            </w:r>
          </w:p>
        </w:tc>
        <w:tc>
          <w:tcPr>
            <w:tcW w:w="1134"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6CA5445F" w14:textId="77777777" w:rsidR="00DB1915" w:rsidRPr="00356BD7" w:rsidRDefault="00DB1915" w:rsidP="002F74DD">
            <w:pPr>
              <w:pStyle w:val="12"/>
              <w:tabs>
                <w:tab w:val="left" w:pos="709"/>
              </w:tabs>
              <w:spacing w:line="240" w:lineRule="auto"/>
              <w:ind w:left="113" w:right="113" w:firstLine="0"/>
              <w:rPr>
                <w:rFonts w:cs="Times New Roman"/>
                <w:bCs/>
              </w:rPr>
            </w:pPr>
            <w:r w:rsidRPr="00356BD7">
              <w:rPr>
                <w:rFonts w:cs="Times New Roman"/>
                <w:bCs/>
              </w:rPr>
              <w:t>Объекты бытового обслуживания</w:t>
            </w:r>
          </w:p>
        </w:tc>
      </w:tr>
      <w:tr w:rsidR="00DB1915" w:rsidRPr="00356BD7" w14:paraId="7F2FF0B0"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06269E" w14:textId="77777777" w:rsidR="00DB1915" w:rsidRPr="00356BD7" w:rsidRDefault="00DB1915" w:rsidP="008A6F69">
            <w:pPr>
              <w:pStyle w:val="12"/>
              <w:tabs>
                <w:tab w:val="left" w:pos="709"/>
              </w:tabs>
              <w:spacing w:line="240" w:lineRule="auto"/>
              <w:ind w:firstLine="0"/>
              <w:rPr>
                <w:rFonts w:cs="Times New Roman"/>
              </w:rPr>
            </w:pPr>
            <w:r>
              <w:rPr>
                <w:rFonts w:cs="Times New Roman"/>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042F1A" w14:textId="77777777" w:rsidR="00DB1915" w:rsidRPr="00356BD7" w:rsidRDefault="00DB1915" w:rsidP="008A6F69">
            <w:pPr>
              <w:pStyle w:val="12"/>
              <w:tabs>
                <w:tab w:val="left" w:pos="1134"/>
              </w:tabs>
              <w:spacing w:line="240" w:lineRule="auto"/>
              <w:ind w:firstLine="0"/>
              <w:jc w:val="both"/>
              <w:rPr>
                <w:rFonts w:cs="Times New Roman"/>
              </w:rPr>
            </w:pPr>
            <w:r>
              <w:rPr>
                <w:rFonts w:cs="Times New Roman"/>
              </w:rPr>
              <w:t>пгт. Сибирцево</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8FB8A9" w14:textId="77777777" w:rsidR="00DB1915" w:rsidRPr="00C00598" w:rsidRDefault="00DB1915"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r w:rsidRPr="002F74DD">
              <w:rPr>
                <w:rFonts w:ascii="Times New Roman" w:eastAsia="Times New Roman" w:hAnsi="Times New Roman" w:cs="Times New Roman"/>
                <w:color w:val="000000"/>
                <w:spacing w:val="0"/>
                <w:sz w:val="24"/>
                <w:lang w:eastAsia="en-US"/>
              </w:rPr>
              <w:t>7 004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ABF86C" w14:textId="77777777" w:rsidR="00DB1915" w:rsidRPr="00C00598" w:rsidRDefault="002B4423"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2"/>
                <w:szCs w:val="22"/>
                <w:lang w:eastAsia="en-US"/>
              </w:rPr>
              <w:t>1 ДОУ</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661696" w14:textId="77777777" w:rsidR="00DB1915" w:rsidRPr="00C00598" w:rsidRDefault="002B4423"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2"/>
                <w:szCs w:val="22"/>
                <w:lang w:eastAsia="en-US"/>
              </w:rPr>
              <w:t>1 СШ</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7D39AE" w14:textId="77777777" w:rsidR="00DB1915" w:rsidRPr="00C00598" w:rsidRDefault="00DB1915"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2"/>
                <w:szCs w:val="22"/>
                <w:lang w:eastAsia="en-US"/>
              </w:rPr>
              <w:t>Поликлиника №1</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1AA31A" w14:textId="77777777" w:rsidR="00DB1915" w:rsidRPr="00C00598" w:rsidRDefault="00DB1915"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EFDC96" w14:textId="77777777" w:rsidR="00DB1915" w:rsidRPr="00C00598" w:rsidRDefault="00DB1915"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EE2C8D" w14:textId="77777777" w:rsidR="00DB1915" w:rsidRPr="00C00598" w:rsidRDefault="00DB1915"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p>
        </w:tc>
      </w:tr>
      <w:tr w:rsidR="00DB1915" w:rsidRPr="00356BD7" w14:paraId="0FB3D59A"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319D7A" w14:textId="77777777" w:rsidR="00DB1915" w:rsidRPr="00356BD7" w:rsidRDefault="00DB1915" w:rsidP="008A6F69">
            <w:pPr>
              <w:pStyle w:val="12"/>
              <w:tabs>
                <w:tab w:val="left" w:pos="709"/>
              </w:tabs>
              <w:spacing w:line="240" w:lineRule="auto"/>
              <w:ind w:firstLine="0"/>
              <w:rPr>
                <w:rFonts w:cs="Times New Roman"/>
              </w:rPr>
            </w:pPr>
            <w:r>
              <w:rPr>
                <w:rFonts w:cs="Times New Roman"/>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732FCF" w14:textId="77777777" w:rsidR="00DB1915" w:rsidRPr="00356BD7" w:rsidRDefault="00DB1915" w:rsidP="008A6F69">
            <w:pPr>
              <w:pStyle w:val="12"/>
              <w:tabs>
                <w:tab w:val="left" w:pos="1134"/>
              </w:tabs>
              <w:spacing w:line="240" w:lineRule="auto"/>
              <w:ind w:firstLine="0"/>
              <w:jc w:val="both"/>
              <w:rPr>
                <w:rFonts w:cs="Times New Roman"/>
              </w:rPr>
            </w:pPr>
            <w:r>
              <w:rPr>
                <w:rFonts w:cs="Times New Roman"/>
              </w:rPr>
              <w:t>с. Абражеевка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FDCDA0" w14:textId="77777777" w:rsidR="00DB1915" w:rsidRPr="001A10F2" w:rsidRDefault="00DB1915" w:rsidP="008A6F69">
            <w:pPr>
              <w:pStyle w:val="1f1"/>
              <w:spacing w:line="240" w:lineRule="auto"/>
              <w:ind w:firstLine="0"/>
              <w:jc w:val="center"/>
              <w:rPr>
                <w:rFonts w:ascii="Times New Roman" w:hAnsi="Times New Roman" w:cs="Times New Roman"/>
                <w:sz w:val="22"/>
                <w:szCs w:val="22"/>
              </w:rPr>
            </w:pPr>
            <w:r w:rsidRPr="001A10F2">
              <w:rPr>
                <w:rFonts w:ascii="Times New Roman" w:hAnsi="Times New Roman" w:cs="Times New Roman"/>
                <w:sz w:val="24"/>
              </w:rPr>
              <w:t>94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C63A28" w14:textId="77777777" w:rsidR="00DB1915" w:rsidRPr="00C00598" w:rsidRDefault="002B4423"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B1F1DD" w14:textId="77777777" w:rsidR="00DB1915" w:rsidRPr="00C00598" w:rsidRDefault="002B4423"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988340"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ФАП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F01188"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DD5BBB"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150029"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r>
      <w:tr w:rsidR="00DB1915" w:rsidRPr="00356BD7" w14:paraId="19334B7C"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162AF9" w14:textId="77777777" w:rsidR="00DB1915" w:rsidRPr="00356BD7" w:rsidRDefault="00DB1915" w:rsidP="008A6F69">
            <w:pPr>
              <w:pStyle w:val="12"/>
              <w:tabs>
                <w:tab w:val="left" w:pos="709"/>
              </w:tabs>
              <w:spacing w:line="240" w:lineRule="auto"/>
              <w:ind w:firstLine="0"/>
              <w:rPr>
                <w:rFonts w:cs="Times New Roman"/>
              </w:rPr>
            </w:pPr>
            <w:r>
              <w:rPr>
                <w:rFonts w:cs="Times New Roman"/>
              </w:rPr>
              <w:t>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7B4482" w14:textId="77777777" w:rsidR="00DB1915" w:rsidRPr="00356BD7" w:rsidRDefault="00DB1915" w:rsidP="008A6F69">
            <w:pPr>
              <w:pStyle w:val="12"/>
              <w:tabs>
                <w:tab w:val="left" w:pos="1134"/>
              </w:tabs>
              <w:spacing w:line="240" w:lineRule="auto"/>
              <w:ind w:firstLine="0"/>
              <w:jc w:val="both"/>
              <w:rPr>
                <w:rFonts w:cs="Times New Roman"/>
              </w:rPr>
            </w:pPr>
            <w:r>
              <w:rPr>
                <w:rFonts w:cs="Times New Roman"/>
              </w:rPr>
              <w:t>с. Алтыновка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0015F4"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4"/>
              </w:rPr>
              <w:t>190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571810" w14:textId="77777777" w:rsidR="00DB1915" w:rsidRPr="00C00598" w:rsidRDefault="002B4423"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4329B4" w14:textId="77777777" w:rsidR="00DB1915" w:rsidRPr="00C00598" w:rsidRDefault="002B4423"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1 ОШ</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A3BD07"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r w:rsidRPr="00C00598">
              <w:rPr>
                <w:rFonts w:ascii="Times New Roman" w:hAnsi="Times New Roman" w:cs="Times New Roman"/>
                <w:sz w:val="22"/>
                <w:szCs w:val="22"/>
              </w:rPr>
              <w:t>ФАП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9778D5"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033B34"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02F9BA"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r>
      <w:tr w:rsidR="00DB1915" w:rsidRPr="00356BD7" w14:paraId="72B5B1C2"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E391B6" w14:textId="77777777" w:rsidR="00DB1915" w:rsidRPr="00356BD7" w:rsidRDefault="00DB1915" w:rsidP="008A6F69">
            <w:pPr>
              <w:pStyle w:val="12"/>
              <w:tabs>
                <w:tab w:val="left" w:pos="709"/>
              </w:tabs>
              <w:spacing w:line="240" w:lineRule="auto"/>
              <w:ind w:firstLine="0"/>
              <w:rPr>
                <w:rFonts w:cs="Times New Roman"/>
              </w:rPr>
            </w:pPr>
            <w:r>
              <w:rPr>
                <w:rFonts w:cs="Times New Roman"/>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59DFC4" w14:textId="77777777" w:rsidR="00DB1915" w:rsidRPr="00356BD7" w:rsidRDefault="00DB1915" w:rsidP="008A6F69">
            <w:pPr>
              <w:pStyle w:val="12"/>
              <w:tabs>
                <w:tab w:val="left" w:pos="1134"/>
              </w:tabs>
              <w:spacing w:line="240" w:lineRule="auto"/>
              <w:ind w:firstLine="0"/>
              <w:jc w:val="both"/>
              <w:rPr>
                <w:rFonts w:cs="Times New Roman"/>
              </w:rPr>
            </w:pPr>
            <w:r>
              <w:rPr>
                <w:rFonts w:cs="Times New Roman"/>
              </w:rPr>
              <w:t>с. Вадимовка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EA2436" w14:textId="77777777" w:rsidR="00DB1915" w:rsidRPr="00C00598" w:rsidRDefault="00DB1915"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4"/>
                <w:lang w:eastAsia="en-US"/>
              </w:rPr>
              <w:t>430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7C2CCB" w14:textId="77777777" w:rsidR="00DB1915" w:rsidRPr="00C00598" w:rsidRDefault="002B4423"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2"/>
                <w:szCs w:val="22"/>
                <w:lang w:eastAsia="en-US"/>
              </w:rPr>
              <w:t>1 ДОУ</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CF4748" w14:textId="77777777" w:rsidR="00DB1915" w:rsidRPr="00C00598" w:rsidRDefault="002B4423"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2"/>
                <w:szCs w:val="22"/>
                <w:lang w:eastAsia="en-US"/>
              </w:rPr>
              <w:t>1 ОШ</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EE5F56" w14:textId="77777777" w:rsidR="00DB1915" w:rsidRPr="00C00598" w:rsidRDefault="00DB1915"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2"/>
                <w:szCs w:val="22"/>
                <w:lang w:eastAsia="en-US"/>
              </w:rPr>
              <w:t>ФАП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CC3956" w14:textId="77777777" w:rsidR="00DB1915" w:rsidRPr="00C00598" w:rsidRDefault="00DB1915"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C082F2" w14:textId="77777777" w:rsidR="00DB1915" w:rsidRPr="00C00598" w:rsidRDefault="00DB1915"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6C2433" w14:textId="77777777" w:rsidR="00DB1915" w:rsidRPr="00C00598" w:rsidRDefault="00DB1915"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p>
        </w:tc>
      </w:tr>
      <w:tr w:rsidR="00DB1915" w:rsidRPr="00356BD7" w14:paraId="6965E8C2"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715BC8" w14:textId="77777777" w:rsidR="00DB1915" w:rsidRPr="00356BD7" w:rsidRDefault="00DB1915" w:rsidP="008A6F69">
            <w:pPr>
              <w:pStyle w:val="12"/>
              <w:tabs>
                <w:tab w:val="left" w:pos="709"/>
              </w:tabs>
              <w:spacing w:line="240" w:lineRule="auto"/>
              <w:ind w:firstLine="0"/>
              <w:rPr>
                <w:rFonts w:cs="Times New Roman"/>
              </w:rPr>
            </w:pPr>
            <w:r>
              <w:rPr>
                <w:rFonts w:cs="Times New Roman"/>
              </w:rPr>
              <w:t>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DAEEAE" w14:textId="77777777" w:rsidR="00DB1915" w:rsidRPr="00356BD7" w:rsidRDefault="00DB1915" w:rsidP="008A6F69">
            <w:pPr>
              <w:pStyle w:val="12"/>
              <w:tabs>
                <w:tab w:val="left" w:pos="1134"/>
              </w:tabs>
              <w:spacing w:line="240" w:lineRule="auto"/>
              <w:ind w:firstLine="0"/>
              <w:jc w:val="both"/>
              <w:rPr>
                <w:rFonts w:cs="Times New Roman"/>
              </w:rPr>
            </w:pPr>
            <w:r>
              <w:rPr>
                <w:rFonts w:cs="Times New Roman"/>
              </w:rPr>
              <w:t>с. Вассиановка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03800C"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4"/>
              </w:rPr>
              <w:t>349</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54297E" w14:textId="77777777" w:rsidR="00DB1915" w:rsidRPr="00C00598" w:rsidRDefault="002B4423" w:rsidP="008A6F69">
            <w:pPr>
              <w:pStyle w:val="1f1"/>
              <w:spacing w:line="240" w:lineRule="auto"/>
              <w:ind w:firstLine="0"/>
              <w:jc w:val="center"/>
              <w:rPr>
                <w:rFonts w:ascii="Times New Roman" w:hAnsi="Times New Roman" w:cs="Times New Roman"/>
                <w:sz w:val="22"/>
                <w:szCs w:val="22"/>
              </w:rPr>
            </w:pPr>
            <w:r>
              <w:rPr>
                <w:rFonts w:ascii="Times New Roman" w:eastAsia="Times New Roman" w:hAnsi="Times New Roman" w:cs="Times New Roman"/>
                <w:color w:val="000000"/>
                <w:spacing w:val="0"/>
                <w:sz w:val="22"/>
                <w:szCs w:val="22"/>
                <w:lang w:eastAsia="en-US"/>
              </w:rPr>
              <w:t>1 ДОУ</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C8BE82"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416542"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ФАП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D65B43"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77DB5A"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26E682"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r>
      <w:tr w:rsidR="00DB1915" w:rsidRPr="00356BD7" w14:paraId="32B33F42"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9F4B06" w14:textId="77777777" w:rsidR="00DB1915" w:rsidRPr="00356BD7" w:rsidRDefault="00DB1915" w:rsidP="008A6F69">
            <w:pPr>
              <w:pStyle w:val="12"/>
              <w:tabs>
                <w:tab w:val="left" w:pos="709"/>
              </w:tabs>
              <w:spacing w:line="240" w:lineRule="auto"/>
              <w:ind w:firstLine="0"/>
              <w:rPr>
                <w:rFonts w:cs="Times New Roman"/>
              </w:rPr>
            </w:pPr>
            <w:r>
              <w:rPr>
                <w:rFonts w:cs="Times New Roman"/>
              </w:rPr>
              <w:t>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0DD1E9" w14:textId="77777777" w:rsidR="00DB1915" w:rsidRPr="00356BD7" w:rsidRDefault="00DB1915" w:rsidP="008A6F69">
            <w:pPr>
              <w:pStyle w:val="12"/>
              <w:tabs>
                <w:tab w:val="left" w:pos="1134"/>
              </w:tabs>
              <w:spacing w:line="240" w:lineRule="auto"/>
              <w:ind w:firstLine="0"/>
              <w:jc w:val="both"/>
              <w:rPr>
                <w:rFonts w:cs="Times New Roman"/>
              </w:rPr>
            </w:pPr>
            <w:r>
              <w:rPr>
                <w:rFonts w:cs="Times New Roman"/>
              </w:rPr>
              <w:t>с. Высокое</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3AC257"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4"/>
              </w:rPr>
              <w:t>77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3E769F" w14:textId="77777777" w:rsidR="00DB1915" w:rsidRPr="00C00598" w:rsidRDefault="002B4423"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5984B5" w14:textId="77777777" w:rsidR="00DB1915" w:rsidRPr="00C00598" w:rsidRDefault="002B4423"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44F084" w14:textId="77777777" w:rsidR="00DB1915" w:rsidRPr="00C00598" w:rsidRDefault="002B4423"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CBCCD8"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7E72F3"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0CD77B"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r>
      <w:tr w:rsidR="00DB1915" w:rsidRPr="00356BD7" w14:paraId="416CB690"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8E9BF3" w14:textId="77777777" w:rsidR="00DB1915" w:rsidRPr="00356BD7" w:rsidRDefault="00DB1915" w:rsidP="008A6F69">
            <w:pPr>
              <w:pStyle w:val="12"/>
              <w:tabs>
                <w:tab w:val="left" w:pos="709"/>
              </w:tabs>
              <w:spacing w:line="240" w:lineRule="auto"/>
              <w:ind w:firstLine="0"/>
              <w:rPr>
                <w:rFonts w:cs="Times New Roman"/>
              </w:rPr>
            </w:pPr>
            <w:r>
              <w:rPr>
                <w:rFonts w:cs="Times New Roman"/>
              </w:rPr>
              <w:t>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016C00" w14:textId="77777777" w:rsidR="00DB1915" w:rsidRPr="00356BD7" w:rsidRDefault="00DB1915" w:rsidP="008A6F69">
            <w:pPr>
              <w:pStyle w:val="12"/>
              <w:tabs>
                <w:tab w:val="left" w:pos="1134"/>
              </w:tabs>
              <w:spacing w:line="240" w:lineRule="auto"/>
              <w:ind w:firstLine="0"/>
              <w:jc w:val="both"/>
              <w:rPr>
                <w:rFonts w:cs="Times New Roman"/>
              </w:rPr>
            </w:pPr>
            <w:r>
              <w:rPr>
                <w:rFonts w:cs="Times New Roman"/>
              </w:rPr>
              <w:t>с. Горный Хутор</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993B15"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4"/>
              </w:rPr>
              <w:t>46</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7C4A80" w14:textId="77777777" w:rsidR="00DB1915" w:rsidRPr="00C00598" w:rsidRDefault="002B4423"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430157" w14:textId="77777777" w:rsidR="00DB1915" w:rsidRPr="00C00598" w:rsidRDefault="002B4423"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9755BA" w14:textId="77777777" w:rsidR="00DB1915" w:rsidRPr="00C00598" w:rsidRDefault="002B4423"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C0825C"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55C954"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198769"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r>
      <w:tr w:rsidR="00DB1915" w:rsidRPr="00356BD7" w14:paraId="6D677277"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A4900D" w14:textId="77777777" w:rsidR="00DB1915" w:rsidRPr="00356BD7" w:rsidRDefault="00DB1915" w:rsidP="008A6F69">
            <w:pPr>
              <w:pStyle w:val="12"/>
              <w:tabs>
                <w:tab w:val="left" w:pos="709"/>
              </w:tabs>
              <w:spacing w:line="240" w:lineRule="auto"/>
              <w:ind w:firstLine="0"/>
              <w:rPr>
                <w:rFonts w:cs="Times New Roman"/>
              </w:rPr>
            </w:pPr>
            <w:r>
              <w:rPr>
                <w:rFonts w:cs="Times New Roman"/>
              </w:rPr>
              <w:t>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36FF1D" w14:textId="77777777" w:rsidR="00DB1915" w:rsidRPr="00356BD7" w:rsidRDefault="00DB1915" w:rsidP="008A6F69">
            <w:pPr>
              <w:pStyle w:val="12"/>
              <w:tabs>
                <w:tab w:val="left" w:pos="1134"/>
              </w:tabs>
              <w:spacing w:line="240" w:lineRule="auto"/>
              <w:ind w:firstLine="0"/>
              <w:jc w:val="both"/>
              <w:rPr>
                <w:rFonts w:cs="Times New Roman"/>
              </w:rPr>
            </w:pPr>
            <w:r>
              <w:rPr>
                <w:rFonts w:cs="Times New Roman"/>
              </w:rPr>
              <w:t>с. Грибное</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E5E4D0"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4"/>
              </w:rPr>
              <w:t>55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87D1E8" w14:textId="77777777" w:rsidR="00DB1915" w:rsidRPr="00C00598" w:rsidRDefault="002B4423"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8CA306" w14:textId="77777777" w:rsidR="00DB1915" w:rsidRPr="00C00598" w:rsidRDefault="002B4423"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56ECD4" w14:textId="77777777" w:rsidR="00DB1915" w:rsidRPr="00C00598" w:rsidRDefault="002B4423"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C85E13"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9CDEFAC"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705B33"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r>
      <w:tr w:rsidR="00DB1915" w:rsidRPr="00356BD7" w14:paraId="487794FC"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9F2F40" w14:textId="77777777" w:rsidR="00DB1915" w:rsidRPr="00356BD7" w:rsidRDefault="00DB1915" w:rsidP="008A6F69">
            <w:pPr>
              <w:pStyle w:val="12"/>
              <w:tabs>
                <w:tab w:val="left" w:pos="709"/>
              </w:tabs>
              <w:spacing w:line="240" w:lineRule="auto"/>
              <w:ind w:firstLine="0"/>
              <w:rPr>
                <w:rFonts w:cs="Times New Roman"/>
              </w:rPr>
            </w:pPr>
            <w:r>
              <w:rPr>
                <w:rFonts w:cs="Times New Roman"/>
              </w:rPr>
              <w:t>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E47301" w14:textId="77777777" w:rsidR="00DB1915" w:rsidRPr="00356BD7" w:rsidRDefault="00DB1915" w:rsidP="008A6F69">
            <w:pPr>
              <w:pStyle w:val="12"/>
              <w:tabs>
                <w:tab w:val="left" w:pos="1134"/>
              </w:tabs>
              <w:spacing w:line="240" w:lineRule="auto"/>
              <w:ind w:firstLine="0"/>
              <w:jc w:val="both"/>
              <w:rPr>
                <w:rFonts w:cs="Times New Roman"/>
              </w:rPr>
            </w:pPr>
            <w:r>
              <w:rPr>
                <w:rFonts w:cs="Times New Roman"/>
              </w:rPr>
              <w:t>с. Дмитриевка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1CD584" w14:textId="77777777" w:rsidR="00DB1915" w:rsidRPr="00C00598" w:rsidRDefault="00DB1915"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4"/>
                <w:lang w:eastAsia="en-US"/>
              </w:rPr>
              <w:t>1302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37EEDC" w14:textId="77777777" w:rsidR="00DB1915" w:rsidRPr="00C00598" w:rsidRDefault="002B4423"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2"/>
                <w:szCs w:val="22"/>
                <w:lang w:eastAsia="en-US"/>
              </w:rPr>
              <w:t>1 ДОУ</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D359D2" w14:textId="77777777" w:rsidR="00DB1915" w:rsidRPr="00C00598" w:rsidRDefault="002B4423"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2"/>
                <w:szCs w:val="22"/>
                <w:lang w:eastAsia="en-US"/>
              </w:rPr>
              <w:t>1 СШ</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299658" w14:textId="77777777" w:rsidR="00DB1915" w:rsidRPr="00C00598" w:rsidRDefault="00DB1915"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r w:rsidRPr="00C00598">
              <w:rPr>
                <w:rFonts w:ascii="Times New Roman" w:eastAsia="Times New Roman" w:hAnsi="Times New Roman" w:cs="Times New Roman"/>
                <w:color w:val="000000"/>
                <w:spacing w:val="0"/>
                <w:sz w:val="22"/>
                <w:szCs w:val="22"/>
                <w:lang w:eastAsia="en-US"/>
              </w:rPr>
              <w:t>ФАП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798BA2" w14:textId="77777777" w:rsidR="00DB1915" w:rsidRPr="00C00598" w:rsidRDefault="00DB1915"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EE7B46" w14:textId="77777777" w:rsidR="00DB1915" w:rsidRPr="00C00598" w:rsidRDefault="00DB1915"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FC19D4" w14:textId="77777777" w:rsidR="00DB1915" w:rsidRPr="00C00598" w:rsidRDefault="00DB1915"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p>
        </w:tc>
      </w:tr>
      <w:tr w:rsidR="00DB1915" w:rsidRPr="00356BD7" w14:paraId="3E3FF50A"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9B5F84" w14:textId="77777777" w:rsidR="00DB1915" w:rsidRPr="00356BD7" w:rsidRDefault="00DB1915" w:rsidP="008A6F69">
            <w:pPr>
              <w:pStyle w:val="12"/>
              <w:tabs>
                <w:tab w:val="left" w:pos="709"/>
              </w:tabs>
              <w:spacing w:line="240" w:lineRule="auto"/>
              <w:ind w:firstLine="0"/>
              <w:rPr>
                <w:rFonts w:cs="Times New Roman"/>
              </w:rPr>
            </w:pPr>
            <w:r>
              <w:rPr>
                <w:rFonts w:cs="Times New Roman"/>
              </w:rPr>
              <w:t>10.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AC07DF" w14:textId="77777777" w:rsidR="00DB1915" w:rsidRPr="00356BD7" w:rsidRDefault="00DB1915" w:rsidP="008A6F69">
            <w:pPr>
              <w:pStyle w:val="12"/>
              <w:tabs>
                <w:tab w:val="left" w:pos="1134"/>
              </w:tabs>
              <w:spacing w:line="240" w:lineRule="auto"/>
              <w:ind w:firstLine="0"/>
              <w:jc w:val="both"/>
              <w:rPr>
                <w:rFonts w:cs="Times New Roman"/>
              </w:rPr>
            </w:pPr>
            <w:r>
              <w:rPr>
                <w:rFonts w:cs="Times New Roman"/>
              </w:rPr>
              <w:t>с. Искра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B6C356"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4"/>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970A577" w14:textId="77777777" w:rsidR="00DB1915" w:rsidRPr="00C00598" w:rsidRDefault="002B4423"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889D60" w14:textId="77777777" w:rsidR="00DB1915" w:rsidRPr="00C00598" w:rsidRDefault="002B4423"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0A28DD" w14:textId="77777777" w:rsidR="00DB1915" w:rsidRPr="00C00598" w:rsidRDefault="002B4423"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CEA0F1"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0124A7"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E7F21C"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r>
      <w:tr w:rsidR="00DB1915" w:rsidRPr="00356BD7" w14:paraId="4FA54624" w14:textId="77777777" w:rsidTr="001A10F2">
        <w:trPr>
          <w:trHeight w:val="146"/>
        </w:trPr>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A84472" w14:textId="77777777" w:rsidR="00DB1915" w:rsidRPr="00356BD7" w:rsidRDefault="00DB1915" w:rsidP="008A6F69">
            <w:pPr>
              <w:pStyle w:val="12"/>
              <w:tabs>
                <w:tab w:val="left" w:pos="709"/>
              </w:tabs>
              <w:spacing w:line="240" w:lineRule="auto"/>
              <w:ind w:firstLine="0"/>
              <w:rPr>
                <w:rFonts w:cs="Times New Roman"/>
              </w:rPr>
            </w:pPr>
            <w:r>
              <w:rPr>
                <w:rFonts w:cs="Times New Roman"/>
              </w:rPr>
              <w:t>11.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568BA6" w14:textId="77777777" w:rsidR="00DB1915" w:rsidRPr="00356BD7" w:rsidRDefault="00DB1915" w:rsidP="008A6F69">
            <w:pPr>
              <w:pStyle w:val="12"/>
              <w:tabs>
                <w:tab w:val="left" w:pos="1134"/>
              </w:tabs>
              <w:spacing w:line="240" w:lineRule="auto"/>
              <w:ind w:firstLine="0"/>
              <w:jc w:val="both"/>
              <w:rPr>
                <w:rFonts w:cs="Times New Roman"/>
              </w:rPr>
            </w:pPr>
            <w:r>
              <w:rPr>
                <w:rFonts w:cs="Times New Roman"/>
              </w:rPr>
              <w:t>с. Калёновка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384F06"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4"/>
              </w:rPr>
              <w:t>28</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3C6C6C" w14:textId="77777777" w:rsidR="00DB1915" w:rsidRPr="00C00598" w:rsidRDefault="002B4423"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1863DE" w14:textId="77777777" w:rsidR="00DB1915" w:rsidRPr="00C00598" w:rsidRDefault="002B4423"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BC266D" w14:textId="77777777" w:rsidR="00DB1915" w:rsidRPr="00C00598" w:rsidRDefault="002B4423"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1AD0DA"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9CB304F"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091CDE"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r>
      <w:tr w:rsidR="00DB1915" w:rsidRPr="00356BD7" w14:paraId="2770D400"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80B696" w14:textId="77777777" w:rsidR="00DB1915" w:rsidRPr="00356BD7" w:rsidRDefault="00DB1915" w:rsidP="008A6F69">
            <w:pPr>
              <w:pStyle w:val="12"/>
              <w:tabs>
                <w:tab w:val="left" w:pos="709"/>
              </w:tabs>
              <w:spacing w:line="240" w:lineRule="auto"/>
              <w:ind w:firstLine="0"/>
              <w:rPr>
                <w:rFonts w:cs="Times New Roman"/>
              </w:rPr>
            </w:pPr>
            <w:r>
              <w:rPr>
                <w:rFonts w:cs="Times New Roman"/>
              </w:rPr>
              <w:t>12.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E9545B" w14:textId="77777777" w:rsidR="00DB1915" w:rsidRPr="00356BD7" w:rsidRDefault="00DB1915" w:rsidP="008A6F69">
            <w:pPr>
              <w:pStyle w:val="12"/>
              <w:tabs>
                <w:tab w:val="left" w:pos="1134"/>
              </w:tabs>
              <w:spacing w:line="240" w:lineRule="auto"/>
              <w:ind w:firstLine="0"/>
              <w:jc w:val="both"/>
              <w:rPr>
                <w:rFonts w:cs="Times New Roman"/>
              </w:rPr>
            </w:pPr>
            <w:r>
              <w:rPr>
                <w:rFonts w:cs="Times New Roman"/>
              </w:rPr>
              <w:t>с. Майское</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562C49"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4"/>
              </w:rPr>
              <w:t>454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ED9E7F" w14:textId="77777777" w:rsidR="00DB1915" w:rsidRPr="00C00598" w:rsidRDefault="002B4423"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E64DE4" w14:textId="77777777" w:rsidR="00DB1915" w:rsidRPr="00C00598" w:rsidRDefault="002B4423"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47296E" w14:textId="77777777" w:rsidR="00DB1915" w:rsidRPr="00C00598" w:rsidRDefault="002B4423"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0D0F58"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126727"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0C2840"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r>
      <w:tr w:rsidR="00DB1915" w:rsidRPr="00356BD7" w14:paraId="0EEF8CD1"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81D90C" w14:textId="77777777" w:rsidR="00DB1915" w:rsidRPr="00356BD7" w:rsidRDefault="00DB1915" w:rsidP="008A6F69">
            <w:pPr>
              <w:pStyle w:val="12"/>
              <w:tabs>
                <w:tab w:val="left" w:pos="709"/>
              </w:tabs>
              <w:spacing w:line="240" w:lineRule="auto"/>
              <w:ind w:firstLine="0"/>
              <w:rPr>
                <w:rFonts w:cs="Times New Roman"/>
              </w:rPr>
            </w:pPr>
            <w:r>
              <w:rPr>
                <w:rFonts w:cs="Times New Roman"/>
              </w:rPr>
              <w:t>13.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70720F" w14:textId="77777777" w:rsidR="00DB1915" w:rsidRPr="00356BD7" w:rsidRDefault="00DB1915" w:rsidP="008A6F69">
            <w:pPr>
              <w:pStyle w:val="12"/>
              <w:tabs>
                <w:tab w:val="left" w:pos="1134"/>
              </w:tabs>
              <w:spacing w:line="240" w:lineRule="auto"/>
              <w:ind w:firstLine="0"/>
              <w:jc w:val="both"/>
              <w:rPr>
                <w:rFonts w:cs="Times New Roman"/>
              </w:rPr>
            </w:pPr>
            <w:r>
              <w:rPr>
                <w:rFonts w:cs="Times New Roman"/>
              </w:rPr>
              <w:t>с. Меркушёвка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D474FA"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4"/>
              </w:rPr>
              <w:t>413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987842" w14:textId="77777777" w:rsidR="00DB1915" w:rsidRPr="00C00598" w:rsidRDefault="002B4423" w:rsidP="008A6F69">
            <w:pPr>
              <w:pStyle w:val="1f1"/>
              <w:spacing w:line="240" w:lineRule="auto"/>
              <w:ind w:firstLine="0"/>
              <w:jc w:val="center"/>
              <w:rPr>
                <w:rFonts w:ascii="Times New Roman" w:hAnsi="Times New Roman" w:cs="Times New Roman"/>
                <w:sz w:val="22"/>
                <w:szCs w:val="22"/>
              </w:rPr>
            </w:pPr>
            <w:r>
              <w:rPr>
                <w:rFonts w:ascii="Times New Roman" w:eastAsia="Times New Roman" w:hAnsi="Times New Roman" w:cs="Times New Roman"/>
                <w:color w:val="000000"/>
                <w:spacing w:val="0"/>
                <w:sz w:val="22"/>
                <w:szCs w:val="22"/>
                <w:lang w:eastAsia="en-US"/>
              </w:rPr>
              <w:t>1 ДОУ</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4A42DB" w14:textId="77777777" w:rsidR="00DB1915" w:rsidRPr="00C00598" w:rsidRDefault="002B4423"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1 ОШ</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F3C552"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ФАП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E594B5"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86CD41"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7D1DDD"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r>
      <w:tr w:rsidR="00DB1915" w:rsidRPr="00356BD7" w14:paraId="4FFC8CA8"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F9E620" w14:textId="77777777" w:rsidR="00DB1915" w:rsidRPr="00356BD7" w:rsidRDefault="00DB1915" w:rsidP="008A6F69">
            <w:pPr>
              <w:pStyle w:val="12"/>
              <w:tabs>
                <w:tab w:val="left" w:pos="709"/>
              </w:tabs>
              <w:spacing w:line="240" w:lineRule="auto"/>
              <w:ind w:firstLine="0"/>
              <w:rPr>
                <w:rFonts w:cs="Times New Roman"/>
              </w:rPr>
            </w:pPr>
            <w:r>
              <w:rPr>
                <w:rFonts w:cs="Times New Roman"/>
              </w:rPr>
              <w:t>14.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FE15F2" w14:textId="77777777" w:rsidR="00DB1915" w:rsidRPr="00356BD7" w:rsidRDefault="00DB1915" w:rsidP="008A6F69">
            <w:pPr>
              <w:pStyle w:val="12"/>
              <w:tabs>
                <w:tab w:val="left" w:pos="1134"/>
              </w:tabs>
              <w:spacing w:line="240" w:lineRule="auto"/>
              <w:ind w:firstLine="0"/>
              <w:jc w:val="both"/>
              <w:rPr>
                <w:rFonts w:cs="Times New Roman"/>
              </w:rPr>
            </w:pPr>
            <w:r>
              <w:rPr>
                <w:rFonts w:cs="Times New Roman"/>
              </w:rPr>
              <w:t>с. Монастырище</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9CA0DC" w14:textId="77777777" w:rsidR="00DB1915" w:rsidRPr="00C00598" w:rsidRDefault="00DB1915"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4"/>
                <w:lang w:eastAsia="en-US"/>
              </w:rPr>
              <w:t>3 597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D3D762" w14:textId="77777777" w:rsidR="00DB1915" w:rsidRPr="00C00598" w:rsidRDefault="002B4423"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2"/>
                <w:szCs w:val="22"/>
                <w:lang w:eastAsia="en-US"/>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FAC50A" w14:textId="77777777" w:rsidR="00DB1915" w:rsidRPr="00C00598" w:rsidRDefault="002B4423"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2"/>
                <w:szCs w:val="22"/>
                <w:lang w:eastAsia="en-US"/>
              </w:rPr>
              <w:t>1 СШ</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65BC9D" w14:textId="77777777" w:rsidR="00DB1915" w:rsidRPr="00C00598" w:rsidRDefault="002B4423"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2"/>
                <w:szCs w:val="22"/>
                <w:lang w:eastAsia="en-US"/>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01C4C6" w14:textId="77777777" w:rsidR="00DB1915" w:rsidRPr="00C00598" w:rsidRDefault="00DB1915"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E6D5CA" w14:textId="77777777" w:rsidR="00DB1915" w:rsidRPr="00C00598" w:rsidRDefault="00DB1915"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A49BE0" w14:textId="77777777" w:rsidR="00DB1915" w:rsidRPr="00C00598" w:rsidRDefault="00DB1915"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p>
        </w:tc>
      </w:tr>
      <w:tr w:rsidR="00DB1915" w:rsidRPr="00356BD7" w14:paraId="57C27CAA"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ACF049" w14:textId="77777777" w:rsidR="00DB1915" w:rsidRPr="00356BD7" w:rsidRDefault="00DB1915" w:rsidP="008A6F69">
            <w:pPr>
              <w:pStyle w:val="12"/>
              <w:tabs>
                <w:tab w:val="left" w:pos="709"/>
              </w:tabs>
              <w:spacing w:line="240" w:lineRule="auto"/>
              <w:ind w:firstLine="0"/>
              <w:rPr>
                <w:rFonts w:cs="Times New Roman"/>
              </w:rPr>
            </w:pPr>
            <w:r>
              <w:rPr>
                <w:rFonts w:cs="Times New Roman"/>
              </w:rPr>
              <w:t>15.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8ADF89" w14:textId="77777777" w:rsidR="00DB1915" w:rsidRPr="00356BD7" w:rsidRDefault="00DB1915" w:rsidP="008A6F69">
            <w:pPr>
              <w:pStyle w:val="12"/>
              <w:tabs>
                <w:tab w:val="left" w:pos="1134"/>
              </w:tabs>
              <w:spacing w:line="240" w:lineRule="auto"/>
              <w:ind w:firstLine="0"/>
              <w:jc w:val="both"/>
              <w:rPr>
                <w:rFonts w:cs="Times New Roman"/>
              </w:rPr>
            </w:pPr>
            <w:r>
              <w:rPr>
                <w:rFonts w:cs="Times New Roman"/>
              </w:rPr>
              <w:t>с. Орехово</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AE5B65"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4"/>
              </w:rPr>
              <w:t>127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F4F640" w14:textId="77777777" w:rsidR="00DB1915" w:rsidRPr="00C00598" w:rsidRDefault="002B4423"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97D6CF" w14:textId="77777777" w:rsidR="00DB1915" w:rsidRPr="00C00598" w:rsidRDefault="002B4423"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1889B6"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ФАП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67BBAD"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9783F0"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AD487C"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r>
      <w:tr w:rsidR="00DB1915" w:rsidRPr="00356BD7" w14:paraId="7738DD02"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355865" w14:textId="77777777" w:rsidR="00DB1915" w:rsidRPr="00356BD7" w:rsidRDefault="00DB1915" w:rsidP="008A6F69">
            <w:pPr>
              <w:pStyle w:val="12"/>
              <w:tabs>
                <w:tab w:val="left" w:pos="709"/>
              </w:tabs>
              <w:spacing w:line="240" w:lineRule="auto"/>
              <w:ind w:firstLine="0"/>
              <w:rPr>
                <w:rFonts w:cs="Times New Roman"/>
              </w:rPr>
            </w:pPr>
            <w:r>
              <w:rPr>
                <w:rFonts w:cs="Times New Roman"/>
              </w:rPr>
              <w:t>16.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8CF2A9" w14:textId="77777777" w:rsidR="00DB1915" w:rsidRPr="00356BD7" w:rsidRDefault="00DB1915" w:rsidP="008A6F69">
            <w:pPr>
              <w:pStyle w:val="12"/>
              <w:tabs>
                <w:tab w:val="left" w:pos="1134"/>
              </w:tabs>
              <w:spacing w:line="240" w:lineRule="auto"/>
              <w:ind w:firstLine="0"/>
              <w:jc w:val="both"/>
              <w:rPr>
                <w:rFonts w:cs="Times New Roman"/>
              </w:rPr>
            </w:pPr>
            <w:r>
              <w:rPr>
                <w:rFonts w:cs="Times New Roman"/>
              </w:rPr>
              <w:t>с. Орехово-Приморское</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45FA50" w14:textId="77777777" w:rsidR="00DB1915" w:rsidRPr="00C00598" w:rsidRDefault="00DB1915"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4"/>
                <w:lang w:eastAsia="en-US"/>
              </w:rPr>
              <w:t>11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A09C64" w14:textId="77777777" w:rsidR="00DB1915" w:rsidRPr="00C00598" w:rsidRDefault="002B4423"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2"/>
                <w:szCs w:val="22"/>
                <w:lang w:eastAsia="en-US"/>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9C6D30" w14:textId="77777777" w:rsidR="00DB1915" w:rsidRPr="00C00598" w:rsidRDefault="002B4423"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2"/>
                <w:szCs w:val="22"/>
                <w:lang w:eastAsia="en-US"/>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15A181" w14:textId="77777777" w:rsidR="00DB1915" w:rsidRPr="00C00598" w:rsidRDefault="002B4423"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2"/>
                <w:szCs w:val="22"/>
                <w:lang w:eastAsia="en-US"/>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E1AE41" w14:textId="77777777" w:rsidR="00DB1915" w:rsidRPr="00C00598" w:rsidRDefault="00DB1915"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E6A5AB" w14:textId="77777777" w:rsidR="00DB1915" w:rsidRPr="00C00598" w:rsidRDefault="00DB1915"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6E517C" w14:textId="77777777" w:rsidR="00DB1915" w:rsidRPr="00C00598" w:rsidRDefault="00DB1915"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p>
        </w:tc>
      </w:tr>
      <w:tr w:rsidR="00DB1915" w:rsidRPr="00356BD7" w14:paraId="73D510D4"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838332" w14:textId="77777777" w:rsidR="00DB1915" w:rsidRPr="00356BD7" w:rsidRDefault="00DB1915" w:rsidP="008A6F69">
            <w:pPr>
              <w:pStyle w:val="12"/>
              <w:tabs>
                <w:tab w:val="left" w:pos="709"/>
              </w:tabs>
              <w:spacing w:line="240" w:lineRule="auto"/>
              <w:ind w:firstLine="0"/>
              <w:rPr>
                <w:rFonts w:cs="Times New Roman"/>
              </w:rPr>
            </w:pPr>
            <w:r>
              <w:rPr>
                <w:rFonts w:cs="Times New Roman"/>
              </w:rPr>
              <w:t>17.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4CFD8A" w14:textId="77777777" w:rsidR="00DB1915" w:rsidRPr="00356BD7" w:rsidRDefault="00DB1915" w:rsidP="008A6F69">
            <w:pPr>
              <w:pStyle w:val="12"/>
              <w:tabs>
                <w:tab w:val="left" w:pos="1134"/>
              </w:tabs>
              <w:spacing w:line="240" w:lineRule="auto"/>
              <w:ind w:firstLine="0"/>
              <w:jc w:val="both"/>
              <w:rPr>
                <w:rFonts w:cs="Times New Roman"/>
              </w:rPr>
            </w:pPr>
            <w:r>
              <w:rPr>
                <w:rFonts w:cs="Times New Roman"/>
              </w:rPr>
              <w:t>п. Реттиховка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A771F3"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4"/>
              </w:rPr>
              <w:t>1342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CB3072" w14:textId="77777777" w:rsidR="00DB1915" w:rsidRPr="00C00598" w:rsidRDefault="002B4423" w:rsidP="008A6F69">
            <w:pPr>
              <w:pStyle w:val="1f1"/>
              <w:spacing w:line="240" w:lineRule="auto"/>
              <w:ind w:firstLine="0"/>
              <w:jc w:val="center"/>
              <w:rPr>
                <w:rFonts w:ascii="Times New Roman" w:hAnsi="Times New Roman" w:cs="Times New Roman"/>
                <w:sz w:val="22"/>
                <w:szCs w:val="22"/>
              </w:rPr>
            </w:pPr>
            <w:r>
              <w:rPr>
                <w:rFonts w:ascii="Times New Roman" w:eastAsia="Times New Roman" w:hAnsi="Times New Roman" w:cs="Times New Roman"/>
                <w:color w:val="000000"/>
                <w:spacing w:val="0"/>
                <w:sz w:val="22"/>
                <w:szCs w:val="22"/>
                <w:lang w:eastAsia="en-US"/>
              </w:rPr>
              <w:t>1 ДОУ</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0E75F5" w14:textId="77777777" w:rsidR="00DB1915" w:rsidRPr="00C00598" w:rsidRDefault="002B4423"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1 СШ</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D00B19" w14:textId="5E79D123" w:rsidR="00DB1915" w:rsidRPr="00C00598" w:rsidRDefault="00DB1915" w:rsidP="00ED50BE">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Амбулатория</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46A8C8"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9C5CD4F"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622291"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r>
      <w:tr w:rsidR="00DB1915" w:rsidRPr="00356BD7" w14:paraId="55D65A10"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F39478" w14:textId="77777777" w:rsidR="00DB1915" w:rsidRPr="00356BD7" w:rsidRDefault="00DB1915" w:rsidP="008A6F69">
            <w:pPr>
              <w:pStyle w:val="12"/>
              <w:tabs>
                <w:tab w:val="left" w:pos="709"/>
              </w:tabs>
              <w:spacing w:line="240" w:lineRule="auto"/>
              <w:ind w:firstLine="0"/>
              <w:rPr>
                <w:rFonts w:cs="Times New Roman"/>
              </w:rPr>
            </w:pPr>
            <w:r>
              <w:rPr>
                <w:rFonts w:cs="Times New Roman"/>
              </w:rPr>
              <w:lastRenderedPageBreak/>
              <w:t>18.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939862" w14:textId="77777777" w:rsidR="00DB1915" w:rsidRPr="00356BD7" w:rsidRDefault="00DB1915" w:rsidP="008A6F69">
            <w:pPr>
              <w:pStyle w:val="12"/>
              <w:tabs>
                <w:tab w:val="left" w:pos="1134"/>
              </w:tabs>
              <w:spacing w:line="240" w:lineRule="auto"/>
              <w:ind w:firstLine="0"/>
              <w:jc w:val="both"/>
              <w:rPr>
                <w:rFonts w:cs="Times New Roman"/>
              </w:rPr>
            </w:pPr>
            <w:r>
              <w:rPr>
                <w:rFonts w:cs="Times New Roman"/>
              </w:rPr>
              <w:t>ж/д разъезд Светлояровка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49CACF"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4"/>
              </w:rPr>
              <w:t>14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F62D8F" w14:textId="77777777" w:rsidR="00DB1915" w:rsidRPr="00C00598" w:rsidRDefault="002B4423"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3E8FEE" w14:textId="77777777" w:rsidR="00DB1915" w:rsidRPr="00C00598" w:rsidRDefault="002B4423"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247428" w14:textId="77777777" w:rsidR="00DB1915" w:rsidRPr="00C00598" w:rsidRDefault="002B4423"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88DC15"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6FB1ED"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098F97"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r>
      <w:tr w:rsidR="00DB1915" w:rsidRPr="00356BD7" w14:paraId="67031EC8"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49F939" w14:textId="77777777" w:rsidR="00DB1915" w:rsidRPr="00356BD7" w:rsidRDefault="00DB1915" w:rsidP="008A6F69">
            <w:pPr>
              <w:pStyle w:val="12"/>
              <w:tabs>
                <w:tab w:val="left" w:pos="709"/>
              </w:tabs>
              <w:spacing w:line="240" w:lineRule="auto"/>
              <w:ind w:firstLine="0"/>
              <w:rPr>
                <w:rFonts w:cs="Times New Roman"/>
              </w:rPr>
            </w:pPr>
            <w:r>
              <w:rPr>
                <w:rFonts w:cs="Times New Roman"/>
              </w:rPr>
              <w:t>19.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EAB846" w14:textId="77777777" w:rsidR="00DB1915" w:rsidRPr="00356BD7" w:rsidRDefault="00DB1915" w:rsidP="008A6F69">
            <w:pPr>
              <w:pStyle w:val="12"/>
              <w:tabs>
                <w:tab w:val="left" w:pos="1134"/>
              </w:tabs>
              <w:spacing w:line="240" w:lineRule="auto"/>
              <w:ind w:firstLine="0"/>
              <w:jc w:val="both"/>
              <w:rPr>
                <w:rFonts w:cs="Times New Roman"/>
              </w:rPr>
            </w:pPr>
            <w:r>
              <w:rPr>
                <w:rFonts w:cs="Times New Roman"/>
              </w:rPr>
              <w:t>п. Сибирцево-3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AC5AF3" w14:textId="77777777" w:rsidR="00DB1915" w:rsidRPr="00C00598" w:rsidRDefault="00DB1915"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4"/>
                <w:lang w:eastAsia="en-US"/>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2A107D" w14:textId="77777777" w:rsidR="00DB1915" w:rsidRPr="00C00598" w:rsidRDefault="002B4423"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2"/>
                <w:szCs w:val="22"/>
                <w:lang w:eastAsia="en-US"/>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C7810B" w14:textId="77777777" w:rsidR="00DB1915" w:rsidRPr="00C00598" w:rsidRDefault="002B4423"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2"/>
                <w:szCs w:val="22"/>
                <w:lang w:eastAsia="en-US"/>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AE8A19" w14:textId="77777777" w:rsidR="00DB1915" w:rsidRPr="00C00598" w:rsidRDefault="002B4423"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2"/>
                <w:szCs w:val="22"/>
                <w:lang w:eastAsia="en-US"/>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F48161" w14:textId="77777777" w:rsidR="00DB1915" w:rsidRPr="00C00598" w:rsidRDefault="00DB1915"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1424BC" w14:textId="77777777" w:rsidR="00DB1915" w:rsidRPr="00C00598" w:rsidRDefault="00DB1915"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D1F725" w14:textId="77777777" w:rsidR="00DB1915" w:rsidRPr="00C00598" w:rsidRDefault="00DB1915"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p>
        </w:tc>
      </w:tr>
      <w:tr w:rsidR="00DB1915" w:rsidRPr="00356BD7" w14:paraId="27E32233"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C0D56A" w14:textId="77777777" w:rsidR="00DB1915" w:rsidRPr="00356BD7" w:rsidRDefault="00DB1915" w:rsidP="008A6F69">
            <w:pPr>
              <w:pStyle w:val="12"/>
              <w:tabs>
                <w:tab w:val="left" w:pos="709"/>
              </w:tabs>
              <w:spacing w:line="240" w:lineRule="auto"/>
              <w:ind w:firstLine="0"/>
              <w:rPr>
                <w:rFonts w:cs="Times New Roman"/>
              </w:rPr>
            </w:pPr>
            <w:r>
              <w:rPr>
                <w:rFonts w:cs="Times New Roman"/>
              </w:rPr>
              <w:t>20.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C83FE3" w14:textId="77777777" w:rsidR="00DB1915" w:rsidRPr="00356BD7" w:rsidRDefault="00DB1915" w:rsidP="008A6F69">
            <w:pPr>
              <w:pStyle w:val="12"/>
              <w:tabs>
                <w:tab w:val="left" w:pos="1134"/>
              </w:tabs>
              <w:spacing w:line="240" w:lineRule="auto"/>
              <w:ind w:firstLine="0"/>
              <w:jc w:val="both"/>
              <w:rPr>
                <w:rFonts w:cs="Times New Roman"/>
              </w:rPr>
            </w:pPr>
            <w:r>
              <w:rPr>
                <w:rFonts w:cs="Times New Roman"/>
              </w:rPr>
              <w:t>с. Синий Гай</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47D563"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4"/>
              </w:rPr>
              <w:t>305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D1FC59" w14:textId="77777777" w:rsidR="00DB1915" w:rsidRPr="00C00598" w:rsidRDefault="002B4423"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CAC3D1" w14:textId="77777777" w:rsidR="00DB1915" w:rsidRPr="00C00598" w:rsidRDefault="002B4423"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1 ОШ</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C6E878"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ФАП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D0F845"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D13D24"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237241"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r>
      <w:tr w:rsidR="00DB1915" w:rsidRPr="00356BD7" w14:paraId="66A6EF19"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A3B84C" w14:textId="77777777" w:rsidR="00DB1915" w:rsidRPr="00356BD7" w:rsidRDefault="00DB1915" w:rsidP="008A6F69">
            <w:pPr>
              <w:pStyle w:val="12"/>
              <w:tabs>
                <w:tab w:val="left" w:pos="709"/>
              </w:tabs>
              <w:spacing w:line="240" w:lineRule="auto"/>
              <w:ind w:firstLine="0"/>
              <w:rPr>
                <w:rFonts w:cs="Times New Roman"/>
              </w:rPr>
            </w:pPr>
            <w:r>
              <w:rPr>
                <w:rFonts w:cs="Times New Roman"/>
              </w:rPr>
              <w:t>21.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E2172C" w14:textId="77777777" w:rsidR="00DB1915" w:rsidRPr="00356BD7" w:rsidRDefault="00DB1915" w:rsidP="008A6F69">
            <w:pPr>
              <w:pStyle w:val="12"/>
              <w:tabs>
                <w:tab w:val="left" w:pos="1134"/>
              </w:tabs>
              <w:spacing w:line="240" w:lineRule="auto"/>
              <w:ind w:firstLine="0"/>
              <w:jc w:val="both"/>
              <w:rPr>
                <w:rFonts w:cs="Times New Roman"/>
              </w:rPr>
            </w:pPr>
            <w:r>
              <w:rPr>
                <w:rFonts w:cs="Times New Roman"/>
              </w:rPr>
              <w:t>с. Снегуровка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9FCB7A" w14:textId="77777777" w:rsidR="00DB1915" w:rsidRPr="00C00598" w:rsidRDefault="00DB1915"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4"/>
                <w:lang w:eastAsia="en-US"/>
              </w:rPr>
              <w:t>534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4DCEA8" w14:textId="77777777" w:rsidR="00DB1915" w:rsidRPr="00C00598" w:rsidRDefault="002B4423"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2"/>
                <w:szCs w:val="22"/>
                <w:lang w:eastAsia="en-US"/>
              </w:rPr>
              <w:t>1 ДОУ</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FDB383" w14:textId="77777777" w:rsidR="00DB1915" w:rsidRPr="00C00598" w:rsidRDefault="002B4423"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2"/>
                <w:szCs w:val="22"/>
                <w:lang w:eastAsia="en-US"/>
              </w:rPr>
              <w:t>1 СШ</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DC7012" w14:textId="77777777" w:rsidR="00DB1915" w:rsidRPr="00C00598" w:rsidRDefault="00DB1915"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2"/>
                <w:szCs w:val="22"/>
                <w:lang w:eastAsia="en-US"/>
              </w:rPr>
              <w:t>ФАП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C44752" w14:textId="77777777" w:rsidR="00DB1915" w:rsidRPr="00C00598" w:rsidRDefault="00DB1915"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F0D408" w14:textId="77777777" w:rsidR="00DB1915" w:rsidRPr="00C00598" w:rsidRDefault="00DB1915"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02F613" w14:textId="77777777" w:rsidR="00DB1915" w:rsidRPr="00C00598" w:rsidRDefault="00DB1915"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p>
        </w:tc>
      </w:tr>
      <w:tr w:rsidR="00DB1915" w:rsidRPr="00356BD7" w14:paraId="0DD426C1"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2F74C4" w14:textId="77777777" w:rsidR="00DB1915" w:rsidRPr="00356BD7" w:rsidRDefault="00DB1915" w:rsidP="008A6F69">
            <w:pPr>
              <w:pStyle w:val="12"/>
              <w:tabs>
                <w:tab w:val="left" w:pos="709"/>
              </w:tabs>
              <w:spacing w:line="240" w:lineRule="auto"/>
              <w:ind w:firstLine="0"/>
              <w:rPr>
                <w:rFonts w:cs="Times New Roman"/>
              </w:rPr>
            </w:pPr>
            <w:r>
              <w:rPr>
                <w:rFonts w:cs="Times New Roman"/>
              </w:rPr>
              <w:t>22.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9F3F26" w14:textId="77777777" w:rsidR="00DB1915" w:rsidRPr="00356BD7" w:rsidRDefault="00DB1915" w:rsidP="008A6F69">
            <w:pPr>
              <w:pStyle w:val="12"/>
              <w:tabs>
                <w:tab w:val="left" w:pos="1134"/>
              </w:tabs>
              <w:spacing w:line="240" w:lineRule="auto"/>
              <w:ind w:firstLine="0"/>
              <w:jc w:val="both"/>
              <w:rPr>
                <w:rFonts w:cs="Times New Roman"/>
              </w:rPr>
            </w:pPr>
            <w:r>
              <w:rPr>
                <w:rFonts w:cs="Times New Roman"/>
              </w:rPr>
              <w:t>ж/д станция Тиховодное</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465445"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4"/>
              </w:rPr>
              <w:t>17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1BAF23" w14:textId="77777777" w:rsidR="00DB1915" w:rsidRPr="00C00598" w:rsidRDefault="002B4423"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1AA3E9" w14:textId="77777777" w:rsidR="00DB1915" w:rsidRPr="00C00598" w:rsidRDefault="002B4423"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0F0573" w14:textId="77777777" w:rsidR="00DB1915" w:rsidRPr="00C00598" w:rsidRDefault="002B4423"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50E484"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5B90B2"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CAB024"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r>
      <w:tr w:rsidR="00DB1915" w:rsidRPr="00356BD7" w14:paraId="13F374B6"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DF6D24" w14:textId="77777777" w:rsidR="00DB1915" w:rsidRPr="00356BD7" w:rsidRDefault="00DB1915" w:rsidP="008A6F69">
            <w:pPr>
              <w:pStyle w:val="12"/>
              <w:tabs>
                <w:tab w:val="left" w:pos="709"/>
              </w:tabs>
              <w:spacing w:line="240" w:lineRule="auto"/>
              <w:ind w:firstLine="0"/>
              <w:rPr>
                <w:rFonts w:cs="Times New Roman"/>
              </w:rPr>
            </w:pPr>
            <w:r>
              <w:rPr>
                <w:rFonts w:cs="Times New Roman"/>
              </w:rPr>
              <w:t>23.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6ACC4D" w14:textId="77777777" w:rsidR="00DB1915" w:rsidRPr="00356BD7" w:rsidRDefault="00DB1915" w:rsidP="008A6F69">
            <w:pPr>
              <w:pStyle w:val="12"/>
              <w:tabs>
                <w:tab w:val="left" w:pos="1134"/>
              </w:tabs>
              <w:spacing w:line="240" w:lineRule="auto"/>
              <w:ind w:firstLine="0"/>
              <w:jc w:val="both"/>
              <w:rPr>
                <w:rFonts w:cs="Times New Roman"/>
              </w:rPr>
            </w:pPr>
            <w:r>
              <w:rPr>
                <w:rFonts w:cs="Times New Roman"/>
              </w:rPr>
              <w:t>с. Халкидон</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2C9817"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4"/>
              </w:rPr>
              <w:t>213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D37668" w14:textId="77777777" w:rsidR="00DB1915" w:rsidRPr="00C00598" w:rsidRDefault="002B4423"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725BA2" w14:textId="77777777" w:rsidR="00DB1915" w:rsidRPr="00C00598" w:rsidRDefault="002B4423"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1 ОШ</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322641"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ФАП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F23B45"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D88DA0"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BDF881"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r>
      <w:tr w:rsidR="00DB1915" w:rsidRPr="00356BD7" w14:paraId="35B1D6CD"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D129BA" w14:textId="77777777" w:rsidR="00DB1915" w:rsidRPr="00356BD7" w:rsidRDefault="00DB1915" w:rsidP="008A6F69">
            <w:pPr>
              <w:pStyle w:val="12"/>
              <w:tabs>
                <w:tab w:val="left" w:pos="709"/>
              </w:tabs>
              <w:spacing w:line="240" w:lineRule="auto"/>
              <w:ind w:firstLine="0"/>
              <w:rPr>
                <w:rFonts w:cs="Times New Roman"/>
              </w:rPr>
            </w:pPr>
            <w:r>
              <w:rPr>
                <w:rFonts w:cs="Times New Roman"/>
              </w:rPr>
              <w:t>24.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3ACCF0" w14:textId="77777777" w:rsidR="00DB1915" w:rsidRPr="00356BD7" w:rsidRDefault="00DB1915" w:rsidP="008A6F69">
            <w:pPr>
              <w:pStyle w:val="12"/>
              <w:tabs>
                <w:tab w:val="left" w:pos="1134"/>
              </w:tabs>
              <w:spacing w:line="240" w:lineRule="auto"/>
              <w:ind w:firstLine="0"/>
              <w:jc w:val="both"/>
              <w:rPr>
                <w:rFonts w:cs="Times New Roman"/>
              </w:rPr>
            </w:pPr>
            <w:r>
              <w:rPr>
                <w:rFonts w:cs="Times New Roman"/>
              </w:rPr>
              <w:t>ж/д станция Халкидон</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D50381" w14:textId="77777777" w:rsidR="00DB1915" w:rsidRPr="00C00598" w:rsidRDefault="00DB1915"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4"/>
                <w:lang w:eastAsia="en-US"/>
              </w:rPr>
              <w:t>14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F4506B" w14:textId="77777777" w:rsidR="00DB1915" w:rsidRPr="00C00598" w:rsidRDefault="002B4423"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2"/>
                <w:szCs w:val="22"/>
                <w:lang w:eastAsia="en-US"/>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BBDE991" w14:textId="77777777" w:rsidR="00DB1915" w:rsidRPr="00C00598" w:rsidRDefault="002B4423"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2"/>
                <w:szCs w:val="22"/>
                <w:lang w:eastAsia="en-US"/>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B65190" w14:textId="77777777" w:rsidR="00DB1915" w:rsidRPr="00C00598" w:rsidRDefault="002B4423"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2"/>
                <w:szCs w:val="22"/>
                <w:lang w:eastAsia="en-US"/>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64051D" w14:textId="77777777" w:rsidR="00DB1915" w:rsidRPr="00C00598" w:rsidRDefault="00DB1915"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24F07E" w14:textId="77777777" w:rsidR="00DB1915" w:rsidRPr="00C00598" w:rsidRDefault="00DB1915"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2AEC24" w14:textId="77777777" w:rsidR="00DB1915" w:rsidRPr="00C00598" w:rsidRDefault="00DB1915" w:rsidP="008A6F69">
            <w:pPr>
              <w:pStyle w:val="1f1"/>
              <w:spacing w:line="240" w:lineRule="auto"/>
              <w:ind w:firstLine="0"/>
              <w:jc w:val="center"/>
              <w:rPr>
                <w:rFonts w:ascii="Times New Roman" w:eastAsia="Times New Roman" w:hAnsi="Times New Roman" w:cs="Times New Roman"/>
                <w:color w:val="000000"/>
                <w:spacing w:val="0"/>
                <w:sz w:val="22"/>
                <w:szCs w:val="22"/>
                <w:lang w:eastAsia="en-US"/>
              </w:rPr>
            </w:pPr>
          </w:p>
        </w:tc>
      </w:tr>
      <w:tr w:rsidR="00DB1915" w:rsidRPr="00356BD7" w14:paraId="13E6D53C"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8A5962" w14:textId="77777777" w:rsidR="00DB1915" w:rsidRPr="00356BD7" w:rsidRDefault="00DB1915" w:rsidP="008A6F69">
            <w:pPr>
              <w:pStyle w:val="12"/>
              <w:tabs>
                <w:tab w:val="left" w:pos="709"/>
              </w:tabs>
              <w:spacing w:line="240" w:lineRule="auto"/>
              <w:ind w:firstLine="0"/>
              <w:rPr>
                <w:rFonts w:cs="Times New Roman"/>
              </w:rPr>
            </w:pPr>
            <w:r>
              <w:rPr>
                <w:rFonts w:cs="Times New Roman"/>
              </w:rPr>
              <w:t>25.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93AF17" w14:textId="77777777" w:rsidR="00DB1915" w:rsidRPr="00356BD7" w:rsidRDefault="00DB1915" w:rsidP="008A6F69">
            <w:pPr>
              <w:pStyle w:val="12"/>
              <w:tabs>
                <w:tab w:val="left" w:pos="1134"/>
              </w:tabs>
              <w:spacing w:line="240" w:lineRule="auto"/>
              <w:ind w:firstLine="0"/>
              <w:jc w:val="both"/>
              <w:rPr>
                <w:rFonts w:cs="Times New Roman"/>
              </w:rPr>
            </w:pPr>
            <w:r>
              <w:rPr>
                <w:rFonts w:cs="Times New Roman"/>
              </w:rPr>
              <w:t>с. Черниговка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B0B876"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4"/>
              </w:rPr>
              <w:t>9 567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A14CB3" w14:textId="77777777" w:rsidR="00DB1915" w:rsidRPr="00C00598" w:rsidRDefault="002B4423"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7 ДОУ</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0853F5" w14:textId="77777777" w:rsidR="00DB1915" w:rsidRDefault="002B4423"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1 НШ</w:t>
            </w:r>
          </w:p>
          <w:p w14:paraId="2789AB42" w14:textId="77777777" w:rsidR="002B4423" w:rsidRDefault="002B4423"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5 СШ</w:t>
            </w:r>
          </w:p>
          <w:p w14:paraId="677BC0DE" w14:textId="77777777" w:rsidR="002B4423" w:rsidRPr="00C00598" w:rsidRDefault="002B4423"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A2DFD7" w14:textId="77777777" w:rsidR="00DB1915" w:rsidRDefault="00DB1915"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Поликлиника №2</w:t>
            </w:r>
          </w:p>
          <w:p w14:paraId="3071F0C1" w14:textId="77777777" w:rsidR="00DB1915" w:rsidRDefault="00DB1915"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ССМП</w:t>
            </w:r>
          </w:p>
          <w:p w14:paraId="1E2DF80D"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Стационар</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91DFB0"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3F6264"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AE6F0B" w14:textId="77777777" w:rsidR="00DB1915" w:rsidRPr="00C00598" w:rsidRDefault="00DB1915" w:rsidP="008A6F69">
            <w:pPr>
              <w:pStyle w:val="1f1"/>
              <w:spacing w:line="240" w:lineRule="auto"/>
              <w:ind w:firstLine="0"/>
              <w:jc w:val="center"/>
              <w:rPr>
                <w:rFonts w:ascii="Times New Roman" w:hAnsi="Times New Roman" w:cs="Times New Roman"/>
                <w:sz w:val="22"/>
                <w:szCs w:val="22"/>
              </w:rPr>
            </w:pPr>
          </w:p>
        </w:tc>
      </w:tr>
    </w:tbl>
    <w:p w14:paraId="198F2947" w14:textId="77777777" w:rsidR="00356BD7" w:rsidRPr="00356BD7" w:rsidRDefault="00356BD7" w:rsidP="00356BD7">
      <w:pPr>
        <w:pStyle w:val="12"/>
        <w:tabs>
          <w:tab w:val="left" w:pos="2894"/>
        </w:tabs>
        <w:spacing w:line="240" w:lineRule="auto"/>
        <w:ind w:firstLine="567"/>
        <w:rPr>
          <w:rFonts w:cs="Times New Roman"/>
          <w:sz w:val="16"/>
          <w:szCs w:val="16"/>
        </w:rPr>
      </w:pPr>
    </w:p>
    <w:p w14:paraId="242F5167" w14:textId="3F4A021E" w:rsidR="00356BD7" w:rsidRPr="00497B24" w:rsidRDefault="00356BD7" w:rsidP="00497B24">
      <w:pPr>
        <w:pStyle w:val="12"/>
        <w:shd w:val="clear" w:color="auto" w:fill="FFFFFF" w:themeFill="background1"/>
        <w:tabs>
          <w:tab w:val="left" w:pos="709"/>
        </w:tabs>
        <w:spacing w:line="240" w:lineRule="auto"/>
        <w:ind w:firstLine="567"/>
        <w:jc w:val="both"/>
      </w:pPr>
      <w:bookmarkStart w:id="82" w:name="_Hlk182069308"/>
      <w:r w:rsidRPr="00356BD7">
        <w:rPr>
          <w:rFonts w:cs="Times New Roman"/>
        </w:rPr>
        <w:t xml:space="preserve">В целях обеспечения уровня доступности услуг в приоритетных сферах жизнедеятельности инвалидов и маломобильных групп населения в </w:t>
      </w:r>
      <w:r w:rsidR="0072757C">
        <w:rPr>
          <w:rFonts w:cs="Times New Roman"/>
        </w:rPr>
        <w:t>Черниговск</w:t>
      </w:r>
      <w:r>
        <w:rPr>
          <w:rFonts w:cs="Times New Roman"/>
        </w:rPr>
        <w:t>ом</w:t>
      </w:r>
      <w:r w:rsidRPr="00356BD7">
        <w:rPr>
          <w:rFonts w:cs="Times New Roman"/>
        </w:rPr>
        <w:t xml:space="preserve"> муниципальном округе реализуется </w:t>
      </w:r>
      <w:r w:rsidRPr="00497B24">
        <w:rPr>
          <w:rFonts w:cs="Times New Roman"/>
          <w:i/>
          <w:iCs/>
        </w:rPr>
        <w:t>муниципальная</w:t>
      </w:r>
      <w:r w:rsidR="00144D29" w:rsidRPr="00497B24">
        <w:rPr>
          <w:rFonts w:cs="Times New Roman"/>
          <w:i/>
          <w:iCs/>
        </w:rPr>
        <w:t xml:space="preserve"> программа</w:t>
      </w:r>
      <w:r w:rsidRPr="00356BD7">
        <w:rPr>
          <w:rFonts w:cs="Times New Roman"/>
          <w:b/>
          <w:bCs/>
          <w:i/>
          <w:iCs/>
        </w:rPr>
        <w:t xml:space="preserve"> </w:t>
      </w:r>
      <w:r w:rsidR="00877E9D" w:rsidRPr="00497B24">
        <w:rPr>
          <w:b/>
          <w:bCs/>
          <w:i/>
          <w:iCs/>
          <w:shd w:val="clear" w:color="auto" w:fill="FFFFFF" w:themeFill="background1"/>
        </w:rPr>
        <w:t xml:space="preserve">«Формирование доступной среды жизнедеятельности для инвалидов и других маломобильных групп населения Черниговского муниципального округа на </w:t>
      </w:r>
      <w:r w:rsidR="001A10F2" w:rsidRPr="00497B24">
        <w:rPr>
          <w:b/>
          <w:bCs/>
          <w:i/>
          <w:iCs/>
          <w:shd w:val="clear" w:color="auto" w:fill="FFFFFF" w:themeFill="background1"/>
        </w:rPr>
        <w:t xml:space="preserve">2024–2030 </w:t>
      </w:r>
      <w:r w:rsidR="00877E9D" w:rsidRPr="00497B24">
        <w:rPr>
          <w:b/>
          <w:bCs/>
          <w:i/>
          <w:iCs/>
          <w:shd w:val="clear" w:color="auto" w:fill="FFFFFF" w:themeFill="background1"/>
        </w:rPr>
        <w:t xml:space="preserve">годы» </w:t>
      </w:r>
      <w:r w:rsidR="00877E9D" w:rsidRPr="00497B24">
        <w:rPr>
          <w:rFonts w:cs="Times New Roman"/>
          <w:shd w:val="clear" w:color="auto" w:fill="FFFFFF" w:themeFill="background1"/>
        </w:rPr>
        <w:t xml:space="preserve">(утв. постановлением администрации Черниговского муниципального округа </w:t>
      </w:r>
      <w:r w:rsidR="00877E9D" w:rsidRPr="00497B24">
        <w:rPr>
          <w:shd w:val="clear" w:color="auto" w:fill="FFFFFF" w:themeFill="background1"/>
        </w:rPr>
        <w:t>от 21.10.2024 №1076-па)</w:t>
      </w:r>
      <w:r w:rsidR="00144D29" w:rsidRPr="00497B24">
        <w:rPr>
          <w:rFonts w:cs="Times New Roman"/>
          <w:shd w:val="clear" w:color="auto" w:fill="FFFFFF" w:themeFill="background1"/>
        </w:rPr>
        <w:t>.</w:t>
      </w:r>
    </w:p>
    <w:p w14:paraId="5C61B50B" w14:textId="760FEF6D" w:rsidR="00125D29" w:rsidRDefault="004750FE" w:rsidP="00125D29">
      <w:pPr>
        <w:pStyle w:val="12"/>
        <w:tabs>
          <w:tab w:val="left" w:pos="709"/>
        </w:tabs>
        <w:spacing w:line="240" w:lineRule="auto"/>
        <w:ind w:firstLine="567"/>
        <w:jc w:val="both"/>
      </w:pPr>
      <w:r>
        <w:rPr>
          <w:rFonts w:cs="Times New Roman"/>
        </w:rPr>
        <w:t xml:space="preserve">В целях социальной поддержки населения также реализуется </w:t>
      </w:r>
      <w:r w:rsidRPr="00497B24">
        <w:rPr>
          <w:rFonts w:cs="Times New Roman"/>
          <w:i/>
          <w:iCs/>
        </w:rPr>
        <w:t xml:space="preserve">муниципальная </w:t>
      </w:r>
      <w:r w:rsidRPr="00497B24">
        <w:rPr>
          <w:rFonts w:cs="Times New Roman"/>
          <w:i/>
          <w:iCs/>
          <w:shd w:val="clear" w:color="auto" w:fill="FFFFFF" w:themeFill="background1"/>
        </w:rPr>
        <w:t>программа</w:t>
      </w:r>
      <w:r w:rsidR="00144D29" w:rsidRPr="00497B24">
        <w:rPr>
          <w:rFonts w:cs="Times New Roman"/>
          <w:b/>
          <w:bCs/>
          <w:i/>
          <w:iCs/>
          <w:shd w:val="clear" w:color="auto" w:fill="FFFFFF" w:themeFill="background1"/>
        </w:rPr>
        <w:t xml:space="preserve"> </w:t>
      </w:r>
      <w:r w:rsidR="00796CDA" w:rsidRPr="00497B24">
        <w:rPr>
          <w:i/>
          <w:iCs/>
          <w:shd w:val="clear" w:color="auto" w:fill="FFFFFF" w:themeFill="background1"/>
        </w:rPr>
        <w:t>«</w:t>
      </w:r>
      <w:r w:rsidR="00796CDA" w:rsidRPr="00497B24">
        <w:rPr>
          <w:b/>
          <w:bCs/>
          <w:i/>
          <w:iCs/>
          <w:shd w:val="clear" w:color="auto" w:fill="FFFFFF" w:themeFill="background1"/>
        </w:rPr>
        <w:t xml:space="preserve">Поддержка социально-ориентированных некоммерческих организаций Черниговского округа на </w:t>
      </w:r>
      <w:r w:rsidR="001A10F2" w:rsidRPr="00497B24">
        <w:rPr>
          <w:b/>
          <w:bCs/>
          <w:i/>
          <w:iCs/>
          <w:shd w:val="clear" w:color="auto" w:fill="FFFFFF" w:themeFill="background1"/>
        </w:rPr>
        <w:t xml:space="preserve">2024–2030 </w:t>
      </w:r>
      <w:r w:rsidR="00796CDA" w:rsidRPr="00497B24">
        <w:rPr>
          <w:b/>
          <w:bCs/>
          <w:i/>
          <w:iCs/>
          <w:shd w:val="clear" w:color="auto" w:fill="FFFFFF" w:themeFill="background1"/>
        </w:rPr>
        <w:t>года»</w:t>
      </w:r>
      <w:r w:rsidR="00796CDA" w:rsidRPr="00497B24">
        <w:rPr>
          <w:shd w:val="clear" w:color="auto" w:fill="FFFFFF" w:themeFill="background1"/>
        </w:rPr>
        <w:t xml:space="preserve"> (утв. постановлением администрации Черниговского муниципального </w:t>
      </w:r>
      <w:r w:rsidR="002856B0" w:rsidRPr="001A10F2">
        <w:t>округа</w:t>
      </w:r>
      <w:r w:rsidR="00796CDA" w:rsidRPr="00497B24">
        <w:rPr>
          <w:shd w:val="clear" w:color="auto" w:fill="FFFFFF" w:themeFill="background1"/>
        </w:rPr>
        <w:t xml:space="preserve"> от 19.06.2024 г. №606-па</w:t>
      </w:r>
      <w:r w:rsidR="00125D29">
        <w:rPr>
          <w:shd w:val="clear" w:color="auto" w:fill="FFFFFF" w:themeFill="background1"/>
        </w:rPr>
        <w:t xml:space="preserve">, </w:t>
      </w:r>
      <w:r w:rsidR="00125D29">
        <w:t xml:space="preserve">с последующими изменениями и дополнениями). </w:t>
      </w:r>
    </w:p>
    <w:bookmarkEnd w:id="82"/>
    <w:p w14:paraId="15F749BD" w14:textId="77777777" w:rsidR="001A10F2" w:rsidRDefault="001A10F2" w:rsidP="001A10F2">
      <w:pPr>
        <w:widowControl w:val="0"/>
        <w:suppressAutoHyphens/>
        <w:spacing w:after="0" w:line="240" w:lineRule="auto"/>
        <w:rPr>
          <w:rFonts w:ascii="Times New Roman" w:hAnsi="Times New Roman" w:cs="Times New Roman"/>
          <w:b/>
          <w:bCs/>
          <w:sz w:val="24"/>
        </w:rPr>
      </w:pPr>
    </w:p>
    <w:p w14:paraId="4AD49C5E" w14:textId="77777777" w:rsidR="001A10F2" w:rsidRDefault="001A10F2" w:rsidP="001A10F2">
      <w:pPr>
        <w:pStyle w:val="a6"/>
        <w:widowControl w:val="0"/>
        <w:numPr>
          <w:ilvl w:val="2"/>
          <w:numId w:val="32"/>
        </w:numPr>
        <w:shd w:val="clear" w:color="auto" w:fill="FFFFFF" w:themeFill="background1"/>
        <w:tabs>
          <w:tab w:val="left" w:pos="567"/>
          <w:tab w:val="left" w:pos="851"/>
          <w:tab w:val="left" w:pos="2894"/>
        </w:tabs>
        <w:suppressAutoHyphens/>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8"/>
          <w:szCs w:val="28"/>
        </w:rPr>
        <w:t xml:space="preserve">Здравоохранение. </w:t>
      </w:r>
      <w:r>
        <w:rPr>
          <w:rFonts w:ascii="Times New Roman" w:hAnsi="Times New Roman" w:cs="Times New Roman"/>
          <w:sz w:val="24"/>
        </w:rPr>
        <w:t xml:space="preserve">Вопросы здоровья граждан являются важной социальной задачей, требующей </w:t>
      </w:r>
      <w:r>
        <w:rPr>
          <w:rFonts w:ascii="Times New Roman" w:hAnsi="Times New Roman" w:cs="Times New Roman"/>
          <w:sz w:val="24"/>
          <w:szCs w:val="24"/>
        </w:rPr>
        <w:t>комплексного подхода к ее реализации.</w:t>
      </w:r>
    </w:p>
    <w:p w14:paraId="597FB1A4" w14:textId="3BB2F95F" w:rsidR="001A10F2" w:rsidRDefault="001A10F2" w:rsidP="001A10F2">
      <w:pPr>
        <w:pStyle w:val="a6"/>
        <w:shd w:val="clear" w:color="auto" w:fill="FFFFFF" w:themeFill="background1"/>
        <w:tabs>
          <w:tab w:val="left" w:pos="2894"/>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Медицинское обслуживание и профилактическое обследование населения округа осуществляет КГБУЗ «Черниговская ЦРБ»,</w:t>
      </w:r>
      <w:r w:rsidRPr="001A10F2">
        <w:rPr>
          <w:rFonts w:ascii="Times New Roman" w:hAnsi="Times New Roman" w:cs="Times New Roman"/>
          <w:sz w:val="24"/>
          <w:szCs w:val="24"/>
        </w:rPr>
        <w:t xml:space="preserve"> в составе которой находятся:</w:t>
      </w:r>
    </w:p>
    <w:tbl>
      <w:tblPr>
        <w:tblW w:w="9611" w:type="dxa"/>
        <w:tblInd w:w="-5" w:type="dxa"/>
        <w:tblLayout w:type="fixed"/>
        <w:tblLook w:val="0000" w:firstRow="0" w:lastRow="0" w:firstColumn="0" w:lastColumn="0" w:noHBand="0" w:noVBand="0"/>
      </w:tblPr>
      <w:tblGrid>
        <w:gridCol w:w="245"/>
        <w:gridCol w:w="9366"/>
      </w:tblGrid>
      <w:tr w:rsidR="009A1DAE" w:rsidRPr="00F05B7E" w14:paraId="32CA0141" w14:textId="77777777" w:rsidTr="009A1DAE">
        <w:tc>
          <w:tcPr>
            <w:tcW w:w="245" w:type="dxa"/>
            <w:tcBorders>
              <w:top w:val="single" w:sz="4" w:space="0" w:color="FFFFFF"/>
              <w:left w:val="single" w:sz="4" w:space="0" w:color="FFFFFF"/>
              <w:bottom w:val="single" w:sz="4" w:space="0" w:color="FFFFFF"/>
              <w:right w:val="single" w:sz="4" w:space="0" w:color="FFFFFF"/>
            </w:tcBorders>
            <w:shd w:val="clear" w:color="auto" w:fill="244061"/>
          </w:tcPr>
          <w:p w14:paraId="0A8A3BB3" w14:textId="77777777" w:rsidR="009A1DAE" w:rsidRPr="00356BD7" w:rsidRDefault="009A1DAE" w:rsidP="00F07CC3">
            <w:pPr>
              <w:pStyle w:val="12"/>
              <w:tabs>
                <w:tab w:val="left" w:pos="8150"/>
              </w:tabs>
              <w:spacing w:line="240" w:lineRule="auto"/>
              <w:ind w:firstLine="0"/>
              <w:jc w:val="both"/>
              <w:rPr>
                <w:rFonts w:cs="Times New Roman"/>
              </w:rPr>
            </w:pPr>
          </w:p>
        </w:tc>
        <w:tc>
          <w:tcPr>
            <w:tcW w:w="9366" w:type="dxa"/>
            <w:tcBorders>
              <w:top w:val="single" w:sz="4" w:space="0" w:color="FFFFFF"/>
              <w:left w:val="single" w:sz="4" w:space="0" w:color="FFFFFF"/>
              <w:bottom w:val="single" w:sz="4" w:space="0" w:color="FFFFFF"/>
              <w:right w:val="single" w:sz="4" w:space="0" w:color="FFFFFF"/>
            </w:tcBorders>
          </w:tcPr>
          <w:p w14:paraId="74210BAE" w14:textId="20F4A065" w:rsidR="009A1DAE" w:rsidRPr="00F05B7E" w:rsidRDefault="009A1DAE" w:rsidP="00F07CC3">
            <w:pPr>
              <w:pStyle w:val="12"/>
              <w:spacing w:line="240" w:lineRule="auto"/>
              <w:ind w:firstLine="0"/>
              <w:jc w:val="both"/>
              <w:rPr>
                <w:rFonts w:cs="Times New Roman"/>
                <w:lang w:eastAsia="en-US"/>
              </w:rPr>
            </w:pPr>
            <w:r w:rsidRPr="001A10F2">
              <w:rPr>
                <w:rFonts w:cs="Times New Roman"/>
              </w:rPr>
              <w:t>Поликлиника с. Черниговка;</w:t>
            </w:r>
          </w:p>
        </w:tc>
      </w:tr>
      <w:tr w:rsidR="009A1DAE" w:rsidRPr="00F05B7E" w14:paraId="41297D05" w14:textId="77777777" w:rsidTr="009A1DAE">
        <w:tc>
          <w:tcPr>
            <w:tcW w:w="245" w:type="dxa"/>
            <w:tcBorders>
              <w:top w:val="single" w:sz="4" w:space="0" w:color="FFFFFF"/>
              <w:left w:val="single" w:sz="4" w:space="0" w:color="FFFFFF"/>
              <w:bottom w:val="single" w:sz="4" w:space="0" w:color="FFFFFF"/>
              <w:right w:val="single" w:sz="4" w:space="0" w:color="FFFFFF"/>
            </w:tcBorders>
            <w:shd w:val="clear" w:color="auto" w:fill="DBE5F1"/>
          </w:tcPr>
          <w:p w14:paraId="0A9EFBF3" w14:textId="77777777" w:rsidR="009A1DAE" w:rsidRPr="00356BD7" w:rsidRDefault="009A1DAE" w:rsidP="00F07CC3">
            <w:pPr>
              <w:pStyle w:val="12"/>
              <w:tabs>
                <w:tab w:val="left" w:pos="8150"/>
              </w:tabs>
              <w:spacing w:line="240" w:lineRule="auto"/>
              <w:ind w:firstLine="0"/>
              <w:jc w:val="both"/>
              <w:rPr>
                <w:rFonts w:cs="Times New Roman"/>
              </w:rPr>
            </w:pPr>
          </w:p>
        </w:tc>
        <w:tc>
          <w:tcPr>
            <w:tcW w:w="9366" w:type="dxa"/>
            <w:tcBorders>
              <w:top w:val="single" w:sz="4" w:space="0" w:color="FFFFFF"/>
              <w:left w:val="single" w:sz="4" w:space="0" w:color="FFFFFF"/>
              <w:bottom w:val="single" w:sz="4" w:space="0" w:color="FFFFFF"/>
              <w:right w:val="single" w:sz="4" w:space="0" w:color="FFFFFF"/>
            </w:tcBorders>
          </w:tcPr>
          <w:p w14:paraId="10344AE2" w14:textId="79380089" w:rsidR="009A1DAE" w:rsidRPr="00F05B7E" w:rsidRDefault="009A1DAE" w:rsidP="00F07CC3">
            <w:pPr>
              <w:pStyle w:val="12"/>
              <w:tabs>
                <w:tab w:val="left" w:pos="8150"/>
              </w:tabs>
              <w:spacing w:line="240" w:lineRule="auto"/>
              <w:ind w:firstLine="0"/>
              <w:jc w:val="both"/>
              <w:rPr>
                <w:rFonts w:cs="Times New Roman"/>
              </w:rPr>
            </w:pPr>
            <w:r w:rsidRPr="001A10F2">
              <w:rPr>
                <w:rFonts w:cs="Times New Roman"/>
              </w:rPr>
              <w:t>Поликлиника №1 в пгт. Сибирцево;</w:t>
            </w:r>
          </w:p>
        </w:tc>
      </w:tr>
      <w:tr w:rsidR="009A1DAE" w:rsidRPr="00F05B7E" w14:paraId="50D3971D" w14:textId="77777777" w:rsidTr="009A1DAE">
        <w:tc>
          <w:tcPr>
            <w:tcW w:w="245" w:type="dxa"/>
            <w:tcBorders>
              <w:top w:val="single" w:sz="4" w:space="0" w:color="FFFFFF"/>
              <w:left w:val="single" w:sz="4" w:space="0" w:color="FFFFFF"/>
              <w:bottom w:val="single" w:sz="4" w:space="0" w:color="FFFFFF"/>
              <w:right w:val="single" w:sz="4" w:space="0" w:color="FFFFFF"/>
            </w:tcBorders>
            <w:shd w:val="clear" w:color="auto" w:fill="1F3864"/>
          </w:tcPr>
          <w:p w14:paraId="6FADF624" w14:textId="77777777" w:rsidR="009A1DAE" w:rsidRPr="00356BD7" w:rsidRDefault="009A1DAE" w:rsidP="00F07CC3">
            <w:pPr>
              <w:pStyle w:val="12"/>
              <w:tabs>
                <w:tab w:val="left" w:pos="8150"/>
              </w:tabs>
              <w:spacing w:line="240" w:lineRule="auto"/>
              <w:ind w:firstLine="0"/>
              <w:jc w:val="both"/>
              <w:rPr>
                <w:rFonts w:cs="Times New Roman"/>
              </w:rPr>
            </w:pPr>
          </w:p>
        </w:tc>
        <w:tc>
          <w:tcPr>
            <w:tcW w:w="9366" w:type="dxa"/>
            <w:tcBorders>
              <w:top w:val="single" w:sz="4" w:space="0" w:color="FFFFFF"/>
              <w:left w:val="single" w:sz="4" w:space="0" w:color="FFFFFF"/>
              <w:bottom w:val="single" w:sz="4" w:space="0" w:color="FFFFFF"/>
              <w:right w:val="single" w:sz="4" w:space="0" w:color="FFFFFF"/>
            </w:tcBorders>
          </w:tcPr>
          <w:p w14:paraId="7FC8AE4C" w14:textId="782B7518" w:rsidR="009A1DAE" w:rsidRPr="00F05B7E" w:rsidRDefault="009A1DAE" w:rsidP="00F07CC3">
            <w:pPr>
              <w:pStyle w:val="12"/>
              <w:tabs>
                <w:tab w:val="left" w:pos="8150"/>
              </w:tabs>
              <w:spacing w:line="240" w:lineRule="auto"/>
              <w:ind w:firstLine="0"/>
              <w:jc w:val="both"/>
              <w:rPr>
                <w:rFonts w:cs="Times New Roman"/>
              </w:rPr>
            </w:pPr>
            <w:r w:rsidRPr="001A10F2">
              <w:rPr>
                <w:rFonts w:cs="Times New Roman"/>
              </w:rPr>
              <w:t>Амбулатория в п. Реттиховка;</w:t>
            </w:r>
          </w:p>
        </w:tc>
      </w:tr>
      <w:tr w:rsidR="009A1DAE" w:rsidRPr="00F05B7E" w14:paraId="3874DF41" w14:textId="77777777" w:rsidTr="009A1DAE">
        <w:tc>
          <w:tcPr>
            <w:tcW w:w="245"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605916F7" w14:textId="77777777" w:rsidR="009A1DAE" w:rsidRPr="00356BD7" w:rsidRDefault="009A1DAE" w:rsidP="00F07CC3">
            <w:pPr>
              <w:pStyle w:val="12"/>
              <w:tabs>
                <w:tab w:val="left" w:pos="8150"/>
              </w:tabs>
              <w:spacing w:line="240" w:lineRule="auto"/>
              <w:ind w:firstLine="0"/>
              <w:jc w:val="both"/>
              <w:rPr>
                <w:rFonts w:cs="Times New Roman"/>
              </w:rPr>
            </w:pPr>
          </w:p>
        </w:tc>
        <w:tc>
          <w:tcPr>
            <w:tcW w:w="9366" w:type="dxa"/>
            <w:tcBorders>
              <w:top w:val="single" w:sz="4" w:space="0" w:color="FFFFFF"/>
              <w:left w:val="single" w:sz="4" w:space="0" w:color="FFFFFF"/>
              <w:bottom w:val="single" w:sz="4" w:space="0" w:color="FFFFFF"/>
              <w:right w:val="single" w:sz="4" w:space="0" w:color="FFFFFF"/>
            </w:tcBorders>
          </w:tcPr>
          <w:p w14:paraId="54D2DCFE" w14:textId="1CA5ADD0" w:rsidR="009A1DAE" w:rsidRPr="00F05B7E" w:rsidRDefault="009A1DAE" w:rsidP="00F07CC3">
            <w:pPr>
              <w:pStyle w:val="12"/>
              <w:tabs>
                <w:tab w:val="left" w:pos="8150"/>
              </w:tabs>
              <w:spacing w:line="240" w:lineRule="auto"/>
              <w:ind w:firstLine="0"/>
              <w:jc w:val="both"/>
              <w:rPr>
                <w:rFonts w:cs="Times New Roman"/>
              </w:rPr>
            </w:pPr>
            <w:r w:rsidRPr="001A10F2">
              <w:rPr>
                <w:rFonts w:cs="Times New Roman"/>
              </w:rPr>
              <w:t>Станции Скорой медицинской помощи, с. Черниговка;</w:t>
            </w:r>
          </w:p>
        </w:tc>
      </w:tr>
      <w:tr w:rsidR="009A1DAE" w:rsidRPr="00F05B7E" w14:paraId="716B9B31" w14:textId="77777777" w:rsidTr="009A1DAE">
        <w:tc>
          <w:tcPr>
            <w:tcW w:w="245"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0934D0A6" w14:textId="77777777" w:rsidR="009A1DAE" w:rsidRPr="00356BD7" w:rsidRDefault="009A1DAE" w:rsidP="00F07CC3">
            <w:pPr>
              <w:pStyle w:val="12"/>
              <w:tabs>
                <w:tab w:val="left" w:pos="8150"/>
              </w:tabs>
              <w:spacing w:line="240" w:lineRule="auto"/>
              <w:ind w:firstLine="0"/>
              <w:jc w:val="both"/>
              <w:rPr>
                <w:rFonts w:cs="Times New Roman"/>
              </w:rPr>
            </w:pPr>
          </w:p>
        </w:tc>
        <w:tc>
          <w:tcPr>
            <w:tcW w:w="9366" w:type="dxa"/>
            <w:tcBorders>
              <w:top w:val="single" w:sz="4" w:space="0" w:color="FFFFFF"/>
              <w:left w:val="single" w:sz="4" w:space="0" w:color="FFFFFF"/>
              <w:bottom w:val="single" w:sz="4" w:space="0" w:color="FFFFFF"/>
              <w:right w:val="single" w:sz="4" w:space="0" w:color="FFFFFF"/>
            </w:tcBorders>
          </w:tcPr>
          <w:p w14:paraId="4A3514CB" w14:textId="6F1F6CAC" w:rsidR="009A1DAE" w:rsidRPr="00F05B7E" w:rsidRDefault="009A1DAE" w:rsidP="00F07CC3">
            <w:pPr>
              <w:pStyle w:val="12"/>
              <w:tabs>
                <w:tab w:val="left" w:pos="8150"/>
              </w:tabs>
              <w:spacing w:line="240" w:lineRule="auto"/>
              <w:ind w:firstLine="0"/>
              <w:jc w:val="both"/>
              <w:rPr>
                <w:rFonts w:cs="Times New Roman"/>
              </w:rPr>
            </w:pPr>
            <w:r w:rsidRPr="001A10F2">
              <w:rPr>
                <w:rFonts w:cs="Times New Roman"/>
              </w:rPr>
              <w:t>Стационар круглосуточного пребывания;</w:t>
            </w:r>
          </w:p>
        </w:tc>
      </w:tr>
      <w:tr w:rsidR="009A1DAE" w:rsidRPr="00F05B7E" w14:paraId="06769B0E" w14:textId="77777777" w:rsidTr="009A1DAE">
        <w:tc>
          <w:tcPr>
            <w:tcW w:w="245"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482D92C6" w14:textId="77777777" w:rsidR="009A1DAE" w:rsidRPr="00356BD7" w:rsidRDefault="009A1DAE" w:rsidP="00F07CC3">
            <w:pPr>
              <w:pStyle w:val="12"/>
              <w:tabs>
                <w:tab w:val="left" w:pos="8150"/>
              </w:tabs>
              <w:spacing w:line="240" w:lineRule="auto"/>
              <w:ind w:firstLine="0"/>
              <w:jc w:val="both"/>
              <w:rPr>
                <w:rFonts w:cs="Times New Roman"/>
              </w:rPr>
            </w:pPr>
          </w:p>
        </w:tc>
        <w:tc>
          <w:tcPr>
            <w:tcW w:w="9366" w:type="dxa"/>
            <w:tcBorders>
              <w:top w:val="single" w:sz="4" w:space="0" w:color="FFFFFF"/>
              <w:left w:val="single" w:sz="4" w:space="0" w:color="FFFFFF"/>
              <w:bottom w:val="single" w:sz="4" w:space="0" w:color="FFFFFF"/>
              <w:right w:val="single" w:sz="4" w:space="0" w:color="FFFFFF"/>
            </w:tcBorders>
          </w:tcPr>
          <w:p w14:paraId="17648608" w14:textId="7C9DDC3E" w:rsidR="009A1DAE" w:rsidRPr="00F05B7E" w:rsidRDefault="009A1DAE" w:rsidP="00F07CC3">
            <w:pPr>
              <w:pStyle w:val="12"/>
              <w:tabs>
                <w:tab w:val="left" w:pos="8150"/>
              </w:tabs>
              <w:spacing w:line="240" w:lineRule="auto"/>
              <w:ind w:firstLine="0"/>
              <w:jc w:val="both"/>
              <w:rPr>
                <w:rFonts w:cs="Times New Roman"/>
              </w:rPr>
            </w:pPr>
            <w:r w:rsidRPr="001A10F2">
              <w:rPr>
                <w:rFonts w:cs="Times New Roman"/>
              </w:rPr>
              <w:t>10 Фельдшерско-акушерские пунктов, расположенные с.</w:t>
            </w:r>
            <w:r>
              <w:rPr>
                <w:rFonts w:cs="Times New Roman"/>
              </w:rPr>
              <w:t xml:space="preserve"> Дмитриевка,</w:t>
            </w:r>
            <w:r w:rsidRPr="001A10F2">
              <w:rPr>
                <w:rFonts w:cs="Times New Roman"/>
              </w:rPr>
              <w:t xml:space="preserve"> с. Алтыновка, с. Синий Гай, с. Вадимовка, с. Меркушевка, с. Орехово, с. Халкидон, с. Вассиановка, с. Снегуровка, с. Абражеевка.</w:t>
            </w:r>
          </w:p>
        </w:tc>
      </w:tr>
    </w:tbl>
    <w:p w14:paraId="5ED99F41" w14:textId="77777777" w:rsidR="009A1DAE" w:rsidRDefault="009A1DAE" w:rsidP="001A10F2">
      <w:pPr>
        <w:shd w:val="clear" w:color="auto" w:fill="FFFFFF" w:themeFill="background1"/>
        <w:tabs>
          <w:tab w:val="left" w:pos="2894"/>
        </w:tabs>
        <w:spacing w:after="0" w:line="240" w:lineRule="auto"/>
        <w:jc w:val="both"/>
        <w:rPr>
          <w:rFonts w:ascii="Times New Roman" w:hAnsi="Times New Roman" w:cs="Times New Roman"/>
          <w:sz w:val="24"/>
          <w:szCs w:val="24"/>
        </w:rPr>
      </w:pPr>
    </w:p>
    <w:p w14:paraId="0A236258" w14:textId="77777777" w:rsidR="001A10F2" w:rsidRDefault="001A10F2" w:rsidP="001A10F2">
      <w:pPr>
        <w:pStyle w:val="12"/>
        <w:tabs>
          <w:tab w:val="left" w:pos="2894"/>
        </w:tabs>
        <w:spacing w:line="240" w:lineRule="auto"/>
        <w:ind w:firstLine="0"/>
        <w:jc w:val="both"/>
        <w:rPr>
          <w:rFonts w:cs="Times New Roman"/>
        </w:rPr>
      </w:pPr>
      <w:r>
        <w:rPr>
          <w:rFonts w:cs="Times New Roman"/>
          <w:b/>
          <w:bCs/>
        </w:rPr>
        <w:t xml:space="preserve">Скорая медицинская помощь. </w:t>
      </w:r>
      <w:r>
        <w:rPr>
          <w:rFonts w:cs="Times New Roman"/>
        </w:rPr>
        <w:t>Предоставление жителям Черниговского муниципального округа скорой (экстренной) медицинской помощи осуществляется структурными подразделениями Станции Скорой медицинской помощи (с. Черниговка), расположенными в с. Черниговка и пгт. Сибирцево.</w:t>
      </w:r>
    </w:p>
    <w:p w14:paraId="0A807F8C" w14:textId="77777777" w:rsidR="001A10F2" w:rsidRDefault="001A10F2" w:rsidP="001A10F2">
      <w:pPr>
        <w:pStyle w:val="12"/>
        <w:tabs>
          <w:tab w:val="left" w:pos="2894"/>
        </w:tabs>
        <w:spacing w:line="240" w:lineRule="auto"/>
        <w:ind w:firstLine="567"/>
        <w:jc w:val="both"/>
        <w:rPr>
          <w:rFonts w:cs="Times New Roman"/>
        </w:rPr>
      </w:pPr>
      <w:r>
        <w:rPr>
          <w:rFonts w:cs="Times New Roman"/>
        </w:rPr>
        <w:t>По состоянию 01.10.2024 на территории округа функционируют 3 бригады скорой (экстренной) медицинской помощи, что соответствует установленному нормативу для определения необходимого количества бригад скорой (экстренной) медицинской помощи исходя из численности населения, проживающего в зоне обслуживания.</w:t>
      </w:r>
    </w:p>
    <w:p w14:paraId="7EA9CC76" w14:textId="77777777" w:rsidR="001A10F2" w:rsidRDefault="001A10F2" w:rsidP="001A10F2">
      <w:pPr>
        <w:pStyle w:val="12"/>
        <w:tabs>
          <w:tab w:val="left" w:pos="2894"/>
        </w:tabs>
        <w:spacing w:line="240" w:lineRule="auto"/>
        <w:ind w:firstLine="0"/>
        <w:jc w:val="both"/>
        <w:rPr>
          <w:rFonts w:cs="Times New Roman"/>
          <w:b/>
          <w:bCs/>
        </w:rPr>
      </w:pPr>
    </w:p>
    <w:p w14:paraId="5315CA52" w14:textId="77777777" w:rsidR="001A10F2" w:rsidRDefault="001A10F2" w:rsidP="001A10F2">
      <w:pPr>
        <w:pStyle w:val="12"/>
        <w:tabs>
          <w:tab w:val="left" w:pos="2894"/>
        </w:tabs>
        <w:spacing w:line="240" w:lineRule="auto"/>
        <w:ind w:firstLine="0"/>
        <w:jc w:val="both"/>
        <w:rPr>
          <w:rFonts w:eastAsia="Times New Roman" w:cs="Times New Roman"/>
          <w:kern w:val="0"/>
          <w:lang w:eastAsia="ru-RU"/>
        </w:rPr>
      </w:pPr>
      <w:r>
        <w:rPr>
          <w:rFonts w:cs="Times New Roman"/>
          <w:b/>
          <w:bCs/>
        </w:rPr>
        <w:t xml:space="preserve">Доврачебная медицинская помощь.  </w:t>
      </w:r>
      <w:r>
        <w:rPr>
          <w:rFonts w:cs="Times New Roman"/>
        </w:rPr>
        <w:t xml:space="preserve">ФАП расположены в 10 населенных пунктах округа (см. табл. 36). </w:t>
      </w:r>
      <w:r>
        <w:rPr>
          <w:rFonts w:eastAsia="Times New Roman" w:cs="Times New Roman"/>
          <w:color w:val="000000"/>
          <w:kern w:val="0"/>
          <w:lang w:eastAsia="ru-RU"/>
        </w:rPr>
        <w:t xml:space="preserve">Кроме оказания доврачебной медицинской помощи на отдаленных территориях осуществляются выездные приемы врачей, выездные профилактические </w:t>
      </w:r>
      <w:r>
        <w:rPr>
          <w:rFonts w:eastAsia="Times New Roman" w:cs="Times New Roman"/>
          <w:color w:val="000000"/>
          <w:kern w:val="0"/>
          <w:lang w:eastAsia="ru-RU"/>
        </w:rPr>
        <w:lastRenderedPageBreak/>
        <w:t>осмотры в помещениях ФАП и с использованием мобильного ФАП.</w:t>
      </w:r>
    </w:p>
    <w:p w14:paraId="05FF8495" w14:textId="77777777" w:rsidR="001A10F2" w:rsidRDefault="001A10F2" w:rsidP="001A10F2">
      <w:pPr>
        <w:spacing w:after="0" w:line="240" w:lineRule="auto"/>
        <w:ind w:firstLine="567"/>
        <w:jc w:val="both"/>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sz w:val="24"/>
          <w:szCs w:val="24"/>
          <w:lang w:eastAsia="ru-RU"/>
        </w:rPr>
        <w:t>Расположение всех ФАП соответствует требованиям приказа Министерство здравоохранения и социального развития России от 15 мая 2012 г. № 543н. Средний радиус доступности ФАП для жителей из соответствующих зон обслуживания составляет от 10 до 60 километров.</w:t>
      </w:r>
    </w:p>
    <w:p w14:paraId="368E04F9" w14:textId="77777777" w:rsidR="001A10F2" w:rsidRDefault="001A10F2" w:rsidP="001A10F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Фактическая мощность всех ФАПов 2024 г. составляла 103 посещения в смену, 21913 посещений в год.  Фактическое количество посещений всех ФАП в 2023 г. составило 25546 посещений или на 16% больше от планового уровня.</w:t>
      </w:r>
    </w:p>
    <w:p w14:paraId="01618AD2" w14:textId="77777777" w:rsidR="001A10F2" w:rsidRDefault="001A10F2" w:rsidP="001A10F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Из общего количества профильных зданий, в которых функционируют ФАП, 9 зданий находятся в работоспособном состоянии. В с. Вадимовка модульный ФАП будет введен в конце 2024 г. – начале 2025г.</w:t>
      </w:r>
    </w:p>
    <w:p w14:paraId="16173CE9" w14:textId="36D9787E" w:rsidR="001A10F2" w:rsidRDefault="001A10F2" w:rsidP="001A10F2">
      <w:pPr>
        <w:shd w:val="clear" w:color="auto" w:fill="FFFFFF" w:themeFill="background1"/>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Средний уровень кадровой обеспеченности функционирования всех ФАП составляет 90,9%, в том числе кадровая обеспеченность фельдшерами составляет – 90,9%. При этом средний уровень штатной нагрузки на одного сотрудника ФАП составляет – 1,0 ставки, в том числе на одного фельдшера – 1,0ставки. Средний возраст фельдшеров во всех ФАП составляет 40 лет. Количество фельдшеров в возрасте старше 65 лет – 1 человек.</w:t>
      </w:r>
    </w:p>
    <w:p w14:paraId="148866FA" w14:textId="77777777" w:rsidR="001A10F2" w:rsidRDefault="001A10F2" w:rsidP="001A10F2">
      <w:pPr>
        <w:shd w:val="clear" w:color="auto" w:fill="FFFFFF" w:themeFill="background1"/>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Ожидается, что к 2031 году общая численность населения, проживающего в зоне обслуживания ФАП, составит порядка 5000 человек.</w:t>
      </w:r>
    </w:p>
    <w:p w14:paraId="4FE349DE" w14:textId="77777777" w:rsidR="001A10F2" w:rsidRDefault="001A10F2" w:rsidP="001A10F2">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p>
    <w:p w14:paraId="5D959EF4" w14:textId="77777777" w:rsidR="001A10F2" w:rsidRDefault="001A10F2" w:rsidP="001A10F2">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Врачебная амбулаторная медицинская помощь.</w:t>
      </w:r>
      <w:r>
        <w:rPr>
          <w:rFonts w:cs="Times New Roman"/>
          <w:b/>
          <w:bCs/>
        </w:rPr>
        <w:t xml:space="preserve"> </w:t>
      </w:r>
      <w:r>
        <w:rPr>
          <w:rFonts w:ascii="Times New Roman" w:hAnsi="Times New Roman" w:cs="Times New Roman"/>
          <w:sz w:val="24"/>
          <w:szCs w:val="24"/>
        </w:rPr>
        <w:t>Предоставление жителям Черниговского муниципального округа врачебной медицинской помощи в амбулаторных условиях (далее – АПУ) осуществляется на базе 2 взрослых поликлиник и врачебной амбулаторией в п. Реттиховка, за которыми закреплены соответствующе зоны обслуживания. Средний радиус доступности АПУ для жителей из соответствующих зон обслуживания составляет от 10 до 60 километров.</w:t>
      </w:r>
    </w:p>
    <w:p w14:paraId="4FFFDBF1" w14:textId="77777777" w:rsidR="001A10F2" w:rsidRDefault="001A10F2" w:rsidP="001A10F2">
      <w:pPr>
        <w:shd w:val="clear" w:color="auto" w:fill="FFFFFF" w:themeFill="background1"/>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Общая проектная мощность КГБУЗ «Черниговская ЦРБ» – 720 посещений в смену, 182184 посещений в год. Фактическая мощность КГБУЗ «Черниговская ЦРБ» в 2023 году составляла 823 посещений в смену, 203 372 посещения в год. Фактическое количество врачебных посещений КГБУЗ «Черниговская ЦРБ» в 2023 году – 203372посещений, или 111% от планового уровня.</w:t>
      </w:r>
    </w:p>
    <w:p w14:paraId="25A59C92" w14:textId="77777777" w:rsidR="001A10F2" w:rsidRDefault="001A10F2" w:rsidP="001A10F2">
      <w:pPr>
        <w:shd w:val="clear" w:color="auto" w:fill="FFFFFF" w:themeFill="background1"/>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 общего количества профильных зданий, в которых функционируют АПУ 1 здание находится в нормативном техническом состоянии, 3 здания находятся в работоспособном состоянии.</w:t>
      </w:r>
    </w:p>
    <w:p w14:paraId="5D7455B8" w14:textId="77777777" w:rsidR="001A10F2" w:rsidRDefault="001A10F2" w:rsidP="001A10F2">
      <w:pPr>
        <w:shd w:val="clear" w:color="auto" w:fill="FFFFFF" w:themeFill="background1"/>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Средний уровень кадровой обеспеченности функционирования всех АПУ составляет 81 %, в том числе кадровая обеспеченность врачами-педиатрами (участковыми) – 77%, врачами-терапевтами (участковыми) – 88%, врачами-узкими специалистами – 59%, врачами-стоматологами –60%. При этом средний уровень штатной нагрузки на одного сотрудника АПУ равен – 1,2 ставки, в том числе на одного врача-педиатра – 1 ставка, на одного врача-терапевта (участкового) – 1 ставка, на одного врача-узкого специалиста –1,4 ставки, на одного врача-стоматолога – 1,7 ставки.</w:t>
      </w:r>
    </w:p>
    <w:p w14:paraId="53095506" w14:textId="77777777" w:rsidR="001A10F2" w:rsidRDefault="001A10F2" w:rsidP="001A10F2">
      <w:pPr>
        <w:shd w:val="clear" w:color="auto" w:fill="FFFFFF" w:themeFill="background1"/>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Ожидается, что к 2031 году общая численность населения, проживающего в зоне обслуживания АПУ, составит порядка 24 050 человек.</w:t>
      </w:r>
    </w:p>
    <w:p w14:paraId="280FB793" w14:textId="77777777" w:rsidR="001A10F2" w:rsidRDefault="001A10F2" w:rsidP="001A10F2">
      <w:pPr>
        <w:pStyle w:val="12"/>
        <w:shd w:val="clear" w:color="auto" w:fill="FFFFFF" w:themeFill="background1"/>
        <w:tabs>
          <w:tab w:val="left" w:pos="2894"/>
        </w:tabs>
        <w:spacing w:line="240" w:lineRule="auto"/>
        <w:ind w:firstLine="0"/>
        <w:jc w:val="both"/>
        <w:rPr>
          <w:rFonts w:eastAsia="Times New Roman" w:cs="Times New Roman"/>
          <w:kern w:val="0"/>
          <w:lang w:eastAsia="ru-RU"/>
        </w:rPr>
      </w:pPr>
      <w:r>
        <w:rPr>
          <w:rFonts w:eastAsia="Times New Roman" w:cs="Times New Roman"/>
          <w:kern w:val="0"/>
          <w:lang w:eastAsia="ru-RU"/>
        </w:rPr>
        <w:t xml:space="preserve">  </w:t>
      </w:r>
    </w:p>
    <w:p w14:paraId="7E02478F" w14:textId="77777777" w:rsidR="001A10F2" w:rsidRDefault="001A10F2" w:rsidP="001A10F2">
      <w:pPr>
        <w:shd w:val="clear" w:color="auto" w:fill="FFFFFF" w:themeFill="background1"/>
        <w:tabs>
          <w:tab w:val="left" w:pos="567"/>
        </w:tabs>
        <w:spacing w:after="0" w:line="240" w:lineRule="auto"/>
        <w:jc w:val="both"/>
        <w:rPr>
          <w:rFonts w:ascii="Times New Roman" w:hAnsi="Times New Roman" w:cs="Times New Roman"/>
          <w:kern w:val="0"/>
          <w:sz w:val="24"/>
          <w:szCs w:val="24"/>
        </w:rPr>
      </w:pPr>
      <w:r>
        <w:rPr>
          <w:rFonts w:ascii="Times New Roman" w:hAnsi="Times New Roman" w:cs="Times New Roman"/>
          <w:b/>
          <w:bCs/>
          <w:sz w:val="24"/>
          <w:szCs w:val="24"/>
        </w:rPr>
        <w:t>Врачебная стационарная медицинская помощь.</w:t>
      </w:r>
      <w:r>
        <w:rPr>
          <w:rFonts w:cs="Times New Roman"/>
          <w:b/>
          <w:bCs/>
        </w:rPr>
        <w:t xml:space="preserve"> </w:t>
      </w:r>
      <w:r>
        <w:rPr>
          <w:rFonts w:ascii="Times New Roman" w:hAnsi="Times New Roman" w:cs="Times New Roman"/>
          <w:sz w:val="24"/>
          <w:szCs w:val="24"/>
        </w:rPr>
        <w:t>Предоставление жителям Черниговского муниципального округа врачебной медицинской помощи в стационарных условиях осуществляется на базе стационара круглосуточного пребывания (далее – Стационар). Средний радиус доступности Стационара для жителей округа составляет от 10 до 60 километров.</w:t>
      </w:r>
    </w:p>
    <w:p w14:paraId="38802BE4" w14:textId="77777777" w:rsidR="001A10F2" w:rsidRDefault="001A10F2" w:rsidP="001A10F2">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Общая проектная мощность Стационара – 103 койки, 3 534 госпитализации в год. </w:t>
      </w:r>
    </w:p>
    <w:p w14:paraId="282095E2" w14:textId="77777777" w:rsidR="001A10F2" w:rsidRDefault="001A10F2" w:rsidP="001A10F2">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Плановое количество госпитализаций в Стационар в 2023 году, исходя из установленного в программе государственных гарантий Приморского края РФ оказания бесплатной медицинской помощи норматива количества врачебных посещений на 1 </w:t>
      </w:r>
      <w:r>
        <w:rPr>
          <w:rFonts w:ascii="Times New Roman" w:hAnsi="Times New Roman" w:cs="Times New Roman"/>
          <w:sz w:val="24"/>
          <w:szCs w:val="24"/>
        </w:rPr>
        <w:lastRenderedPageBreak/>
        <w:t>человека, должно было составить 0,115 госпитализаций. Фактическое количество госпитализаций в Стационар в 2023 г. составило 3627 госпитализаций, или 102,6% от планового уровня.</w:t>
      </w:r>
    </w:p>
    <w:p w14:paraId="0522C098" w14:textId="77777777" w:rsidR="001A10F2" w:rsidRDefault="001A10F2" w:rsidP="001A10F2">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 общего количества профильных зданий, в которых функционирует Стационар, 3 здания находятся в работоспособном состоянии.</w:t>
      </w:r>
    </w:p>
    <w:p w14:paraId="21433141" w14:textId="77777777" w:rsidR="001A10F2" w:rsidRDefault="001A10F2" w:rsidP="001A10F2">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Уровень кадровой обеспеченности функционирования Стационара составляет 81 %, в том числе кадровая обеспеченность врачами – 59%, средним медицинским персоналом – 85%, младшим медицинским персоналом – 82%. При этом средний уровень штатной нагрузки на одного сотрудника Стационара составляет – 1,25 ставки, в том числе на одного врача – 1,7 ставки, на одного сотрудника, относящегося к среднему медицинскому персоналу – 1,1 ставки, на одного сотрудника, относящегося к младшему медицинскому персоналу – 1,2 ставки. </w:t>
      </w:r>
    </w:p>
    <w:p w14:paraId="29C560A2" w14:textId="77777777" w:rsidR="001A10F2" w:rsidRDefault="001A10F2" w:rsidP="001A10F2">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Ожидается, что к 2031 году общая численность населения, проживающего в зоне обслуживания Стационара, составит порядка 24 050 человек.</w:t>
      </w:r>
    </w:p>
    <w:p w14:paraId="2DC59C59" w14:textId="77777777" w:rsidR="001A10F2" w:rsidRDefault="001A10F2" w:rsidP="001A10F2">
      <w:pPr>
        <w:pStyle w:val="12"/>
        <w:tabs>
          <w:tab w:val="left" w:pos="2894"/>
        </w:tabs>
        <w:spacing w:line="240" w:lineRule="auto"/>
        <w:ind w:firstLine="0"/>
        <w:jc w:val="both"/>
        <w:rPr>
          <w:rFonts w:cs="Times New Roman"/>
        </w:rPr>
      </w:pPr>
    </w:p>
    <w:p w14:paraId="331335FF" w14:textId="77777777" w:rsidR="00356BD7" w:rsidRPr="00356BD7" w:rsidRDefault="009552B8" w:rsidP="0063698F">
      <w:pPr>
        <w:pStyle w:val="a6"/>
        <w:widowControl w:val="0"/>
        <w:shd w:val="clear" w:color="auto" w:fill="FFFFFF" w:themeFill="background1"/>
        <w:suppressAutoHyphens/>
        <w:spacing w:after="0" w:line="240" w:lineRule="auto"/>
        <w:ind w:left="0"/>
        <w:jc w:val="both"/>
        <w:rPr>
          <w:rFonts w:ascii="Times New Roman" w:hAnsi="Times New Roman" w:cs="Times New Roman"/>
        </w:rPr>
      </w:pPr>
      <w:r>
        <w:rPr>
          <w:rFonts w:ascii="Times New Roman" w:hAnsi="Times New Roman" w:cs="Times New Roman"/>
          <w:b/>
          <w:bCs/>
          <w:sz w:val="28"/>
          <w:szCs w:val="28"/>
        </w:rPr>
        <w:t xml:space="preserve">1.7.3. </w:t>
      </w:r>
      <w:r w:rsidR="00356BD7" w:rsidRPr="00356BD7">
        <w:rPr>
          <w:rFonts w:ascii="Times New Roman" w:hAnsi="Times New Roman" w:cs="Times New Roman"/>
          <w:b/>
          <w:bCs/>
          <w:sz w:val="28"/>
          <w:szCs w:val="28"/>
        </w:rPr>
        <w:t>Образование.</w:t>
      </w:r>
      <w:r w:rsidR="00381988">
        <w:rPr>
          <w:rFonts w:ascii="Times New Roman" w:hAnsi="Times New Roman" w:cs="Times New Roman"/>
          <w:b/>
          <w:bCs/>
          <w:sz w:val="28"/>
          <w:szCs w:val="28"/>
        </w:rPr>
        <w:t xml:space="preserve"> </w:t>
      </w:r>
      <w:r w:rsidR="00356BD7" w:rsidRPr="00356BD7">
        <w:rPr>
          <w:rFonts w:ascii="Times New Roman" w:hAnsi="Times New Roman" w:cs="Times New Roman"/>
          <w:sz w:val="24"/>
        </w:rPr>
        <w:t xml:space="preserve">Отличительной особенностью образовательной среды </w:t>
      </w:r>
      <w:r w:rsidR="0072757C">
        <w:rPr>
          <w:rFonts w:ascii="Times New Roman" w:hAnsi="Times New Roman" w:cs="Times New Roman"/>
          <w:sz w:val="24"/>
        </w:rPr>
        <w:t>Черниговск</w:t>
      </w:r>
      <w:r w:rsidR="00B362E5">
        <w:rPr>
          <w:rFonts w:ascii="Times New Roman" w:hAnsi="Times New Roman" w:cs="Times New Roman"/>
          <w:sz w:val="24"/>
        </w:rPr>
        <w:t>ого</w:t>
      </w:r>
      <w:r w:rsidR="00356BD7" w:rsidRPr="00356BD7">
        <w:rPr>
          <w:rFonts w:ascii="Times New Roman" w:hAnsi="Times New Roman" w:cs="Times New Roman"/>
          <w:sz w:val="24"/>
        </w:rPr>
        <w:t xml:space="preserve"> муниципального округа является значительные различия в разрезе его населенных пунктов по обеспечению ступеней образования, контингенту обучающихся, степени обеспеченности педагогическими кадрами, уровнем квалификации, социальному окружению, территориальному расположению. Образовательные учреждения рассредоточены, в большинстве своем удалены от окружного центра.</w:t>
      </w:r>
    </w:p>
    <w:p w14:paraId="030B4C62" w14:textId="77777777" w:rsidR="00356BD7" w:rsidRPr="00356BD7" w:rsidRDefault="00356BD7" w:rsidP="00356BD7">
      <w:pPr>
        <w:pStyle w:val="a6"/>
        <w:spacing w:after="0" w:line="240" w:lineRule="auto"/>
        <w:ind w:left="0" w:firstLine="567"/>
        <w:jc w:val="both"/>
        <w:rPr>
          <w:rFonts w:ascii="Times New Roman" w:hAnsi="Times New Roman" w:cs="Times New Roman"/>
        </w:rPr>
      </w:pPr>
      <w:r w:rsidRPr="00356BD7">
        <w:rPr>
          <w:rFonts w:ascii="Times New Roman" w:hAnsi="Times New Roman" w:cs="Times New Roman"/>
          <w:sz w:val="24"/>
        </w:rPr>
        <w:t xml:space="preserve">В округе имеется: </w:t>
      </w:r>
    </w:p>
    <w:tbl>
      <w:tblPr>
        <w:tblW w:w="9611" w:type="dxa"/>
        <w:tblInd w:w="-5" w:type="dxa"/>
        <w:tblLayout w:type="fixed"/>
        <w:tblLook w:val="0000" w:firstRow="0" w:lastRow="0" w:firstColumn="0" w:lastColumn="0" w:noHBand="0" w:noVBand="0"/>
      </w:tblPr>
      <w:tblGrid>
        <w:gridCol w:w="245"/>
        <w:gridCol w:w="9366"/>
      </w:tblGrid>
      <w:tr w:rsidR="00356BD7" w:rsidRPr="00356BD7" w14:paraId="3C55EC33" w14:textId="77777777" w:rsidTr="009A1DAE">
        <w:tc>
          <w:tcPr>
            <w:tcW w:w="245" w:type="dxa"/>
            <w:tcBorders>
              <w:top w:val="single" w:sz="4" w:space="0" w:color="FFFFFF"/>
              <w:left w:val="single" w:sz="4" w:space="0" w:color="FFFFFF"/>
              <w:bottom w:val="single" w:sz="4" w:space="0" w:color="FFFFFF"/>
              <w:right w:val="single" w:sz="4" w:space="0" w:color="FFFFFF"/>
            </w:tcBorders>
            <w:shd w:val="clear" w:color="auto" w:fill="244061"/>
          </w:tcPr>
          <w:p w14:paraId="637E0FC9" w14:textId="77777777" w:rsidR="00356BD7" w:rsidRPr="00356BD7" w:rsidRDefault="00356BD7" w:rsidP="00356BD7">
            <w:pPr>
              <w:pStyle w:val="12"/>
              <w:tabs>
                <w:tab w:val="left" w:pos="8150"/>
              </w:tabs>
              <w:spacing w:line="240" w:lineRule="auto"/>
              <w:ind w:firstLine="0"/>
              <w:jc w:val="both"/>
              <w:rPr>
                <w:rFonts w:cs="Times New Roman"/>
              </w:rPr>
            </w:pPr>
          </w:p>
        </w:tc>
        <w:tc>
          <w:tcPr>
            <w:tcW w:w="9366" w:type="dxa"/>
            <w:tcBorders>
              <w:top w:val="single" w:sz="4" w:space="0" w:color="FFFFFF"/>
              <w:left w:val="single" w:sz="4" w:space="0" w:color="FFFFFF"/>
              <w:bottom w:val="single" w:sz="4" w:space="0" w:color="FFFFFF"/>
              <w:right w:val="single" w:sz="4" w:space="0" w:color="FFFFFF"/>
            </w:tcBorders>
          </w:tcPr>
          <w:p w14:paraId="76307719" w14:textId="77777777" w:rsidR="00356BD7" w:rsidRPr="00F05B7E" w:rsidRDefault="002F3124" w:rsidP="00590432">
            <w:pPr>
              <w:pStyle w:val="12"/>
              <w:spacing w:line="240" w:lineRule="auto"/>
              <w:ind w:firstLine="0"/>
              <w:jc w:val="both"/>
              <w:rPr>
                <w:rFonts w:cs="Times New Roman"/>
                <w:lang w:eastAsia="en-US"/>
              </w:rPr>
            </w:pPr>
            <w:r w:rsidRPr="00F05B7E">
              <w:rPr>
                <w:rFonts w:cs="Times New Roman"/>
                <w:lang w:eastAsia="en-US"/>
              </w:rPr>
              <w:t>1</w:t>
            </w:r>
            <w:r w:rsidR="006B1DF0" w:rsidRPr="00F05B7E">
              <w:rPr>
                <w:rFonts w:cs="Times New Roman"/>
                <w:lang w:eastAsia="en-US"/>
              </w:rPr>
              <w:t>6</w:t>
            </w:r>
            <w:r w:rsidRPr="00F05B7E">
              <w:rPr>
                <w:rFonts w:cs="Times New Roman"/>
                <w:lang w:eastAsia="en-US"/>
              </w:rPr>
              <w:t xml:space="preserve"> учреждений дошкольного образования (далее – ДОУ)</w:t>
            </w:r>
            <w:r w:rsidR="00590432">
              <w:rPr>
                <w:rFonts w:cs="Times New Roman"/>
                <w:lang w:eastAsia="en-US"/>
              </w:rPr>
              <w:t>, а также 3 дошкольных отделения в составе общеобразовательных школ</w:t>
            </w:r>
            <w:r w:rsidRPr="00F05B7E">
              <w:rPr>
                <w:rFonts w:cs="Times New Roman"/>
                <w:lang w:eastAsia="en-US"/>
              </w:rPr>
              <w:t>;</w:t>
            </w:r>
          </w:p>
        </w:tc>
      </w:tr>
      <w:tr w:rsidR="00356BD7" w:rsidRPr="00356BD7" w14:paraId="67CAAACB" w14:textId="77777777" w:rsidTr="009A1DAE">
        <w:tc>
          <w:tcPr>
            <w:tcW w:w="245" w:type="dxa"/>
            <w:tcBorders>
              <w:top w:val="single" w:sz="4" w:space="0" w:color="FFFFFF"/>
              <w:left w:val="single" w:sz="4" w:space="0" w:color="FFFFFF"/>
              <w:bottom w:val="single" w:sz="4" w:space="0" w:color="FFFFFF"/>
              <w:right w:val="single" w:sz="4" w:space="0" w:color="FFFFFF"/>
            </w:tcBorders>
            <w:shd w:val="clear" w:color="auto" w:fill="DBE5F1"/>
          </w:tcPr>
          <w:p w14:paraId="47532C94" w14:textId="77777777" w:rsidR="00356BD7" w:rsidRPr="00356BD7" w:rsidRDefault="00356BD7" w:rsidP="00356BD7">
            <w:pPr>
              <w:pStyle w:val="12"/>
              <w:tabs>
                <w:tab w:val="left" w:pos="8150"/>
              </w:tabs>
              <w:spacing w:line="240" w:lineRule="auto"/>
              <w:ind w:firstLine="0"/>
              <w:jc w:val="both"/>
              <w:rPr>
                <w:rFonts w:cs="Times New Roman"/>
              </w:rPr>
            </w:pPr>
          </w:p>
        </w:tc>
        <w:tc>
          <w:tcPr>
            <w:tcW w:w="9366" w:type="dxa"/>
            <w:tcBorders>
              <w:top w:val="single" w:sz="4" w:space="0" w:color="FFFFFF"/>
              <w:left w:val="single" w:sz="4" w:space="0" w:color="FFFFFF"/>
              <w:bottom w:val="single" w:sz="4" w:space="0" w:color="FFFFFF"/>
              <w:right w:val="single" w:sz="4" w:space="0" w:color="FFFFFF"/>
            </w:tcBorders>
          </w:tcPr>
          <w:p w14:paraId="5CE2119D" w14:textId="77777777" w:rsidR="00356BD7" w:rsidRPr="00F05B7E" w:rsidRDefault="002F3124" w:rsidP="00356BD7">
            <w:pPr>
              <w:pStyle w:val="12"/>
              <w:tabs>
                <w:tab w:val="left" w:pos="8150"/>
              </w:tabs>
              <w:spacing w:line="240" w:lineRule="auto"/>
              <w:ind w:firstLine="0"/>
              <w:jc w:val="both"/>
              <w:rPr>
                <w:rFonts w:cs="Times New Roman"/>
              </w:rPr>
            </w:pPr>
            <w:r w:rsidRPr="00F05B7E">
              <w:rPr>
                <w:rFonts w:cs="Times New Roman"/>
              </w:rPr>
              <w:t>17 учреждений общего образования (далее – ОУ)</w:t>
            </w:r>
            <w:r w:rsidR="006B1DF0" w:rsidRPr="00F05B7E">
              <w:rPr>
                <w:rFonts w:cs="Times New Roman"/>
              </w:rPr>
              <w:t>, в т.ч. 10 средних и 5 основных школ</w:t>
            </w:r>
            <w:r w:rsidR="00B7043E">
              <w:rPr>
                <w:rFonts w:cs="Times New Roman"/>
              </w:rPr>
              <w:t xml:space="preserve"> (с. Синий Гай, с. Меркушевка, с. Халкидон, с. Алтыновка, с. Вадимовка)</w:t>
            </w:r>
            <w:r w:rsidR="006B1DF0" w:rsidRPr="00F05B7E">
              <w:rPr>
                <w:rFonts w:cs="Times New Roman"/>
              </w:rPr>
              <w:t>, 1 начальная школа</w:t>
            </w:r>
            <w:r w:rsidR="00B7043E">
              <w:rPr>
                <w:rFonts w:cs="Times New Roman"/>
              </w:rPr>
              <w:t xml:space="preserve"> (с. Черниговка)</w:t>
            </w:r>
            <w:r w:rsidR="006B1DF0" w:rsidRPr="00F05B7E">
              <w:rPr>
                <w:rFonts w:cs="Times New Roman"/>
              </w:rPr>
              <w:t>, 1 школа с очно-заочной формой обучения; 2 коррекционные школы интернат (171 чел.)</w:t>
            </w:r>
            <w:r w:rsidR="00CD278B" w:rsidRPr="00F05B7E">
              <w:rPr>
                <w:rFonts w:cs="Times New Roman"/>
              </w:rPr>
              <w:t>;</w:t>
            </w:r>
          </w:p>
        </w:tc>
      </w:tr>
      <w:tr w:rsidR="00356BD7" w:rsidRPr="00356BD7" w14:paraId="04A9EF3F" w14:textId="77777777" w:rsidTr="009A1DAE">
        <w:tc>
          <w:tcPr>
            <w:tcW w:w="245" w:type="dxa"/>
            <w:tcBorders>
              <w:top w:val="single" w:sz="4" w:space="0" w:color="FFFFFF"/>
              <w:left w:val="single" w:sz="4" w:space="0" w:color="FFFFFF"/>
              <w:bottom w:val="single" w:sz="4" w:space="0" w:color="FFFFFF"/>
              <w:right w:val="single" w:sz="4" w:space="0" w:color="FFFFFF"/>
            </w:tcBorders>
            <w:shd w:val="clear" w:color="auto" w:fill="1F3864"/>
          </w:tcPr>
          <w:p w14:paraId="65072A20" w14:textId="77777777" w:rsidR="00356BD7" w:rsidRPr="00356BD7" w:rsidRDefault="00356BD7" w:rsidP="00356BD7">
            <w:pPr>
              <w:pStyle w:val="12"/>
              <w:tabs>
                <w:tab w:val="left" w:pos="8150"/>
              </w:tabs>
              <w:spacing w:line="240" w:lineRule="auto"/>
              <w:ind w:firstLine="0"/>
              <w:jc w:val="both"/>
              <w:rPr>
                <w:rFonts w:cs="Times New Roman"/>
              </w:rPr>
            </w:pPr>
          </w:p>
        </w:tc>
        <w:tc>
          <w:tcPr>
            <w:tcW w:w="9366" w:type="dxa"/>
            <w:tcBorders>
              <w:top w:val="single" w:sz="4" w:space="0" w:color="FFFFFF"/>
              <w:left w:val="single" w:sz="4" w:space="0" w:color="FFFFFF"/>
              <w:bottom w:val="single" w:sz="4" w:space="0" w:color="FFFFFF"/>
              <w:right w:val="single" w:sz="4" w:space="0" w:color="FFFFFF"/>
            </w:tcBorders>
          </w:tcPr>
          <w:p w14:paraId="5EE7FB8B" w14:textId="77777777" w:rsidR="00356BD7" w:rsidRPr="00F05B7E" w:rsidRDefault="002F3124" w:rsidP="00356BD7">
            <w:pPr>
              <w:pStyle w:val="12"/>
              <w:tabs>
                <w:tab w:val="left" w:pos="8150"/>
              </w:tabs>
              <w:spacing w:line="240" w:lineRule="auto"/>
              <w:ind w:firstLine="0"/>
              <w:jc w:val="both"/>
              <w:rPr>
                <w:rFonts w:cs="Times New Roman"/>
              </w:rPr>
            </w:pPr>
            <w:r w:rsidRPr="00F05B7E">
              <w:rPr>
                <w:rFonts w:cs="Times New Roman"/>
              </w:rPr>
              <w:t>1 учреждение дополнительного образования детей (далее – ДО)</w:t>
            </w:r>
            <w:r w:rsidR="006B1DF0" w:rsidRPr="00F05B7E">
              <w:rPr>
                <w:rFonts w:cs="Times New Roman"/>
              </w:rPr>
              <w:t>;</w:t>
            </w:r>
          </w:p>
        </w:tc>
      </w:tr>
      <w:tr w:rsidR="006B1DF0" w:rsidRPr="00356BD7" w14:paraId="2C8A9EBE" w14:textId="77777777" w:rsidTr="009A1DAE">
        <w:tc>
          <w:tcPr>
            <w:tcW w:w="245"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064BFF02" w14:textId="77777777" w:rsidR="006B1DF0" w:rsidRPr="00356BD7" w:rsidRDefault="006B1DF0" w:rsidP="00356BD7">
            <w:pPr>
              <w:pStyle w:val="12"/>
              <w:tabs>
                <w:tab w:val="left" w:pos="8150"/>
              </w:tabs>
              <w:spacing w:line="240" w:lineRule="auto"/>
              <w:ind w:firstLine="0"/>
              <w:jc w:val="both"/>
              <w:rPr>
                <w:rFonts w:cs="Times New Roman"/>
              </w:rPr>
            </w:pPr>
          </w:p>
        </w:tc>
        <w:tc>
          <w:tcPr>
            <w:tcW w:w="9366" w:type="dxa"/>
            <w:tcBorders>
              <w:top w:val="single" w:sz="4" w:space="0" w:color="FFFFFF"/>
              <w:left w:val="single" w:sz="4" w:space="0" w:color="FFFFFF"/>
              <w:bottom w:val="single" w:sz="4" w:space="0" w:color="FFFFFF"/>
              <w:right w:val="single" w:sz="4" w:space="0" w:color="FFFFFF"/>
            </w:tcBorders>
          </w:tcPr>
          <w:p w14:paraId="2C82AF44" w14:textId="77777777" w:rsidR="006B1DF0" w:rsidRPr="00F05B7E" w:rsidRDefault="006B1DF0" w:rsidP="00356BD7">
            <w:pPr>
              <w:pStyle w:val="12"/>
              <w:tabs>
                <w:tab w:val="left" w:pos="8150"/>
              </w:tabs>
              <w:spacing w:line="240" w:lineRule="auto"/>
              <w:ind w:firstLine="0"/>
              <w:jc w:val="both"/>
              <w:rPr>
                <w:rFonts w:cs="Times New Roman"/>
              </w:rPr>
            </w:pPr>
            <w:r w:rsidRPr="00F05B7E">
              <w:rPr>
                <w:rFonts w:cs="Times New Roman"/>
              </w:rPr>
              <w:t>1 учреждение среднего профессионального образования (КГБ ПОУ «ЧСК»).</w:t>
            </w:r>
          </w:p>
        </w:tc>
      </w:tr>
    </w:tbl>
    <w:p w14:paraId="5CF8AD19" w14:textId="77777777" w:rsidR="00590432" w:rsidRPr="00C40CE6" w:rsidRDefault="00590432" w:rsidP="00C40CE6">
      <w:pPr>
        <w:pStyle w:val="12"/>
        <w:tabs>
          <w:tab w:val="left" w:pos="709"/>
        </w:tabs>
        <w:spacing w:line="240" w:lineRule="auto"/>
        <w:ind w:firstLine="0"/>
        <w:jc w:val="both"/>
        <w:rPr>
          <w:rFonts w:cs="Times New Roman"/>
          <w:b/>
          <w:bCs/>
        </w:rPr>
      </w:pPr>
    </w:p>
    <w:p w14:paraId="4B157C43" w14:textId="77777777" w:rsidR="00C40CE6" w:rsidRPr="00125D29" w:rsidRDefault="00C40CE6" w:rsidP="00C40CE6">
      <w:pPr>
        <w:spacing w:after="0" w:line="240" w:lineRule="auto"/>
        <w:jc w:val="both"/>
        <w:rPr>
          <w:rFonts w:ascii="Times New Roman" w:hAnsi="Times New Roman" w:cs="Times New Roman"/>
          <w:sz w:val="24"/>
          <w:szCs w:val="24"/>
        </w:rPr>
      </w:pPr>
      <w:r w:rsidRPr="00C40CE6">
        <w:rPr>
          <w:rFonts w:ascii="Times New Roman" w:hAnsi="Times New Roman" w:cs="Times New Roman"/>
          <w:b/>
          <w:bCs/>
          <w:sz w:val="24"/>
          <w:szCs w:val="24"/>
        </w:rPr>
        <w:t xml:space="preserve">Дошкольное </w:t>
      </w:r>
      <w:r w:rsidRPr="00125D29">
        <w:rPr>
          <w:rFonts w:ascii="Times New Roman" w:hAnsi="Times New Roman" w:cs="Times New Roman"/>
          <w:b/>
          <w:bCs/>
          <w:sz w:val="24"/>
          <w:szCs w:val="24"/>
        </w:rPr>
        <w:t>образование</w:t>
      </w:r>
      <w:r w:rsidRPr="00125D29">
        <w:rPr>
          <w:rFonts w:ascii="Times New Roman" w:hAnsi="Times New Roman" w:cs="Times New Roman"/>
          <w:sz w:val="24"/>
          <w:szCs w:val="24"/>
        </w:rPr>
        <w:t>. По состоянию на 01.01.2024 г. на территории Черниговского муниципального округа проживало 1554 ребенка в возрасте от 1 до 6 лет включительно.</w:t>
      </w:r>
    </w:p>
    <w:p w14:paraId="124CEA90" w14:textId="0046ADEB"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ДОУ осуществляют свою деятельность в 19 зданиях, расположенных в 11 населенных пунктах, в том числе в с. Черниговка функционируют 7 ДОУ в 7 зданиях, в других населенных пунктах (п.</w:t>
      </w:r>
      <w:r w:rsidR="009A1DAE">
        <w:rPr>
          <w:rFonts w:ascii="Times New Roman" w:hAnsi="Times New Roman" w:cs="Times New Roman"/>
          <w:sz w:val="24"/>
          <w:szCs w:val="24"/>
        </w:rPr>
        <w:t xml:space="preserve"> </w:t>
      </w:r>
      <w:r w:rsidRPr="00125D29">
        <w:rPr>
          <w:rFonts w:ascii="Times New Roman" w:hAnsi="Times New Roman" w:cs="Times New Roman"/>
          <w:sz w:val="24"/>
          <w:szCs w:val="24"/>
        </w:rPr>
        <w:t>Сибирцево, с.</w:t>
      </w:r>
      <w:r w:rsidR="009A1DAE">
        <w:rPr>
          <w:rFonts w:ascii="Times New Roman" w:hAnsi="Times New Roman" w:cs="Times New Roman"/>
          <w:sz w:val="24"/>
          <w:szCs w:val="24"/>
        </w:rPr>
        <w:t xml:space="preserve"> </w:t>
      </w:r>
      <w:r w:rsidRPr="00125D29">
        <w:rPr>
          <w:rFonts w:ascii="Times New Roman" w:hAnsi="Times New Roman" w:cs="Times New Roman"/>
          <w:sz w:val="24"/>
          <w:szCs w:val="24"/>
        </w:rPr>
        <w:t>Реттиховка, с.</w:t>
      </w:r>
      <w:r w:rsidR="009A1DAE">
        <w:rPr>
          <w:rFonts w:ascii="Times New Roman" w:hAnsi="Times New Roman" w:cs="Times New Roman"/>
          <w:sz w:val="24"/>
          <w:szCs w:val="24"/>
        </w:rPr>
        <w:t xml:space="preserve"> </w:t>
      </w:r>
      <w:r w:rsidRPr="00125D29">
        <w:rPr>
          <w:rFonts w:ascii="Times New Roman" w:hAnsi="Times New Roman" w:cs="Times New Roman"/>
          <w:sz w:val="24"/>
          <w:szCs w:val="24"/>
        </w:rPr>
        <w:t>Меркушевка, с.</w:t>
      </w:r>
      <w:r w:rsidR="009A1DAE">
        <w:rPr>
          <w:rFonts w:ascii="Times New Roman" w:hAnsi="Times New Roman" w:cs="Times New Roman"/>
          <w:sz w:val="24"/>
          <w:szCs w:val="24"/>
        </w:rPr>
        <w:t xml:space="preserve"> </w:t>
      </w:r>
      <w:r w:rsidRPr="00125D29">
        <w:rPr>
          <w:rFonts w:ascii="Times New Roman" w:hAnsi="Times New Roman" w:cs="Times New Roman"/>
          <w:sz w:val="24"/>
          <w:szCs w:val="24"/>
        </w:rPr>
        <w:t>Вассиановка, с.</w:t>
      </w:r>
      <w:r w:rsidR="009A1DAE">
        <w:rPr>
          <w:rFonts w:ascii="Times New Roman" w:hAnsi="Times New Roman" w:cs="Times New Roman"/>
          <w:sz w:val="24"/>
          <w:szCs w:val="24"/>
        </w:rPr>
        <w:t xml:space="preserve"> </w:t>
      </w:r>
      <w:r w:rsidRPr="00125D29">
        <w:rPr>
          <w:rFonts w:ascii="Times New Roman" w:hAnsi="Times New Roman" w:cs="Times New Roman"/>
          <w:sz w:val="24"/>
          <w:szCs w:val="24"/>
        </w:rPr>
        <w:t>Снегуровка, с.</w:t>
      </w:r>
      <w:r w:rsidR="009A1DAE">
        <w:rPr>
          <w:rFonts w:ascii="Times New Roman" w:hAnsi="Times New Roman" w:cs="Times New Roman"/>
          <w:sz w:val="24"/>
          <w:szCs w:val="24"/>
        </w:rPr>
        <w:t xml:space="preserve"> </w:t>
      </w:r>
      <w:r w:rsidRPr="00125D29">
        <w:rPr>
          <w:rFonts w:ascii="Times New Roman" w:hAnsi="Times New Roman" w:cs="Times New Roman"/>
          <w:sz w:val="24"/>
          <w:szCs w:val="24"/>
        </w:rPr>
        <w:t>Дмитриевка, с.</w:t>
      </w:r>
      <w:r w:rsidR="009A1DAE">
        <w:rPr>
          <w:rFonts w:ascii="Times New Roman" w:hAnsi="Times New Roman" w:cs="Times New Roman"/>
          <w:sz w:val="24"/>
          <w:szCs w:val="24"/>
        </w:rPr>
        <w:t xml:space="preserve"> </w:t>
      </w:r>
      <w:r w:rsidRPr="00125D29">
        <w:rPr>
          <w:rFonts w:ascii="Times New Roman" w:hAnsi="Times New Roman" w:cs="Times New Roman"/>
          <w:sz w:val="24"/>
          <w:szCs w:val="24"/>
        </w:rPr>
        <w:t>Вадимовка) – 12 ДОУ в 12 зданиях. Общая проектная мощность всех ДОУ составляет 2100 мест, в том числе в с. Черниговка – 815 мест. Фактическая мощность всех ДОУ на 2023 год составляла 1725 мест, в том числе в с. Черниговка – 781 место.</w:t>
      </w:r>
    </w:p>
    <w:p w14:paraId="2BCF5015" w14:textId="6E1D962D"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В 2023 году все ДОУ посещало 1310 детей, или 84% от общей численности детей соответствующей возрастной группы, в т</w:t>
      </w:r>
      <w:r w:rsidR="00231633">
        <w:rPr>
          <w:rFonts w:ascii="Times New Roman" w:hAnsi="Times New Roman" w:cs="Times New Roman"/>
          <w:sz w:val="24"/>
          <w:szCs w:val="24"/>
        </w:rPr>
        <w:t xml:space="preserve">ом </w:t>
      </w:r>
      <w:r w:rsidRPr="00125D29">
        <w:rPr>
          <w:rFonts w:ascii="Times New Roman" w:hAnsi="Times New Roman" w:cs="Times New Roman"/>
          <w:sz w:val="24"/>
          <w:szCs w:val="24"/>
        </w:rPr>
        <w:t>ч</w:t>
      </w:r>
      <w:r w:rsidR="00231633">
        <w:rPr>
          <w:rFonts w:ascii="Times New Roman" w:hAnsi="Times New Roman" w:cs="Times New Roman"/>
          <w:sz w:val="24"/>
          <w:szCs w:val="24"/>
        </w:rPr>
        <w:t>исле:</w:t>
      </w:r>
      <w:r w:rsidRPr="00125D29">
        <w:rPr>
          <w:rFonts w:ascii="Times New Roman" w:hAnsi="Times New Roman" w:cs="Times New Roman"/>
          <w:sz w:val="24"/>
          <w:szCs w:val="24"/>
        </w:rPr>
        <w:t xml:space="preserve"> в с. Черниговка – 603 ребенка. Все дети, нуждавшиеся в местах на 2023 год, были обеспечены местами в ДОУ. Численность детей, посещавших в 2023 г. ДОУ, функционирующие в ОНП, составляла – 603 человека.  </w:t>
      </w:r>
    </w:p>
    <w:p w14:paraId="4B401131" w14:textId="77777777"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В сравнении с проектной мощностью ДОУ в 2023 г. избыток мест в целом по Черниговскому муниципальному округу составил 903 места, в сравнении с фактической мощностью ДОУ наблюдался избыток 415 мест, в том числе: в с. Черниговка – избыток 212 мест (в сравнении с проектной мощностью ДОУ), избыток 178 мест (в сравнении с фактической мощностью ДОУ); в других н.п. округа – избыток 578 мест (в сравнении с проектной мощностью ДОУ), избыток 237 мест (в сравнении с фактической мощностью ДОУ).</w:t>
      </w:r>
    </w:p>
    <w:p w14:paraId="73E05D4A" w14:textId="77777777"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lastRenderedPageBreak/>
        <w:t>Соблюдение максимального установленного норматива территориальной доступности ДОУ выполняется для воспитанников всех населенных пунктов.</w:t>
      </w:r>
    </w:p>
    <w:p w14:paraId="0167CD95" w14:textId="77777777"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Из общего количества профильных зданий, в которых функционируют ДОУ, 19 зданий, в том числе в ОНП 8 зданий, находятся в нормативном техническом состоянии.</w:t>
      </w:r>
    </w:p>
    <w:p w14:paraId="06467D9D" w14:textId="77777777"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Средний уровень кадровой обеспеченности функционирования всех ДОУ составляет 100%, в том числе кадровая обеспеченность воспитателями и узкими специалистами составляет – 100% (в с. Черниговка – 100%, в других н.п. – 100%), помощниками воспитателей – 100% (в с. Черниговка – 100%, в других н.п. – 100%). При этом средний уровень штатной нагрузки на одного сотрудника ДОУ составляет – 1,1 ставки (в с. Черниговка – 1,0 ставки, в других н.п. – 1,1 ставки), в том числе на одного воспитателя/узкого специалиста – 1,1 ставки (в с. Черниговка – 1,1 ставки, в других н.п. –1,1 ставки), на одного помощника воспитателя – 1,05 ставки (в с. Черниговка – 0,9 ставки, в других н.п. – 1,1 ставки).</w:t>
      </w:r>
    </w:p>
    <w:p w14:paraId="594D9127" w14:textId="77777777"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Ожидается, что к 2035 г. общая численность детей, нуждающихся в обеспечении местами в ДОУ составит порядка 1051 детей в возрасте от 1 до 6 лет, в том числе в с. Черниговка востребованность в местах в ДОУ оценивается на уровне 557 мест, в других н.п. – 494 места.</w:t>
      </w:r>
    </w:p>
    <w:p w14:paraId="0FC67572" w14:textId="77777777" w:rsidR="00C40CE6" w:rsidRPr="00125D29" w:rsidRDefault="00C40CE6" w:rsidP="00C40CE6">
      <w:pPr>
        <w:spacing w:after="0" w:line="240" w:lineRule="auto"/>
        <w:rPr>
          <w:rFonts w:ascii="Times New Roman" w:hAnsi="Times New Roman" w:cs="Times New Roman"/>
          <w:sz w:val="24"/>
          <w:szCs w:val="24"/>
        </w:rPr>
      </w:pPr>
    </w:p>
    <w:p w14:paraId="4B945CB2" w14:textId="1300A619" w:rsidR="00C40CE6" w:rsidRPr="00125D29" w:rsidRDefault="00C40CE6" w:rsidP="00C40CE6">
      <w:pPr>
        <w:spacing w:after="0" w:line="240" w:lineRule="auto"/>
        <w:jc w:val="both"/>
        <w:rPr>
          <w:rFonts w:ascii="Times New Roman" w:hAnsi="Times New Roman" w:cs="Times New Roman"/>
          <w:sz w:val="24"/>
          <w:szCs w:val="24"/>
        </w:rPr>
      </w:pPr>
      <w:r w:rsidRPr="00125D29">
        <w:rPr>
          <w:rFonts w:ascii="Times New Roman" w:hAnsi="Times New Roman" w:cs="Times New Roman"/>
          <w:b/>
          <w:bCs/>
          <w:sz w:val="24"/>
          <w:szCs w:val="24"/>
        </w:rPr>
        <w:t>Общее образование</w:t>
      </w:r>
      <w:r w:rsidRPr="00125D29">
        <w:rPr>
          <w:rFonts w:ascii="Times New Roman" w:hAnsi="Times New Roman" w:cs="Times New Roman"/>
          <w:sz w:val="24"/>
          <w:szCs w:val="24"/>
        </w:rPr>
        <w:t xml:space="preserve">. По состоянию на 01.01.2024 г. на территории Черниговского муниципального округа проживало 3519 </w:t>
      </w:r>
      <w:r w:rsidR="003A05D5" w:rsidRPr="00125D29">
        <w:rPr>
          <w:rFonts w:ascii="Times New Roman" w:hAnsi="Times New Roman" w:cs="Times New Roman"/>
          <w:sz w:val="24"/>
          <w:szCs w:val="24"/>
        </w:rPr>
        <w:t>детей в</w:t>
      </w:r>
      <w:r w:rsidRPr="00125D29">
        <w:rPr>
          <w:rFonts w:ascii="Times New Roman" w:hAnsi="Times New Roman" w:cs="Times New Roman"/>
          <w:sz w:val="24"/>
          <w:szCs w:val="24"/>
        </w:rPr>
        <w:t xml:space="preserve"> возрасте от 7 до 17 лет.</w:t>
      </w:r>
    </w:p>
    <w:p w14:paraId="15B5010B" w14:textId="3EFC8541"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 xml:space="preserve">ООУ осуществляют свою деятельность в 16 зданиях, расположенных в 11 населенных пунктах, в том числе в с. Черниговка функционируют 6 ООУ в 5 зданиях, в других н.п. – в совокупности 11 ООУ в 11 зданиях. Общая проектная мощность всех ООУ составляет 5 980 мест, в том числе в с. Черниговка – 1 978 мест. Фактическая мощность всех ООУ на </w:t>
      </w:r>
      <w:r w:rsidR="009A1DAE" w:rsidRPr="00125D29">
        <w:rPr>
          <w:rFonts w:ascii="Times New Roman" w:hAnsi="Times New Roman" w:cs="Times New Roman"/>
          <w:sz w:val="24"/>
          <w:szCs w:val="24"/>
        </w:rPr>
        <w:t xml:space="preserve">2023–2024 </w:t>
      </w:r>
      <w:r w:rsidRPr="00125D29">
        <w:rPr>
          <w:rFonts w:ascii="Times New Roman" w:hAnsi="Times New Roman" w:cs="Times New Roman"/>
          <w:sz w:val="24"/>
          <w:szCs w:val="24"/>
        </w:rPr>
        <w:t>учебный год составляла 5 035 мест, в том числе в с. Черниговка – 1 835 мест.</w:t>
      </w:r>
    </w:p>
    <w:p w14:paraId="5BF5B772" w14:textId="36D6C322"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 xml:space="preserve">В </w:t>
      </w:r>
      <w:r w:rsidR="009A1DAE" w:rsidRPr="00125D29">
        <w:rPr>
          <w:rFonts w:ascii="Times New Roman" w:hAnsi="Times New Roman" w:cs="Times New Roman"/>
          <w:sz w:val="24"/>
          <w:szCs w:val="24"/>
        </w:rPr>
        <w:t xml:space="preserve">2023–2024 </w:t>
      </w:r>
      <w:r w:rsidRPr="00125D29">
        <w:rPr>
          <w:rFonts w:ascii="Times New Roman" w:hAnsi="Times New Roman" w:cs="Times New Roman"/>
          <w:sz w:val="24"/>
          <w:szCs w:val="24"/>
        </w:rPr>
        <w:t xml:space="preserve">учебном году во всех ООУ обучалось 3 451 человек, в том числе в </w:t>
      </w:r>
      <w:r w:rsidR="00525ADD" w:rsidRPr="00125D29">
        <w:rPr>
          <w:rFonts w:ascii="Times New Roman" w:hAnsi="Times New Roman" w:cs="Times New Roman"/>
          <w:sz w:val="24"/>
          <w:szCs w:val="24"/>
        </w:rPr>
        <w:t xml:space="preserve">1–4 </w:t>
      </w:r>
      <w:r w:rsidRPr="00125D29">
        <w:rPr>
          <w:rFonts w:ascii="Times New Roman" w:hAnsi="Times New Roman" w:cs="Times New Roman"/>
          <w:sz w:val="24"/>
          <w:szCs w:val="24"/>
        </w:rPr>
        <w:t xml:space="preserve"> классах – 1 384 человека, в 5</w:t>
      </w:r>
      <w:r w:rsidR="00525ADD">
        <w:rPr>
          <w:rFonts w:ascii="Times New Roman" w:hAnsi="Times New Roman" w:cs="Times New Roman"/>
          <w:sz w:val="24"/>
          <w:szCs w:val="24"/>
        </w:rPr>
        <w:t>–</w:t>
      </w:r>
      <w:r w:rsidRPr="00125D29">
        <w:rPr>
          <w:rFonts w:ascii="Times New Roman" w:hAnsi="Times New Roman" w:cs="Times New Roman"/>
          <w:sz w:val="24"/>
          <w:szCs w:val="24"/>
        </w:rPr>
        <w:t>9 классах – 1 734 человека, в 10</w:t>
      </w:r>
      <w:r w:rsidR="00525ADD">
        <w:rPr>
          <w:rFonts w:ascii="Times New Roman" w:hAnsi="Times New Roman" w:cs="Times New Roman"/>
          <w:sz w:val="24"/>
          <w:szCs w:val="24"/>
        </w:rPr>
        <w:t>–</w:t>
      </w:r>
      <w:r w:rsidRPr="00125D29">
        <w:rPr>
          <w:rFonts w:ascii="Times New Roman" w:hAnsi="Times New Roman" w:cs="Times New Roman"/>
          <w:sz w:val="24"/>
          <w:szCs w:val="24"/>
        </w:rPr>
        <w:t xml:space="preserve">11 классах – 333 человека. При этом в 14 ООУ обучение велось в одну смену, в 3 ООУ – в две смены. </w:t>
      </w:r>
    </w:p>
    <w:p w14:paraId="7C8B6FF2" w14:textId="53FF3221"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 xml:space="preserve">Численность учащихся, посещавших в </w:t>
      </w:r>
      <w:r w:rsidR="009A1DAE" w:rsidRPr="00125D29">
        <w:rPr>
          <w:rFonts w:ascii="Times New Roman" w:hAnsi="Times New Roman" w:cs="Times New Roman"/>
          <w:sz w:val="24"/>
          <w:szCs w:val="24"/>
        </w:rPr>
        <w:t>2023–2024</w:t>
      </w:r>
      <w:r w:rsidRPr="00125D29">
        <w:rPr>
          <w:rFonts w:ascii="Times New Roman" w:hAnsi="Times New Roman" w:cs="Times New Roman"/>
          <w:sz w:val="24"/>
          <w:szCs w:val="24"/>
        </w:rPr>
        <w:t xml:space="preserve"> учебном году ООУ, функционирующие в с. Черниговка, составляла – 1 514 человек, в том числе в 1-4 классах – 611 человек, в 5-9 классах – 736 человек, в 10-11 классах – 167 человек. </w:t>
      </w:r>
    </w:p>
    <w:p w14:paraId="0C528776" w14:textId="3077D860"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В сравнении с проектной мощностью ООУ в 2023</w:t>
      </w:r>
      <w:r w:rsidR="00525ADD">
        <w:rPr>
          <w:rFonts w:ascii="Times New Roman" w:hAnsi="Times New Roman" w:cs="Times New Roman"/>
          <w:sz w:val="24"/>
          <w:szCs w:val="24"/>
        </w:rPr>
        <w:t>–</w:t>
      </w:r>
      <w:r w:rsidRPr="00125D29">
        <w:rPr>
          <w:rFonts w:ascii="Times New Roman" w:hAnsi="Times New Roman" w:cs="Times New Roman"/>
          <w:sz w:val="24"/>
          <w:szCs w:val="24"/>
        </w:rPr>
        <w:t>2024 учебном году избыток мест в целом по Черниговской сельской агломерации составил 2436 мест, в сравнении с фактической мощностью ООУ наблюдался избыток 1467 мест, в том числе: в с. Черниговка – избыток 464 места (в сравнении с проектной мощностью ООУ), избыток 321 место (в сравнении с фактической мощностью ООУ); в других н.п. – избыток 1972 места (в сравнении с проектной мощностью ООУ), избыток 1170 мест (в сравнении с фактической мощностью ООУ).</w:t>
      </w:r>
    </w:p>
    <w:p w14:paraId="552366C0" w14:textId="77777777"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 xml:space="preserve">Соблюдение максимального установленного норматива территориальной доступности ООУ выполняется для учащихся 14 населенных пунктов. </w:t>
      </w:r>
    </w:p>
    <w:p w14:paraId="4A29A605" w14:textId="5EB868E8"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 xml:space="preserve">Для учащихся 14 населенных пунктов за счет бюджетного финансирования организованы и действуют 10 специализированных транспортных маршрутов, обеспечивающих перевозку учащихся к ООУ, расположенных в иных населенных пунктах (с. Черниговка, п. </w:t>
      </w:r>
      <w:r w:rsidR="00116296" w:rsidRPr="00125D29">
        <w:rPr>
          <w:rFonts w:ascii="Times New Roman" w:hAnsi="Times New Roman" w:cs="Times New Roman"/>
          <w:sz w:val="24"/>
          <w:szCs w:val="24"/>
        </w:rPr>
        <w:t>Сибирцево, с.</w:t>
      </w:r>
      <w:r w:rsidRPr="00125D29">
        <w:rPr>
          <w:rFonts w:ascii="Times New Roman" w:hAnsi="Times New Roman" w:cs="Times New Roman"/>
          <w:sz w:val="24"/>
          <w:szCs w:val="24"/>
        </w:rPr>
        <w:t xml:space="preserve"> Дмитриевка). </w:t>
      </w:r>
    </w:p>
    <w:p w14:paraId="3AD2F897" w14:textId="77777777"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Из общего количества профильных зданий, в которых функционируют ООУ, 16 зданий, в том числе в с. Черниговка – 8 зданий, находятся в нормативном техническом состоянии,</w:t>
      </w:r>
    </w:p>
    <w:p w14:paraId="4A978C7A" w14:textId="77777777" w:rsidR="00C40CE6" w:rsidRPr="00125D29" w:rsidRDefault="00C40CE6" w:rsidP="00C40CE6">
      <w:pPr>
        <w:spacing w:after="0" w:line="240" w:lineRule="auto"/>
        <w:jc w:val="both"/>
        <w:rPr>
          <w:rFonts w:ascii="Times New Roman" w:hAnsi="Times New Roman" w:cs="Times New Roman"/>
          <w:sz w:val="24"/>
          <w:szCs w:val="24"/>
        </w:rPr>
      </w:pPr>
      <w:r w:rsidRPr="00125D29">
        <w:rPr>
          <w:rFonts w:ascii="Times New Roman" w:hAnsi="Times New Roman" w:cs="Times New Roman"/>
          <w:sz w:val="24"/>
          <w:szCs w:val="24"/>
        </w:rPr>
        <w:t xml:space="preserve">Средний уровень кадровой обеспеченности функционирования всех ООУ составляет 100%, в том числе кадровая обеспеченность учителями начальных классов – 100% (в с. Черниговка – 100%, в других н.п. – 100%), учителями предметниками – 100% (в с. Черниговка – 100%, в других н.п. – 100%). При этом средний уровень штатной нагрузки на одного сотрудника ООУ составляет – 1,2 ставки (в с. Черниговка – 1,1 ставки, в других н. п. – 1,3 ставки), в том </w:t>
      </w:r>
      <w:r w:rsidRPr="00125D29">
        <w:rPr>
          <w:rFonts w:ascii="Times New Roman" w:hAnsi="Times New Roman" w:cs="Times New Roman"/>
          <w:sz w:val="24"/>
          <w:szCs w:val="24"/>
        </w:rPr>
        <w:lastRenderedPageBreak/>
        <w:t xml:space="preserve">числе на одного учителя начальных классов – 1,2 ставки (в с. Черниговка – 1,1 ставки, в других н.п. – 1,2 ставки), на одного учителя предметника – 1,3 ставки (в с. Черниговка – 1,2 ставки, в других н.п. – 1,4 ставки). </w:t>
      </w:r>
    </w:p>
    <w:p w14:paraId="32F4F312" w14:textId="77777777"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Ожидается, что к 2035 г. общая численность детей, нуждающихся в обеспечении местами в ООУ составит порядка 3 276 детей в возрасте от 7 до 17 лет, в том числе в с. Черниговка востребованность в местах в ООУ оценивается на уровне 1 358 мест, в других н.п. – 1918 мест. Все воспитанники Черниговского муниципального округа будут обеспечены местами в образовательных учреждениях округа.</w:t>
      </w:r>
    </w:p>
    <w:p w14:paraId="7A1DCFB4" w14:textId="77777777" w:rsidR="00C40CE6" w:rsidRPr="00125D29" w:rsidRDefault="00C40CE6" w:rsidP="00C40CE6">
      <w:pPr>
        <w:spacing w:after="0" w:line="240" w:lineRule="auto"/>
        <w:jc w:val="both"/>
        <w:rPr>
          <w:rFonts w:ascii="Times New Roman" w:hAnsi="Times New Roman" w:cs="Times New Roman"/>
          <w:sz w:val="24"/>
          <w:szCs w:val="24"/>
        </w:rPr>
      </w:pPr>
    </w:p>
    <w:p w14:paraId="64B6283F" w14:textId="29E11D26" w:rsidR="00C40CE6" w:rsidRPr="00125D29" w:rsidRDefault="00C40CE6" w:rsidP="00C40CE6">
      <w:pPr>
        <w:spacing w:after="0" w:line="240" w:lineRule="auto"/>
        <w:jc w:val="both"/>
        <w:rPr>
          <w:rFonts w:ascii="Times New Roman" w:hAnsi="Times New Roman" w:cs="Times New Roman"/>
          <w:sz w:val="24"/>
          <w:szCs w:val="24"/>
        </w:rPr>
      </w:pPr>
      <w:r w:rsidRPr="00125D29">
        <w:rPr>
          <w:rFonts w:ascii="Times New Roman" w:hAnsi="Times New Roman" w:cs="Times New Roman"/>
          <w:b/>
          <w:bCs/>
          <w:sz w:val="24"/>
          <w:szCs w:val="24"/>
        </w:rPr>
        <w:t>Дополнительное образование</w:t>
      </w:r>
      <w:r w:rsidRPr="00125D29">
        <w:rPr>
          <w:rFonts w:ascii="Times New Roman" w:hAnsi="Times New Roman" w:cs="Times New Roman"/>
          <w:sz w:val="24"/>
          <w:szCs w:val="24"/>
        </w:rPr>
        <w:t xml:space="preserve">. По состоянию на 01.01.2024 г. на территории Черниговского муниципального округа проживало 3927 детей в возрасте от 5 до 18 лет. Значительное их количество охватывается услугами дополнительного образования, как в кружках разного профиля, организованных на базе учебных заведений, так </w:t>
      </w:r>
      <w:r w:rsidR="00116296" w:rsidRPr="00125D29">
        <w:rPr>
          <w:rFonts w:ascii="Times New Roman" w:hAnsi="Times New Roman" w:cs="Times New Roman"/>
          <w:sz w:val="24"/>
          <w:szCs w:val="24"/>
        </w:rPr>
        <w:t>и в</w:t>
      </w:r>
      <w:r w:rsidRPr="00125D29">
        <w:rPr>
          <w:rFonts w:ascii="Times New Roman" w:hAnsi="Times New Roman" w:cs="Times New Roman"/>
          <w:sz w:val="24"/>
          <w:szCs w:val="24"/>
        </w:rPr>
        <w:t xml:space="preserve"> муниципальном бюджетном учреждении дополнительного образования и их обособленных структурных подразделениях (далее вместе – УДО) – МКБ ДО ДЮСШ.</w:t>
      </w:r>
    </w:p>
    <w:p w14:paraId="3B32DC78" w14:textId="4C474922"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В общеобразовательных учреждениях организовано 155 кружков и секций физкультурно-спортивной, естественнонаучной, художественной, туристско-краеведческой, социально-гуманитарной, технической направленности. В них занималось в 2023 году 3974 человека от 5 до 17 лет.</w:t>
      </w:r>
    </w:p>
    <w:p w14:paraId="2940AA6E" w14:textId="70809623"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МБК ДО ДЮСШ в 2023</w:t>
      </w:r>
      <w:r w:rsidR="00A00B0A">
        <w:rPr>
          <w:rFonts w:ascii="Times New Roman" w:hAnsi="Times New Roman" w:cs="Times New Roman"/>
          <w:sz w:val="24"/>
          <w:szCs w:val="24"/>
        </w:rPr>
        <w:t>–</w:t>
      </w:r>
      <w:r w:rsidRPr="00125D29">
        <w:rPr>
          <w:rFonts w:ascii="Times New Roman" w:hAnsi="Times New Roman" w:cs="Times New Roman"/>
          <w:sz w:val="24"/>
          <w:szCs w:val="24"/>
        </w:rPr>
        <w:t>2024 учебном году кружки и секции посещал 761 ребенок, из которых: творческой направленностью было охвачено – 335 детей, физкультурно-спортивной направленностью – 426 детей (26 групп по 8 видам спорта: баскетбол, бокс, волейбол, греко-римская борьба, карате-до, армейский рукопашный бой, футбол, лыжные гонки).</w:t>
      </w:r>
    </w:p>
    <w:p w14:paraId="30D718B3" w14:textId="77777777" w:rsidR="00C40CE6" w:rsidRPr="00125D29" w:rsidRDefault="00C40CE6" w:rsidP="00C40CE6">
      <w:pPr>
        <w:spacing w:after="0" w:line="240" w:lineRule="auto"/>
        <w:jc w:val="both"/>
        <w:rPr>
          <w:rFonts w:ascii="Times New Roman" w:hAnsi="Times New Roman" w:cs="Times New Roman"/>
          <w:sz w:val="24"/>
          <w:szCs w:val="24"/>
        </w:rPr>
      </w:pPr>
      <w:r w:rsidRPr="00125D29">
        <w:rPr>
          <w:rFonts w:ascii="Times New Roman" w:hAnsi="Times New Roman" w:cs="Times New Roman"/>
          <w:sz w:val="24"/>
          <w:szCs w:val="24"/>
        </w:rPr>
        <w:t xml:space="preserve">УДО осуществляют свою деятельность в 4 зданиях, расположенных в с. Черниговка, </w:t>
      </w:r>
    </w:p>
    <w:p w14:paraId="46DB6398" w14:textId="77777777" w:rsidR="00C40CE6" w:rsidRPr="00125D29" w:rsidRDefault="00C40CE6" w:rsidP="00C40CE6">
      <w:pPr>
        <w:spacing w:after="0" w:line="240" w:lineRule="auto"/>
        <w:jc w:val="both"/>
        <w:rPr>
          <w:rFonts w:ascii="Times New Roman" w:hAnsi="Times New Roman" w:cs="Times New Roman"/>
          <w:sz w:val="24"/>
          <w:szCs w:val="24"/>
        </w:rPr>
      </w:pPr>
      <w:r w:rsidRPr="00125D29">
        <w:rPr>
          <w:rFonts w:ascii="Times New Roman" w:hAnsi="Times New Roman" w:cs="Times New Roman"/>
          <w:sz w:val="24"/>
          <w:szCs w:val="24"/>
        </w:rPr>
        <w:t>п. Сибирцево.</w:t>
      </w:r>
    </w:p>
    <w:p w14:paraId="69888C84" w14:textId="77777777"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 xml:space="preserve">Общая проектная мощность всех УДО составляет 1111 мест. Фактическая мощность всех УДО на 2023 г. составляла 1111 мест. В 2023 году во всех УДО обучалось 1111 человек. </w:t>
      </w:r>
    </w:p>
    <w:p w14:paraId="36839D0A" w14:textId="77777777"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Из общего количества профильных зданий, в которых функционируют УДО: 4 здания находятся в нормативном техническом состоянии.</w:t>
      </w:r>
    </w:p>
    <w:p w14:paraId="722C507C" w14:textId="77777777"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 xml:space="preserve">Средний уровень кадровой обеспеченности функционирования всех УДО составляет 100%, в том числе кадровая обеспеченность преподавателями / тренерами – 100% (в с. Черниговка – 100%). При этом средний уровень штатной нагрузки на одного сотрудника УДО составляет – 1,1 ставки, в том числе на одного преподавателя / тренера – 1,2 ставки. </w:t>
      </w:r>
    </w:p>
    <w:p w14:paraId="2918ACAB" w14:textId="77777777"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 xml:space="preserve">В течение учебного года учащиеся и педагоги принимают участие в окружных конкурсах и фестивалях, конференциях и акциях. </w:t>
      </w:r>
    </w:p>
    <w:p w14:paraId="32A4ED45" w14:textId="7B665582"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 xml:space="preserve">Ожидается, что к 2035 г. общая численность детей, нуждающихся в обеспечении местами </w:t>
      </w:r>
      <w:r w:rsidR="009A1DAE" w:rsidRPr="00125D29">
        <w:rPr>
          <w:rFonts w:ascii="Times New Roman" w:hAnsi="Times New Roman" w:cs="Times New Roman"/>
          <w:sz w:val="24"/>
          <w:szCs w:val="24"/>
        </w:rPr>
        <w:t>в УДО,</w:t>
      </w:r>
      <w:r w:rsidRPr="00125D29">
        <w:rPr>
          <w:rFonts w:ascii="Times New Roman" w:hAnsi="Times New Roman" w:cs="Times New Roman"/>
          <w:sz w:val="24"/>
          <w:szCs w:val="24"/>
        </w:rPr>
        <w:t xml:space="preserve"> составит порядка 4000 детей в возрасте от 5 до 18 лет.</w:t>
      </w:r>
    </w:p>
    <w:p w14:paraId="7C2F3F0A" w14:textId="566AB123" w:rsidR="00C40CE6" w:rsidRPr="00125D29" w:rsidRDefault="00C40CE6" w:rsidP="00125D29">
      <w:pPr>
        <w:pStyle w:val="12"/>
        <w:tabs>
          <w:tab w:val="left" w:pos="709"/>
        </w:tabs>
        <w:spacing w:line="240" w:lineRule="auto"/>
        <w:ind w:firstLine="567"/>
        <w:jc w:val="both"/>
        <w:rPr>
          <w:rFonts w:cs="Times New Roman"/>
        </w:rPr>
      </w:pPr>
      <w:r w:rsidRPr="00C40CE6">
        <w:rPr>
          <w:rFonts w:cs="Times New Roman"/>
        </w:rPr>
        <w:t xml:space="preserve">В целях обеспечения доступности качественного образования, соответствующего </w:t>
      </w:r>
      <w:r w:rsidRPr="00125D29">
        <w:rPr>
          <w:rFonts w:cs="Times New Roman"/>
        </w:rPr>
        <w:t xml:space="preserve">инновационному развитию экономики, современным требованиям общества, каждого гражданина, а также процессов интеграции в мировое сообщество реализуется </w:t>
      </w:r>
      <w:r w:rsidRPr="00125D29">
        <w:rPr>
          <w:rFonts w:cs="Times New Roman"/>
          <w:i/>
          <w:iCs/>
        </w:rPr>
        <w:t>муниципальная программа</w:t>
      </w:r>
      <w:r w:rsidRPr="00125D29">
        <w:rPr>
          <w:rFonts w:cs="Times New Roman"/>
        </w:rPr>
        <w:t xml:space="preserve"> </w:t>
      </w:r>
      <w:r w:rsidRPr="00125D29">
        <w:rPr>
          <w:rFonts w:cs="Times New Roman"/>
          <w:b/>
          <w:bCs/>
          <w:i/>
          <w:iCs/>
        </w:rPr>
        <w:t xml:space="preserve">«Развитие образования Черниговского округа на </w:t>
      </w:r>
      <w:r w:rsidR="009A1DAE" w:rsidRPr="00125D29">
        <w:rPr>
          <w:rFonts w:cs="Times New Roman"/>
          <w:b/>
          <w:bCs/>
          <w:i/>
          <w:iCs/>
        </w:rPr>
        <w:t xml:space="preserve">2025–2029 </w:t>
      </w:r>
      <w:r w:rsidRPr="00125D29">
        <w:rPr>
          <w:rFonts w:cs="Times New Roman"/>
          <w:b/>
          <w:bCs/>
          <w:i/>
          <w:iCs/>
        </w:rPr>
        <w:t xml:space="preserve"> годы»</w:t>
      </w:r>
      <w:r w:rsidRPr="00125D29">
        <w:rPr>
          <w:rFonts w:cs="Times New Roman"/>
        </w:rPr>
        <w:t>, (утв. постановлением администрации Черниговского муниципального округа от 17.10.2024 г. № 1043-па</w:t>
      </w:r>
      <w:r w:rsidR="00125D29">
        <w:rPr>
          <w:rFonts w:cs="Times New Roman"/>
        </w:rPr>
        <w:t xml:space="preserve">, </w:t>
      </w:r>
      <w:r w:rsidR="00125D29">
        <w:t>с последующими изменениями и дополнениями</w:t>
      </w:r>
      <w:r w:rsidRPr="00125D29">
        <w:rPr>
          <w:rFonts w:cs="Times New Roman"/>
        </w:rPr>
        <w:t>), включая следующие подпрограммы:</w:t>
      </w:r>
    </w:p>
    <w:p w14:paraId="3B924DB5" w14:textId="77777777"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 «Развитие системы дошкольного образования Черниговского округа»;</w:t>
      </w:r>
    </w:p>
    <w:p w14:paraId="76BBE1F5" w14:textId="77777777"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 «Развитие системы общего образования Черниговского муниципального округа»;</w:t>
      </w:r>
    </w:p>
    <w:p w14:paraId="20D85F9A" w14:textId="77777777" w:rsidR="00C40CE6" w:rsidRPr="00125D29" w:rsidRDefault="00C40CE6" w:rsidP="00125D29">
      <w:pPr>
        <w:shd w:val="clear" w:color="auto" w:fill="FFFFFF" w:themeFill="background1"/>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 «Развитие системы дополнительного образования, отдыха, оздоровления и занятости детей и подростков Черниговского округа»;</w:t>
      </w:r>
    </w:p>
    <w:p w14:paraId="27D86A7E" w14:textId="77777777" w:rsidR="00C40CE6" w:rsidRPr="00125D29" w:rsidRDefault="00C40CE6" w:rsidP="00125D29">
      <w:pPr>
        <w:shd w:val="clear" w:color="auto" w:fill="FFFFFF" w:themeFill="background1"/>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 «Обеспечение деятельности учреждений и органов самоуправления системы образования Черниговского округа»;</w:t>
      </w:r>
    </w:p>
    <w:p w14:paraId="347A2B8E" w14:textId="77777777" w:rsidR="00C40CE6" w:rsidRPr="00125D29" w:rsidRDefault="00C40CE6" w:rsidP="00125D29">
      <w:pPr>
        <w:shd w:val="clear" w:color="auto" w:fill="FFFFFF" w:themeFill="background1"/>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 «Пожарная безопасность в образовательных учреждениях Черниговского округа»;</w:t>
      </w:r>
    </w:p>
    <w:p w14:paraId="4DE5C0E0" w14:textId="378342EA" w:rsidR="00C40CE6" w:rsidRPr="00125D29" w:rsidRDefault="00C40CE6" w:rsidP="00125D29">
      <w:pPr>
        <w:shd w:val="clear" w:color="auto" w:fill="FFFFFF" w:themeFill="background1"/>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lastRenderedPageBreak/>
        <w:t xml:space="preserve">– «Антитеррористическая безопасность в образовательных учреждениях Черниговского округа на </w:t>
      </w:r>
      <w:r w:rsidR="009A1DAE" w:rsidRPr="00125D29">
        <w:rPr>
          <w:rFonts w:ascii="Times New Roman" w:hAnsi="Times New Roman" w:cs="Times New Roman"/>
          <w:sz w:val="24"/>
          <w:szCs w:val="24"/>
        </w:rPr>
        <w:t xml:space="preserve">2025–2029 </w:t>
      </w:r>
      <w:r w:rsidRPr="00125D29">
        <w:rPr>
          <w:rFonts w:ascii="Times New Roman" w:hAnsi="Times New Roman" w:cs="Times New Roman"/>
          <w:sz w:val="24"/>
          <w:szCs w:val="24"/>
        </w:rPr>
        <w:t>годы».</w:t>
      </w:r>
    </w:p>
    <w:p w14:paraId="0225267F" w14:textId="35B4E32C" w:rsidR="00BE3BCA" w:rsidRPr="00144D29" w:rsidRDefault="00125D29" w:rsidP="00125D29">
      <w:pPr>
        <w:pStyle w:val="ConsPlusNormal0"/>
        <w:shd w:val="clear" w:color="auto" w:fill="FFFFFF" w:themeFill="background1"/>
        <w:ind w:firstLine="567"/>
        <w:jc w:val="both"/>
        <w:rPr>
          <w:rFonts w:ascii="Times New Roman" w:hAnsi="Times New Roman" w:cs="Times New Roman"/>
          <w:sz w:val="24"/>
        </w:rPr>
      </w:pPr>
      <w:r>
        <w:rPr>
          <w:rFonts w:ascii="Times New Roman" w:hAnsi="Times New Roman" w:cs="Times New Roman"/>
          <w:bCs/>
          <w:sz w:val="24"/>
        </w:rPr>
        <w:t>–</w:t>
      </w:r>
      <w:r w:rsidR="00BE3BCA" w:rsidRPr="00144D29">
        <w:rPr>
          <w:rFonts w:ascii="Times New Roman" w:hAnsi="Times New Roman" w:cs="Times New Roman"/>
          <w:bCs/>
          <w:sz w:val="24"/>
        </w:rPr>
        <w:t xml:space="preserve"> «Формирование законопослушного поведения Участников дорожного движения на территории Черниговского округа»</w:t>
      </w:r>
    </w:p>
    <w:p w14:paraId="664296CC" w14:textId="77777777" w:rsidR="00C40CE6" w:rsidRPr="00144D29" w:rsidRDefault="00C40CE6" w:rsidP="00125D29">
      <w:pPr>
        <w:pStyle w:val="12"/>
        <w:shd w:val="clear" w:color="auto" w:fill="FFFFFF" w:themeFill="background1"/>
        <w:tabs>
          <w:tab w:val="left" w:pos="709"/>
        </w:tabs>
        <w:spacing w:line="240" w:lineRule="auto"/>
        <w:ind w:firstLine="0"/>
        <w:jc w:val="both"/>
        <w:rPr>
          <w:rFonts w:cs="Times New Roman"/>
          <w:b/>
          <w:bCs/>
        </w:rPr>
      </w:pPr>
    </w:p>
    <w:p w14:paraId="23A006F3" w14:textId="14711AD9" w:rsidR="00252302" w:rsidRDefault="00356BD7" w:rsidP="00356BD7">
      <w:pPr>
        <w:pStyle w:val="affff1"/>
        <w:spacing w:beforeAutospacing="0" w:afterAutospacing="0" w:line="240" w:lineRule="auto"/>
        <w:ind w:firstLine="0"/>
        <w:jc w:val="both"/>
        <w:rPr>
          <w:rFonts w:cs="Times New Roman"/>
        </w:rPr>
      </w:pPr>
      <w:r w:rsidRPr="00356BD7">
        <w:rPr>
          <w:rFonts w:cs="Times New Roman"/>
          <w:b/>
          <w:bCs/>
          <w:sz w:val="28"/>
          <w:szCs w:val="28"/>
        </w:rPr>
        <w:t>1.7.4. Культура.</w:t>
      </w:r>
      <w:r w:rsidR="00125D29">
        <w:rPr>
          <w:rFonts w:cs="Times New Roman"/>
          <w:b/>
          <w:bCs/>
          <w:sz w:val="28"/>
          <w:szCs w:val="28"/>
        </w:rPr>
        <w:t xml:space="preserve"> </w:t>
      </w:r>
      <w:r w:rsidR="0072757C">
        <w:rPr>
          <w:rFonts w:cs="Times New Roman"/>
        </w:rPr>
        <w:t>Черниговск</w:t>
      </w:r>
      <w:r w:rsidR="00C8572E">
        <w:rPr>
          <w:rFonts w:cs="Times New Roman"/>
        </w:rPr>
        <w:t xml:space="preserve">ий </w:t>
      </w:r>
      <w:r w:rsidRPr="00356BD7">
        <w:rPr>
          <w:rFonts w:cs="Times New Roman"/>
        </w:rPr>
        <w:t>муниципальный округ имеет развитую сеть учреждений культуры и искусства (УККТ), которая представлена</w:t>
      </w:r>
      <w:r w:rsidR="00252302">
        <w:rPr>
          <w:rFonts w:cs="Times New Roman"/>
        </w:rPr>
        <w:t>:</w:t>
      </w:r>
    </w:p>
    <w:tbl>
      <w:tblPr>
        <w:tblW w:w="9752" w:type="dxa"/>
        <w:tblInd w:w="-5" w:type="dxa"/>
        <w:tblLayout w:type="fixed"/>
        <w:tblLook w:val="0000" w:firstRow="0" w:lastRow="0" w:firstColumn="0" w:lastColumn="0" w:noHBand="0" w:noVBand="0"/>
      </w:tblPr>
      <w:tblGrid>
        <w:gridCol w:w="245"/>
        <w:gridCol w:w="9507"/>
      </w:tblGrid>
      <w:tr w:rsidR="00A601DF" w:rsidRPr="00F05B7E" w14:paraId="6929E040" w14:textId="77777777" w:rsidTr="00125D29">
        <w:tc>
          <w:tcPr>
            <w:tcW w:w="245" w:type="dxa"/>
            <w:tcBorders>
              <w:top w:val="single" w:sz="4" w:space="0" w:color="FFFFFF"/>
              <w:left w:val="single" w:sz="4" w:space="0" w:color="FFFFFF"/>
              <w:bottom w:val="single" w:sz="4" w:space="0" w:color="FFFFFF"/>
              <w:right w:val="single" w:sz="4" w:space="0" w:color="FFFFFF"/>
            </w:tcBorders>
            <w:shd w:val="clear" w:color="auto" w:fill="244061"/>
          </w:tcPr>
          <w:p w14:paraId="4D3765E7" w14:textId="77777777" w:rsidR="00A601DF" w:rsidRPr="00356BD7" w:rsidRDefault="00A601DF" w:rsidP="002D466A">
            <w:pPr>
              <w:pStyle w:val="12"/>
              <w:tabs>
                <w:tab w:val="left" w:pos="8150"/>
              </w:tabs>
              <w:spacing w:line="240" w:lineRule="auto"/>
              <w:ind w:firstLine="0"/>
              <w:jc w:val="both"/>
              <w:rPr>
                <w:rFonts w:cs="Times New Roman"/>
              </w:rPr>
            </w:pPr>
            <w:bookmarkStart w:id="83" w:name="_Hlk182650137"/>
          </w:p>
        </w:tc>
        <w:tc>
          <w:tcPr>
            <w:tcW w:w="9507"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614D2FA6" w14:textId="77777777" w:rsidR="00A601DF" w:rsidRPr="00BE3BCA" w:rsidRDefault="00A601DF" w:rsidP="003875A9">
            <w:pPr>
              <w:pStyle w:val="12"/>
              <w:spacing w:line="240" w:lineRule="auto"/>
              <w:ind w:firstLine="0"/>
              <w:jc w:val="both"/>
              <w:rPr>
                <w:rFonts w:cs="Times New Roman"/>
                <w:lang w:eastAsia="en-US"/>
              </w:rPr>
            </w:pPr>
            <w:r w:rsidRPr="00BE3BCA">
              <w:rPr>
                <w:rFonts w:cs="Times New Roman"/>
              </w:rPr>
              <w:t>МБУК «</w:t>
            </w:r>
            <w:r w:rsidR="003875A9" w:rsidRPr="00BE3BCA">
              <w:rPr>
                <w:rFonts w:cs="Times New Roman"/>
              </w:rPr>
              <w:t>Центр народной культуры и досуга</w:t>
            </w:r>
            <w:r w:rsidRPr="00BE3BCA">
              <w:rPr>
                <w:rFonts w:cs="Times New Roman"/>
              </w:rPr>
              <w:t>»</w:t>
            </w:r>
            <w:r w:rsidR="003875A9" w:rsidRPr="00BE3BCA">
              <w:rPr>
                <w:rFonts w:cs="Times New Roman"/>
              </w:rPr>
              <w:t xml:space="preserve"> Черниговского муниципального округа</w:t>
            </w:r>
            <w:r w:rsidRPr="00BE3BCA">
              <w:rPr>
                <w:rFonts w:cs="Times New Roman"/>
              </w:rPr>
              <w:t>,</w:t>
            </w:r>
          </w:p>
        </w:tc>
      </w:tr>
      <w:tr w:rsidR="00F70BB9" w:rsidRPr="00F70BB9" w14:paraId="26C60908" w14:textId="77777777" w:rsidTr="00125D29">
        <w:tc>
          <w:tcPr>
            <w:tcW w:w="245" w:type="dxa"/>
            <w:tcBorders>
              <w:top w:val="single" w:sz="4" w:space="0" w:color="FFFFFF"/>
              <w:left w:val="single" w:sz="4" w:space="0" w:color="FFFFFF"/>
              <w:bottom w:val="single" w:sz="4" w:space="0" w:color="FFFFFF"/>
              <w:right w:val="single" w:sz="4" w:space="0" w:color="FFFFFF"/>
            </w:tcBorders>
            <w:shd w:val="clear" w:color="auto" w:fill="DBE5F1"/>
          </w:tcPr>
          <w:p w14:paraId="068CD524" w14:textId="77777777" w:rsidR="00A601DF" w:rsidRPr="00F70BB9" w:rsidRDefault="00A601DF" w:rsidP="002D466A">
            <w:pPr>
              <w:pStyle w:val="12"/>
              <w:tabs>
                <w:tab w:val="left" w:pos="8150"/>
              </w:tabs>
              <w:spacing w:line="240" w:lineRule="auto"/>
              <w:ind w:firstLine="0"/>
              <w:jc w:val="both"/>
              <w:rPr>
                <w:rFonts w:cs="Times New Roman"/>
              </w:rPr>
            </w:pPr>
          </w:p>
        </w:tc>
        <w:tc>
          <w:tcPr>
            <w:tcW w:w="9507"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63D96A0B" w14:textId="77777777" w:rsidR="00A601DF" w:rsidRPr="00F70BB9" w:rsidRDefault="00A601DF" w:rsidP="002D466A">
            <w:pPr>
              <w:pStyle w:val="12"/>
              <w:tabs>
                <w:tab w:val="left" w:pos="8150"/>
              </w:tabs>
              <w:spacing w:line="240" w:lineRule="auto"/>
              <w:ind w:firstLine="0"/>
              <w:jc w:val="both"/>
              <w:rPr>
                <w:rFonts w:cs="Times New Roman"/>
              </w:rPr>
            </w:pPr>
            <w:r w:rsidRPr="00F70BB9">
              <w:rPr>
                <w:rFonts w:cs="Times New Roman"/>
              </w:rPr>
              <w:t>МБУК «Библиотечная система и Историко-краеведческий музей»</w:t>
            </w:r>
            <w:r w:rsidR="003875A9" w:rsidRPr="00F70BB9">
              <w:rPr>
                <w:rFonts w:cs="Times New Roman"/>
              </w:rPr>
              <w:t xml:space="preserve"> Черниговского муниципального округа</w:t>
            </w:r>
            <w:r w:rsidRPr="00F70BB9">
              <w:rPr>
                <w:rFonts w:cs="Times New Roman"/>
              </w:rPr>
              <w:t>,</w:t>
            </w:r>
          </w:p>
        </w:tc>
      </w:tr>
      <w:tr w:rsidR="00F70BB9" w:rsidRPr="00F70BB9" w14:paraId="117A8840" w14:textId="77777777" w:rsidTr="00125D29">
        <w:tc>
          <w:tcPr>
            <w:tcW w:w="245" w:type="dxa"/>
            <w:tcBorders>
              <w:top w:val="single" w:sz="4" w:space="0" w:color="FFFFFF"/>
              <w:left w:val="single" w:sz="4" w:space="0" w:color="FFFFFF"/>
              <w:bottom w:val="single" w:sz="4" w:space="0" w:color="FFFFFF"/>
              <w:right w:val="single" w:sz="4" w:space="0" w:color="FFFFFF"/>
            </w:tcBorders>
            <w:shd w:val="clear" w:color="auto" w:fill="1F3864"/>
          </w:tcPr>
          <w:p w14:paraId="16553400" w14:textId="77777777" w:rsidR="00A601DF" w:rsidRPr="00F70BB9" w:rsidRDefault="00A601DF" w:rsidP="002D466A">
            <w:pPr>
              <w:pStyle w:val="12"/>
              <w:tabs>
                <w:tab w:val="left" w:pos="8150"/>
              </w:tabs>
              <w:spacing w:line="240" w:lineRule="auto"/>
              <w:ind w:firstLine="0"/>
              <w:jc w:val="both"/>
              <w:rPr>
                <w:rFonts w:cs="Times New Roman"/>
              </w:rPr>
            </w:pPr>
          </w:p>
        </w:tc>
        <w:tc>
          <w:tcPr>
            <w:tcW w:w="9507"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DB8B166" w14:textId="77777777" w:rsidR="00A601DF" w:rsidRPr="00F70BB9" w:rsidRDefault="00A601DF" w:rsidP="002D466A">
            <w:pPr>
              <w:pStyle w:val="12"/>
              <w:tabs>
                <w:tab w:val="left" w:pos="8150"/>
              </w:tabs>
              <w:spacing w:line="240" w:lineRule="auto"/>
              <w:ind w:firstLine="0"/>
              <w:jc w:val="both"/>
              <w:rPr>
                <w:rFonts w:cs="Times New Roman"/>
              </w:rPr>
            </w:pPr>
            <w:r w:rsidRPr="00F70BB9">
              <w:rPr>
                <w:rFonts w:cs="Times New Roman"/>
              </w:rPr>
              <w:t>МБУ ДО «Детская школа искусств Черниговского муниципального округа»,</w:t>
            </w:r>
          </w:p>
        </w:tc>
      </w:tr>
      <w:tr w:rsidR="00F70BB9" w:rsidRPr="00F70BB9" w14:paraId="7A9D24F8" w14:textId="77777777" w:rsidTr="00125D29">
        <w:tc>
          <w:tcPr>
            <w:tcW w:w="245"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24C9ABD6" w14:textId="77777777" w:rsidR="00A601DF" w:rsidRPr="00F70BB9" w:rsidRDefault="00A601DF" w:rsidP="002D466A">
            <w:pPr>
              <w:pStyle w:val="12"/>
              <w:tabs>
                <w:tab w:val="left" w:pos="8150"/>
              </w:tabs>
              <w:spacing w:line="240" w:lineRule="auto"/>
              <w:ind w:firstLine="0"/>
              <w:jc w:val="both"/>
              <w:rPr>
                <w:rFonts w:cs="Times New Roman"/>
              </w:rPr>
            </w:pPr>
          </w:p>
        </w:tc>
        <w:tc>
          <w:tcPr>
            <w:tcW w:w="9507" w:type="dxa"/>
            <w:tcBorders>
              <w:top w:val="single" w:sz="4" w:space="0" w:color="FFFFFF"/>
              <w:left w:val="single" w:sz="4" w:space="0" w:color="FFFFFF"/>
              <w:bottom w:val="single" w:sz="4" w:space="0" w:color="FFFFFF"/>
              <w:right w:val="single" w:sz="4" w:space="0" w:color="FFFFFF"/>
            </w:tcBorders>
          </w:tcPr>
          <w:p w14:paraId="67D1E723" w14:textId="503AE48B" w:rsidR="00A601DF" w:rsidRPr="00F70BB9" w:rsidRDefault="00B23440" w:rsidP="002D466A">
            <w:pPr>
              <w:pStyle w:val="12"/>
              <w:tabs>
                <w:tab w:val="left" w:pos="8150"/>
              </w:tabs>
              <w:spacing w:line="240" w:lineRule="auto"/>
              <w:ind w:firstLine="0"/>
              <w:jc w:val="both"/>
              <w:rPr>
                <w:rFonts w:cs="Times New Roman"/>
              </w:rPr>
            </w:pPr>
            <w:r w:rsidRPr="00F70BB9">
              <w:rPr>
                <w:rFonts w:cs="Times New Roman"/>
              </w:rPr>
              <w:t>3</w:t>
            </w:r>
            <w:r w:rsidR="00A601DF" w:rsidRPr="00F70BB9">
              <w:rPr>
                <w:rFonts w:cs="Times New Roman"/>
              </w:rPr>
              <w:t xml:space="preserve">муниципальных учреждений культуры, включающих 15 библиотек и </w:t>
            </w:r>
            <w:r w:rsidR="00A601DF" w:rsidRPr="00F70BB9">
              <w:rPr>
                <w:rFonts w:cs="Times New Roman"/>
                <w:shd w:val="clear" w:color="auto" w:fill="FFFFFF" w:themeFill="background1"/>
              </w:rPr>
              <w:t>1</w:t>
            </w:r>
            <w:r w:rsidRPr="00F70BB9">
              <w:rPr>
                <w:rFonts w:cs="Times New Roman"/>
                <w:shd w:val="clear" w:color="auto" w:fill="FFFFFF" w:themeFill="background1"/>
              </w:rPr>
              <w:t>1</w:t>
            </w:r>
            <w:r w:rsidR="00F70BB9">
              <w:rPr>
                <w:rFonts w:cs="Times New Roman"/>
              </w:rPr>
              <w:t xml:space="preserve"> </w:t>
            </w:r>
            <w:r w:rsidR="00A601DF" w:rsidRPr="00F70BB9">
              <w:rPr>
                <w:rFonts w:cs="Times New Roman"/>
              </w:rPr>
              <w:t>учреждений клубного типа в населенных пунктах Черниговского муниципального округа.</w:t>
            </w:r>
          </w:p>
        </w:tc>
      </w:tr>
      <w:bookmarkEnd w:id="83"/>
    </w:tbl>
    <w:p w14:paraId="79A03693" w14:textId="77777777" w:rsidR="00A601DF" w:rsidRPr="00F70BB9" w:rsidRDefault="00A601DF" w:rsidP="00A601DF">
      <w:pPr>
        <w:pStyle w:val="affff1"/>
        <w:spacing w:beforeAutospacing="0" w:afterAutospacing="0" w:line="240" w:lineRule="auto"/>
        <w:ind w:firstLine="0"/>
        <w:jc w:val="both"/>
        <w:rPr>
          <w:rFonts w:cs="Times New Roman"/>
        </w:rPr>
      </w:pPr>
    </w:p>
    <w:p w14:paraId="125AA89B" w14:textId="6B958F99" w:rsidR="00B23440" w:rsidRPr="00F70BB9" w:rsidRDefault="00A601DF" w:rsidP="00B23440">
      <w:pPr>
        <w:pStyle w:val="affff1"/>
        <w:spacing w:beforeAutospacing="0" w:afterAutospacing="0" w:line="240" w:lineRule="auto"/>
        <w:ind w:firstLine="0"/>
        <w:jc w:val="both"/>
        <w:rPr>
          <w:rFonts w:eastAsia="Times New Roman" w:cs="Times New Roman"/>
          <w:kern w:val="0"/>
          <w:lang w:eastAsia="ru-RU"/>
        </w:rPr>
      </w:pPr>
      <w:r w:rsidRPr="00F70BB9">
        <w:rPr>
          <w:rFonts w:cs="Times New Roman"/>
          <w:b/>
          <w:bCs/>
        </w:rPr>
        <w:t>Учреждения культуры клубного типа.</w:t>
      </w:r>
      <w:r w:rsidR="00125D29" w:rsidRPr="00F70BB9">
        <w:rPr>
          <w:rFonts w:cs="Times New Roman"/>
          <w:b/>
          <w:bCs/>
        </w:rPr>
        <w:t xml:space="preserve"> </w:t>
      </w:r>
      <w:r w:rsidR="00B23440" w:rsidRPr="00F70BB9">
        <w:rPr>
          <w:rFonts w:eastAsia="Times New Roman" w:cs="Times New Roman"/>
          <w:kern w:val="0"/>
          <w:lang w:eastAsia="ru-RU"/>
        </w:rPr>
        <w:t>По состоянию на 01.10.2024 на территории Черниговского муниципального округа функционируют 1 муниципальное бюджетное учреждение культуры клубного типа и его обособленные структурные подразделения (далее вместе – УККТ)</w:t>
      </w:r>
    </w:p>
    <w:p w14:paraId="3B02F7E2" w14:textId="79B6C0FA" w:rsidR="00B23440" w:rsidRPr="00F70BB9" w:rsidRDefault="00B23440" w:rsidP="00B23440">
      <w:pPr>
        <w:spacing w:after="0" w:line="240" w:lineRule="auto"/>
        <w:ind w:firstLine="567"/>
        <w:jc w:val="both"/>
        <w:rPr>
          <w:rFonts w:ascii="Times New Roman" w:eastAsia="Times New Roman" w:hAnsi="Times New Roman" w:cs="Times New Roman"/>
          <w:kern w:val="0"/>
          <w:sz w:val="24"/>
          <w:szCs w:val="24"/>
          <w:lang w:eastAsia="ru-RU"/>
        </w:rPr>
      </w:pPr>
      <w:r w:rsidRPr="00F70BB9">
        <w:rPr>
          <w:rFonts w:ascii="Times New Roman" w:eastAsia="Times New Roman" w:hAnsi="Times New Roman" w:cs="Times New Roman"/>
          <w:kern w:val="0"/>
          <w:sz w:val="24"/>
          <w:szCs w:val="24"/>
          <w:lang w:eastAsia="ru-RU"/>
        </w:rPr>
        <w:t xml:space="preserve">УККТ осуществляет свою деятельность в </w:t>
      </w:r>
      <w:r w:rsidR="009A1DAE" w:rsidRPr="00F70BB9">
        <w:rPr>
          <w:rFonts w:ascii="Times New Roman" w:eastAsia="Times New Roman" w:hAnsi="Times New Roman" w:cs="Times New Roman"/>
          <w:kern w:val="0"/>
          <w:sz w:val="24"/>
          <w:szCs w:val="24"/>
          <w:lang w:eastAsia="ru-RU"/>
        </w:rPr>
        <w:t>11</w:t>
      </w:r>
      <w:r w:rsidRPr="00F70BB9">
        <w:rPr>
          <w:rFonts w:ascii="Times New Roman" w:eastAsia="Times New Roman" w:hAnsi="Times New Roman" w:cs="Times New Roman"/>
          <w:kern w:val="0"/>
          <w:sz w:val="24"/>
          <w:szCs w:val="24"/>
          <w:lang w:eastAsia="ru-RU"/>
        </w:rPr>
        <w:t xml:space="preserve"> зданиях в </w:t>
      </w:r>
      <w:r w:rsidR="000B1694" w:rsidRPr="00F70BB9">
        <w:rPr>
          <w:rFonts w:ascii="Times New Roman" w:eastAsia="Times New Roman" w:hAnsi="Times New Roman" w:cs="Times New Roman"/>
          <w:kern w:val="0"/>
          <w:sz w:val="24"/>
          <w:szCs w:val="24"/>
          <w:lang w:eastAsia="ru-RU"/>
        </w:rPr>
        <w:t>11</w:t>
      </w:r>
      <w:r w:rsidRPr="00F70BB9">
        <w:rPr>
          <w:rFonts w:ascii="Times New Roman" w:eastAsia="Times New Roman" w:hAnsi="Times New Roman" w:cs="Times New Roman"/>
          <w:kern w:val="0"/>
          <w:sz w:val="24"/>
          <w:szCs w:val="24"/>
          <w:lang w:eastAsia="ru-RU"/>
        </w:rPr>
        <w:t xml:space="preserve"> населенных пунктах округа.</w:t>
      </w:r>
    </w:p>
    <w:p w14:paraId="7BEC6E11" w14:textId="77777777" w:rsidR="00B23440" w:rsidRPr="00125D29" w:rsidRDefault="00B23440" w:rsidP="00B23440">
      <w:pPr>
        <w:spacing w:after="0" w:line="240" w:lineRule="auto"/>
        <w:ind w:firstLine="567"/>
        <w:jc w:val="both"/>
        <w:rPr>
          <w:rFonts w:ascii="Times New Roman" w:eastAsia="Times New Roman" w:hAnsi="Times New Roman" w:cs="Times New Roman"/>
          <w:kern w:val="0"/>
          <w:sz w:val="24"/>
          <w:szCs w:val="24"/>
          <w:lang w:eastAsia="ru-RU"/>
        </w:rPr>
      </w:pPr>
      <w:r w:rsidRPr="00F70BB9">
        <w:rPr>
          <w:rFonts w:ascii="Times New Roman" w:eastAsia="Times New Roman" w:hAnsi="Times New Roman" w:cs="Times New Roman"/>
          <w:kern w:val="0"/>
          <w:sz w:val="24"/>
          <w:szCs w:val="24"/>
          <w:lang w:eastAsia="ru-RU"/>
        </w:rPr>
        <w:t>По состоянию на 01.10.2024 в УККТ в 2024 году функционирует 70 клубных, кружковых и иных формирований, в которых занималось 863 чел., в 2023 году – 65 клубных формирований, численность занимающихся в них составила 763 чел. В с. Черниговка –20 клубных, кружковых и иных формирований, в которых</w:t>
      </w:r>
      <w:r w:rsidRPr="00125D29">
        <w:rPr>
          <w:rFonts w:ascii="Times New Roman" w:eastAsia="Times New Roman" w:hAnsi="Times New Roman" w:cs="Times New Roman"/>
          <w:kern w:val="0"/>
          <w:sz w:val="24"/>
          <w:szCs w:val="24"/>
          <w:lang w:eastAsia="ru-RU"/>
        </w:rPr>
        <w:t xml:space="preserve"> занималось 338 человек.</w:t>
      </w:r>
    </w:p>
    <w:p w14:paraId="384781A1" w14:textId="77777777" w:rsidR="00B23440" w:rsidRPr="00125D29" w:rsidRDefault="00B23440" w:rsidP="00B23440">
      <w:pPr>
        <w:spacing w:after="0" w:line="240" w:lineRule="auto"/>
        <w:ind w:firstLine="567"/>
        <w:jc w:val="both"/>
        <w:rPr>
          <w:rFonts w:ascii="Times New Roman" w:eastAsia="Times New Roman" w:hAnsi="Times New Roman" w:cs="Times New Roman"/>
          <w:kern w:val="0"/>
          <w:sz w:val="24"/>
          <w:szCs w:val="24"/>
          <w:lang w:eastAsia="ru-RU"/>
        </w:rPr>
      </w:pPr>
      <w:r w:rsidRPr="00125D29">
        <w:rPr>
          <w:rFonts w:ascii="Times New Roman" w:eastAsia="Times New Roman" w:hAnsi="Times New Roman" w:cs="Times New Roman"/>
          <w:kern w:val="0"/>
          <w:sz w:val="24"/>
          <w:szCs w:val="24"/>
          <w:lang w:eastAsia="ru-RU"/>
        </w:rPr>
        <w:t xml:space="preserve">В 2023 году УККТ было проведено 1 844 культурно массовых мероприятий, общее количество посещений которых составило 287 018 посещений, или 11,08 посещений в расчете на 1 жителя округа или 84,38 посещений в расчете на 1 кв. м. площади УККТ. </w:t>
      </w:r>
    </w:p>
    <w:p w14:paraId="2A44D648" w14:textId="77777777" w:rsidR="00B23440" w:rsidRPr="00125D29" w:rsidRDefault="00B23440" w:rsidP="00B23440">
      <w:pPr>
        <w:spacing w:after="0" w:line="240" w:lineRule="auto"/>
        <w:ind w:firstLine="567"/>
        <w:jc w:val="both"/>
        <w:rPr>
          <w:rFonts w:ascii="Times New Roman" w:eastAsia="Times New Roman" w:hAnsi="Times New Roman" w:cs="Times New Roman"/>
          <w:kern w:val="0"/>
          <w:sz w:val="24"/>
          <w:szCs w:val="24"/>
          <w:lang w:eastAsia="ru-RU"/>
        </w:rPr>
      </w:pPr>
      <w:r w:rsidRPr="00125D29">
        <w:rPr>
          <w:rFonts w:ascii="Times New Roman" w:eastAsia="Times New Roman" w:hAnsi="Times New Roman" w:cs="Times New Roman"/>
          <w:kern w:val="0"/>
          <w:sz w:val="24"/>
          <w:szCs w:val="24"/>
          <w:lang w:eastAsia="ru-RU"/>
        </w:rPr>
        <w:t>В с. Черниговка культурно массовых мероприятий было проведено за 2023 год – 679, общее количество посещений УККТ в ОНП год составило 216 692 посещений, или 22,20 посещений в расчете на 1 жителя с. Черниговка, или 190,96 посещений в расчете на 1 кв. м. площади УККТ.</w:t>
      </w:r>
    </w:p>
    <w:p w14:paraId="2DDD4500" w14:textId="77777777" w:rsidR="00B23440" w:rsidRPr="00125D29" w:rsidRDefault="00B23440" w:rsidP="00B23440">
      <w:pPr>
        <w:spacing w:after="0" w:line="240" w:lineRule="auto"/>
        <w:ind w:firstLine="567"/>
        <w:jc w:val="both"/>
        <w:rPr>
          <w:rFonts w:ascii="Times New Roman" w:eastAsia="Times New Roman" w:hAnsi="Times New Roman" w:cs="Times New Roman"/>
          <w:kern w:val="0"/>
          <w:sz w:val="24"/>
          <w:szCs w:val="24"/>
          <w:lang w:eastAsia="ru-RU"/>
        </w:rPr>
      </w:pPr>
      <w:r w:rsidRPr="00125D29">
        <w:rPr>
          <w:rFonts w:ascii="Times New Roman" w:eastAsia="Times New Roman" w:hAnsi="Times New Roman" w:cs="Times New Roman"/>
          <w:kern w:val="0"/>
          <w:sz w:val="24"/>
          <w:szCs w:val="24"/>
          <w:lang w:eastAsia="ru-RU"/>
        </w:rPr>
        <w:t>Из общего количества профильных зданий, в которых функционирует УККТ, 11 зданий, в том числе в с. Черниговка – 1 здание, находятся в нормативном техническом состоянии, 6 зданий, в том числе в с. Черниговка – 1 здание, находятся в работоспособном состоянии.</w:t>
      </w:r>
    </w:p>
    <w:p w14:paraId="1CACD75C" w14:textId="77777777" w:rsidR="00B23440" w:rsidRPr="00125D29" w:rsidRDefault="00B23440" w:rsidP="00B23440">
      <w:pPr>
        <w:spacing w:after="0" w:line="240" w:lineRule="auto"/>
        <w:ind w:firstLine="567"/>
        <w:jc w:val="both"/>
        <w:rPr>
          <w:rFonts w:ascii="Times New Roman" w:eastAsia="Times New Roman" w:hAnsi="Times New Roman" w:cs="Times New Roman"/>
          <w:kern w:val="0"/>
          <w:sz w:val="24"/>
          <w:szCs w:val="24"/>
          <w:lang w:eastAsia="ru-RU"/>
        </w:rPr>
      </w:pPr>
      <w:r w:rsidRPr="00125D29">
        <w:rPr>
          <w:rFonts w:ascii="Times New Roman" w:eastAsia="Times New Roman" w:hAnsi="Times New Roman" w:cs="Times New Roman"/>
          <w:kern w:val="0"/>
          <w:sz w:val="24"/>
          <w:szCs w:val="24"/>
          <w:lang w:eastAsia="ru-RU"/>
        </w:rPr>
        <w:t xml:space="preserve">Средний уровень кадровой обеспеченности функционирования УККТ составляет 100% (в с. Черниговка – 100%, в других н. п. – 100%), средний уровень штатной нагрузки на одного сотрудника УККТ составляет – 1 ставку (в с. Черниговка – 1 ставку, в других н.п. – 1 ставку). </w:t>
      </w:r>
    </w:p>
    <w:p w14:paraId="2DCEAD67" w14:textId="77777777" w:rsidR="00B23440" w:rsidRPr="00125D29" w:rsidRDefault="00B23440" w:rsidP="00B23440">
      <w:pPr>
        <w:spacing w:after="0" w:line="240" w:lineRule="auto"/>
        <w:ind w:firstLine="567"/>
        <w:jc w:val="both"/>
        <w:rPr>
          <w:rFonts w:ascii="Times New Roman" w:eastAsia="Times New Roman" w:hAnsi="Times New Roman" w:cs="Times New Roman"/>
          <w:kern w:val="0"/>
          <w:sz w:val="24"/>
          <w:szCs w:val="24"/>
          <w:lang w:eastAsia="ru-RU"/>
        </w:rPr>
      </w:pPr>
      <w:r w:rsidRPr="00125D29">
        <w:rPr>
          <w:rFonts w:ascii="Times New Roman" w:eastAsia="Times New Roman" w:hAnsi="Times New Roman" w:cs="Times New Roman"/>
          <w:kern w:val="0"/>
          <w:sz w:val="24"/>
          <w:szCs w:val="24"/>
          <w:lang w:eastAsia="ru-RU"/>
        </w:rPr>
        <w:t>Ожидается, что к 2031 году уровень посещаемости УККТ увеличится.</w:t>
      </w:r>
    </w:p>
    <w:p w14:paraId="6CDF1F1C" w14:textId="0C4D07BE" w:rsidR="00B23440" w:rsidRPr="00125D29" w:rsidRDefault="00B23440" w:rsidP="00B23440">
      <w:pPr>
        <w:spacing w:after="0" w:line="240" w:lineRule="auto"/>
        <w:ind w:firstLine="567"/>
        <w:jc w:val="both"/>
        <w:rPr>
          <w:rFonts w:ascii="Times New Roman" w:eastAsia="Times New Roman" w:hAnsi="Times New Roman" w:cs="Times New Roman"/>
          <w:kern w:val="0"/>
          <w:sz w:val="24"/>
          <w:szCs w:val="24"/>
          <w:lang w:eastAsia="ru-RU"/>
        </w:rPr>
      </w:pPr>
      <w:r w:rsidRPr="00125D29">
        <w:rPr>
          <w:rFonts w:ascii="Times New Roman" w:eastAsia="Times New Roman" w:hAnsi="Times New Roman" w:cs="Times New Roman"/>
          <w:kern w:val="0"/>
          <w:sz w:val="24"/>
          <w:szCs w:val="24"/>
          <w:lang w:eastAsia="ru-RU"/>
        </w:rPr>
        <w:t>В 2024 году были поданы документы на получение субсидии на капитальный ремонт дома культуры пгт. Сибирцево, расположенного по адресу: Приморский край, Черниговский район, пгт. Сибирцево, ул. Ленинская, 14 в рамках государственной программы «Развитие к</w:t>
      </w:r>
      <w:r w:rsidR="00877E9D" w:rsidRPr="00125D29">
        <w:rPr>
          <w:rFonts w:ascii="Times New Roman" w:eastAsia="Times New Roman" w:hAnsi="Times New Roman" w:cs="Times New Roman"/>
          <w:kern w:val="0"/>
          <w:sz w:val="24"/>
          <w:szCs w:val="24"/>
          <w:lang w:eastAsia="ru-RU"/>
        </w:rPr>
        <w:t xml:space="preserve">ультуры Приморского края на </w:t>
      </w:r>
      <w:r w:rsidR="009A1DAE" w:rsidRPr="00125D29">
        <w:rPr>
          <w:rFonts w:ascii="Times New Roman" w:eastAsia="Times New Roman" w:hAnsi="Times New Roman" w:cs="Times New Roman"/>
          <w:kern w:val="0"/>
          <w:sz w:val="24"/>
          <w:szCs w:val="24"/>
          <w:lang w:eastAsia="ru-RU"/>
        </w:rPr>
        <w:t xml:space="preserve">2022–2030 </w:t>
      </w:r>
      <w:r w:rsidRPr="00125D29">
        <w:rPr>
          <w:rFonts w:ascii="Times New Roman" w:eastAsia="Times New Roman" w:hAnsi="Times New Roman" w:cs="Times New Roman"/>
          <w:kern w:val="0"/>
          <w:sz w:val="24"/>
          <w:szCs w:val="24"/>
          <w:lang w:eastAsia="ru-RU"/>
        </w:rPr>
        <w:t>годы»</w:t>
      </w:r>
    </w:p>
    <w:p w14:paraId="46B95514" w14:textId="77777777" w:rsidR="00B23440" w:rsidRPr="00125D29" w:rsidRDefault="00B23440" w:rsidP="00B23440">
      <w:pPr>
        <w:spacing w:after="0" w:line="240" w:lineRule="auto"/>
        <w:ind w:firstLine="567"/>
        <w:jc w:val="both"/>
        <w:rPr>
          <w:rFonts w:ascii="Times New Roman" w:eastAsia="Times New Roman" w:hAnsi="Times New Roman" w:cs="Times New Roman"/>
          <w:kern w:val="0"/>
          <w:sz w:val="24"/>
          <w:szCs w:val="24"/>
          <w:lang w:eastAsia="ru-RU"/>
        </w:rPr>
      </w:pPr>
      <w:r w:rsidRPr="00125D29">
        <w:rPr>
          <w:rFonts w:ascii="Times New Roman" w:eastAsia="Times New Roman" w:hAnsi="Times New Roman" w:cs="Times New Roman"/>
          <w:kern w:val="0"/>
          <w:sz w:val="24"/>
          <w:szCs w:val="24"/>
          <w:lang w:eastAsia="ru-RU"/>
        </w:rPr>
        <w:t> </w:t>
      </w:r>
    </w:p>
    <w:p w14:paraId="4F01CD49" w14:textId="77777777" w:rsidR="00B23440" w:rsidRPr="00125D29" w:rsidRDefault="00B23440" w:rsidP="00B23440">
      <w:pPr>
        <w:spacing w:after="0" w:line="240" w:lineRule="auto"/>
        <w:jc w:val="both"/>
        <w:rPr>
          <w:rFonts w:ascii="Times New Roman" w:eastAsia="Times New Roman" w:hAnsi="Times New Roman" w:cs="Times New Roman"/>
          <w:kern w:val="0"/>
          <w:sz w:val="24"/>
          <w:szCs w:val="24"/>
          <w:lang w:eastAsia="ru-RU"/>
        </w:rPr>
      </w:pPr>
      <w:r w:rsidRPr="00125D29">
        <w:rPr>
          <w:rFonts w:ascii="Times New Roman" w:eastAsia="Times New Roman" w:hAnsi="Times New Roman" w:cs="Times New Roman"/>
          <w:b/>
          <w:bCs/>
          <w:kern w:val="0"/>
          <w:sz w:val="24"/>
          <w:szCs w:val="24"/>
          <w:lang w:eastAsia="ru-RU"/>
        </w:rPr>
        <w:t>Библиотеки.</w:t>
      </w:r>
      <w:r w:rsidRPr="00125D29">
        <w:rPr>
          <w:rFonts w:ascii="Times New Roman" w:eastAsia="Times New Roman" w:hAnsi="Times New Roman" w:cs="Times New Roman"/>
          <w:kern w:val="0"/>
          <w:sz w:val="24"/>
          <w:szCs w:val="24"/>
          <w:lang w:eastAsia="ru-RU"/>
        </w:rPr>
        <w:t xml:space="preserve"> По состоянию на 01.10.2024 на территории Черниговского муниципального округа функционирует 1 муниципальное бюджетное учреждение в сфере библиотечного обслуживания и их обособленных структурных подразделений (далее – Библиотеки), в том числе в с. Черниговка – 3 Библиотеки, в других н. п. – 12 Библиотек.</w:t>
      </w:r>
    </w:p>
    <w:p w14:paraId="132D4E60" w14:textId="63B2C728" w:rsidR="00B23440" w:rsidRPr="00125D29" w:rsidRDefault="00B23440" w:rsidP="00B23440">
      <w:pPr>
        <w:spacing w:after="0" w:line="240" w:lineRule="auto"/>
        <w:ind w:firstLine="567"/>
        <w:jc w:val="both"/>
        <w:rPr>
          <w:rFonts w:ascii="Times New Roman" w:eastAsia="Times New Roman" w:hAnsi="Times New Roman" w:cs="Times New Roman"/>
          <w:kern w:val="0"/>
          <w:sz w:val="24"/>
          <w:szCs w:val="24"/>
          <w:lang w:eastAsia="ru-RU"/>
        </w:rPr>
      </w:pPr>
      <w:r w:rsidRPr="00125D29">
        <w:rPr>
          <w:rFonts w:ascii="Times New Roman" w:eastAsia="Times New Roman" w:hAnsi="Times New Roman" w:cs="Times New Roman"/>
          <w:kern w:val="0"/>
          <w:sz w:val="24"/>
          <w:szCs w:val="24"/>
          <w:lang w:eastAsia="ru-RU"/>
        </w:rPr>
        <w:t>Деятельность 4 Библиотек осуществляется в помещениях, расположенных в домах культуры, 5 Библиотеки – в помещениях, расположенных в учреждения, расположенных в детских садах. Во всех зданиях Библиотеки занимают 1653,3 м</w:t>
      </w:r>
      <w:r w:rsidRPr="00125D29">
        <w:rPr>
          <w:rFonts w:ascii="Times New Roman" w:eastAsia="Times New Roman" w:hAnsi="Times New Roman" w:cs="Times New Roman"/>
          <w:kern w:val="0"/>
          <w:sz w:val="24"/>
          <w:szCs w:val="24"/>
          <w:vertAlign w:val="superscript"/>
          <w:lang w:eastAsia="ru-RU"/>
        </w:rPr>
        <w:t>2</w:t>
      </w:r>
      <w:r w:rsidRPr="00125D29">
        <w:rPr>
          <w:rFonts w:ascii="Times New Roman" w:eastAsia="Times New Roman" w:hAnsi="Times New Roman" w:cs="Times New Roman"/>
          <w:kern w:val="0"/>
          <w:sz w:val="24"/>
          <w:szCs w:val="24"/>
          <w:lang w:eastAsia="ru-RU"/>
        </w:rPr>
        <w:t xml:space="preserve"> общей площади.</w:t>
      </w:r>
      <w:r w:rsidR="00125D29">
        <w:rPr>
          <w:rFonts w:ascii="Times New Roman" w:eastAsia="Times New Roman" w:hAnsi="Times New Roman" w:cs="Times New Roman"/>
          <w:kern w:val="0"/>
          <w:sz w:val="24"/>
          <w:szCs w:val="24"/>
          <w:lang w:eastAsia="ru-RU"/>
        </w:rPr>
        <w:t xml:space="preserve"> </w:t>
      </w:r>
      <w:r w:rsidRPr="00125D29">
        <w:rPr>
          <w:rFonts w:ascii="Times New Roman" w:hAnsi="Times New Roman" w:cs="Times New Roman"/>
          <w:sz w:val="24"/>
          <w:szCs w:val="24"/>
        </w:rPr>
        <w:t>Текущий объем книжного фонда составляет 112 478 ед.</w:t>
      </w:r>
    </w:p>
    <w:p w14:paraId="4C247F15" w14:textId="77777777" w:rsidR="00B23440" w:rsidRPr="00125D29" w:rsidRDefault="00B23440" w:rsidP="00B23440">
      <w:pPr>
        <w:spacing w:after="0" w:line="240" w:lineRule="auto"/>
        <w:ind w:firstLine="567"/>
        <w:jc w:val="both"/>
        <w:rPr>
          <w:rFonts w:ascii="Times New Roman" w:eastAsia="Times New Roman" w:hAnsi="Times New Roman" w:cs="Times New Roman"/>
          <w:kern w:val="0"/>
          <w:sz w:val="24"/>
          <w:szCs w:val="24"/>
          <w:lang w:eastAsia="ru-RU"/>
        </w:rPr>
      </w:pPr>
      <w:r w:rsidRPr="00125D29">
        <w:rPr>
          <w:rFonts w:ascii="Times New Roman" w:eastAsia="Times New Roman" w:hAnsi="Times New Roman" w:cs="Times New Roman"/>
          <w:kern w:val="0"/>
          <w:sz w:val="24"/>
          <w:szCs w:val="24"/>
          <w:lang w:eastAsia="ru-RU"/>
        </w:rPr>
        <w:lastRenderedPageBreak/>
        <w:t xml:space="preserve">Во всех Библиотеках по состоянию на 01.01.2024 года насчитывалось 7 248 зарегистрированных читателей, в том числе в Библиотеках, расположенных в с. Черниговка – 3 606 читателей, в других н. п. – 3 642 читателей. </w:t>
      </w:r>
    </w:p>
    <w:p w14:paraId="2F2C2A09" w14:textId="77777777" w:rsidR="00B23440" w:rsidRPr="00125D29" w:rsidRDefault="00B23440" w:rsidP="00B23440">
      <w:pPr>
        <w:spacing w:after="0" w:line="240" w:lineRule="auto"/>
        <w:ind w:firstLine="567"/>
        <w:jc w:val="both"/>
        <w:rPr>
          <w:rFonts w:ascii="Times New Roman" w:eastAsia="Times New Roman" w:hAnsi="Times New Roman" w:cs="Times New Roman"/>
          <w:kern w:val="0"/>
          <w:sz w:val="24"/>
          <w:szCs w:val="24"/>
          <w:lang w:eastAsia="ru-RU"/>
        </w:rPr>
      </w:pPr>
      <w:r w:rsidRPr="00125D29">
        <w:rPr>
          <w:rFonts w:ascii="Times New Roman" w:eastAsia="Times New Roman" w:hAnsi="Times New Roman" w:cs="Times New Roman"/>
          <w:kern w:val="0"/>
          <w:sz w:val="24"/>
          <w:szCs w:val="24"/>
          <w:lang w:eastAsia="ru-RU"/>
        </w:rPr>
        <w:t>За 2023 год количество посещений всех Библиотек составило 112 358 посещений, в том числе в с. Черниговка – 58 901 посещений, в других н.п. – 53 457 посещений. Количество книговыдач во всех Библиотеках – 152 083 (из них вне стационара – 15 744), в том числе в с. Черниговка – 69 439 (из них вне стационара – 13 479), в других н.п. – 82 644 (из них вне стационара – 2 265).</w:t>
      </w:r>
    </w:p>
    <w:p w14:paraId="4C557A34" w14:textId="77777777" w:rsidR="00B23440" w:rsidRPr="00125D29" w:rsidRDefault="00B23440" w:rsidP="00B23440">
      <w:pPr>
        <w:spacing w:after="0" w:line="240" w:lineRule="auto"/>
        <w:ind w:firstLine="567"/>
        <w:jc w:val="both"/>
        <w:rPr>
          <w:rFonts w:ascii="Times New Roman" w:eastAsia="Times New Roman" w:hAnsi="Times New Roman" w:cs="Times New Roman"/>
          <w:kern w:val="0"/>
          <w:sz w:val="24"/>
          <w:szCs w:val="24"/>
          <w:lang w:eastAsia="ru-RU"/>
        </w:rPr>
      </w:pPr>
      <w:r w:rsidRPr="00125D29">
        <w:rPr>
          <w:rFonts w:ascii="Times New Roman" w:eastAsia="Times New Roman" w:hAnsi="Times New Roman" w:cs="Times New Roman"/>
          <w:kern w:val="0"/>
          <w:sz w:val="24"/>
          <w:szCs w:val="24"/>
          <w:lang w:eastAsia="ru-RU"/>
        </w:rPr>
        <w:t>Из общей площади помещений, на которых функционируют Библиотеки, 1 653,3 м</w:t>
      </w:r>
      <w:r w:rsidRPr="00125D29">
        <w:rPr>
          <w:rFonts w:ascii="Times New Roman" w:eastAsia="Times New Roman" w:hAnsi="Times New Roman" w:cs="Times New Roman"/>
          <w:kern w:val="0"/>
          <w:sz w:val="24"/>
          <w:szCs w:val="24"/>
          <w:vertAlign w:val="superscript"/>
          <w:lang w:eastAsia="ru-RU"/>
        </w:rPr>
        <w:t>2</w:t>
      </w:r>
      <w:r w:rsidRPr="00125D29">
        <w:rPr>
          <w:rFonts w:ascii="Times New Roman" w:eastAsia="Times New Roman" w:hAnsi="Times New Roman" w:cs="Times New Roman"/>
          <w:kern w:val="0"/>
          <w:sz w:val="24"/>
          <w:szCs w:val="24"/>
          <w:lang w:eastAsia="ru-RU"/>
        </w:rPr>
        <w:t xml:space="preserve"> площади в 605,3 зданиях требуют проведения выборочного капитального ремонта.</w:t>
      </w:r>
    </w:p>
    <w:p w14:paraId="063DFC0E" w14:textId="77777777" w:rsidR="00B23440" w:rsidRPr="00125D29" w:rsidRDefault="00B23440" w:rsidP="00B23440">
      <w:pPr>
        <w:spacing w:after="0" w:line="240" w:lineRule="auto"/>
        <w:ind w:firstLine="567"/>
        <w:jc w:val="both"/>
        <w:rPr>
          <w:rFonts w:ascii="Times New Roman" w:eastAsia="Times New Roman" w:hAnsi="Times New Roman" w:cs="Times New Roman"/>
          <w:kern w:val="0"/>
          <w:sz w:val="24"/>
          <w:szCs w:val="24"/>
          <w:lang w:eastAsia="ru-RU"/>
        </w:rPr>
      </w:pPr>
      <w:r w:rsidRPr="00125D29">
        <w:rPr>
          <w:rFonts w:ascii="Times New Roman" w:eastAsia="Times New Roman" w:hAnsi="Times New Roman" w:cs="Times New Roman"/>
          <w:kern w:val="0"/>
          <w:sz w:val="24"/>
          <w:szCs w:val="24"/>
          <w:lang w:eastAsia="ru-RU"/>
        </w:rPr>
        <w:t>Средний уровень кадровой обеспеченности функционирования всех Библиотек составляет 100%, средний уровень штатной нагрузки на одного сотрудника Библиотеки – 0,75 ставки.    подана заявка на Центральную библиотеку им. В.Т. Слипенчука и детскую библиотеку с. Черниговка для участия в конкурсном отборе на предоставление субсидии из федерального бюджета на создание модельной библиотеки в с. Черниговка.</w:t>
      </w:r>
    </w:p>
    <w:p w14:paraId="12FB4C6D" w14:textId="77777777" w:rsidR="00B23440" w:rsidRPr="00125D29" w:rsidRDefault="00B23440" w:rsidP="00B23440">
      <w:pPr>
        <w:spacing w:after="0" w:line="240" w:lineRule="auto"/>
        <w:ind w:firstLine="567"/>
        <w:jc w:val="both"/>
        <w:rPr>
          <w:rFonts w:ascii="Times New Roman" w:eastAsia="Times New Roman" w:hAnsi="Times New Roman" w:cs="Times New Roman"/>
          <w:kern w:val="0"/>
          <w:sz w:val="24"/>
          <w:szCs w:val="24"/>
          <w:lang w:eastAsia="ru-RU"/>
        </w:rPr>
      </w:pPr>
      <w:r w:rsidRPr="00125D29">
        <w:rPr>
          <w:rFonts w:ascii="Times New Roman" w:eastAsia="Times New Roman" w:hAnsi="Times New Roman" w:cs="Times New Roman"/>
          <w:kern w:val="0"/>
          <w:sz w:val="24"/>
          <w:szCs w:val="24"/>
          <w:lang w:eastAsia="ru-RU"/>
        </w:rPr>
        <w:t>Ожидается, что к 2031 году уровень посещаемости Библиотек увеличится.</w:t>
      </w:r>
    </w:p>
    <w:p w14:paraId="4DAFB2EF" w14:textId="77777777" w:rsidR="003F0623" w:rsidRPr="00125D29" w:rsidRDefault="003F0623" w:rsidP="003F0623">
      <w:pPr>
        <w:spacing w:after="0" w:line="240" w:lineRule="auto"/>
        <w:ind w:firstLine="567"/>
        <w:jc w:val="both"/>
        <w:rPr>
          <w:rFonts w:ascii="Times New Roman" w:eastAsia="Times New Roman" w:hAnsi="Times New Roman" w:cs="Times New Roman"/>
          <w:b/>
          <w:bCs/>
          <w:kern w:val="0"/>
          <w:sz w:val="24"/>
          <w:szCs w:val="24"/>
          <w:lang w:eastAsia="ru-RU"/>
        </w:rPr>
      </w:pPr>
      <w:r w:rsidRPr="00125D29">
        <w:rPr>
          <w:rFonts w:ascii="Times New Roman" w:eastAsia="Times New Roman" w:hAnsi="Times New Roman" w:cs="Times New Roman"/>
          <w:b/>
          <w:bCs/>
          <w:kern w:val="0"/>
          <w:sz w:val="24"/>
          <w:szCs w:val="24"/>
          <w:lang w:eastAsia="ru-RU"/>
        </w:rPr>
        <w:t> </w:t>
      </w:r>
    </w:p>
    <w:p w14:paraId="687063A6" w14:textId="77777777" w:rsidR="003F0623" w:rsidRPr="00125D29" w:rsidRDefault="00E535DB" w:rsidP="00E535DB">
      <w:pPr>
        <w:spacing w:after="0" w:line="240" w:lineRule="auto"/>
        <w:jc w:val="both"/>
        <w:rPr>
          <w:rFonts w:ascii="Times New Roman" w:eastAsia="Times New Roman" w:hAnsi="Times New Roman" w:cs="Times New Roman"/>
          <w:kern w:val="0"/>
          <w:sz w:val="24"/>
          <w:szCs w:val="24"/>
          <w:lang w:eastAsia="ru-RU"/>
        </w:rPr>
      </w:pPr>
      <w:r w:rsidRPr="00125D29">
        <w:rPr>
          <w:rFonts w:ascii="Times New Roman" w:eastAsia="Times New Roman" w:hAnsi="Times New Roman" w:cs="Times New Roman"/>
          <w:b/>
          <w:bCs/>
          <w:kern w:val="0"/>
          <w:sz w:val="24"/>
          <w:szCs w:val="24"/>
          <w:lang w:eastAsia="ru-RU"/>
        </w:rPr>
        <w:t>Культурно-зрелищные организации</w:t>
      </w:r>
      <w:r w:rsidRPr="00125D29">
        <w:rPr>
          <w:rFonts w:ascii="Times New Roman" w:eastAsia="Times New Roman" w:hAnsi="Times New Roman" w:cs="Times New Roman"/>
          <w:kern w:val="0"/>
          <w:sz w:val="24"/>
          <w:szCs w:val="24"/>
          <w:lang w:eastAsia="ru-RU"/>
        </w:rPr>
        <w:t xml:space="preserve">. </w:t>
      </w:r>
      <w:r w:rsidR="00B23440" w:rsidRPr="00125D29">
        <w:rPr>
          <w:rFonts w:ascii="Times New Roman" w:eastAsia="Times New Roman" w:hAnsi="Times New Roman" w:cs="Times New Roman"/>
          <w:kern w:val="0"/>
          <w:sz w:val="24"/>
          <w:szCs w:val="24"/>
          <w:lang w:eastAsia="ru-RU"/>
        </w:rPr>
        <w:t>По состоянию на 01.10.2024 г. на территории Черниговского муниципального округа культурно-зрелищную деятельность осуществляет расположенный на его территории кинозал «Импульс».</w:t>
      </w:r>
    </w:p>
    <w:p w14:paraId="3AABB591" w14:textId="77777777" w:rsidR="00E535DB" w:rsidRPr="00125D29" w:rsidRDefault="00E535DB" w:rsidP="00E535DB">
      <w:pPr>
        <w:spacing w:after="0" w:line="264" w:lineRule="auto"/>
        <w:jc w:val="both"/>
        <w:rPr>
          <w:rFonts w:ascii="Times New Roman" w:eastAsia="Times New Roman" w:hAnsi="Times New Roman" w:cs="Times New Roman"/>
          <w:kern w:val="0"/>
          <w:sz w:val="24"/>
          <w:szCs w:val="24"/>
          <w:lang w:eastAsia="ru-RU"/>
        </w:rPr>
      </w:pPr>
    </w:p>
    <w:p w14:paraId="6861427B" w14:textId="586756F6" w:rsidR="00B65634" w:rsidRPr="00125D29" w:rsidRDefault="00E535DB" w:rsidP="00B65634">
      <w:pPr>
        <w:spacing w:after="0" w:line="240" w:lineRule="auto"/>
        <w:jc w:val="both"/>
        <w:rPr>
          <w:rFonts w:cs="Times New Roman"/>
        </w:rPr>
      </w:pPr>
      <w:r w:rsidRPr="00125D29">
        <w:rPr>
          <w:rFonts w:ascii="Times New Roman" w:eastAsia="Times New Roman" w:hAnsi="Times New Roman" w:cs="Times New Roman"/>
          <w:b/>
          <w:bCs/>
          <w:kern w:val="0"/>
          <w:sz w:val="24"/>
          <w:szCs w:val="24"/>
          <w:lang w:eastAsia="ru-RU"/>
        </w:rPr>
        <w:t>Детская школа искусств.</w:t>
      </w:r>
      <w:r w:rsidR="003F0623" w:rsidRPr="00125D29">
        <w:rPr>
          <w:rFonts w:ascii="Times New Roman" w:eastAsia="Times New Roman" w:hAnsi="Times New Roman" w:cs="Times New Roman"/>
          <w:kern w:val="0"/>
          <w:sz w:val="24"/>
          <w:szCs w:val="24"/>
          <w:lang w:eastAsia="ru-RU"/>
        </w:rPr>
        <w:t> </w:t>
      </w:r>
      <w:r w:rsidR="00B65634" w:rsidRPr="00125D29">
        <w:rPr>
          <w:rFonts w:ascii="Times New Roman" w:hAnsi="Times New Roman" w:cs="Times New Roman"/>
          <w:sz w:val="24"/>
          <w:szCs w:val="24"/>
        </w:rPr>
        <w:t xml:space="preserve">Система образования в сфере культуры и искусства в муниципальном округе представлена МБУ ДО «Детская школа искусств» Черниговского муниципального округа, которая расположена в с. Черниговка и филиал в пгт. Сибирцево. На 1.09.2024 года в ней обучается 355 </w:t>
      </w:r>
      <w:r w:rsidR="009A1DAE" w:rsidRPr="00125D29">
        <w:rPr>
          <w:rFonts w:ascii="Times New Roman" w:hAnsi="Times New Roman" w:cs="Times New Roman"/>
          <w:sz w:val="24"/>
          <w:szCs w:val="24"/>
        </w:rPr>
        <w:t>человек</w:t>
      </w:r>
      <w:r w:rsidR="00B65634" w:rsidRPr="00125D29">
        <w:rPr>
          <w:rFonts w:ascii="Times New Roman" w:hAnsi="Times New Roman" w:cs="Times New Roman"/>
          <w:sz w:val="24"/>
          <w:szCs w:val="24"/>
        </w:rPr>
        <w:t xml:space="preserve">. В школе обучаются дети не только окружного центра, но и многих сел Черниговского муниципального округа. </w:t>
      </w:r>
    </w:p>
    <w:p w14:paraId="0791DF56" w14:textId="2605A862" w:rsidR="00125D29" w:rsidRDefault="00B65634" w:rsidP="00125D29">
      <w:pPr>
        <w:pStyle w:val="12"/>
        <w:tabs>
          <w:tab w:val="left" w:pos="709"/>
        </w:tabs>
        <w:spacing w:line="240" w:lineRule="auto"/>
        <w:ind w:firstLine="567"/>
        <w:jc w:val="both"/>
      </w:pPr>
      <w:bookmarkStart w:id="84" w:name="_Hlk182070488"/>
      <w:bookmarkStart w:id="85" w:name="_Hlk182070309"/>
      <w:r w:rsidRPr="00125D29">
        <w:rPr>
          <w:rFonts w:cs="Times New Roman"/>
        </w:rPr>
        <w:t xml:space="preserve">В целях формирования гармонично развитой личности и укрепления единства российского общества посредством культурного и гуманитарного развития, а также обеспечения прав граждан на культурную деятельность и свободный доступ к ценностям культуры и искусства реализуется </w:t>
      </w:r>
      <w:r w:rsidRPr="00125D29">
        <w:rPr>
          <w:rFonts w:cs="Times New Roman"/>
          <w:i/>
          <w:iCs/>
        </w:rPr>
        <w:t>муниципальная программа</w:t>
      </w:r>
      <w:r w:rsidRPr="00125D29">
        <w:rPr>
          <w:rFonts w:cs="Times New Roman"/>
          <w:b/>
          <w:bCs/>
          <w:i/>
          <w:iCs/>
        </w:rPr>
        <w:t xml:space="preserve"> </w:t>
      </w:r>
      <w:r w:rsidRPr="00125D29">
        <w:rPr>
          <w:b/>
          <w:bCs/>
          <w:i/>
          <w:iCs/>
        </w:rPr>
        <w:t xml:space="preserve">«Развитие культуры Черниговского муниципального </w:t>
      </w:r>
      <w:r w:rsidR="002856B0" w:rsidRPr="009A1DAE">
        <w:rPr>
          <w:b/>
          <w:bCs/>
          <w:i/>
          <w:iCs/>
          <w:shd w:val="clear" w:color="auto" w:fill="FFFFFF" w:themeFill="background1"/>
        </w:rPr>
        <w:t>округа</w:t>
      </w:r>
      <w:r w:rsidRPr="00125D29">
        <w:rPr>
          <w:b/>
          <w:bCs/>
          <w:i/>
          <w:iCs/>
        </w:rPr>
        <w:t xml:space="preserve"> на 2024</w:t>
      </w:r>
      <w:r w:rsidR="009A1DAE">
        <w:rPr>
          <w:b/>
          <w:bCs/>
          <w:i/>
          <w:iCs/>
        </w:rPr>
        <w:t>–</w:t>
      </w:r>
      <w:r w:rsidRPr="00125D29">
        <w:rPr>
          <w:b/>
          <w:bCs/>
          <w:i/>
          <w:iCs/>
        </w:rPr>
        <w:t>2030 годы»</w:t>
      </w:r>
      <w:r w:rsidR="00125D29">
        <w:rPr>
          <w:b/>
          <w:bCs/>
          <w:i/>
          <w:iCs/>
        </w:rPr>
        <w:t xml:space="preserve"> </w:t>
      </w:r>
      <w:bookmarkStart w:id="86" w:name="_Hlk182652657"/>
      <w:r w:rsidR="00125D29" w:rsidRPr="00DA16E3">
        <w:rPr>
          <w:rFonts w:cs="Times New Roman"/>
          <w:shd w:val="clear" w:color="auto" w:fill="FFFFFF" w:themeFill="background1"/>
        </w:rPr>
        <w:t xml:space="preserve">(утв. постановлением администрации Черниговского муниципального округа </w:t>
      </w:r>
      <w:r w:rsidR="00864861" w:rsidRPr="00FB122D">
        <w:t>от 06.11.2024 №1144-па</w:t>
      </w:r>
      <w:bookmarkStart w:id="87" w:name="_Hlk182070360"/>
      <w:r w:rsidR="00864861">
        <w:rPr>
          <w:rFonts w:cs="Times New Roman"/>
          <w:shd w:val="clear" w:color="auto" w:fill="FFFFFF" w:themeFill="background1"/>
        </w:rPr>
        <w:t xml:space="preserve">, </w:t>
      </w:r>
      <w:r w:rsidR="00125D29">
        <w:t xml:space="preserve">с последующими изменениями и дополнениями). </w:t>
      </w:r>
    </w:p>
    <w:bookmarkEnd w:id="84"/>
    <w:bookmarkEnd w:id="86"/>
    <w:bookmarkEnd w:id="87"/>
    <w:p w14:paraId="269CBAA5" w14:textId="17FDE530" w:rsidR="00125D29" w:rsidRDefault="00125D29" w:rsidP="00125D29">
      <w:pPr>
        <w:pStyle w:val="a6"/>
        <w:spacing w:after="0" w:line="240" w:lineRule="auto"/>
        <w:ind w:left="0" w:firstLine="567"/>
        <w:jc w:val="both"/>
        <w:rPr>
          <w:rFonts w:ascii="Times New Roman" w:hAnsi="Times New Roman" w:cs="Times New Roman"/>
          <w:sz w:val="24"/>
        </w:rPr>
      </w:pPr>
    </w:p>
    <w:bookmarkEnd w:id="85"/>
    <w:p w14:paraId="112DF0D4" w14:textId="5AFE5713" w:rsidR="00886452" w:rsidRPr="00886452" w:rsidRDefault="00F752C0" w:rsidP="008447DB">
      <w:pPr>
        <w:pStyle w:val="a6"/>
        <w:shd w:val="clear" w:color="auto" w:fill="FFFFFF" w:themeFill="background1"/>
        <w:spacing w:after="0" w:line="240" w:lineRule="auto"/>
        <w:ind w:left="0"/>
        <w:jc w:val="both"/>
        <w:rPr>
          <w:rFonts w:ascii="Times New Roman" w:hAnsi="Times New Roman"/>
          <w:sz w:val="24"/>
          <w:szCs w:val="24"/>
        </w:rPr>
      </w:pPr>
      <w:r w:rsidRPr="00F752C0">
        <w:rPr>
          <w:rFonts w:ascii="Times New Roman" w:hAnsi="Times New Roman" w:cs="Times New Roman"/>
          <w:b/>
          <w:bCs/>
          <w:sz w:val="28"/>
          <w:szCs w:val="28"/>
        </w:rPr>
        <w:t xml:space="preserve">1.7.5. Физическая культура и спорт. Молодежная политика. </w:t>
      </w:r>
      <w:r w:rsidR="00886452" w:rsidRPr="00886452">
        <w:rPr>
          <w:rFonts w:ascii="Times New Roman" w:hAnsi="Times New Roman" w:cs="Times New Roman"/>
          <w:sz w:val="24"/>
        </w:rPr>
        <w:t xml:space="preserve">Развитие физической культурой и спортом является важной составляющей социально-экономического развития муниципального округа. </w:t>
      </w:r>
      <w:r w:rsidR="00886452" w:rsidRPr="00886452">
        <w:rPr>
          <w:rFonts w:ascii="Times New Roman" w:hAnsi="Times New Roman"/>
          <w:sz w:val="24"/>
          <w:szCs w:val="24"/>
          <w:lang w:eastAsia="ar-SA"/>
        </w:rPr>
        <w:t xml:space="preserve">Основной задачей в проводимой Администрацией Черниговского муниципального округа политике по развитию физической культуры и спорта является обеспечение прав и </w:t>
      </w:r>
      <w:r w:rsidR="00886452" w:rsidRPr="009A1DAE">
        <w:rPr>
          <w:rFonts w:ascii="Times New Roman" w:hAnsi="Times New Roman"/>
          <w:sz w:val="24"/>
          <w:szCs w:val="24"/>
          <w:shd w:val="clear" w:color="auto" w:fill="FFFFFF" w:themeFill="background1"/>
          <w:lang w:eastAsia="ar-SA"/>
        </w:rPr>
        <w:t xml:space="preserve">возможностей жителей </w:t>
      </w:r>
      <w:r w:rsidR="002856B0" w:rsidRPr="009A1DAE">
        <w:rPr>
          <w:rFonts w:ascii="Times New Roman" w:hAnsi="Times New Roman"/>
          <w:sz w:val="24"/>
          <w:szCs w:val="24"/>
          <w:shd w:val="clear" w:color="auto" w:fill="FFFFFF" w:themeFill="background1"/>
          <w:lang w:eastAsia="ar-SA"/>
        </w:rPr>
        <w:t>округа,</w:t>
      </w:r>
      <w:r w:rsidR="00886452" w:rsidRPr="009A1DAE">
        <w:rPr>
          <w:rFonts w:ascii="Times New Roman" w:hAnsi="Times New Roman"/>
          <w:sz w:val="24"/>
          <w:szCs w:val="24"/>
          <w:shd w:val="clear" w:color="auto" w:fill="FFFFFF" w:themeFill="background1"/>
          <w:lang w:eastAsia="ar-SA"/>
        </w:rPr>
        <w:t xml:space="preserve"> вне зависимости от их возраста, материального или социального положения, на удовлетворение своих потребностей в занятиях физической культурой и спортом; воспитание физически и нравственно здорового молодого поколения </w:t>
      </w:r>
      <w:r w:rsidR="002856B0" w:rsidRPr="009A1DAE">
        <w:rPr>
          <w:rFonts w:ascii="Times New Roman" w:hAnsi="Times New Roman"/>
          <w:sz w:val="24"/>
          <w:szCs w:val="24"/>
          <w:shd w:val="clear" w:color="auto" w:fill="FFFFFF" w:themeFill="background1"/>
          <w:lang w:eastAsia="ar-SA"/>
        </w:rPr>
        <w:t>округа</w:t>
      </w:r>
      <w:r w:rsidR="00886452" w:rsidRPr="009A1DAE">
        <w:rPr>
          <w:rFonts w:ascii="Times New Roman" w:hAnsi="Times New Roman"/>
          <w:sz w:val="24"/>
          <w:szCs w:val="24"/>
          <w:shd w:val="clear" w:color="auto" w:fill="FFFFFF" w:themeFill="background1"/>
          <w:lang w:eastAsia="ar-SA"/>
        </w:rPr>
        <w:t>;</w:t>
      </w:r>
      <w:r w:rsidR="00886452" w:rsidRPr="00886452">
        <w:rPr>
          <w:rFonts w:ascii="Times New Roman" w:hAnsi="Times New Roman"/>
          <w:sz w:val="24"/>
          <w:szCs w:val="24"/>
          <w:lang w:eastAsia="ar-SA"/>
        </w:rPr>
        <w:t xml:space="preserve"> создание условий для подготовки спортсменов, представляющих Черниговский муниципальный округ на соревнованиях различного уровня.</w:t>
      </w:r>
    </w:p>
    <w:p w14:paraId="2A7CA725" w14:textId="77777777" w:rsidR="00886452" w:rsidRPr="00886452" w:rsidRDefault="00886452" w:rsidP="008447DB">
      <w:pPr>
        <w:shd w:val="clear" w:color="auto" w:fill="FFFFFF" w:themeFill="background1"/>
        <w:suppressAutoHyphens/>
        <w:spacing w:after="0" w:line="240" w:lineRule="auto"/>
        <w:ind w:firstLine="567"/>
        <w:jc w:val="both"/>
        <w:rPr>
          <w:rFonts w:ascii="Times New Roman" w:eastAsia="Liberation Serif" w:hAnsi="Times New Roman" w:cs="Liberation Serif"/>
          <w:sz w:val="24"/>
          <w:szCs w:val="24"/>
          <w:lang w:eastAsia="ar-SA" w:bidi="hi-IN"/>
        </w:rPr>
      </w:pPr>
      <w:r w:rsidRPr="00886452">
        <w:rPr>
          <w:rFonts w:ascii="Times New Roman" w:eastAsia="Liberation Serif" w:hAnsi="Times New Roman" w:cs="Liberation Serif"/>
          <w:sz w:val="24"/>
          <w:szCs w:val="24"/>
          <w:lang w:eastAsia="ar-SA" w:bidi="hi-IN"/>
        </w:rPr>
        <w:t>Для достижения поставленных целей в округе сформирована система, направленная на выполнение основных задач по направлениям:</w:t>
      </w:r>
    </w:p>
    <w:p w14:paraId="0B24FDC7" w14:textId="61236717" w:rsidR="00886452" w:rsidRPr="00886452" w:rsidRDefault="00886452" w:rsidP="008447DB">
      <w:pPr>
        <w:shd w:val="clear" w:color="auto" w:fill="FFFFFF" w:themeFill="background1"/>
        <w:suppressAutoHyphens/>
        <w:spacing w:after="0" w:line="240" w:lineRule="auto"/>
        <w:ind w:firstLine="567"/>
        <w:jc w:val="both"/>
        <w:rPr>
          <w:rFonts w:ascii="Times New Roman" w:eastAsia="Liberation Serif" w:hAnsi="Times New Roman" w:cs="Liberation Serif"/>
          <w:sz w:val="24"/>
          <w:szCs w:val="24"/>
          <w:lang w:eastAsia="ar-SA" w:bidi="hi-IN"/>
        </w:rPr>
      </w:pPr>
      <w:r w:rsidRPr="00886452">
        <w:rPr>
          <w:rFonts w:ascii="Times New Roman" w:eastAsia="Liberation Serif" w:hAnsi="Times New Roman" w:cs="Liberation Serif"/>
          <w:sz w:val="24"/>
          <w:szCs w:val="24"/>
          <w:lang w:eastAsia="ar-SA" w:bidi="hi-IN"/>
        </w:rPr>
        <w:t>– укрепление здоровья жителей округа   средствами физической культуры и спорта;</w:t>
      </w:r>
    </w:p>
    <w:p w14:paraId="25286BC6" w14:textId="1C300A10" w:rsidR="00886452" w:rsidRPr="00886452" w:rsidRDefault="00886452" w:rsidP="008447DB">
      <w:pPr>
        <w:shd w:val="clear" w:color="auto" w:fill="FFFFFF" w:themeFill="background1"/>
        <w:suppressAutoHyphens/>
        <w:spacing w:after="0" w:line="240" w:lineRule="auto"/>
        <w:ind w:firstLine="567"/>
        <w:jc w:val="both"/>
        <w:rPr>
          <w:rFonts w:ascii="Times New Roman" w:eastAsia="Liberation Serif" w:hAnsi="Times New Roman" w:cs="Liberation Serif"/>
          <w:sz w:val="24"/>
          <w:szCs w:val="24"/>
          <w:lang w:eastAsia="ar-SA" w:bidi="hi-IN"/>
        </w:rPr>
      </w:pPr>
      <w:r w:rsidRPr="00886452">
        <w:rPr>
          <w:rFonts w:ascii="Times New Roman" w:eastAsia="Liberation Serif" w:hAnsi="Times New Roman" w:cs="Liberation Serif"/>
          <w:sz w:val="24"/>
          <w:szCs w:val="24"/>
          <w:lang w:eastAsia="ar-SA" w:bidi="hi-IN"/>
        </w:rPr>
        <w:t>– воспитание физически и нравственно здорового молодого поколения Черниговского муниципального округа;</w:t>
      </w:r>
    </w:p>
    <w:p w14:paraId="1ABB526A" w14:textId="54F39779" w:rsidR="00886452" w:rsidRPr="00886452" w:rsidRDefault="00886452" w:rsidP="008447DB">
      <w:pPr>
        <w:shd w:val="clear" w:color="auto" w:fill="FFFFFF" w:themeFill="background1"/>
        <w:suppressAutoHyphens/>
        <w:spacing w:after="0" w:line="240" w:lineRule="auto"/>
        <w:ind w:firstLine="567"/>
        <w:jc w:val="both"/>
        <w:rPr>
          <w:rFonts w:ascii="Times New Roman" w:eastAsia="Liberation Serif" w:hAnsi="Times New Roman" w:cs="Liberation Serif"/>
          <w:sz w:val="24"/>
          <w:szCs w:val="24"/>
          <w:lang w:eastAsia="ar-SA" w:bidi="hi-IN"/>
        </w:rPr>
      </w:pPr>
      <w:r w:rsidRPr="00886452">
        <w:rPr>
          <w:rFonts w:ascii="Times New Roman" w:eastAsia="Liberation Serif" w:hAnsi="Times New Roman" w:cs="Liberation Serif"/>
          <w:sz w:val="24"/>
          <w:szCs w:val="24"/>
          <w:lang w:eastAsia="ar-SA" w:bidi="hi-IN"/>
        </w:rPr>
        <w:t>– повышение уровня подготовленности спортсменов и команд высшей квалификации для выступления на краевых и всероссийских соревнованиях;</w:t>
      </w:r>
    </w:p>
    <w:p w14:paraId="1F556AED" w14:textId="77777777" w:rsidR="00886452" w:rsidRPr="00886452" w:rsidRDefault="00886452" w:rsidP="008447DB">
      <w:pPr>
        <w:shd w:val="clear" w:color="auto" w:fill="FFFFFF" w:themeFill="background1"/>
        <w:suppressAutoHyphens/>
        <w:spacing w:after="0" w:line="240" w:lineRule="auto"/>
        <w:ind w:firstLine="567"/>
        <w:jc w:val="both"/>
        <w:rPr>
          <w:rFonts w:ascii="Times New Roman" w:eastAsia="Liberation Serif" w:hAnsi="Times New Roman" w:cs="Liberation Serif"/>
          <w:sz w:val="24"/>
          <w:szCs w:val="24"/>
          <w:lang w:eastAsia="hi-IN" w:bidi="hi-IN"/>
        </w:rPr>
      </w:pPr>
      <w:r w:rsidRPr="00886452">
        <w:rPr>
          <w:rFonts w:ascii="Times New Roman" w:eastAsia="Liberation Serif" w:hAnsi="Times New Roman" w:cs="Liberation Serif"/>
          <w:sz w:val="24"/>
          <w:szCs w:val="24"/>
          <w:lang w:eastAsia="hi-IN" w:bidi="hi-IN"/>
        </w:rPr>
        <w:lastRenderedPageBreak/>
        <w:t>– организация и совершенствование начального и тренировочного этапа подготовки спортсменов   спортивной школы Черниговского муниципального округа;</w:t>
      </w:r>
    </w:p>
    <w:p w14:paraId="2AF3C557" w14:textId="5E067AD7" w:rsidR="00886452" w:rsidRPr="00886452" w:rsidRDefault="00886452" w:rsidP="008447DB">
      <w:pPr>
        <w:shd w:val="clear" w:color="auto" w:fill="FFFFFF" w:themeFill="background1"/>
        <w:suppressAutoHyphens/>
        <w:spacing w:after="0" w:line="240" w:lineRule="auto"/>
        <w:ind w:firstLine="567"/>
        <w:jc w:val="both"/>
        <w:rPr>
          <w:rFonts w:ascii="Times New Roman" w:eastAsia="Liberation Serif" w:hAnsi="Times New Roman" w:cs="Liberation Serif"/>
          <w:sz w:val="24"/>
          <w:szCs w:val="24"/>
          <w:lang w:eastAsia="ar-SA" w:bidi="hi-IN"/>
        </w:rPr>
      </w:pPr>
      <w:r w:rsidRPr="00886452">
        <w:rPr>
          <w:rFonts w:ascii="Times New Roman" w:eastAsia="Liberation Serif" w:hAnsi="Times New Roman" w:cs="Liberation Serif"/>
          <w:sz w:val="24"/>
          <w:szCs w:val="24"/>
          <w:lang w:eastAsia="ar-SA" w:bidi="hi-IN"/>
        </w:rPr>
        <w:t>– создание условий для привлечения жителей Черниговского муниципального округа, вне   зависимости   от их   возраста, материального или социального положения, к занятиям физической культурой и спортом;</w:t>
      </w:r>
    </w:p>
    <w:p w14:paraId="64E659C5" w14:textId="77777777" w:rsidR="00886452" w:rsidRPr="00886452" w:rsidRDefault="00886452" w:rsidP="008447DB">
      <w:pPr>
        <w:widowControl w:val="0"/>
        <w:shd w:val="clear" w:color="auto" w:fill="FFFFFF" w:themeFill="background1"/>
        <w:tabs>
          <w:tab w:val="left" w:pos="708"/>
        </w:tabs>
        <w:suppressAutoHyphens/>
        <w:spacing w:after="0" w:line="240" w:lineRule="auto"/>
        <w:ind w:firstLine="567"/>
        <w:jc w:val="both"/>
        <w:rPr>
          <w:rFonts w:ascii="Times New Roman" w:eastAsia="Liberation Serif" w:hAnsi="Times New Roman" w:cs="Liberation Serif"/>
          <w:sz w:val="24"/>
          <w:szCs w:val="24"/>
          <w:lang w:eastAsia="ar-SA" w:bidi="hi-IN"/>
        </w:rPr>
      </w:pPr>
      <w:r w:rsidRPr="00886452">
        <w:rPr>
          <w:rFonts w:ascii="Times New Roman" w:eastAsia="Liberation Serif" w:hAnsi="Times New Roman" w:cs="Liberation Serif"/>
          <w:sz w:val="24"/>
          <w:szCs w:val="24"/>
          <w:lang w:eastAsia="ar-SA" w:bidi="hi-IN"/>
        </w:rPr>
        <w:t>– пропаганда физической культуры и спорта, как составляющей здорового образа жизни;</w:t>
      </w:r>
    </w:p>
    <w:p w14:paraId="740EB920" w14:textId="77777777" w:rsidR="00886452" w:rsidRPr="00886452" w:rsidRDefault="00886452" w:rsidP="008447DB">
      <w:pPr>
        <w:shd w:val="clear" w:color="auto" w:fill="FFFFFF" w:themeFill="background1"/>
        <w:suppressAutoHyphens/>
        <w:spacing w:after="0" w:line="240" w:lineRule="auto"/>
        <w:ind w:firstLine="567"/>
        <w:jc w:val="both"/>
        <w:rPr>
          <w:rFonts w:ascii="Times New Roman" w:eastAsia="Liberation Serif" w:hAnsi="Times New Roman" w:cs="Liberation Serif"/>
          <w:sz w:val="24"/>
          <w:szCs w:val="24"/>
          <w:lang w:eastAsia="ar-SA" w:bidi="hi-IN"/>
        </w:rPr>
      </w:pPr>
      <w:r w:rsidRPr="00886452">
        <w:rPr>
          <w:rFonts w:ascii="Times New Roman" w:eastAsia="Liberation Serif" w:hAnsi="Times New Roman" w:cs="Liberation Serif"/>
          <w:sz w:val="24"/>
          <w:szCs w:val="24"/>
          <w:lang w:eastAsia="ar-SA" w:bidi="hi-IN"/>
        </w:rPr>
        <w:t>– обеспечение проведения спортивных мероприятий в рамках окружного и краевого календарных планов;</w:t>
      </w:r>
    </w:p>
    <w:p w14:paraId="73E0E34D" w14:textId="769BE3E0" w:rsidR="00886452" w:rsidRPr="00886452" w:rsidRDefault="00886452" w:rsidP="008447DB">
      <w:pPr>
        <w:shd w:val="clear" w:color="auto" w:fill="FFFFFF" w:themeFill="background1"/>
        <w:suppressAutoHyphens/>
        <w:spacing w:after="0" w:line="240" w:lineRule="auto"/>
        <w:ind w:firstLine="567"/>
        <w:jc w:val="both"/>
        <w:rPr>
          <w:rFonts w:ascii="Times New Roman" w:eastAsia="Liberation Serif" w:hAnsi="Times New Roman" w:cs="Liberation Serif"/>
          <w:sz w:val="24"/>
          <w:szCs w:val="24"/>
          <w:lang w:eastAsia="hi-IN" w:bidi="hi-IN"/>
        </w:rPr>
      </w:pPr>
      <w:r w:rsidRPr="00886452">
        <w:rPr>
          <w:rFonts w:ascii="Times New Roman" w:eastAsia="Liberation Serif" w:hAnsi="Times New Roman" w:cs="Liberation Serif"/>
          <w:sz w:val="24"/>
          <w:szCs w:val="24"/>
          <w:lang w:eastAsia="ar-SA" w:bidi="hi-IN"/>
        </w:rPr>
        <w:t>–  увеличение   обеспеченности населения муниципального округа доступными   услугами    физкультурно-спортивных сооружений и оснащение их современным        оборудованием и инвентарем.</w:t>
      </w:r>
    </w:p>
    <w:p w14:paraId="157D09B8" w14:textId="77777777" w:rsidR="00886452" w:rsidRPr="00886452" w:rsidRDefault="00886452" w:rsidP="008447DB">
      <w:pPr>
        <w:shd w:val="clear" w:color="auto" w:fill="FFFFFF" w:themeFill="background1"/>
        <w:spacing w:after="0" w:line="240" w:lineRule="auto"/>
        <w:ind w:firstLine="567"/>
        <w:contextualSpacing/>
        <w:jc w:val="both"/>
        <w:rPr>
          <w:rFonts w:ascii="Times New Roman" w:hAnsi="Times New Roman" w:cs="Times New Roman"/>
          <w:sz w:val="24"/>
          <w:szCs w:val="24"/>
        </w:rPr>
      </w:pPr>
      <w:r w:rsidRPr="00886452">
        <w:rPr>
          <w:rFonts w:ascii="Times New Roman" w:hAnsi="Times New Roman" w:cs="Times New Roman"/>
          <w:sz w:val="24"/>
          <w:szCs w:val="24"/>
        </w:rPr>
        <w:t>На территории округа действуют 10 физкультурно-спортивных клуба и 1 детско-юношеская спортивная школа. Имеется 45 спортивных объектов, из которых 17 объектов относятся к общеобразовательным учреждениям, 10 принадлежат Министерству обороны РФ, 10 объектов относятся к малым формам городской и рекреационной инфраструктуры, 8 объектов спорта – к МБУДО «Детско-юношеская спортивная школа» с. Черниговка.</w:t>
      </w:r>
    </w:p>
    <w:p w14:paraId="78EA9E59" w14:textId="77777777" w:rsidR="00886452" w:rsidRDefault="00886452" w:rsidP="008447DB">
      <w:pPr>
        <w:shd w:val="clear" w:color="auto" w:fill="FFFFFF" w:themeFill="background1"/>
        <w:spacing w:after="0" w:line="240" w:lineRule="auto"/>
        <w:contextualSpacing/>
        <w:jc w:val="both"/>
        <w:rPr>
          <w:rFonts w:ascii="Times New Roman" w:hAnsi="Times New Roman" w:cs="Times New Roman"/>
          <w:sz w:val="24"/>
        </w:rPr>
      </w:pPr>
    </w:p>
    <w:p w14:paraId="2F01B272" w14:textId="77777777" w:rsidR="00684250" w:rsidRDefault="00684250" w:rsidP="00684250">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Aptos" w:hAnsi="Times New Roman" w:cs="Times New Roman"/>
          <w:b/>
          <w:bCs/>
          <w:sz w:val="24"/>
        </w:rPr>
        <w:t xml:space="preserve">Спортивные сооружения. </w:t>
      </w:r>
      <w:r>
        <w:rPr>
          <w:rFonts w:ascii="Times New Roman" w:eastAsia="Times New Roman" w:hAnsi="Times New Roman" w:cs="Times New Roman"/>
          <w:color w:val="000000"/>
          <w:sz w:val="24"/>
          <w:szCs w:val="24"/>
          <w:lang w:eastAsia="ru-RU"/>
        </w:rPr>
        <w:t xml:space="preserve">По состоянию на 01.10.2024 на территории Черниговского муниципального округа функционируют 118 спортивных сооружений (далее – СС), в том числе:  </w:t>
      </w:r>
    </w:p>
    <w:p w14:paraId="6F279B6C" w14:textId="77777777" w:rsidR="00684250" w:rsidRDefault="00684250" w:rsidP="00684250">
      <w:pPr>
        <w:shd w:val="clear" w:color="auto" w:fill="FFFFFF"/>
        <w:spacing w:after="0" w:line="240" w:lineRule="auto"/>
        <w:ind w:firstLine="567"/>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с. Черниговка – 45 СС, из них 38 СС находятся в муниципальной собственности, 3 СС – в собственности Приморского края, 2 СС – в федеральной собственности, 2 СС – в частной собственности; </w:t>
      </w:r>
    </w:p>
    <w:p w14:paraId="5D828088" w14:textId="77777777" w:rsidR="00684250" w:rsidRDefault="00684250" w:rsidP="00684250">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в других населенных пунктах округа  – 73 СС, из них 66 СС – в муниципальной собственности, 2 СС – в собственности Приморского края, 4 СС – в федеральной собственности, 0 СС – в частной собственности.</w:t>
      </w:r>
    </w:p>
    <w:p w14:paraId="7289DCCF" w14:textId="77777777" w:rsidR="00684250" w:rsidRDefault="00684250" w:rsidP="00684250">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Единовременная пропускная способность всех СС составляет 2566 чел. (в с. Черниговка – 1005 чел.), годовая мощность – 5 703 970 (в с. Черниговка – 2 175 242), загруженность за 2022 г. – 3 105 189 (в с. Черниговка – 1 194 303).</w:t>
      </w:r>
    </w:p>
    <w:p w14:paraId="2DE8F79F" w14:textId="77777777" w:rsidR="00684250" w:rsidRDefault="00684250" w:rsidP="00684250">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Из общего количества СС: </w:t>
      </w:r>
    </w:p>
    <w:p w14:paraId="5D706381" w14:textId="77777777" w:rsidR="00684250" w:rsidRDefault="00684250" w:rsidP="00684250">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45 – отдельных открытых спортивных полей / площадок / коробок, в том числе в с. Черниговка – 14, в других н.п. – 31;</w:t>
      </w:r>
    </w:p>
    <w:p w14:paraId="3BA63669" w14:textId="77777777" w:rsidR="00684250" w:rsidRDefault="00684250" w:rsidP="00684250">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9 – открытых комплексных спортивных площадок, в том числе в с. Черниговка – 3, в других н.п. – 6;</w:t>
      </w:r>
    </w:p>
    <w:p w14:paraId="72823F38" w14:textId="77777777" w:rsidR="00684250" w:rsidRDefault="00684250" w:rsidP="00684250">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1 – стадион (без бассейнов), в том числе в с. Черниговка – 1, в ПНП – 0.</w:t>
      </w:r>
    </w:p>
    <w:p w14:paraId="09C048D3" w14:textId="77777777" w:rsidR="00684250" w:rsidRDefault="00684250" w:rsidP="00684250">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Из общего количества СС:</w:t>
      </w:r>
    </w:p>
    <w:p w14:paraId="30B67555" w14:textId="77777777" w:rsidR="00684250" w:rsidRDefault="00684250" w:rsidP="00684250">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118 СС (в т.ч. в с. Черниговка – 45 СС), находятся в нормативном техническом состоянии, 118 СС (в т.ч. в с. Черниговка – 45 СС), находятся в работоспособном состоянии, 1 СС (в т.ч. в с. Черниговка – 1 СС), признаны аварийными.</w:t>
      </w:r>
    </w:p>
    <w:p w14:paraId="62C01DEF" w14:textId="77777777" w:rsidR="00684250" w:rsidRDefault="00684250" w:rsidP="00684250">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Ожидается, что к 2031 году уровень загруженности СС увеличится.</w:t>
      </w:r>
    </w:p>
    <w:p w14:paraId="1800038B" w14:textId="77777777" w:rsidR="00684250" w:rsidRDefault="00684250" w:rsidP="008447DB">
      <w:pPr>
        <w:shd w:val="clear" w:color="auto" w:fill="FFFFFF" w:themeFill="background1"/>
        <w:spacing w:after="0" w:line="240" w:lineRule="auto"/>
        <w:contextualSpacing/>
        <w:jc w:val="both"/>
        <w:rPr>
          <w:rFonts w:ascii="Times New Roman" w:hAnsi="Times New Roman" w:cs="Times New Roman"/>
          <w:sz w:val="24"/>
        </w:rPr>
      </w:pPr>
    </w:p>
    <w:p w14:paraId="0E2DD481" w14:textId="42ACFF8C" w:rsidR="00886452" w:rsidRPr="008447DB" w:rsidRDefault="00886452" w:rsidP="008447DB">
      <w:pPr>
        <w:shd w:val="clear" w:color="auto" w:fill="FFFFFF" w:themeFill="background1"/>
        <w:spacing w:after="0" w:line="240" w:lineRule="auto"/>
        <w:jc w:val="both"/>
        <w:rPr>
          <w:rFonts w:ascii="Times New Roman" w:hAnsi="Times New Roman" w:cs="Times New Roman"/>
          <w:sz w:val="24"/>
          <w:szCs w:val="24"/>
        </w:rPr>
      </w:pPr>
      <w:r w:rsidRPr="008447DB">
        <w:rPr>
          <w:rFonts w:ascii="Times New Roman" w:hAnsi="Times New Roman" w:cs="Times New Roman"/>
          <w:b/>
          <w:bCs/>
          <w:sz w:val="24"/>
          <w:szCs w:val="24"/>
        </w:rPr>
        <w:t xml:space="preserve">Учреждения спорта. </w:t>
      </w:r>
      <w:r w:rsidRPr="008447DB">
        <w:rPr>
          <w:rFonts w:ascii="Times New Roman" w:hAnsi="Times New Roman" w:cs="Times New Roman"/>
          <w:sz w:val="24"/>
          <w:szCs w:val="24"/>
        </w:rPr>
        <w:t xml:space="preserve">По состоянию на 01.10.2024 г. на территории Черниговского муниципального </w:t>
      </w:r>
      <w:r w:rsidR="00771F5E" w:rsidRPr="008447DB">
        <w:rPr>
          <w:rFonts w:ascii="Times New Roman" w:hAnsi="Times New Roman" w:cs="Times New Roman"/>
          <w:sz w:val="24"/>
          <w:szCs w:val="24"/>
        </w:rPr>
        <w:t>округа имеется</w:t>
      </w:r>
      <w:r w:rsidRPr="008447DB">
        <w:rPr>
          <w:rFonts w:ascii="Times New Roman" w:hAnsi="Times New Roman" w:cs="Times New Roman"/>
          <w:sz w:val="24"/>
          <w:szCs w:val="24"/>
        </w:rPr>
        <w:t xml:space="preserve"> 1 муниципальное бюджетное учреждение спорта и их обособленных структурных подразделений (далее вместе – УС). </w:t>
      </w:r>
    </w:p>
    <w:p w14:paraId="0F3E1509" w14:textId="77777777" w:rsidR="00886452" w:rsidRPr="008447DB" w:rsidRDefault="00886452" w:rsidP="008447DB">
      <w:pPr>
        <w:shd w:val="clear" w:color="auto" w:fill="FFFFFF" w:themeFill="background1"/>
        <w:spacing w:after="0" w:line="240" w:lineRule="auto"/>
        <w:ind w:firstLine="567"/>
        <w:jc w:val="both"/>
        <w:rPr>
          <w:rFonts w:ascii="Times New Roman" w:hAnsi="Times New Roman" w:cs="Times New Roman"/>
          <w:sz w:val="24"/>
          <w:szCs w:val="24"/>
        </w:rPr>
      </w:pPr>
      <w:r w:rsidRPr="008447DB">
        <w:rPr>
          <w:rFonts w:ascii="Times New Roman" w:hAnsi="Times New Roman" w:cs="Times New Roman"/>
          <w:sz w:val="24"/>
          <w:szCs w:val="24"/>
        </w:rPr>
        <w:t>УС осуществляют свою деятельность на 6 спортивных объектов и в помещениях 3 непрофильных зданий, расположенных в 3 населенных пунктах, в том числе в с. Черниговка – 1 УС, в других н.п. – нет УС.</w:t>
      </w:r>
    </w:p>
    <w:p w14:paraId="5BB9A846" w14:textId="415A7956" w:rsidR="00886452" w:rsidRPr="008447DB" w:rsidRDefault="00886452" w:rsidP="008447DB">
      <w:pPr>
        <w:shd w:val="clear" w:color="auto" w:fill="FFFFFF" w:themeFill="background1"/>
        <w:spacing w:after="0" w:line="240" w:lineRule="auto"/>
        <w:ind w:firstLine="567"/>
        <w:jc w:val="both"/>
        <w:rPr>
          <w:rFonts w:ascii="Times New Roman" w:hAnsi="Times New Roman" w:cs="Times New Roman"/>
          <w:sz w:val="24"/>
          <w:szCs w:val="24"/>
        </w:rPr>
      </w:pPr>
      <w:r w:rsidRPr="008447DB">
        <w:rPr>
          <w:rFonts w:ascii="Times New Roman" w:hAnsi="Times New Roman" w:cs="Times New Roman"/>
          <w:sz w:val="24"/>
          <w:szCs w:val="24"/>
        </w:rPr>
        <w:t xml:space="preserve">Во всех УС на 01.10.2024 г. функционируют 10 спортивных секций и спортивных клубных формирований, в которых занимались 446 человек (в т.ч. в с. Черниговка – 4 спортивных секции и спортивных клубных формирований, в которых занимались 201 чел.). Исходя из режима функционирования спортивных секций и спортивных клубных </w:t>
      </w:r>
      <w:r w:rsidRPr="008447DB">
        <w:rPr>
          <w:rFonts w:ascii="Times New Roman" w:hAnsi="Times New Roman" w:cs="Times New Roman"/>
          <w:sz w:val="24"/>
          <w:szCs w:val="24"/>
        </w:rPr>
        <w:lastRenderedPageBreak/>
        <w:t xml:space="preserve">формирований, общее количество посещений всех УС за </w:t>
      </w:r>
      <w:r w:rsidR="000B1694" w:rsidRPr="008447DB">
        <w:rPr>
          <w:rFonts w:ascii="Times New Roman" w:hAnsi="Times New Roman" w:cs="Times New Roman"/>
          <w:sz w:val="24"/>
          <w:szCs w:val="24"/>
        </w:rPr>
        <w:t xml:space="preserve">2023–2024 </w:t>
      </w:r>
      <w:r w:rsidRPr="008447DB">
        <w:rPr>
          <w:rFonts w:ascii="Times New Roman" w:hAnsi="Times New Roman" w:cs="Times New Roman"/>
          <w:sz w:val="24"/>
          <w:szCs w:val="24"/>
        </w:rPr>
        <w:t xml:space="preserve">гг. составило 107 351 посещений, или 4,2 посещения на 1 жителя округа (в т.ч. в с. Черниговка – 61 715 посещений или 5,9 посещений на 1 жителя с. Черниговки). </w:t>
      </w:r>
    </w:p>
    <w:p w14:paraId="7C79737F" w14:textId="77777777" w:rsidR="00886452" w:rsidRPr="008447DB" w:rsidRDefault="00886452" w:rsidP="008447DB">
      <w:pPr>
        <w:shd w:val="clear" w:color="auto" w:fill="FFFFFF" w:themeFill="background1"/>
        <w:spacing w:after="0" w:line="240" w:lineRule="auto"/>
        <w:jc w:val="both"/>
        <w:rPr>
          <w:rFonts w:ascii="Times New Roman" w:hAnsi="Times New Roman" w:cs="Times New Roman"/>
          <w:sz w:val="24"/>
          <w:szCs w:val="24"/>
        </w:rPr>
      </w:pPr>
      <w:r w:rsidRPr="008447DB">
        <w:rPr>
          <w:rFonts w:ascii="Times New Roman" w:hAnsi="Times New Roman" w:cs="Times New Roman"/>
          <w:sz w:val="24"/>
          <w:szCs w:val="24"/>
        </w:rPr>
        <w:t xml:space="preserve">Средний уровень кадровой обеспеченности функционирования всех УС составляет 100% (в с. Черниговка – 100%, в других н.п. – 100%), средний уровень штатной нагрузки на одного сотрудника УС составляет – 1,7 ставки (в с. Черниговка – 1,8 ставки, в других н.п. – 1,5 ставки). </w:t>
      </w:r>
    </w:p>
    <w:p w14:paraId="5A50C8D2" w14:textId="77777777" w:rsidR="00886452" w:rsidRPr="008447DB" w:rsidRDefault="00886452" w:rsidP="008447DB">
      <w:pPr>
        <w:shd w:val="clear" w:color="auto" w:fill="FFFFFF" w:themeFill="background1"/>
        <w:spacing w:after="0" w:line="240" w:lineRule="auto"/>
        <w:ind w:firstLine="567"/>
        <w:jc w:val="both"/>
        <w:rPr>
          <w:rFonts w:ascii="Times New Roman" w:hAnsi="Times New Roman" w:cs="Times New Roman"/>
          <w:sz w:val="24"/>
          <w:szCs w:val="24"/>
        </w:rPr>
      </w:pPr>
      <w:r w:rsidRPr="008447DB">
        <w:rPr>
          <w:rFonts w:ascii="Times New Roman" w:hAnsi="Times New Roman" w:cs="Times New Roman"/>
          <w:sz w:val="24"/>
          <w:szCs w:val="24"/>
        </w:rPr>
        <w:t>Ожидается, что к 2031 году уровень посещаемости УС увеличится.</w:t>
      </w:r>
    </w:p>
    <w:p w14:paraId="6834F987" w14:textId="77777777" w:rsidR="00886452" w:rsidRPr="008447DB" w:rsidRDefault="00886452" w:rsidP="008447DB">
      <w:pPr>
        <w:shd w:val="clear" w:color="auto" w:fill="FFFFFF" w:themeFill="background1"/>
        <w:spacing w:after="0" w:line="240" w:lineRule="auto"/>
        <w:ind w:firstLine="567"/>
        <w:jc w:val="both"/>
        <w:rPr>
          <w:rFonts w:ascii="Times New Roman" w:hAnsi="Times New Roman" w:cs="Times New Roman"/>
          <w:sz w:val="24"/>
          <w:szCs w:val="24"/>
        </w:rPr>
      </w:pPr>
      <w:r w:rsidRPr="008447DB">
        <w:rPr>
          <w:rFonts w:ascii="Times New Roman" w:hAnsi="Times New Roman" w:cs="Times New Roman"/>
          <w:sz w:val="24"/>
          <w:szCs w:val="24"/>
        </w:rPr>
        <w:t>В муниципальном округе зарегистрировано 8 видов спорта, охватывающих 446 человек. Также проводится широкий спектр спортивно-массовых мероприятий. Имеющееся кадровое обеспечение – 1 методист, 1 педагог-организатор в с. Черниговка, 10 тренеров-преподавателей.</w:t>
      </w:r>
    </w:p>
    <w:p w14:paraId="1582FEA9" w14:textId="7DD60111" w:rsidR="00886452" w:rsidRPr="008447DB" w:rsidRDefault="00886452" w:rsidP="008447DB">
      <w:pPr>
        <w:widowControl w:val="0"/>
        <w:shd w:val="clear" w:color="auto" w:fill="FFFFFF" w:themeFill="background1"/>
        <w:tabs>
          <w:tab w:val="left" w:pos="709"/>
        </w:tabs>
        <w:suppressAutoHyphens/>
        <w:spacing w:after="0" w:line="240" w:lineRule="auto"/>
        <w:ind w:firstLine="567"/>
        <w:jc w:val="both"/>
        <w:rPr>
          <w:rFonts w:ascii="Times New Roman" w:eastAsia="Liberation Serif" w:hAnsi="Times New Roman" w:cs="Times New Roman"/>
          <w:sz w:val="24"/>
          <w:szCs w:val="24"/>
          <w:lang w:eastAsia="hi-IN" w:bidi="hi-IN"/>
        </w:rPr>
      </w:pPr>
      <w:bookmarkStart w:id="88" w:name="_Hlk179202791"/>
      <w:bookmarkEnd w:id="88"/>
      <w:r w:rsidRPr="008447DB">
        <w:rPr>
          <w:rFonts w:ascii="Times New Roman" w:eastAsia="Liberation Serif" w:hAnsi="Times New Roman" w:cs="Times New Roman"/>
          <w:sz w:val="24"/>
          <w:szCs w:val="24"/>
          <w:lang w:eastAsia="hi-IN" w:bidi="hi-IN"/>
        </w:rPr>
        <w:t xml:space="preserve">Сборные </w:t>
      </w:r>
      <w:r w:rsidR="00116296" w:rsidRPr="008447DB">
        <w:rPr>
          <w:rFonts w:ascii="Times New Roman" w:eastAsia="Liberation Serif" w:hAnsi="Times New Roman" w:cs="Times New Roman"/>
          <w:sz w:val="24"/>
          <w:szCs w:val="24"/>
          <w:lang w:eastAsia="hi-IN" w:bidi="hi-IN"/>
        </w:rPr>
        <w:t>команды Черниговского</w:t>
      </w:r>
      <w:r w:rsidRPr="008447DB">
        <w:rPr>
          <w:rFonts w:ascii="Times New Roman" w:eastAsia="Liberation Serif" w:hAnsi="Times New Roman" w:cs="Times New Roman"/>
          <w:sz w:val="24"/>
          <w:szCs w:val="24"/>
          <w:lang w:eastAsia="hi-IN" w:bidi="hi-IN"/>
        </w:rPr>
        <w:t xml:space="preserve"> округа выступали</w:t>
      </w:r>
      <w:r w:rsidR="008447DB" w:rsidRPr="008447DB">
        <w:rPr>
          <w:rFonts w:ascii="Times New Roman" w:eastAsia="Liberation Serif" w:hAnsi="Times New Roman" w:cs="Times New Roman"/>
          <w:sz w:val="24"/>
          <w:szCs w:val="24"/>
          <w:lang w:eastAsia="hi-IN" w:bidi="hi-IN"/>
        </w:rPr>
        <w:t xml:space="preserve"> в</w:t>
      </w:r>
      <w:r w:rsidRPr="008447DB">
        <w:rPr>
          <w:rFonts w:ascii="Times New Roman" w:eastAsia="Liberation Serif" w:hAnsi="Times New Roman" w:cs="Times New Roman"/>
          <w:sz w:val="24"/>
          <w:szCs w:val="24"/>
          <w:lang w:eastAsia="hi-IN" w:bidi="hi-IN"/>
        </w:rPr>
        <w:t xml:space="preserve"> Чемпионатах и Первенствах Приморского края, Дальнего Востока, России, принимали участие в комплексных мероприятиях Приморского края в летних спортивных сельских играх, Спартакиады ветеранов спорта, пенсионеров, лиц с ОВЗ, ГТО всей семьей, зимний и летний фестивали ГТО, первые международные спортивные игры «Дети Приморья».</w:t>
      </w:r>
    </w:p>
    <w:p w14:paraId="5D70649F" w14:textId="77777777" w:rsidR="00886452" w:rsidRPr="008447DB" w:rsidRDefault="00886452" w:rsidP="008447DB">
      <w:pPr>
        <w:widowControl w:val="0"/>
        <w:shd w:val="clear" w:color="auto" w:fill="FFFFFF" w:themeFill="background1"/>
        <w:tabs>
          <w:tab w:val="left" w:pos="709"/>
        </w:tabs>
        <w:suppressAutoHyphens/>
        <w:spacing w:after="0" w:line="240" w:lineRule="auto"/>
        <w:ind w:firstLine="567"/>
        <w:jc w:val="both"/>
        <w:rPr>
          <w:rFonts w:ascii="Times New Roman" w:eastAsia="Liberation Serif" w:hAnsi="Times New Roman" w:cs="Times New Roman"/>
          <w:sz w:val="24"/>
          <w:szCs w:val="24"/>
          <w:lang w:eastAsia="hi-IN" w:bidi="hi-IN"/>
        </w:rPr>
      </w:pPr>
      <w:r w:rsidRPr="008447DB">
        <w:rPr>
          <w:rFonts w:ascii="Times New Roman" w:eastAsia="Liberation Serif" w:hAnsi="Times New Roman" w:cs="Times New Roman"/>
          <w:sz w:val="24"/>
          <w:szCs w:val="24"/>
          <w:lang w:eastAsia="hi-IN" w:bidi="hi-IN"/>
        </w:rPr>
        <w:t>Активно работает центр тестирования Всероссийского физкультурно-спортивного комплекса «Готов к труду и обороне» Черниговского округа.</w:t>
      </w:r>
    </w:p>
    <w:p w14:paraId="3BD10FB0" w14:textId="71C5D23A" w:rsidR="00886452" w:rsidRPr="008447DB" w:rsidRDefault="00886452" w:rsidP="008447DB">
      <w:pPr>
        <w:widowControl w:val="0"/>
        <w:shd w:val="clear" w:color="auto" w:fill="FFFFFF" w:themeFill="background1"/>
        <w:tabs>
          <w:tab w:val="left" w:pos="709"/>
        </w:tabs>
        <w:suppressAutoHyphens/>
        <w:spacing w:after="0" w:line="240" w:lineRule="auto"/>
        <w:ind w:firstLine="567"/>
        <w:jc w:val="both"/>
        <w:rPr>
          <w:rFonts w:ascii="Times New Roman" w:eastAsia="Liberation Serif" w:hAnsi="Times New Roman" w:cs="Times New Roman"/>
          <w:sz w:val="24"/>
          <w:szCs w:val="24"/>
          <w:lang w:eastAsia="hi-IN" w:bidi="hi-IN"/>
        </w:rPr>
      </w:pPr>
      <w:r w:rsidRPr="008447DB">
        <w:rPr>
          <w:rFonts w:ascii="Times New Roman" w:eastAsia="Liberation Serif" w:hAnsi="Times New Roman" w:cs="Times New Roman"/>
          <w:sz w:val="24"/>
          <w:szCs w:val="24"/>
          <w:lang w:eastAsia="hi-IN" w:bidi="hi-IN"/>
        </w:rPr>
        <w:t xml:space="preserve">В целях продолжения работы по созданию доступной инфраструктуры для занятий физической культурой и спортом, обеспечивающей потребности, отвечающей требованиям спортсменов и населения муниципального округа, формирования внешней мотивации и ведения здорового образа жизни реализуется </w:t>
      </w:r>
      <w:r w:rsidRPr="000B1694">
        <w:rPr>
          <w:rFonts w:ascii="Times New Roman" w:eastAsia="Liberation Serif" w:hAnsi="Times New Roman" w:cs="Times New Roman"/>
          <w:i/>
          <w:iCs/>
          <w:sz w:val="24"/>
          <w:szCs w:val="24"/>
          <w:lang w:eastAsia="hi-IN" w:bidi="hi-IN"/>
        </w:rPr>
        <w:t>муниципальная программа</w:t>
      </w:r>
      <w:r w:rsidRPr="008447DB">
        <w:rPr>
          <w:rFonts w:ascii="Times New Roman" w:eastAsia="Liberation Serif" w:hAnsi="Times New Roman" w:cs="Times New Roman"/>
          <w:b/>
          <w:bCs/>
          <w:i/>
          <w:iCs/>
          <w:sz w:val="24"/>
          <w:szCs w:val="24"/>
          <w:lang w:eastAsia="hi-IN" w:bidi="hi-IN"/>
        </w:rPr>
        <w:t xml:space="preserve"> </w:t>
      </w:r>
      <w:r w:rsidRPr="000B1694">
        <w:rPr>
          <w:rFonts w:ascii="Times New Roman" w:eastAsia="Liberation Serif" w:hAnsi="Times New Roman" w:cs="Liberation Serif"/>
          <w:b/>
          <w:bCs/>
          <w:i/>
          <w:iCs/>
          <w:sz w:val="24"/>
          <w:szCs w:val="24"/>
          <w:lang w:eastAsia="hi-IN" w:bidi="hi-IN"/>
        </w:rPr>
        <w:t>«Развитие физической культуры и спорта в Черниговском муниципальном округе» на 2024</w:t>
      </w:r>
      <w:r w:rsidR="000B1694" w:rsidRPr="000B1694">
        <w:rPr>
          <w:rFonts w:ascii="Times New Roman" w:eastAsia="Liberation Serif" w:hAnsi="Times New Roman" w:cs="Liberation Serif"/>
          <w:b/>
          <w:bCs/>
          <w:i/>
          <w:iCs/>
          <w:sz w:val="24"/>
          <w:szCs w:val="24"/>
          <w:lang w:eastAsia="hi-IN" w:bidi="hi-IN"/>
        </w:rPr>
        <w:t>–</w:t>
      </w:r>
      <w:r w:rsidRPr="000B1694">
        <w:rPr>
          <w:rFonts w:ascii="Times New Roman" w:eastAsia="Liberation Serif" w:hAnsi="Times New Roman" w:cs="Liberation Serif"/>
          <w:b/>
          <w:bCs/>
          <w:i/>
          <w:iCs/>
          <w:sz w:val="24"/>
          <w:szCs w:val="24"/>
          <w:lang w:eastAsia="hi-IN" w:bidi="hi-IN"/>
        </w:rPr>
        <w:t>2030 годы»</w:t>
      </w:r>
      <w:r w:rsidRPr="008447DB">
        <w:rPr>
          <w:rFonts w:ascii="Times New Roman" w:eastAsia="Liberation Serif" w:hAnsi="Times New Roman" w:cs="Liberation Serif"/>
          <w:sz w:val="24"/>
          <w:szCs w:val="24"/>
          <w:lang w:eastAsia="hi-IN" w:bidi="hi-IN"/>
        </w:rPr>
        <w:t xml:space="preserve"> (утв. постановлением Черниговского муниципального округа от 09.01.2024 г. № 1-па)</w:t>
      </w:r>
      <w:r w:rsidRPr="008447DB">
        <w:rPr>
          <w:rFonts w:ascii="Times New Roman" w:eastAsia="Liberation Serif" w:hAnsi="Times New Roman" w:cs="Times New Roman"/>
          <w:sz w:val="24"/>
          <w:szCs w:val="24"/>
          <w:lang w:eastAsia="hi-IN" w:bidi="hi-IN"/>
        </w:rPr>
        <w:t>.</w:t>
      </w:r>
    </w:p>
    <w:p w14:paraId="5E53AA4D" w14:textId="71629ABA" w:rsidR="00886452" w:rsidRPr="008447DB" w:rsidRDefault="00886452" w:rsidP="008447DB">
      <w:pPr>
        <w:shd w:val="clear" w:color="auto" w:fill="FFFFFF" w:themeFill="background1"/>
        <w:spacing w:after="0" w:line="240" w:lineRule="auto"/>
        <w:ind w:firstLine="567"/>
        <w:jc w:val="both"/>
        <w:rPr>
          <w:rFonts w:ascii="Times New Roman" w:hAnsi="Times New Roman" w:cs="Times New Roman"/>
          <w:sz w:val="24"/>
          <w:szCs w:val="24"/>
        </w:rPr>
      </w:pPr>
      <w:r w:rsidRPr="008447DB">
        <w:rPr>
          <w:rFonts w:ascii="Times New Roman" w:hAnsi="Times New Roman" w:cs="Times New Roman"/>
          <w:sz w:val="24"/>
          <w:szCs w:val="24"/>
        </w:rPr>
        <w:t xml:space="preserve">В целях повышения социальной и деловой активности молодежи реализуется </w:t>
      </w:r>
      <w:r w:rsidRPr="008447DB">
        <w:rPr>
          <w:rFonts w:ascii="Times New Roman" w:hAnsi="Times New Roman" w:cs="Times New Roman"/>
          <w:i/>
          <w:iCs/>
          <w:sz w:val="24"/>
          <w:szCs w:val="24"/>
        </w:rPr>
        <w:t xml:space="preserve">муниципальная программа </w:t>
      </w:r>
      <w:r w:rsidRPr="008447DB">
        <w:rPr>
          <w:rFonts w:ascii="Times New Roman" w:hAnsi="Times New Roman" w:cs="Times New Roman"/>
          <w:b/>
          <w:bCs/>
          <w:i/>
          <w:iCs/>
          <w:sz w:val="24"/>
          <w:szCs w:val="24"/>
        </w:rPr>
        <w:t xml:space="preserve">«Молодежь округа» на </w:t>
      </w:r>
      <w:r w:rsidR="000B1694" w:rsidRPr="008447DB">
        <w:rPr>
          <w:rFonts w:ascii="Times New Roman" w:hAnsi="Times New Roman" w:cs="Times New Roman"/>
          <w:b/>
          <w:bCs/>
          <w:i/>
          <w:iCs/>
          <w:sz w:val="24"/>
          <w:szCs w:val="24"/>
        </w:rPr>
        <w:t xml:space="preserve">2024–2030 </w:t>
      </w:r>
      <w:r w:rsidRPr="008447DB">
        <w:rPr>
          <w:rFonts w:ascii="Times New Roman" w:hAnsi="Times New Roman" w:cs="Times New Roman"/>
          <w:b/>
          <w:bCs/>
          <w:i/>
          <w:iCs/>
          <w:sz w:val="24"/>
          <w:szCs w:val="24"/>
        </w:rPr>
        <w:t>годы</w:t>
      </w:r>
      <w:r w:rsidRPr="008447DB">
        <w:rPr>
          <w:rFonts w:ascii="Times New Roman" w:hAnsi="Times New Roman" w:cs="Times New Roman"/>
          <w:sz w:val="24"/>
          <w:szCs w:val="24"/>
        </w:rPr>
        <w:t xml:space="preserve"> (утв. постановлением администрации Черниговского муниципального округа от 29.12.2023 №689-па).</w:t>
      </w:r>
    </w:p>
    <w:p w14:paraId="4AB9443B" w14:textId="4D1EED30" w:rsidR="00886452" w:rsidRPr="008447DB" w:rsidRDefault="00886452" w:rsidP="008447DB">
      <w:pPr>
        <w:shd w:val="clear" w:color="auto" w:fill="FFFFFF" w:themeFill="background1"/>
        <w:spacing w:after="0" w:line="240" w:lineRule="auto"/>
        <w:ind w:firstLine="567"/>
        <w:jc w:val="both"/>
        <w:rPr>
          <w:rFonts w:ascii="Times New Roman" w:hAnsi="Times New Roman" w:cs="Times New Roman"/>
          <w:sz w:val="24"/>
          <w:szCs w:val="24"/>
        </w:rPr>
      </w:pPr>
      <w:r w:rsidRPr="008447DB">
        <w:rPr>
          <w:rFonts w:ascii="Times New Roman" w:hAnsi="Times New Roman" w:cs="Times New Roman"/>
          <w:sz w:val="24"/>
          <w:szCs w:val="24"/>
        </w:rPr>
        <w:t xml:space="preserve">Муниципальная Программа </w:t>
      </w:r>
      <w:r w:rsidRPr="00163AE7">
        <w:rPr>
          <w:rFonts w:ascii="Times New Roman" w:hAnsi="Times New Roman" w:cs="Times New Roman"/>
          <w:sz w:val="24"/>
          <w:szCs w:val="24"/>
        </w:rPr>
        <w:t xml:space="preserve">Черниговского </w:t>
      </w:r>
      <w:r w:rsidR="00277BFD" w:rsidRPr="00163AE7">
        <w:rPr>
          <w:rFonts w:ascii="Times New Roman" w:hAnsi="Times New Roman" w:cs="Times New Roman"/>
          <w:sz w:val="24"/>
          <w:szCs w:val="24"/>
          <w:shd w:val="clear" w:color="auto" w:fill="FFFFFF" w:themeFill="background1"/>
        </w:rPr>
        <w:t>округа</w:t>
      </w:r>
      <w:r w:rsidRPr="00163AE7">
        <w:rPr>
          <w:rFonts w:ascii="Times New Roman" w:hAnsi="Times New Roman" w:cs="Times New Roman"/>
          <w:sz w:val="24"/>
          <w:szCs w:val="24"/>
          <w:shd w:val="clear" w:color="auto" w:fill="FFFFFF" w:themeFill="background1"/>
        </w:rPr>
        <w:t xml:space="preserve"> </w:t>
      </w:r>
      <w:r w:rsidRPr="00163AE7">
        <w:rPr>
          <w:rFonts w:ascii="Times New Roman" w:hAnsi="Times New Roman" w:cs="Times New Roman"/>
          <w:sz w:val="24"/>
          <w:szCs w:val="24"/>
        </w:rPr>
        <w:t xml:space="preserve">«Молодёжь округа» на </w:t>
      </w:r>
      <w:r w:rsidR="000B1694" w:rsidRPr="00163AE7">
        <w:rPr>
          <w:rFonts w:ascii="Times New Roman" w:hAnsi="Times New Roman" w:cs="Times New Roman"/>
          <w:sz w:val="24"/>
          <w:szCs w:val="24"/>
        </w:rPr>
        <w:t>2024–2030</w:t>
      </w:r>
      <w:r w:rsidR="008447DB" w:rsidRPr="00163AE7">
        <w:rPr>
          <w:rFonts w:ascii="Times New Roman" w:hAnsi="Times New Roman" w:cs="Times New Roman"/>
          <w:sz w:val="24"/>
          <w:szCs w:val="24"/>
        </w:rPr>
        <w:t xml:space="preserve"> </w:t>
      </w:r>
      <w:r w:rsidRPr="00163AE7">
        <w:rPr>
          <w:rFonts w:ascii="Times New Roman" w:hAnsi="Times New Roman" w:cs="Times New Roman"/>
          <w:sz w:val="24"/>
          <w:szCs w:val="24"/>
        </w:rPr>
        <w:t>гг. разработана и реализуется как один из инструментов социального</w:t>
      </w:r>
      <w:r w:rsidRPr="008447DB">
        <w:rPr>
          <w:rFonts w:ascii="Times New Roman" w:hAnsi="Times New Roman" w:cs="Times New Roman"/>
          <w:sz w:val="24"/>
          <w:szCs w:val="24"/>
        </w:rPr>
        <w:t xml:space="preserve"> становления молодых граждан, реализации потенциала молодежи.</w:t>
      </w:r>
    </w:p>
    <w:p w14:paraId="407B79BA" w14:textId="77777777" w:rsidR="00886452" w:rsidRPr="008447DB" w:rsidRDefault="00886452" w:rsidP="008447DB">
      <w:pPr>
        <w:shd w:val="clear" w:color="auto" w:fill="FFFFFF" w:themeFill="background1"/>
        <w:spacing w:after="0" w:line="240" w:lineRule="auto"/>
        <w:ind w:firstLine="567"/>
        <w:jc w:val="both"/>
        <w:rPr>
          <w:rFonts w:ascii="Times New Roman" w:hAnsi="Times New Roman" w:cs="Times New Roman"/>
          <w:sz w:val="24"/>
          <w:szCs w:val="24"/>
        </w:rPr>
      </w:pPr>
      <w:r w:rsidRPr="008447DB">
        <w:rPr>
          <w:rFonts w:ascii="Times New Roman" w:hAnsi="Times New Roman" w:cs="Times New Roman"/>
          <w:sz w:val="24"/>
          <w:szCs w:val="24"/>
        </w:rPr>
        <w:t>Цели и задачи программы:</w:t>
      </w:r>
    </w:p>
    <w:p w14:paraId="5BF9BCCB" w14:textId="7734173C" w:rsidR="00886452" w:rsidRPr="008447DB" w:rsidRDefault="008447DB" w:rsidP="008447DB">
      <w:pPr>
        <w:shd w:val="clear" w:color="auto" w:fill="FFFFFF" w:themeFill="background1"/>
        <w:spacing w:after="0" w:line="240" w:lineRule="auto"/>
        <w:ind w:firstLine="567"/>
        <w:jc w:val="both"/>
        <w:rPr>
          <w:rFonts w:ascii="Times New Roman" w:hAnsi="Times New Roman" w:cs="Times New Roman"/>
          <w:sz w:val="24"/>
          <w:szCs w:val="24"/>
        </w:rPr>
      </w:pPr>
      <w:r w:rsidRPr="008447DB">
        <w:rPr>
          <w:rFonts w:ascii="Times New Roman" w:hAnsi="Times New Roman" w:cs="Times New Roman"/>
          <w:sz w:val="24"/>
          <w:szCs w:val="24"/>
        </w:rPr>
        <w:t>–</w:t>
      </w:r>
      <w:r w:rsidR="00886452" w:rsidRPr="008447DB">
        <w:rPr>
          <w:rFonts w:ascii="Times New Roman" w:hAnsi="Times New Roman" w:cs="Times New Roman"/>
          <w:sz w:val="24"/>
          <w:szCs w:val="24"/>
        </w:rPr>
        <w:t xml:space="preserve"> создание наиболее благоприятных условий для всестороннего развития молодёжи в Черниговском муниципальном округе;</w:t>
      </w:r>
    </w:p>
    <w:p w14:paraId="16CCAAFD" w14:textId="62097006" w:rsidR="00886452" w:rsidRPr="008447DB" w:rsidRDefault="008447DB" w:rsidP="008447DB">
      <w:pPr>
        <w:shd w:val="clear" w:color="auto" w:fill="FFFFFF" w:themeFill="background1"/>
        <w:spacing w:after="0" w:line="240" w:lineRule="auto"/>
        <w:ind w:firstLine="567"/>
        <w:jc w:val="both"/>
        <w:rPr>
          <w:rFonts w:ascii="Times New Roman" w:hAnsi="Times New Roman" w:cs="Times New Roman"/>
          <w:sz w:val="24"/>
          <w:szCs w:val="24"/>
        </w:rPr>
      </w:pPr>
      <w:r w:rsidRPr="008447DB">
        <w:rPr>
          <w:rFonts w:ascii="Times New Roman" w:hAnsi="Times New Roman" w:cs="Times New Roman"/>
          <w:sz w:val="24"/>
          <w:szCs w:val="24"/>
        </w:rPr>
        <w:t xml:space="preserve">– </w:t>
      </w:r>
      <w:r w:rsidR="00886452" w:rsidRPr="008447DB">
        <w:rPr>
          <w:rFonts w:ascii="Times New Roman" w:hAnsi="Times New Roman" w:cs="Times New Roman"/>
          <w:sz w:val="24"/>
          <w:szCs w:val="24"/>
        </w:rPr>
        <w:t>повышение привлекательности Черниговского муниципального округа, как постоянного места проживания и деятельности молодёжи;</w:t>
      </w:r>
    </w:p>
    <w:p w14:paraId="44C86D53" w14:textId="1912EB32" w:rsidR="00886452" w:rsidRPr="008447DB" w:rsidRDefault="008447DB" w:rsidP="008447DB">
      <w:pPr>
        <w:shd w:val="clear" w:color="auto" w:fill="FFFFFF" w:themeFill="background1"/>
        <w:spacing w:after="0" w:line="240" w:lineRule="auto"/>
        <w:ind w:firstLine="567"/>
        <w:jc w:val="both"/>
        <w:rPr>
          <w:rFonts w:ascii="Times New Roman" w:hAnsi="Times New Roman" w:cs="Times New Roman"/>
          <w:sz w:val="24"/>
          <w:szCs w:val="24"/>
        </w:rPr>
      </w:pPr>
      <w:r w:rsidRPr="008447DB">
        <w:rPr>
          <w:rFonts w:ascii="Times New Roman" w:hAnsi="Times New Roman" w:cs="Times New Roman"/>
          <w:sz w:val="24"/>
          <w:szCs w:val="24"/>
        </w:rPr>
        <w:t xml:space="preserve">– </w:t>
      </w:r>
      <w:r w:rsidR="00886452" w:rsidRPr="008447DB">
        <w:rPr>
          <w:rFonts w:ascii="Times New Roman" w:hAnsi="Times New Roman" w:cs="Times New Roman"/>
          <w:sz w:val="24"/>
          <w:szCs w:val="24"/>
        </w:rPr>
        <w:t>поддержка региональных проектов в области формирования и реализации молодёжной политики;</w:t>
      </w:r>
    </w:p>
    <w:p w14:paraId="5816D295" w14:textId="6E00AAE7" w:rsidR="00886452" w:rsidRPr="008447DB" w:rsidRDefault="008447DB" w:rsidP="008447DB">
      <w:pPr>
        <w:shd w:val="clear" w:color="auto" w:fill="FFFFFF" w:themeFill="background1"/>
        <w:spacing w:after="0" w:line="240" w:lineRule="auto"/>
        <w:ind w:firstLine="567"/>
        <w:jc w:val="both"/>
        <w:rPr>
          <w:rFonts w:ascii="Times New Roman" w:hAnsi="Times New Roman" w:cs="Times New Roman"/>
          <w:sz w:val="24"/>
          <w:szCs w:val="24"/>
        </w:rPr>
      </w:pPr>
      <w:r w:rsidRPr="008447DB">
        <w:rPr>
          <w:rFonts w:ascii="Times New Roman" w:hAnsi="Times New Roman" w:cs="Times New Roman"/>
          <w:sz w:val="24"/>
          <w:szCs w:val="24"/>
        </w:rPr>
        <w:t>–</w:t>
      </w:r>
      <w:r w:rsidR="00886452" w:rsidRPr="008447DB">
        <w:rPr>
          <w:rFonts w:ascii="Times New Roman" w:hAnsi="Times New Roman" w:cs="Times New Roman"/>
          <w:sz w:val="24"/>
          <w:szCs w:val="24"/>
        </w:rPr>
        <w:t xml:space="preserve"> поддержка талантливой молодёжи;</w:t>
      </w:r>
    </w:p>
    <w:p w14:paraId="7E997844" w14:textId="56860545" w:rsidR="00886452" w:rsidRPr="008447DB" w:rsidRDefault="008447DB" w:rsidP="008447DB">
      <w:pPr>
        <w:shd w:val="clear" w:color="auto" w:fill="FFFFFF" w:themeFill="background1"/>
        <w:spacing w:after="0" w:line="240" w:lineRule="auto"/>
        <w:ind w:firstLine="567"/>
        <w:jc w:val="both"/>
        <w:rPr>
          <w:rFonts w:ascii="Times New Roman" w:hAnsi="Times New Roman" w:cs="Times New Roman"/>
          <w:sz w:val="24"/>
          <w:szCs w:val="24"/>
        </w:rPr>
      </w:pPr>
      <w:r w:rsidRPr="008447DB">
        <w:rPr>
          <w:rFonts w:ascii="Times New Roman" w:hAnsi="Times New Roman" w:cs="Times New Roman"/>
          <w:sz w:val="24"/>
          <w:szCs w:val="24"/>
        </w:rPr>
        <w:t>–</w:t>
      </w:r>
      <w:r w:rsidR="000B1694">
        <w:rPr>
          <w:rFonts w:ascii="Times New Roman" w:hAnsi="Times New Roman" w:cs="Times New Roman"/>
          <w:sz w:val="24"/>
          <w:szCs w:val="24"/>
        </w:rPr>
        <w:t xml:space="preserve"> </w:t>
      </w:r>
      <w:r w:rsidR="00886452" w:rsidRPr="008447DB">
        <w:rPr>
          <w:rFonts w:ascii="Times New Roman" w:hAnsi="Times New Roman" w:cs="Times New Roman"/>
          <w:sz w:val="24"/>
          <w:szCs w:val="24"/>
        </w:rPr>
        <w:t>правовое, культурное просвещение молодёжи;</w:t>
      </w:r>
    </w:p>
    <w:p w14:paraId="60A7B63F" w14:textId="122FC4D3" w:rsidR="00886452" w:rsidRPr="008447DB" w:rsidRDefault="008447DB" w:rsidP="008447DB">
      <w:pPr>
        <w:shd w:val="clear" w:color="auto" w:fill="FFFFFF" w:themeFill="background1"/>
        <w:spacing w:after="0" w:line="240" w:lineRule="auto"/>
        <w:ind w:firstLine="567"/>
        <w:jc w:val="both"/>
        <w:rPr>
          <w:rFonts w:ascii="Times New Roman" w:hAnsi="Times New Roman" w:cs="Times New Roman"/>
          <w:sz w:val="24"/>
          <w:szCs w:val="24"/>
        </w:rPr>
      </w:pPr>
      <w:r w:rsidRPr="008447DB">
        <w:rPr>
          <w:rFonts w:ascii="Times New Roman" w:hAnsi="Times New Roman" w:cs="Times New Roman"/>
          <w:sz w:val="24"/>
          <w:szCs w:val="24"/>
        </w:rPr>
        <w:t xml:space="preserve">– </w:t>
      </w:r>
      <w:r w:rsidR="00886452" w:rsidRPr="008447DB">
        <w:rPr>
          <w:rFonts w:ascii="Times New Roman" w:hAnsi="Times New Roman" w:cs="Times New Roman"/>
          <w:sz w:val="24"/>
          <w:szCs w:val="24"/>
        </w:rPr>
        <w:t>содействие охране и укреплению здоровья, повышение социальной престижности здорового образа жизни среди молодых граждан;</w:t>
      </w:r>
    </w:p>
    <w:p w14:paraId="1D077E4F" w14:textId="3B17FAF1" w:rsidR="00886452" w:rsidRPr="008447DB" w:rsidRDefault="008447DB" w:rsidP="008447DB">
      <w:pPr>
        <w:shd w:val="clear" w:color="auto" w:fill="FFFFFF" w:themeFill="background1"/>
        <w:spacing w:after="0" w:line="240" w:lineRule="auto"/>
        <w:ind w:firstLine="567"/>
        <w:jc w:val="both"/>
        <w:rPr>
          <w:rFonts w:ascii="Times New Roman" w:hAnsi="Times New Roman" w:cs="Times New Roman"/>
          <w:sz w:val="24"/>
          <w:szCs w:val="24"/>
        </w:rPr>
      </w:pPr>
      <w:r w:rsidRPr="008447DB">
        <w:rPr>
          <w:rFonts w:ascii="Times New Roman" w:hAnsi="Times New Roman" w:cs="Times New Roman"/>
          <w:sz w:val="24"/>
          <w:szCs w:val="24"/>
        </w:rPr>
        <w:t xml:space="preserve">– </w:t>
      </w:r>
      <w:r w:rsidR="00886452" w:rsidRPr="008447DB">
        <w:rPr>
          <w:rFonts w:ascii="Times New Roman" w:hAnsi="Times New Roman" w:cs="Times New Roman"/>
          <w:sz w:val="24"/>
          <w:szCs w:val="24"/>
        </w:rPr>
        <w:t xml:space="preserve">поддержка молодых семей и специалистов; </w:t>
      </w:r>
    </w:p>
    <w:p w14:paraId="438553FF" w14:textId="096F2920" w:rsidR="00886452" w:rsidRPr="008447DB" w:rsidRDefault="008447DB" w:rsidP="008447DB">
      <w:pPr>
        <w:shd w:val="clear" w:color="auto" w:fill="FFFFFF" w:themeFill="background1"/>
        <w:spacing w:after="0" w:line="240" w:lineRule="auto"/>
        <w:ind w:firstLine="567"/>
        <w:jc w:val="both"/>
        <w:rPr>
          <w:rFonts w:ascii="Times New Roman" w:hAnsi="Times New Roman" w:cs="Times New Roman"/>
          <w:sz w:val="24"/>
          <w:szCs w:val="24"/>
        </w:rPr>
      </w:pPr>
      <w:r w:rsidRPr="008447DB">
        <w:rPr>
          <w:rFonts w:ascii="Times New Roman" w:hAnsi="Times New Roman" w:cs="Times New Roman"/>
          <w:sz w:val="24"/>
          <w:szCs w:val="24"/>
        </w:rPr>
        <w:t xml:space="preserve">– </w:t>
      </w:r>
      <w:r w:rsidR="00886452" w:rsidRPr="008447DB">
        <w:rPr>
          <w:rFonts w:ascii="Times New Roman" w:hAnsi="Times New Roman" w:cs="Times New Roman"/>
          <w:sz w:val="24"/>
          <w:szCs w:val="24"/>
        </w:rPr>
        <w:t>развитие толерантности молодёжи.</w:t>
      </w:r>
    </w:p>
    <w:p w14:paraId="6CF4396C" w14:textId="651C7658" w:rsidR="00886452" w:rsidRPr="008447DB" w:rsidRDefault="00886452" w:rsidP="008447DB">
      <w:pPr>
        <w:shd w:val="clear" w:color="auto" w:fill="FFFFFF" w:themeFill="background1"/>
        <w:spacing w:after="0" w:line="240" w:lineRule="auto"/>
        <w:ind w:firstLine="567"/>
        <w:jc w:val="both"/>
        <w:rPr>
          <w:rFonts w:ascii="Times New Roman" w:hAnsi="Times New Roman" w:cs="Times New Roman"/>
          <w:sz w:val="24"/>
          <w:szCs w:val="24"/>
        </w:rPr>
      </w:pPr>
      <w:r w:rsidRPr="008447DB">
        <w:rPr>
          <w:rFonts w:ascii="Times New Roman" w:hAnsi="Times New Roman" w:cs="Times New Roman"/>
          <w:sz w:val="24"/>
          <w:szCs w:val="24"/>
        </w:rPr>
        <w:t xml:space="preserve">В рамках </w:t>
      </w:r>
      <w:r w:rsidR="008447DB" w:rsidRPr="008447DB">
        <w:rPr>
          <w:rFonts w:ascii="Times New Roman" w:hAnsi="Times New Roman" w:cs="Times New Roman"/>
          <w:sz w:val="24"/>
          <w:szCs w:val="24"/>
        </w:rPr>
        <w:t xml:space="preserve">данной </w:t>
      </w:r>
      <w:r w:rsidRPr="008447DB">
        <w:rPr>
          <w:rFonts w:ascii="Times New Roman" w:hAnsi="Times New Roman" w:cs="Times New Roman"/>
          <w:sz w:val="24"/>
          <w:szCs w:val="24"/>
        </w:rPr>
        <w:t xml:space="preserve">программы были проведены такие мероприятия как День молодежи, обучающие семинары для волонтеров с приглашенными спикерами Ресурсного центра г. Владивосток, Весенний патриотический марафон, волонтеры проводили обучение старшего поколения мобильной грамотности в рамках краевого проекта «Цифровой приморье», начало работу Движение первых на территории Черниговского округа, на постоянной основе организована помощь членам семей участников СВО, проведены семинары по оказанию первой доврачебной помощи совместно со Всероссийским Красным </w:t>
      </w:r>
      <w:r w:rsidRPr="008447DB">
        <w:rPr>
          <w:rFonts w:ascii="Times New Roman" w:hAnsi="Times New Roman" w:cs="Times New Roman"/>
          <w:sz w:val="24"/>
          <w:szCs w:val="24"/>
        </w:rPr>
        <w:lastRenderedPageBreak/>
        <w:t xml:space="preserve">крестом, волонтеры Черниговского </w:t>
      </w:r>
      <w:r w:rsidR="00277BFD" w:rsidRPr="000B1694">
        <w:rPr>
          <w:rFonts w:ascii="Times New Roman" w:hAnsi="Times New Roman" w:cs="Times New Roman"/>
          <w:sz w:val="24"/>
          <w:szCs w:val="24"/>
          <w:shd w:val="clear" w:color="auto" w:fill="FFFFFF" w:themeFill="background1"/>
        </w:rPr>
        <w:t>округа</w:t>
      </w:r>
      <w:r w:rsidRPr="000B1694">
        <w:rPr>
          <w:rFonts w:ascii="Times New Roman" w:hAnsi="Times New Roman" w:cs="Times New Roman"/>
          <w:sz w:val="24"/>
          <w:szCs w:val="24"/>
          <w:shd w:val="clear" w:color="auto" w:fill="FFFFFF" w:themeFill="background1"/>
        </w:rPr>
        <w:t xml:space="preserve"> </w:t>
      </w:r>
      <w:r w:rsidRPr="008447DB">
        <w:rPr>
          <w:rFonts w:ascii="Times New Roman" w:hAnsi="Times New Roman" w:cs="Times New Roman"/>
          <w:sz w:val="24"/>
          <w:szCs w:val="24"/>
        </w:rPr>
        <w:t>работали на краевых и международных мероприятиях, таких как ВЭФ, Дети Приморья, окружной форум «Море добра» и многие другие.</w:t>
      </w:r>
    </w:p>
    <w:p w14:paraId="704BD1A1" w14:textId="77777777" w:rsidR="00886452" w:rsidRPr="008447DB" w:rsidRDefault="00886452" w:rsidP="008447DB">
      <w:pPr>
        <w:shd w:val="clear" w:color="auto" w:fill="FFFFFF" w:themeFill="background1"/>
        <w:spacing w:after="0" w:line="240" w:lineRule="auto"/>
        <w:jc w:val="both"/>
        <w:rPr>
          <w:rFonts w:ascii="Times New Roman" w:eastAsia="Times New Roman" w:hAnsi="Times New Roman" w:cs="Times New Roman"/>
          <w:sz w:val="24"/>
          <w:szCs w:val="24"/>
        </w:rPr>
      </w:pPr>
    </w:p>
    <w:p w14:paraId="41DFD4D1" w14:textId="28636F59" w:rsidR="00356BD7" w:rsidRPr="00356BD7" w:rsidRDefault="00356BD7" w:rsidP="00356BD7">
      <w:pPr>
        <w:pStyle w:val="12"/>
        <w:tabs>
          <w:tab w:val="left" w:pos="709"/>
        </w:tabs>
        <w:spacing w:line="240" w:lineRule="auto"/>
        <w:ind w:firstLine="0"/>
        <w:jc w:val="both"/>
        <w:rPr>
          <w:rFonts w:cs="Times New Roman"/>
        </w:rPr>
      </w:pPr>
      <w:r w:rsidRPr="00356BD7">
        <w:rPr>
          <w:rFonts w:cs="Times New Roman"/>
          <w:b/>
          <w:bCs/>
          <w:sz w:val="28"/>
          <w:szCs w:val="28"/>
        </w:rPr>
        <w:t xml:space="preserve">1.7.6. </w:t>
      </w:r>
      <w:r w:rsidRPr="00356BD7">
        <w:rPr>
          <w:rFonts w:cs="Times New Roman"/>
          <w:b/>
          <w:bCs/>
          <w:sz w:val="28"/>
          <w:szCs w:val="28"/>
          <w:lang w:val="en-US"/>
        </w:rPr>
        <w:t>SWOT</w:t>
      </w:r>
      <w:r w:rsidRPr="00356BD7">
        <w:rPr>
          <w:rFonts w:cs="Times New Roman"/>
          <w:b/>
          <w:bCs/>
          <w:sz w:val="28"/>
          <w:szCs w:val="28"/>
        </w:rPr>
        <w:t xml:space="preserve">-анализ социальной инфраструктуры </w:t>
      </w:r>
      <w:r w:rsidR="0072757C">
        <w:rPr>
          <w:rFonts w:cs="Times New Roman"/>
          <w:b/>
          <w:bCs/>
          <w:sz w:val="28"/>
          <w:szCs w:val="28"/>
        </w:rPr>
        <w:t>Черниговск</w:t>
      </w:r>
      <w:r w:rsidR="00BC6BF2">
        <w:rPr>
          <w:rFonts w:cs="Times New Roman"/>
          <w:b/>
          <w:bCs/>
          <w:sz w:val="28"/>
          <w:szCs w:val="28"/>
        </w:rPr>
        <w:t>ого</w:t>
      </w:r>
      <w:r w:rsidRPr="00356BD7">
        <w:rPr>
          <w:rFonts w:cs="Times New Roman"/>
          <w:b/>
          <w:bCs/>
          <w:sz w:val="28"/>
          <w:szCs w:val="28"/>
        </w:rPr>
        <w:t xml:space="preserve"> муниципального округа. </w:t>
      </w:r>
      <w:r w:rsidRPr="00356BD7">
        <w:rPr>
          <w:rFonts w:cs="Times New Roman"/>
          <w:lang w:val="en-US"/>
        </w:rPr>
        <w:t>SWOT</w:t>
      </w:r>
      <w:r w:rsidRPr="00356BD7">
        <w:rPr>
          <w:rFonts w:cs="Times New Roman"/>
        </w:rPr>
        <w:t xml:space="preserve">-анализ социальной инфраструктуры </w:t>
      </w:r>
      <w:r w:rsidR="0072757C">
        <w:rPr>
          <w:rFonts w:cs="Times New Roman"/>
        </w:rPr>
        <w:t>Черниговск</w:t>
      </w:r>
      <w:r w:rsidR="00BC6BF2">
        <w:rPr>
          <w:rFonts w:cs="Times New Roman"/>
        </w:rPr>
        <w:t>ого</w:t>
      </w:r>
      <w:r w:rsidRPr="00356BD7">
        <w:rPr>
          <w:rFonts w:cs="Times New Roman"/>
        </w:rPr>
        <w:t xml:space="preserve"> муниципального округа на основе данных, раскрытых в пунктах 1.7.1 – 1.7.5, представлен в табл</w:t>
      </w:r>
      <w:r w:rsidR="004A37C9">
        <w:rPr>
          <w:rFonts w:cs="Times New Roman"/>
        </w:rPr>
        <w:t xml:space="preserve">. </w:t>
      </w:r>
      <w:r w:rsidR="002B4423">
        <w:rPr>
          <w:rFonts w:cs="Times New Roman"/>
        </w:rPr>
        <w:t>3</w:t>
      </w:r>
      <w:r w:rsidR="008447DB">
        <w:rPr>
          <w:rFonts w:cs="Times New Roman"/>
        </w:rPr>
        <w:t>7</w:t>
      </w:r>
      <w:r w:rsidR="004A37C9">
        <w:rPr>
          <w:rFonts w:cs="Times New Roman"/>
        </w:rPr>
        <w:t>.</w:t>
      </w:r>
    </w:p>
    <w:p w14:paraId="42F43383" w14:textId="77777777" w:rsidR="00356BD7" w:rsidRPr="00356BD7" w:rsidRDefault="00356BD7" w:rsidP="00356BD7">
      <w:pPr>
        <w:pStyle w:val="12"/>
        <w:tabs>
          <w:tab w:val="left" w:pos="1701"/>
        </w:tabs>
        <w:spacing w:line="240" w:lineRule="auto"/>
        <w:ind w:firstLine="0"/>
        <w:jc w:val="both"/>
        <w:rPr>
          <w:rFonts w:cs="Times New Roman"/>
        </w:rPr>
      </w:pPr>
    </w:p>
    <w:p w14:paraId="2D68FD69" w14:textId="481628E3" w:rsidR="00356BD7" w:rsidRPr="00356BD7" w:rsidRDefault="00356BD7" w:rsidP="00356BD7">
      <w:pPr>
        <w:pStyle w:val="12"/>
        <w:tabs>
          <w:tab w:val="left" w:pos="1701"/>
        </w:tabs>
        <w:spacing w:line="240" w:lineRule="auto"/>
        <w:ind w:firstLine="0"/>
        <w:jc w:val="both"/>
        <w:rPr>
          <w:rFonts w:cs="Times New Roman"/>
        </w:rPr>
      </w:pPr>
      <w:bookmarkStart w:id="89" w:name="_Hlk163926751"/>
      <w:bookmarkStart w:id="90" w:name="_Hlk164099875"/>
      <w:bookmarkEnd w:id="89"/>
      <w:bookmarkEnd w:id="90"/>
      <w:r w:rsidRPr="00356BD7">
        <w:rPr>
          <w:rFonts w:cs="Times New Roman"/>
          <w:i/>
          <w:iCs/>
        </w:rPr>
        <w:t xml:space="preserve">Таблица </w:t>
      </w:r>
      <w:r w:rsidR="002B4423">
        <w:rPr>
          <w:rFonts w:cs="Times New Roman"/>
          <w:i/>
          <w:iCs/>
        </w:rPr>
        <w:t>3</w:t>
      </w:r>
      <w:r w:rsidR="008447DB">
        <w:rPr>
          <w:rFonts w:cs="Times New Roman"/>
          <w:i/>
          <w:iCs/>
        </w:rPr>
        <w:t>7</w:t>
      </w:r>
      <w:r w:rsidRPr="00356BD7">
        <w:rPr>
          <w:rFonts w:cs="Times New Roman"/>
          <w:i/>
          <w:iCs/>
        </w:rPr>
        <w:t xml:space="preserve"> – </w:t>
      </w:r>
      <w:r w:rsidRPr="00356BD7">
        <w:rPr>
          <w:rFonts w:cs="Times New Roman"/>
          <w:i/>
          <w:iCs/>
          <w:lang w:val="en-US"/>
        </w:rPr>
        <w:t>SWOT</w:t>
      </w:r>
      <w:r w:rsidRPr="00356BD7">
        <w:rPr>
          <w:rFonts w:cs="Times New Roman"/>
          <w:i/>
          <w:iCs/>
        </w:rPr>
        <w:t xml:space="preserve">-анализ социальной инфраструктуры </w:t>
      </w:r>
      <w:r w:rsidR="0072757C">
        <w:rPr>
          <w:rFonts w:cs="Times New Roman"/>
          <w:i/>
          <w:iCs/>
        </w:rPr>
        <w:t>Черниговск</w:t>
      </w:r>
      <w:r w:rsidR="00BC6BF2">
        <w:rPr>
          <w:rFonts w:cs="Times New Roman"/>
          <w:i/>
          <w:iCs/>
        </w:rPr>
        <w:t>ого</w:t>
      </w:r>
      <w:r w:rsidRPr="00356BD7">
        <w:rPr>
          <w:rFonts w:cs="Times New Roman"/>
          <w:i/>
          <w:iCs/>
        </w:rPr>
        <w:t xml:space="preserve"> муниципального округа</w:t>
      </w:r>
    </w:p>
    <w:tbl>
      <w:tblPr>
        <w:tblW w:w="9459" w:type="dxa"/>
        <w:tblInd w:w="108" w:type="dxa"/>
        <w:tblLayout w:type="fixed"/>
        <w:tblLook w:val="0000" w:firstRow="0" w:lastRow="0" w:firstColumn="0" w:lastColumn="0" w:noHBand="0" w:noVBand="0"/>
      </w:tblPr>
      <w:tblGrid>
        <w:gridCol w:w="4676"/>
        <w:gridCol w:w="4783"/>
      </w:tblGrid>
      <w:tr w:rsidR="00356BD7" w:rsidRPr="00356BD7" w14:paraId="0ED13A2B" w14:textId="77777777" w:rsidTr="000B1694">
        <w:tc>
          <w:tcPr>
            <w:tcW w:w="4676"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2FCE704D" w14:textId="77777777" w:rsidR="00356BD7" w:rsidRPr="00356BD7" w:rsidRDefault="00356BD7" w:rsidP="00356BD7">
            <w:pPr>
              <w:pStyle w:val="12"/>
              <w:tabs>
                <w:tab w:val="left" w:pos="1701"/>
              </w:tabs>
              <w:spacing w:line="240" w:lineRule="auto"/>
              <w:ind w:firstLine="0"/>
              <w:jc w:val="center"/>
              <w:rPr>
                <w:rFonts w:cs="Times New Roman"/>
              </w:rPr>
            </w:pPr>
            <w:bookmarkStart w:id="91" w:name="_Hlk1640998751"/>
            <w:bookmarkEnd w:id="91"/>
            <w:r w:rsidRPr="00356BD7">
              <w:rPr>
                <w:rFonts w:cs="Times New Roman"/>
              </w:rPr>
              <w:t>Сильные стороны</w:t>
            </w:r>
          </w:p>
        </w:tc>
        <w:tc>
          <w:tcPr>
            <w:tcW w:w="4783"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1DB6F492" w14:textId="77777777" w:rsidR="00356BD7" w:rsidRPr="00356BD7" w:rsidRDefault="00356BD7" w:rsidP="00356BD7">
            <w:pPr>
              <w:pStyle w:val="12"/>
              <w:tabs>
                <w:tab w:val="left" w:pos="1701"/>
              </w:tabs>
              <w:spacing w:line="240" w:lineRule="auto"/>
              <w:ind w:firstLine="0"/>
              <w:jc w:val="center"/>
              <w:rPr>
                <w:rFonts w:cs="Times New Roman"/>
              </w:rPr>
            </w:pPr>
            <w:r w:rsidRPr="00356BD7">
              <w:rPr>
                <w:rFonts w:cs="Times New Roman"/>
              </w:rPr>
              <w:t>Слабые стороны</w:t>
            </w:r>
          </w:p>
        </w:tc>
      </w:tr>
      <w:tr w:rsidR="00356BD7" w:rsidRPr="00356BD7" w14:paraId="21C55AA4" w14:textId="77777777" w:rsidTr="000B1694">
        <w:tc>
          <w:tcPr>
            <w:tcW w:w="4676" w:type="dxa"/>
            <w:tcBorders>
              <w:top w:val="single" w:sz="4" w:space="0" w:color="000000"/>
              <w:left w:val="single" w:sz="4" w:space="0" w:color="000000"/>
              <w:bottom w:val="single" w:sz="4" w:space="0" w:color="000000"/>
              <w:right w:val="single" w:sz="4" w:space="0" w:color="000000"/>
            </w:tcBorders>
          </w:tcPr>
          <w:p w14:paraId="0BB12EC9" w14:textId="77777777" w:rsidR="00356BD7" w:rsidRPr="00356BD7" w:rsidRDefault="00356BD7" w:rsidP="00356BD7">
            <w:pPr>
              <w:pStyle w:val="12"/>
              <w:tabs>
                <w:tab w:val="left" w:pos="1701"/>
              </w:tabs>
              <w:spacing w:line="240" w:lineRule="auto"/>
              <w:ind w:firstLine="0"/>
              <w:jc w:val="center"/>
              <w:rPr>
                <w:rFonts w:cs="Times New Roman"/>
              </w:rPr>
            </w:pPr>
            <w:r w:rsidRPr="00356BD7">
              <w:rPr>
                <w:rFonts w:cs="Times New Roman"/>
                <w:i/>
                <w:iCs/>
              </w:rPr>
              <w:t>Здравоохранение:</w:t>
            </w:r>
          </w:p>
        </w:tc>
        <w:tc>
          <w:tcPr>
            <w:tcW w:w="4783" w:type="dxa"/>
            <w:tcBorders>
              <w:top w:val="single" w:sz="4" w:space="0" w:color="000000"/>
              <w:left w:val="single" w:sz="4" w:space="0" w:color="000000"/>
              <w:bottom w:val="single" w:sz="4" w:space="0" w:color="000000"/>
              <w:right w:val="single" w:sz="4" w:space="0" w:color="000000"/>
            </w:tcBorders>
          </w:tcPr>
          <w:p w14:paraId="275C7A1C" w14:textId="77777777" w:rsidR="00356BD7" w:rsidRPr="00356BD7" w:rsidRDefault="00356BD7" w:rsidP="00356BD7">
            <w:pPr>
              <w:pStyle w:val="12"/>
              <w:tabs>
                <w:tab w:val="left" w:pos="1701"/>
              </w:tabs>
              <w:spacing w:line="240" w:lineRule="auto"/>
              <w:ind w:firstLine="0"/>
              <w:jc w:val="center"/>
              <w:rPr>
                <w:rFonts w:cs="Times New Roman"/>
              </w:rPr>
            </w:pPr>
            <w:r w:rsidRPr="00356BD7">
              <w:rPr>
                <w:rFonts w:cs="Times New Roman"/>
                <w:i/>
                <w:iCs/>
              </w:rPr>
              <w:t>Здравоохранение:</w:t>
            </w:r>
          </w:p>
        </w:tc>
      </w:tr>
      <w:tr w:rsidR="00356BD7" w:rsidRPr="00356BD7" w14:paraId="6D64DFA9" w14:textId="77777777" w:rsidTr="000B1694">
        <w:tc>
          <w:tcPr>
            <w:tcW w:w="4676" w:type="dxa"/>
            <w:tcBorders>
              <w:top w:val="single" w:sz="4" w:space="0" w:color="000000"/>
              <w:left w:val="single" w:sz="4" w:space="0" w:color="000000"/>
              <w:bottom w:val="single" w:sz="4" w:space="0" w:color="000000"/>
              <w:right w:val="single" w:sz="4" w:space="0" w:color="000000"/>
            </w:tcBorders>
          </w:tcPr>
          <w:p w14:paraId="2B331095" w14:textId="77777777" w:rsidR="00356BD7" w:rsidRPr="00356BD7" w:rsidRDefault="00356BD7" w:rsidP="00356BD7">
            <w:pPr>
              <w:pStyle w:val="12"/>
              <w:tabs>
                <w:tab w:val="left" w:pos="1701"/>
              </w:tabs>
              <w:spacing w:line="240" w:lineRule="auto"/>
              <w:ind w:firstLine="0"/>
              <w:jc w:val="both"/>
              <w:rPr>
                <w:rFonts w:cs="Times New Roman"/>
              </w:rPr>
            </w:pPr>
            <w:r w:rsidRPr="00356BD7">
              <w:rPr>
                <w:rFonts w:cs="Times New Roman"/>
              </w:rPr>
              <w:t>– Включение в профилактические мероприятия по охране здоровья населения учреждений культуры, образования, социального обслуживания населения;</w:t>
            </w:r>
          </w:p>
          <w:p w14:paraId="610FF726" w14:textId="77777777" w:rsidR="00356BD7" w:rsidRPr="00356BD7" w:rsidRDefault="00356BD7" w:rsidP="00356BD7">
            <w:pPr>
              <w:pStyle w:val="12"/>
              <w:tabs>
                <w:tab w:val="left" w:pos="1701"/>
              </w:tabs>
              <w:spacing w:line="240" w:lineRule="auto"/>
              <w:ind w:firstLine="0"/>
              <w:jc w:val="both"/>
              <w:rPr>
                <w:rFonts w:cs="Times New Roman"/>
              </w:rPr>
            </w:pPr>
            <w:r w:rsidRPr="00356BD7">
              <w:rPr>
                <w:rFonts w:cs="Times New Roman"/>
              </w:rPr>
              <w:t>– Проведение массовых акций, посвященных здоровому образу жизни.</w:t>
            </w:r>
          </w:p>
        </w:tc>
        <w:tc>
          <w:tcPr>
            <w:tcW w:w="4783" w:type="dxa"/>
            <w:tcBorders>
              <w:top w:val="single" w:sz="4" w:space="0" w:color="000000"/>
              <w:left w:val="single" w:sz="4" w:space="0" w:color="000000"/>
              <w:bottom w:val="single" w:sz="4" w:space="0" w:color="000000"/>
              <w:right w:val="single" w:sz="4" w:space="0" w:color="000000"/>
            </w:tcBorders>
          </w:tcPr>
          <w:p w14:paraId="3C895089" w14:textId="77777777" w:rsidR="00356BD7" w:rsidRPr="00356BD7" w:rsidRDefault="00356BD7" w:rsidP="00356BD7">
            <w:pPr>
              <w:pStyle w:val="12"/>
              <w:tabs>
                <w:tab w:val="left" w:pos="1701"/>
              </w:tabs>
              <w:spacing w:line="240" w:lineRule="auto"/>
              <w:ind w:firstLine="0"/>
              <w:jc w:val="both"/>
              <w:rPr>
                <w:rFonts w:cs="Times New Roman"/>
              </w:rPr>
            </w:pPr>
            <w:r w:rsidRPr="00356BD7">
              <w:rPr>
                <w:rFonts w:cs="Times New Roman"/>
              </w:rPr>
              <w:t xml:space="preserve">– </w:t>
            </w:r>
            <w:r w:rsidRPr="00356BD7">
              <w:rPr>
                <w:rFonts w:eastAsia="Calibri" w:cs="Times New Roman"/>
              </w:rPr>
              <w:t>Отсутствие у муниципалитета реальной возможности повлиять на качество и количество оказываемых медицинских услуг;</w:t>
            </w:r>
          </w:p>
          <w:p w14:paraId="7AE3688A" w14:textId="77777777" w:rsidR="00356BD7" w:rsidRPr="00356BD7" w:rsidRDefault="00356BD7" w:rsidP="00356BD7">
            <w:pPr>
              <w:pStyle w:val="12"/>
              <w:tabs>
                <w:tab w:val="left" w:pos="1701"/>
              </w:tabs>
              <w:spacing w:line="240" w:lineRule="auto"/>
              <w:ind w:firstLine="0"/>
              <w:jc w:val="both"/>
              <w:rPr>
                <w:rFonts w:cs="Times New Roman"/>
              </w:rPr>
            </w:pPr>
            <w:r w:rsidRPr="00356BD7">
              <w:rPr>
                <w:rFonts w:eastAsia="Calibri" w:cs="Times New Roman"/>
              </w:rPr>
              <w:t>– Недостаточная укомплектованность медицинскими кадрами первичного звена;</w:t>
            </w:r>
          </w:p>
          <w:p w14:paraId="012E6EFF" w14:textId="77777777" w:rsidR="00356BD7" w:rsidRPr="00356BD7" w:rsidRDefault="00356BD7" w:rsidP="00356BD7">
            <w:pPr>
              <w:pStyle w:val="12"/>
              <w:tabs>
                <w:tab w:val="left" w:pos="1701"/>
              </w:tabs>
              <w:spacing w:line="240" w:lineRule="auto"/>
              <w:ind w:firstLine="0"/>
              <w:jc w:val="both"/>
              <w:rPr>
                <w:rFonts w:cs="Times New Roman"/>
              </w:rPr>
            </w:pPr>
            <w:r w:rsidRPr="00356BD7">
              <w:rPr>
                <w:rFonts w:eastAsia="Calibri" w:cs="Times New Roman"/>
              </w:rPr>
              <w:t>– Слабая   мотивация населения к здоровому образу жизни.</w:t>
            </w:r>
          </w:p>
        </w:tc>
      </w:tr>
      <w:tr w:rsidR="00356BD7" w:rsidRPr="00356BD7" w14:paraId="4A140F09" w14:textId="77777777" w:rsidTr="000B1694">
        <w:tc>
          <w:tcPr>
            <w:tcW w:w="4676" w:type="dxa"/>
            <w:tcBorders>
              <w:top w:val="single" w:sz="4" w:space="0" w:color="000000"/>
              <w:left w:val="single" w:sz="4" w:space="0" w:color="000000"/>
              <w:bottom w:val="single" w:sz="4" w:space="0" w:color="000000"/>
              <w:right w:val="single" w:sz="4" w:space="0" w:color="000000"/>
            </w:tcBorders>
          </w:tcPr>
          <w:p w14:paraId="51E54AFC" w14:textId="77777777" w:rsidR="00356BD7" w:rsidRPr="00356BD7" w:rsidRDefault="00356BD7" w:rsidP="00356BD7">
            <w:pPr>
              <w:pStyle w:val="12"/>
              <w:tabs>
                <w:tab w:val="left" w:pos="1701"/>
              </w:tabs>
              <w:spacing w:line="240" w:lineRule="auto"/>
              <w:ind w:firstLine="0"/>
              <w:jc w:val="center"/>
              <w:rPr>
                <w:rFonts w:cs="Times New Roman"/>
              </w:rPr>
            </w:pPr>
            <w:r w:rsidRPr="00356BD7">
              <w:rPr>
                <w:rFonts w:cs="Times New Roman"/>
                <w:i/>
                <w:iCs/>
              </w:rPr>
              <w:t>Образование:</w:t>
            </w:r>
          </w:p>
        </w:tc>
        <w:tc>
          <w:tcPr>
            <w:tcW w:w="4783" w:type="dxa"/>
            <w:tcBorders>
              <w:top w:val="single" w:sz="4" w:space="0" w:color="000000"/>
              <w:left w:val="single" w:sz="4" w:space="0" w:color="000000"/>
              <w:bottom w:val="single" w:sz="4" w:space="0" w:color="000000"/>
              <w:right w:val="single" w:sz="4" w:space="0" w:color="000000"/>
            </w:tcBorders>
          </w:tcPr>
          <w:p w14:paraId="647A7CD6" w14:textId="77777777" w:rsidR="00356BD7" w:rsidRPr="00356BD7" w:rsidRDefault="00356BD7" w:rsidP="00356BD7">
            <w:pPr>
              <w:pStyle w:val="12"/>
              <w:tabs>
                <w:tab w:val="left" w:pos="1701"/>
              </w:tabs>
              <w:spacing w:line="240" w:lineRule="auto"/>
              <w:ind w:firstLine="0"/>
              <w:jc w:val="center"/>
              <w:rPr>
                <w:rFonts w:cs="Times New Roman"/>
              </w:rPr>
            </w:pPr>
            <w:r w:rsidRPr="00356BD7">
              <w:rPr>
                <w:rFonts w:cs="Times New Roman"/>
                <w:i/>
                <w:iCs/>
              </w:rPr>
              <w:t>Образование:</w:t>
            </w:r>
          </w:p>
        </w:tc>
      </w:tr>
      <w:tr w:rsidR="00356BD7" w:rsidRPr="00356BD7" w14:paraId="2E2952DC" w14:textId="77777777" w:rsidTr="000B1694">
        <w:tc>
          <w:tcPr>
            <w:tcW w:w="4676" w:type="dxa"/>
            <w:tcBorders>
              <w:top w:val="single" w:sz="4" w:space="0" w:color="000000"/>
              <w:left w:val="single" w:sz="4" w:space="0" w:color="000000"/>
              <w:bottom w:val="single" w:sz="4" w:space="0" w:color="000000"/>
              <w:right w:val="single" w:sz="6" w:space="0" w:color="000000"/>
            </w:tcBorders>
          </w:tcPr>
          <w:p w14:paraId="7E919851" w14:textId="40204DA4" w:rsidR="00356BD7" w:rsidRPr="008447DB" w:rsidRDefault="00356BD7" w:rsidP="007E4666">
            <w:pPr>
              <w:pStyle w:val="12"/>
              <w:tabs>
                <w:tab w:val="left" w:pos="1701"/>
              </w:tabs>
              <w:spacing w:line="240" w:lineRule="auto"/>
              <w:ind w:firstLine="0"/>
              <w:jc w:val="both"/>
              <w:rPr>
                <w:rFonts w:cs="Times New Roman"/>
              </w:rPr>
            </w:pPr>
            <w:r w:rsidRPr="008447DB">
              <w:rPr>
                <w:rFonts w:cs="Times New Roman"/>
              </w:rPr>
              <w:t xml:space="preserve">– Модернизация </w:t>
            </w:r>
            <w:r w:rsidR="002D642D">
              <w:rPr>
                <w:rFonts w:cs="Times New Roman"/>
              </w:rPr>
              <w:t xml:space="preserve">объектов </w:t>
            </w:r>
            <w:r w:rsidRPr="008447DB">
              <w:rPr>
                <w:rFonts w:cs="Times New Roman"/>
              </w:rPr>
              <w:t>дошкольного образования (оснащение дополнительно созданных мест оборудованием), а также развитие альтернативных форм предоставления дошкольного образования;</w:t>
            </w:r>
          </w:p>
          <w:p w14:paraId="328D69A4" w14:textId="77777777" w:rsidR="00356BD7" w:rsidRPr="008447DB" w:rsidRDefault="00356BD7" w:rsidP="007E4666">
            <w:pPr>
              <w:pStyle w:val="12"/>
              <w:tabs>
                <w:tab w:val="left" w:pos="1701"/>
              </w:tabs>
              <w:spacing w:line="240" w:lineRule="auto"/>
              <w:ind w:firstLine="0"/>
              <w:jc w:val="both"/>
              <w:rPr>
                <w:rFonts w:cs="Times New Roman"/>
              </w:rPr>
            </w:pPr>
            <w:r w:rsidRPr="008447DB">
              <w:rPr>
                <w:rFonts w:cs="Times New Roman"/>
              </w:rPr>
              <w:t>– Обновление содержания общего образования (введение федерального государственного образовательного стандарта начального, основного общего образования);</w:t>
            </w:r>
          </w:p>
          <w:p w14:paraId="761A8920" w14:textId="3CF23B73" w:rsidR="00356BD7" w:rsidRPr="008447DB" w:rsidRDefault="00356BD7" w:rsidP="007E4666">
            <w:pPr>
              <w:pStyle w:val="12"/>
              <w:tabs>
                <w:tab w:val="left" w:pos="1701"/>
              </w:tabs>
              <w:spacing w:line="240" w:lineRule="auto"/>
              <w:ind w:firstLine="0"/>
              <w:jc w:val="both"/>
              <w:rPr>
                <w:rFonts w:cs="Times New Roman"/>
              </w:rPr>
            </w:pPr>
            <w:r w:rsidRPr="008447DB">
              <w:rPr>
                <w:rFonts w:cs="Times New Roman"/>
              </w:rPr>
              <w:t xml:space="preserve">– Модернизация </w:t>
            </w:r>
            <w:r w:rsidR="003A45A9">
              <w:rPr>
                <w:rFonts w:cs="Times New Roman"/>
              </w:rPr>
              <w:t xml:space="preserve">объектов </w:t>
            </w:r>
            <w:r w:rsidRPr="008447DB">
              <w:rPr>
                <w:rFonts w:cs="Times New Roman"/>
              </w:rPr>
              <w:t>общего образования (повышение среднего уровня заработной платы педагогическим работникам, оснащение учреждений современным оборудованием в соответствии с нормативами; развитие школьной инфраструктуры, проведение мероприятий по энергосбережению; повышение квалификации руководящих и педагогических работников; приобретение школьного автотранспорта, пополнение фондов школьных библиотек);</w:t>
            </w:r>
          </w:p>
          <w:p w14:paraId="730B7494" w14:textId="77777777" w:rsidR="00356BD7" w:rsidRPr="008447DB" w:rsidRDefault="00356BD7" w:rsidP="007E4666">
            <w:pPr>
              <w:pStyle w:val="12"/>
              <w:tabs>
                <w:tab w:val="left" w:pos="1701"/>
              </w:tabs>
              <w:spacing w:line="240" w:lineRule="auto"/>
              <w:ind w:firstLine="0"/>
              <w:jc w:val="both"/>
              <w:rPr>
                <w:rFonts w:cs="Times New Roman"/>
              </w:rPr>
            </w:pPr>
            <w:r w:rsidRPr="008447DB">
              <w:rPr>
                <w:rFonts w:cs="Times New Roman"/>
              </w:rPr>
              <w:t xml:space="preserve">– Развитие системы дистанционного образования детей. Подключение всех образовательных учреждений к сети Интернет, создание ими собственных сайтов. Активное внедрение информационно-коммуникационных технологий обучения и управления, </w:t>
            </w:r>
            <w:r w:rsidRPr="008447DB">
              <w:rPr>
                <w:rFonts w:cs="Times New Roman"/>
              </w:rPr>
              <w:lastRenderedPageBreak/>
              <w:t>информатизация образовательной среды;</w:t>
            </w:r>
          </w:p>
          <w:p w14:paraId="19843799" w14:textId="77777777" w:rsidR="00356BD7" w:rsidRPr="008447DB" w:rsidRDefault="00356BD7" w:rsidP="007E4666">
            <w:pPr>
              <w:pStyle w:val="12"/>
              <w:tabs>
                <w:tab w:val="left" w:pos="1701"/>
              </w:tabs>
              <w:spacing w:line="240" w:lineRule="auto"/>
              <w:ind w:firstLine="0"/>
              <w:jc w:val="both"/>
              <w:rPr>
                <w:rFonts w:cs="Times New Roman"/>
              </w:rPr>
            </w:pPr>
            <w:r w:rsidRPr="008447DB">
              <w:rPr>
                <w:rFonts w:cs="Times New Roman"/>
              </w:rPr>
              <w:t>– Создание безбарьерной среды для обучения детей-инвалидов и детей с ограниченными возможностями здоровья;</w:t>
            </w:r>
          </w:p>
          <w:p w14:paraId="0055965E" w14:textId="77777777" w:rsidR="00356BD7" w:rsidRPr="008447DB" w:rsidRDefault="00356BD7" w:rsidP="007E4666">
            <w:pPr>
              <w:pStyle w:val="12"/>
              <w:tabs>
                <w:tab w:val="left" w:pos="1701"/>
              </w:tabs>
              <w:spacing w:line="240" w:lineRule="auto"/>
              <w:ind w:firstLine="0"/>
              <w:jc w:val="both"/>
              <w:rPr>
                <w:rFonts w:cs="Times New Roman"/>
              </w:rPr>
            </w:pPr>
            <w:r w:rsidRPr="008447DB">
              <w:rPr>
                <w:rFonts w:cs="Times New Roman"/>
              </w:rPr>
              <w:t xml:space="preserve">– Сохранение возможности частично оплачивать из </w:t>
            </w:r>
            <w:r w:rsidR="00E45814" w:rsidRPr="008447DB">
              <w:rPr>
                <w:rFonts w:cs="Times New Roman"/>
              </w:rPr>
              <w:t>краевого</w:t>
            </w:r>
            <w:r w:rsidRPr="008447DB">
              <w:rPr>
                <w:rFonts w:cs="Times New Roman"/>
              </w:rPr>
              <w:t xml:space="preserve"> бюджета стоимость путевки в детские оздоровительные лагеря для детей </w:t>
            </w:r>
            <w:r w:rsidR="00E45814" w:rsidRPr="008447DB">
              <w:rPr>
                <w:rFonts w:cs="Times New Roman"/>
              </w:rPr>
              <w:t xml:space="preserve">всех </w:t>
            </w:r>
            <w:r w:rsidRPr="008447DB">
              <w:rPr>
                <w:rFonts w:cs="Times New Roman"/>
              </w:rPr>
              <w:t>граждан;</w:t>
            </w:r>
          </w:p>
          <w:p w14:paraId="6E7646F3" w14:textId="77777777" w:rsidR="00356BD7" w:rsidRPr="008447DB" w:rsidRDefault="00356BD7" w:rsidP="007E4666">
            <w:pPr>
              <w:pStyle w:val="12"/>
              <w:tabs>
                <w:tab w:val="left" w:pos="1701"/>
              </w:tabs>
              <w:spacing w:line="240" w:lineRule="auto"/>
              <w:ind w:firstLine="0"/>
              <w:jc w:val="both"/>
              <w:rPr>
                <w:rFonts w:cs="Times New Roman"/>
              </w:rPr>
            </w:pPr>
            <w:r w:rsidRPr="008447DB">
              <w:rPr>
                <w:rFonts w:cs="Times New Roman"/>
              </w:rPr>
              <w:t>– Совершенствование форм семейного устройства детей-сирот и детей, оставшихся без попечения родителей, развитие института приемной семьи;</w:t>
            </w:r>
          </w:p>
          <w:p w14:paraId="4A8CB7F6" w14:textId="77777777" w:rsidR="00356BD7" w:rsidRPr="008447DB" w:rsidRDefault="00356BD7" w:rsidP="007E4666">
            <w:pPr>
              <w:pStyle w:val="12"/>
              <w:tabs>
                <w:tab w:val="left" w:pos="1701"/>
              </w:tabs>
              <w:spacing w:line="240" w:lineRule="auto"/>
              <w:ind w:firstLine="0"/>
              <w:jc w:val="both"/>
              <w:rPr>
                <w:rFonts w:cs="Times New Roman"/>
              </w:rPr>
            </w:pPr>
            <w:r w:rsidRPr="008447DB">
              <w:rPr>
                <w:rFonts w:cs="Times New Roman"/>
              </w:rPr>
              <w:t>– Высокий уровень мотивации у части детей, подростков и их родителей, молодежи и взрослого населения на получение качественного образования;</w:t>
            </w:r>
          </w:p>
          <w:p w14:paraId="137A3EF2" w14:textId="77777777" w:rsidR="00356BD7" w:rsidRPr="008447DB" w:rsidRDefault="00356BD7" w:rsidP="007E4666">
            <w:pPr>
              <w:pStyle w:val="12"/>
              <w:tabs>
                <w:tab w:val="left" w:pos="1701"/>
              </w:tabs>
              <w:spacing w:line="240" w:lineRule="auto"/>
              <w:ind w:firstLine="0"/>
              <w:jc w:val="both"/>
              <w:rPr>
                <w:rFonts w:cs="Times New Roman"/>
              </w:rPr>
            </w:pPr>
            <w:r w:rsidRPr="008447DB">
              <w:rPr>
                <w:rFonts w:cs="Times New Roman"/>
              </w:rPr>
              <w:t>– Наличие лицензии (100% образовательных организаций), свидетельств об аккредитации в учреждениях общего образования (100%);</w:t>
            </w:r>
          </w:p>
          <w:p w14:paraId="53CD96F1" w14:textId="77777777" w:rsidR="00E45814" w:rsidRPr="008447DB" w:rsidRDefault="00E45814" w:rsidP="007E4666">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cs="Times New Roman"/>
              </w:rPr>
            </w:pPr>
            <w:r w:rsidRPr="008447DB">
              <w:rPr>
                <w:rFonts w:cs="Times New Roman"/>
              </w:rPr>
              <w:t>– Снижение численности детей с ограниченными возможностями здоровья, требующих специальных методик развития и условий обучения, в том числе профессионального;</w:t>
            </w:r>
          </w:p>
          <w:p w14:paraId="11246AE7" w14:textId="1AF5FA9E" w:rsidR="00356BD7" w:rsidRPr="008447DB" w:rsidRDefault="00356BD7" w:rsidP="007E4666">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cs="Times New Roman"/>
              </w:rPr>
            </w:pPr>
            <w:r w:rsidRPr="008447DB">
              <w:rPr>
                <w:rFonts w:cs="Times New Roman"/>
              </w:rPr>
              <w:t>– Развитие механизма государственно-общественного управления образованием через совет директоров образовательных организаций, муниципальный родительский комитет, муниципальные методические объединения педагогов-предметников, обязательное публичное предъявление общественности результатов работы учреждений образования на школьных сайтах;</w:t>
            </w:r>
          </w:p>
          <w:p w14:paraId="3D25E11B" w14:textId="77777777" w:rsidR="00356BD7" w:rsidRPr="008447DB" w:rsidRDefault="00356BD7" w:rsidP="007E4666">
            <w:pPr>
              <w:pStyle w:val="12"/>
              <w:tabs>
                <w:tab w:val="left" w:pos="1701"/>
              </w:tabs>
              <w:spacing w:line="240" w:lineRule="auto"/>
              <w:ind w:firstLine="0"/>
              <w:jc w:val="both"/>
              <w:rPr>
                <w:rFonts w:cs="Times New Roman"/>
              </w:rPr>
            </w:pPr>
            <w:r w:rsidRPr="008447DB">
              <w:rPr>
                <w:rFonts w:cs="Times New Roman"/>
              </w:rPr>
              <w:t>– Сохранение и развитие традиций в каждом образовательном учреждении и в системе образования в целом: учительские династии, конкурсы профессионального мастерства, система гражданско-патриотического воспитания</w:t>
            </w:r>
            <w:r w:rsidR="00115BF2" w:rsidRPr="008447DB">
              <w:rPr>
                <w:rFonts w:cs="Times New Roman"/>
              </w:rPr>
              <w:t>;</w:t>
            </w:r>
          </w:p>
          <w:p w14:paraId="7139A3B2" w14:textId="79D6A9BA" w:rsidR="00115BF2" w:rsidRPr="008447DB" w:rsidRDefault="00115BF2" w:rsidP="00771F5E">
            <w:pPr>
              <w:pStyle w:val="12"/>
              <w:tabs>
                <w:tab w:val="left" w:pos="1701"/>
              </w:tabs>
              <w:spacing w:line="240" w:lineRule="auto"/>
              <w:ind w:firstLine="0"/>
              <w:jc w:val="both"/>
              <w:rPr>
                <w:rFonts w:cs="Times New Roman"/>
              </w:rPr>
            </w:pPr>
            <w:r w:rsidRPr="008447DB">
              <w:rPr>
                <w:rFonts w:cs="Times New Roman"/>
              </w:rPr>
              <w:t>– Увеличение численности педагогических кадров за счет молодых специалистов, закончивших высшие и средние профессиональные учреждения края.</w:t>
            </w:r>
          </w:p>
        </w:tc>
        <w:tc>
          <w:tcPr>
            <w:tcW w:w="4783" w:type="dxa"/>
            <w:tcBorders>
              <w:top w:val="single" w:sz="4" w:space="0" w:color="000000"/>
              <w:left w:val="single" w:sz="6" w:space="0" w:color="000000"/>
              <w:bottom w:val="single" w:sz="4" w:space="0" w:color="000000"/>
              <w:right w:val="single" w:sz="4" w:space="0" w:color="000000"/>
            </w:tcBorders>
          </w:tcPr>
          <w:p w14:paraId="4B49CA2A" w14:textId="149FB7FB" w:rsidR="00E45814" w:rsidRPr="008447DB" w:rsidRDefault="00356BD7" w:rsidP="007E4666">
            <w:pPr>
              <w:shd w:val="clear" w:color="auto" w:fill="FFFFFF" w:themeFill="background1"/>
              <w:spacing w:after="0" w:line="240" w:lineRule="auto"/>
              <w:jc w:val="both"/>
              <w:rPr>
                <w:rFonts w:ascii="Times New Roman" w:hAnsi="Times New Roman" w:cs="Times New Roman"/>
              </w:rPr>
            </w:pPr>
            <w:r w:rsidRPr="008447DB">
              <w:rPr>
                <w:rFonts w:ascii="Times New Roman" w:eastAsia="Times New Roman" w:hAnsi="Times New Roman" w:cs="Times New Roman"/>
                <w:sz w:val="24"/>
              </w:rPr>
              <w:lastRenderedPageBreak/>
              <w:t xml:space="preserve">– </w:t>
            </w:r>
            <w:r w:rsidR="00E45814" w:rsidRPr="008447DB">
              <w:rPr>
                <w:rFonts w:ascii="Times New Roman" w:eastAsia="Times New Roman" w:hAnsi="Times New Roman" w:cs="Times New Roman"/>
                <w:sz w:val="24"/>
              </w:rPr>
              <w:t xml:space="preserve">В связи с высоким износом и </w:t>
            </w:r>
            <w:r w:rsidR="00771F5E" w:rsidRPr="008447DB">
              <w:rPr>
                <w:rFonts w:ascii="Times New Roman" w:eastAsia="Times New Roman" w:hAnsi="Times New Roman" w:cs="Times New Roman"/>
                <w:sz w:val="24"/>
              </w:rPr>
              <w:t>несоот</w:t>
            </w:r>
            <w:r w:rsidR="00771F5E">
              <w:rPr>
                <w:rFonts w:ascii="Times New Roman" w:eastAsia="Times New Roman" w:hAnsi="Times New Roman" w:cs="Times New Roman"/>
                <w:sz w:val="24"/>
              </w:rPr>
              <w:t>в</w:t>
            </w:r>
            <w:r w:rsidR="00771F5E" w:rsidRPr="008447DB">
              <w:rPr>
                <w:rFonts w:ascii="Times New Roman" w:eastAsia="Times New Roman" w:hAnsi="Times New Roman" w:cs="Times New Roman"/>
                <w:sz w:val="24"/>
              </w:rPr>
              <w:t>етс</w:t>
            </w:r>
            <w:r w:rsidR="00771F5E">
              <w:rPr>
                <w:rFonts w:ascii="Times New Roman" w:eastAsia="Times New Roman" w:hAnsi="Times New Roman" w:cs="Times New Roman"/>
                <w:sz w:val="24"/>
              </w:rPr>
              <w:t>тв</w:t>
            </w:r>
            <w:r w:rsidR="00771F5E" w:rsidRPr="008447DB">
              <w:rPr>
                <w:rFonts w:ascii="Times New Roman" w:eastAsia="Times New Roman" w:hAnsi="Times New Roman" w:cs="Times New Roman"/>
                <w:sz w:val="24"/>
              </w:rPr>
              <w:t>ием</w:t>
            </w:r>
            <w:r w:rsidR="00E45814" w:rsidRPr="008447DB">
              <w:rPr>
                <w:rFonts w:ascii="Times New Roman" w:eastAsia="Times New Roman" w:hAnsi="Times New Roman" w:cs="Times New Roman"/>
                <w:sz w:val="24"/>
              </w:rPr>
              <w:t xml:space="preserve"> санитарно-эпидемиологическим требованиям необходим капитальный ремонт 4 детских садов: в МДОУ № 5,7,25 и 30</w:t>
            </w:r>
          </w:p>
          <w:p w14:paraId="68DD99AD" w14:textId="7BE58C19" w:rsidR="00E45814" w:rsidRPr="008447DB" w:rsidRDefault="00E45814" w:rsidP="007E4666">
            <w:pPr>
              <w:shd w:val="clear" w:color="auto" w:fill="FFFFFF" w:themeFill="background1"/>
              <w:spacing w:after="0" w:line="240" w:lineRule="auto"/>
              <w:jc w:val="both"/>
              <w:rPr>
                <w:rFonts w:ascii="Times New Roman" w:hAnsi="Times New Roman" w:cs="Times New Roman"/>
              </w:rPr>
            </w:pPr>
            <w:r w:rsidRPr="008447DB">
              <w:rPr>
                <w:rFonts w:ascii="Times New Roman" w:eastAsia="Times New Roman" w:hAnsi="Times New Roman" w:cs="Times New Roman"/>
                <w:sz w:val="24"/>
              </w:rPr>
              <w:t xml:space="preserve">– В связи с высоким износом и </w:t>
            </w:r>
            <w:r w:rsidR="00771F5E" w:rsidRPr="008447DB">
              <w:rPr>
                <w:rFonts w:ascii="Times New Roman" w:eastAsia="Times New Roman" w:hAnsi="Times New Roman" w:cs="Times New Roman"/>
                <w:sz w:val="24"/>
              </w:rPr>
              <w:t>несоот</w:t>
            </w:r>
            <w:r w:rsidR="00771F5E">
              <w:rPr>
                <w:rFonts w:ascii="Times New Roman" w:eastAsia="Times New Roman" w:hAnsi="Times New Roman" w:cs="Times New Roman"/>
                <w:sz w:val="24"/>
              </w:rPr>
              <w:t>в</w:t>
            </w:r>
            <w:r w:rsidR="00771F5E" w:rsidRPr="008447DB">
              <w:rPr>
                <w:rFonts w:ascii="Times New Roman" w:eastAsia="Times New Roman" w:hAnsi="Times New Roman" w:cs="Times New Roman"/>
                <w:sz w:val="24"/>
              </w:rPr>
              <w:t>етствии</w:t>
            </w:r>
            <w:r w:rsidRPr="008447DB">
              <w:rPr>
                <w:rFonts w:ascii="Times New Roman" w:eastAsia="Times New Roman" w:hAnsi="Times New Roman" w:cs="Times New Roman"/>
                <w:sz w:val="24"/>
              </w:rPr>
              <w:t xml:space="preserve"> санитарно-эпидемиологическим требо</w:t>
            </w:r>
            <w:r w:rsidR="00520244">
              <w:rPr>
                <w:rFonts w:ascii="Times New Roman" w:eastAsia="Times New Roman" w:hAnsi="Times New Roman" w:cs="Times New Roman"/>
                <w:sz w:val="24"/>
              </w:rPr>
              <w:t>в</w:t>
            </w:r>
            <w:r w:rsidRPr="008447DB">
              <w:rPr>
                <w:rFonts w:ascii="Times New Roman" w:eastAsia="Times New Roman" w:hAnsi="Times New Roman" w:cs="Times New Roman"/>
                <w:sz w:val="24"/>
              </w:rPr>
              <w:t>аниям необходим капитальный ремонт 6 школ: в МБОУСОШ № 2,3,4,9,18 и МБОУООШ № 12;</w:t>
            </w:r>
          </w:p>
          <w:p w14:paraId="185D7BAF" w14:textId="488B6613" w:rsidR="00356BD7" w:rsidRPr="008447DB" w:rsidRDefault="00356BD7" w:rsidP="007E4666">
            <w:pPr>
              <w:pStyle w:val="12"/>
              <w:tabs>
                <w:tab w:val="left" w:pos="1701"/>
              </w:tabs>
              <w:spacing w:line="240" w:lineRule="auto"/>
              <w:ind w:firstLine="0"/>
              <w:jc w:val="both"/>
              <w:rPr>
                <w:rFonts w:cs="Times New Roman"/>
              </w:rPr>
            </w:pPr>
            <w:r w:rsidRPr="008447DB">
              <w:rPr>
                <w:rFonts w:cs="Times New Roman"/>
              </w:rPr>
              <w:t xml:space="preserve">– Постоянное недофинансирование </w:t>
            </w:r>
            <w:r w:rsidR="00771F5E" w:rsidRPr="008447DB">
              <w:rPr>
                <w:rFonts w:cs="Times New Roman"/>
              </w:rPr>
              <w:t>расходов</w:t>
            </w:r>
            <w:r w:rsidRPr="008447DB">
              <w:rPr>
                <w:rFonts w:cs="Times New Roman"/>
              </w:rPr>
              <w:t xml:space="preserve"> на капитальный ремонт, обветшание материально-технической базы: большая часть школ на селе требуют капитального ремонта, приведения условий в соответствие с требованиями надзорных органов, в </w:t>
            </w:r>
            <w:r w:rsidR="000B1694">
              <w:rPr>
                <w:rFonts w:cs="Times New Roman"/>
              </w:rPr>
              <w:t>том числе</w:t>
            </w:r>
            <w:r w:rsidRPr="008447DB">
              <w:rPr>
                <w:rFonts w:cs="Times New Roman"/>
              </w:rPr>
              <w:t xml:space="preserve"> устройство душевых, замена освещения, дооборудование пищеблоков, замена окон, полов, пр.;</w:t>
            </w:r>
          </w:p>
          <w:p w14:paraId="555EA963" w14:textId="77777777" w:rsidR="00356BD7" w:rsidRPr="008447DB" w:rsidRDefault="00356BD7" w:rsidP="007E4666">
            <w:pPr>
              <w:pStyle w:val="12"/>
              <w:tabs>
                <w:tab w:val="left" w:pos="1701"/>
              </w:tabs>
              <w:spacing w:line="240" w:lineRule="auto"/>
              <w:ind w:firstLine="0"/>
              <w:jc w:val="both"/>
              <w:rPr>
                <w:rFonts w:cs="Times New Roman"/>
              </w:rPr>
            </w:pPr>
            <w:r w:rsidRPr="008447DB">
              <w:rPr>
                <w:rFonts w:cs="Times New Roman"/>
              </w:rPr>
              <w:t xml:space="preserve">– </w:t>
            </w:r>
            <w:r w:rsidRPr="008447DB">
              <w:rPr>
                <w:rStyle w:val="13"/>
                <w:rFonts w:eastAsia="Liberation Serif" w:cs="Times New Roman"/>
                <w:color w:val="auto"/>
              </w:rPr>
              <w:t>Недостаточная укомплектованность школ квалифицированными педагогическими кадрами. Учебный план выполняется полностью в большинстве случаев за счет внутренних резервов (перераспределение педагогической нагрузки, привлечение пенсионеров, совместителей);</w:t>
            </w:r>
          </w:p>
          <w:p w14:paraId="2B951960" w14:textId="77777777" w:rsidR="00356BD7" w:rsidRPr="008447DB" w:rsidRDefault="00356BD7" w:rsidP="007E4666">
            <w:pPr>
              <w:pStyle w:val="12"/>
              <w:tabs>
                <w:tab w:val="left" w:pos="1701"/>
              </w:tabs>
              <w:spacing w:line="240" w:lineRule="auto"/>
              <w:ind w:firstLine="0"/>
              <w:jc w:val="both"/>
              <w:rPr>
                <w:rFonts w:cs="Times New Roman"/>
              </w:rPr>
            </w:pPr>
            <w:r w:rsidRPr="008447DB">
              <w:rPr>
                <w:rFonts w:cs="Times New Roman"/>
              </w:rPr>
              <w:t xml:space="preserve">– </w:t>
            </w:r>
            <w:r w:rsidRPr="008447DB">
              <w:rPr>
                <w:rStyle w:val="13"/>
                <w:rFonts w:eastAsia="Liberation Serif" w:cs="Times New Roman"/>
                <w:color w:val="auto"/>
              </w:rPr>
              <w:t xml:space="preserve">Наличие педагогической проблемы – снижение мотивации ряда школьников к </w:t>
            </w:r>
            <w:r w:rsidRPr="008447DB">
              <w:rPr>
                <w:rStyle w:val="13"/>
                <w:rFonts w:eastAsia="Liberation Serif" w:cs="Times New Roman"/>
                <w:color w:val="auto"/>
              </w:rPr>
              <w:lastRenderedPageBreak/>
              <w:t>учебе;</w:t>
            </w:r>
          </w:p>
          <w:p w14:paraId="11FB4C9F" w14:textId="26D7B3C8" w:rsidR="00356BD7" w:rsidRPr="008447DB" w:rsidRDefault="00356BD7" w:rsidP="007E4666">
            <w:pPr>
              <w:pStyle w:val="12"/>
              <w:tabs>
                <w:tab w:val="left" w:pos="1701"/>
              </w:tabs>
              <w:spacing w:line="240" w:lineRule="auto"/>
              <w:ind w:firstLine="0"/>
              <w:jc w:val="both"/>
              <w:rPr>
                <w:rFonts w:cs="Times New Roman"/>
              </w:rPr>
            </w:pPr>
            <w:r w:rsidRPr="008447DB">
              <w:rPr>
                <w:rFonts w:cs="Times New Roman"/>
              </w:rPr>
              <w:t xml:space="preserve">– </w:t>
            </w:r>
            <w:r w:rsidRPr="008447DB">
              <w:rPr>
                <w:rStyle w:val="13"/>
                <w:rFonts w:eastAsia="Liberation Serif" w:cs="Times New Roman"/>
                <w:color w:val="auto"/>
              </w:rPr>
              <w:t xml:space="preserve">Проблемы с интернет-коммуникациями и использованием образовательных интернет-платформ в учебном процессе. </w:t>
            </w:r>
            <w:r w:rsidR="00771F5E" w:rsidRPr="008447DB">
              <w:rPr>
                <w:rStyle w:val="13"/>
                <w:rFonts w:eastAsia="Liberation Serif" w:cs="Times New Roman"/>
                <w:color w:val="auto"/>
              </w:rPr>
              <w:t>Необходимость</w:t>
            </w:r>
            <w:r w:rsidRPr="008447DB">
              <w:rPr>
                <w:rStyle w:val="13"/>
                <w:rFonts w:eastAsia="Liberation Serif" w:cs="Times New Roman"/>
                <w:color w:val="auto"/>
              </w:rPr>
              <w:t xml:space="preserve"> развития информационно-технологической инфраструктуры образовательных учреждений;</w:t>
            </w:r>
          </w:p>
          <w:p w14:paraId="70B733F2" w14:textId="77777777" w:rsidR="00356BD7" w:rsidRPr="008447DB" w:rsidRDefault="00356BD7" w:rsidP="007E4666">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cs="Times New Roman"/>
              </w:rPr>
            </w:pPr>
            <w:r w:rsidRPr="008447DB">
              <w:rPr>
                <w:rFonts w:cs="Times New Roman"/>
              </w:rPr>
              <w:t>– Низкий уровень пропускной способности Интернет-трафика и обновления программного обеспечения;</w:t>
            </w:r>
          </w:p>
          <w:p w14:paraId="3F50AFFE" w14:textId="77777777" w:rsidR="00356BD7" w:rsidRPr="008447DB" w:rsidRDefault="00356BD7" w:rsidP="007E4666">
            <w:pPr>
              <w:pStyle w:val="12"/>
              <w:tabs>
                <w:tab w:val="left" w:pos="1701"/>
              </w:tabs>
              <w:spacing w:line="240" w:lineRule="auto"/>
              <w:ind w:firstLine="0"/>
              <w:jc w:val="both"/>
              <w:rPr>
                <w:rFonts w:cs="Times New Roman"/>
              </w:rPr>
            </w:pPr>
            <w:r w:rsidRPr="008447DB">
              <w:rPr>
                <w:rFonts w:cs="Times New Roman"/>
              </w:rPr>
              <w:t xml:space="preserve">– </w:t>
            </w:r>
            <w:r w:rsidRPr="008447DB">
              <w:rPr>
                <w:rStyle w:val="13"/>
                <w:rFonts w:eastAsia="Liberation Serif" w:cs="Times New Roman"/>
                <w:color w:val="auto"/>
              </w:rPr>
              <w:t>Наличие детей, не охваченных дошкольным образованием;</w:t>
            </w:r>
          </w:p>
          <w:p w14:paraId="157C7E77" w14:textId="77777777" w:rsidR="00356BD7" w:rsidRPr="008447DB" w:rsidRDefault="00356BD7" w:rsidP="007E4666">
            <w:pPr>
              <w:pStyle w:val="12"/>
              <w:tabs>
                <w:tab w:val="left" w:pos="1701"/>
              </w:tabs>
              <w:spacing w:line="240" w:lineRule="auto"/>
              <w:ind w:firstLine="0"/>
              <w:jc w:val="both"/>
              <w:rPr>
                <w:rFonts w:cs="Times New Roman"/>
              </w:rPr>
            </w:pPr>
            <w:r w:rsidRPr="008447DB">
              <w:rPr>
                <w:rFonts w:cs="Times New Roman"/>
              </w:rPr>
              <w:t xml:space="preserve">– </w:t>
            </w:r>
            <w:r w:rsidRPr="008447DB">
              <w:rPr>
                <w:rStyle w:val="13"/>
                <w:rFonts w:eastAsia="Liberation Serif" w:cs="Times New Roman"/>
                <w:color w:val="auto"/>
              </w:rPr>
              <w:t>Наличие детей, проживающих в социально-неблагополучных семьях;</w:t>
            </w:r>
          </w:p>
          <w:p w14:paraId="640C50E1" w14:textId="77777777" w:rsidR="00356BD7" w:rsidRPr="008447DB" w:rsidRDefault="00356BD7" w:rsidP="007E4666">
            <w:pPr>
              <w:pStyle w:val="12"/>
              <w:tabs>
                <w:tab w:val="left" w:pos="1701"/>
              </w:tabs>
              <w:spacing w:line="240" w:lineRule="auto"/>
              <w:ind w:firstLine="0"/>
              <w:jc w:val="both"/>
              <w:rPr>
                <w:rFonts w:cs="Times New Roman"/>
              </w:rPr>
            </w:pPr>
            <w:r w:rsidRPr="008447DB">
              <w:rPr>
                <w:rFonts w:cs="Times New Roman"/>
              </w:rPr>
              <w:t xml:space="preserve">– </w:t>
            </w:r>
            <w:r w:rsidRPr="008447DB">
              <w:rPr>
                <w:rStyle w:val="13"/>
                <w:rFonts w:eastAsia="Liberation Serif" w:cs="Times New Roman"/>
                <w:color w:val="auto"/>
              </w:rPr>
              <w:t>Недостаточная доля детей, охваченных организованным летним и зимним отдыхом и оздоровлением;</w:t>
            </w:r>
          </w:p>
          <w:p w14:paraId="4787A3AD" w14:textId="77777777" w:rsidR="00356BD7" w:rsidRPr="008447DB" w:rsidRDefault="00356BD7" w:rsidP="007E4666">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cs="Times New Roman"/>
              </w:rPr>
            </w:pPr>
            <w:r w:rsidRPr="008447DB">
              <w:rPr>
                <w:rFonts w:cs="Times New Roman"/>
              </w:rPr>
              <w:t>– Низкий уровень кадрового потенциала (возрастной и гендерный дисбаланс, отток педагогических кадров в другие сферы деятельности, а также за пределы округа);</w:t>
            </w:r>
          </w:p>
          <w:p w14:paraId="399EF8D1" w14:textId="77777777" w:rsidR="00356BD7" w:rsidRPr="008447DB" w:rsidRDefault="00356BD7" w:rsidP="007E4666">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cs="Times New Roman"/>
              </w:rPr>
            </w:pPr>
            <w:r w:rsidRPr="008447DB">
              <w:rPr>
                <w:rFonts w:cs="Times New Roman"/>
              </w:rPr>
              <w:t>– Наличие физически изношенных зданий и сооружений образовательных учреждений, требующих капитального ремонта. Опережение темпов износа зданий образовательных учреждений темпам их реконструкции и нового строительства;</w:t>
            </w:r>
          </w:p>
          <w:p w14:paraId="22BC4305" w14:textId="77777777" w:rsidR="00356BD7" w:rsidRPr="008447DB" w:rsidRDefault="00356BD7" w:rsidP="007E4666">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cs="Times New Roman"/>
              </w:rPr>
            </w:pPr>
            <w:r w:rsidRPr="008447DB">
              <w:rPr>
                <w:rFonts w:cs="Times New Roman"/>
              </w:rPr>
              <w:t>– Отсутствие налаженных связей между уровнями образования;</w:t>
            </w:r>
          </w:p>
          <w:p w14:paraId="2B63C92B" w14:textId="77777777" w:rsidR="00356BD7" w:rsidRPr="008447DB" w:rsidRDefault="00356BD7" w:rsidP="007E4666">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cs="Times New Roman"/>
              </w:rPr>
            </w:pPr>
            <w:r w:rsidRPr="008447DB">
              <w:rPr>
                <w:rFonts w:cs="Times New Roman"/>
              </w:rPr>
              <w:t>– Ограничение финансовых ресурсов для эффективной и комплексной реализации стратегических направлений развития образования.</w:t>
            </w:r>
          </w:p>
        </w:tc>
      </w:tr>
      <w:tr w:rsidR="00356BD7" w:rsidRPr="00356BD7" w14:paraId="46A40465" w14:textId="77777777" w:rsidTr="000B1694">
        <w:tc>
          <w:tcPr>
            <w:tcW w:w="4676" w:type="dxa"/>
            <w:tcBorders>
              <w:top w:val="single" w:sz="4" w:space="0" w:color="000000"/>
              <w:left w:val="single" w:sz="4" w:space="0" w:color="000000"/>
              <w:bottom w:val="single" w:sz="4" w:space="0" w:color="000000"/>
              <w:right w:val="single" w:sz="4" w:space="0" w:color="000000"/>
            </w:tcBorders>
          </w:tcPr>
          <w:p w14:paraId="025C8C68" w14:textId="77777777" w:rsidR="00356BD7" w:rsidRPr="00356BD7" w:rsidRDefault="00356BD7" w:rsidP="007E4666">
            <w:pPr>
              <w:pStyle w:val="12"/>
              <w:tabs>
                <w:tab w:val="left" w:pos="1701"/>
              </w:tabs>
              <w:spacing w:line="240" w:lineRule="auto"/>
              <w:ind w:firstLine="0"/>
              <w:jc w:val="center"/>
              <w:rPr>
                <w:rFonts w:cs="Times New Roman"/>
              </w:rPr>
            </w:pPr>
            <w:r w:rsidRPr="00356BD7">
              <w:rPr>
                <w:rFonts w:cs="Times New Roman"/>
                <w:i/>
                <w:iCs/>
              </w:rPr>
              <w:lastRenderedPageBreak/>
              <w:t>Культура:</w:t>
            </w:r>
          </w:p>
        </w:tc>
        <w:tc>
          <w:tcPr>
            <w:tcW w:w="4783" w:type="dxa"/>
            <w:tcBorders>
              <w:top w:val="single" w:sz="4" w:space="0" w:color="000000"/>
              <w:left w:val="single" w:sz="4" w:space="0" w:color="000000"/>
              <w:bottom w:val="single" w:sz="4" w:space="0" w:color="000000"/>
              <w:right w:val="single" w:sz="4" w:space="0" w:color="000000"/>
            </w:tcBorders>
          </w:tcPr>
          <w:p w14:paraId="33831406" w14:textId="77777777" w:rsidR="00356BD7" w:rsidRPr="00356BD7" w:rsidRDefault="00356BD7" w:rsidP="007E4666">
            <w:pPr>
              <w:pStyle w:val="12"/>
              <w:tabs>
                <w:tab w:val="left" w:pos="1701"/>
              </w:tabs>
              <w:spacing w:line="240" w:lineRule="auto"/>
              <w:ind w:firstLine="0"/>
              <w:jc w:val="center"/>
              <w:rPr>
                <w:rFonts w:cs="Times New Roman"/>
              </w:rPr>
            </w:pPr>
            <w:r w:rsidRPr="00356BD7">
              <w:rPr>
                <w:rFonts w:cs="Times New Roman"/>
                <w:i/>
                <w:iCs/>
              </w:rPr>
              <w:t>Культура:</w:t>
            </w:r>
          </w:p>
        </w:tc>
      </w:tr>
      <w:tr w:rsidR="00356BD7" w:rsidRPr="00356BD7" w14:paraId="4D86C1AD" w14:textId="77777777" w:rsidTr="000B1694">
        <w:tc>
          <w:tcPr>
            <w:tcW w:w="4676" w:type="dxa"/>
            <w:tcBorders>
              <w:top w:val="single" w:sz="4" w:space="0" w:color="000000"/>
              <w:left w:val="single" w:sz="4" w:space="0" w:color="000000"/>
              <w:bottom w:val="single" w:sz="4" w:space="0" w:color="000000"/>
              <w:right w:val="single" w:sz="4" w:space="0" w:color="000000"/>
            </w:tcBorders>
          </w:tcPr>
          <w:p w14:paraId="1D497BD9" w14:textId="77777777" w:rsidR="00356BD7" w:rsidRDefault="00356BD7" w:rsidP="007E4666">
            <w:pPr>
              <w:pStyle w:val="12"/>
              <w:tabs>
                <w:tab w:val="left" w:pos="709"/>
              </w:tabs>
              <w:spacing w:line="240" w:lineRule="auto"/>
              <w:ind w:firstLine="0"/>
              <w:jc w:val="both"/>
              <w:rPr>
                <w:rFonts w:cs="Times New Roman"/>
              </w:rPr>
            </w:pPr>
            <w:r w:rsidRPr="00356BD7">
              <w:rPr>
                <w:rFonts w:cs="Times New Roman"/>
              </w:rPr>
              <w:t>– Богатое культурно-историческое наследие;</w:t>
            </w:r>
          </w:p>
          <w:p w14:paraId="2720EF8D" w14:textId="77777777" w:rsidR="004A37C9" w:rsidRPr="00356BD7" w:rsidRDefault="004A37C9" w:rsidP="007E4666">
            <w:pPr>
              <w:pStyle w:val="12"/>
              <w:tabs>
                <w:tab w:val="left" w:pos="709"/>
              </w:tabs>
              <w:spacing w:line="240" w:lineRule="auto"/>
              <w:ind w:firstLine="0"/>
              <w:jc w:val="both"/>
              <w:rPr>
                <w:rFonts w:cs="Times New Roman"/>
              </w:rPr>
            </w:pPr>
            <w:r>
              <w:rPr>
                <w:rFonts w:cs="Times New Roman"/>
              </w:rPr>
              <w:t>– Наличие краеведческого музея;</w:t>
            </w:r>
          </w:p>
          <w:p w14:paraId="3592C525" w14:textId="77777777" w:rsidR="00356BD7" w:rsidRPr="00356BD7" w:rsidRDefault="00356BD7" w:rsidP="007E4666">
            <w:pPr>
              <w:pStyle w:val="12"/>
              <w:tabs>
                <w:tab w:val="left" w:pos="709"/>
              </w:tabs>
              <w:spacing w:line="240" w:lineRule="auto"/>
              <w:ind w:firstLine="0"/>
              <w:jc w:val="both"/>
              <w:rPr>
                <w:rFonts w:cs="Times New Roman"/>
              </w:rPr>
            </w:pPr>
            <w:r w:rsidRPr="00356BD7">
              <w:rPr>
                <w:rFonts w:cs="Times New Roman"/>
              </w:rPr>
              <w:t xml:space="preserve">– Муниципальная политика целенаправленной поддержки и развития культурной сферы; </w:t>
            </w:r>
          </w:p>
          <w:p w14:paraId="5AA1FCDF" w14:textId="77777777" w:rsidR="00356BD7" w:rsidRPr="00356BD7" w:rsidRDefault="00356BD7" w:rsidP="007E4666">
            <w:pPr>
              <w:pStyle w:val="12"/>
              <w:tabs>
                <w:tab w:val="left" w:pos="709"/>
              </w:tabs>
              <w:spacing w:line="240" w:lineRule="auto"/>
              <w:ind w:firstLine="0"/>
              <w:jc w:val="both"/>
              <w:rPr>
                <w:rFonts w:cs="Times New Roman"/>
              </w:rPr>
            </w:pPr>
            <w:r w:rsidRPr="00356BD7">
              <w:rPr>
                <w:rFonts w:cs="Times New Roman"/>
              </w:rPr>
              <w:lastRenderedPageBreak/>
              <w:t>– Активная работа по проведению культурно-досуговых мероприятий;</w:t>
            </w:r>
          </w:p>
          <w:p w14:paraId="136EEE73" w14:textId="77777777" w:rsidR="00356BD7" w:rsidRPr="00356BD7" w:rsidRDefault="00356BD7" w:rsidP="007E4666">
            <w:pPr>
              <w:pStyle w:val="12"/>
              <w:tabs>
                <w:tab w:val="left" w:pos="709"/>
              </w:tabs>
              <w:spacing w:line="240" w:lineRule="auto"/>
              <w:ind w:firstLine="0"/>
              <w:jc w:val="both"/>
              <w:rPr>
                <w:rFonts w:cs="Times New Roman"/>
              </w:rPr>
            </w:pPr>
            <w:r w:rsidRPr="00356BD7">
              <w:rPr>
                <w:rFonts w:cs="Times New Roman"/>
              </w:rPr>
              <w:t>– Стабильность сети учреждения культуры;</w:t>
            </w:r>
          </w:p>
          <w:p w14:paraId="21BE79C9" w14:textId="77777777" w:rsidR="00356BD7" w:rsidRPr="00356BD7" w:rsidRDefault="00356BD7" w:rsidP="007E4666">
            <w:pPr>
              <w:pStyle w:val="12"/>
              <w:tabs>
                <w:tab w:val="left" w:pos="709"/>
              </w:tabs>
              <w:spacing w:line="240" w:lineRule="auto"/>
              <w:ind w:firstLine="0"/>
              <w:jc w:val="both"/>
              <w:rPr>
                <w:rFonts w:cs="Times New Roman"/>
              </w:rPr>
            </w:pPr>
            <w:r w:rsidRPr="00356BD7">
              <w:rPr>
                <w:rFonts w:cs="Times New Roman"/>
              </w:rPr>
              <w:t>– Наличие самодеятельных творческих коллективов;</w:t>
            </w:r>
          </w:p>
          <w:p w14:paraId="2352DCDA" w14:textId="77777777" w:rsidR="00356BD7" w:rsidRPr="00356BD7" w:rsidRDefault="00356BD7" w:rsidP="007E4666">
            <w:pPr>
              <w:pStyle w:val="12"/>
              <w:tabs>
                <w:tab w:val="left" w:pos="709"/>
              </w:tabs>
              <w:spacing w:line="240" w:lineRule="auto"/>
              <w:ind w:firstLine="0"/>
              <w:jc w:val="both"/>
              <w:rPr>
                <w:rFonts w:cs="Times New Roman"/>
              </w:rPr>
            </w:pPr>
            <w:r w:rsidRPr="00356BD7">
              <w:rPr>
                <w:rFonts w:cs="Times New Roman"/>
              </w:rPr>
              <w:t xml:space="preserve">– Доступность культурных услуг малообеспеченным группам населения, детям и молодежи; </w:t>
            </w:r>
          </w:p>
          <w:p w14:paraId="3CEF5FF4" w14:textId="77777777" w:rsidR="00356BD7" w:rsidRPr="00356BD7" w:rsidRDefault="00356BD7" w:rsidP="007E4666">
            <w:pPr>
              <w:pStyle w:val="12"/>
              <w:tabs>
                <w:tab w:val="left" w:pos="709"/>
              </w:tabs>
              <w:spacing w:line="240" w:lineRule="auto"/>
              <w:ind w:firstLine="0"/>
              <w:jc w:val="both"/>
              <w:rPr>
                <w:rFonts w:cs="Times New Roman"/>
              </w:rPr>
            </w:pPr>
            <w:r w:rsidRPr="00356BD7">
              <w:rPr>
                <w:rFonts w:cs="Times New Roman"/>
              </w:rPr>
              <w:t>– Положительная динамика посещаемости культурно-массовых мероприятий;</w:t>
            </w:r>
          </w:p>
          <w:p w14:paraId="4640D56D" w14:textId="77777777" w:rsidR="00356BD7" w:rsidRPr="00356BD7" w:rsidRDefault="00356BD7" w:rsidP="007E4666">
            <w:pPr>
              <w:pStyle w:val="12"/>
              <w:tabs>
                <w:tab w:val="left" w:pos="709"/>
              </w:tabs>
              <w:spacing w:line="240" w:lineRule="auto"/>
              <w:ind w:firstLine="0"/>
              <w:jc w:val="both"/>
              <w:rPr>
                <w:rFonts w:cs="Times New Roman"/>
              </w:rPr>
            </w:pPr>
            <w:r w:rsidRPr="00356BD7">
              <w:rPr>
                <w:rFonts w:cs="Times New Roman"/>
              </w:rPr>
              <w:t>– Наличие благоприятных условий создания туристической инфраструктуры, обустройства мест туристического показа, проживания и отдыха;</w:t>
            </w:r>
          </w:p>
          <w:p w14:paraId="4048A2DF" w14:textId="77777777" w:rsidR="00356BD7" w:rsidRPr="00356BD7" w:rsidRDefault="00356BD7" w:rsidP="007E4666">
            <w:pPr>
              <w:pStyle w:val="12"/>
              <w:tabs>
                <w:tab w:val="left" w:pos="1701"/>
              </w:tabs>
              <w:spacing w:line="240" w:lineRule="auto"/>
              <w:ind w:firstLine="0"/>
              <w:jc w:val="both"/>
              <w:rPr>
                <w:rFonts w:cs="Times New Roman"/>
              </w:rPr>
            </w:pPr>
            <w:r w:rsidRPr="00356BD7">
              <w:rPr>
                <w:rFonts w:cs="Times New Roman"/>
              </w:rPr>
              <w:t>– Наличие значительного потенциального сегмента потребителей туристических услуг.</w:t>
            </w:r>
          </w:p>
        </w:tc>
        <w:tc>
          <w:tcPr>
            <w:tcW w:w="4783" w:type="dxa"/>
            <w:tcBorders>
              <w:top w:val="single" w:sz="4" w:space="0" w:color="000000"/>
              <w:left w:val="single" w:sz="4" w:space="0" w:color="000000"/>
              <w:bottom w:val="single" w:sz="4" w:space="0" w:color="000000"/>
              <w:right w:val="single" w:sz="4" w:space="0" w:color="000000"/>
            </w:tcBorders>
          </w:tcPr>
          <w:p w14:paraId="3D9D0A8C" w14:textId="77777777" w:rsidR="00356BD7" w:rsidRPr="00356BD7" w:rsidRDefault="00356BD7" w:rsidP="007E4666">
            <w:pPr>
              <w:pStyle w:val="12"/>
              <w:tabs>
                <w:tab w:val="left" w:pos="1701"/>
              </w:tabs>
              <w:spacing w:line="240" w:lineRule="auto"/>
              <w:ind w:firstLine="0"/>
              <w:jc w:val="both"/>
              <w:rPr>
                <w:rFonts w:cs="Times New Roman"/>
              </w:rPr>
            </w:pPr>
            <w:r w:rsidRPr="00356BD7">
              <w:rPr>
                <w:rFonts w:cs="Times New Roman"/>
                <w:color w:val="7030A0"/>
              </w:rPr>
              <w:lastRenderedPageBreak/>
              <w:t xml:space="preserve">– </w:t>
            </w:r>
            <w:r w:rsidRPr="00356BD7">
              <w:rPr>
                <w:rFonts w:cs="Times New Roman"/>
              </w:rPr>
              <w:t xml:space="preserve">Наличие рисков утраты объектов культурно-исторического наследия, музейных и архивных фондов в результате недостаточного объема реставрационных работ, а также сохранение на бумажных носителях большого объема архивных </w:t>
            </w:r>
            <w:r w:rsidRPr="00356BD7">
              <w:rPr>
                <w:rFonts w:cs="Times New Roman"/>
              </w:rPr>
              <w:lastRenderedPageBreak/>
              <w:t>документов и каталогов;</w:t>
            </w:r>
          </w:p>
          <w:p w14:paraId="4CAA65EA" w14:textId="77777777" w:rsidR="00356BD7" w:rsidRPr="00356BD7" w:rsidRDefault="00356BD7" w:rsidP="007E4666">
            <w:pPr>
              <w:pStyle w:val="12"/>
              <w:tabs>
                <w:tab w:val="left" w:pos="1701"/>
              </w:tabs>
              <w:spacing w:line="240" w:lineRule="auto"/>
              <w:ind w:firstLine="0"/>
              <w:jc w:val="both"/>
              <w:rPr>
                <w:rFonts w:cs="Times New Roman"/>
              </w:rPr>
            </w:pPr>
            <w:r w:rsidRPr="00356BD7">
              <w:rPr>
                <w:rFonts w:cs="Times New Roman"/>
              </w:rPr>
              <w:t>– Снижение качества муниципальных услуг, предоставляемых учреждениями культуры округа, в результате устаревания и ухудшения их материально-технической базы, отсутствия современного технологического оборудования и других факторов, связанных с недостатком финансирования отрасли;</w:t>
            </w:r>
          </w:p>
          <w:p w14:paraId="40149FAB" w14:textId="77777777" w:rsidR="00356BD7" w:rsidRPr="00356BD7" w:rsidRDefault="00356BD7" w:rsidP="007E4666">
            <w:pPr>
              <w:pStyle w:val="12"/>
              <w:tabs>
                <w:tab w:val="left" w:pos="709"/>
              </w:tabs>
              <w:spacing w:line="240" w:lineRule="auto"/>
              <w:ind w:firstLine="0"/>
              <w:jc w:val="both"/>
              <w:rPr>
                <w:rFonts w:cs="Times New Roman"/>
              </w:rPr>
            </w:pPr>
            <w:r w:rsidRPr="00356BD7">
              <w:rPr>
                <w:rFonts w:cs="Times New Roman"/>
                <w:color w:val="7030A0"/>
              </w:rPr>
              <w:t xml:space="preserve">– </w:t>
            </w:r>
            <w:r w:rsidRPr="00356BD7">
              <w:rPr>
                <w:rFonts w:cs="Times New Roman"/>
              </w:rPr>
              <w:t>Износ материально-технической базы учреждений культуры;</w:t>
            </w:r>
          </w:p>
          <w:p w14:paraId="723E3EE8" w14:textId="77777777" w:rsidR="00356BD7" w:rsidRPr="00356BD7" w:rsidRDefault="00356BD7" w:rsidP="007E4666">
            <w:pPr>
              <w:pStyle w:val="12"/>
              <w:tabs>
                <w:tab w:val="left" w:pos="709"/>
              </w:tabs>
              <w:spacing w:line="240" w:lineRule="auto"/>
              <w:ind w:firstLine="0"/>
              <w:jc w:val="both"/>
              <w:rPr>
                <w:rFonts w:cs="Times New Roman"/>
              </w:rPr>
            </w:pPr>
            <w:r w:rsidRPr="00356BD7">
              <w:rPr>
                <w:rFonts w:cs="Times New Roman"/>
              </w:rPr>
              <w:t>– Культурно-коммуникативная апатия населения, которая приводит к ослаблению интереса к чтению в пользу визуальных, зрелищных форм (прежде всего телевидения), падению посещаемости библиотек и музеев;</w:t>
            </w:r>
          </w:p>
          <w:p w14:paraId="590037AD" w14:textId="77777777" w:rsidR="00356BD7" w:rsidRPr="00356BD7" w:rsidRDefault="00356BD7" w:rsidP="007E4666">
            <w:pPr>
              <w:pStyle w:val="12"/>
              <w:tabs>
                <w:tab w:val="left" w:pos="709"/>
              </w:tabs>
              <w:spacing w:line="240" w:lineRule="auto"/>
              <w:ind w:firstLine="0"/>
              <w:jc w:val="both"/>
              <w:rPr>
                <w:rFonts w:cs="Times New Roman"/>
              </w:rPr>
            </w:pPr>
            <w:r w:rsidRPr="00356BD7">
              <w:rPr>
                <w:rFonts w:cs="Times New Roman"/>
              </w:rPr>
              <w:t>– Дефицит квалифицированных кадров;</w:t>
            </w:r>
          </w:p>
          <w:p w14:paraId="7864C92D" w14:textId="77777777" w:rsidR="00356BD7" w:rsidRPr="00356BD7" w:rsidRDefault="00356BD7" w:rsidP="007E4666">
            <w:pPr>
              <w:pStyle w:val="12"/>
              <w:tabs>
                <w:tab w:val="left" w:pos="1701"/>
              </w:tabs>
              <w:spacing w:line="240" w:lineRule="auto"/>
              <w:ind w:firstLine="0"/>
              <w:jc w:val="both"/>
              <w:rPr>
                <w:rFonts w:cs="Times New Roman"/>
              </w:rPr>
            </w:pPr>
            <w:r w:rsidRPr="00356BD7">
              <w:rPr>
                <w:rFonts w:cs="Times New Roman"/>
              </w:rPr>
              <w:t>– Недостаточное использование туристического потенциала территории.</w:t>
            </w:r>
          </w:p>
        </w:tc>
      </w:tr>
      <w:tr w:rsidR="00356BD7" w:rsidRPr="00356BD7" w14:paraId="75E53410" w14:textId="77777777" w:rsidTr="000B1694">
        <w:tc>
          <w:tcPr>
            <w:tcW w:w="4676" w:type="dxa"/>
            <w:tcBorders>
              <w:top w:val="single" w:sz="4" w:space="0" w:color="000000"/>
              <w:left w:val="single" w:sz="4" w:space="0" w:color="000000"/>
              <w:bottom w:val="single" w:sz="4" w:space="0" w:color="000000"/>
              <w:right w:val="single" w:sz="4" w:space="0" w:color="000000"/>
            </w:tcBorders>
          </w:tcPr>
          <w:p w14:paraId="45C0ED47" w14:textId="77777777" w:rsidR="00356BD7" w:rsidRPr="00356BD7" w:rsidRDefault="00356BD7" w:rsidP="007E4666">
            <w:pPr>
              <w:pStyle w:val="12"/>
              <w:tabs>
                <w:tab w:val="left" w:pos="1701"/>
              </w:tabs>
              <w:spacing w:line="240" w:lineRule="auto"/>
              <w:ind w:firstLine="0"/>
              <w:jc w:val="center"/>
              <w:rPr>
                <w:rFonts w:cs="Times New Roman"/>
              </w:rPr>
            </w:pPr>
            <w:r w:rsidRPr="00356BD7">
              <w:rPr>
                <w:rFonts w:cs="Times New Roman"/>
                <w:i/>
                <w:iCs/>
              </w:rPr>
              <w:lastRenderedPageBreak/>
              <w:t>Физкультура и спорт:</w:t>
            </w:r>
          </w:p>
        </w:tc>
        <w:tc>
          <w:tcPr>
            <w:tcW w:w="4783" w:type="dxa"/>
            <w:tcBorders>
              <w:top w:val="single" w:sz="4" w:space="0" w:color="000000"/>
              <w:left w:val="single" w:sz="4" w:space="0" w:color="000000"/>
              <w:bottom w:val="single" w:sz="4" w:space="0" w:color="000000"/>
              <w:right w:val="single" w:sz="4" w:space="0" w:color="000000"/>
            </w:tcBorders>
          </w:tcPr>
          <w:p w14:paraId="155B980F" w14:textId="77777777" w:rsidR="00356BD7" w:rsidRPr="00356BD7" w:rsidRDefault="00356BD7" w:rsidP="007E4666">
            <w:pPr>
              <w:pStyle w:val="12"/>
              <w:tabs>
                <w:tab w:val="left" w:pos="1701"/>
              </w:tabs>
              <w:spacing w:line="240" w:lineRule="auto"/>
              <w:ind w:firstLine="0"/>
              <w:jc w:val="center"/>
              <w:rPr>
                <w:rFonts w:cs="Times New Roman"/>
              </w:rPr>
            </w:pPr>
            <w:r w:rsidRPr="00356BD7">
              <w:rPr>
                <w:rFonts w:cs="Times New Roman"/>
                <w:i/>
                <w:iCs/>
              </w:rPr>
              <w:t>Физкультура и спорт:</w:t>
            </w:r>
          </w:p>
        </w:tc>
      </w:tr>
      <w:tr w:rsidR="00356BD7" w:rsidRPr="00356BD7" w14:paraId="5CFB81FE" w14:textId="77777777" w:rsidTr="000B1694">
        <w:tc>
          <w:tcPr>
            <w:tcW w:w="46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6AA37C" w14:textId="38CC979E" w:rsidR="00D12B2C" w:rsidRPr="00D12B2C" w:rsidRDefault="00D12B2C" w:rsidP="007E4666">
            <w:pPr>
              <w:pStyle w:val="12"/>
              <w:spacing w:line="240" w:lineRule="auto"/>
              <w:ind w:firstLine="0"/>
              <w:jc w:val="both"/>
              <w:rPr>
                <w:rFonts w:cs="Times New Roman"/>
                <w:color w:val="000000"/>
              </w:rPr>
            </w:pPr>
            <w:r w:rsidRPr="00D12B2C">
              <w:rPr>
                <w:rFonts w:cs="Times New Roman"/>
                <w:color w:val="000000"/>
              </w:rPr>
              <w:t>– Охват 69,09% населения округа занятием физической культурой и спортом;</w:t>
            </w:r>
          </w:p>
          <w:p w14:paraId="5C0EC01C" w14:textId="77777777" w:rsidR="00D12B2C" w:rsidRPr="00D12B2C" w:rsidRDefault="00D12B2C" w:rsidP="007E4666">
            <w:pPr>
              <w:pStyle w:val="12"/>
              <w:spacing w:line="240" w:lineRule="auto"/>
              <w:ind w:firstLine="0"/>
              <w:jc w:val="both"/>
              <w:rPr>
                <w:rFonts w:cs="Times New Roman"/>
                <w:color w:val="000000"/>
              </w:rPr>
            </w:pPr>
            <w:r w:rsidRPr="00D12B2C">
              <w:rPr>
                <w:rFonts w:cs="Times New Roman"/>
                <w:color w:val="000000"/>
              </w:rPr>
              <w:t>– Проведение широкого спектра спортивно-массовых мероприятий;</w:t>
            </w:r>
          </w:p>
          <w:p w14:paraId="3CECD9F3" w14:textId="4360DAF0" w:rsidR="00D12B2C" w:rsidRPr="00D12B2C" w:rsidRDefault="00D12B2C" w:rsidP="007E4666">
            <w:pPr>
              <w:pStyle w:val="12"/>
              <w:spacing w:line="240" w:lineRule="auto"/>
              <w:ind w:firstLine="0"/>
              <w:jc w:val="both"/>
              <w:rPr>
                <w:rFonts w:cs="Times New Roman"/>
                <w:color w:val="000000"/>
              </w:rPr>
            </w:pPr>
            <w:r w:rsidRPr="00D12B2C">
              <w:rPr>
                <w:rFonts w:cs="Times New Roman"/>
                <w:color w:val="000000"/>
              </w:rPr>
              <w:t>– Наличие МБУ ДО ДЮСШ с.</w:t>
            </w:r>
            <w:r w:rsidR="00520244">
              <w:rPr>
                <w:rFonts w:cs="Times New Roman"/>
                <w:color w:val="000000"/>
              </w:rPr>
              <w:t xml:space="preserve"> </w:t>
            </w:r>
            <w:r w:rsidRPr="00D12B2C">
              <w:rPr>
                <w:rFonts w:cs="Times New Roman"/>
                <w:color w:val="000000"/>
              </w:rPr>
              <w:t>Черниговка</w:t>
            </w:r>
          </w:p>
          <w:p w14:paraId="657208B5" w14:textId="77777777" w:rsidR="00D12B2C" w:rsidRPr="00D12B2C" w:rsidRDefault="00D12B2C" w:rsidP="007E4666">
            <w:pPr>
              <w:pStyle w:val="12"/>
              <w:spacing w:line="240" w:lineRule="auto"/>
              <w:ind w:firstLine="0"/>
              <w:jc w:val="both"/>
              <w:rPr>
                <w:rFonts w:cs="Times New Roman"/>
                <w:color w:val="000000"/>
              </w:rPr>
            </w:pPr>
            <w:r w:rsidRPr="00D12B2C">
              <w:rPr>
                <w:rFonts w:cs="Times New Roman"/>
                <w:color w:val="000000"/>
              </w:rPr>
              <w:t>– Наличие профессиональной тренерской команды;</w:t>
            </w:r>
          </w:p>
          <w:p w14:paraId="62C4E1E4" w14:textId="77777777" w:rsidR="00D12B2C" w:rsidRPr="00D12B2C" w:rsidRDefault="00D12B2C" w:rsidP="007E4666">
            <w:pPr>
              <w:pStyle w:val="12"/>
              <w:spacing w:line="240" w:lineRule="auto"/>
              <w:ind w:firstLine="0"/>
              <w:jc w:val="both"/>
              <w:rPr>
                <w:rFonts w:cs="Times New Roman"/>
                <w:color w:val="000000"/>
              </w:rPr>
            </w:pPr>
            <w:r w:rsidRPr="00D12B2C">
              <w:rPr>
                <w:rFonts w:cs="Times New Roman"/>
                <w:color w:val="000000"/>
              </w:rPr>
              <w:t>– Участие населения муниципального округа в спортивных состязаниях за пределами округа;</w:t>
            </w:r>
          </w:p>
          <w:p w14:paraId="759515D5" w14:textId="361AD560" w:rsidR="00356BD7" w:rsidRPr="00356BD7" w:rsidRDefault="00D12B2C" w:rsidP="007E4666">
            <w:pPr>
              <w:pStyle w:val="12"/>
              <w:tabs>
                <w:tab w:val="left" w:pos="709"/>
              </w:tabs>
              <w:spacing w:line="240" w:lineRule="auto"/>
              <w:ind w:firstLine="0"/>
              <w:jc w:val="both"/>
              <w:rPr>
                <w:rFonts w:cs="Times New Roman"/>
              </w:rPr>
            </w:pPr>
            <w:r w:rsidRPr="00D12B2C">
              <w:rPr>
                <w:rFonts w:cs="Times New Roman"/>
                <w:color w:val="000000"/>
              </w:rPr>
              <w:t>– Наличие материально-технической базы для развития физической культурой и спортом. Ее постоянное совершенствование.</w:t>
            </w:r>
          </w:p>
        </w:tc>
        <w:tc>
          <w:tcPr>
            <w:tcW w:w="47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440403" w14:textId="1CB398F9" w:rsidR="00D12B2C" w:rsidRPr="00D12B2C" w:rsidRDefault="00D12B2C" w:rsidP="007E4666">
            <w:pPr>
              <w:pStyle w:val="12"/>
              <w:spacing w:line="240" w:lineRule="auto"/>
              <w:ind w:firstLine="0"/>
              <w:jc w:val="both"/>
              <w:rPr>
                <w:rFonts w:cs="Times New Roman"/>
              </w:rPr>
            </w:pPr>
            <w:r w:rsidRPr="00D12B2C">
              <w:rPr>
                <w:rFonts w:cs="Times New Roman"/>
              </w:rPr>
              <w:t xml:space="preserve">– В связи с высоким износом </w:t>
            </w:r>
            <w:r w:rsidR="00771F5E" w:rsidRPr="00D12B2C">
              <w:rPr>
                <w:rFonts w:cs="Times New Roman"/>
              </w:rPr>
              <w:t>необходим ремонт</w:t>
            </w:r>
            <w:r w:rsidRPr="00D12B2C">
              <w:rPr>
                <w:rFonts w:cs="Times New Roman"/>
              </w:rPr>
              <w:t xml:space="preserve"> </w:t>
            </w:r>
            <w:r w:rsidR="000B1694" w:rsidRPr="00D12B2C">
              <w:rPr>
                <w:rFonts w:cs="Times New Roman"/>
              </w:rPr>
              <w:t>5</w:t>
            </w:r>
            <w:r w:rsidRPr="00D12B2C">
              <w:rPr>
                <w:rFonts w:cs="Times New Roman"/>
              </w:rPr>
              <w:t xml:space="preserve"> спортивных объектов;</w:t>
            </w:r>
          </w:p>
          <w:p w14:paraId="265A9912" w14:textId="77777777" w:rsidR="00D12B2C" w:rsidRPr="00D12B2C" w:rsidRDefault="00D12B2C" w:rsidP="007E4666">
            <w:pPr>
              <w:pStyle w:val="12"/>
              <w:spacing w:line="240" w:lineRule="auto"/>
              <w:ind w:firstLine="0"/>
              <w:jc w:val="both"/>
              <w:rPr>
                <w:rFonts w:cs="Times New Roman"/>
              </w:rPr>
            </w:pPr>
            <w:r w:rsidRPr="00D12B2C">
              <w:rPr>
                <w:rFonts w:cs="Times New Roman"/>
              </w:rPr>
              <w:t>– Отсутствие современного спортивного оборудования для повышения качества занятий физкультурой и спортом, продвижения новых эффективных форм физической культуры;</w:t>
            </w:r>
          </w:p>
          <w:p w14:paraId="7CAF00EE" w14:textId="77777777" w:rsidR="00D12B2C" w:rsidRPr="00D12B2C" w:rsidRDefault="00D12B2C" w:rsidP="007E4666">
            <w:pPr>
              <w:pStyle w:val="12"/>
              <w:spacing w:line="240" w:lineRule="auto"/>
              <w:ind w:firstLine="0"/>
              <w:jc w:val="both"/>
              <w:rPr>
                <w:rFonts w:cs="Times New Roman"/>
              </w:rPr>
            </w:pPr>
            <w:r w:rsidRPr="00D12B2C">
              <w:rPr>
                <w:rFonts w:cs="Times New Roman"/>
              </w:rPr>
              <w:t>– Недостаточная вовлеченность населения в занятия массовой физической культурой и спортом;</w:t>
            </w:r>
          </w:p>
          <w:p w14:paraId="60C3AFE8" w14:textId="1022D057" w:rsidR="00D12B2C" w:rsidRPr="00D12B2C" w:rsidRDefault="00D12B2C" w:rsidP="007E4666">
            <w:pPr>
              <w:pStyle w:val="12"/>
              <w:spacing w:line="240" w:lineRule="auto"/>
              <w:ind w:firstLine="0"/>
              <w:jc w:val="both"/>
              <w:rPr>
                <w:rFonts w:cs="Times New Roman"/>
              </w:rPr>
            </w:pPr>
            <w:r w:rsidRPr="00D12B2C">
              <w:rPr>
                <w:rFonts w:cs="Times New Roman"/>
              </w:rPr>
              <w:t xml:space="preserve">– Недостаточное количество тренерского состава для развития новых спортивных направлений, в </w:t>
            </w:r>
            <w:r w:rsidR="007E4666">
              <w:rPr>
                <w:rFonts w:cs="Times New Roman"/>
              </w:rPr>
              <w:t xml:space="preserve">то числе </w:t>
            </w:r>
            <w:r w:rsidRPr="00D12B2C">
              <w:rPr>
                <w:rFonts w:cs="Times New Roman"/>
              </w:rPr>
              <w:t xml:space="preserve">туристической направленности; </w:t>
            </w:r>
          </w:p>
          <w:p w14:paraId="7A6A5994" w14:textId="711390FA" w:rsidR="00356BD7" w:rsidRPr="00356BD7" w:rsidRDefault="00D12B2C" w:rsidP="007E4666">
            <w:pPr>
              <w:pStyle w:val="12"/>
              <w:tabs>
                <w:tab w:val="left" w:pos="1701"/>
              </w:tabs>
              <w:spacing w:line="240" w:lineRule="auto"/>
              <w:ind w:firstLine="0"/>
              <w:jc w:val="both"/>
              <w:rPr>
                <w:rFonts w:cs="Times New Roman"/>
              </w:rPr>
            </w:pPr>
            <w:r w:rsidRPr="00D12B2C">
              <w:rPr>
                <w:rFonts w:cs="Times New Roman"/>
              </w:rPr>
              <w:t xml:space="preserve">– Отсутствие на территории </w:t>
            </w:r>
            <w:r w:rsidR="000B1694" w:rsidRPr="00D12B2C">
              <w:rPr>
                <w:rFonts w:cs="Times New Roman"/>
              </w:rPr>
              <w:t>округа центров</w:t>
            </w:r>
            <w:r w:rsidRPr="00D12B2C">
              <w:rPr>
                <w:rFonts w:cs="Times New Roman"/>
              </w:rPr>
              <w:t xml:space="preserve"> молодежного досуга, проектной деятельности, профессиональной, в т.ч. дистанционной стажировки с последующим трудоустройством.</w:t>
            </w:r>
          </w:p>
        </w:tc>
      </w:tr>
      <w:tr w:rsidR="00356BD7" w:rsidRPr="00356BD7" w14:paraId="697D4B96" w14:textId="77777777" w:rsidTr="000B1694">
        <w:tc>
          <w:tcPr>
            <w:tcW w:w="4676"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37B6D799" w14:textId="77777777" w:rsidR="00356BD7" w:rsidRPr="00356BD7" w:rsidRDefault="00356BD7" w:rsidP="007E4666">
            <w:pPr>
              <w:pStyle w:val="12"/>
              <w:tabs>
                <w:tab w:val="left" w:pos="1701"/>
              </w:tabs>
              <w:spacing w:line="240" w:lineRule="auto"/>
              <w:ind w:firstLine="0"/>
              <w:jc w:val="center"/>
              <w:rPr>
                <w:rFonts w:cs="Times New Roman"/>
              </w:rPr>
            </w:pPr>
            <w:r w:rsidRPr="00356BD7">
              <w:rPr>
                <w:rFonts w:cs="Times New Roman"/>
              </w:rPr>
              <w:t>Возможности</w:t>
            </w:r>
          </w:p>
        </w:tc>
        <w:tc>
          <w:tcPr>
            <w:tcW w:w="4783"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C79D8C0" w14:textId="77777777" w:rsidR="00356BD7" w:rsidRPr="00356BD7" w:rsidRDefault="00356BD7" w:rsidP="007E4666">
            <w:pPr>
              <w:pStyle w:val="12"/>
              <w:tabs>
                <w:tab w:val="left" w:pos="1701"/>
              </w:tabs>
              <w:spacing w:line="240" w:lineRule="auto"/>
              <w:ind w:firstLine="0"/>
              <w:jc w:val="center"/>
              <w:rPr>
                <w:rFonts w:cs="Times New Roman"/>
              </w:rPr>
            </w:pPr>
            <w:r w:rsidRPr="00356BD7">
              <w:rPr>
                <w:rFonts w:cs="Times New Roman"/>
              </w:rPr>
              <w:t>Угрозы</w:t>
            </w:r>
          </w:p>
        </w:tc>
      </w:tr>
      <w:tr w:rsidR="00356BD7" w:rsidRPr="00356BD7" w14:paraId="1BD3FB82" w14:textId="77777777" w:rsidTr="000B1694">
        <w:tc>
          <w:tcPr>
            <w:tcW w:w="4676" w:type="dxa"/>
            <w:tcBorders>
              <w:top w:val="single" w:sz="4" w:space="0" w:color="000000"/>
              <w:left w:val="single" w:sz="4" w:space="0" w:color="000000"/>
              <w:bottom w:val="single" w:sz="4" w:space="0" w:color="000000"/>
              <w:right w:val="single" w:sz="4" w:space="0" w:color="000000"/>
            </w:tcBorders>
          </w:tcPr>
          <w:p w14:paraId="06C9B3DB" w14:textId="77777777" w:rsidR="00356BD7" w:rsidRPr="00356BD7" w:rsidRDefault="00356BD7" w:rsidP="007E4666">
            <w:pPr>
              <w:pStyle w:val="12"/>
              <w:tabs>
                <w:tab w:val="left" w:pos="1701"/>
              </w:tabs>
              <w:spacing w:line="240" w:lineRule="auto"/>
              <w:ind w:firstLine="0"/>
              <w:jc w:val="both"/>
              <w:rPr>
                <w:rFonts w:cs="Times New Roman"/>
              </w:rPr>
            </w:pPr>
            <w:r w:rsidRPr="00356BD7">
              <w:rPr>
                <w:rFonts w:cs="Times New Roman"/>
              </w:rPr>
              <w:t>– Участие муниципального округа в реализации федеральных и региональных программ, проектов в сфере здравоохранения, образования, культуры, физкультуры и спорта, социальной поддержки и защиты населения на территории</w:t>
            </w:r>
            <w:r w:rsidR="00BC6BF2">
              <w:rPr>
                <w:rFonts w:cs="Times New Roman"/>
              </w:rPr>
              <w:t xml:space="preserve"> Приморского края</w:t>
            </w:r>
            <w:r w:rsidRPr="00356BD7">
              <w:rPr>
                <w:rFonts w:cs="Times New Roman"/>
              </w:rPr>
              <w:t>;</w:t>
            </w:r>
          </w:p>
          <w:p w14:paraId="03057D6D" w14:textId="77777777" w:rsidR="00356BD7" w:rsidRPr="00356BD7" w:rsidRDefault="00356BD7" w:rsidP="007E4666">
            <w:pPr>
              <w:pStyle w:val="12"/>
              <w:tabs>
                <w:tab w:val="left" w:pos="1701"/>
              </w:tabs>
              <w:spacing w:line="240" w:lineRule="auto"/>
              <w:ind w:firstLine="0"/>
              <w:jc w:val="both"/>
              <w:rPr>
                <w:rFonts w:cs="Times New Roman"/>
              </w:rPr>
            </w:pPr>
            <w:r w:rsidRPr="00356BD7">
              <w:rPr>
                <w:rFonts w:cs="Times New Roman"/>
              </w:rPr>
              <w:t>– Формирование положительного имиджа территории здоровых людей;</w:t>
            </w:r>
          </w:p>
          <w:p w14:paraId="04A9802A" w14:textId="77777777" w:rsidR="00356BD7" w:rsidRPr="00356BD7" w:rsidRDefault="00356BD7" w:rsidP="007E4666">
            <w:pPr>
              <w:pStyle w:val="12"/>
              <w:tabs>
                <w:tab w:val="left" w:pos="1701"/>
              </w:tabs>
              <w:spacing w:line="240" w:lineRule="auto"/>
              <w:ind w:firstLine="0"/>
              <w:jc w:val="both"/>
              <w:rPr>
                <w:rFonts w:cs="Times New Roman"/>
              </w:rPr>
            </w:pPr>
            <w:r w:rsidRPr="00356BD7">
              <w:rPr>
                <w:rFonts w:cs="Times New Roman"/>
              </w:rPr>
              <w:t>– Расширение сети учреждений дополнительного образования;</w:t>
            </w:r>
          </w:p>
          <w:p w14:paraId="75A67C43" w14:textId="77777777" w:rsidR="00356BD7" w:rsidRPr="00356BD7" w:rsidRDefault="00356BD7" w:rsidP="007E4666">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cs="Times New Roman"/>
              </w:rPr>
            </w:pPr>
            <w:r w:rsidRPr="00356BD7">
              <w:rPr>
                <w:rFonts w:cs="Times New Roman"/>
              </w:rPr>
              <w:lastRenderedPageBreak/>
              <w:t xml:space="preserve">– </w:t>
            </w:r>
            <w:r w:rsidRPr="00356BD7">
              <w:rPr>
                <w:rFonts w:cs="Times New Roman"/>
                <w:bCs/>
              </w:rPr>
              <w:t>Участие в федеральных, региональных, межмуниципальных образовательных проектах;</w:t>
            </w:r>
          </w:p>
          <w:p w14:paraId="0EF9FF3C" w14:textId="77777777" w:rsidR="00356BD7" w:rsidRPr="00356BD7" w:rsidRDefault="00356BD7" w:rsidP="007E4666">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cs="Times New Roman"/>
              </w:rPr>
            </w:pPr>
            <w:r w:rsidRPr="00356BD7">
              <w:rPr>
                <w:rFonts w:cs="Times New Roman"/>
              </w:rPr>
              <w:t>•</w:t>
            </w:r>
            <w:r w:rsidRPr="00356BD7">
              <w:rPr>
                <w:rFonts w:cs="Times New Roman"/>
                <w:bCs/>
              </w:rPr>
              <w:t xml:space="preserve"> Применение возможностей электронных образовательных площадок и электронных ресурсов в учебных целях и разработке методических материалов;</w:t>
            </w:r>
          </w:p>
          <w:p w14:paraId="27C15087" w14:textId="3188A32B" w:rsidR="00356BD7" w:rsidRPr="00356BD7" w:rsidRDefault="00356BD7" w:rsidP="007E4666">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cs="Times New Roman"/>
              </w:rPr>
            </w:pPr>
            <w:r w:rsidRPr="00356BD7">
              <w:rPr>
                <w:rFonts w:cs="Times New Roman"/>
              </w:rPr>
              <w:t>•</w:t>
            </w:r>
            <w:r w:rsidRPr="00356BD7">
              <w:rPr>
                <w:rFonts w:cs="Times New Roman"/>
                <w:bCs/>
              </w:rPr>
              <w:t xml:space="preserve"> Повышение профессионального </w:t>
            </w:r>
            <w:r w:rsidR="00771F5E" w:rsidRPr="00356BD7">
              <w:rPr>
                <w:rFonts w:cs="Times New Roman"/>
                <w:bCs/>
              </w:rPr>
              <w:t>и педагогического</w:t>
            </w:r>
            <w:r w:rsidRPr="00356BD7">
              <w:rPr>
                <w:rFonts w:cs="Times New Roman"/>
                <w:bCs/>
              </w:rPr>
              <w:t xml:space="preserve"> мастерства преподавателей дошкольного, общего и дополнительного образования посредством участия в очных и дистанционных мастер-классах, форумах, семинарах, конференциях и </w:t>
            </w:r>
            <w:r w:rsidR="000B1694" w:rsidRPr="00356BD7">
              <w:rPr>
                <w:rFonts w:cs="Times New Roman"/>
                <w:bCs/>
              </w:rPr>
              <w:t>т. д.</w:t>
            </w:r>
            <w:r w:rsidRPr="00356BD7">
              <w:rPr>
                <w:rFonts w:cs="Times New Roman"/>
                <w:bCs/>
              </w:rPr>
              <w:t>, участия в проектной деятельности;</w:t>
            </w:r>
          </w:p>
          <w:p w14:paraId="3E3B1991" w14:textId="77777777" w:rsidR="00356BD7" w:rsidRPr="00356BD7" w:rsidRDefault="00356BD7" w:rsidP="007E4666">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cs="Times New Roman"/>
              </w:rPr>
            </w:pPr>
            <w:r w:rsidRPr="00356BD7">
              <w:rPr>
                <w:rFonts w:cs="Times New Roman"/>
              </w:rPr>
              <w:t xml:space="preserve"> – Расширение сети дошкольных образовательных учреждений;</w:t>
            </w:r>
          </w:p>
          <w:p w14:paraId="7C50B74C" w14:textId="77777777" w:rsidR="00356BD7" w:rsidRPr="00356BD7" w:rsidRDefault="00356BD7" w:rsidP="007E4666">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cs="Times New Roman"/>
              </w:rPr>
            </w:pPr>
            <w:r w:rsidRPr="00356BD7">
              <w:rPr>
                <w:rFonts w:cs="Times New Roman"/>
              </w:rPr>
              <w:t>– Повышение качества образования в округе;</w:t>
            </w:r>
          </w:p>
          <w:p w14:paraId="3F94E6D4" w14:textId="77777777" w:rsidR="00356BD7" w:rsidRPr="00356BD7" w:rsidRDefault="00356BD7" w:rsidP="007E4666">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cs="Times New Roman"/>
              </w:rPr>
            </w:pPr>
            <w:r w:rsidRPr="00356BD7">
              <w:rPr>
                <w:rFonts w:cs="Times New Roman"/>
              </w:rPr>
              <w:t>– Развитие системы профессиональной ориентации учащихся старших классов;</w:t>
            </w:r>
          </w:p>
          <w:p w14:paraId="4E68358C" w14:textId="77777777" w:rsidR="00356BD7" w:rsidRPr="00356BD7" w:rsidRDefault="00356BD7" w:rsidP="007E4666">
            <w:pPr>
              <w:pStyle w:val="12"/>
              <w:tabs>
                <w:tab w:val="left" w:pos="1701"/>
              </w:tabs>
              <w:spacing w:line="240" w:lineRule="auto"/>
              <w:ind w:firstLine="0"/>
              <w:jc w:val="both"/>
              <w:rPr>
                <w:rFonts w:cs="Times New Roman"/>
              </w:rPr>
            </w:pPr>
            <w:r w:rsidRPr="00356BD7">
              <w:rPr>
                <w:rFonts w:cs="Times New Roman"/>
              </w:rPr>
              <w:t>– Получение большей финансовой самостоятельности (как следствие, увеличение стимулирующей части заработной платы работников социальной сферы, обеспечение притока молодых специалистов);</w:t>
            </w:r>
          </w:p>
          <w:p w14:paraId="0EDB103B" w14:textId="77777777" w:rsidR="00356BD7" w:rsidRPr="00356BD7" w:rsidRDefault="00356BD7" w:rsidP="007E4666">
            <w:pPr>
              <w:pStyle w:val="12"/>
              <w:tabs>
                <w:tab w:val="left" w:pos="709"/>
              </w:tabs>
              <w:spacing w:line="240" w:lineRule="auto"/>
              <w:ind w:firstLine="0"/>
              <w:jc w:val="both"/>
              <w:rPr>
                <w:rFonts w:cs="Times New Roman"/>
              </w:rPr>
            </w:pPr>
            <w:r w:rsidRPr="00356BD7">
              <w:rPr>
                <w:rFonts w:cs="Times New Roman"/>
              </w:rPr>
              <w:t>– Сохранение и актуализация историко-культурного наследия, что позволит привлечь граждан и туристов;</w:t>
            </w:r>
          </w:p>
          <w:p w14:paraId="050A6F25" w14:textId="77777777" w:rsidR="00356BD7" w:rsidRPr="00356BD7" w:rsidRDefault="00356BD7" w:rsidP="007E4666">
            <w:pPr>
              <w:pStyle w:val="12"/>
              <w:tabs>
                <w:tab w:val="left" w:pos="709"/>
              </w:tabs>
              <w:spacing w:line="240" w:lineRule="auto"/>
              <w:ind w:firstLine="0"/>
              <w:jc w:val="both"/>
              <w:rPr>
                <w:rFonts w:cs="Times New Roman"/>
              </w:rPr>
            </w:pPr>
            <w:r w:rsidRPr="00356BD7">
              <w:rPr>
                <w:rFonts w:cs="Times New Roman"/>
              </w:rPr>
              <w:t>– Увеличение финансирования на комплектование фонда библиотек;</w:t>
            </w:r>
          </w:p>
          <w:p w14:paraId="7C568B65" w14:textId="77777777" w:rsidR="00356BD7" w:rsidRPr="00356BD7" w:rsidRDefault="00356BD7" w:rsidP="007E4666">
            <w:pPr>
              <w:pStyle w:val="12"/>
              <w:tabs>
                <w:tab w:val="left" w:pos="709"/>
              </w:tabs>
              <w:spacing w:line="240" w:lineRule="auto"/>
              <w:ind w:firstLine="0"/>
              <w:jc w:val="both"/>
              <w:rPr>
                <w:rFonts w:cs="Times New Roman"/>
              </w:rPr>
            </w:pPr>
            <w:r w:rsidRPr="00356BD7">
              <w:rPr>
                <w:rFonts w:cs="Times New Roman"/>
              </w:rPr>
              <w:t>– Выделение финансовых средств на приобретение новых музейных коллекций, создание инновационных культурных продуктов;</w:t>
            </w:r>
          </w:p>
          <w:p w14:paraId="1F2EA14C" w14:textId="77777777" w:rsidR="00356BD7" w:rsidRPr="00356BD7" w:rsidRDefault="00356BD7" w:rsidP="007E4666">
            <w:pPr>
              <w:pStyle w:val="12"/>
              <w:tabs>
                <w:tab w:val="left" w:pos="709"/>
              </w:tabs>
              <w:spacing w:line="240" w:lineRule="auto"/>
              <w:ind w:firstLine="0"/>
              <w:jc w:val="both"/>
              <w:rPr>
                <w:rFonts w:cs="Times New Roman"/>
              </w:rPr>
            </w:pPr>
            <w:r w:rsidRPr="00356BD7">
              <w:rPr>
                <w:rFonts w:cs="Times New Roman"/>
              </w:rPr>
              <w:t>– Развитие творческой активности, новых направлений, видов и жанров искусства, привлечение творческого потенциала жителей к участию в конкурсах и фестивалях, стимулирование их инициативы в пополнении музейных фондов и демонстрации частных коллекций;</w:t>
            </w:r>
          </w:p>
          <w:p w14:paraId="5AEEA0F9" w14:textId="2E82B8DD" w:rsidR="00356BD7" w:rsidRPr="00356BD7" w:rsidRDefault="00356BD7" w:rsidP="007E4666">
            <w:pPr>
              <w:pStyle w:val="12"/>
              <w:tabs>
                <w:tab w:val="left" w:pos="709"/>
              </w:tabs>
              <w:spacing w:line="240" w:lineRule="auto"/>
              <w:ind w:firstLine="0"/>
              <w:jc w:val="both"/>
              <w:rPr>
                <w:rFonts w:cs="Times New Roman"/>
              </w:rPr>
            </w:pPr>
            <w:r w:rsidRPr="00356BD7">
              <w:rPr>
                <w:rFonts w:cs="Times New Roman"/>
              </w:rPr>
              <w:t>– Активное развитие системы востребо</w:t>
            </w:r>
            <w:r w:rsidR="002B4423">
              <w:rPr>
                <w:rFonts w:cs="Times New Roman"/>
              </w:rPr>
              <w:t>ван</w:t>
            </w:r>
            <w:r w:rsidRPr="00356BD7">
              <w:rPr>
                <w:rFonts w:cs="Times New Roman"/>
              </w:rPr>
              <w:t>ных событийных мероприятий, направленных на удовлетворение культурных потребностей разных целевых групп жителей и гостей муниципального округа;</w:t>
            </w:r>
          </w:p>
          <w:p w14:paraId="0FA24B6C" w14:textId="5BB49F27" w:rsidR="00356BD7" w:rsidRPr="00356BD7" w:rsidRDefault="00356BD7" w:rsidP="007E4666">
            <w:pPr>
              <w:pStyle w:val="12"/>
              <w:tabs>
                <w:tab w:val="left" w:pos="709"/>
              </w:tabs>
              <w:spacing w:line="240" w:lineRule="auto"/>
              <w:ind w:firstLine="0"/>
              <w:jc w:val="both"/>
              <w:rPr>
                <w:rFonts w:cs="Times New Roman"/>
              </w:rPr>
            </w:pPr>
            <w:r w:rsidRPr="00356BD7">
              <w:rPr>
                <w:rFonts w:cs="Times New Roman"/>
              </w:rPr>
              <w:t xml:space="preserve">– Развитие и создание новых </w:t>
            </w:r>
            <w:r w:rsidR="00771F5E" w:rsidRPr="00356BD7">
              <w:rPr>
                <w:rFonts w:cs="Times New Roman"/>
              </w:rPr>
              <w:t>интерактив</w:t>
            </w:r>
            <w:r w:rsidR="00771F5E">
              <w:rPr>
                <w:rFonts w:cs="Times New Roman"/>
              </w:rPr>
              <w:t>н</w:t>
            </w:r>
            <w:r w:rsidR="00771F5E" w:rsidRPr="00356BD7">
              <w:rPr>
                <w:rFonts w:cs="Times New Roman"/>
              </w:rPr>
              <w:t>ых</w:t>
            </w:r>
            <w:r w:rsidRPr="00356BD7">
              <w:rPr>
                <w:rFonts w:cs="Times New Roman"/>
              </w:rPr>
              <w:t xml:space="preserve"> форм работы с </w:t>
            </w:r>
            <w:r w:rsidRPr="00356BD7">
              <w:rPr>
                <w:rFonts w:cs="Times New Roman"/>
              </w:rPr>
              <w:lastRenderedPageBreak/>
              <w:t>посетителями муниципальных культурных организаций;</w:t>
            </w:r>
          </w:p>
          <w:p w14:paraId="60343557" w14:textId="51F636C2" w:rsidR="00356BD7" w:rsidRPr="00356BD7" w:rsidRDefault="00356BD7" w:rsidP="007E4666">
            <w:pPr>
              <w:pStyle w:val="12"/>
              <w:tabs>
                <w:tab w:val="left" w:pos="709"/>
              </w:tabs>
              <w:spacing w:line="240" w:lineRule="auto"/>
              <w:ind w:firstLine="0"/>
              <w:jc w:val="both"/>
              <w:rPr>
                <w:rFonts w:cs="Times New Roman"/>
              </w:rPr>
            </w:pPr>
            <w:r w:rsidRPr="00356BD7">
              <w:rPr>
                <w:rFonts w:cs="Times New Roman"/>
              </w:rPr>
              <w:t xml:space="preserve">– Модернизация и обеспечение </w:t>
            </w:r>
            <w:r w:rsidR="00771F5E" w:rsidRPr="00356BD7">
              <w:rPr>
                <w:rFonts w:cs="Times New Roman"/>
              </w:rPr>
              <w:t>инноваци</w:t>
            </w:r>
            <w:r w:rsidR="00771F5E">
              <w:rPr>
                <w:rFonts w:cs="Times New Roman"/>
              </w:rPr>
              <w:t>о</w:t>
            </w:r>
            <w:r w:rsidR="00771F5E" w:rsidRPr="00356BD7">
              <w:rPr>
                <w:rFonts w:cs="Times New Roman"/>
              </w:rPr>
              <w:t>нного</w:t>
            </w:r>
            <w:r w:rsidRPr="00356BD7">
              <w:rPr>
                <w:rFonts w:cs="Times New Roman"/>
              </w:rPr>
              <w:t xml:space="preserve"> развития организаций культуры путем внедрения и распространения новых социально-культурных технологий, </w:t>
            </w:r>
            <w:r w:rsidR="00771F5E" w:rsidRPr="00356BD7">
              <w:rPr>
                <w:rFonts w:cs="Times New Roman"/>
              </w:rPr>
              <w:t>инфор</w:t>
            </w:r>
            <w:r w:rsidR="00771F5E">
              <w:rPr>
                <w:rFonts w:cs="Times New Roman"/>
              </w:rPr>
              <w:t>м</w:t>
            </w:r>
            <w:r w:rsidR="00771F5E" w:rsidRPr="00356BD7">
              <w:rPr>
                <w:rFonts w:cs="Times New Roman"/>
              </w:rPr>
              <w:t>ационных</w:t>
            </w:r>
            <w:r w:rsidRPr="00356BD7">
              <w:rPr>
                <w:rFonts w:cs="Times New Roman"/>
              </w:rPr>
              <w:t xml:space="preserve"> продуктов и оборудования;</w:t>
            </w:r>
          </w:p>
          <w:p w14:paraId="4DEF32E8" w14:textId="77777777" w:rsidR="00356BD7" w:rsidRPr="00356BD7" w:rsidRDefault="00356BD7" w:rsidP="007E4666">
            <w:pPr>
              <w:pStyle w:val="12"/>
              <w:tabs>
                <w:tab w:val="left" w:pos="709"/>
              </w:tabs>
              <w:spacing w:line="240" w:lineRule="auto"/>
              <w:ind w:firstLine="0"/>
              <w:jc w:val="both"/>
              <w:rPr>
                <w:rFonts w:cs="Times New Roman"/>
              </w:rPr>
            </w:pPr>
            <w:r w:rsidRPr="00356BD7">
              <w:rPr>
                <w:rFonts w:cs="Times New Roman"/>
              </w:rPr>
              <w:t>– Развитие системы поддержки молодых специалистов в сфере культуры, физкультуры и спорта, что повысит уровень качества обслуживания и возможности увеличения спектра предлагаемых жителям культурных и спортивных услуг и количества проводимых мероприятий, а также способствует снижению уровня социальной напряженности в обществе и уменьшению безработицы;</w:t>
            </w:r>
          </w:p>
          <w:p w14:paraId="6C80C220" w14:textId="77777777" w:rsidR="00356BD7" w:rsidRPr="00356BD7" w:rsidRDefault="00356BD7" w:rsidP="007E4666">
            <w:pPr>
              <w:pStyle w:val="12"/>
              <w:tabs>
                <w:tab w:val="left" w:pos="1701"/>
              </w:tabs>
              <w:spacing w:line="240" w:lineRule="auto"/>
              <w:ind w:firstLine="0"/>
              <w:jc w:val="both"/>
              <w:rPr>
                <w:rFonts w:cs="Times New Roman"/>
              </w:rPr>
            </w:pPr>
            <w:r w:rsidRPr="00356BD7">
              <w:rPr>
                <w:rFonts w:cs="Times New Roman"/>
              </w:rPr>
              <w:t>– Повышение доступности объектов культуры, физкультуры и спорта для лиц с ограниченными возможностями здоровья;</w:t>
            </w:r>
          </w:p>
          <w:p w14:paraId="22A42948" w14:textId="77777777" w:rsidR="00356BD7" w:rsidRPr="00356BD7" w:rsidRDefault="00356BD7" w:rsidP="007E4666">
            <w:pPr>
              <w:pStyle w:val="12"/>
              <w:tabs>
                <w:tab w:val="left" w:pos="709"/>
              </w:tabs>
              <w:spacing w:line="240" w:lineRule="auto"/>
              <w:ind w:firstLine="0"/>
              <w:jc w:val="both"/>
              <w:rPr>
                <w:rFonts w:cs="Times New Roman"/>
              </w:rPr>
            </w:pPr>
            <w:r w:rsidRPr="00356BD7">
              <w:rPr>
                <w:rFonts w:cs="Times New Roman"/>
              </w:rPr>
              <w:t>– Развитие инфраструктуры физической культуры и спорта, в т.ч. для лиц с ограниченными возможностями здоровья и инвалидов;</w:t>
            </w:r>
          </w:p>
          <w:p w14:paraId="0ED0791D" w14:textId="77777777" w:rsidR="00356BD7" w:rsidRPr="00356BD7" w:rsidRDefault="00356BD7" w:rsidP="007E4666">
            <w:pPr>
              <w:pStyle w:val="12"/>
              <w:tabs>
                <w:tab w:val="left" w:pos="709"/>
              </w:tabs>
              <w:spacing w:line="240" w:lineRule="auto"/>
              <w:ind w:firstLine="0"/>
              <w:jc w:val="both"/>
              <w:rPr>
                <w:rFonts w:cs="Times New Roman"/>
              </w:rPr>
            </w:pPr>
            <w:r w:rsidRPr="00356BD7">
              <w:rPr>
                <w:rFonts w:cs="Times New Roman"/>
              </w:rPr>
              <w:t>– Развитие социального партнерства;</w:t>
            </w:r>
          </w:p>
          <w:p w14:paraId="6EC30BB9" w14:textId="77777777" w:rsidR="00356BD7" w:rsidRPr="00356BD7" w:rsidRDefault="00356BD7" w:rsidP="007E4666">
            <w:pPr>
              <w:pStyle w:val="12"/>
              <w:tabs>
                <w:tab w:val="left" w:pos="709"/>
              </w:tabs>
              <w:spacing w:line="240" w:lineRule="auto"/>
              <w:ind w:firstLine="0"/>
              <w:jc w:val="both"/>
              <w:rPr>
                <w:rFonts w:cs="Times New Roman"/>
              </w:rPr>
            </w:pPr>
            <w:r w:rsidRPr="00356BD7">
              <w:rPr>
                <w:rFonts w:cs="Times New Roman"/>
              </w:rPr>
              <w:t>– Развитие волонтерского движения;</w:t>
            </w:r>
          </w:p>
          <w:p w14:paraId="4BA5AF45" w14:textId="5524352E" w:rsidR="00356BD7" w:rsidRPr="00356BD7" w:rsidRDefault="00356BD7" w:rsidP="007E4666">
            <w:pPr>
              <w:pStyle w:val="12"/>
              <w:tabs>
                <w:tab w:val="left" w:pos="1701"/>
              </w:tabs>
              <w:spacing w:line="240" w:lineRule="auto"/>
              <w:ind w:firstLine="0"/>
              <w:jc w:val="both"/>
              <w:rPr>
                <w:rFonts w:cs="Times New Roman"/>
              </w:rPr>
            </w:pPr>
            <w:r w:rsidRPr="00356BD7">
              <w:rPr>
                <w:rFonts w:cs="Times New Roman"/>
              </w:rPr>
              <w:t xml:space="preserve">– Развитие социальной, </w:t>
            </w:r>
            <w:r w:rsidR="00771F5E" w:rsidRPr="00356BD7">
              <w:rPr>
                <w:rFonts w:cs="Times New Roman"/>
              </w:rPr>
              <w:t>предприни</w:t>
            </w:r>
            <w:r w:rsidR="00771F5E">
              <w:rPr>
                <w:rFonts w:cs="Times New Roman"/>
              </w:rPr>
              <w:t>мат</w:t>
            </w:r>
            <w:r w:rsidR="00771F5E" w:rsidRPr="00356BD7">
              <w:rPr>
                <w:rFonts w:cs="Times New Roman"/>
              </w:rPr>
              <w:t>ельской</w:t>
            </w:r>
            <w:r w:rsidRPr="00356BD7">
              <w:rPr>
                <w:rFonts w:cs="Times New Roman"/>
              </w:rPr>
              <w:t xml:space="preserve"> и инновационной активности молодежи.</w:t>
            </w:r>
          </w:p>
        </w:tc>
        <w:tc>
          <w:tcPr>
            <w:tcW w:w="4783" w:type="dxa"/>
            <w:tcBorders>
              <w:top w:val="single" w:sz="4" w:space="0" w:color="000000"/>
              <w:left w:val="single" w:sz="4" w:space="0" w:color="000000"/>
              <w:bottom w:val="single" w:sz="4" w:space="0" w:color="000000"/>
              <w:right w:val="single" w:sz="4" w:space="0" w:color="000000"/>
            </w:tcBorders>
          </w:tcPr>
          <w:p w14:paraId="2E41B5AC" w14:textId="77777777" w:rsidR="00356BD7" w:rsidRPr="00356BD7" w:rsidRDefault="00356BD7" w:rsidP="007E4666">
            <w:pPr>
              <w:pStyle w:val="12"/>
              <w:tabs>
                <w:tab w:val="left" w:pos="1701"/>
              </w:tabs>
              <w:spacing w:line="240" w:lineRule="auto"/>
              <w:ind w:firstLine="0"/>
              <w:jc w:val="both"/>
              <w:rPr>
                <w:rFonts w:cs="Times New Roman"/>
              </w:rPr>
            </w:pPr>
            <w:r w:rsidRPr="00356BD7">
              <w:rPr>
                <w:rFonts w:cs="Times New Roman"/>
              </w:rPr>
              <w:lastRenderedPageBreak/>
              <w:t>– Уменьшение объемов финансирования социальной сферы;</w:t>
            </w:r>
          </w:p>
          <w:p w14:paraId="29E34587" w14:textId="77777777" w:rsidR="00356BD7" w:rsidRPr="00356BD7" w:rsidRDefault="00356BD7" w:rsidP="007E4666">
            <w:pPr>
              <w:pStyle w:val="12"/>
              <w:tabs>
                <w:tab w:val="left" w:pos="1701"/>
              </w:tabs>
              <w:spacing w:line="240" w:lineRule="auto"/>
              <w:ind w:firstLine="0"/>
              <w:jc w:val="both"/>
              <w:rPr>
                <w:rFonts w:cs="Times New Roman"/>
              </w:rPr>
            </w:pPr>
            <w:r w:rsidRPr="00356BD7">
              <w:rPr>
                <w:rFonts w:cs="Times New Roman"/>
              </w:rPr>
              <w:t>– Недостаточность персонала в сфере социальной деятельности (здравоохранение, образование, культура, физкультура и спорт, социальная работа);</w:t>
            </w:r>
          </w:p>
          <w:p w14:paraId="0EEF0ECF" w14:textId="77777777" w:rsidR="00356BD7" w:rsidRPr="00356BD7" w:rsidRDefault="00356BD7" w:rsidP="007E4666">
            <w:pPr>
              <w:pStyle w:val="12"/>
              <w:tabs>
                <w:tab w:val="left" w:pos="1701"/>
              </w:tabs>
              <w:spacing w:line="240" w:lineRule="auto"/>
              <w:ind w:firstLine="0"/>
              <w:jc w:val="both"/>
              <w:rPr>
                <w:rFonts w:cs="Times New Roman"/>
              </w:rPr>
            </w:pPr>
            <w:r w:rsidRPr="00356BD7">
              <w:rPr>
                <w:rFonts w:cs="Times New Roman"/>
              </w:rPr>
              <w:t>– Отток из округа профильных специалистов или переориентация их на другие виды деятельности;</w:t>
            </w:r>
          </w:p>
          <w:p w14:paraId="0417C89C" w14:textId="77777777" w:rsidR="00356BD7" w:rsidRPr="00356BD7" w:rsidRDefault="00356BD7" w:rsidP="007E4666">
            <w:pPr>
              <w:pStyle w:val="12"/>
              <w:tabs>
                <w:tab w:val="left" w:pos="1701"/>
              </w:tabs>
              <w:spacing w:line="240" w:lineRule="auto"/>
              <w:ind w:firstLine="0"/>
              <w:jc w:val="both"/>
              <w:rPr>
                <w:rFonts w:cs="Times New Roman"/>
              </w:rPr>
            </w:pPr>
            <w:r w:rsidRPr="00356BD7">
              <w:rPr>
                <w:rFonts w:cs="Times New Roman"/>
              </w:rPr>
              <w:t>– Угрозы природного и техногенного характера.</w:t>
            </w:r>
          </w:p>
          <w:p w14:paraId="1F77BEFF" w14:textId="77777777" w:rsidR="00356BD7" w:rsidRPr="00356BD7" w:rsidRDefault="00356BD7" w:rsidP="007E4666">
            <w:pPr>
              <w:pStyle w:val="12"/>
              <w:tabs>
                <w:tab w:val="left" w:pos="709"/>
              </w:tabs>
              <w:spacing w:line="240" w:lineRule="auto"/>
              <w:ind w:firstLine="0"/>
              <w:jc w:val="both"/>
              <w:rPr>
                <w:rFonts w:cs="Times New Roman"/>
              </w:rPr>
            </w:pPr>
            <w:r w:rsidRPr="00356BD7">
              <w:rPr>
                <w:rFonts w:cs="Times New Roman"/>
              </w:rPr>
              <w:lastRenderedPageBreak/>
              <w:t>– Старение материально-технической базы учреждений социальной сферы;</w:t>
            </w:r>
          </w:p>
          <w:p w14:paraId="4FE70A90" w14:textId="285B787F" w:rsidR="00356BD7" w:rsidRPr="00356BD7" w:rsidRDefault="00356BD7" w:rsidP="007E4666">
            <w:pPr>
              <w:pStyle w:val="12"/>
              <w:tabs>
                <w:tab w:val="left" w:pos="709"/>
              </w:tabs>
              <w:spacing w:line="240" w:lineRule="auto"/>
              <w:ind w:firstLine="0"/>
              <w:jc w:val="both"/>
              <w:rPr>
                <w:rFonts w:cs="Times New Roman"/>
              </w:rPr>
            </w:pPr>
            <w:r w:rsidRPr="00356BD7">
              <w:rPr>
                <w:rFonts w:cs="Times New Roman"/>
              </w:rPr>
              <w:t xml:space="preserve">– Ухудшение качества интернет-коммуникаций, затруднение доступа к образовательным порталам и </w:t>
            </w:r>
            <w:r w:rsidR="00116296" w:rsidRPr="00356BD7">
              <w:rPr>
                <w:rFonts w:cs="Times New Roman"/>
              </w:rPr>
              <w:t>Интернет-ресурсам</w:t>
            </w:r>
            <w:r w:rsidRPr="00356BD7">
              <w:rPr>
                <w:rFonts w:cs="Times New Roman"/>
              </w:rPr>
              <w:t>;</w:t>
            </w:r>
          </w:p>
          <w:p w14:paraId="6D8D0C8D" w14:textId="77777777" w:rsidR="00356BD7" w:rsidRPr="00356BD7" w:rsidRDefault="00356BD7" w:rsidP="007E4666">
            <w:pPr>
              <w:pStyle w:val="12"/>
              <w:tabs>
                <w:tab w:val="left" w:pos="709"/>
              </w:tabs>
              <w:spacing w:line="240" w:lineRule="auto"/>
              <w:ind w:firstLine="0"/>
              <w:jc w:val="both"/>
              <w:rPr>
                <w:rFonts w:cs="Times New Roman"/>
              </w:rPr>
            </w:pPr>
            <w:r w:rsidRPr="00356BD7">
              <w:rPr>
                <w:rFonts w:cs="Times New Roman"/>
              </w:rPr>
              <w:t>– Угрозы безопасности образовательного процесса;</w:t>
            </w:r>
          </w:p>
          <w:p w14:paraId="5727800C" w14:textId="77777777" w:rsidR="00356BD7" w:rsidRPr="00356BD7" w:rsidRDefault="00356BD7" w:rsidP="007E4666">
            <w:pPr>
              <w:pStyle w:val="12"/>
              <w:tabs>
                <w:tab w:val="left" w:pos="709"/>
              </w:tabs>
              <w:spacing w:line="240" w:lineRule="auto"/>
              <w:ind w:firstLine="0"/>
              <w:jc w:val="both"/>
              <w:rPr>
                <w:rFonts w:cs="Times New Roman"/>
              </w:rPr>
            </w:pPr>
            <w:r w:rsidRPr="00356BD7">
              <w:rPr>
                <w:rFonts w:cs="Times New Roman"/>
              </w:rPr>
              <w:t>– Снижение численности населения, ухудшение демографической ситуации;</w:t>
            </w:r>
          </w:p>
          <w:p w14:paraId="21682BE5" w14:textId="77777777" w:rsidR="00356BD7" w:rsidRPr="00356BD7" w:rsidRDefault="00356BD7" w:rsidP="007E4666">
            <w:pPr>
              <w:pStyle w:val="12"/>
              <w:tabs>
                <w:tab w:val="left" w:pos="709"/>
              </w:tabs>
              <w:spacing w:line="240" w:lineRule="auto"/>
              <w:ind w:firstLine="0"/>
              <w:jc w:val="both"/>
              <w:rPr>
                <w:rFonts w:cs="Times New Roman"/>
              </w:rPr>
            </w:pPr>
            <w:r w:rsidRPr="00356BD7">
              <w:rPr>
                <w:rFonts w:cs="Times New Roman"/>
              </w:rPr>
              <w:t>– Распространение наркомании и иных зависимостей;</w:t>
            </w:r>
          </w:p>
          <w:p w14:paraId="3468BA5F" w14:textId="43B83832" w:rsidR="00356BD7" w:rsidRPr="00356BD7" w:rsidRDefault="00356BD7" w:rsidP="007E4666">
            <w:pPr>
              <w:pStyle w:val="12"/>
              <w:tabs>
                <w:tab w:val="left" w:pos="709"/>
              </w:tabs>
              <w:spacing w:line="240" w:lineRule="auto"/>
              <w:ind w:firstLine="0"/>
              <w:jc w:val="both"/>
              <w:rPr>
                <w:rFonts w:cs="Times New Roman"/>
              </w:rPr>
            </w:pPr>
            <w:r w:rsidRPr="00356BD7">
              <w:rPr>
                <w:rFonts w:cs="Times New Roman"/>
              </w:rPr>
              <w:t xml:space="preserve">– Отсутствие у молодежи </w:t>
            </w:r>
            <w:r w:rsidR="00771F5E" w:rsidRPr="00356BD7">
              <w:rPr>
                <w:rFonts w:cs="Times New Roman"/>
              </w:rPr>
              <w:t>заинтересо</w:t>
            </w:r>
            <w:r w:rsidR="00771F5E">
              <w:rPr>
                <w:rFonts w:cs="Times New Roman"/>
              </w:rPr>
              <w:t>ванности</w:t>
            </w:r>
            <w:r w:rsidRPr="00356BD7">
              <w:rPr>
                <w:rFonts w:cs="Times New Roman"/>
              </w:rPr>
              <w:t xml:space="preserve"> в выборе социально ориентированных профессий;</w:t>
            </w:r>
          </w:p>
          <w:p w14:paraId="30C2A19C" w14:textId="77777777" w:rsidR="00356BD7" w:rsidRPr="00356BD7" w:rsidRDefault="00356BD7" w:rsidP="007E4666">
            <w:pPr>
              <w:pStyle w:val="12"/>
              <w:tabs>
                <w:tab w:val="left" w:pos="709"/>
              </w:tabs>
              <w:spacing w:line="240" w:lineRule="auto"/>
              <w:ind w:firstLine="0"/>
              <w:jc w:val="both"/>
              <w:rPr>
                <w:rFonts w:cs="Times New Roman"/>
              </w:rPr>
            </w:pPr>
            <w:r w:rsidRPr="00356BD7">
              <w:rPr>
                <w:rFonts w:cs="Times New Roman"/>
              </w:rPr>
              <w:t>– Отсутствие капиталовложений в инновации в сферу культуры, физкультуры и спорта;</w:t>
            </w:r>
          </w:p>
          <w:p w14:paraId="35BEA202" w14:textId="77777777" w:rsidR="00356BD7" w:rsidRPr="00356BD7" w:rsidRDefault="00356BD7" w:rsidP="007E4666">
            <w:pPr>
              <w:pStyle w:val="12"/>
              <w:tabs>
                <w:tab w:val="left" w:pos="709"/>
              </w:tabs>
              <w:spacing w:line="240" w:lineRule="auto"/>
              <w:ind w:firstLine="0"/>
              <w:jc w:val="both"/>
              <w:rPr>
                <w:rFonts w:cs="Times New Roman"/>
              </w:rPr>
            </w:pPr>
            <w:r w:rsidRPr="00356BD7">
              <w:rPr>
                <w:rFonts w:cs="Times New Roman"/>
              </w:rPr>
              <w:t>– Растущее неравенство возможностей населения муниципального округа в сфере культурного потребления, досуговой деятельности;</w:t>
            </w:r>
          </w:p>
          <w:p w14:paraId="6D59F360" w14:textId="77777777" w:rsidR="00356BD7" w:rsidRPr="00356BD7" w:rsidRDefault="00356BD7" w:rsidP="007E4666">
            <w:pPr>
              <w:pStyle w:val="12"/>
              <w:tabs>
                <w:tab w:val="left" w:pos="709"/>
              </w:tabs>
              <w:spacing w:line="240" w:lineRule="auto"/>
              <w:ind w:firstLine="0"/>
              <w:jc w:val="both"/>
              <w:rPr>
                <w:rFonts w:cs="Times New Roman"/>
              </w:rPr>
            </w:pPr>
            <w:r w:rsidRPr="00356BD7">
              <w:rPr>
                <w:rFonts w:cs="Times New Roman"/>
              </w:rPr>
              <w:t>– Функционирование сферы культуры в рыночных условиях, что приводит к росту числа и удорожанию платных услуг при их недостаточном качестве;</w:t>
            </w:r>
          </w:p>
          <w:p w14:paraId="2EDAA31C" w14:textId="77777777" w:rsidR="00356BD7" w:rsidRPr="00356BD7" w:rsidRDefault="00356BD7" w:rsidP="007E4666">
            <w:pPr>
              <w:pStyle w:val="12"/>
              <w:tabs>
                <w:tab w:val="left" w:pos="709"/>
              </w:tabs>
              <w:spacing w:line="240" w:lineRule="auto"/>
              <w:ind w:firstLine="0"/>
              <w:jc w:val="both"/>
              <w:rPr>
                <w:rFonts w:cs="Times New Roman"/>
              </w:rPr>
            </w:pPr>
            <w:r w:rsidRPr="00356BD7">
              <w:rPr>
                <w:rFonts w:cs="Times New Roman"/>
              </w:rPr>
              <w:t>– Сокращение активных творческих форм культурного досуга и снижение уровня нравственной культуры;</w:t>
            </w:r>
          </w:p>
          <w:p w14:paraId="14B03F1E" w14:textId="77777777" w:rsidR="00356BD7" w:rsidRPr="00356BD7" w:rsidRDefault="00356BD7" w:rsidP="007E4666">
            <w:pPr>
              <w:pStyle w:val="12"/>
              <w:tabs>
                <w:tab w:val="left" w:pos="709"/>
              </w:tabs>
              <w:spacing w:line="240" w:lineRule="auto"/>
              <w:ind w:firstLine="0"/>
              <w:jc w:val="both"/>
              <w:rPr>
                <w:rFonts w:cs="Times New Roman"/>
              </w:rPr>
            </w:pPr>
            <w:r w:rsidRPr="00356BD7">
              <w:rPr>
                <w:rFonts w:cs="Times New Roman"/>
              </w:rPr>
              <w:t>– Тенденция ухудшения здоровья, физического развития и физической подготовленности населения;</w:t>
            </w:r>
          </w:p>
          <w:p w14:paraId="4872227D" w14:textId="77777777" w:rsidR="00356BD7" w:rsidRPr="00356BD7" w:rsidRDefault="00356BD7" w:rsidP="007E4666">
            <w:pPr>
              <w:pStyle w:val="12"/>
              <w:tabs>
                <w:tab w:val="left" w:pos="709"/>
              </w:tabs>
              <w:spacing w:line="240" w:lineRule="auto"/>
              <w:ind w:firstLine="0"/>
              <w:jc w:val="both"/>
              <w:rPr>
                <w:rFonts w:cs="Times New Roman"/>
              </w:rPr>
            </w:pPr>
            <w:r w:rsidRPr="00356BD7">
              <w:rPr>
                <w:rFonts w:cs="Times New Roman"/>
              </w:rPr>
              <w:t>– Эффект «старения» населения округа;</w:t>
            </w:r>
          </w:p>
          <w:p w14:paraId="5DA1DEEA" w14:textId="77777777" w:rsidR="00356BD7" w:rsidRPr="00356BD7" w:rsidRDefault="00356BD7" w:rsidP="007E4666">
            <w:pPr>
              <w:pStyle w:val="12"/>
              <w:tabs>
                <w:tab w:val="left" w:pos="709"/>
              </w:tabs>
              <w:spacing w:line="240" w:lineRule="auto"/>
              <w:ind w:firstLine="0"/>
              <w:rPr>
                <w:rFonts w:cs="Times New Roman"/>
              </w:rPr>
            </w:pPr>
            <w:r w:rsidRPr="00356BD7">
              <w:rPr>
                <w:rFonts w:cs="Times New Roman"/>
              </w:rPr>
              <w:t>– Негативное влияние СМИ на молодежь;</w:t>
            </w:r>
          </w:p>
          <w:p w14:paraId="25F1981E" w14:textId="77777777" w:rsidR="00356BD7" w:rsidRPr="00356BD7" w:rsidRDefault="00356BD7" w:rsidP="007E4666">
            <w:pPr>
              <w:pStyle w:val="12"/>
              <w:tabs>
                <w:tab w:val="left" w:pos="709"/>
              </w:tabs>
              <w:spacing w:line="240" w:lineRule="auto"/>
              <w:ind w:firstLine="0"/>
              <w:jc w:val="both"/>
              <w:rPr>
                <w:rFonts w:cs="Times New Roman"/>
              </w:rPr>
            </w:pPr>
            <w:r w:rsidRPr="00356BD7">
              <w:rPr>
                <w:rFonts w:cs="Times New Roman"/>
              </w:rPr>
              <w:t>– Использование политическими силами молодежи как ресурса борьбы за власть.</w:t>
            </w:r>
          </w:p>
          <w:p w14:paraId="406579F6" w14:textId="77777777" w:rsidR="00356BD7" w:rsidRPr="00356BD7" w:rsidRDefault="00356BD7" w:rsidP="007E4666">
            <w:pPr>
              <w:pStyle w:val="12"/>
              <w:tabs>
                <w:tab w:val="left" w:pos="709"/>
              </w:tabs>
              <w:spacing w:line="240" w:lineRule="auto"/>
              <w:ind w:firstLine="0"/>
              <w:jc w:val="both"/>
              <w:rPr>
                <w:rFonts w:cs="Times New Roman"/>
              </w:rPr>
            </w:pPr>
          </w:p>
          <w:p w14:paraId="10049BA6" w14:textId="77777777" w:rsidR="00356BD7" w:rsidRPr="00356BD7" w:rsidRDefault="00356BD7" w:rsidP="007E4666">
            <w:pPr>
              <w:pStyle w:val="12"/>
              <w:tabs>
                <w:tab w:val="left" w:pos="1701"/>
              </w:tabs>
              <w:spacing w:line="240" w:lineRule="auto"/>
              <w:ind w:firstLine="0"/>
              <w:jc w:val="both"/>
              <w:rPr>
                <w:rFonts w:cs="Times New Roman"/>
              </w:rPr>
            </w:pPr>
          </w:p>
        </w:tc>
      </w:tr>
    </w:tbl>
    <w:p w14:paraId="2E6479A7" w14:textId="77777777" w:rsidR="00356BD7" w:rsidRDefault="00356BD7" w:rsidP="007E4666">
      <w:pPr>
        <w:pStyle w:val="12"/>
        <w:tabs>
          <w:tab w:val="left" w:pos="2894"/>
        </w:tabs>
        <w:spacing w:line="240" w:lineRule="auto"/>
        <w:ind w:firstLine="567"/>
        <w:jc w:val="both"/>
        <w:rPr>
          <w:rFonts w:cs="Times New Roman"/>
        </w:rPr>
      </w:pPr>
    </w:p>
    <w:p w14:paraId="5F9BC3D3" w14:textId="77777777" w:rsidR="004A37C9" w:rsidRPr="00356BD7" w:rsidRDefault="004A37C9" w:rsidP="00356BD7">
      <w:pPr>
        <w:pStyle w:val="12"/>
        <w:tabs>
          <w:tab w:val="left" w:pos="2894"/>
        </w:tabs>
        <w:spacing w:line="240" w:lineRule="auto"/>
        <w:ind w:firstLine="567"/>
        <w:jc w:val="both"/>
        <w:rPr>
          <w:rFonts w:cs="Times New Roman"/>
        </w:rPr>
      </w:pPr>
    </w:p>
    <w:p w14:paraId="75B44C6B" w14:textId="77777777" w:rsidR="00926709" w:rsidRPr="00EC2754" w:rsidRDefault="00926709" w:rsidP="00EC2754">
      <w:pPr>
        <w:pStyle w:val="a6"/>
        <w:widowControl w:val="0"/>
        <w:numPr>
          <w:ilvl w:val="1"/>
          <w:numId w:val="13"/>
        </w:numPr>
        <w:shd w:val="clear" w:color="auto" w:fill="1F3864"/>
        <w:tabs>
          <w:tab w:val="left" w:pos="709"/>
          <w:tab w:val="left" w:pos="2894"/>
        </w:tabs>
        <w:suppressAutoHyphens/>
        <w:spacing w:after="0" w:line="240" w:lineRule="auto"/>
        <w:rPr>
          <w:rFonts w:ascii="Times New Roman" w:hAnsi="Times New Roman" w:cs="Times New Roman"/>
        </w:rPr>
      </w:pPr>
      <w:r w:rsidRPr="00EC2754">
        <w:rPr>
          <w:rFonts w:ascii="Times New Roman" w:hAnsi="Times New Roman" w:cs="Times New Roman"/>
          <w:b/>
          <w:bCs/>
          <w:sz w:val="28"/>
          <w:szCs w:val="28"/>
        </w:rPr>
        <w:t>МУНИЦИПАЛЬНОЕ УПРАВЛЕНИЕ</w:t>
      </w:r>
    </w:p>
    <w:p w14:paraId="20E48BC0" w14:textId="77777777" w:rsidR="00926709" w:rsidRPr="00926709" w:rsidRDefault="00926709" w:rsidP="00926709">
      <w:pPr>
        <w:pStyle w:val="12"/>
        <w:tabs>
          <w:tab w:val="left" w:pos="2894"/>
        </w:tabs>
        <w:spacing w:line="240" w:lineRule="auto"/>
        <w:ind w:firstLine="0"/>
        <w:rPr>
          <w:rFonts w:cs="Times New Roman"/>
          <w:b/>
          <w:bCs/>
          <w:sz w:val="16"/>
          <w:szCs w:val="16"/>
        </w:rPr>
      </w:pPr>
    </w:p>
    <w:p w14:paraId="7AD2075C" w14:textId="77777777" w:rsidR="00926709" w:rsidRPr="00926709" w:rsidRDefault="00926709" w:rsidP="00926709">
      <w:pPr>
        <w:pStyle w:val="12"/>
        <w:tabs>
          <w:tab w:val="left" w:pos="2894"/>
        </w:tabs>
        <w:spacing w:line="240" w:lineRule="auto"/>
        <w:ind w:firstLine="0"/>
        <w:jc w:val="both"/>
        <w:rPr>
          <w:rFonts w:cs="Times New Roman"/>
        </w:rPr>
      </w:pPr>
      <w:r w:rsidRPr="00926709">
        <w:rPr>
          <w:rFonts w:cs="Times New Roman"/>
          <w:b/>
          <w:bCs/>
          <w:sz w:val="28"/>
          <w:szCs w:val="28"/>
        </w:rPr>
        <w:t xml:space="preserve">1.8.1. Состояние и направления совершенствования муниципального управления </w:t>
      </w:r>
    </w:p>
    <w:p w14:paraId="21C8D254" w14:textId="02245D26" w:rsidR="00926709" w:rsidRPr="00926709" w:rsidRDefault="00926709" w:rsidP="004A37C9">
      <w:pPr>
        <w:pStyle w:val="12"/>
        <w:tabs>
          <w:tab w:val="left" w:pos="2894"/>
        </w:tabs>
        <w:spacing w:line="240" w:lineRule="auto"/>
        <w:ind w:firstLine="0"/>
        <w:jc w:val="both"/>
        <w:rPr>
          <w:rFonts w:cs="Times New Roman"/>
        </w:rPr>
      </w:pPr>
      <w:r w:rsidRPr="00926709">
        <w:rPr>
          <w:rFonts w:cs="Times New Roman"/>
          <w:b/>
          <w:bCs/>
          <w:sz w:val="28"/>
          <w:szCs w:val="28"/>
        </w:rPr>
        <w:t xml:space="preserve">1.8.1.1. Безопасность. </w:t>
      </w:r>
      <w:r w:rsidRPr="00926709">
        <w:rPr>
          <w:rFonts w:cs="Times New Roman"/>
        </w:rPr>
        <w:t>Территория</w:t>
      </w:r>
      <w:r w:rsidR="00520244">
        <w:rPr>
          <w:rFonts w:cs="Times New Roman"/>
        </w:rPr>
        <w:t xml:space="preserve"> </w:t>
      </w:r>
      <w:r w:rsidR="0072757C">
        <w:rPr>
          <w:rFonts w:cs="Times New Roman"/>
        </w:rPr>
        <w:t>Черниговск</w:t>
      </w:r>
      <w:r w:rsidR="00D82647">
        <w:rPr>
          <w:rFonts w:cs="Times New Roman"/>
        </w:rPr>
        <w:t>ого</w:t>
      </w:r>
      <w:r w:rsidRPr="00926709">
        <w:rPr>
          <w:rFonts w:cs="Times New Roman"/>
        </w:rPr>
        <w:t xml:space="preserve"> муниципального округа подвержена риску возникновения опасных природных и погодных явлений (подтопления, шквалистый ветер, засуха, пожары).</w:t>
      </w:r>
      <w:r w:rsidR="004A37C9">
        <w:rPr>
          <w:rFonts w:cs="Times New Roman"/>
        </w:rPr>
        <w:t xml:space="preserve"> Также на ее территории расположен ряд объектов, требующих высокой степени защиты:</w:t>
      </w:r>
    </w:p>
    <w:tbl>
      <w:tblPr>
        <w:tblW w:w="9752" w:type="dxa"/>
        <w:tblInd w:w="-5" w:type="dxa"/>
        <w:tblLayout w:type="fixed"/>
        <w:tblLook w:val="0000" w:firstRow="0" w:lastRow="0" w:firstColumn="0" w:lastColumn="0" w:noHBand="0" w:noVBand="0"/>
      </w:tblPr>
      <w:tblGrid>
        <w:gridCol w:w="243"/>
        <w:gridCol w:w="9509"/>
      </w:tblGrid>
      <w:tr w:rsidR="00CD38B7" w:rsidRPr="00926709" w14:paraId="1085051D" w14:textId="77777777" w:rsidTr="00E23621">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3039ADB1" w14:textId="77777777" w:rsidR="00CD38B7" w:rsidRPr="00926709" w:rsidRDefault="00CD38B7" w:rsidP="002D466A">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2FC93C96" w14:textId="77777777" w:rsidR="00CD38B7" w:rsidRPr="00CD38B7" w:rsidRDefault="00CD38B7" w:rsidP="002D466A">
            <w:pPr>
              <w:pStyle w:val="12"/>
              <w:tabs>
                <w:tab w:val="left" w:pos="8150"/>
              </w:tabs>
              <w:spacing w:line="240" w:lineRule="auto"/>
              <w:ind w:firstLine="0"/>
              <w:jc w:val="both"/>
              <w:rPr>
                <w:rFonts w:cs="Times New Roman"/>
                <w:i/>
                <w:iCs/>
              </w:rPr>
            </w:pPr>
            <w:r w:rsidRPr="00CD38B7">
              <w:rPr>
                <w:rFonts w:cs="Times New Roman"/>
                <w:i/>
                <w:iCs/>
              </w:rPr>
              <w:t>Объекты энергосетевого хозяйства:</w:t>
            </w:r>
          </w:p>
          <w:p w14:paraId="562625CD" w14:textId="1EDD53CC" w:rsidR="00CD38B7" w:rsidRPr="00926709" w:rsidRDefault="00CD38B7" w:rsidP="00CD38B7">
            <w:pPr>
              <w:pStyle w:val="12"/>
              <w:tabs>
                <w:tab w:val="left" w:pos="8150"/>
              </w:tabs>
              <w:spacing w:line="240" w:lineRule="auto"/>
              <w:ind w:firstLine="0"/>
              <w:jc w:val="both"/>
              <w:rPr>
                <w:rFonts w:cs="Times New Roman"/>
              </w:rPr>
            </w:pPr>
            <w:r>
              <w:rPr>
                <w:rFonts w:cs="Times New Roman"/>
              </w:rPr>
              <w:t xml:space="preserve">– ПС-500 «Дальневосточная» филиал ПАО «ФСК ЕЭС </w:t>
            </w:r>
            <w:r>
              <w:rPr>
                <w:rFonts w:cs="Times New Roman"/>
              </w:rPr>
              <w:softHyphen/>
              <w:t xml:space="preserve">– МЭС Востока. Местоположение: Черниговский МО, с. Орехово, ул. Энергетиков, 1. ЧС регионального характера. </w:t>
            </w:r>
          </w:p>
        </w:tc>
      </w:tr>
      <w:tr w:rsidR="00CD38B7" w:rsidRPr="00926709" w14:paraId="525563DE" w14:textId="77777777" w:rsidTr="00E23621">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5A21E2A1" w14:textId="77777777" w:rsidR="00CD38B7" w:rsidRPr="00926709" w:rsidRDefault="00CD38B7" w:rsidP="002D466A">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61002410" w14:textId="77777777" w:rsidR="00CD38B7" w:rsidRPr="00CD38B7" w:rsidRDefault="00CD38B7" w:rsidP="002D466A">
            <w:pPr>
              <w:pStyle w:val="12"/>
              <w:tabs>
                <w:tab w:val="left" w:pos="8150"/>
              </w:tabs>
              <w:spacing w:line="240" w:lineRule="auto"/>
              <w:ind w:firstLine="0"/>
              <w:jc w:val="both"/>
              <w:rPr>
                <w:rFonts w:cs="Times New Roman"/>
                <w:i/>
                <w:iCs/>
              </w:rPr>
            </w:pPr>
            <w:r w:rsidRPr="00CD38B7">
              <w:rPr>
                <w:rFonts w:cs="Times New Roman"/>
                <w:i/>
                <w:iCs/>
              </w:rPr>
              <w:t>Магистральный нефтепровод:</w:t>
            </w:r>
          </w:p>
          <w:p w14:paraId="5D745107" w14:textId="2BE481CB" w:rsidR="00CD38B7" w:rsidRPr="00926709" w:rsidRDefault="00CD38B7" w:rsidP="002D466A">
            <w:pPr>
              <w:pStyle w:val="12"/>
              <w:tabs>
                <w:tab w:val="left" w:pos="8150"/>
              </w:tabs>
              <w:spacing w:line="240" w:lineRule="auto"/>
              <w:ind w:firstLine="0"/>
              <w:jc w:val="both"/>
              <w:rPr>
                <w:rFonts w:cs="Times New Roman"/>
              </w:rPr>
            </w:pPr>
            <w:r>
              <w:rPr>
                <w:rFonts w:cs="Times New Roman"/>
              </w:rPr>
              <w:t xml:space="preserve">– Площадка станции насосного магистрального нефтепровода (н/с №40 районного нефтепроводного управления «Дальнереченск») ООО «Транснефть-Дальний Восток». Местоположение: Черниговский МО, 15 км на северо-восток от с. Черниговка. ЧС федерального характера. </w:t>
            </w:r>
          </w:p>
        </w:tc>
      </w:tr>
      <w:tr w:rsidR="00CD38B7" w:rsidRPr="00926709" w14:paraId="2C02E4E3" w14:textId="77777777" w:rsidTr="00E23621">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30E50BD3" w14:textId="77777777" w:rsidR="00CD38B7" w:rsidRPr="00926709" w:rsidRDefault="00CD38B7" w:rsidP="002D466A">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5E035EC3" w14:textId="77777777" w:rsidR="00CD38B7" w:rsidRPr="00983FA0" w:rsidRDefault="00983FA0" w:rsidP="002D466A">
            <w:pPr>
              <w:pStyle w:val="12"/>
              <w:tabs>
                <w:tab w:val="left" w:pos="8150"/>
              </w:tabs>
              <w:spacing w:line="240" w:lineRule="auto"/>
              <w:ind w:firstLine="0"/>
              <w:jc w:val="both"/>
              <w:rPr>
                <w:rFonts w:cs="Times New Roman"/>
                <w:i/>
                <w:iCs/>
              </w:rPr>
            </w:pPr>
            <w:r w:rsidRPr="00983FA0">
              <w:rPr>
                <w:rFonts w:cs="Times New Roman"/>
                <w:i/>
                <w:iCs/>
              </w:rPr>
              <w:t>Склады хранения взрывчатых материалов (ВМ):</w:t>
            </w:r>
          </w:p>
          <w:p w14:paraId="4257591F" w14:textId="77777777" w:rsidR="00983FA0" w:rsidRPr="00926709" w:rsidRDefault="00983FA0" w:rsidP="002D466A">
            <w:pPr>
              <w:pStyle w:val="12"/>
              <w:tabs>
                <w:tab w:val="left" w:pos="8150"/>
              </w:tabs>
              <w:spacing w:line="240" w:lineRule="auto"/>
              <w:ind w:firstLine="0"/>
              <w:jc w:val="both"/>
              <w:rPr>
                <w:rFonts w:cs="Times New Roman"/>
              </w:rPr>
            </w:pPr>
            <w:r>
              <w:rPr>
                <w:rFonts w:cs="Times New Roman"/>
              </w:rPr>
              <w:t xml:space="preserve">– «Сибирцевский щебеночный завод». Филиал ОАО РЖД «Дальневосточная железная дорога». Постоянный поверхностный расходный склад ВМ. Местоположение: </w:t>
            </w:r>
            <w:r>
              <w:rPr>
                <w:rFonts w:cs="Times New Roman"/>
              </w:rPr>
              <w:lastRenderedPageBreak/>
              <w:t>Черниговский МО, п. Сибирцево, на территории завода ( в 4-х км. от п. Сибирцево).</w:t>
            </w:r>
          </w:p>
        </w:tc>
      </w:tr>
    </w:tbl>
    <w:p w14:paraId="46EEC2CE" w14:textId="77777777" w:rsidR="005A4923" w:rsidRDefault="004A37C9" w:rsidP="00926709">
      <w:pPr>
        <w:pStyle w:val="12"/>
        <w:tabs>
          <w:tab w:val="left" w:pos="709"/>
        </w:tabs>
        <w:spacing w:line="240" w:lineRule="auto"/>
        <w:ind w:firstLine="567"/>
        <w:jc w:val="both"/>
        <w:rPr>
          <w:rFonts w:cs="Times New Roman"/>
        </w:rPr>
      </w:pPr>
      <w:r>
        <w:rPr>
          <w:rFonts w:cs="Times New Roman"/>
        </w:rPr>
        <w:lastRenderedPageBreak/>
        <w:t xml:space="preserve">Требуют внимания также вопросы общественной безопасности. </w:t>
      </w:r>
    </w:p>
    <w:p w14:paraId="39A6EECC" w14:textId="573FD582" w:rsidR="004A37C9" w:rsidRDefault="004A37C9" w:rsidP="00926709">
      <w:pPr>
        <w:pStyle w:val="12"/>
        <w:tabs>
          <w:tab w:val="left" w:pos="709"/>
        </w:tabs>
        <w:spacing w:line="240" w:lineRule="auto"/>
        <w:ind w:firstLine="567"/>
        <w:jc w:val="both"/>
        <w:rPr>
          <w:rFonts w:cs="Times New Roman"/>
        </w:rPr>
      </w:pPr>
      <w:r>
        <w:rPr>
          <w:rFonts w:cs="Times New Roman"/>
        </w:rPr>
        <w:t>В целях обеспечения правопорядка, предупреждения возникновения правонарушений, а также защиты граждан на территории округа реализуются следующие муниципальные программы:</w:t>
      </w:r>
    </w:p>
    <w:p w14:paraId="5423DD87" w14:textId="62B2F7D4" w:rsidR="004A37C9" w:rsidRDefault="004A37C9" w:rsidP="00E23621">
      <w:pPr>
        <w:pStyle w:val="12"/>
        <w:shd w:val="clear" w:color="auto" w:fill="FFFFFF" w:themeFill="background1"/>
        <w:tabs>
          <w:tab w:val="left" w:pos="2894"/>
        </w:tabs>
        <w:spacing w:line="240" w:lineRule="auto"/>
        <w:ind w:firstLine="567"/>
        <w:jc w:val="both"/>
      </w:pPr>
      <w:bookmarkStart w:id="92" w:name="_Hlk182075390"/>
      <w:r>
        <w:t xml:space="preserve">– </w:t>
      </w:r>
      <w:r w:rsidRPr="00E25EE9">
        <w:rPr>
          <w:i/>
          <w:iCs/>
        </w:rPr>
        <w:t xml:space="preserve">муниципальная </w:t>
      </w:r>
      <w:r w:rsidRPr="00E25EE9">
        <w:rPr>
          <w:i/>
          <w:iCs/>
          <w:shd w:val="clear" w:color="auto" w:fill="FFFFFF" w:themeFill="background1"/>
        </w:rPr>
        <w:t>программа</w:t>
      </w:r>
      <w:r w:rsidR="00E23621">
        <w:rPr>
          <w:b/>
          <w:bCs/>
          <w:i/>
          <w:iCs/>
          <w:shd w:val="clear" w:color="auto" w:fill="FFFFFF" w:themeFill="background1"/>
        </w:rPr>
        <w:t xml:space="preserve"> </w:t>
      </w:r>
      <w:r w:rsidR="00877E9D" w:rsidRPr="00E25EE9">
        <w:rPr>
          <w:b/>
          <w:bCs/>
          <w:i/>
          <w:iCs/>
          <w:shd w:val="clear" w:color="auto" w:fill="FFFFFF" w:themeFill="background1"/>
        </w:rPr>
        <w:t xml:space="preserve">«Пожарная безопасность учреждений культуры Черниговского муниципального округа на </w:t>
      </w:r>
      <w:r w:rsidR="000B1694" w:rsidRPr="00E25EE9">
        <w:rPr>
          <w:b/>
          <w:bCs/>
          <w:i/>
          <w:iCs/>
          <w:shd w:val="clear" w:color="auto" w:fill="FFFFFF" w:themeFill="background1"/>
        </w:rPr>
        <w:t xml:space="preserve">2024–2030 </w:t>
      </w:r>
      <w:r w:rsidR="00877E9D" w:rsidRPr="00E25EE9">
        <w:rPr>
          <w:b/>
          <w:bCs/>
          <w:i/>
          <w:iCs/>
          <w:shd w:val="clear" w:color="auto" w:fill="FFFFFF" w:themeFill="background1"/>
        </w:rPr>
        <w:t>годы»</w:t>
      </w:r>
      <w:r w:rsidR="00877E9D" w:rsidRPr="00E23621">
        <w:rPr>
          <w:shd w:val="clear" w:color="auto" w:fill="FFFFFF" w:themeFill="background1"/>
        </w:rPr>
        <w:t xml:space="preserve"> </w:t>
      </w:r>
      <w:r w:rsidR="00877E9D" w:rsidRPr="00E23621">
        <w:rPr>
          <w:rFonts w:cs="Times New Roman"/>
          <w:shd w:val="clear" w:color="auto" w:fill="FFFFFF" w:themeFill="background1"/>
        </w:rPr>
        <w:t xml:space="preserve">(утв. постановлением администрации Черниговского муниципального округа </w:t>
      </w:r>
      <w:r w:rsidR="00877E9D" w:rsidRPr="00E23621">
        <w:rPr>
          <w:shd w:val="clear" w:color="auto" w:fill="FFFFFF" w:themeFill="background1"/>
        </w:rPr>
        <w:t>от 20.08.2024 №822-па</w:t>
      </w:r>
      <w:r w:rsidR="005A4923">
        <w:rPr>
          <w:shd w:val="clear" w:color="auto" w:fill="FFFFFF" w:themeFill="background1"/>
        </w:rPr>
        <w:t xml:space="preserve">, </w:t>
      </w:r>
      <w:r w:rsidR="005A4923">
        <w:t>с последующими изм. и доп.);</w:t>
      </w:r>
    </w:p>
    <w:p w14:paraId="7EF66093" w14:textId="0564CDD1" w:rsidR="004A37C9" w:rsidRPr="00E23621" w:rsidRDefault="004A37C9" w:rsidP="00E23621">
      <w:pPr>
        <w:pStyle w:val="12"/>
        <w:shd w:val="clear" w:color="auto" w:fill="FFFFFF" w:themeFill="background1"/>
        <w:tabs>
          <w:tab w:val="left" w:pos="709"/>
        </w:tabs>
        <w:spacing w:line="240" w:lineRule="auto"/>
        <w:ind w:firstLine="567"/>
        <w:jc w:val="both"/>
        <w:rPr>
          <w:rFonts w:cs="Times New Roman"/>
        </w:rPr>
      </w:pPr>
      <w:r>
        <w:t>–</w:t>
      </w:r>
      <w:r w:rsidRPr="00E25EE9">
        <w:t xml:space="preserve"> </w:t>
      </w:r>
      <w:r w:rsidRPr="005A4923">
        <w:rPr>
          <w:i/>
          <w:iCs/>
        </w:rPr>
        <w:t>подпрограмма</w:t>
      </w:r>
      <w:r w:rsidR="00C0164D">
        <w:rPr>
          <w:b/>
          <w:bCs/>
          <w:i/>
          <w:iCs/>
        </w:rPr>
        <w:t xml:space="preserve"> </w:t>
      </w:r>
      <w:r w:rsidRPr="005A4923">
        <w:rPr>
          <w:rFonts w:cs="Times New Roman"/>
          <w:b/>
          <w:bCs/>
          <w:i/>
          <w:iCs/>
        </w:rPr>
        <w:t xml:space="preserve">«Пожарная безопасность в образовательных учреждениях Черниговского </w:t>
      </w:r>
      <w:r w:rsidR="00C0164D" w:rsidRPr="005A4923">
        <w:rPr>
          <w:rFonts w:cs="Times New Roman"/>
          <w:b/>
          <w:bCs/>
          <w:i/>
          <w:iCs/>
        </w:rPr>
        <w:t>округа</w:t>
      </w:r>
      <w:r w:rsidRPr="005A4923">
        <w:rPr>
          <w:rFonts w:cs="Times New Roman"/>
          <w:b/>
          <w:bCs/>
          <w:i/>
          <w:iCs/>
        </w:rPr>
        <w:t xml:space="preserve">» </w:t>
      </w:r>
      <w:r w:rsidRPr="005A4923">
        <w:rPr>
          <w:i/>
          <w:iCs/>
        </w:rPr>
        <w:t>муниципальной программы</w:t>
      </w:r>
      <w:r w:rsidR="00C0164D" w:rsidRPr="005A4923">
        <w:rPr>
          <w:rFonts w:cs="Times New Roman"/>
        </w:rPr>
        <w:t xml:space="preserve"> </w:t>
      </w:r>
      <w:r w:rsidRPr="005A4923">
        <w:rPr>
          <w:rFonts w:cs="Times New Roman"/>
          <w:b/>
          <w:bCs/>
          <w:i/>
          <w:iCs/>
        </w:rPr>
        <w:t xml:space="preserve">«Развитие образования Черниговского </w:t>
      </w:r>
      <w:r w:rsidR="00C0164D" w:rsidRPr="005A4923">
        <w:rPr>
          <w:rFonts w:cs="Times New Roman"/>
          <w:b/>
          <w:bCs/>
          <w:i/>
          <w:iCs/>
        </w:rPr>
        <w:t xml:space="preserve">округа на </w:t>
      </w:r>
      <w:r w:rsidR="000B1694" w:rsidRPr="005A4923">
        <w:rPr>
          <w:rFonts w:cs="Times New Roman"/>
          <w:b/>
          <w:bCs/>
          <w:i/>
          <w:iCs/>
        </w:rPr>
        <w:t>2025–2029</w:t>
      </w:r>
      <w:r w:rsidRPr="005A4923">
        <w:rPr>
          <w:rFonts w:cs="Times New Roman"/>
          <w:b/>
          <w:bCs/>
          <w:i/>
          <w:iCs/>
        </w:rPr>
        <w:t>»</w:t>
      </w:r>
      <w:r w:rsidRPr="00E23621">
        <w:rPr>
          <w:rFonts w:cs="Times New Roman"/>
        </w:rPr>
        <w:t xml:space="preserve">, </w:t>
      </w:r>
      <w:r w:rsidR="00C0164D" w:rsidRPr="00E23621">
        <w:rPr>
          <w:rFonts w:cs="Times New Roman"/>
        </w:rPr>
        <w:t>(утв. постановлением администрации Черниговского муниципального округа от 17.10.2024 г. № 1043-па</w:t>
      </w:r>
      <w:r w:rsidR="005A4923">
        <w:rPr>
          <w:rFonts w:cs="Times New Roman"/>
        </w:rPr>
        <w:t xml:space="preserve">, </w:t>
      </w:r>
      <w:r w:rsidR="005A4923">
        <w:t>с последующими изм. и доп.);</w:t>
      </w:r>
    </w:p>
    <w:p w14:paraId="5C19E5C5" w14:textId="23851FCA" w:rsidR="00C0164D" w:rsidRDefault="004A37C9" w:rsidP="00E23621">
      <w:pPr>
        <w:pStyle w:val="12"/>
        <w:shd w:val="clear" w:color="auto" w:fill="FFFFFF" w:themeFill="background1"/>
        <w:tabs>
          <w:tab w:val="left" w:pos="709"/>
        </w:tabs>
        <w:spacing w:line="240" w:lineRule="auto"/>
        <w:ind w:firstLine="567"/>
        <w:jc w:val="both"/>
        <w:rPr>
          <w:b/>
          <w:bCs/>
          <w:i/>
          <w:iCs/>
        </w:rPr>
      </w:pPr>
      <w:r>
        <w:rPr>
          <w:rFonts w:cs="Times New Roman"/>
        </w:rPr>
        <w:t xml:space="preserve">– </w:t>
      </w:r>
      <w:r w:rsidRPr="005A4923">
        <w:rPr>
          <w:rFonts w:cs="Times New Roman"/>
          <w:i/>
          <w:iCs/>
        </w:rPr>
        <w:t xml:space="preserve">подпрограмма </w:t>
      </w:r>
      <w:r w:rsidR="00C0164D" w:rsidRPr="005A4923">
        <w:rPr>
          <w:rFonts w:cs="Times New Roman"/>
          <w:b/>
          <w:bCs/>
          <w:i/>
          <w:iCs/>
          <w:shd w:val="clear" w:color="auto" w:fill="FFFFFF" w:themeFill="background1"/>
        </w:rPr>
        <w:t xml:space="preserve">«Антитеррористическая безопасность в образовательных учреждениях Черниговского округа на </w:t>
      </w:r>
      <w:r w:rsidR="000B1694" w:rsidRPr="005A4923">
        <w:rPr>
          <w:rFonts w:cs="Times New Roman"/>
          <w:b/>
          <w:bCs/>
          <w:i/>
          <w:iCs/>
          <w:shd w:val="clear" w:color="auto" w:fill="FFFFFF" w:themeFill="background1"/>
        </w:rPr>
        <w:t>2024</w:t>
      </w:r>
      <w:r w:rsidR="000B1694">
        <w:rPr>
          <w:rFonts w:cs="Times New Roman"/>
          <w:b/>
          <w:bCs/>
          <w:i/>
          <w:iCs/>
          <w:shd w:val="clear" w:color="auto" w:fill="FFFFFF" w:themeFill="background1"/>
        </w:rPr>
        <w:t xml:space="preserve">–2027 </w:t>
      </w:r>
      <w:r w:rsidR="00C0164D" w:rsidRPr="005A4923">
        <w:rPr>
          <w:rFonts w:cs="Times New Roman"/>
          <w:b/>
          <w:bCs/>
          <w:i/>
          <w:iCs/>
          <w:shd w:val="clear" w:color="auto" w:fill="FFFFFF" w:themeFill="background1"/>
        </w:rPr>
        <w:t>годы»</w:t>
      </w:r>
      <w:r w:rsidRPr="00E23621">
        <w:rPr>
          <w:rFonts w:cs="Times New Roman"/>
          <w:shd w:val="clear" w:color="auto" w:fill="FFFFFF" w:themeFill="background1"/>
        </w:rPr>
        <w:t xml:space="preserve">, </w:t>
      </w:r>
      <w:r w:rsidR="00C0164D" w:rsidRPr="005A4923">
        <w:rPr>
          <w:i/>
          <w:iCs/>
          <w:shd w:val="clear" w:color="auto" w:fill="FFFFFF" w:themeFill="background1"/>
        </w:rPr>
        <w:t>муниципальной программы</w:t>
      </w:r>
      <w:r w:rsidR="00C0164D" w:rsidRPr="00E23621">
        <w:rPr>
          <w:b/>
          <w:bCs/>
          <w:i/>
          <w:iCs/>
          <w:shd w:val="clear" w:color="auto" w:fill="FFFFFF" w:themeFill="background1"/>
        </w:rPr>
        <w:t xml:space="preserve"> «Развитие образования Черниговского округа на </w:t>
      </w:r>
      <w:r w:rsidR="000B1694" w:rsidRPr="00E23621">
        <w:rPr>
          <w:b/>
          <w:bCs/>
          <w:i/>
          <w:iCs/>
          <w:shd w:val="clear" w:color="auto" w:fill="FFFFFF" w:themeFill="background1"/>
        </w:rPr>
        <w:t>2025–2029</w:t>
      </w:r>
      <w:r w:rsidR="00C0164D" w:rsidRPr="00E23621">
        <w:rPr>
          <w:b/>
          <w:bCs/>
          <w:i/>
          <w:iCs/>
          <w:shd w:val="clear" w:color="auto" w:fill="FFFFFF" w:themeFill="background1"/>
        </w:rPr>
        <w:t xml:space="preserve">», </w:t>
      </w:r>
      <w:r w:rsidR="00C0164D" w:rsidRPr="005A4923">
        <w:rPr>
          <w:shd w:val="clear" w:color="auto" w:fill="FFFFFF" w:themeFill="background1"/>
        </w:rPr>
        <w:t>(утв. постановлением администрации Черниговского муниципального округа от 17.10.2024 г. № 1043-па</w:t>
      </w:r>
      <w:r w:rsidR="005A4923">
        <w:rPr>
          <w:shd w:val="clear" w:color="auto" w:fill="FFFFFF" w:themeFill="background1"/>
        </w:rPr>
        <w:t xml:space="preserve">, </w:t>
      </w:r>
      <w:r w:rsidR="005A4923">
        <w:t>с последующими изм. и доп.);</w:t>
      </w:r>
    </w:p>
    <w:p w14:paraId="60190188" w14:textId="0B0C540B" w:rsidR="004A37C9" w:rsidRDefault="004A37C9" w:rsidP="00E23621">
      <w:pPr>
        <w:pStyle w:val="12"/>
        <w:shd w:val="clear" w:color="auto" w:fill="FFFFFF" w:themeFill="background1"/>
        <w:tabs>
          <w:tab w:val="left" w:pos="709"/>
        </w:tabs>
        <w:spacing w:line="240" w:lineRule="auto"/>
        <w:ind w:firstLine="567"/>
        <w:jc w:val="both"/>
      </w:pPr>
      <w:r>
        <w:t xml:space="preserve">– </w:t>
      </w:r>
      <w:r w:rsidRPr="005A4923">
        <w:rPr>
          <w:i/>
          <w:iCs/>
        </w:rPr>
        <w:t>муниципальная программа</w:t>
      </w:r>
      <w:r>
        <w:t xml:space="preserve"> </w:t>
      </w:r>
      <w:r w:rsidRPr="005A4923">
        <w:rPr>
          <w:b/>
          <w:bCs/>
          <w:i/>
          <w:iCs/>
        </w:rPr>
        <w:t>«Профилактика рисков привлечения вреда (ущерба) охраняемым законом ценностям при осуществлении муниципального земельного контроля на территории Черниговского муниципального округа на 2024 год»</w:t>
      </w:r>
      <w:r>
        <w:t xml:space="preserve"> (утв. постановлением администрации Черниговского муниципального района от 21.11.2023 г. №597</w:t>
      </w:r>
      <w:r w:rsidR="005A4923">
        <w:t>, с последующими изм. и доп.);</w:t>
      </w:r>
    </w:p>
    <w:p w14:paraId="3A5CA80E" w14:textId="43501CDF" w:rsidR="004A37C9" w:rsidRDefault="004A37C9" w:rsidP="00E23621">
      <w:pPr>
        <w:pStyle w:val="12"/>
        <w:shd w:val="clear" w:color="auto" w:fill="FFFFFF" w:themeFill="background1"/>
        <w:tabs>
          <w:tab w:val="left" w:pos="709"/>
        </w:tabs>
        <w:spacing w:line="240" w:lineRule="auto"/>
        <w:ind w:firstLine="567"/>
        <w:jc w:val="both"/>
        <w:rPr>
          <w:rFonts w:cs="Times New Roman"/>
        </w:rPr>
      </w:pPr>
      <w:r>
        <w:t xml:space="preserve">– </w:t>
      </w:r>
      <w:r w:rsidRPr="005A4923">
        <w:rPr>
          <w:i/>
          <w:iCs/>
        </w:rPr>
        <w:t>муниципальная программа</w:t>
      </w:r>
      <w:r w:rsidR="00E23621">
        <w:rPr>
          <w:b/>
          <w:bCs/>
          <w:i/>
          <w:iCs/>
        </w:rPr>
        <w:t xml:space="preserve"> </w:t>
      </w:r>
      <w:r w:rsidR="0009328B" w:rsidRPr="005A4923">
        <w:rPr>
          <w:rFonts w:cs="Times New Roman"/>
          <w:b/>
          <w:bCs/>
          <w:i/>
          <w:iCs/>
          <w:shd w:val="clear" w:color="auto" w:fill="FFFFFF" w:themeFill="background1"/>
        </w:rPr>
        <w:t xml:space="preserve">«Профилактика правонарушений на территории Черниговского муниципального округа на </w:t>
      </w:r>
      <w:r w:rsidR="000B1694" w:rsidRPr="005A4923">
        <w:rPr>
          <w:rFonts w:cs="Times New Roman"/>
          <w:b/>
          <w:bCs/>
          <w:i/>
          <w:iCs/>
          <w:shd w:val="clear" w:color="auto" w:fill="FFFFFF" w:themeFill="background1"/>
        </w:rPr>
        <w:t xml:space="preserve">2024–2030 </w:t>
      </w:r>
      <w:r w:rsidR="0009328B" w:rsidRPr="005A4923">
        <w:rPr>
          <w:rFonts w:cs="Times New Roman"/>
          <w:b/>
          <w:bCs/>
          <w:i/>
          <w:iCs/>
          <w:shd w:val="clear" w:color="auto" w:fill="FFFFFF" w:themeFill="background1"/>
        </w:rPr>
        <w:t>годы»</w:t>
      </w:r>
      <w:r w:rsidR="0009328B" w:rsidRPr="00E23621">
        <w:rPr>
          <w:rFonts w:cs="Times New Roman"/>
          <w:shd w:val="clear" w:color="auto" w:fill="FFFFFF" w:themeFill="background1"/>
        </w:rPr>
        <w:t xml:space="preserve"> (утв. постановлением администрации Черниговского муниципального округа от 06.08.2024 № 763-па</w:t>
      </w:r>
      <w:r w:rsidR="005A4923">
        <w:rPr>
          <w:rFonts w:cs="Times New Roman"/>
          <w:shd w:val="clear" w:color="auto" w:fill="FFFFFF" w:themeFill="background1"/>
        </w:rPr>
        <w:t xml:space="preserve">, </w:t>
      </w:r>
      <w:r w:rsidR="005A4923">
        <w:t>с последующими изм. и доп.);</w:t>
      </w:r>
    </w:p>
    <w:p w14:paraId="0FA7FF46" w14:textId="431F2197" w:rsidR="000A4281" w:rsidRDefault="004A37C9" w:rsidP="00E23621">
      <w:pPr>
        <w:pStyle w:val="12"/>
        <w:shd w:val="clear" w:color="auto" w:fill="FFFFFF" w:themeFill="background1"/>
        <w:tabs>
          <w:tab w:val="left" w:pos="709"/>
        </w:tabs>
        <w:spacing w:line="240" w:lineRule="auto"/>
        <w:ind w:firstLine="567"/>
        <w:jc w:val="both"/>
      </w:pPr>
      <w:r>
        <w:rPr>
          <w:rFonts w:cs="Times New Roman"/>
        </w:rPr>
        <w:t xml:space="preserve">– </w:t>
      </w:r>
      <w:r w:rsidRPr="005A4923">
        <w:rPr>
          <w:i/>
          <w:iCs/>
        </w:rPr>
        <w:t>муниципальная программа</w:t>
      </w:r>
      <w:r w:rsidR="00E23621">
        <w:rPr>
          <w:b/>
          <w:bCs/>
          <w:i/>
          <w:iCs/>
        </w:rPr>
        <w:t xml:space="preserve"> </w:t>
      </w:r>
      <w:r w:rsidR="005A4923" w:rsidRPr="005A4923">
        <w:rPr>
          <w:rFonts w:ascii="Tinos" w:hAnsi="Tinos"/>
          <w:b/>
          <w:bCs/>
          <w:i/>
          <w:iCs/>
          <w:color w:val="000000"/>
        </w:rPr>
        <w:t>«</w:t>
      </w:r>
      <w:r w:rsidR="000A4281" w:rsidRPr="005A4923">
        <w:rPr>
          <w:rFonts w:ascii="Tinos" w:hAnsi="Tinos"/>
          <w:b/>
          <w:bCs/>
          <w:i/>
          <w:iCs/>
          <w:color w:val="000000"/>
        </w:rPr>
        <w:t xml:space="preserve">Профилактика наркомании на территории Черниговского муниципального округа на </w:t>
      </w:r>
      <w:r w:rsidR="000B1694" w:rsidRPr="005A4923">
        <w:rPr>
          <w:rFonts w:ascii="Tinos" w:hAnsi="Tinos"/>
          <w:b/>
          <w:bCs/>
          <w:i/>
          <w:iCs/>
          <w:color w:val="000000"/>
        </w:rPr>
        <w:t xml:space="preserve">2024–2030 </w:t>
      </w:r>
      <w:r w:rsidR="000A4281" w:rsidRPr="005A4923">
        <w:rPr>
          <w:rFonts w:ascii="Tinos" w:hAnsi="Tinos"/>
          <w:b/>
          <w:bCs/>
          <w:i/>
          <w:iCs/>
          <w:color w:val="000000"/>
        </w:rPr>
        <w:t>годы»</w:t>
      </w:r>
      <w:r w:rsidR="000A4281">
        <w:rPr>
          <w:rFonts w:ascii="Tinos" w:hAnsi="Tinos"/>
          <w:color w:val="000000"/>
        </w:rPr>
        <w:t xml:space="preserve"> (утв. постановлением администрации Черниговского муниципального округа от 06.08.2024 г. № 765-па</w:t>
      </w:r>
      <w:r w:rsidR="005A4923">
        <w:rPr>
          <w:rFonts w:ascii="Tinos" w:hAnsi="Tinos"/>
          <w:color w:val="000000"/>
        </w:rPr>
        <w:t xml:space="preserve">, </w:t>
      </w:r>
      <w:r w:rsidR="005A4923">
        <w:t>с последующими изм. и доп.);</w:t>
      </w:r>
    </w:p>
    <w:p w14:paraId="3AF8E045" w14:textId="07B9427C" w:rsidR="000A4281" w:rsidRDefault="004A37C9" w:rsidP="00E23621">
      <w:pPr>
        <w:pStyle w:val="12"/>
        <w:shd w:val="clear" w:color="auto" w:fill="FFFFFF" w:themeFill="background1"/>
        <w:tabs>
          <w:tab w:val="left" w:pos="709"/>
        </w:tabs>
        <w:spacing w:line="240" w:lineRule="auto"/>
        <w:ind w:firstLine="567"/>
        <w:jc w:val="both"/>
        <w:rPr>
          <w:rFonts w:ascii="Tinos" w:hAnsi="Tinos"/>
          <w:color w:val="000000"/>
        </w:rPr>
      </w:pPr>
      <w:r>
        <w:t xml:space="preserve">– </w:t>
      </w:r>
      <w:r w:rsidRPr="005A4923">
        <w:rPr>
          <w:i/>
          <w:iCs/>
        </w:rPr>
        <w:t>муниципальная программа</w:t>
      </w:r>
      <w:r w:rsidR="00E23621" w:rsidRPr="005A4923">
        <w:rPr>
          <w:rFonts w:ascii="Tinos" w:hAnsi="Tinos" w:cs="Times New Roman"/>
          <w:color w:val="000000"/>
        </w:rPr>
        <w:t xml:space="preserve"> </w:t>
      </w:r>
      <w:r w:rsidR="000A4281" w:rsidRPr="005A4923">
        <w:rPr>
          <w:rFonts w:ascii="Tinos" w:hAnsi="Tinos" w:cs="Times New Roman"/>
          <w:b/>
          <w:bCs/>
          <w:i/>
          <w:iCs/>
          <w:color w:val="000000"/>
        </w:rPr>
        <w:t xml:space="preserve">«Профилактика и противодействие коррупции в администрации Черниговского муниципального округа на </w:t>
      </w:r>
      <w:r w:rsidR="000B1694" w:rsidRPr="005A4923">
        <w:rPr>
          <w:rFonts w:ascii="Tinos" w:hAnsi="Tinos" w:cs="Times New Roman"/>
          <w:b/>
          <w:bCs/>
          <w:i/>
          <w:iCs/>
          <w:color w:val="000000"/>
        </w:rPr>
        <w:t xml:space="preserve">2024–2030 </w:t>
      </w:r>
      <w:r w:rsidR="000A4281" w:rsidRPr="005A4923">
        <w:rPr>
          <w:rFonts w:ascii="Tinos" w:hAnsi="Tinos" w:cs="Times New Roman"/>
          <w:b/>
          <w:bCs/>
          <w:i/>
          <w:iCs/>
          <w:color w:val="000000"/>
        </w:rPr>
        <w:t xml:space="preserve">годы» </w:t>
      </w:r>
      <w:r w:rsidR="000A4281">
        <w:rPr>
          <w:rFonts w:ascii="Tinos" w:hAnsi="Tinos" w:cs="Times New Roman"/>
          <w:color w:val="000000"/>
        </w:rPr>
        <w:t>(утв. постановлением администрации Черниговского муниципального округа 03.06.2024 г. № 520-па</w:t>
      </w:r>
      <w:r w:rsidR="005A4923">
        <w:rPr>
          <w:rFonts w:ascii="Tinos" w:hAnsi="Tinos" w:cs="Times New Roman"/>
          <w:color w:val="000000"/>
        </w:rPr>
        <w:t xml:space="preserve">, </w:t>
      </w:r>
      <w:r w:rsidR="005A4923">
        <w:t>с последующими изм. и доп.);</w:t>
      </w:r>
    </w:p>
    <w:p w14:paraId="78C0879C" w14:textId="6B4146DA" w:rsidR="008200B0" w:rsidRDefault="004A37C9" w:rsidP="005A4923">
      <w:pPr>
        <w:pStyle w:val="12"/>
        <w:shd w:val="clear" w:color="auto" w:fill="FFFFFF" w:themeFill="background1"/>
        <w:tabs>
          <w:tab w:val="left" w:pos="709"/>
        </w:tabs>
        <w:spacing w:line="240" w:lineRule="auto"/>
        <w:ind w:firstLine="567"/>
        <w:jc w:val="both"/>
      </w:pPr>
      <w:r>
        <w:rPr>
          <w:rFonts w:cs="Times New Roman"/>
        </w:rPr>
        <w:t xml:space="preserve">– </w:t>
      </w:r>
      <w:r w:rsidRPr="005A4923">
        <w:rPr>
          <w:i/>
          <w:iCs/>
        </w:rPr>
        <w:t>муниципальная программа</w:t>
      </w:r>
      <w:r>
        <w:t xml:space="preserve"> </w:t>
      </w:r>
      <w:r w:rsidR="008200B0" w:rsidRPr="005A4923">
        <w:rPr>
          <w:b/>
          <w:bCs/>
          <w:i/>
          <w:iCs/>
        </w:rPr>
        <w:t xml:space="preserve">«Противодействие и профилактика терроризма на территории Черниговского муниципального округа на </w:t>
      </w:r>
      <w:r w:rsidR="000B1694" w:rsidRPr="005A4923">
        <w:rPr>
          <w:b/>
          <w:bCs/>
          <w:i/>
          <w:iCs/>
        </w:rPr>
        <w:t xml:space="preserve">2024–2030 </w:t>
      </w:r>
      <w:r w:rsidR="008200B0" w:rsidRPr="005A4923">
        <w:rPr>
          <w:b/>
          <w:bCs/>
          <w:i/>
          <w:iCs/>
        </w:rPr>
        <w:t>годы»</w:t>
      </w:r>
      <w:r w:rsidR="008200B0">
        <w:t xml:space="preserve"> (утв. постановлением администрации Черниговского муниципального округа от 05.08.2024 г. №741-па</w:t>
      </w:r>
      <w:r w:rsidR="005A4923">
        <w:t>,</w:t>
      </w:r>
      <w:r w:rsidR="008200B0">
        <w:t xml:space="preserve"> с последующими изм. и доп.</w:t>
      </w:r>
      <w:r w:rsidR="005A4923">
        <w:t>);</w:t>
      </w:r>
    </w:p>
    <w:p w14:paraId="0AFE50BE" w14:textId="6F70C29A" w:rsidR="000A4281" w:rsidRDefault="004A37C9" w:rsidP="00E23621">
      <w:pPr>
        <w:pStyle w:val="12"/>
        <w:shd w:val="clear" w:color="auto" w:fill="FFFFFF" w:themeFill="background1"/>
        <w:tabs>
          <w:tab w:val="left" w:pos="709"/>
        </w:tabs>
        <w:spacing w:line="240" w:lineRule="auto"/>
        <w:ind w:firstLine="567"/>
        <w:jc w:val="both"/>
        <w:rPr>
          <w:rFonts w:ascii="Tinos" w:hAnsi="Tinos" w:cs="Times New Roman"/>
          <w:color w:val="000000"/>
        </w:rPr>
      </w:pPr>
      <w:bookmarkStart w:id="93" w:name="_Hlk182075506"/>
      <w:r>
        <w:t xml:space="preserve">– </w:t>
      </w:r>
      <w:r w:rsidRPr="005A4923">
        <w:rPr>
          <w:i/>
          <w:iCs/>
        </w:rPr>
        <w:t>муниципальная программа</w:t>
      </w:r>
      <w:r w:rsidR="00E23621">
        <w:rPr>
          <w:b/>
          <w:bCs/>
          <w:i/>
          <w:iCs/>
        </w:rPr>
        <w:t xml:space="preserve"> </w:t>
      </w:r>
      <w:r w:rsidR="000A4281" w:rsidRPr="005A4923">
        <w:rPr>
          <w:rFonts w:ascii="Tinos" w:hAnsi="Tinos" w:cs="Times New Roman"/>
          <w:b/>
          <w:bCs/>
          <w:color w:val="000000"/>
          <w:shd w:val="clear" w:color="auto" w:fill="FFFFFF" w:themeFill="background1"/>
        </w:rPr>
        <w:t xml:space="preserve">«Гармонизация межэтнических и межрелигиозных отношений, профилактика и противодействие экстремизма в Черниговском муниципальном округе на </w:t>
      </w:r>
      <w:r w:rsidR="000B1694" w:rsidRPr="005A4923">
        <w:rPr>
          <w:rFonts w:ascii="Tinos" w:hAnsi="Tinos" w:cs="Times New Roman"/>
          <w:b/>
          <w:bCs/>
          <w:color w:val="000000"/>
          <w:shd w:val="clear" w:color="auto" w:fill="FFFFFF" w:themeFill="background1"/>
        </w:rPr>
        <w:t xml:space="preserve">2024–2030 </w:t>
      </w:r>
      <w:r w:rsidR="000A4281" w:rsidRPr="005A4923">
        <w:rPr>
          <w:rFonts w:ascii="Tinos" w:hAnsi="Tinos" w:cs="Times New Roman"/>
          <w:b/>
          <w:bCs/>
          <w:color w:val="000000"/>
          <w:shd w:val="clear" w:color="auto" w:fill="FFFFFF" w:themeFill="background1"/>
        </w:rPr>
        <w:t xml:space="preserve">год» </w:t>
      </w:r>
      <w:r w:rsidR="000A4281" w:rsidRPr="00E23621">
        <w:rPr>
          <w:rFonts w:ascii="Tinos" w:hAnsi="Tinos" w:cs="Times New Roman"/>
          <w:color w:val="000000"/>
          <w:shd w:val="clear" w:color="auto" w:fill="FFFFFF" w:themeFill="background1"/>
        </w:rPr>
        <w:t>(утв. постановлением администрации Черниговского муниципального округа от 06.08.2024 г. № 762-па</w:t>
      </w:r>
      <w:r w:rsidR="005A4923">
        <w:rPr>
          <w:rFonts w:ascii="Tinos" w:hAnsi="Tinos" w:cs="Times New Roman"/>
          <w:color w:val="000000"/>
          <w:shd w:val="clear" w:color="auto" w:fill="FFFFFF" w:themeFill="background1"/>
        </w:rPr>
        <w:t xml:space="preserve">, </w:t>
      </w:r>
      <w:r w:rsidR="005A4923">
        <w:t>с последующими изм. и доп.).</w:t>
      </w:r>
    </w:p>
    <w:bookmarkEnd w:id="92"/>
    <w:bookmarkEnd w:id="93"/>
    <w:p w14:paraId="180DB621" w14:textId="77777777" w:rsidR="005A4923" w:rsidRDefault="005A4923" w:rsidP="005A4923">
      <w:pPr>
        <w:pStyle w:val="12"/>
        <w:tabs>
          <w:tab w:val="left" w:pos="709"/>
        </w:tabs>
        <w:spacing w:line="240" w:lineRule="auto"/>
        <w:ind w:firstLine="0"/>
        <w:jc w:val="both"/>
        <w:rPr>
          <w:rFonts w:cs="Times New Roman"/>
          <w:b/>
          <w:bCs/>
          <w:sz w:val="28"/>
          <w:szCs w:val="28"/>
        </w:rPr>
      </w:pPr>
    </w:p>
    <w:p w14:paraId="596C36BA" w14:textId="494225A0" w:rsidR="00926709" w:rsidRPr="00926709" w:rsidRDefault="00926709" w:rsidP="005A4923">
      <w:pPr>
        <w:pStyle w:val="12"/>
        <w:tabs>
          <w:tab w:val="left" w:pos="709"/>
        </w:tabs>
        <w:spacing w:line="240" w:lineRule="auto"/>
        <w:ind w:firstLine="0"/>
        <w:jc w:val="both"/>
        <w:rPr>
          <w:rFonts w:cs="Times New Roman"/>
        </w:rPr>
      </w:pPr>
      <w:r w:rsidRPr="00926709">
        <w:rPr>
          <w:rFonts w:cs="Times New Roman"/>
          <w:b/>
          <w:bCs/>
          <w:sz w:val="28"/>
          <w:szCs w:val="28"/>
        </w:rPr>
        <w:t xml:space="preserve">1.8.1.2. Повышение эффективности деятельности органов местного самоуправления. </w:t>
      </w:r>
      <w:r w:rsidR="00DF325D" w:rsidRPr="005A4923">
        <w:rPr>
          <w:rFonts w:cs="Times New Roman"/>
          <w:kern w:val="0"/>
          <w:shd w:val="clear" w:color="auto" w:fill="FFFFFF" w:themeFill="background1"/>
        </w:rPr>
        <w:t xml:space="preserve">В целях совершенствования деятельности органов местного самоуправления округа и повышения качества управления реализуется </w:t>
      </w:r>
      <w:r w:rsidR="00DF325D" w:rsidRPr="005A4923">
        <w:rPr>
          <w:rFonts w:cs="Times New Roman"/>
          <w:i/>
          <w:iCs/>
          <w:kern w:val="0"/>
          <w:shd w:val="clear" w:color="auto" w:fill="FFFFFF" w:themeFill="background1"/>
        </w:rPr>
        <w:t>муниципальная программа</w:t>
      </w:r>
      <w:r w:rsidR="00DF325D" w:rsidRPr="005A4923">
        <w:rPr>
          <w:rFonts w:cs="Times New Roman"/>
          <w:b/>
          <w:bCs/>
          <w:i/>
          <w:iCs/>
          <w:kern w:val="0"/>
          <w:shd w:val="clear" w:color="auto" w:fill="FFFFFF" w:themeFill="background1"/>
        </w:rPr>
        <w:t xml:space="preserve"> </w:t>
      </w:r>
      <w:r w:rsidR="00DF325D" w:rsidRPr="005A4923">
        <w:rPr>
          <w:b/>
          <w:bCs/>
          <w:i/>
          <w:iCs/>
          <w:kern w:val="0"/>
          <w:shd w:val="clear" w:color="auto" w:fill="FFFFFF" w:themeFill="background1"/>
        </w:rPr>
        <w:t>«Развитие муниципальной службы и информационной политики в Черниговском муниципальном округе на 2024</w:t>
      </w:r>
      <w:r w:rsidR="000B1694">
        <w:rPr>
          <w:b/>
          <w:bCs/>
          <w:i/>
          <w:iCs/>
          <w:kern w:val="0"/>
          <w:shd w:val="clear" w:color="auto" w:fill="FFFFFF" w:themeFill="background1"/>
        </w:rPr>
        <w:t>–</w:t>
      </w:r>
      <w:r w:rsidR="00DF325D" w:rsidRPr="005A4923">
        <w:rPr>
          <w:b/>
          <w:bCs/>
          <w:i/>
          <w:iCs/>
          <w:kern w:val="0"/>
          <w:shd w:val="clear" w:color="auto" w:fill="FFFFFF" w:themeFill="background1"/>
        </w:rPr>
        <w:t>2030 годы»</w:t>
      </w:r>
      <w:r w:rsidR="00DF325D" w:rsidRPr="005A4923">
        <w:rPr>
          <w:kern w:val="0"/>
          <w:shd w:val="clear" w:color="auto" w:fill="FFFFFF" w:themeFill="background1"/>
        </w:rPr>
        <w:t xml:space="preserve"> (утв. постановлением администрации Черниговского муниципального округа от 06.08.2024 №764-па), с </w:t>
      </w:r>
      <w:r w:rsidR="00DF325D" w:rsidRPr="005A4923">
        <w:rPr>
          <w:kern w:val="0"/>
          <w:shd w:val="clear" w:color="auto" w:fill="FFFFFF" w:themeFill="background1"/>
        </w:rPr>
        <w:lastRenderedPageBreak/>
        <w:t>последующими изм. и доп.</w:t>
      </w:r>
    </w:p>
    <w:p w14:paraId="277C7622" w14:textId="77777777" w:rsidR="00926709" w:rsidRPr="00926709" w:rsidRDefault="00926709" w:rsidP="00926709">
      <w:pPr>
        <w:pStyle w:val="12"/>
        <w:tabs>
          <w:tab w:val="left" w:pos="2894"/>
        </w:tabs>
        <w:spacing w:line="240" w:lineRule="auto"/>
        <w:ind w:firstLine="0"/>
        <w:jc w:val="both"/>
        <w:rPr>
          <w:rFonts w:cs="Times New Roman"/>
          <w:b/>
          <w:bCs/>
          <w:sz w:val="28"/>
          <w:szCs w:val="28"/>
        </w:rPr>
      </w:pPr>
    </w:p>
    <w:p w14:paraId="6CCCB3CA" w14:textId="2B3491BB" w:rsidR="00926709" w:rsidRPr="00926709" w:rsidRDefault="00926709" w:rsidP="00926709">
      <w:pPr>
        <w:pStyle w:val="12"/>
        <w:tabs>
          <w:tab w:val="left" w:pos="709"/>
        </w:tabs>
        <w:spacing w:line="240" w:lineRule="auto"/>
        <w:ind w:right="-1" w:firstLine="0"/>
        <w:jc w:val="both"/>
        <w:rPr>
          <w:rFonts w:cs="Times New Roman"/>
        </w:rPr>
      </w:pPr>
      <w:r w:rsidRPr="00926709">
        <w:rPr>
          <w:rFonts w:cs="Times New Roman"/>
          <w:b/>
          <w:bCs/>
          <w:sz w:val="28"/>
          <w:szCs w:val="28"/>
        </w:rPr>
        <w:t xml:space="preserve">1.8.1.3. Управление муниципальным имуществом. </w:t>
      </w:r>
      <w:r w:rsidRPr="00926709">
        <w:rPr>
          <w:rFonts w:cs="Times New Roman"/>
        </w:rPr>
        <w:t xml:space="preserve">Для эффективного использования имущества округа осуществляются мероприятия по вовлечению в хозяйственный оборот имущества, находящегося в казне </w:t>
      </w:r>
      <w:r w:rsidR="0072757C">
        <w:rPr>
          <w:rFonts w:cs="Times New Roman"/>
        </w:rPr>
        <w:t>Черниговск</w:t>
      </w:r>
      <w:r w:rsidR="00D82647">
        <w:rPr>
          <w:rFonts w:cs="Times New Roman"/>
        </w:rPr>
        <w:t xml:space="preserve">ого </w:t>
      </w:r>
      <w:r w:rsidRPr="00926709">
        <w:rPr>
          <w:rFonts w:cs="Times New Roman"/>
        </w:rPr>
        <w:t>муниципального округа, а также закрепленного на праве оперативного управления за учреждениями округа, и временно не используемого ими в уставной деятельности. Также реализуются мероприятия перераспределения муниципального имущества между   учреждениями округа, передачи его в   федеральную собственность, либо государственную собственность</w:t>
      </w:r>
      <w:r w:rsidR="00D82647">
        <w:rPr>
          <w:rFonts w:cs="Times New Roman"/>
        </w:rPr>
        <w:t xml:space="preserve"> Приморского края</w:t>
      </w:r>
      <w:r w:rsidRPr="00926709">
        <w:rPr>
          <w:rFonts w:cs="Times New Roman"/>
        </w:rPr>
        <w:t xml:space="preserve">, списания имущества, находящегося в неудовлетворительном техническом состоянии. </w:t>
      </w:r>
    </w:p>
    <w:p w14:paraId="041A4A7E" w14:textId="77777777" w:rsidR="00926709" w:rsidRPr="00926709" w:rsidRDefault="00926709" w:rsidP="00926709">
      <w:pPr>
        <w:pStyle w:val="12"/>
        <w:tabs>
          <w:tab w:val="left" w:pos="709"/>
        </w:tabs>
        <w:spacing w:line="240" w:lineRule="auto"/>
        <w:ind w:firstLine="567"/>
        <w:rPr>
          <w:rFonts w:cs="Times New Roman"/>
        </w:rPr>
      </w:pPr>
      <w:r w:rsidRPr="00926709">
        <w:rPr>
          <w:rFonts w:cs="Times New Roman"/>
          <w:i/>
          <w:iCs/>
        </w:rPr>
        <w:t>В качестве задач, требующих решения:</w:t>
      </w:r>
    </w:p>
    <w:tbl>
      <w:tblPr>
        <w:tblW w:w="9490" w:type="dxa"/>
        <w:tblInd w:w="-5" w:type="dxa"/>
        <w:tblLayout w:type="fixed"/>
        <w:tblLook w:val="0000" w:firstRow="0" w:lastRow="0" w:firstColumn="0" w:lastColumn="0" w:noHBand="0" w:noVBand="0"/>
      </w:tblPr>
      <w:tblGrid>
        <w:gridCol w:w="243"/>
        <w:gridCol w:w="9247"/>
      </w:tblGrid>
      <w:tr w:rsidR="00926709" w:rsidRPr="00926709" w14:paraId="30158EE5" w14:textId="77777777" w:rsidTr="002E439D">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7FA86BDB" w14:textId="77777777" w:rsidR="00926709" w:rsidRPr="00926709" w:rsidRDefault="00926709" w:rsidP="00926709">
            <w:pPr>
              <w:pStyle w:val="12"/>
              <w:tabs>
                <w:tab w:val="left" w:pos="8150"/>
              </w:tabs>
              <w:spacing w:line="240" w:lineRule="auto"/>
              <w:ind w:firstLine="0"/>
              <w:jc w:val="both"/>
              <w:rPr>
                <w:rFonts w:cs="Times New Roman"/>
              </w:rPr>
            </w:pPr>
          </w:p>
        </w:tc>
        <w:tc>
          <w:tcPr>
            <w:tcW w:w="9247" w:type="dxa"/>
            <w:tcBorders>
              <w:top w:val="single" w:sz="4" w:space="0" w:color="FFFFFF"/>
              <w:left w:val="single" w:sz="4" w:space="0" w:color="FFFFFF"/>
              <w:bottom w:val="single" w:sz="4" w:space="0" w:color="FFFFFF"/>
              <w:right w:val="single" w:sz="4" w:space="0" w:color="FFFFFF"/>
            </w:tcBorders>
          </w:tcPr>
          <w:p w14:paraId="7B3EB793" w14:textId="77777777" w:rsidR="00926709" w:rsidRPr="00926709" w:rsidRDefault="00926709" w:rsidP="00926709">
            <w:pPr>
              <w:pStyle w:val="12"/>
              <w:tabs>
                <w:tab w:val="left" w:pos="8150"/>
              </w:tabs>
              <w:spacing w:line="240" w:lineRule="auto"/>
              <w:ind w:firstLine="0"/>
              <w:jc w:val="both"/>
              <w:rPr>
                <w:rFonts w:cs="Times New Roman"/>
              </w:rPr>
            </w:pPr>
            <w:r w:rsidRPr="00926709">
              <w:rPr>
                <w:rFonts w:cs="Times New Roman"/>
              </w:rPr>
              <w:t>Ветхое, неудовлетворительное состояние части объектов, многие из которых не ремонтировались с момента постройки;</w:t>
            </w:r>
          </w:p>
        </w:tc>
      </w:tr>
      <w:tr w:rsidR="00926709" w:rsidRPr="00926709" w14:paraId="098CABC7" w14:textId="77777777" w:rsidTr="002E439D">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4617B0D9" w14:textId="77777777" w:rsidR="00926709" w:rsidRPr="00926709" w:rsidRDefault="00926709" w:rsidP="00926709">
            <w:pPr>
              <w:pStyle w:val="12"/>
              <w:tabs>
                <w:tab w:val="left" w:pos="8150"/>
              </w:tabs>
              <w:spacing w:line="240" w:lineRule="auto"/>
              <w:ind w:firstLine="0"/>
              <w:jc w:val="both"/>
              <w:rPr>
                <w:rFonts w:cs="Times New Roman"/>
              </w:rPr>
            </w:pPr>
          </w:p>
        </w:tc>
        <w:tc>
          <w:tcPr>
            <w:tcW w:w="9247" w:type="dxa"/>
            <w:tcBorders>
              <w:top w:val="single" w:sz="4" w:space="0" w:color="FFFFFF"/>
              <w:left w:val="single" w:sz="4" w:space="0" w:color="FFFFFF"/>
              <w:bottom w:val="single" w:sz="4" w:space="0" w:color="FFFFFF"/>
              <w:right w:val="single" w:sz="4" w:space="0" w:color="FFFFFF"/>
            </w:tcBorders>
          </w:tcPr>
          <w:p w14:paraId="15E83D84" w14:textId="68E8F42B" w:rsidR="00926709" w:rsidRPr="00926709" w:rsidRDefault="00926709" w:rsidP="00926709">
            <w:pPr>
              <w:pStyle w:val="12"/>
              <w:tabs>
                <w:tab w:val="left" w:pos="8150"/>
              </w:tabs>
              <w:spacing w:line="240" w:lineRule="auto"/>
              <w:ind w:firstLine="0"/>
              <w:jc w:val="both"/>
              <w:rPr>
                <w:rFonts w:cs="Times New Roman"/>
              </w:rPr>
            </w:pPr>
            <w:r w:rsidRPr="00926709">
              <w:rPr>
                <w:rFonts w:cs="Times New Roman"/>
              </w:rPr>
              <w:t>Небольшое количество предприятий (хозяйствующих субъектов), действующих на территории округа;</w:t>
            </w:r>
          </w:p>
        </w:tc>
      </w:tr>
      <w:tr w:rsidR="00926709" w:rsidRPr="00926709" w14:paraId="584315B2" w14:textId="77777777" w:rsidTr="002E439D">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74A694F5" w14:textId="77777777" w:rsidR="00926709" w:rsidRPr="00926709" w:rsidRDefault="00926709" w:rsidP="00926709">
            <w:pPr>
              <w:pStyle w:val="12"/>
              <w:tabs>
                <w:tab w:val="left" w:pos="8150"/>
              </w:tabs>
              <w:spacing w:line="240" w:lineRule="auto"/>
              <w:ind w:firstLine="0"/>
              <w:jc w:val="both"/>
              <w:rPr>
                <w:rFonts w:cs="Times New Roman"/>
              </w:rPr>
            </w:pPr>
          </w:p>
        </w:tc>
        <w:tc>
          <w:tcPr>
            <w:tcW w:w="9247" w:type="dxa"/>
            <w:tcBorders>
              <w:top w:val="single" w:sz="4" w:space="0" w:color="FFFFFF"/>
              <w:left w:val="single" w:sz="4" w:space="0" w:color="FFFFFF"/>
              <w:bottom w:val="single" w:sz="4" w:space="0" w:color="FFFFFF"/>
              <w:right w:val="single" w:sz="4" w:space="0" w:color="FFFFFF"/>
            </w:tcBorders>
          </w:tcPr>
          <w:p w14:paraId="35AD6687" w14:textId="77777777" w:rsidR="00926709" w:rsidRPr="00926709" w:rsidRDefault="00926709" w:rsidP="00926709">
            <w:pPr>
              <w:pStyle w:val="12"/>
              <w:tabs>
                <w:tab w:val="left" w:pos="8150"/>
              </w:tabs>
              <w:spacing w:line="240" w:lineRule="auto"/>
              <w:ind w:firstLine="0"/>
              <w:jc w:val="both"/>
              <w:rPr>
                <w:rFonts w:cs="Times New Roman"/>
              </w:rPr>
            </w:pPr>
            <w:r w:rsidRPr="00926709">
              <w:rPr>
                <w:rFonts w:cs="Times New Roman"/>
              </w:rPr>
              <w:t>Невысокая доходность используемого имущества;</w:t>
            </w:r>
          </w:p>
        </w:tc>
      </w:tr>
    </w:tbl>
    <w:p w14:paraId="20A42089" w14:textId="77777777" w:rsidR="00926709" w:rsidRPr="00926709" w:rsidRDefault="00926709" w:rsidP="00926709">
      <w:pPr>
        <w:pStyle w:val="12"/>
        <w:tabs>
          <w:tab w:val="left" w:pos="709"/>
        </w:tabs>
        <w:spacing w:line="240" w:lineRule="auto"/>
        <w:ind w:firstLine="0"/>
        <w:rPr>
          <w:rFonts w:cs="Times New Roman"/>
        </w:rPr>
      </w:pPr>
    </w:p>
    <w:p w14:paraId="50B0656C" w14:textId="73F61192" w:rsidR="00116296" w:rsidRPr="00926709" w:rsidRDefault="00926709" w:rsidP="00926709">
      <w:pPr>
        <w:pStyle w:val="12"/>
        <w:tabs>
          <w:tab w:val="left" w:pos="2894"/>
        </w:tabs>
        <w:spacing w:line="240" w:lineRule="auto"/>
        <w:ind w:firstLine="0"/>
        <w:jc w:val="both"/>
        <w:rPr>
          <w:rFonts w:cs="Times New Roman"/>
        </w:rPr>
      </w:pPr>
      <w:r w:rsidRPr="00926709">
        <w:rPr>
          <w:rFonts w:cs="Times New Roman"/>
          <w:b/>
          <w:bCs/>
          <w:sz w:val="28"/>
          <w:szCs w:val="28"/>
        </w:rPr>
        <w:t xml:space="preserve">1.8.1.4. Управление муниципальными финансами и муниципальным долгом. </w:t>
      </w:r>
      <w:r w:rsidRPr="00926709">
        <w:rPr>
          <w:rFonts w:cs="Times New Roman"/>
        </w:rPr>
        <w:t xml:space="preserve">Процесс формирования системы управления муниципальными финансами </w:t>
      </w:r>
      <w:r w:rsidR="0072757C">
        <w:rPr>
          <w:rFonts w:cs="Times New Roman"/>
        </w:rPr>
        <w:t>Черниговск</w:t>
      </w:r>
      <w:r w:rsidR="00D82647">
        <w:rPr>
          <w:rFonts w:cs="Times New Roman"/>
        </w:rPr>
        <w:t xml:space="preserve">ого </w:t>
      </w:r>
      <w:r w:rsidRPr="00926709">
        <w:rPr>
          <w:rFonts w:cs="Times New Roman"/>
        </w:rPr>
        <w:t xml:space="preserve">муниципального округа осуществляется в рамках проводимой в Российской Федерации бюджетной реформы. </w:t>
      </w:r>
      <w:r w:rsidR="00116296" w:rsidRPr="00926709">
        <w:rPr>
          <w:rFonts w:cs="Times New Roman"/>
        </w:rPr>
        <w:t xml:space="preserve">В </w:t>
      </w:r>
      <w:r w:rsidR="00116296">
        <w:rPr>
          <w:rFonts w:cs="Times New Roman"/>
        </w:rPr>
        <w:t>частности:</w:t>
      </w:r>
    </w:p>
    <w:tbl>
      <w:tblPr>
        <w:tblW w:w="9639" w:type="dxa"/>
        <w:tblInd w:w="-5" w:type="dxa"/>
        <w:tblLayout w:type="fixed"/>
        <w:tblLook w:val="0000" w:firstRow="0" w:lastRow="0" w:firstColumn="0" w:lastColumn="0" w:noHBand="0" w:noVBand="0"/>
      </w:tblPr>
      <w:tblGrid>
        <w:gridCol w:w="243"/>
        <w:gridCol w:w="9396"/>
      </w:tblGrid>
      <w:tr w:rsidR="00926709" w:rsidRPr="00926709" w14:paraId="326F38B3" w14:textId="77777777" w:rsidTr="00D82647">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168C5655" w14:textId="77777777" w:rsidR="00926709" w:rsidRPr="00926709" w:rsidRDefault="00926709" w:rsidP="00926709">
            <w:pPr>
              <w:pStyle w:val="12"/>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tcPr>
          <w:p w14:paraId="20D8A644" w14:textId="77777777" w:rsidR="00926709" w:rsidRPr="00926709" w:rsidRDefault="00926709" w:rsidP="00926709">
            <w:pPr>
              <w:pStyle w:val="12"/>
              <w:tabs>
                <w:tab w:val="left" w:pos="8150"/>
              </w:tabs>
              <w:spacing w:line="240" w:lineRule="auto"/>
              <w:ind w:firstLine="0"/>
              <w:jc w:val="both"/>
              <w:rPr>
                <w:rFonts w:cs="Times New Roman"/>
              </w:rPr>
            </w:pPr>
            <w:r w:rsidRPr="00926709">
              <w:rPr>
                <w:rFonts w:cs="Times New Roman"/>
              </w:rPr>
              <w:t>Бюджетный процесс организован с учетом безусловного исполнения всех ранее принятых расходных обязательств;</w:t>
            </w:r>
          </w:p>
        </w:tc>
      </w:tr>
      <w:tr w:rsidR="00926709" w:rsidRPr="00926709" w14:paraId="54666823" w14:textId="77777777" w:rsidTr="00D8264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6FDEF521" w14:textId="77777777" w:rsidR="00926709" w:rsidRPr="00926709" w:rsidRDefault="00926709" w:rsidP="00926709">
            <w:pPr>
              <w:pStyle w:val="12"/>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tcPr>
          <w:p w14:paraId="576EE57A" w14:textId="77777777" w:rsidR="00926709" w:rsidRPr="00926709" w:rsidRDefault="00926709" w:rsidP="00926709">
            <w:pPr>
              <w:pStyle w:val="12"/>
              <w:tabs>
                <w:tab w:val="left" w:pos="8150"/>
              </w:tabs>
              <w:spacing w:line="240" w:lineRule="auto"/>
              <w:ind w:firstLine="0"/>
              <w:jc w:val="both"/>
              <w:rPr>
                <w:rFonts w:cs="Times New Roman"/>
              </w:rPr>
            </w:pPr>
            <w:r w:rsidRPr="00926709">
              <w:rPr>
                <w:rStyle w:val="13"/>
                <w:rFonts w:eastAsia="Liberation Serif" w:cs="Times New Roman"/>
              </w:rPr>
              <w:t>Начало внедрение в округе программно-целевых методов бюджетного планирования;</w:t>
            </w:r>
          </w:p>
        </w:tc>
      </w:tr>
      <w:tr w:rsidR="00926709" w:rsidRPr="00926709" w14:paraId="7F679C3F" w14:textId="77777777" w:rsidTr="00D82647">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77B5F95A" w14:textId="77777777" w:rsidR="00926709" w:rsidRPr="00926709" w:rsidRDefault="00926709" w:rsidP="00926709">
            <w:pPr>
              <w:pStyle w:val="12"/>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tcPr>
          <w:p w14:paraId="1B2BEE74" w14:textId="77777777" w:rsidR="00926709" w:rsidRPr="00926709" w:rsidRDefault="00926709" w:rsidP="00926709">
            <w:pPr>
              <w:pStyle w:val="12"/>
              <w:tabs>
                <w:tab w:val="left" w:pos="8150"/>
              </w:tabs>
              <w:spacing w:line="240" w:lineRule="auto"/>
              <w:ind w:firstLine="0"/>
              <w:jc w:val="both"/>
              <w:rPr>
                <w:rFonts w:cs="Times New Roman"/>
              </w:rPr>
            </w:pPr>
            <w:r w:rsidRPr="00926709">
              <w:rPr>
                <w:rStyle w:val="13"/>
                <w:rFonts w:eastAsia="Liberation Serif" w:cs="Times New Roman"/>
              </w:rPr>
              <w:t>Осуществляется мониторинг качества управления общественными финансами органами местного самоуправления муниципального округа;</w:t>
            </w:r>
          </w:p>
        </w:tc>
      </w:tr>
      <w:tr w:rsidR="00926709" w:rsidRPr="00926709" w14:paraId="0FADF2B4" w14:textId="77777777" w:rsidTr="00D8264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44E2215C" w14:textId="77777777" w:rsidR="00926709" w:rsidRPr="00926709" w:rsidRDefault="00926709" w:rsidP="00926709">
            <w:pPr>
              <w:pStyle w:val="12"/>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tcPr>
          <w:p w14:paraId="3226A5A8" w14:textId="77777777" w:rsidR="00926709" w:rsidRPr="00926709" w:rsidRDefault="00926709" w:rsidP="00926709">
            <w:pPr>
              <w:pStyle w:val="12"/>
              <w:tabs>
                <w:tab w:val="left" w:pos="8150"/>
              </w:tabs>
              <w:spacing w:line="240" w:lineRule="auto"/>
              <w:ind w:firstLine="0"/>
              <w:jc w:val="both"/>
              <w:rPr>
                <w:rFonts w:cs="Times New Roman"/>
              </w:rPr>
            </w:pPr>
            <w:r w:rsidRPr="00926709">
              <w:rPr>
                <w:rFonts w:cs="Times New Roman"/>
              </w:rPr>
              <w:t>Совершенствуются процедуры осуществления внутреннего финансового контроля и координируется контрольная деятельность органов муниципальной власти, осуществляющих внутренний финансовый контроль;</w:t>
            </w:r>
          </w:p>
        </w:tc>
      </w:tr>
      <w:tr w:rsidR="00926709" w:rsidRPr="00926709" w14:paraId="6B74ACF6" w14:textId="77777777" w:rsidTr="00D82647">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1F44A09C" w14:textId="77777777" w:rsidR="00926709" w:rsidRPr="00926709" w:rsidRDefault="00926709" w:rsidP="00926709">
            <w:pPr>
              <w:pStyle w:val="12"/>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tcPr>
          <w:p w14:paraId="26D24383" w14:textId="77777777" w:rsidR="00926709" w:rsidRPr="00926709" w:rsidRDefault="00926709" w:rsidP="00926709">
            <w:pPr>
              <w:pStyle w:val="12"/>
              <w:tabs>
                <w:tab w:val="left" w:pos="8150"/>
              </w:tabs>
              <w:spacing w:line="240" w:lineRule="auto"/>
              <w:ind w:firstLine="0"/>
              <w:jc w:val="both"/>
              <w:rPr>
                <w:rFonts w:cs="Times New Roman"/>
              </w:rPr>
            </w:pPr>
            <w:r w:rsidRPr="00926709">
              <w:rPr>
                <w:rFonts w:cs="Times New Roman"/>
              </w:rPr>
              <w:t>Автоматизирован процесс составления и исполнения бюджета муниципального округа.</w:t>
            </w:r>
          </w:p>
        </w:tc>
      </w:tr>
      <w:tr w:rsidR="00926709" w:rsidRPr="00926709" w14:paraId="5B7E622E" w14:textId="77777777" w:rsidTr="00D8264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761C584B" w14:textId="77777777" w:rsidR="00926709" w:rsidRPr="00926709" w:rsidRDefault="00926709" w:rsidP="00926709">
            <w:pPr>
              <w:pStyle w:val="12"/>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tcPr>
          <w:p w14:paraId="38742A0F" w14:textId="77777777" w:rsidR="00926709" w:rsidRPr="00926709" w:rsidRDefault="00926709" w:rsidP="00926709">
            <w:pPr>
              <w:pStyle w:val="12"/>
              <w:tabs>
                <w:tab w:val="left" w:pos="8150"/>
              </w:tabs>
              <w:spacing w:line="240" w:lineRule="auto"/>
              <w:ind w:firstLine="0"/>
              <w:jc w:val="both"/>
              <w:rPr>
                <w:rFonts w:cs="Times New Roman"/>
              </w:rPr>
            </w:pPr>
            <w:r w:rsidRPr="00926709">
              <w:rPr>
                <w:rFonts w:cs="Times New Roman"/>
              </w:rPr>
              <w:t>Совершенствуется процедура составления и внедрения муниципальных заданий, расширения самостоятельности и ответственности муниципальных предприятий, организаций и учреждений за их выполнение.</w:t>
            </w:r>
          </w:p>
        </w:tc>
      </w:tr>
    </w:tbl>
    <w:p w14:paraId="1A896BA9" w14:textId="77777777" w:rsidR="00926709" w:rsidRPr="00926709" w:rsidRDefault="00926709" w:rsidP="00926709">
      <w:pPr>
        <w:pStyle w:val="12"/>
        <w:tabs>
          <w:tab w:val="left" w:pos="709"/>
        </w:tabs>
        <w:spacing w:line="240" w:lineRule="auto"/>
        <w:ind w:right="-210" w:firstLine="709"/>
        <w:jc w:val="both"/>
        <w:rPr>
          <w:rFonts w:cs="Times New Roman"/>
          <w:sz w:val="8"/>
          <w:szCs w:val="8"/>
        </w:rPr>
      </w:pPr>
    </w:p>
    <w:p w14:paraId="24F3E9EB" w14:textId="64B16310" w:rsidR="00926709" w:rsidRDefault="00926709" w:rsidP="00926709">
      <w:pPr>
        <w:pStyle w:val="12"/>
        <w:tabs>
          <w:tab w:val="left" w:pos="709"/>
        </w:tabs>
        <w:spacing w:line="240" w:lineRule="auto"/>
        <w:ind w:firstLine="567"/>
        <w:jc w:val="both"/>
      </w:pPr>
      <w:bookmarkStart w:id="94" w:name="_Hlk182075676"/>
      <w:r w:rsidRPr="00926709">
        <w:rPr>
          <w:rFonts w:cs="Times New Roman"/>
        </w:rPr>
        <w:t xml:space="preserve">В целях повышения финансовой устойчивости бюджетной системы </w:t>
      </w:r>
      <w:r w:rsidR="0072757C">
        <w:rPr>
          <w:rFonts w:cs="Times New Roman"/>
        </w:rPr>
        <w:t>Черниговск</w:t>
      </w:r>
      <w:r w:rsidR="0002697B">
        <w:rPr>
          <w:rFonts w:cs="Times New Roman"/>
        </w:rPr>
        <w:t xml:space="preserve">ого </w:t>
      </w:r>
      <w:r w:rsidRPr="00926709">
        <w:rPr>
          <w:rFonts w:cs="Times New Roman"/>
        </w:rPr>
        <w:t xml:space="preserve">муниципального округа реализуется </w:t>
      </w:r>
      <w:r w:rsidRPr="005A4923">
        <w:rPr>
          <w:rFonts w:cs="Times New Roman"/>
          <w:i/>
          <w:iCs/>
        </w:rPr>
        <w:t>муниципальная программа</w:t>
      </w:r>
      <w:r w:rsidRPr="00926709">
        <w:rPr>
          <w:rFonts w:cs="Times New Roman"/>
          <w:b/>
          <w:bCs/>
          <w:i/>
          <w:iCs/>
        </w:rPr>
        <w:t xml:space="preserve"> </w:t>
      </w:r>
      <w:r w:rsidR="006B5B89" w:rsidRPr="005A4923">
        <w:rPr>
          <w:b/>
          <w:bCs/>
          <w:i/>
          <w:iCs/>
        </w:rPr>
        <w:t>«Долгосрочное финансовое планирование и организация бюджетного процесса в Черниговском муниципальном округе» на 2024</w:t>
      </w:r>
      <w:r w:rsidR="000B1694">
        <w:rPr>
          <w:b/>
          <w:bCs/>
          <w:i/>
          <w:iCs/>
        </w:rPr>
        <w:t>–</w:t>
      </w:r>
      <w:r w:rsidR="006B5B89" w:rsidRPr="005A4923">
        <w:rPr>
          <w:b/>
          <w:bCs/>
          <w:i/>
          <w:iCs/>
        </w:rPr>
        <w:t xml:space="preserve">2028 годы» </w:t>
      </w:r>
      <w:r w:rsidR="006B5B89">
        <w:t>(утв. постановлением администрации Черниговского муниципального округа от 25.07.2024 г. №721-па), с последующими изм. и доп.</w:t>
      </w:r>
      <w:r w:rsidR="005A4923">
        <w:t>).</w:t>
      </w:r>
    </w:p>
    <w:bookmarkEnd w:id="94"/>
    <w:p w14:paraId="3C61A6B3" w14:textId="77777777" w:rsidR="006B5B89" w:rsidRDefault="006B5B89" w:rsidP="00926709">
      <w:pPr>
        <w:pStyle w:val="12"/>
        <w:tabs>
          <w:tab w:val="left" w:pos="709"/>
        </w:tabs>
        <w:spacing w:line="240" w:lineRule="auto"/>
        <w:ind w:firstLine="567"/>
        <w:jc w:val="both"/>
      </w:pPr>
      <w:r>
        <w:t>Среди заявляемых задач данной муниципальной программы:</w:t>
      </w:r>
    </w:p>
    <w:p w14:paraId="09450210" w14:textId="4F68F014" w:rsidR="006B5B89" w:rsidRDefault="006B5B89" w:rsidP="00926709">
      <w:pPr>
        <w:pStyle w:val="12"/>
        <w:tabs>
          <w:tab w:val="left" w:pos="709"/>
        </w:tabs>
        <w:spacing w:line="240" w:lineRule="auto"/>
        <w:ind w:firstLine="567"/>
        <w:jc w:val="both"/>
      </w:pPr>
      <w:r>
        <w:t xml:space="preserve">– </w:t>
      </w:r>
      <w:r w:rsidR="003D7988">
        <w:t>О</w:t>
      </w:r>
      <w:r>
        <w:t>рганизация планирования и исполнения бюджета муниципального округа;</w:t>
      </w:r>
    </w:p>
    <w:p w14:paraId="376CDBE8" w14:textId="2C04C956" w:rsidR="006B5B89" w:rsidRPr="00926709" w:rsidRDefault="006B5B89" w:rsidP="00926709">
      <w:pPr>
        <w:pStyle w:val="12"/>
        <w:tabs>
          <w:tab w:val="left" w:pos="709"/>
        </w:tabs>
        <w:spacing w:line="240" w:lineRule="auto"/>
        <w:ind w:firstLine="567"/>
        <w:jc w:val="both"/>
        <w:rPr>
          <w:rFonts w:cs="Times New Roman"/>
        </w:rPr>
      </w:pPr>
      <w:r>
        <w:t xml:space="preserve">– </w:t>
      </w:r>
      <w:r w:rsidR="003D7988">
        <w:t>П</w:t>
      </w:r>
      <w:r>
        <w:t xml:space="preserve">овышение качества управления бюджетным процессом. </w:t>
      </w:r>
    </w:p>
    <w:p w14:paraId="663D20AE" w14:textId="77777777" w:rsidR="005067D0" w:rsidRDefault="006B5B89" w:rsidP="006B5B89">
      <w:pPr>
        <w:pStyle w:val="a6"/>
        <w:widowControl w:val="0"/>
        <w:tabs>
          <w:tab w:val="left" w:pos="851"/>
          <w:tab w:val="left" w:pos="2894"/>
        </w:tabs>
        <w:suppressAutoHyphens/>
        <w:spacing w:after="0" w:line="240" w:lineRule="auto"/>
        <w:ind w:left="0" w:firstLine="567"/>
        <w:jc w:val="both"/>
        <w:rPr>
          <w:rFonts w:ascii="Times New Roman" w:hAnsi="Times New Roman" w:cs="Times New Roman"/>
          <w:sz w:val="24"/>
          <w:szCs w:val="24"/>
        </w:rPr>
      </w:pPr>
      <w:r w:rsidRPr="006B5B89">
        <w:rPr>
          <w:rFonts w:ascii="Times New Roman" w:hAnsi="Times New Roman" w:cs="Times New Roman"/>
          <w:sz w:val="24"/>
          <w:szCs w:val="24"/>
        </w:rPr>
        <w:t>Целевые</w:t>
      </w:r>
      <w:r>
        <w:rPr>
          <w:rFonts w:ascii="Times New Roman" w:hAnsi="Times New Roman" w:cs="Times New Roman"/>
          <w:sz w:val="24"/>
          <w:szCs w:val="24"/>
        </w:rPr>
        <w:t xml:space="preserve"> достигаемые</w:t>
      </w:r>
      <w:r w:rsidRPr="006B5B89">
        <w:rPr>
          <w:rFonts w:ascii="Times New Roman" w:hAnsi="Times New Roman" w:cs="Times New Roman"/>
          <w:sz w:val="24"/>
          <w:szCs w:val="24"/>
        </w:rPr>
        <w:t xml:space="preserve"> ориентиры муниципальной </w:t>
      </w:r>
      <w:r>
        <w:rPr>
          <w:rFonts w:ascii="Times New Roman" w:hAnsi="Times New Roman" w:cs="Times New Roman"/>
          <w:sz w:val="24"/>
          <w:szCs w:val="24"/>
        </w:rPr>
        <w:t>программы к 2028 г.:</w:t>
      </w:r>
    </w:p>
    <w:p w14:paraId="521BA567" w14:textId="77777777" w:rsidR="006B5B89" w:rsidRDefault="006B5B89" w:rsidP="006B5B89">
      <w:pPr>
        <w:pStyle w:val="a6"/>
        <w:widowControl w:val="0"/>
        <w:tabs>
          <w:tab w:val="left" w:pos="851"/>
          <w:tab w:val="left" w:pos="2894"/>
        </w:tabs>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Отношение объема расходов на обслуживание муниципального долга Черниговского муниципального округа к объему расходов бюджета Черниговского муниципального округа, за исключением расходов, которые осуществляются за счет субвенций, предоставляемых из федерального и краевого бюджетов – не более 0,1% (соответствует значениям 2024 г.);</w:t>
      </w:r>
    </w:p>
    <w:p w14:paraId="09A5335E" w14:textId="77777777" w:rsidR="006B5B89" w:rsidRDefault="006B5B89" w:rsidP="006B5B89">
      <w:pPr>
        <w:pStyle w:val="a6"/>
        <w:widowControl w:val="0"/>
        <w:tabs>
          <w:tab w:val="left" w:pos="851"/>
          <w:tab w:val="left" w:pos="2894"/>
        </w:tabs>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Доля расходов бюджета Черниговского муниципального округа, формируемых в рамках муниципальных программ Черниговского муниципального </w:t>
      </w:r>
      <w:r w:rsidR="00A74EBB">
        <w:rPr>
          <w:rFonts w:ascii="Times New Roman" w:hAnsi="Times New Roman" w:cs="Times New Roman"/>
          <w:sz w:val="24"/>
          <w:szCs w:val="24"/>
        </w:rPr>
        <w:t>округа</w:t>
      </w:r>
      <w:r>
        <w:rPr>
          <w:rFonts w:ascii="Times New Roman" w:hAnsi="Times New Roman" w:cs="Times New Roman"/>
          <w:sz w:val="24"/>
          <w:szCs w:val="24"/>
        </w:rPr>
        <w:t>, в общем объеме расходов местного бюджета – 80% (в 2024 г. – не менее 80%);</w:t>
      </w:r>
    </w:p>
    <w:p w14:paraId="21B0538C" w14:textId="77777777" w:rsidR="006B5B89" w:rsidRDefault="006B5B89" w:rsidP="006B5B89">
      <w:pPr>
        <w:pStyle w:val="a6"/>
        <w:widowControl w:val="0"/>
        <w:tabs>
          <w:tab w:val="left" w:pos="851"/>
          <w:tab w:val="left" w:pos="2894"/>
        </w:tabs>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Доля просроченной кредиторской задолженности муниципальных учреждений Черниговского муниципального округа, сложившийся на 1 января очередного финансового года, в общем объеме расходов бюджета Черниговского муниципального округа, за исключением расходов, которые осуществляются за счет субвенций, субсидий, трансфертов, предоставляемых из бюджета Приморского края – 0% (в 2024 г. – 0%);</w:t>
      </w:r>
    </w:p>
    <w:p w14:paraId="0481F6C2" w14:textId="77777777" w:rsidR="006B5B89" w:rsidRDefault="006B5B89" w:rsidP="006B5B89">
      <w:pPr>
        <w:pStyle w:val="a6"/>
        <w:widowControl w:val="0"/>
        <w:tabs>
          <w:tab w:val="left" w:pos="851"/>
          <w:tab w:val="left" w:pos="2894"/>
        </w:tabs>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Выполнение плана по доходам бюджета Черниговского муниципального округа – 100% (в 2024 г. – не менее 100%).</w:t>
      </w:r>
    </w:p>
    <w:p w14:paraId="08E41C3D" w14:textId="77777777" w:rsidR="006B5B89" w:rsidRDefault="006B5B89" w:rsidP="006B5B89">
      <w:pPr>
        <w:pStyle w:val="a6"/>
        <w:widowControl w:val="0"/>
        <w:tabs>
          <w:tab w:val="left" w:pos="851"/>
          <w:tab w:val="left" w:pos="2894"/>
        </w:tabs>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Для достижение поставленных целевых ориентиров предусматривается:</w:t>
      </w:r>
    </w:p>
    <w:p w14:paraId="321C06A2" w14:textId="77777777" w:rsidR="006B5B89" w:rsidRDefault="006B5B89" w:rsidP="006B5B89">
      <w:pPr>
        <w:pStyle w:val="a6"/>
        <w:widowControl w:val="0"/>
        <w:tabs>
          <w:tab w:val="left" w:pos="851"/>
          <w:tab w:val="left" w:pos="2894"/>
        </w:tabs>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Формирование проекта бюджета на очередной финансовый год и плановый период исходя из принципов сбалансированности бюджета и результативности и эффективности использования бюджетных средств;</w:t>
      </w:r>
    </w:p>
    <w:p w14:paraId="783750B6" w14:textId="77777777" w:rsidR="006B5B89" w:rsidRDefault="006B5B89" w:rsidP="006B5B89">
      <w:pPr>
        <w:pStyle w:val="a6"/>
        <w:widowControl w:val="0"/>
        <w:tabs>
          <w:tab w:val="left" w:pos="851"/>
          <w:tab w:val="left" w:pos="2894"/>
        </w:tabs>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Размещение на официальном сайте Черниговского муниципального округа решения о бюджете, отчете об исполнении бюджета за </w:t>
      </w:r>
      <w:r w:rsidR="002E7C0E">
        <w:rPr>
          <w:rFonts w:ascii="Times New Roman" w:hAnsi="Times New Roman" w:cs="Times New Roman"/>
          <w:sz w:val="24"/>
          <w:szCs w:val="24"/>
        </w:rPr>
        <w:t>отчетный финансовый год и отчета о результатах деятельности финансового органа за отчетный финансовый год;</w:t>
      </w:r>
    </w:p>
    <w:p w14:paraId="7D204A7A" w14:textId="77777777" w:rsidR="002E7C0E" w:rsidRDefault="002E7C0E" w:rsidP="006B5B89">
      <w:pPr>
        <w:pStyle w:val="a6"/>
        <w:widowControl w:val="0"/>
        <w:tabs>
          <w:tab w:val="left" w:pos="851"/>
          <w:tab w:val="left" w:pos="2894"/>
        </w:tabs>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Обеспечение соблюдения нормативов расходов на содержание органов местного самоуправления;</w:t>
      </w:r>
    </w:p>
    <w:p w14:paraId="5AD62DF8" w14:textId="77777777" w:rsidR="002E7C0E" w:rsidRDefault="002E7C0E" w:rsidP="006B5B89">
      <w:pPr>
        <w:pStyle w:val="a6"/>
        <w:widowControl w:val="0"/>
        <w:tabs>
          <w:tab w:val="left" w:pos="851"/>
          <w:tab w:val="left" w:pos="2894"/>
        </w:tabs>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Равномерность расходования средств местного бюджета (за исключением субсидий, субвенций, иных межбюджетных трансфертов, имеющих целевое назначение, поступивших из бюджетов других уровней);</w:t>
      </w:r>
    </w:p>
    <w:p w14:paraId="65AE627A" w14:textId="77777777" w:rsidR="002E7C0E" w:rsidRDefault="002E7C0E" w:rsidP="006B5B89">
      <w:pPr>
        <w:pStyle w:val="a6"/>
        <w:widowControl w:val="0"/>
        <w:tabs>
          <w:tab w:val="left" w:pos="851"/>
          <w:tab w:val="left" w:pos="2894"/>
        </w:tabs>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Соблюдение норм бюджетного законодательства в части установления размера дефицита местного бюджета;</w:t>
      </w:r>
    </w:p>
    <w:p w14:paraId="6E04C4EC" w14:textId="77777777" w:rsidR="002E7C0E" w:rsidRDefault="002E7C0E" w:rsidP="006B5B89">
      <w:pPr>
        <w:pStyle w:val="a6"/>
        <w:widowControl w:val="0"/>
        <w:tabs>
          <w:tab w:val="left" w:pos="851"/>
          <w:tab w:val="left" w:pos="2894"/>
        </w:tabs>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Сохранение соотношения к среднемесячному доходу от трудовой деятельности оплаты труда отдельных категорий работников бюджетной сферы в соответствии с указами Президента Российской Федерации от 07.05.2012 №597; от 01.06.2012 №761;</w:t>
      </w:r>
    </w:p>
    <w:p w14:paraId="4803936F" w14:textId="77777777" w:rsidR="002E7C0E" w:rsidRDefault="002E7C0E" w:rsidP="006B5B89">
      <w:pPr>
        <w:pStyle w:val="a6"/>
        <w:widowControl w:val="0"/>
        <w:tabs>
          <w:tab w:val="left" w:pos="851"/>
          <w:tab w:val="left" w:pos="2894"/>
        </w:tabs>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Проведение постоянного анализа кредиторской задолженности, недопущения возникновения кредиторской задолженности;</w:t>
      </w:r>
    </w:p>
    <w:p w14:paraId="4C3BF359" w14:textId="77777777" w:rsidR="002E7C0E" w:rsidRDefault="002E7C0E" w:rsidP="006B5B89">
      <w:pPr>
        <w:pStyle w:val="a6"/>
        <w:widowControl w:val="0"/>
        <w:tabs>
          <w:tab w:val="left" w:pos="851"/>
          <w:tab w:val="left" w:pos="2894"/>
        </w:tabs>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Проведение мониторинга перечисления НДФЛ в бюджет Черниговского муниципального округа крупными плательщиками налога и иными организациями, а также платежей по УСНО, ЕСХН, патентных и арендных платежей;</w:t>
      </w:r>
    </w:p>
    <w:p w14:paraId="32F377FF" w14:textId="77777777" w:rsidR="002E7C0E" w:rsidRDefault="002E7C0E" w:rsidP="006B5B89">
      <w:pPr>
        <w:pStyle w:val="a6"/>
        <w:widowControl w:val="0"/>
        <w:tabs>
          <w:tab w:val="left" w:pos="851"/>
          <w:tab w:val="left" w:pos="2894"/>
        </w:tabs>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Увеличение доли расходов бюджета, формируемых в рамках муниципальных программ в общем объеме расходов местного бюджета;</w:t>
      </w:r>
    </w:p>
    <w:p w14:paraId="414F433C" w14:textId="77777777" w:rsidR="002E7C0E" w:rsidRDefault="002E7C0E" w:rsidP="006B5B89">
      <w:pPr>
        <w:pStyle w:val="a6"/>
        <w:widowControl w:val="0"/>
        <w:tabs>
          <w:tab w:val="left" w:pos="851"/>
          <w:tab w:val="left" w:pos="2894"/>
        </w:tabs>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Контроль за выполнением муниципальными учреждениями установленного муниципального задания.</w:t>
      </w:r>
    </w:p>
    <w:p w14:paraId="18D32739" w14:textId="77777777" w:rsidR="006B5B89" w:rsidRPr="006B5B89" w:rsidRDefault="006B5B89" w:rsidP="006B5B89">
      <w:pPr>
        <w:pStyle w:val="a6"/>
        <w:widowControl w:val="0"/>
        <w:tabs>
          <w:tab w:val="left" w:pos="851"/>
          <w:tab w:val="left" w:pos="2894"/>
        </w:tabs>
        <w:suppressAutoHyphens/>
        <w:spacing w:after="0" w:line="240" w:lineRule="auto"/>
        <w:ind w:left="0" w:firstLine="567"/>
        <w:jc w:val="both"/>
        <w:rPr>
          <w:rFonts w:ascii="Times New Roman" w:hAnsi="Times New Roman" w:cs="Times New Roman"/>
          <w:sz w:val="24"/>
          <w:szCs w:val="24"/>
        </w:rPr>
      </w:pPr>
    </w:p>
    <w:p w14:paraId="779461B0" w14:textId="09B20EF6" w:rsidR="0002697B" w:rsidRDefault="005067D0" w:rsidP="005067D0">
      <w:pPr>
        <w:pStyle w:val="a6"/>
        <w:widowControl w:val="0"/>
        <w:tabs>
          <w:tab w:val="left" w:pos="851"/>
          <w:tab w:val="left" w:pos="2894"/>
        </w:tabs>
        <w:suppressAutoHyphens/>
        <w:spacing w:after="0" w:line="240" w:lineRule="auto"/>
        <w:ind w:left="0"/>
        <w:jc w:val="both"/>
        <w:rPr>
          <w:rFonts w:ascii="Times New Roman" w:hAnsi="Times New Roman" w:cs="Times New Roman"/>
          <w:sz w:val="24"/>
        </w:rPr>
      </w:pPr>
      <w:r>
        <w:rPr>
          <w:rFonts w:ascii="Times New Roman" w:hAnsi="Times New Roman" w:cs="Times New Roman"/>
          <w:b/>
          <w:bCs/>
          <w:sz w:val="28"/>
          <w:szCs w:val="28"/>
        </w:rPr>
        <w:t xml:space="preserve">1.8.1.5. </w:t>
      </w:r>
      <w:r w:rsidR="00926709" w:rsidRPr="00926709">
        <w:rPr>
          <w:rFonts w:ascii="Times New Roman" w:hAnsi="Times New Roman" w:cs="Times New Roman"/>
          <w:b/>
          <w:bCs/>
          <w:sz w:val="28"/>
          <w:szCs w:val="28"/>
        </w:rPr>
        <w:t xml:space="preserve">Анализ бюджетной политики муниципального образования. </w:t>
      </w:r>
      <w:r w:rsidR="00926709" w:rsidRPr="00926709">
        <w:rPr>
          <w:rFonts w:ascii="Times New Roman" w:hAnsi="Times New Roman" w:cs="Times New Roman"/>
          <w:sz w:val="24"/>
        </w:rPr>
        <w:t>Доход</w:t>
      </w:r>
      <w:r w:rsidR="00995593">
        <w:rPr>
          <w:rFonts w:ascii="Times New Roman" w:hAnsi="Times New Roman" w:cs="Times New Roman"/>
          <w:sz w:val="24"/>
        </w:rPr>
        <w:t xml:space="preserve">ная и расходная части </w:t>
      </w:r>
      <w:r w:rsidR="00926709" w:rsidRPr="00926709">
        <w:rPr>
          <w:rFonts w:ascii="Times New Roman" w:hAnsi="Times New Roman" w:cs="Times New Roman"/>
          <w:sz w:val="24"/>
        </w:rPr>
        <w:t xml:space="preserve">консолидированного бюджета </w:t>
      </w:r>
      <w:r w:rsidR="0072757C">
        <w:rPr>
          <w:rFonts w:ascii="Times New Roman" w:hAnsi="Times New Roman" w:cs="Times New Roman"/>
          <w:sz w:val="24"/>
        </w:rPr>
        <w:t>Черниговск</w:t>
      </w:r>
      <w:r w:rsidR="0002697B">
        <w:rPr>
          <w:rFonts w:ascii="Times New Roman" w:hAnsi="Times New Roman" w:cs="Times New Roman"/>
          <w:sz w:val="24"/>
        </w:rPr>
        <w:t xml:space="preserve">ого </w:t>
      </w:r>
      <w:r w:rsidR="00926709" w:rsidRPr="00926709">
        <w:rPr>
          <w:rFonts w:ascii="Times New Roman" w:hAnsi="Times New Roman" w:cs="Times New Roman"/>
          <w:sz w:val="24"/>
        </w:rPr>
        <w:t>муниципального района (с 202</w:t>
      </w:r>
      <w:r w:rsidR="00995593">
        <w:rPr>
          <w:rFonts w:ascii="Times New Roman" w:hAnsi="Times New Roman" w:cs="Times New Roman"/>
          <w:sz w:val="24"/>
        </w:rPr>
        <w:t>4</w:t>
      </w:r>
      <w:r w:rsidR="00926709" w:rsidRPr="00926709">
        <w:rPr>
          <w:rFonts w:ascii="Times New Roman" w:hAnsi="Times New Roman" w:cs="Times New Roman"/>
          <w:sz w:val="24"/>
        </w:rPr>
        <w:t xml:space="preserve"> г. –</w:t>
      </w:r>
      <w:r w:rsidR="003D7988">
        <w:rPr>
          <w:rFonts w:ascii="Times New Roman" w:hAnsi="Times New Roman" w:cs="Times New Roman"/>
          <w:sz w:val="24"/>
        </w:rPr>
        <w:t xml:space="preserve"> </w:t>
      </w:r>
      <w:r w:rsidR="0072757C">
        <w:rPr>
          <w:rFonts w:ascii="Times New Roman" w:hAnsi="Times New Roman" w:cs="Times New Roman"/>
          <w:sz w:val="24"/>
        </w:rPr>
        <w:t>Черниговск</w:t>
      </w:r>
      <w:r w:rsidR="0002697B">
        <w:rPr>
          <w:rFonts w:ascii="Times New Roman" w:hAnsi="Times New Roman" w:cs="Times New Roman"/>
          <w:sz w:val="24"/>
        </w:rPr>
        <w:t>ого</w:t>
      </w:r>
      <w:r w:rsidR="00926709" w:rsidRPr="00926709">
        <w:rPr>
          <w:rFonts w:ascii="Times New Roman" w:hAnsi="Times New Roman" w:cs="Times New Roman"/>
          <w:sz w:val="24"/>
        </w:rPr>
        <w:t xml:space="preserve"> муниципального округа) </w:t>
      </w:r>
      <w:r w:rsidR="00995593">
        <w:rPr>
          <w:rFonts w:ascii="Times New Roman" w:hAnsi="Times New Roman" w:cs="Times New Roman"/>
          <w:sz w:val="24"/>
        </w:rPr>
        <w:t xml:space="preserve">представлены в табл. </w:t>
      </w:r>
      <w:r w:rsidR="003D7988">
        <w:rPr>
          <w:rFonts w:ascii="Times New Roman" w:hAnsi="Times New Roman" w:cs="Times New Roman"/>
          <w:sz w:val="24"/>
        </w:rPr>
        <w:t>37</w:t>
      </w:r>
      <w:r w:rsidR="00995593">
        <w:rPr>
          <w:rFonts w:ascii="Times New Roman" w:hAnsi="Times New Roman" w:cs="Times New Roman"/>
          <w:sz w:val="24"/>
        </w:rPr>
        <w:t>.</w:t>
      </w:r>
    </w:p>
    <w:p w14:paraId="1C9278DD" w14:textId="1991E65D" w:rsidR="00995593" w:rsidRDefault="00995593" w:rsidP="005067D0">
      <w:pPr>
        <w:pStyle w:val="a6"/>
        <w:widowControl w:val="0"/>
        <w:tabs>
          <w:tab w:val="left" w:pos="851"/>
          <w:tab w:val="left" w:pos="2894"/>
        </w:tabs>
        <w:suppressAutoHyphens/>
        <w:spacing w:after="0" w:line="240" w:lineRule="auto"/>
        <w:ind w:left="0"/>
        <w:jc w:val="both"/>
        <w:rPr>
          <w:rFonts w:ascii="Times New Roman" w:hAnsi="Times New Roman" w:cs="Times New Roman"/>
          <w:i/>
          <w:iCs/>
          <w:sz w:val="24"/>
        </w:rPr>
      </w:pPr>
      <w:r w:rsidRPr="00995593">
        <w:rPr>
          <w:rFonts w:ascii="Times New Roman" w:hAnsi="Times New Roman" w:cs="Times New Roman"/>
          <w:i/>
          <w:iCs/>
          <w:sz w:val="24"/>
        </w:rPr>
        <w:t xml:space="preserve">Таблица </w:t>
      </w:r>
      <w:r w:rsidR="003D7988">
        <w:rPr>
          <w:rFonts w:ascii="Times New Roman" w:hAnsi="Times New Roman" w:cs="Times New Roman"/>
          <w:i/>
          <w:iCs/>
          <w:sz w:val="24"/>
        </w:rPr>
        <w:t>37</w:t>
      </w:r>
      <w:r w:rsidRPr="00995593">
        <w:rPr>
          <w:rFonts w:ascii="Times New Roman" w:hAnsi="Times New Roman" w:cs="Times New Roman"/>
          <w:i/>
          <w:iCs/>
          <w:sz w:val="24"/>
        </w:rPr>
        <w:t xml:space="preserve"> – Показатели доходной и расходной части бюджета</w:t>
      </w:r>
      <w:r>
        <w:rPr>
          <w:rFonts w:ascii="Times New Roman" w:hAnsi="Times New Roman" w:cs="Times New Roman"/>
          <w:i/>
          <w:iCs/>
          <w:sz w:val="24"/>
        </w:rPr>
        <w:t xml:space="preserve"> за 2020</w:t>
      </w:r>
      <w:r w:rsidR="000B1694">
        <w:rPr>
          <w:rFonts w:ascii="Times New Roman" w:hAnsi="Times New Roman" w:cs="Times New Roman"/>
          <w:i/>
          <w:iCs/>
          <w:sz w:val="24"/>
        </w:rPr>
        <w:t>–</w:t>
      </w:r>
      <w:r>
        <w:rPr>
          <w:rFonts w:ascii="Times New Roman" w:hAnsi="Times New Roman" w:cs="Times New Roman"/>
          <w:i/>
          <w:iCs/>
          <w:sz w:val="24"/>
        </w:rPr>
        <w:t>2023 гг.</w:t>
      </w:r>
    </w:p>
    <w:tbl>
      <w:tblPr>
        <w:tblStyle w:val="affffffffb"/>
        <w:tblW w:w="9493" w:type="dxa"/>
        <w:tblLook w:val="04A0" w:firstRow="1" w:lastRow="0" w:firstColumn="1" w:lastColumn="0" w:noHBand="0" w:noVBand="1"/>
      </w:tblPr>
      <w:tblGrid>
        <w:gridCol w:w="4531"/>
        <w:gridCol w:w="1236"/>
        <w:gridCol w:w="1236"/>
        <w:gridCol w:w="1236"/>
        <w:gridCol w:w="1254"/>
      </w:tblGrid>
      <w:tr w:rsidR="00754AA9" w:rsidRPr="00995593" w14:paraId="0F574F83" w14:textId="77777777" w:rsidTr="007B1B23">
        <w:tc>
          <w:tcPr>
            <w:tcW w:w="4531" w:type="dxa"/>
            <w:shd w:val="clear" w:color="auto" w:fill="DAE9F7" w:themeFill="text2" w:themeFillTint="1A"/>
          </w:tcPr>
          <w:p w14:paraId="3A336CFC" w14:textId="77777777" w:rsidR="00995593" w:rsidRPr="00995593" w:rsidRDefault="00995593" w:rsidP="005067D0">
            <w:pPr>
              <w:pStyle w:val="a6"/>
              <w:widowControl w:val="0"/>
              <w:tabs>
                <w:tab w:val="left" w:pos="851"/>
                <w:tab w:val="left" w:pos="2894"/>
              </w:tabs>
              <w:ind w:left="0"/>
              <w:jc w:val="both"/>
              <w:rPr>
                <w:rFonts w:ascii="Times New Roman" w:hAnsi="Times New Roman" w:cs="Times New Roman"/>
              </w:rPr>
            </w:pPr>
            <w:r w:rsidRPr="00995593">
              <w:rPr>
                <w:rFonts w:ascii="Times New Roman" w:hAnsi="Times New Roman" w:cs="Times New Roman"/>
              </w:rPr>
              <w:t>Показатели</w:t>
            </w:r>
          </w:p>
        </w:tc>
        <w:tc>
          <w:tcPr>
            <w:tcW w:w="1236" w:type="dxa"/>
            <w:shd w:val="clear" w:color="auto" w:fill="DAE9F7" w:themeFill="text2" w:themeFillTint="1A"/>
          </w:tcPr>
          <w:p w14:paraId="61E8C9F3" w14:textId="77777777" w:rsidR="00995593" w:rsidRPr="00995593" w:rsidRDefault="00995593" w:rsidP="005067D0">
            <w:pPr>
              <w:pStyle w:val="a6"/>
              <w:widowControl w:val="0"/>
              <w:tabs>
                <w:tab w:val="left" w:pos="851"/>
                <w:tab w:val="left" w:pos="2894"/>
              </w:tabs>
              <w:ind w:left="0"/>
              <w:jc w:val="both"/>
              <w:rPr>
                <w:rFonts w:ascii="Times New Roman" w:hAnsi="Times New Roman" w:cs="Times New Roman"/>
              </w:rPr>
            </w:pPr>
            <w:r w:rsidRPr="00995593">
              <w:rPr>
                <w:rFonts w:ascii="Times New Roman" w:hAnsi="Times New Roman" w:cs="Times New Roman"/>
              </w:rPr>
              <w:t>2020 г.</w:t>
            </w:r>
          </w:p>
        </w:tc>
        <w:tc>
          <w:tcPr>
            <w:tcW w:w="1236" w:type="dxa"/>
            <w:shd w:val="clear" w:color="auto" w:fill="DAE9F7" w:themeFill="text2" w:themeFillTint="1A"/>
          </w:tcPr>
          <w:p w14:paraId="3A985747" w14:textId="77777777" w:rsidR="00995593" w:rsidRPr="00995593" w:rsidRDefault="00995593" w:rsidP="005067D0">
            <w:pPr>
              <w:pStyle w:val="a6"/>
              <w:widowControl w:val="0"/>
              <w:tabs>
                <w:tab w:val="left" w:pos="851"/>
                <w:tab w:val="left" w:pos="2894"/>
              </w:tabs>
              <w:ind w:left="0"/>
              <w:jc w:val="both"/>
              <w:rPr>
                <w:rFonts w:ascii="Times New Roman" w:hAnsi="Times New Roman" w:cs="Times New Roman"/>
              </w:rPr>
            </w:pPr>
            <w:r w:rsidRPr="00995593">
              <w:rPr>
                <w:rFonts w:ascii="Times New Roman" w:hAnsi="Times New Roman" w:cs="Times New Roman"/>
              </w:rPr>
              <w:t>2021 г.</w:t>
            </w:r>
          </w:p>
        </w:tc>
        <w:tc>
          <w:tcPr>
            <w:tcW w:w="1236" w:type="dxa"/>
            <w:shd w:val="clear" w:color="auto" w:fill="DAE9F7" w:themeFill="text2" w:themeFillTint="1A"/>
          </w:tcPr>
          <w:p w14:paraId="01591D22" w14:textId="77777777" w:rsidR="00995593" w:rsidRPr="00995593" w:rsidRDefault="00995593" w:rsidP="005067D0">
            <w:pPr>
              <w:pStyle w:val="a6"/>
              <w:widowControl w:val="0"/>
              <w:tabs>
                <w:tab w:val="left" w:pos="851"/>
                <w:tab w:val="left" w:pos="2894"/>
              </w:tabs>
              <w:ind w:left="0"/>
              <w:jc w:val="both"/>
              <w:rPr>
                <w:rFonts w:ascii="Times New Roman" w:hAnsi="Times New Roman" w:cs="Times New Roman"/>
              </w:rPr>
            </w:pPr>
            <w:r w:rsidRPr="00995593">
              <w:rPr>
                <w:rFonts w:ascii="Times New Roman" w:hAnsi="Times New Roman" w:cs="Times New Roman"/>
              </w:rPr>
              <w:t>2022 г.</w:t>
            </w:r>
          </w:p>
        </w:tc>
        <w:tc>
          <w:tcPr>
            <w:tcW w:w="1254" w:type="dxa"/>
            <w:shd w:val="clear" w:color="auto" w:fill="DAE9F7" w:themeFill="text2" w:themeFillTint="1A"/>
          </w:tcPr>
          <w:p w14:paraId="52BF48C3" w14:textId="77777777" w:rsidR="00995593" w:rsidRPr="00995593" w:rsidRDefault="00995593" w:rsidP="005067D0">
            <w:pPr>
              <w:pStyle w:val="a6"/>
              <w:widowControl w:val="0"/>
              <w:tabs>
                <w:tab w:val="left" w:pos="851"/>
                <w:tab w:val="left" w:pos="2894"/>
              </w:tabs>
              <w:ind w:left="0"/>
              <w:jc w:val="both"/>
              <w:rPr>
                <w:rFonts w:ascii="Times New Roman" w:hAnsi="Times New Roman" w:cs="Times New Roman"/>
              </w:rPr>
            </w:pPr>
            <w:r w:rsidRPr="00995593">
              <w:rPr>
                <w:rFonts w:ascii="Times New Roman" w:hAnsi="Times New Roman" w:cs="Times New Roman"/>
              </w:rPr>
              <w:t>2023 г.</w:t>
            </w:r>
          </w:p>
        </w:tc>
      </w:tr>
      <w:tr w:rsidR="00754AA9" w:rsidRPr="00995593" w14:paraId="1D11CADD" w14:textId="77777777" w:rsidTr="007B1B23">
        <w:tc>
          <w:tcPr>
            <w:tcW w:w="4531" w:type="dxa"/>
          </w:tcPr>
          <w:p w14:paraId="23921E65" w14:textId="77777777" w:rsidR="00995593" w:rsidRPr="00995593" w:rsidRDefault="00995593" w:rsidP="005067D0">
            <w:pPr>
              <w:pStyle w:val="a6"/>
              <w:widowControl w:val="0"/>
              <w:tabs>
                <w:tab w:val="left" w:pos="851"/>
                <w:tab w:val="left" w:pos="2894"/>
              </w:tabs>
              <w:ind w:left="0"/>
              <w:jc w:val="both"/>
              <w:rPr>
                <w:rFonts w:ascii="Times New Roman" w:hAnsi="Times New Roman" w:cs="Times New Roman"/>
              </w:rPr>
            </w:pPr>
            <w:r w:rsidRPr="00995593">
              <w:rPr>
                <w:rFonts w:ascii="Times New Roman" w:hAnsi="Times New Roman" w:cs="Times New Roman"/>
              </w:rPr>
              <w:t>Доходы консолидированного бюджета муниципального образования, исполнено, тыс. руб.</w:t>
            </w:r>
          </w:p>
        </w:tc>
        <w:tc>
          <w:tcPr>
            <w:tcW w:w="1236" w:type="dxa"/>
          </w:tcPr>
          <w:p w14:paraId="37A4DF4F" w14:textId="77777777" w:rsidR="00995593" w:rsidRPr="00995593" w:rsidRDefault="005124F1" w:rsidP="005124F1">
            <w:pPr>
              <w:pStyle w:val="a6"/>
              <w:widowControl w:val="0"/>
              <w:tabs>
                <w:tab w:val="left" w:pos="851"/>
                <w:tab w:val="left" w:pos="2894"/>
              </w:tabs>
              <w:ind w:left="0"/>
              <w:jc w:val="right"/>
              <w:rPr>
                <w:rFonts w:ascii="Times New Roman" w:hAnsi="Times New Roman" w:cs="Times New Roman"/>
              </w:rPr>
            </w:pPr>
            <w:r>
              <w:rPr>
                <w:rFonts w:ascii="Times New Roman" w:hAnsi="Times New Roman" w:cs="Times New Roman"/>
              </w:rPr>
              <w:t>1304394,1</w:t>
            </w:r>
          </w:p>
        </w:tc>
        <w:tc>
          <w:tcPr>
            <w:tcW w:w="1236" w:type="dxa"/>
          </w:tcPr>
          <w:p w14:paraId="4B17B2A4" w14:textId="77777777" w:rsidR="00995593" w:rsidRPr="00995593" w:rsidRDefault="00BA54A0" w:rsidP="005124F1">
            <w:pPr>
              <w:pStyle w:val="a6"/>
              <w:widowControl w:val="0"/>
              <w:tabs>
                <w:tab w:val="left" w:pos="851"/>
                <w:tab w:val="left" w:pos="2894"/>
              </w:tabs>
              <w:ind w:left="0"/>
              <w:jc w:val="right"/>
              <w:rPr>
                <w:rFonts w:ascii="Times New Roman" w:hAnsi="Times New Roman" w:cs="Times New Roman"/>
              </w:rPr>
            </w:pPr>
            <w:r>
              <w:rPr>
                <w:rFonts w:ascii="Times New Roman" w:hAnsi="Times New Roman" w:cs="Times New Roman"/>
              </w:rPr>
              <w:t>1232035,1</w:t>
            </w:r>
          </w:p>
        </w:tc>
        <w:tc>
          <w:tcPr>
            <w:tcW w:w="1236" w:type="dxa"/>
          </w:tcPr>
          <w:p w14:paraId="672D085B" w14:textId="77777777" w:rsidR="00995593" w:rsidRPr="00382063" w:rsidRDefault="00754AA9" w:rsidP="005124F1">
            <w:pPr>
              <w:pStyle w:val="a6"/>
              <w:widowControl w:val="0"/>
              <w:tabs>
                <w:tab w:val="left" w:pos="851"/>
                <w:tab w:val="left" w:pos="2894"/>
              </w:tabs>
              <w:ind w:left="0"/>
              <w:jc w:val="right"/>
              <w:rPr>
                <w:rFonts w:ascii="Times New Roman" w:hAnsi="Times New Roman" w:cs="Times New Roman"/>
              </w:rPr>
            </w:pPr>
            <w:r w:rsidRPr="00382063">
              <w:rPr>
                <w:rFonts w:ascii="Times New Roman" w:hAnsi="Times New Roman" w:cs="Times New Roman"/>
              </w:rPr>
              <w:t>1529153,7</w:t>
            </w:r>
          </w:p>
        </w:tc>
        <w:tc>
          <w:tcPr>
            <w:tcW w:w="1254" w:type="dxa"/>
          </w:tcPr>
          <w:p w14:paraId="45A66F8A" w14:textId="77777777" w:rsidR="00995593" w:rsidRPr="00382063" w:rsidRDefault="007B1B23" w:rsidP="005124F1">
            <w:pPr>
              <w:pStyle w:val="a6"/>
              <w:widowControl w:val="0"/>
              <w:tabs>
                <w:tab w:val="left" w:pos="851"/>
                <w:tab w:val="left" w:pos="2894"/>
              </w:tabs>
              <w:ind w:left="0"/>
              <w:jc w:val="right"/>
              <w:rPr>
                <w:rFonts w:ascii="Times New Roman" w:hAnsi="Times New Roman" w:cs="Times New Roman"/>
              </w:rPr>
            </w:pPr>
            <w:r w:rsidRPr="00382063">
              <w:rPr>
                <w:rFonts w:ascii="Times New Roman" w:hAnsi="Times New Roman" w:cs="Times New Roman"/>
              </w:rPr>
              <w:t>1777436,9</w:t>
            </w:r>
          </w:p>
        </w:tc>
      </w:tr>
      <w:tr w:rsidR="00754AA9" w:rsidRPr="00995593" w14:paraId="43B1C33F" w14:textId="77777777" w:rsidTr="007B1B23">
        <w:tc>
          <w:tcPr>
            <w:tcW w:w="4531" w:type="dxa"/>
          </w:tcPr>
          <w:p w14:paraId="4EA04FEF" w14:textId="68EB6C2D" w:rsidR="00995593" w:rsidRPr="00995593" w:rsidRDefault="00995593" w:rsidP="005067D0">
            <w:pPr>
              <w:pStyle w:val="a6"/>
              <w:widowControl w:val="0"/>
              <w:tabs>
                <w:tab w:val="left" w:pos="851"/>
                <w:tab w:val="left" w:pos="2894"/>
              </w:tabs>
              <w:ind w:left="0"/>
              <w:jc w:val="both"/>
              <w:rPr>
                <w:rFonts w:ascii="Times New Roman" w:hAnsi="Times New Roman" w:cs="Times New Roman"/>
              </w:rPr>
            </w:pPr>
            <w:r w:rsidRPr="00995593">
              <w:rPr>
                <w:rFonts w:ascii="Times New Roman" w:hAnsi="Times New Roman" w:cs="Times New Roman"/>
              </w:rPr>
              <w:t xml:space="preserve">Налоговые и неналоговые доходы консолидированного бюджета </w:t>
            </w:r>
            <w:r w:rsidR="00897439" w:rsidRPr="00995593">
              <w:rPr>
                <w:rFonts w:ascii="Times New Roman" w:hAnsi="Times New Roman" w:cs="Times New Roman"/>
              </w:rPr>
              <w:t>муници</w:t>
            </w:r>
            <w:r w:rsidR="00897439">
              <w:rPr>
                <w:rFonts w:ascii="Times New Roman" w:hAnsi="Times New Roman" w:cs="Times New Roman"/>
              </w:rPr>
              <w:t>п</w:t>
            </w:r>
            <w:r w:rsidR="00897439" w:rsidRPr="00995593">
              <w:rPr>
                <w:rFonts w:ascii="Times New Roman" w:hAnsi="Times New Roman" w:cs="Times New Roman"/>
              </w:rPr>
              <w:t>ального</w:t>
            </w:r>
            <w:r w:rsidRPr="00995593">
              <w:rPr>
                <w:rFonts w:ascii="Times New Roman" w:hAnsi="Times New Roman" w:cs="Times New Roman"/>
              </w:rPr>
              <w:t xml:space="preserve"> образования, исполнено, тыс. руб.</w:t>
            </w:r>
          </w:p>
        </w:tc>
        <w:tc>
          <w:tcPr>
            <w:tcW w:w="1236" w:type="dxa"/>
          </w:tcPr>
          <w:p w14:paraId="772760E2" w14:textId="77777777" w:rsidR="00995593" w:rsidRPr="00995593" w:rsidRDefault="005124F1" w:rsidP="005124F1">
            <w:pPr>
              <w:pStyle w:val="a6"/>
              <w:widowControl w:val="0"/>
              <w:tabs>
                <w:tab w:val="left" w:pos="851"/>
                <w:tab w:val="left" w:pos="2894"/>
              </w:tabs>
              <w:ind w:left="0"/>
              <w:jc w:val="right"/>
              <w:rPr>
                <w:rFonts w:ascii="Times New Roman" w:hAnsi="Times New Roman" w:cs="Times New Roman"/>
              </w:rPr>
            </w:pPr>
            <w:r>
              <w:rPr>
                <w:rFonts w:ascii="Times New Roman" w:hAnsi="Times New Roman" w:cs="Times New Roman"/>
              </w:rPr>
              <w:t>513812,9</w:t>
            </w:r>
          </w:p>
        </w:tc>
        <w:tc>
          <w:tcPr>
            <w:tcW w:w="1236" w:type="dxa"/>
          </w:tcPr>
          <w:p w14:paraId="3CBCAEDF" w14:textId="77777777" w:rsidR="00995593" w:rsidRPr="00995593" w:rsidRDefault="00BA54A0" w:rsidP="005124F1">
            <w:pPr>
              <w:pStyle w:val="a6"/>
              <w:widowControl w:val="0"/>
              <w:tabs>
                <w:tab w:val="left" w:pos="851"/>
                <w:tab w:val="left" w:pos="2894"/>
              </w:tabs>
              <w:ind w:left="0"/>
              <w:jc w:val="right"/>
              <w:rPr>
                <w:rFonts w:ascii="Times New Roman" w:hAnsi="Times New Roman" w:cs="Times New Roman"/>
              </w:rPr>
            </w:pPr>
            <w:r>
              <w:rPr>
                <w:rFonts w:ascii="Times New Roman" w:hAnsi="Times New Roman" w:cs="Times New Roman"/>
              </w:rPr>
              <w:t>507807,5</w:t>
            </w:r>
          </w:p>
        </w:tc>
        <w:tc>
          <w:tcPr>
            <w:tcW w:w="1236" w:type="dxa"/>
          </w:tcPr>
          <w:p w14:paraId="2D8D62BA" w14:textId="77777777" w:rsidR="00995593" w:rsidRPr="00382063" w:rsidRDefault="00754AA9" w:rsidP="005124F1">
            <w:pPr>
              <w:pStyle w:val="a6"/>
              <w:widowControl w:val="0"/>
              <w:tabs>
                <w:tab w:val="left" w:pos="851"/>
                <w:tab w:val="left" w:pos="2894"/>
              </w:tabs>
              <w:ind w:left="0"/>
              <w:jc w:val="right"/>
              <w:rPr>
                <w:rFonts w:ascii="Times New Roman" w:hAnsi="Times New Roman" w:cs="Times New Roman"/>
              </w:rPr>
            </w:pPr>
            <w:r w:rsidRPr="00382063">
              <w:rPr>
                <w:rFonts w:ascii="Times New Roman" w:hAnsi="Times New Roman" w:cs="Times New Roman"/>
              </w:rPr>
              <w:t>673145,4</w:t>
            </w:r>
          </w:p>
        </w:tc>
        <w:tc>
          <w:tcPr>
            <w:tcW w:w="1254" w:type="dxa"/>
          </w:tcPr>
          <w:p w14:paraId="24113883" w14:textId="77777777" w:rsidR="00995593" w:rsidRPr="00382063" w:rsidRDefault="007B1B23" w:rsidP="005124F1">
            <w:pPr>
              <w:pStyle w:val="a6"/>
              <w:widowControl w:val="0"/>
              <w:tabs>
                <w:tab w:val="left" w:pos="851"/>
                <w:tab w:val="left" w:pos="2894"/>
              </w:tabs>
              <w:ind w:left="0"/>
              <w:jc w:val="right"/>
              <w:rPr>
                <w:rFonts w:ascii="Times New Roman" w:hAnsi="Times New Roman" w:cs="Times New Roman"/>
              </w:rPr>
            </w:pPr>
            <w:r w:rsidRPr="00382063">
              <w:rPr>
                <w:rFonts w:ascii="Times New Roman" w:hAnsi="Times New Roman" w:cs="Times New Roman"/>
              </w:rPr>
              <w:t>764193,6</w:t>
            </w:r>
          </w:p>
        </w:tc>
      </w:tr>
      <w:tr w:rsidR="00754AA9" w:rsidRPr="00995593" w14:paraId="6A9DEC9F" w14:textId="77777777" w:rsidTr="007B1B23">
        <w:tc>
          <w:tcPr>
            <w:tcW w:w="4531" w:type="dxa"/>
          </w:tcPr>
          <w:p w14:paraId="159C1092" w14:textId="3519A6AD" w:rsidR="00995593" w:rsidRPr="00995593" w:rsidRDefault="00995593" w:rsidP="005067D0">
            <w:pPr>
              <w:pStyle w:val="a6"/>
              <w:widowControl w:val="0"/>
              <w:tabs>
                <w:tab w:val="left" w:pos="851"/>
                <w:tab w:val="left" w:pos="2894"/>
              </w:tabs>
              <w:ind w:left="0"/>
              <w:jc w:val="both"/>
              <w:rPr>
                <w:rFonts w:ascii="Times New Roman" w:hAnsi="Times New Roman" w:cs="Times New Roman"/>
              </w:rPr>
            </w:pPr>
            <w:r w:rsidRPr="00995593">
              <w:rPr>
                <w:rFonts w:ascii="Times New Roman" w:hAnsi="Times New Roman" w:cs="Times New Roman"/>
              </w:rPr>
              <w:t xml:space="preserve">Налоговые и неналоговые доходы консолидированного бюджета </w:t>
            </w:r>
            <w:r w:rsidR="00897439" w:rsidRPr="00995593">
              <w:rPr>
                <w:rFonts w:ascii="Times New Roman" w:hAnsi="Times New Roman" w:cs="Times New Roman"/>
              </w:rPr>
              <w:t>муници</w:t>
            </w:r>
            <w:r w:rsidR="00897439">
              <w:rPr>
                <w:rFonts w:ascii="Times New Roman" w:hAnsi="Times New Roman" w:cs="Times New Roman"/>
              </w:rPr>
              <w:t>п</w:t>
            </w:r>
            <w:r w:rsidR="00897439" w:rsidRPr="00995593">
              <w:rPr>
                <w:rFonts w:ascii="Times New Roman" w:hAnsi="Times New Roman" w:cs="Times New Roman"/>
              </w:rPr>
              <w:t>ального</w:t>
            </w:r>
            <w:r w:rsidRPr="00995593">
              <w:rPr>
                <w:rFonts w:ascii="Times New Roman" w:hAnsi="Times New Roman" w:cs="Times New Roman"/>
              </w:rPr>
              <w:t xml:space="preserve"> образования на одного жителя, тыс. руб. на человека</w:t>
            </w:r>
          </w:p>
        </w:tc>
        <w:tc>
          <w:tcPr>
            <w:tcW w:w="1236" w:type="dxa"/>
          </w:tcPr>
          <w:p w14:paraId="1F346BDC" w14:textId="77777777" w:rsidR="00995593" w:rsidRPr="00995593" w:rsidRDefault="005124F1" w:rsidP="005124F1">
            <w:pPr>
              <w:pStyle w:val="a6"/>
              <w:widowControl w:val="0"/>
              <w:tabs>
                <w:tab w:val="left" w:pos="851"/>
                <w:tab w:val="left" w:pos="2894"/>
              </w:tabs>
              <w:ind w:left="0"/>
              <w:jc w:val="right"/>
              <w:rPr>
                <w:rFonts w:ascii="Times New Roman" w:hAnsi="Times New Roman" w:cs="Times New Roman"/>
              </w:rPr>
            </w:pPr>
            <w:r>
              <w:rPr>
                <w:rFonts w:ascii="Times New Roman" w:hAnsi="Times New Roman" w:cs="Times New Roman"/>
              </w:rPr>
              <w:t>16,1</w:t>
            </w:r>
          </w:p>
        </w:tc>
        <w:tc>
          <w:tcPr>
            <w:tcW w:w="1236" w:type="dxa"/>
          </w:tcPr>
          <w:p w14:paraId="391AA0F4" w14:textId="77777777" w:rsidR="00995593" w:rsidRPr="00995593" w:rsidRDefault="00BA54A0" w:rsidP="005124F1">
            <w:pPr>
              <w:pStyle w:val="a6"/>
              <w:widowControl w:val="0"/>
              <w:tabs>
                <w:tab w:val="left" w:pos="851"/>
                <w:tab w:val="left" w:pos="2894"/>
              </w:tabs>
              <w:ind w:left="0"/>
              <w:jc w:val="right"/>
              <w:rPr>
                <w:rFonts w:ascii="Times New Roman" w:hAnsi="Times New Roman" w:cs="Times New Roman"/>
              </w:rPr>
            </w:pPr>
            <w:r>
              <w:rPr>
                <w:rFonts w:ascii="Times New Roman" w:hAnsi="Times New Roman" w:cs="Times New Roman"/>
              </w:rPr>
              <w:t>16,1</w:t>
            </w:r>
          </w:p>
        </w:tc>
        <w:tc>
          <w:tcPr>
            <w:tcW w:w="1236" w:type="dxa"/>
          </w:tcPr>
          <w:p w14:paraId="4D9D75CD" w14:textId="77777777" w:rsidR="00995593" w:rsidRPr="00382063" w:rsidRDefault="00754AA9" w:rsidP="005124F1">
            <w:pPr>
              <w:pStyle w:val="a6"/>
              <w:widowControl w:val="0"/>
              <w:tabs>
                <w:tab w:val="left" w:pos="851"/>
                <w:tab w:val="left" w:pos="2894"/>
              </w:tabs>
              <w:ind w:left="0"/>
              <w:jc w:val="right"/>
              <w:rPr>
                <w:rFonts w:ascii="Times New Roman" w:hAnsi="Times New Roman" w:cs="Times New Roman"/>
              </w:rPr>
            </w:pPr>
            <w:r w:rsidRPr="00382063">
              <w:rPr>
                <w:rFonts w:ascii="Times New Roman" w:hAnsi="Times New Roman" w:cs="Times New Roman"/>
              </w:rPr>
              <w:t>25,6</w:t>
            </w:r>
          </w:p>
        </w:tc>
        <w:tc>
          <w:tcPr>
            <w:tcW w:w="1254" w:type="dxa"/>
          </w:tcPr>
          <w:p w14:paraId="2CBD060D" w14:textId="77777777" w:rsidR="00995593" w:rsidRPr="00382063" w:rsidRDefault="007B1B23" w:rsidP="005124F1">
            <w:pPr>
              <w:pStyle w:val="a6"/>
              <w:widowControl w:val="0"/>
              <w:tabs>
                <w:tab w:val="left" w:pos="851"/>
                <w:tab w:val="left" w:pos="2894"/>
              </w:tabs>
              <w:ind w:left="0"/>
              <w:jc w:val="right"/>
              <w:rPr>
                <w:rFonts w:ascii="Times New Roman" w:hAnsi="Times New Roman" w:cs="Times New Roman"/>
              </w:rPr>
            </w:pPr>
            <w:r w:rsidRPr="00382063">
              <w:rPr>
                <w:rFonts w:ascii="Times New Roman" w:hAnsi="Times New Roman" w:cs="Times New Roman"/>
              </w:rPr>
              <w:t>29,1</w:t>
            </w:r>
          </w:p>
        </w:tc>
      </w:tr>
      <w:tr w:rsidR="00754AA9" w:rsidRPr="00995593" w14:paraId="7091E394" w14:textId="77777777" w:rsidTr="007B1B23">
        <w:tc>
          <w:tcPr>
            <w:tcW w:w="4531" w:type="dxa"/>
          </w:tcPr>
          <w:p w14:paraId="478B900A" w14:textId="29386189" w:rsidR="00995593" w:rsidRPr="00995593" w:rsidRDefault="00995593" w:rsidP="005067D0">
            <w:pPr>
              <w:pStyle w:val="a6"/>
              <w:widowControl w:val="0"/>
              <w:tabs>
                <w:tab w:val="left" w:pos="851"/>
                <w:tab w:val="left" w:pos="2894"/>
              </w:tabs>
              <w:ind w:left="0"/>
              <w:jc w:val="both"/>
              <w:rPr>
                <w:rFonts w:ascii="Times New Roman" w:hAnsi="Times New Roman" w:cs="Times New Roman"/>
              </w:rPr>
            </w:pPr>
            <w:r w:rsidRPr="00995593">
              <w:rPr>
                <w:rFonts w:ascii="Times New Roman" w:hAnsi="Times New Roman" w:cs="Times New Roman"/>
              </w:rPr>
              <w:t xml:space="preserve">Налоги по специальным налоговым режимам (патент, УСН, иное </w:t>
            </w:r>
            <w:r w:rsidRPr="00995593">
              <w:rPr>
                <w:rFonts w:ascii="Times New Roman" w:hAnsi="Times New Roman" w:cs="Times New Roman"/>
              </w:rPr>
              <w:lastRenderedPageBreak/>
              <w:t>агрегированное</w:t>
            </w:r>
            <w:r w:rsidR="003D7988">
              <w:rPr>
                <w:rFonts w:ascii="Times New Roman" w:hAnsi="Times New Roman" w:cs="Times New Roman"/>
              </w:rPr>
              <w:t xml:space="preserve"> </w:t>
            </w:r>
            <w:r w:rsidRPr="00995593">
              <w:rPr>
                <w:rFonts w:ascii="Times New Roman" w:hAnsi="Times New Roman" w:cs="Times New Roman"/>
              </w:rPr>
              <w:t>от МСП), тыс. руб.</w:t>
            </w:r>
          </w:p>
        </w:tc>
        <w:tc>
          <w:tcPr>
            <w:tcW w:w="1236" w:type="dxa"/>
          </w:tcPr>
          <w:p w14:paraId="5021A846" w14:textId="77777777" w:rsidR="00995593" w:rsidRPr="00995593" w:rsidRDefault="005124F1" w:rsidP="005124F1">
            <w:pPr>
              <w:pStyle w:val="a6"/>
              <w:widowControl w:val="0"/>
              <w:tabs>
                <w:tab w:val="left" w:pos="851"/>
                <w:tab w:val="left" w:pos="2894"/>
              </w:tabs>
              <w:ind w:left="0"/>
              <w:jc w:val="right"/>
              <w:rPr>
                <w:rFonts w:ascii="Times New Roman" w:hAnsi="Times New Roman" w:cs="Times New Roman"/>
              </w:rPr>
            </w:pPr>
            <w:r>
              <w:rPr>
                <w:rFonts w:ascii="Times New Roman" w:hAnsi="Times New Roman" w:cs="Times New Roman"/>
              </w:rPr>
              <w:lastRenderedPageBreak/>
              <w:t>14322,4</w:t>
            </w:r>
          </w:p>
        </w:tc>
        <w:tc>
          <w:tcPr>
            <w:tcW w:w="1236" w:type="dxa"/>
          </w:tcPr>
          <w:p w14:paraId="36415AB3" w14:textId="77777777" w:rsidR="00995593" w:rsidRPr="00995593" w:rsidRDefault="00BA54A0" w:rsidP="005124F1">
            <w:pPr>
              <w:pStyle w:val="a6"/>
              <w:widowControl w:val="0"/>
              <w:tabs>
                <w:tab w:val="left" w:pos="851"/>
                <w:tab w:val="left" w:pos="2894"/>
              </w:tabs>
              <w:ind w:left="0"/>
              <w:jc w:val="right"/>
              <w:rPr>
                <w:rFonts w:ascii="Times New Roman" w:hAnsi="Times New Roman" w:cs="Times New Roman"/>
              </w:rPr>
            </w:pPr>
            <w:r>
              <w:rPr>
                <w:rFonts w:ascii="Times New Roman" w:hAnsi="Times New Roman" w:cs="Times New Roman"/>
              </w:rPr>
              <w:t>16654,1</w:t>
            </w:r>
          </w:p>
        </w:tc>
        <w:tc>
          <w:tcPr>
            <w:tcW w:w="1236" w:type="dxa"/>
          </w:tcPr>
          <w:p w14:paraId="044153A2" w14:textId="77777777" w:rsidR="00995593" w:rsidRPr="00382063" w:rsidRDefault="00754AA9" w:rsidP="005124F1">
            <w:pPr>
              <w:pStyle w:val="a6"/>
              <w:widowControl w:val="0"/>
              <w:tabs>
                <w:tab w:val="left" w:pos="851"/>
                <w:tab w:val="left" w:pos="2894"/>
              </w:tabs>
              <w:ind w:left="0"/>
              <w:jc w:val="right"/>
              <w:rPr>
                <w:rFonts w:ascii="Times New Roman" w:hAnsi="Times New Roman" w:cs="Times New Roman"/>
              </w:rPr>
            </w:pPr>
            <w:r w:rsidRPr="00382063">
              <w:rPr>
                <w:rFonts w:ascii="Times New Roman" w:hAnsi="Times New Roman" w:cs="Times New Roman"/>
              </w:rPr>
              <w:t>51214,7</w:t>
            </w:r>
          </w:p>
        </w:tc>
        <w:tc>
          <w:tcPr>
            <w:tcW w:w="1254" w:type="dxa"/>
          </w:tcPr>
          <w:p w14:paraId="59320FB8" w14:textId="77777777" w:rsidR="00995593" w:rsidRPr="00382063" w:rsidRDefault="007B1B23" w:rsidP="005124F1">
            <w:pPr>
              <w:pStyle w:val="a6"/>
              <w:widowControl w:val="0"/>
              <w:tabs>
                <w:tab w:val="left" w:pos="851"/>
                <w:tab w:val="left" w:pos="2894"/>
              </w:tabs>
              <w:ind w:left="0"/>
              <w:jc w:val="right"/>
              <w:rPr>
                <w:rFonts w:ascii="Times New Roman" w:hAnsi="Times New Roman" w:cs="Times New Roman"/>
              </w:rPr>
            </w:pPr>
            <w:r w:rsidRPr="00382063">
              <w:rPr>
                <w:rFonts w:ascii="Times New Roman" w:hAnsi="Times New Roman" w:cs="Times New Roman"/>
              </w:rPr>
              <w:t>4675,3</w:t>
            </w:r>
          </w:p>
        </w:tc>
      </w:tr>
      <w:tr w:rsidR="00754AA9" w:rsidRPr="00995593" w14:paraId="6733C71A" w14:textId="77777777" w:rsidTr="007B1B23">
        <w:tc>
          <w:tcPr>
            <w:tcW w:w="4531" w:type="dxa"/>
          </w:tcPr>
          <w:p w14:paraId="27D48786" w14:textId="77777777" w:rsidR="00995593" w:rsidRPr="00995593" w:rsidRDefault="00995593" w:rsidP="005067D0">
            <w:pPr>
              <w:pStyle w:val="a6"/>
              <w:widowControl w:val="0"/>
              <w:tabs>
                <w:tab w:val="left" w:pos="851"/>
                <w:tab w:val="left" w:pos="2894"/>
              </w:tabs>
              <w:ind w:left="0"/>
              <w:jc w:val="both"/>
              <w:rPr>
                <w:rFonts w:ascii="Times New Roman" w:hAnsi="Times New Roman" w:cs="Times New Roman"/>
              </w:rPr>
            </w:pPr>
            <w:r w:rsidRPr="00995593">
              <w:rPr>
                <w:rFonts w:ascii="Times New Roman" w:hAnsi="Times New Roman" w:cs="Times New Roman"/>
              </w:rPr>
              <w:lastRenderedPageBreak/>
              <w:t>Дотации (из бюджетов бюджетной системы РФ), исполнено, тыс. руб</w:t>
            </w:r>
            <w:r w:rsidR="00754AA9">
              <w:rPr>
                <w:rFonts w:ascii="Times New Roman" w:hAnsi="Times New Roman" w:cs="Times New Roman"/>
              </w:rPr>
              <w:t>.</w:t>
            </w:r>
          </w:p>
        </w:tc>
        <w:tc>
          <w:tcPr>
            <w:tcW w:w="1236" w:type="dxa"/>
          </w:tcPr>
          <w:p w14:paraId="1F5FE2BE" w14:textId="77777777" w:rsidR="00995593" w:rsidRPr="00995593" w:rsidRDefault="005124F1" w:rsidP="005124F1">
            <w:pPr>
              <w:pStyle w:val="a6"/>
              <w:widowControl w:val="0"/>
              <w:tabs>
                <w:tab w:val="left" w:pos="851"/>
                <w:tab w:val="left" w:pos="2894"/>
              </w:tabs>
              <w:ind w:left="0"/>
              <w:jc w:val="right"/>
              <w:rPr>
                <w:rFonts w:ascii="Times New Roman" w:hAnsi="Times New Roman" w:cs="Times New Roman"/>
              </w:rPr>
            </w:pPr>
            <w:r>
              <w:rPr>
                <w:rFonts w:ascii="Times New Roman" w:hAnsi="Times New Roman" w:cs="Times New Roman"/>
              </w:rPr>
              <w:t>72709,5</w:t>
            </w:r>
          </w:p>
        </w:tc>
        <w:tc>
          <w:tcPr>
            <w:tcW w:w="1236" w:type="dxa"/>
          </w:tcPr>
          <w:p w14:paraId="3C8A5C4E" w14:textId="77777777" w:rsidR="00995593" w:rsidRPr="00995593" w:rsidRDefault="00BA54A0" w:rsidP="005124F1">
            <w:pPr>
              <w:pStyle w:val="a6"/>
              <w:widowControl w:val="0"/>
              <w:tabs>
                <w:tab w:val="left" w:pos="851"/>
                <w:tab w:val="left" w:pos="2894"/>
              </w:tabs>
              <w:ind w:left="0"/>
              <w:jc w:val="right"/>
              <w:rPr>
                <w:rFonts w:ascii="Times New Roman" w:hAnsi="Times New Roman" w:cs="Times New Roman"/>
              </w:rPr>
            </w:pPr>
            <w:r>
              <w:rPr>
                <w:rFonts w:ascii="Times New Roman" w:hAnsi="Times New Roman" w:cs="Times New Roman"/>
              </w:rPr>
              <w:t>40941,5</w:t>
            </w:r>
          </w:p>
        </w:tc>
        <w:tc>
          <w:tcPr>
            <w:tcW w:w="1236" w:type="dxa"/>
          </w:tcPr>
          <w:p w14:paraId="2303E88A" w14:textId="77777777" w:rsidR="00995593" w:rsidRPr="00382063" w:rsidRDefault="00754AA9" w:rsidP="005124F1">
            <w:pPr>
              <w:pStyle w:val="a6"/>
              <w:widowControl w:val="0"/>
              <w:tabs>
                <w:tab w:val="left" w:pos="851"/>
                <w:tab w:val="left" w:pos="2894"/>
              </w:tabs>
              <w:ind w:left="0"/>
              <w:jc w:val="right"/>
              <w:rPr>
                <w:rFonts w:ascii="Times New Roman" w:hAnsi="Times New Roman" w:cs="Times New Roman"/>
              </w:rPr>
            </w:pPr>
            <w:r w:rsidRPr="00382063">
              <w:rPr>
                <w:rFonts w:ascii="Times New Roman" w:hAnsi="Times New Roman" w:cs="Times New Roman"/>
              </w:rPr>
              <w:t>38928,7</w:t>
            </w:r>
          </w:p>
        </w:tc>
        <w:tc>
          <w:tcPr>
            <w:tcW w:w="1254" w:type="dxa"/>
          </w:tcPr>
          <w:p w14:paraId="67FCC58E" w14:textId="77777777" w:rsidR="00995593" w:rsidRPr="00382063" w:rsidRDefault="007B1B23" w:rsidP="005124F1">
            <w:pPr>
              <w:pStyle w:val="a6"/>
              <w:widowControl w:val="0"/>
              <w:tabs>
                <w:tab w:val="left" w:pos="851"/>
                <w:tab w:val="left" w:pos="2894"/>
              </w:tabs>
              <w:ind w:left="0"/>
              <w:jc w:val="right"/>
              <w:rPr>
                <w:rFonts w:ascii="Times New Roman" w:hAnsi="Times New Roman" w:cs="Times New Roman"/>
              </w:rPr>
            </w:pPr>
            <w:r w:rsidRPr="00382063">
              <w:rPr>
                <w:rFonts w:ascii="Times New Roman" w:hAnsi="Times New Roman" w:cs="Times New Roman"/>
              </w:rPr>
              <w:t>67083,2</w:t>
            </w:r>
          </w:p>
        </w:tc>
      </w:tr>
      <w:tr w:rsidR="00754AA9" w:rsidRPr="00995593" w14:paraId="01DB0F65" w14:textId="77777777" w:rsidTr="007B1B23">
        <w:tc>
          <w:tcPr>
            <w:tcW w:w="4531" w:type="dxa"/>
          </w:tcPr>
          <w:p w14:paraId="486A2D93" w14:textId="381E40BB" w:rsidR="00995593" w:rsidRPr="00995593" w:rsidRDefault="00995593" w:rsidP="005067D0">
            <w:pPr>
              <w:pStyle w:val="a6"/>
              <w:widowControl w:val="0"/>
              <w:tabs>
                <w:tab w:val="left" w:pos="851"/>
                <w:tab w:val="left" w:pos="2894"/>
              </w:tabs>
              <w:ind w:left="0"/>
              <w:jc w:val="both"/>
              <w:rPr>
                <w:rFonts w:ascii="Times New Roman" w:hAnsi="Times New Roman" w:cs="Times New Roman"/>
              </w:rPr>
            </w:pPr>
            <w:r w:rsidRPr="00995593">
              <w:rPr>
                <w:rFonts w:ascii="Times New Roman" w:hAnsi="Times New Roman" w:cs="Times New Roman"/>
              </w:rPr>
              <w:t>Субсидии и иные межбюджетные транс</w:t>
            </w:r>
            <w:r w:rsidR="00754AA9">
              <w:rPr>
                <w:rFonts w:ascii="Times New Roman" w:hAnsi="Times New Roman" w:cs="Times New Roman"/>
              </w:rPr>
              <w:t>10816</w:t>
            </w:r>
            <w:r w:rsidRPr="00995593">
              <w:rPr>
                <w:rFonts w:ascii="Times New Roman" w:hAnsi="Times New Roman" w:cs="Times New Roman"/>
              </w:rPr>
              <w:t xml:space="preserve">феры, исполнено (из </w:t>
            </w:r>
            <w:r w:rsidR="00897439" w:rsidRPr="00995593">
              <w:rPr>
                <w:rFonts w:ascii="Times New Roman" w:hAnsi="Times New Roman" w:cs="Times New Roman"/>
              </w:rPr>
              <w:t>бюдже</w:t>
            </w:r>
            <w:r w:rsidR="00897439">
              <w:rPr>
                <w:rFonts w:ascii="Times New Roman" w:hAnsi="Times New Roman" w:cs="Times New Roman"/>
              </w:rPr>
              <w:t>т</w:t>
            </w:r>
            <w:r w:rsidR="00897439" w:rsidRPr="00995593">
              <w:rPr>
                <w:rFonts w:ascii="Times New Roman" w:hAnsi="Times New Roman" w:cs="Times New Roman"/>
              </w:rPr>
              <w:t>ов</w:t>
            </w:r>
            <w:r w:rsidRPr="00995593">
              <w:rPr>
                <w:rFonts w:ascii="Times New Roman" w:hAnsi="Times New Roman" w:cs="Times New Roman"/>
              </w:rPr>
              <w:t xml:space="preserve"> бюджетной</w:t>
            </w:r>
            <w:r w:rsidR="003D7988">
              <w:rPr>
                <w:rFonts w:ascii="Times New Roman" w:hAnsi="Times New Roman" w:cs="Times New Roman"/>
              </w:rPr>
              <w:t xml:space="preserve"> </w:t>
            </w:r>
            <w:r w:rsidRPr="00995593">
              <w:rPr>
                <w:rFonts w:ascii="Times New Roman" w:hAnsi="Times New Roman" w:cs="Times New Roman"/>
              </w:rPr>
              <w:t>системы РФ), тыс. руб.</w:t>
            </w:r>
          </w:p>
        </w:tc>
        <w:tc>
          <w:tcPr>
            <w:tcW w:w="1236" w:type="dxa"/>
          </w:tcPr>
          <w:p w14:paraId="2C634748" w14:textId="77777777" w:rsidR="00995593" w:rsidRPr="00995593" w:rsidRDefault="005124F1" w:rsidP="005124F1">
            <w:pPr>
              <w:pStyle w:val="a6"/>
              <w:widowControl w:val="0"/>
              <w:tabs>
                <w:tab w:val="left" w:pos="851"/>
                <w:tab w:val="left" w:pos="2894"/>
              </w:tabs>
              <w:ind w:left="0"/>
              <w:jc w:val="right"/>
              <w:rPr>
                <w:rFonts w:ascii="Times New Roman" w:hAnsi="Times New Roman" w:cs="Times New Roman"/>
              </w:rPr>
            </w:pPr>
            <w:r>
              <w:rPr>
                <w:rFonts w:ascii="Times New Roman" w:hAnsi="Times New Roman" w:cs="Times New Roman"/>
              </w:rPr>
              <w:t>166618,7</w:t>
            </w:r>
          </w:p>
        </w:tc>
        <w:tc>
          <w:tcPr>
            <w:tcW w:w="1236" w:type="dxa"/>
          </w:tcPr>
          <w:p w14:paraId="77B257B1" w14:textId="77777777" w:rsidR="00995593" w:rsidRPr="00995593" w:rsidRDefault="00BA54A0" w:rsidP="005124F1">
            <w:pPr>
              <w:pStyle w:val="a6"/>
              <w:widowControl w:val="0"/>
              <w:tabs>
                <w:tab w:val="left" w:pos="851"/>
                <w:tab w:val="left" w:pos="2894"/>
              </w:tabs>
              <w:ind w:left="0"/>
              <w:jc w:val="right"/>
              <w:rPr>
                <w:rFonts w:ascii="Times New Roman" w:hAnsi="Times New Roman" w:cs="Times New Roman"/>
              </w:rPr>
            </w:pPr>
            <w:r>
              <w:rPr>
                <w:rFonts w:ascii="Times New Roman" w:hAnsi="Times New Roman" w:cs="Times New Roman"/>
              </w:rPr>
              <w:t>119741,1</w:t>
            </w:r>
          </w:p>
        </w:tc>
        <w:tc>
          <w:tcPr>
            <w:tcW w:w="1236" w:type="dxa"/>
          </w:tcPr>
          <w:p w14:paraId="0FDB0688" w14:textId="77777777" w:rsidR="00995593" w:rsidRPr="00382063" w:rsidRDefault="00754AA9" w:rsidP="005124F1">
            <w:pPr>
              <w:pStyle w:val="a6"/>
              <w:widowControl w:val="0"/>
              <w:tabs>
                <w:tab w:val="left" w:pos="851"/>
                <w:tab w:val="left" w:pos="2894"/>
              </w:tabs>
              <w:ind w:left="0"/>
              <w:jc w:val="right"/>
              <w:rPr>
                <w:rFonts w:ascii="Times New Roman" w:hAnsi="Times New Roman" w:cs="Times New Roman"/>
              </w:rPr>
            </w:pPr>
            <w:r w:rsidRPr="00382063">
              <w:rPr>
                <w:rFonts w:ascii="Times New Roman" w:hAnsi="Times New Roman" w:cs="Times New Roman"/>
              </w:rPr>
              <w:t>196223,1</w:t>
            </w:r>
          </w:p>
        </w:tc>
        <w:tc>
          <w:tcPr>
            <w:tcW w:w="1254" w:type="dxa"/>
          </w:tcPr>
          <w:p w14:paraId="6096522A" w14:textId="77777777" w:rsidR="00995593" w:rsidRPr="00382063" w:rsidRDefault="007B1B23" w:rsidP="005124F1">
            <w:pPr>
              <w:pStyle w:val="a6"/>
              <w:widowControl w:val="0"/>
              <w:tabs>
                <w:tab w:val="left" w:pos="851"/>
                <w:tab w:val="left" w:pos="2894"/>
              </w:tabs>
              <w:ind w:left="0"/>
              <w:jc w:val="right"/>
              <w:rPr>
                <w:rFonts w:ascii="Times New Roman" w:hAnsi="Times New Roman" w:cs="Times New Roman"/>
              </w:rPr>
            </w:pPr>
            <w:r w:rsidRPr="00382063">
              <w:rPr>
                <w:rFonts w:ascii="Times New Roman" w:hAnsi="Times New Roman" w:cs="Times New Roman"/>
              </w:rPr>
              <w:t>245401,37</w:t>
            </w:r>
          </w:p>
        </w:tc>
      </w:tr>
      <w:tr w:rsidR="00754AA9" w:rsidRPr="00995593" w14:paraId="69763649" w14:textId="77777777" w:rsidTr="007B1B23">
        <w:tc>
          <w:tcPr>
            <w:tcW w:w="4531" w:type="dxa"/>
          </w:tcPr>
          <w:p w14:paraId="4BEA4C04" w14:textId="77777777" w:rsidR="00995593" w:rsidRPr="00995593" w:rsidRDefault="00995593" w:rsidP="005067D0">
            <w:pPr>
              <w:pStyle w:val="a6"/>
              <w:widowControl w:val="0"/>
              <w:tabs>
                <w:tab w:val="left" w:pos="851"/>
                <w:tab w:val="left" w:pos="2894"/>
              </w:tabs>
              <w:ind w:left="0"/>
              <w:jc w:val="both"/>
              <w:rPr>
                <w:rFonts w:ascii="Times New Roman" w:hAnsi="Times New Roman" w:cs="Times New Roman"/>
              </w:rPr>
            </w:pPr>
            <w:r w:rsidRPr="00995593">
              <w:rPr>
                <w:rFonts w:ascii="Times New Roman" w:hAnsi="Times New Roman" w:cs="Times New Roman"/>
              </w:rPr>
              <w:t>Расходы консолидированного бюджета муниципального образования – всего, исполнено, тыс. руб.</w:t>
            </w:r>
          </w:p>
        </w:tc>
        <w:tc>
          <w:tcPr>
            <w:tcW w:w="1236" w:type="dxa"/>
          </w:tcPr>
          <w:p w14:paraId="76730361" w14:textId="77777777" w:rsidR="00995593" w:rsidRPr="00995593" w:rsidRDefault="005124F1" w:rsidP="005124F1">
            <w:pPr>
              <w:pStyle w:val="a6"/>
              <w:widowControl w:val="0"/>
              <w:tabs>
                <w:tab w:val="left" w:pos="851"/>
                <w:tab w:val="left" w:pos="2894"/>
              </w:tabs>
              <w:ind w:left="0"/>
              <w:jc w:val="right"/>
              <w:rPr>
                <w:rFonts w:ascii="Times New Roman" w:hAnsi="Times New Roman" w:cs="Times New Roman"/>
              </w:rPr>
            </w:pPr>
            <w:r>
              <w:rPr>
                <w:rFonts w:ascii="Times New Roman" w:hAnsi="Times New Roman" w:cs="Times New Roman"/>
              </w:rPr>
              <w:t>1286288,6</w:t>
            </w:r>
          </w:p>
        </w:tc>
        <w:tc>
          <w:tcPr>
            <w:tcW w:w="1236" w:type="dxa"/>
          </w:tcPr>
          <w:p w14:paraId="35558D7C" w14:textId="77777777" w:rsidR="00995593" w:rsidRPr="00995593" w:rsidRDefault="00BA54A0" w:rsidP="005124F1">
            <w:pPr>
              <w:pStyle w:val="a6"/>
              <w:widowControl w:val="0"/>
              <w:tabs>
                <w:tab w:val="left" w:pos="851"/>
                <w:tab w:val="left" w:pos="2894"/>
              </w:tabs>
              <w:ind w:left="0"/>
              <w:jc w:val="right"/>
              <w:rPr>
                <w:rFonts w:ascii="Times New Roman" w:hAnsi="Times New Roman" w:cs="Times New Roman"/>
              </w:rPr>
            </w:pPr>
            <w:r>
              <w:rPr>
                <w:rFonts w:ascii="Times New Roman" w:hAnsi="Times New Roman" w:cs="Times New Roman"/>
              </w:rPr>
              <w:t>1230422,5</w:t>
            </w:r>
          </w:p>
        </w:tc>
        <w:tc>
          <w:tcPr>
            <w:tcW w:w="1236" w:type="dxa"/>
          </w:tcPr>
          <w:p w14:paraId="2E21A198" w14:textId="77777777" w:rsidR="00995593" w:rsidRPr="00382063" w:rsidRDefault="00754AA9" w:rsidP="005124F1">
            <w:pPr>
              <w:pStyle w:val="a6"/>
              <w:widowControl w:val="0"/>
              <w:tabs>
                <w:tab w:val="left" w:pos="851"/>
                <w:tab w:val="left" w:pos="2894"/>
              </w:tabs>
              <w:ind w:left="0"/>
              <w:jc w:val="right"/>
              <w:rPr>
                <w:rFonts w:ascii="Times New Roman" w:hAnsi="Times New Roman" w:cs="Times New Roman"/>
              </w:rPr>
            </w:pPr>
            <w:r w:rsidRPr="00382063">
              <w:rPr>
                <w:rFonts w:ascii="Times New Roman" w:hAnsi="Times New Roman" w:cs="Times New Roman"/>
              </w:rPr>
              <w:t>1457121,3</w:t>
            </w:r>
          </w:p>
        </w:tc>
        <w:tc>
          <w:tcPr>
            <w:tcW w:w="1254" w:type="dxa"/>
          </w:tcPr>
          <w:p w14:paraId="5B410C00" w14:textId="77777777" w:rsidR="00995593" w:rsidRPr="00382063" w:rsidRDefault="007B1B23" w:rsidP="005124F1">
            <w:pPr>
              <w:pStyle w:val="a6"/>
              <w:widowControl w:val="0"/>
              <w:tabs>
                <w:tab w:val="left" w:pos="851"/>
                <w:tab w:val="left" w:pos="2894"/>
              </w:tabs>
              <w:ind w:left="0"/>
              <w:jc w:val="right"/>
              <w:rPr>
                <w:rFonts w:ascii="Times New Roman" w:hAnsi="Times New Roman" w:cs="Times New Roman"/>
              </w:rPr>
            </w:pPr>
            <w:r w:rsidRPr="00382063">
              <w:rPr>
                <w:rFonts w:ascii="Times New Roman" w:hAnsi="Times New Roman" w:cs="Times New Roman"/>
              </w:rPr>
              <w:t>1734843,5</w:t>
            </w:r>
          </w:p>
        </w:tc>
      </w:tr>
      <w:tr w:rsidR="00995593" w:rsidRPr="00995593" w14:paraId="3698CB5F" w14:textId="77777777" w:rsidTr="007B1B23">
        <w:tc>
          <w:tcPr>
            <w:tcW w:w="4531" w:type="dxa"/>
          </w:tcPr>
          <w:p w14:paraId="770D8A00" w14:textId="77777777" w:rsidR="00995593" w:rsidRPr="00995593" w:rsidRDefault="00995593" w:rsidP="005067D0">
            <w:pPr>
              <w:pStyle w:val="a6"/>
              <w:widowControl w:val="0"/>
              <w:tabs>
                <w:tab w:val="left" w:pos="851"/>
                <w:tab w:val="left" w:pos="2894"/>
              </w:tabs>
              <w:ind w:left="0"/>
              <w:jc w:val="both"/>
              <w:rPr>
                <w:rFonts w:ascii="Times New Roman" w:hAnsi="Times New Roman" w:cs="Times New Roman"/>
              </w:rPr>
            </w:pPr>
            <w:r w:rsidRPr="00995593">
              <w:rPr>
                <w:rFonts w:ascii="Times New Roman" w:hAnsi="Times New Roman" w:cs="Times New Roman"/>
              </w:rPr>
              <w:t>Доля налоговых и неналоговых доходов консолидированного бюджета муниципального образования, тыс. руб.</w:t>
            </w:r>
          </w:p>
        </w:tc>
        <w:tc>
          <w:tcPr>
            <w:tcW w:w="1236" w:type="dxa"/>
          </w:tcPr>
          <w:p w14:paraId="5D740906" w14:textId="77777777" w:rsidR="00995593" w:rsidRPr="00995593" w:rsidRDefault="005124F1" w:rsidP="005124F1">
            <w:pPr>
              <w:pStyle w:val="a6"/>
              <w:widowControl w:val="0"/>
              <w:tabs>
                <w:tab w:val="left" w:pos="851"/>
                <w:tab w:val="left" w:pos="2894"/>
              </w:tabs>
              <w:ind w:left="0"/>
              <w:jc w:val="right"/>
              <w:rPr>
                <w:rFonts w:ascii="Times New Roman" w:hAnsi="Times New Roman" w:cs="Times New Roman"/>
              </w:rPr>
            </w:pPr>
            <w:r>
              <w:rPr>
                <w:rFonts w:ascii="Times New Roman" w:hAnsi="Times New Roman" w:cs="Times New Roman"/>
              </w:rPr>
              <w:t>39,4%</w:t>
            </w:r>
          </w:p>
        </w:tc>
        <w:tc>
          <w:tcPr>
            <w:tcW w:w="1236" w:type="dxa"/>
          </w:tcPr>
          <w:p w14:paraId="478B2217" w14:textId="77777777" w:rsidR="00995593" w:rsidRPr="00995593" w:rsidRDefault="00BA54A0" w:rsidP="005124F1">
            <w:pPr>
              <w:pStyle w:val="a6"/>
              <w:widowControl w:val="0"/>
              <w:tabs>
                <w:tab w:val="left" w:pos="851"/>
                <w:tab w:val="left" w:pos="2894"/>
              </w:tabs>
              <w:ind w:left="0"/>
              <w:jc w:val="right"/>
              <w:rPr>
                <w:rFonts w:ascii="Times New Roman" w:hAnsi="Times New Roman" w:cs="Times New Roman"/>
              </w:rPr>
            </w:pPr>
            <w:r>
              <w:rPr>
                <w:rFonts w:ascii="Times New Roman" w:hAnsi="Times New Roman" w:cs="Times New Roman"/>
              </w:rPr>
              <w:t>41,2%</w:t>
            </w:r>
          </w:p>
        </w:tc>
        <w:tc>
          <w:tcPr>
            <w:tcW w:w="1236" w:type="dxa"/>
          </w:tcPr>
          <w:p w14:paraId="3FA7B04F" w14:textId="77777777" w:rsidR="00995593" w:rsidRPr="00382063" w:rsidRDefault="00754AA9" w:rsidP="005124F1">
            <w:pPr>
              <w:pStyle w:val="a6"/>
              <w:widowControl w:val="0"/>
              <w:tabs>
                <w:tab w:val="left" w:pos="851"/>
                <w:tab w:val="left" w:pos="2894"/>
              </w:tabs>
              <w:ind w:left="0"/>
              <w:jc w:val="right"/>
              <w:rPr>
                <w:rFonts w:ascii="Times New Roman" w:hAnsi="Times New Roman" w:cs="Times New Roman"/>
              </w:rPr>
            </w:pPr>
            <w:r w:rsidRPr="00382063">
              <w:rPr>
                <w:rFonts w:ascii="Times New Roman" w:hAnsi="Times New Roman" w:cs="Times New Roman"/>
              </w:rPr>
              <w:t>44,0%.</w:t>
            </w:r>
          </w:p>
        </w:tc>
        <w:tc>
          <w:tcPr>
            <w:tcW w:w="1254" w:type="dxa"/>
          </w:tcPr>
          <w:p w14:paraId="1F23AC61" w14:textId="77777777" w:rsidR="00995593" w:rsidRPr="00382063" w:rsidRDefault="007B1B23" w:rsidP="005124F1">
            <w:pPr>
              <w:pStyle w:val="a6"/>
              <w:widowControl w:val="0"/>
              <w:tabs>
                <w:tab w:val="left" w:pos="851"/>
                <w:tab w:val="left" w:pos="2894"/>
              </w:tabs>
              <w:ind w:left="0"/>
              <w:jc w:val="right"/>
              <w:rPr>
                <w:rFonts w:ascii="Times New Roman" w:hAnsi="Times New Roman" w:cs="Times New Roman"/>
              </w:rPr>
            </w:pPr>
            <w:r w:rsidRPr="00382063">
              <w:rPr>
                <w:rFonts w:ascii="Times New Roman" w:hAnsi="Times New Roman" w:cs="Times New Roman"/>
              </w:rPr>
              <w:t>43,0%</w:t>
            </w:r>
          </w:p>
        </w:tc>
      </w:tr>
      <w:tr w:rsidR="00995593" w:rsidRPr="00995593" w14:paraId="1913A894" w14:textId="77777777" w:rsidTr="007B1B23">
        <w:tc>
          <w:tcPr>
            <w:tcW w:w="4531" w:type="dxa"/>
          </w:tcPr>
          <w:p w14:paraId="1EBED5F4" w14:textId="77777777" w:rsidR="00995593" w:rsidRPr="00995593" w:rsidRDefault="00995593" w:rsidP="005067D0">
            <w:pPr>
              <w:pStyle w:val="a6"/>
              <w:widowControl w:val="0"/>
              <w:tabs>
                <w:tab w:val="left" w:pos="851"/>
                <w:tab w:val="left" w:pos="2894"/>
              </w:tabs>
              <w:ind w:left="0"/>
              <w:jc w:val="both"/>
              <w:rPr>
                <w:rFonts w:ascii="Times New Roman" w:hAnsi="Times New Roman" w:cs="Times New Roman"/>
              </w:rPr>
            </w:pPr>
            <w:r w:rsidRPr="00995593">
              <w:rPr>
                <w:rFonts w:ascii="Times New Roman" w:hAnsi="Times New Roman" w:cs="Times New Roman"/>
              </w:rPr>
              <w:t>Количество плательщиков НДФЛ, чел.</w:t>
            </w:r>
          </w:p>
        </w:tc>
        <w:tc>
          <w:tcPr>
            <w:tcW w:w="1236" w:type="dxa"/>
          </w:tcPr>
          <w:p w14:paraId="1A22AE56" w14:textId="77777777" w:rsidR="00995593" w:rsidRPr="00995593" w:rsidRDefault="005124F1" w:rsidP="005124F1">
            <w:pPr>
              <w:pStyle w:val="a6"/>
              <w:widowControl w:val="0"/>
              <w:tabs>
                <w:tab w:val="left" w:pos="851"/>
                <w:tab w:val="left" w:pos="2894"/>
              </w:tabs>
              <w:ind w:left="0"/>
              <w:jc w:val="right"/>
              <w:rPr>
                <w:rFonts w:ascii="Times New Roman" w:hAnsi="Times New Roman" w:cs="Times New Roman"/>
              </w:rPr>
            </w:pPr>
            <w:r>
              <w:rPr>
                <w:rFonts w:ascii="Times New Roman" w:hAnsi="Times New Roman" w:cs="Times New Roman"/>
              </w:rPr>
              <w:t>10025</w:t>
            </w:r>
          </w:p>
        </w:tc>
        <w:tc>
          <w:tcPr>
            <w:tcW w:w="1236" w:type="dxa"/>
          </w:tcPr>
          <w:p w14:paraId="3F86D1AA" w14:textId="77777777" w:rsidR="00995593" w:rsidRPr="00995593" w:rsidRDefault="00BA54A0" w:rsidP="005124F1">
            <w:pPr>
              <w:pStyle w:val="a6"/>
              <w:widowControl w:val="0"/>
              <w:tabs>
                <w:tab w:val="left" w:pos="851"/>
                <w:tab w:val="left" w:pos="2894"/>
              </w:tabs>
              <w:ind w:left="0"/>
              <w:jc w:val="right"/>
              <w:rPr>
                <w:rFonts w:ascii="Times New Roman" w:hAnsi="Times New Roman" w:cs="Times New Roman"/>
              </w:rPr>
            </w:pPr>
            <w:r>
              <w:rPr>
                <w:rFonts w:ascii="Times New Roman" w:hAnsi="Times New Roman" w:cs="Times New Roman"/>
              </w:rPr>
              <w:t>10080</w:t>
            </w:r>
          </w:p>
        </w:tc>
        <w:tc>
          <w:tcPr>
            <w:tcW w:w="1236" w:type="dxa"/>
          </w:tcPr>
          <w:p w14:paraId="322637FB" w14:textId="77777777" w:rsidR="00995593" w:rsidRPr="00382063" w:rsidRDefault="00754AA9" w:rsidP="005124F1">
            <w:pPr>
              <w:pStyle w:val="a6"/>
              <w:widowControl w:val="0"/>
              <w:tabs>
                <w:tab w:val="left" w:pos="851"/>
                <w:tab w:val="left" w:pos="2894"/>
              </w:tabs>
              <w:ind w:left="0"/>
              <w:jc w:val="right"/>
              <w:rPr>
                <w:rFonts w:ascii="Times New Roman" w:hAnsi="Times New Roman" w:cs="Times New Roman"/>
              </w:rPr>
            </w:pPr>
            <w:r w:rsidRPr="00382063">
              <w:rPr>
                <w:rFonts w:ascii="Times New Roman" w:hAnsi="Times New Roman" w:cs="Times New Roman"/>
              </w:rPr>
              <w:t>10816</w:t>
            </w:r>
          </w:p>
        </w:tc>
        <w:tc>
          <w:tcPr>
            <w:tcW w:w="1254" w:type="dxa"/>
          </w:tcPr>
          <w:p w14:paraId="7F3E6E1F" w14:textId="77777777" w:rsidR="00995593" w:rsidRPr="00382063" w:rsidRDefault="007B1B23" w:rsidP="005124F1">
            <w:pPr>
              <w:pStyle w:val="a6"/>
              <w:widowControl w:val="0"/>
              <w:tabs>
                <w:tab w:val="left" w:pos="851"/>
                <w:tab w:val="left" w:pos="2894"/>
              </w:tabs>
              <w:ind w:left="0"/>
              <w:jc w:val="right"/>
              <w:rPr>
                <w:rFonts w:ascii="Times New Roman" w:hAnsi="Times New Roman" w:cs="Times New Roman"/>
              </w:rPr>
            </w:pPr>
            <w:r w:rsidRPr="00382063">
              <w:rPr>
                <w:rFonts w:ascii="Times New Roman" w:hAnsi="Times New Roman" w:cs="Times New Roman"/>
              </w:rPr>
              <w:t>11250</w:t>
            </w:r>
          </w:p>
        </w:tc>
      </w:tr>
      <w:tr w:rsidR="00995593" w:rsidRPr="00995593" w14:paraId="59DCC7B5" w14:textId="77777777" w:rsidTr="007B1B23">
        <w:tc>
          <w:tcPr>
            <w:tcW w:w="4531" w:type="dxa"/>
          </w:tcPr>
          <w:p w14:paraId="2236FF6C" w14:textId="77777777" w:rsidR="00995593" w:rsidRPr="00995593" w:rsidRDefault="00995593" w:rsidP="005067D0">
            <w:pPr>
              <w:pStyle w:val="a6"/>
              <w:widowControl w:val="0"/>
              <w:tabs>
                <w:tab w:val="left" w:pos="851"/>
                <w:tab w:val="left" w:pos="2894"/>
              </w:tabs>
              <w:ind w:left="0"/>
              <w:jc w:val="both"/>
              <w:rPr>
                <w:rFonts w:ascii="Times New Roman" w:hAnsi="Times New Roman" w:cs="Times New Roman"/>
              </w:rPr>
            </w:pPr>
            <w:r w:rsidRPr="00995593">
              <w:rPr>
                <w:rFonts w:ascii="Times New Roman" w:hAnsi="Times New Roman" w:cs="Times New Roman"/>
              </w:rPr>
              <w:t>Общая сумма дохода физических лиц, тыс. руб.</w:t>
            </w:r>
          </w:p>
        </w:tc>
        <w:tc>
          <w:tcPr>
            <w:tcW w:w="1236" w:type="dxa"/>
          </w:tcPr>
          <w:p w14:paraId="32F19AEA" w14:textId="77777777" w:rsidR="00995593" w:rsidRPr="00995593" w:rsidRDefault="005124F1" w:rsidP="005124F1">
            <w:pPr>
              <w:pStyle w:val="a6"/>
              <w:widowControl w:val="0"/>
              <w:tabs>
                <w:tab w:val="left" w:pos="851"/>
                <w:tab w:val="left" w:pos="2894"/>
              </w:tabs>
              <w:ind w:left="0"/>
              <w:jc w:val="right"/>
              <w:rPr>
                <w:rFonts w:ascii="Times New Roman" w:hAnsi="Times New Roman" w:cs="Times New Roman"/>
              </w:rPr>
            </w:pPr>
            <w:r>
              <w:rPr>
                <w:rFonts w:ascii="Times New Roman" w:hAnsi="Times New Roman" w:cs="Times New Roman"/>
              </w:rPr>
              <w:t>3761909,1</w:t>
            </w:r>
          </w:p>
        </w:tc>
        <w:tc>
          <w:tcPr>
            <w:tcW w:w="1236" w:type="dxa"/>
          </w:tcPr>
          <w:p w14:paraId="79D0E430" w14:textId="77777777" w:rsidR="00995593" w:rsidRPr="00995593" w:rsidRDefault="00BA54A0" w:rsidP="005124F1">
            <w:pPr>
              <w:pStyle w:val="a6"/>
              <w:widowControl w:val="0"/>
              <w:tabs>
                <w:tab w:val="left" w:pos="851"/>
                <w:tab w:val="left" w:pos="2894"/>
              </w:tabs>
              <w:ind w:left="0"/>
              <w:jc w:val="right"/>
              <w:rPr>
                <w:rFonts w:ascii="Times New Roman" w:hAnsi="Times New Roman" w:cs="Times New Roman"/>
              </w:rPr>
            </w:pPr>
            <w:r>
              <w:rPr>
                <w:rFonts w:ascii="Times New Roman" w:hAnsi="Times New Roman" w:cs="Times New Roman"/>
              </w:rPr>
              <w:t>3816344,0</w:t>
            </w:r>
          </w:p>
        </w:tc>
        <w:tc>
          <w:tcPr>
            <w:tcW w:w="1236" w:type="dxa"/>
          </w:tcPr>
          <w:p w14:paraId="5DCEF5D4" w14:textId="77777777" w:rsidR="00995593" w:rsidRPr="00382063" w:rsidRDefault="00754AA9" w:rsidP="005124F1">
            <w:pPr>
              <w:pStyle w:val="a6"/>
              <w:widowControl w:val="0"/>
              <w:tabs>
                <w:tab w:val="left" w:pos="851"/>
                <w:tab w:val="left" w:pos="2894"/>
              </w:tabs>
              <w:ind w:left="0"/>
              <w:jc w:val="right"/>
              <w:rPr>
                <w:rFonts w:ascii="Times New Roman" w:hAnsi="Times New Roman" w:cs="Times New Roman"/>
              </w:rPr>
            </w:pPr>
            <w:r w:rsidRPr="00382063">
              <w:rPr>
                <w:rFonts w:ascii="Times New Roman" w:hAnsi="Times New Roman" w:cs="Times New Roman"/>
              </w:rPr>
              <w:t>4372271,1</w:t>
            </w:r>
          </w:p>
        </w:tc>
        <w:tc>
          <w:tcPr>
            <w:tcW w:w="1254" w:type="dxa"/>
          </w:tcPr>
          <w:p w14:paraId="67B9B189" w14:textId="77777777" w:rsidR="00995593" w:rsidRPr="00382063" w:rsidRDefault="007B1B23" w:rsidP="005124F1">
            <w:pPr>
              <w:pStyle w:val="a6"/>
              <w:widowControl w:val="0"/>
              <w:tabs>
                <w:tab w:val="left" w:pos="851"/>
                <w:tab w:val="left" w:pos="2894"/>
              </w:tabs>
              <w:ind w:left="0"/>
              <w:jc w:val="right"/>
              <w:rPr>
                <w:rFonts w:ascii="Times New Roman" w:hAnsi="Times New Roman" w:cs="Times New Roman"/>
              </w:rPr>
            </w:pPr>
            <w:r w:rsidRPr="00382063">
              <w:rPr>
                <w:rFonts w:ascii="Times New Roman" w:hAnsi="Times New Roman" w:cs="Times New Roman"/>
              </w:rPr>
              <w:t>9483010,3</w:t>
            </w:r>
          </w:p>
        </w:tc>
      </w:tr>
      <w:tr w:rsidR="00995593" w:rsidRPr="00995593" w14:paraId="45B8B31D" w14:textId="77777777" w:rsidTr="007B1B23">
        <w:tc>
          <w:tcPr>
            <w:tcW w:w="4531" w:type="dxa"/>
          </w:tcPr>
          <w:p w14:paraId="05E65D06" w14:textId="77777777" w:rsidR="00995593" w:rsidRPr="00995593" w:rsidRDefault="00995593" w:rsidP="005067D0">
            <w:pPr>
              <w:pStyle w:val="a6"/>
              <w:widowControl w:val="0"/>
              <w:tabs>
                <w:tab w:val="left" w:pos="851"/>
                <w:tab w:val="left" w:pos="2894"/>
              </w:tabs>
              <w:ind w:left="0"/>
              <w:jc w:val="both"/>
              <w:rPr>
                <w:rFonts w:ascii="Times New Roman" w:hAnsi="Times New Roman" w:cs="Times New Roman"/>
              </w:rPr>
            </w:pPr>
            <w:r w:rsidRPr="00995593">
              <w:rPr>
                <w:rFonts w:ascii="Times New Roman" w:hAnsi="Times New Roman" w:cs="Times New Roman"/>
              </w:rPr>
              <w:t>Сумма налога на доходы физических лиц исчисленная, тыс. руб.</w:t>
            </w:r>
          </w:p>
        </w:tc>
        <w:tc>
          <w:tcPr>
            <w:tcW w:w="1236" w:type="dxa"/>
          </w:tcPr>
          <w:p w14:paraId="718B62BA" w14:textId="77777777" w:rsidR="00995593" w:rsidRPr="00995593" w:rsidRDefault="005124F1" w:rsidP="005124F1">
            <w:pPr>
              <w:pStyle w:val="a6"/>
              <w:widowControl w:val="0"/>
              <w:tabs>
                <w:tab w:val="left" w:pos="851"/>
                <w:tab w:val="left" w:pos="2894"/>
              </w:tabs>
              <w:ind w:left="0"/>
              <w:jc w:val="right"/>
              <w:rPr>
                <w:rFonts w:ascii="Times New Roman" w:hAnsi="Times New Roman" w:cs="Times New Roman"/>
              </w:rPr>
            </w:pPr>
            <w:r>
              <w:rPr>
                <w:rFonts w:ascii="Times New Roman" w:hAnsi="Times New Roman" w:cs="Times New Roman"/>
              </w:rPr>
              <w:t>482089,3</w:t>
            </w:r>
          </w:p>
        </w:tc>
        <w:tc>
          <w:tcPr>
            <w:tcW w:w="1236" w:type="dxa"/>
          </w:tcPr>
          <w:p w14:paraId="0B577894" w14:textId="77777777" w:rsidR="00995593" w:rsidRPr="00995593" w:rsidRDefault="00BA54A0" w:rsidP="005124F1">
            <w:pPr>
              <w:pStyle w:val="a6"/>
              <w:widowControl w:val="0"/>
              <w:tabs>
                <w:tab w:val="left" w:pos="851"/>
                <w:tab w:val="left" w:pos="2894"/>
              </w:tabs>
              <w:ind w:left="0"/>
              <w:jc w:val="right"/>
              <w:rPr>
                <w:rFonts w:ascii="Times New Roman" w:hAnsi="Times New Roman" w:cs="Times New Roman"/>
              </w:rPr>
            </w:pPr>
            <w:r>
              <w:rPr>
                <w:rFonts w:ascii="Times New Roman" w:hAnsi="Times New Roman" w:cs="Times New Roman"/>
              </w:rPr>
              <w:t>484837,8</w:t>
            </w:r>
          </w:p>
        </w:tc>
        <w:tc>
          <w:tcPr>
            <w:tcW w:w="1236" w:type="dxa"/>
          </w:tcPr>
          <w:p w14:paraId="35B974BF" w14:textId="77777777" w:rsidR="00995593" w:rsidRPr="00382063" w:rsidRDefault="00754AA9" w:rsidP="005124F1">
            <w:pPr>
              <w:pStyle w:val="a6"/>
              <w:widowControl w:val="0"/>
              <w:tabs>
                <w:tab w:val="left" w:pos="851"/>
                <w:tab w:val="left" w:pos="2894"/>
              </w:tabs>
              <w:ind w:left="0"/>
              <w:jc w:val="right"/>
              <w:rPr>
                <w:rFonts w:ascii="Times New Roman" w:hAnsi="Times New Roman" w:cs="Times New Roman"/>
              </w:rPr>
            </w:pPr>
            <w:r w:rsidRPr="00382063">
              <w:rPr>
                <w:rFonts w:ascii="Times New Roman" w:hAnsi="Times New Roman" w:cs="Times New Roman"/>
              </w:rPr>
              <w:t>557907,7</w:t>
            </w:r>
          </w:p>
        </w:tc>
        <w:tc>
          <w:tcPr>
            <w:tcW w:w="1254" w:type="dxa"/>
          </w:tcPr>
          <w:p w14:paraId="26C098F5" w14:textId="77777777" w:rsidR="00995593" w:rsidRPr="00382063" w:rsidRDefault="007B1B23" w:rsidP="005124F1">
            <w:pPr>
              <w:pStyle w:val="a6"/>
              <w:widowControl w:val="0"/>
              <w:tabs>
                <w:tab w:val="left" w:pos="851"/>
                <w:tab w:val="left" w:pos="2894"/>
              </w:tabs>
              <w:ind w:left="0"/>
              <w:jc w:val="right"/>
              <w:rPr>
                <w:rFonts w:ascii="Times New Roman" w:hAnsi="Times New Roman" w:cs="Times New Roman"/>
              </w:rPr>
            </w:pPr>
            <w:r w:rsidRPr="00382063">
              <w:rPr>
                <w:rFonts w:ascii="Times New Roman" w:hAnsi="Times New Roman" w:cs="Times New Roman"/>
              </w:rPr>
              <w:t>1227497,9</w:t>
            </w:r>
          </w:p>
        </w:tc>
      </w:tr>
    </w:tbl>
    <w:p w14:paraId="59BC3DA5" w14:textId="77777777" w:rsidR="00995593" w:rsidRPr="00995593" w:rsidRDefault="00995593" w:rsidP="005067D0">
      <w:pPr>
        <w:pStyle w:val="a6"/>
        <w:widowControl w:val="0"/>
        <w:tabs>
          <w:tab w:val="left" w:pos="851"/>
          <w:tab w:val="left" w:pos="2894"/>
        </w:tabs>
        <w:suppressAutoHyphens/>
        <w:spacing w:after="0" w:line="240" w:lineRule="auto"/>
        <w:ind w:left="0"/>
        <w:jc w:val="both"/>
        <w:rPr>
          <w:rFonts w:ascii="Times New Roman" w:hAnsi="Times New Roman" w:cs="Times New Roman"/>
          <w:sz w:val="24"/>
          <w:szCs w:val="24"/>
        </w:rPr>
      </w:pPr>
    </w:p>
    <w:p w14:paraId="2595C22D" w14:textId="4D180016" w:rsidR="009841AE" w:rsidRPr="003D7988" w:rsidRDefault="009841AE" w:rsidP="009841AE">
      <w:pPr>
        <w:pStyle w:val="12"/>
        <w:tabs>
          <w:tab w:val="left" w:pos="709"/>
        </w:tabs>
        <w:spacing w:line="240" w:lineRule="auto"/>
        <w:ind w:firstLine="567"/>
        <w:jc w:val="both"/>
        <w:rPr>
          <w:rFonts w:cs="Times New Roman"/>
        </w:rPr>
      </w:pPr>
      <w:r w:rsidRPr="003D7988">
        <w:rPr>
          <w:rFonts w:cs="Times New Roman"/>
        </w:rPr>
        <w:t>Прогнозные значения бюджетных показателей муниципального округа на период 2024</w:t>
      </w:r>
      <w:r w:rsidR="000B1694">
        <w:rPr>
          <w:rFonts w:cs="Times New Roman"/>
        </w:rPr>
        <w:t>–</w:t>
      </w:r>
      <w:r w:rsidRPr="003D7988">
        <w:rPr>
          <w:rFonts w:cs="Times New Roman"/>
        </w:rPr>
        <w:t xml:space="preserve">2027 годы представлены в табл. </w:t>
      </w:r>
      <w:r w:rsidR="003D7988" w:rsidRPr="003D7988">
        <w:rPr>
          <w:rFonts w:cs="Times New Roman"/>
        </w:rPr>
        <w:t>38</w:t>
      </w:r>
      <w:r w:rsidR="00A95848" w:rsidRPr="003D7988">
        <w:rPr>
          <w:rFonts w:cs="Times New Roman"/>
        </w:rPr>
        <w:t>.</w:t>
      </w:r>
    </w:p>
    <w:p w14:paraId="7D470D03" w14:textId="77777777" w:rsidR="009841AE" w:rsidRPr="003D7988" w:rsidRDefault="009841AE" w:rsidP="009841AE">
      <w:pPr>
        <w:pStyle w:val="12"/>
        <w:tabs>
          <w:tab w:val="left" w:pos="709"/>
        </w:tabs>
        <w:spacing w:line="240" w:lineRule="auto"/>
        <w:ind w:firstLine="567"/>
        <w:jc w:val="both"/>
        <w:rPr>
          <w:rFonts w:cs="Times New Roman"/>
        </w:rPr>
      </w:pPr>
    </w:p>
    <w:p w14:paraId="29CB3609" w14:textId="661F0E19" w:rsidR="009841AE" w:rsidRPr="003D7988" w:rsidRDefault="009841AE" w:rsidP="009841AE">
      <w:pPr>
        <w:pStyle w:val="12"/>
        <w:tabs>
          <w:tab w:val="left" w:pos="709"/>
        </w:tabs>
        <w:spacing w:line="240" w:lineRule="auto"/>
        <w:ind w:firstLine="0"/>
        <w:jc w:val="both"/>
        <w:rPr>
          <w:rFonts w:cs="Times New Roman"/>
        </w:rPr>
      </w:pPr>
      <w:r w:rsidRPr="003D7988">
        <w:rPr>
          <w:rFonts w:cs="Times New Roman"/>
          <w:i/>
        </w:rPr>
        <w:t xml:space="preserve">Таблица </w:t>
      </w:r>
      <w:r w:rsidR="003D7988" w:rsidRPr="003D7988">
        <w:rPr>
          <w:rFonts w:cs="Times New Roman"/>
          <w:i/>
        </w:rPr>
        <w:t>38</w:t>
      </w:r>
      <w:r w:rsidRPr="003D7988">
        <w:rPr>
          <w:rFonts w:cs="Times New Roman"/>
          <w:i/>
        </w:rPr>
        <w:t xml:space="preserve"> – Динамика изменения значений бюджетных показателей, по состоянию на 01.01 отчетного года</w:t>
      </w:r>
    </w:p>
    <w:tbl>
      <w:tblPr>
        <w:tblW w:w="9513" w:type="dxa"/>
        <w:tblInd w:w="-5" w:type="dxa"/>
        <w:tblLayout w:type="fixed"/>
        <w:tblLook w:val="0000" w:firstRow="0" w:lastRow="0" w:firstColumn="0" w:lastColumn="0" w:noHBand="0" w:noVBand="0"/>
      </w:tblPr>
      <w:tblGrid>
        <w:gridCol w:w="5529"/>
        <w:gridCol w:w="992"/>
        <w:gridCol w:w="992"/>
        <w:gridCol w:w="992"/>
        <w:gridCol w:w="1008"/>
      </w:tblGrid>
      <w:tr w:rsidR="003D7988" w:rsidRPr="003D7988" w14:paraId="15DF531A" w14:textId="77777777" w:rsidTr="002D466A">
        <w:tc>
          <w:tcPr>
            <w:tcW w:w="5529" w:type="dxa"/>
            <w:vMerge w:val="restart"/>
            <w:tcBorders>
              <w:top w:val="single" w:sz="4" w:space="0" w:color="000000"/>
              <w:left w:val="single" w:sz="4" w:space="0" w:color="000000"/>
              <w:right w:val="single" w:sz="4" w:space="0" w:color="000000"/>
            </w:tcBorders>
            <w:shd w:val="clear" w:color="auto" w:fill="D9E2F3"/>
          </w:tcPr>
          <w:p w14:paraId="73E4BA2D" w14:textId="77777777" w:rsidR="009841AE" w:rsidRPr="003D7988" w:rsidRDefault="009841AE" w:rsidP="002D466A">
            <w:pPr>
              <w:pStyle w:val="12"/>
              <w:tabs>
                <w:tab w:val="left" w:pos="709"/>
              </w:tabs>
              <w:spacing w:line="240" w:lineRule="auto"/>
              <w:ind w:firstLine="0"/>
              <w:jc w:val="both"/>
              <w:rPr>
                <w:rFonts w:cs="Times New Roman"/>
              </w:rPr>
            </w:pPr>
            <w:r w:rsidRPr="003D7988">
              <w:rPr>
                <w:rFonts w:cs="Times New Roman"/>
              </w:rPr>
              <w:t>Показатели</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Pr>
          <w:p w14:paraId="28C7586B" w14:textId="77777777" w:rsidR="009841AE" w:rsidRPr="003D7988" w:rsidRDefault="009841AE" w:rsidP="002D466A">
            <w:pPr>
              <w:pStyle w:val="12"/>
              <w:tabs>
                <w:tab w:val="left" w:pos="709"/>
              </w:tabs>
              <w:spacing w:line="240" w:lineRule="auto"/>
              <w:ind w:firstLine="0"/>
              <w:jc w:val="center"/>
              <w:rPr>
                <w:rFonts w:cs="Times New Roman"/>
              </w:rPr>
            </w:pPr>
            <w:r w:rsidRPr="003D7988">
              <w:rPr>
                <w:rFonts w:cs="Times New Roman"/>
              </w:rPr>
              <w:t>Оценка</w:t>
            </w:r>
          </w:p>
        </w:tc>
        <w:tc>
          <w:tcPr>
            <w:tcW w:w="2992" w:type="dxa"/>
            <w:gridSpan w:val="3"/>
            <w:tcBorders>
              <w:top w:val="single" w:sz="4" w:space="0" w:color="000000"/>
              <w:left w:val="single" w:sz="4" w:space="0" w:color="000000"/>
              <w:bottom w:val="single" w:sz="4" w:space="0" w:color="000000"/>
              <w:right w:val="single" w:sz="4" w:space="0" w:color="000000"/>
            </w:tcBorders>
            <w:shd w:val="clear" w:color="auto" w:fill="D9E2F3"/>
          </w:tcPr>
          <w:p w14:paraId="0297D552" w14:textId="77777777" w:rsidR="009841AE" w:rsidRPr="003D7988" w:rsidRDefault="009841AE" w:rsidP="002D466A">
            <w:pPr>
              <w:pStyle w:val="12"/>
              <w:tabs>
                <w:tab w:val="left" w:pos="709"/>
              </w:tabs>
              <w:spacing w:line="240" w:lineRule="auto"/>
              <w:ind w:firstLine="0"/>
              <w:jc w:val="center"/>
              <w:rPr>
                <w:rFonts w:cs="Times New Roman"/>
              </w:rPr>
            </w:pPr>
            <w:r w:rsidRPr="003D7988">
              <w:rPr>
                <w:rFonts w:cs="Times New Roman"/>
              </w:rPr>
              <w:t>Прогноз</w:t>
            </w:r>
          </w:p>
        </w:tc>
      </w:tr>
      <w:tr w:rsidR="003D7988" w:rsidRPr="003D7988" w14:paraId="445CEC27" w14:textId="77777777" w:rsidTr="002D466A">
        <w:tc>
          <w:tcPr>
            <w:tcW w:w="5529" w:type="dxa"/>
            <w:vMerge/>
            <w:tcBorders>
              <w:left w:val="single" w:sz="4" w:space="0" w:color="000000"/>
              <w:bottom w:val="single" w:sz="4" w:space="0" w:color="000000"/>
              <w:right w:val="single" w:sz="4" w:space="0" w:color="000000"/>
            </w:tcBorders>
            <w:shd w:val="clear" w:color="auto" w:fill="D9E2F3"/>
          </w:tcPr>
          <w:p w14:paraId="3383DBA6" w14:textId="77777777" w:rsidR="009841AE" w:rsidRPr="003D7988" w:rsidRDefault="009841AE" w:rsidP="002D466A">
            <w:pPr>
              <w:pStyle w:val="12"/>
              <w:tabs>
                <w:tab w:val="left" w:pos="709"/>
              </w:tabs>
              <w:spacing w:line="240" w:lineRule="auto"/>
              <w:ind w:firstLine="0"/>
              <w:jc w:val="both"/>
              <w:rPr>
                <w:rFonts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D9E2F3"/>
          </w:tcPr>
          <w:p w14:paraId="648E398F" w14:textId="77777777" w:rsidR="009841AE" w:rsidRPr="003D7988" w:rsidRDefault="009841AE" w:rsidP="002D466A">
            <w:pPr>
              <w:pStyle w:val="12"/>
              <w:tabs>
                <w:tab w:val="left" w:pos="709"/>
              </w:tabs>
              <w:spacing w:line="240" w:lineRule="auto"/>
              <w:ind w:firstLine="0"/>
              <w:jc w:val="right"/>
              <w:rPr>
                <w:rFonts w:cs="Times New Roman"/>
              </w:rPr>
            </w:pPr>
            <w:r w:rsidRPr="003D7988">
              <w:rPr>
                <w:rFonts w:cs="Times New Roman"/>
              </w:rPr>
              <w:t>2024г.</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Pr>
          <w:p w14:paraId="3F42FD03" w14:textId="77777777" w:rsidR="009841AE" w:rsidRPr="003D7988" w:rsidRDefault="009841AE" w:rsidP="002D466A">
            <w:pPr>
              <w:pStyle w:val="12"/>
              <w:tabs>
                <w:tab w:val="left" w:pos="709"/>
              </w:tabs>
              <w:spacing w:line="240" w:lineRule="auto"/>
              <w:ind w:firstLine="0"/>
              <w:jc w:val="right"/>
              <w:rPr>
                <w:rFonts w:cs="Times New Roman"/>
              </w:rPr>
            </w:pPr>
            <w:r w:rsidRPr="003D7988">
              <w:rPr>
                <w:rFonts w:cs="Times New Roman"/>
              </w:rPr>
              <w:t>2025г.</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Pr>
          <w:p w14:paraId="07F142AC" w14:textId="77777777" w:rsidR="009841AE" w:rsidRPr="003D7988" w:rsidRDefault="009841AE" w:rsidP="002D466A">
            <w:pPr>
              <w:pStyle w:val="12"/>
              <w:tabs>
                <w:tab w:val="left" w:pos="709"/>
              </w:tabs>
              <w:spacing w:line="240" w:lineRule="auto"/>
              <w:ind w:firstLine="0"/>
              <w:jc w:val="right"/>
              <w:rPr>
                <w:rFonts w:cs="Times New Roman"/>
              </w:rPr>
            </w:pPr>
            <w:r w:rsidRPr="003D7988">
              <w:rPr>
                <w:rFonts w:cs="Times New Roman"/>
              </w:rPr>
              <w:t>2026г.</w:t>
            </w:r>
          </w:p>
        </w:tc>
        <w:tc>
          <w:tcPr>
            <w:tcW w:w="1008" w:type="dxa"/>
            <w:tcBorders>
              <w:top w:val="single" w:sz="4" w:space="0" w:color="000000"/>
              <w:left w:val="single" w:sz="4" w:space="0" w:color="000000"/>
              <w:bottom w:val="single" w:sz="4" w:space="0" w:color="000000"/>
              <w:right w:val="single" w:sz="4" w:space="0" w:color="000000"/>
            </w:tcBorders>
            <w:shd w:val="clear" w:color="auto" w:fill="D9E2F3"/>
          </w:tcPr>
          <w:p w14:paraId="4D976726" w14:textId="77777777" w:rsidR="009841AE" w:rsidRPr="003D7988" w:rsidRDefault="009841AE" w:rsidP="002D466A">
            <w:pPr>
              <w:pStyle w:val="12"/>
              <w:tabs>
                <w:tab w:val="left" w:pos="709"/>
              </w:tabs>
              <w:spacing w:line="240" w:lineRule="auto"/>
              <w:ind w:firstLine="0"/>
              <w:jc w:val="right"/>
              <w:rPr>
                <w:rFonts w:cs="Times New Roman"/>
              </w:rPr>
            </w:pPr>
            <w:r w:rsidRPr="003D7988">
              <w:rPr>
                <w:rFonts w:cs="Times New Roman"/>
              </w:rPr>
              <w:t>2027г.</w:t>
            </w:r>
          </w:p>
        </w:tc>
      </w:tr>
      <w:tr w:rsidR="003D7988" w:rsidRPr="003D7988" w14:paraId="31AD18BC"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3BDC7BB8" w14:textId="77777777" w:rsidR="009841AE" w:rsidRPr="003D7988" w:rsidRDefault="009841AE" w:rsidP="002D466A">
            <w:pPr>
              <w:pStyle w:val="12"/>
              <w:tabs>
                <w:tab w:val="left" w:pos="709"/>
              </w:tabs>
              <w:spacing w:line="240" w:lineRule="auto"/>
              <w:ind w:firstLine="0"/>
              <w:jc w:val="both"/>
              <w:rPr>
                <w:rFonts w:cs="Times New Roman"/>
              </w:rPr>
            </w:pPr>
            <w:r w:rsidRPr="003D7988">
              <w:rPr>
                <w:rFonts w:cs="Times New Roman"/>
              </w:rPr>
              <w:t>Доходы бюджета Черниговского МО, млн. руб.</w:t>
            </w:r>
          </w:p>
        </w:tc>
        <w:tc>
          <w:tcPr>
            <w:tcW w:w="992" w:type="dxa"/>
            <w:tcBorders>
              <w:top w:val="single" w:sz="4" w:space="0" w:color="000000"/>
              <w:left w:val="single" w:sz="4" w:space="0" w:color="000000"/>
              <w:bottom w:val="single" w:sz="4" w:space="0" w:color="000000"/>
              <w:right w:val="single" w:sz="4" w:space="0" w:color="000000"/>
            </w:tcBorders>
          </w:tcPr>
          <w:p w14:paraId="14831CBC"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1741,2</w:t>
            </w:r>
          </w:p>
        </w:tc>
        <w:tc>
          <w:tcPr>
            <w:tcW w:w="992" w:type="dxa"/>
            <w:tcBorders>
              <w:top w:val="single" w:sz="4" w:space="0" w:color="000000"/>
              <w:left w:val="single" w:sz="4" w:space="0" w:color="000000"/>
              <w:bottom w:val="single" w:sz="4" w:space="0" w:color="000000"/>
              <w:right w:val="single" w:sz="4" w:space="0" w:color="000000"/>
            </w:tcBorders>
          </w:tcPr>
          <w:p w14:paraId="04F21870"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1539,2-1655,3</w:t>
            </w:r>
          </w:p>
        </w:tc>
        <w:tc>
          <w:tcPr>
            <w:tcW w:w="992" w:type="dxa"/>
            <w:tcBorders>
              <w:top w:val="single" w:sz="4" w:space="0" w:color="000000"/>
              <w:left w:val="single" w:sz="4" w:space="0" w:color="000000"/>
              <w:bottom w:val="single" w:sz="4" w:space="0" w:color="000000"/>
              <w:right w:val="single" w:sz="4" w:space="0" w:color="000000"/>
            </w:tcBorders>
          </w:tcPr>
          <w:p w14:paraId="56A046BF"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1588,2-1744,8</w:t>
            </w:r>
          </w:p>
        </w:tc>
        <w:tc>
          <w:tcPr>
            <w:tcW w:w="1008" w:type="dxa"/>
            <w:tcBorders>
              <w:top w:val="single" w:sz="4" w:space="0" w:color="000000"/>
              <w:left w:val="single" w:sz="4" w:space="0" w:color="000000"/>
              <w:bottom w:val="single" w:sz="4" w:space="0" w:color="000000"/>
              <w:right w:val="single" w:sz="4" w:space="0" w:color="000000"/>
            </w:tcBorders>
          </w:tcPr>
          <w:p w14:paraId="5DC6E0DB"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1588,2-1786,6</w:t>
            </w:r>
          </w:p>
        </w:tc>
      </w:tr>
      <w:tr w:rsidR="003D7988" w:rsidRPr="003D7988" w14:paraId="7BD33CF9"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589AC2B5" w14:textId="77777777" w:rsidR="009841AE" w:rsidRPr="003D7988" w:rsidRDefault="009841AE" w:rsidP="002D466A">
            <w:pPr>
              <w:pStyle w:val="12"/>
              <w:tabs>
                <w:tab w:val="left" w:pos="709"/>
              </w:tabs>
              <w:spacing w:line="240" w:lineRule="auto"/>
              <w:ind w:firstLine="0"/>
              <w:jc w:val="both"/>
              <w:rPr>
                <w:rFonts w:cs="Times New Roman"/>
              </w:rPr>
            </w:pPr>
            <w:r w:rsidRPr="003D7988">
              <w:rPr>
                <w:rFonts w:cs="Times New Roman"/>
              </w:rPr>
              <w:t>Налоговые и неналоговые доходы, всего, млн. руб.</w:t>
            </w:r>
          </w:p>
          <w:p w14:paraId="442C6E7F" w14:textId="77777777" w:rsidR="009841AE" w:rsidRPr="003D7988" w:rsidRDefault="009841AE" w:rsidP="002D466A">
            <w:pPr>
              <w:pStyle w:val="12"/>
              <w:tabs>
                <w:tab w:val="left" w:pos="709"/>
              </w:tabs>
              <w:spacing w:line="240" w:lineRule="auto"/>
              <w:ind w:firstLine="0"/>
              <w:jc w:val="both"/>
              <w:rPr>
                <w:rFonts w:cs="Times New Roman"/>
              </w:rPr>
            </w:pPr>
            <w:r w:rsidRPr="003D7988">
              <w:rPr>
                <w:rFonts w:cs="Times New Roman"/>
              </w:rPr>
              <w:t>в том числе:</w:t>
            </w:r>
          </w:p>
        </w:tc>
        <w:tc>
          <w:tcPr>
            <w:tcW w:w="992" w:type="dxa"/>
            <w:tcBorders>
              <w:top w:val="single" w:sz="4" w:space="0" w:color="000000"/>
              <w:left w:val="single" w:sz="4" w:space="0" w:color="000000"/>
              <w:bottom w:val="single" w:sz="4" w:space="0" w:color="000000"/>
              <w:right w:val="single" w:sz="4" w:space="0" w:color="000000"/>
            </w:tcBorders>
          </w:tcPr>
          <w:p w14:paraId="7797E8AF"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736,5</w:t>
            </w:r>
          </w:p>
        </w:tc>
        <w:tc>
          <w:tcPr>
            <w:tcW w:w="992" w:type="dxa"/>
            <w:tcBorders>
              <w:top w:val="single" w:sz="4" w:space="0" w:color="000000"/>
              <w:left w:val="single" w:sz="4" w:space="0" w:color="000000"/>
              <w:bottom w:val="single" w:sz="4" w:space="0" w:color="000000"/>
              <w:right w:val="single" w:sz="4" w:space="0" w:color="000000"/>
            </w:tcBorders>
          </w:tcPr>
          <w:p w14:paraId="19C666A8"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665,8-738,2</w:t>
            </w:r>
          </w:p>
        </w:tc>
        <w:tc>
          <w:tcPr>
            <w:tcW w:w="992" w:type="dxa"/>
            <w:tcBorders>
              <w:top w:val="single" w:sz="4" w:space="0" w:color="000000"/>
              <w:left w:val="single" w:sz="4" w:space="0" w:color="000000"/>
              <w:bottom w:val="single" w:sz="4" w:space="0" w:color="000000"/>
              <w:right w:val="single" w:sz="4" w:space="0" w:color="000000"/>
            </w:tcBorders>
          </w:tcPr>
          <w:p w14:paraId="6B5CEFDA"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664,7-775,1</w:t>
            </w:r>
          </w:p>
        </w:tc>
        <w:tc>
          <w:tcPr>
            <w:tcW w:w="1008" w:type="dxa"/>
            <w:tcBorders>
              <w:top w:val="single" w:sz="4" w:space="0" w:color="000000"/>
              <w:left w:val="single" w:sz="4" w:space="0" w:color="000000"/>
              <w:bottom w:val="single" w:sz="4" w:space="0" w:color="000000"/>
              <w:right w:val="single" w:sz="4" w:space="0" w:color="000000"/>
            </w:tcBorders>
          </w:tcPr>
          <w:p w14:paraId="676A8092"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664,7-813,9</w:t>
            </w:r>
          </w:p>
        </w:tc>
      </w:tr>
      <w:tr w:rsidR="003D7988" w:rsidRPr="003D7988" w14:paraId="4D029B7C"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71D717C9" w14:textId="77777777" w:rsidR="009841AE" w:rsidRPr="003D7988" w:rsidRDefault="009841AE" w:rsidP="002D466A">
            <w:pPr>
              <w:pStyle w:val="12"/>
              <w:tabs>
                <w:tab w:val="left" w:pos="709"/>
              </w:tabs>
              <w:spacing w:line="240" w:lineRule="auto"/>
              <w:ind w:firstLine="0"/>
              <w:jc w:val="both"/>
              <w:rPr>
                <w:rFonts w:cs="Times New Roman"/>
              </w:rPr>
            </w:pPr>
            <w:r w:rsidRPr="003D7988">
              <w:rPr>
                <w:rFonts w:cs="Times New Roman"/>
              </w:rPr>
              <w:t>– налог на доходы физических лиц, млн. руб.</w:t>
            </w:r>
          </w:p>
        </w:tc>
        <w:tc>
          <w:tcPr>
            <w:tcW w:w="992" w:type="dxa"/>
            <w:tcBorders>
              <w:top w:val="single" w:sz="4" w:space="0" w:color="000000"/>
              <w:left w:val="single" w:sz="4" w:space="0" w:color="000000"/>
              <w:bottom w:val="single" w:sz="4" w:space="0" w:color="000000"/>
              <w:right w:val="single" w:sz="4" w:space="0" w:color="000000"/>
            </w:tcBorders>
          </w:tcPr>
          <w:p w14:paraId="63B8799F"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626,5</w:t>
            </w:r>
          </w:p>
        </w:tc>
        <w:tc>
          <w:tcPr>
            <w:tcW w:w="992" w:type="dxa"/>
            <w:tcBorders>
              <w:top w:val="single" w:sz="4" w:space="0" w:color="000000"/>
              <w:left w:val="single" w:sz="4" w:space="0" w:color="000000"/>
              <w:bottom w:val="single" w:sz="4" w:space="0" w:color="000000"/>
              <w:right w:val="single" w:sz="4" w:space="0" w:color="000000"/>
            </w:tcBorders>
          </w:tcPr>
          <w:p w14:paraId="371EAF7D"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559,0-633,1</w:t>
            </w:r>
          </w:p>
        </w:tc>
        <w:tc>
          <w:tcPr>
            <w:tcW w:w="992" w:type="dxa"/>
            <w:tcBorders>
              <w:top w:val="single" w:sz="4" w:space="0" w:color="000000"/>
              <w:left w:val="single" w:sz="4" w:space="0" w:color="000000"/>
              <w:bottom w:val="single" w:sz="4" w:space="0" w:color="000000"/>
              <w:right w:val="single" w:sz="4" w:space="0" w:color="000000"/>
            </w:tcBorders>
          </w:tcPr>
          <w:p w14:paraId="2F3F2960"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559,0-664,7</w:t>
            </w:r>
          </w:p>
        </w:tc>
        <w:tc>
          <w:tcPr>
            <w:tcW w:w="1008" w:type="dxa"/>
            <w:tcBorders>
              <w:top w:val="single" w:sz="4" w:space="0" w:color="000000"/>
              <w:left w:val="single" w:sz="4" w:space="0" w:color="000000"/>
              <w:bottom w:val="single" w:sz="4" w:space="0" w:color="000000"/>
              <w:right w:val="single" w:sz="4" w:space="0" w:color="000000"/>
            </w:tcBorders>
          </w:tcPr>
          <w:p w14:paraId="25230EFC"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559,0-698,0</w:t>
            </w:r>
          </w:p>
        </w:tc>
      </w:tr>
      <w:tr w:rsidR="003D7988" w:rsidRPr="003D7988" w14:paraId="21032C0D"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7813B7E3" w14:textId="77777777" w:rsidR="009841AE" w:rsidRPr="003D7988" w:rsidRDefault="009841AE" w:rsidP="002D466A">
            <w:pPr>
              <w:pStyle w:val="12"/>
              <w:tabs>
                <w:tab w:val="left" w:pos="709"/>
              </w:tabs>
              <w:spacing w:line="240" w:lineRule="auto"/>
              <w:ind w:firstLine="0"/>
              <w:jc w:val="both"/>
              <w:rPr>
                <w:rFonts w:cs="Times New Roman"/>
              </w:rPr>
            </w:pPr>
            <w:r w:rsidRPr="003D7988">
              <w:rPr>
                <w:rFonts w:cs="Times New Roman"/>
              </w:rPr>
              <w:t>– акцизы, млн. руб.</w:t>
            </w:r>
          </w:p>
        </w:tc>
        <w:tc>
          <w:tcPr>
            <w:tcW w:w="992" w:type="dxa"/>
            <w:tcBorders>
              <w:top w:val="single" w:sz="4" w:space="0" w:color="000000"/>
              <w:left w:val="single" w:sz="4" w:space="0" w:color="000000"/>
              <w:bottom w:val="single" w:sz="4" w:space="0" w:color="000000"/>
              <w:right w:val="single" w:sz="4" w:space="0" w:color="000000"/>
            </w:tcBorders>
          </w:tcPr>
          <w:p w14:paraId="2782897C"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32,9</w:t>
            </w:r>
          </w:p>
        </w:tc>
        <w:tc>
          <w:tcPr>
            <w:tcW w:w="992" w:type="dxa"/>
            <w:tcBorders>
              <w:top w:val="single" w:sz="4" w:space="0" w:color="000000"/>
              <w:left w:val="single" w:sz="4" w:space="0" w:color="000000"/>
              <w:bottom w:val="single" w:sz="4" w:space="0" w:color="000000"/>
              <w:right w:val="single" w:sz="4" w:space="0" w:color="000000"/>
            </w:tcBorders>
          </w:tcPr>
          <w:p w14:paraId="55E12400"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33,5-32,9</w:t>
            </w:r>
          </w:p>
        </w:tc>
        <w:tc>
          <w:tcPr>
            <w:tcW w:w="992" w:type="dxa"/>
            <w:tcBorders>
              <w:top w:val="single" w:sz="4" w:space="0" w:color="000000"/>
              <w:left w:val="single" w:sz="4" w:space="0" w:color="000000"/>
              <w:bottom w:val="single" w:sz="4" w:space="0" w:color="000000"/>
              <w:right w:val="single" w:sz="4" w:space="0" w:color="000000"/>
            </w:tcBorders>
          </w:tcPr>
          <w:p w14:paraId="392EF88E"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34,8-34,6</w:t>
            </w:r>
          </w:p>
        </w:tc>
        <w:tc>
          <w:tcPr>
            <w:tcW w:w="1008" w:type="dxa"/>
            <w:tcBorders>
              <w:top w:val="single" w:sz="4" w:space="0" w:color="000000"/>
              <w:left w:val="single" w:sz="4" w:space="0" w:color="000000"/>
              <w:bottom w:val="single" w:sz="4" w:space="0" w:color="000000"/>
              <w:right w:val="single" w:sz="4" w:space="0" w:color="000000"/>
            </w:tcBorders>
          </w:tcPr>
          <w:p w14:paraId="5A023048"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34,8-36,3</w:t>
            </w:r>
          </w:p>
        </w:tc>
      </w:tr>
      <w:tr w:rsidR="003D7988" w:rsidRPr="003D7988" w14:paraId="51DF1DBA"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11BDA5CC" w14:textId="77777777" w:rsidR="009841AE" w:rsidRPr="003D7988" w:rsidRDefault="009841AE" w:rsidP="002D466A">
            <w:pPr>
              <w:pStyle w:val="12"/>
              <w:tabs>
                <w:tab w:val="left" w:pos="709"/>
              </w:tabs>
              <w:spacing w:line="240" w:lineRule="auto"/>
              <w:ind w:firstLine="0"/>
              <w:jc w:val="both"/>
              <w:rPr>
                <w:rFonts w:cs="Times New Roman"/>
              </w:rPr>
            </w:pPr>
            <w:r w:rsidRPr="003D7988">
              <w:rPr>
                <w:rFonts w:cs="Times New Roman"/>
              </w:rPr>
              <w:t>– налог, взимаемый в связи с применением УСН, млн. руб.</w:t>
            </w:r>
          </w:p>
        </w:tc>
        <w:tc>
          <w:tcPr>
            <w:tcW w:w="992" w:type="dxa"/>
            <w:tcBorders>
              <w:top w:val="single" w:sz="4" w:space="0" w:color="000000"/>
              <w:left w:val="single" w:sz="4" w:space="0" w:color="000000"/>
              <w:bottom w:val="single" w:sz="4" w:space="0" w:color="000000"/>
              <w:right w:val="single" w:sz="4" w:space="0" w:color="000000"/>
            </w:tcBorders>
          </w:tcPr>
          <w:p w14:paraId="338E49FE"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1,3</w:t>
            </w:r>
          </w:p>
        </w:tc>
        <w:tc>
          <w:tcPr>
            <w:tcW w:w="992" w:type="dxa"/>
            <w:tcBorders>
              <w:top w:val="single" w:sz="4" w:space="0" w:color="000000"/>
              <w:left w:val="single" w:sz="4" w:space="0" w:color="000000"/>
              <w:bottom w:val="single" w:sz="4" w:space="0" w:color="000000"/>
              <w:right w:val="single" w:sz="4" w:space="0" w:color="000000"/>
            </w:tcBorders>
          </w:tcPr>
          <w:p w14:paraId="74B968AA"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1,1-1,7</w:t>
            </w:r>
          </w:p>
        </w:tc>
        <w:tc>
          <w:tcPr>
            <w:tcW w:w="992" w:type="dxa"/>
            <w:tcBorders>
              <w:top w:val="single" w:sz="4" w:space="0" w:color="000000"/>
              <w:left w:val="single" w:sz="4" w:space="0" w:color="000000"/>
              <w:bottom w:val="single" w:sz="4" w:space="0" w:color="000000"/>
              <w:right w:val="single" w:sz="4" w:space="0" w:color="000000"/>
            </w:tcBorders>
          </w:tcPr>
          <w:p w14:paraId="07F14855"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1,1-1,8</w:t>
            </w:r>
          </w:p>
        </w:tc>
        <w:tc>
          <w:tcPr>
            <w:tcW w:w="1008" w:type="dxa"/>
            <w:tcBorders>
              <w:top w:val="single" w:sz="4" w:space="0" w:color="000000"/>
              <w:left w:val="single" w:sz="4" w:space="0" w:color="000000"/>
              <w:bottom w:val="single" w:sz="4" w:space="0" w:color="000000"/>
              <w:right w:val="single" w:sz="4" w:space="0" w:color="000000"/>
            </w:tcBorders>
          </w:tcPr>
          <w:p w14:paraId="4E70A10C"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1,1-1,9</w:t>
            </w:r>
          </w:p>
        </w:tc>
      </w:tr>
      <w:tr w:rsidR="003D7988" w:rsidRPr="003D7988" w14:paraId="4BCB1CF3"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778456A3" w14:textId="77777777" w:rsidR="009841AE" w:rsidRPr="003D7988" w:rsidRDefault="009841AE" w:rsidP="002D466A">
            <w:pPr>
              <w:pStyle w:val="12"/>
              <w:tabs>
                <w:tab w:val="left" w:pos="709"/>
              </w:tabs>
              <w:spacing w:line="240" w:lineRule="auto"/>
              <w:ind w:firstLine="0"/>
              <w:jc w:val="both"/>
              <w:rPr>
                <w:rFonts w:cs="Times New Roman"/>
              </w:rPr>
            </w:pPr>
            <w:r w:rsidRPr="003D7988">
              <w:rPr>
                <w:rFonts w:cs="Times New Roman"/>
              </w:rPr>
              <w:t>– налог на имущество физических лиц, млн. руб.</w:t>
            </w:r>
          </w:p>
        </w:tc>
        <w:tc>
          <w:tcPr>
            <w:tcW w:w="992" w:type="dxa"/>
            <w:tcBorders>
              <w:top w:val="single" w:sz="4" w:space="0" w:color="000000"/>
              <w:left w:val="single" w:sz="4" w:space="0" w:color="000000"/>
              <w:bottom w:val="single" w:sz="4" w:space="0" w:color="000000"/>
              <w:right w:val="single" w:sz="4" w:space="0" w:color="000000"/>
            </w:tcBorders>
          </w:tcPr>
          <w:p w14:paraId="2AFCA4E6"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5,9</w:t>
            </w:r>
          </w:p>
        </w:tc>
        <w:tc>
          <w:tcPr>
            <w:tcW w:w="992" w:type="dxa"/>
            <w:tcBorders>
              <w:top w:val="single" w:sz="4" w:space="0" w:color="000000"/>
              <w:left w:val="single" w:sz="4" w:space="0" w:color="000000"/>
              <w:bottom w:val="single" w:sz="4" w:space="0" w:color="000000"/>
              <w:right w:val="single" w:sz="4" w:space="0" w:color="000000"/>
            </w:tcBorders>
          </w:tcPr>
          <w:p w14:paraId="394EE4CC"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5,1-5,9</w:t>
            </w:r>
          </w:p>
        </w:tc>
        <w:tc>
          <w:tcPr>
            <w:tcW w:w="992" w:type="dxa"/>
            <w:tcBorders>
              <w:top w:val="single" w:sz="4" w:space="0" w:color="000000"/>
              <w:left w:val="single" w:sz="4" w:space="0" w:color="000000"/>
              <w:bottom w:val="single" w:sz="4" w:space="0" w:color="000000"/>
              <w:right w:val="single" w:sz="4" w:space="0" w:color="000000"/>
            </w:tcBorders>
          </w:tcPr>
          <w:p w14:paraId="22AC2666"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5,1-6,2</w:t>
            </w:r>
          </w:p>
        </w:tc>
        <w:tc>
          <w:tcPr>
            <w:tcW w:w="1008" w:type="dxa"/>
            <w:tcBorders>
              <w:top w:val="single" w:sz="4" w:space="0" w:color="000000"/>
              <w:left w:val="single" w:sz="4" w:space="0" w:color="000000"/>
              <w:bottom w:val="single" w:sz="4" w:space="0" w:color="000000"/>
              <w:right w:val="single" w:sz="4" w:space="0" w:color="000000"/>
            </w:tcBorders>
          </w:tcPr>
          <w:p w14:paraId="4149EB0D"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5,1-6,5</w:t>
            </w:r>
          </w:p>
        </w:tc>
      </w:tr>
      <w:tr w:rsidR="003D7988" w:rsidRPr="003D7988" w14:paraId="4710EB44"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4A227E34" w14:textId="77777777" w:rsidR="009841AE" w:rsidRPr="003D7988" w:rsidRDefault="009841AE" w:rsidP="002D466A">
            <w:pPr>
              <w:pStyle w:val="12"/>
              <w:tabs>
                <w:tab w:val="left" w:pos="709"/>
              </w:tabs>
              <w:spacing w:line="240" w:lineRule="auto"/>
              <w:ind w:firstLine="0"/>
              <w:jc w:val="both"/>
              <w:rPr>
                <w:rFonts w:cs="Times New Roman"/>
              </w:rPr>
            </w:pPr>
            <w:r w:rsidRPr="003D7988">
              <w:rPr>
                <w:rFonts w:cs="Times New Roman"/>
              </w:rPr>
              <w:t>– земельный налог, млн. руб.</w:t>
            </w:r>
          </w:p>
        </w:tc>
        <w:tc>
          <w:tcPr>
            <w:tcW w:w="992" w:type="dxa"/>
            <w:tcBorders>
              <w:top w:val="single" w:sz="4" w:space="0" w:color="000000"/>
              <w:left w:val="single" w:sz="4" w:space="0" w:color="000000"/>
              <w:bottom w:val="single" w:sz="4" w:space="0" w:color="000000"/>
              <w:right w:val="single" w:sz="4" w:space="0" w:color="000000"/>
            </w:tcBorders>
          </w:tcPr>
          <w:p w14:paraId="28506842"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9,7</w:t>
            </w:r>
          </w:p>
        </w:tc>
        <w:tc>
          <w:tcPr>
            <w:tcW w:w="992" w:type="dxa"/>
            <w:tcBorders>
              <w:top w:val="single" w:sz="4" w:space="0" w:color="000000"/>
              <w:left w:val="single" w:sz="4" w:space="0" w:color="000000"/>
              <w:bottom w:val="single" w:sz="4" w:space="0" w:color="000000"/>
              <w:right w:val="single" w:sz="4" w:space="0" w:color="000000"/>
            </w:tcBorders>
          </w:tcPr>
          <w:p w14:paraId="2FBC7DE0"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9,7-10,2</w:t>
            </w:r>
          </w:p>
        </w:tc>
        <w:tc>
          <w:tcPr>
            <w:tcW w:w="992" w:type="dxa"/>
            <w:tcBorders>
              <w:top w:val="single" w:sz="4" w:space="0" w:color="000000"/>
              <w:left w:val="single" w:sz="4" w:space="0" w:color="000000"/>
              <w:bottom w:val="single" w:sz="4" w:space="0" w:color="000000"/>
              <w:right w:val="single" w:sz="4" w:space="0" w:color="000000"/>
            </w:tcBorders>
          </w:tcPr>
          <w:p w14:paraId="6D35C24E"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9,7-10,7</w:t>
            </w:r>
          </w:p>
        </w:tc>
        <w:tc>
          <w:tcPr>
            <w:tcW w:w="1008" w:type="dxa"/>
            <w:tcBorders>
              <w:top w:val="single" w:sz="4" w:space="0" w:color="000000"/>
              <w:left w:val="single" w:sz="4" w:space="0" w:color="000000"/>
              <w:bottom w:val="single" w:sz="4" w:space="0" w:color="000000"/>
              <w:right w:val="single" w:sz="4" w:space="0" w:color="000000"/>
            </w:tcBorders>
          </w:tcPr>
          <w:p w14:paraId="426C1290"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9,7-11,3</w:t>
            </w:r>
          </w:p>
        </w:tc>
      </w:tr>
      <w:tr w:rsidR="003D7988" w:rsidRPr="003D7988" w14:paraId="25FF9395"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6F1E5815" w14:textId="77777777" w:rsidR="009841AE" w:rsidRPr="003D7988" w:rsidRDefault="009841AE" w:rsidP="002D466A">
            <w:pPr>
              <w:pStyle w:val="12"/>
              <w:tabs>
                <w:tab w:val="left" w:pos="709"/>
              </w:tabs>
              <w:spacing w:line="240" w:lineRule="auto"/>
              <w:ind w:firstLine="0"/>
              <w:jc w:val="both"/>
              <w:rPr>
                <w:rFonts w:cs="Times New Roman"/>
              </w:rPr>
            </w:pPr>
            <w:r w:rsidRPr="003D7988">
              <w:rPr>
                <w:rFonts w:cs="Times New Roman"/>
              </w:rPr>
              <w:t>Неналоговые доходы, млн. руб.</w:t>
            </w:r>
          </w:p>
        </w:tc>
        <w:tc>
          <w:tcPr>
            <w:tcW w:w="992" w:type="dxa"/>
            <w:tcBorders>
              <w:top w:val="single" w:sz="4" w:space="0" w:color="000000"/>
              <w:left w:val="single" w:sz="4" w:space="0" w:color="000000"/>
              <w:bottom w:val="single" w:sz="4" w:space="0" w:color="000000"/>
              <w:right w:val="single" w:sz="4" w:space="0" w:color="000000"/>
            </w:tcBorders>
          </w:tcPr>
          <w:p w14:paraId="7A26094C" w14:textId="77777777" w:rsidR="009841AE" w:rsidRPr="003D7988" w:rsidRDefault="0024535B" w:rsidP="002D466A">
            <w:pPr>
              <w:pStyle w:val="12"/>
              <w:tabs>
                <w:tab w:val="left" w:pos="709"/>
              </w:tabs>
              <w:spacing w:line="240" w:lineRule="auto"/>
              <w:ind w:firstLine="0"/>
              <w:jc w:val="right"/>
              <w:rPr>
                <w:rFonts w:cs="Times New Roman"/>
              </w:rPr>
            </w:pPr>
            <w:r w:rsidRPr="003D7988">
              <w:rPr>
                <w:rFonts w:cs="Times New Roman"/>
              </w:rPr>
              <w:t>9,7</w:t>
            </w:r>
          </w:p>
        </w:tc>
        <w:tc>
          <w:tcPr>
            <w:tcW w:w="992" w:type="dxa"/>
            <w:tcBorders>
              <w:top w:val="single" w:sz="4" w:space="0" w:color="000000"/>
              <w:left w:val="single" w:sz="4" w:space="0" w:color="000000"/>
              <w:bottom w:val="single" w:sz="4" w:space="0" w:color="000000"/>
              <w:right w:val="single" w:sz="4" w:space="0" w:color="000000"/>
            </w:tcBorders>
          </w:tcPr>
          <w:p w14:paraId="203FA990" w14:textId="77777777" w:rsidR="009841AE" w:rsidRPr="003D7988" w:rsidRDefault="0024535B" w:rsidP="002D466A">
            <w:pPr>
              <w:pStyle w:val="12"/>
              <w:tabs>
                <w:tab w:val="left" w:pos="709"/>
              </w:tabs>
              <w:spacing w:line="240" w:lineRule="auto"/>
              <w:ind w:firstLine="0"/>
              <w:jc w:val="right"/>
              <w:rPr>
                <w:rFonts w:cs="Times New Roman"/>
              </w:rPr>
            </w:pPr>
            <w:r w:rsidRPr="003D7988">
              <w:rPr>
                <w:rFonts w:cs="Times New Roman"/>
              </w:rPr>
              <w:t>9,7-10,2</w:t>
            </w:r>
          </w:p>
        </w:tc>
        <w:tc>
          <w:tcPr>
            <w:tcW w:w="992" w:type="dxa"/>
            <w:tcBorders>
              <w:top w:val="single" w:sz="4" w:space="0" w:color="000000"/>
              <w:left w:val="single" w:sz="4" w:space="0" w:color="000000"/>
              <w:bottom w:val="single" w:sz="4" w:space="0" w:color="000000"/>
              <w:right w:val="single" w:sz="4" w:space="0" w:color="000000"/>
            </w:tcBorders>
          </w:tcPr>
          <w:p w14:paraId="4558C404" w14:textId="77777777" w:rsidR="009841AE" w:rsidRPr="003D7988" w:rsidRDefault="0024535B" w:rsidP="002D466A">
            <w:pPr>
              <w:pStyle w:val="12"/>
              <w:tabs>
                <w:tab w:val="left" w:pos="709"/>
              </w:tabs>
              <w:spacing w:line="240" w:lineRule="auto"/>
              <w:ind w:firstLine="0"/>
              <w:jc w:val="right"/>
              <w:rPr>
                <w:rFonts w:cs="Times New Roman"/>
              </w:rPr>
            </w:pPr>
            <w:r w:rsidRPr="003D7988">
              <w:rPr>
                <w:rFonts w:cs="Times New Roman"/>
              </w:rPr>
              <w:t>9,7-10,7</w:t>
            </w:r>
          </w:p>
        </w:tc>
        <w:tc>
          <w:tcPr>
            <w:tcW w:w="1008" w:type="dxa"/>
            <w:tcBorders>
              <w:top w:val="single" w:sz="4" w:space="0" w:color="000000"/>
              <w:left w:val="single" w:sz="4" w:space="0" w:color="000000"/>
              <w:bottom w:val="single" w:sz="4" w:space="0" w:color="000000"/>
              <w:right w:val="single" w:sz="4" w:space="0" w:color="000000"/>
            </w:tcBorders>
          </w:tcPr>
          <w:p w14:paraId="7964AAF6" w14:textId="77777777" w:rsidR="009841AE" w:rsidRPr="003D7988" w:rsidRDefault="0024535B" w:rsidP="002D466A">
            <w:pPr>
              <w:pStyle w:val="12"/>
              <w:tabs>
                <w:tab w:val="left" w:pos="709"/>
              </w:tabs>
              <w:spacing w:line="240" w:lineRule="auto"/>
              <w:ind w:firstLine="0"/>
              <w:jc w:val="right"/>
              <w:rPr>
                <w:rFonts w:cs="Times New Roman"/>
              </w:rPr>
            </w:pPr>
            <w:r w:rsidRPr="003D7988">
              <w:rPr>
                <w:rFonts w:cs="Times New Roman"/>
              </w:rPr>
              <w:t>9,7-11,3</w:t>
            </w:r>
          </w:p>
        </w:tc>
      </w:tr>
      <w:tr w:rsidR="003D7988" w:rsidRPr="003D7988" w14:paraId="166EFED8"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58CD8A7A" w14:textId="77777777" w:rsidR="009841AE" w:rsidRPr="003D7988" w:rsidRDefault="009841AE" w:rsidP="002D466A">
            <w:pPr>
              <w:pStyle w:val="12"/>
              <w:tabs>
                <w:tab w:val="left" w:pos="709"/>
              </w:tabs>
              <w:spacing w:line="240" w:lineRule="auto"/>
              <w:ind w:firstLine="0"/>
              <w:jc w:val="both"/>
              <w:rPr>
                <w:rFonts w:cs="Times New Roman"/>
              </w:rPr>
            </w:pPr>
            <w:r w:rsidRPr="003D7988">
              <w:rPr>
                <w:rFonts w:cs="Times New Roman"/>
              </w:rPr>
              <w:t>Безвозмездные поступления всего, млн. руб.</w:t>
            </w:r>
          </w:p>
          <w:p w14:paraId="604651DF" w14:textId="77777777" w:rsidR="009841AE" w:rsidRPr="003D7988" w:rsidRDefault="009841AE" w:rsidP="002D466A">
            <w:pPr>
              <w:pStyle w:val="12"/>
              <w:tabs>
                <w:tab w:val="left" w:pos="709"/>
              </w:tabs>
              <w:spacing w:line="240" w:lineRule="auto"/>
              <w:ind w:firstLine="0"/>
              <w:jc w:val="both"/>
              <w:rPr>
                <w:rFonts w:cs="Times New Roman"/>
              </w:rPr>
            </w:pPr>
            <w:r w:rsidRPr="003D7988">
              <w:rPr>
                <w:rFonts w:cs="Times New Roman"/>
              </w:rPr>
              <w:t>в том числе:</w:t>
            </w:r>
          </w:p>
        </w:tc>
        <w:tc>
          <w:tcPr>
            <w:tcW w:w="992" w:type="dxa"/>
            <w:tcBorders>
              <w:top w:val="single" w:sz="4" w:space="0" w:color="000000"/>
              <w:left w:val="single" w:sz="4" w:space="0" w:color="000000"/>
              <w:bottom w:val="single" w:sz="4" w:space="0" w:color="000000"/>
              <w:right w:val="single" w:sz="4" w:space="0" w:color="000000"/>
            </w:tcBorders>
          </w:tcPr>
          <w:p w14:paraId="04BFB2E7" w14:textId="77777777" w:rsidR="009841AE" w:rsidRPr="003D7988" w:rsidRDefault="0024535B" w:rsidP="002D466A">
            <w:pPr>
              <w:pStyle w:val="12"/>
              <w:tabs>
                <w:tab w:val="left" w:pos="709"/>
              </w:tabs>
              <w:spacing w:line="240" w:lineRule="auto"/>
              <w:ind w:firstLine="0"/>
              <w:jc w:val="right"/>
              <w:rPr>
                <w:rFonts w:cs="Times New Roman"/>
              </w:rPr>
            </w:pPr>
            <w:r w:rsidRPr="003D7988">
              <w:rPr>
                <w:rFonts w:cs="Times New Roman"/>
              </w:rPr>
              <w:t>1004,7</w:t>
            </w:r>
          </w:p>
        </w:tc>
        <w:tc>
          <w:tcPr>
            <w:tcW w:w="992" w:type="dxa"/>
            <w:tcBorders>
              <w:top w:val="single" w:sz="4" w:space="0" w:color="000000"/>
              <w:left w:val="single" w:sz="4" w:space="0" w:color="000000"/>
              <w:bottom w:val="single" w:sz="4" w:space="0" w:color="000000"/>
              <w:right w:val="single" w:sz="4" w:space="0" w:color="000000"/>
            </w:tcBorders>
          </w:tcPr>
          <w:p w14:paraId="493F080E" w14:textId="77777777" w:rsidR="009841AE" w:rsidRPr="003D7988" w:rsidRDefault="0024535B" w:rsidP="002D466A">
            <w:pPr>
              <w:pStyle w:val="12"/>
              <w:tabs>
                <w:tab w:val="left" w:pos="709"/>
              </w:tabs>
              <w:spacing w:line="240" w:lineRule="auto"/>
              <w:ind w:firstLine="0"/>
              <w:jc w:val="right"/>
              <w:rPr>
                <w:rFonts w:cs="Times New Roman"/>
              </w:rPr>
            </w:pPr>
            <w:r w:rsidRPr="003D7988">
              <w:rPr>
                <w:rFonts w:cs="Times New Roman"/>
              </w:rPr>
              <w:t>873,4-917,1</w:t>
            </w:r>
          </w:p>
        </w:tc>
        <w:tc>
          <w:tcPr>
            <w:tcW w:w="992" w:type="dxa"/>
            <w:tcBorders>
              <w:top w:val="single" w:sz="4" w:space="0" w:color="000000"/>
              <w:left w:val="single" w:sz="4" w:space="0" w:color="000000"/>
              <w:bottom w:val="single" w:sz="4" w:space="0" w:color="000000"/>
              <w:right w:val="single" w:sz="4" w:space="0" w:color="000000"/>
            </w:tcBorders>
          </w:tcPr>
          <w:p w14:paraId="1224ED83" w14:textId="77777777" w:rsidR="009841AE" w:rsidRPr="003D7988" w:rsidRDefault="0024535B" w:rsidP="002D466A">
            <w:pPr>
              <w:pStyle w:val="12"/>
              <w:tabs>
                <w:tab w:val="left" w:pos="709"/>
              </w:tabs>
              <w:spacing w:line="240" w:lineRule="auto"/>
              <w:ind w:firstLine="0"/>
              <w:jc w:val="right"/>
              <w:rPr>
                <w:rFonts w:cs="Times New Roman"/>
              </w:rPr>
            </w:pPr>
            <w:r w:rsidRPr="003D7988">
              <w:rPr>
                <w:rFonts w:cs="Times New Roman"/>
              </w:rPr>
              <w:t>923,5-969,7</w:t>
            </w:r>
          </w:p>
        </w:tc>
        <w:tc>
          <w:tcPr>
            <w:tcW w:w="1008" w:type="dxa"/>
            <w:tcBorders>
              <w:top w:val="single" w:sz="4" w:space="0" w:color="000000"/>
              <w:left w:val="single" w:sz="4" w:space="0" w:color="000000"/>
              <w:bottom w:val="single" w:sz="4" w:space="0" w:color="000000"/>
              <w:right w:val="single" w:sz="4" w:space="0" w:color="000000"/>
            </w:tcBorders>
          </w:tcPr>
          <w:p w14:paraId="2DB867B3" w14:textId="77777777" w:rsidR="009841AE" w:rsidRPr="003D7988" w:rsidRDefault="0024535B" w:rsidP="002D466A">
            <w:pPr>
              <w:pStyle w:val="12"/>
              <w:tabs>
                <w:tab w:val="left" w:pos="709"/>
              </w:tabs>
              <w:spacing w:line="240" w:lineRule="auto"/>
              <w:ind w:firstLine="0"/>
              <w:jc w:val="right"/>
              <w:rPr>
                <w:rFonts w:cs="Times New Roman"/>
              </w:rPr>
            </w:pPr>
            <w:r w:rsidRPr="003D7988">
              <w:rPr>
                <w:rFonts w:cs="Times New Roman"/>
              </w:rPr>
              <w:t>923,5-972,7</w:t>
            </w:r>
          </w:p>
        </w:tc>
      </w:tr>
      <w:tr w:rsidR="003D7988" w:rsidRPr="003D7988" w14:paraId="59540956"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3B335C84" w14:textId="77777777" w:rsidR="009841AE" w:rsidRPr="003D7988" w:rsidRDefault="009841AE" w:rsidP="002D466A">
            <w:pPr>
              <w:pStyle w:val="12"/>
              <w:tabs>
                <w:tab w:val="left" w:pos="709"/>
              </w:tabs>
              <w:spacing w:line="240" w:lineRule="auto"/>
              <w:ind w:firstLine="0"/>
              <w:jc w:val="both"/>
              <w:rPr>
                <w:rFonts w:cs="Times New Roman"/>
              </w:rPr>
            </w:pPr>
            <w:r w:rsidRPr="003D7988">
              <w:rPr>
                <w:rFonts w:cs="Times New Roman"/>
              </w:rPr>
              <w:t>– субсидии из федерального бюджета, млн. руб.</w:t>
            </w:r>
          </w:p>
        </w:tc>
        <w:tc>
          <w:tcPr>
            <w:tcW w:w="992" w:type="dxa"/>
            <w:tcBorders>
              <w:top w:val="single" w:sz="4" w:space="0" w:color="000000"/>
              <w:left w:val="single" w:sz="4" w:space="0" w:color="000000"/>
              <w:bottom w:val="single" w:sz="4" w:space="0" w:color="000000"/>
              <w:right w:val="single" w:sz="4" w:space="0" w:color="000000"/>
            </w:tcBorders>
          </w:tcPr>
          <w:p w14:paraId="3C7108B3" w14:textId="77777777" w:rsidR="009841AE" w:rsidRPr="003D7988" w:rsidRDefault="0024535B" w:rsidP="002D466A">
            <w:pPr>
              <w:pStyle w:val="12"/>
              <w:tabs>
                <w:tab w:val="left" w:pos="709"/>
              </w:tabs>
              <w:spacing w:line="240" w:lineRule="auto"/>
              <w:ind w:firstLine="0"/>
              <w:jc w:val="right"/>
              <w:rPr>
                <w:rFonts w:cs="Times New Roman"/>
              </w:rPr>
            </w:pPr>
            <w:r w:rsidRPr="003D7988">
              <w:rPr>
                <w:rFonts w:cs="Times New Roman"/>
              </w:rPr>
              <w:t>0</w:t>
            </w:r>
          </w:p>
        </w:tc>
        <w:tc>
          <w:tcPr>
            <w:tcW w:w="992" w:type="dxa"/>
            <w:tcBorders>
              <w:top w:val="single" w:sz="4" w:space="0" w:color="000000"/>
              <w:left w:val="single" w:sz="4" w:space="0" w:color="000000"/>
              <w:bottom w:val="single" w:sz="4" w:space="0" w:color="000000"/>
              <w:right w:val="single" w:sz="4" w:space="0" w:color="000000"/>
            </w:tcBorders>
          </w:tcPr>
          <w:p w14:paraId="57677F36" w14:textId="77777777" w:rsidR="009841AE" w:rsidRPr="003D7988" w:rsidRDefault="0024535B" w:rsidP="002D466A">
            <w:pPr>
              <w:pStyle w:val="12"/>
              <w:tabs>
                <w:tab w:val="left" w:pos="709"/>
              </w:tabs>
              <w:spacing w:line="240" w:lineRule="auto"/>
              <w:ind w:firstLine="0"/>
              <w:jc w:val="right"/>
              <w:rPr>
                <w:rFonts w:cs="Times New Roman"/>
              </w:rPr>
            </w:pPr>
            <w:r w:rsidRPr="003D7988">
              <w:rPr>
                <w:rFonts w:cs="Times New Roman"/>
              </w:rPr>
              <w:t>0</w:t>
            </w:r>
          </w:p>
        </w:tc>
        <w:tc>
          <w:tcPr>
            <w:tcW w:w="992" w:type="dxa"/>
            <w:tcBorders>
              <w:top w:val="single" w:sz="4" w:space="0" w:color="000000"/>
              <w:left w:val="single" w:sz="4" w:space="0" w:color="000000"/>
              <w:bottom w:val="single" w:sz="4" w:space="0" w:color="000000"/>
              <w:right w:val="single" w:sz="4" w:space="0" w:color="000000"/>
            </w:tcBorders>
          </w:tcPr>
          <w:p w14:paraId="38881FB2" w14:textId="77777777" w:rsidR="009841AE" w:rsidRPr="003D7988" w:rsidRDefault="0024535B" w:rsidP="002D466A">
            <w:pPr>
              <w:pStyle w:val="12"/>
              <w:tabs>
                <w:tab w:val="left" w:pos="709"/>
              </w:tabs>
              <w:spacing w:line="240" w:lineRule="auto"/>
              <w:ind w:firstLine="0"/>
              <w:jc w:val="right"/>
              <w:rPr>
                <w:rFonts w:cs="Times New Roman"/>
              </w:rPr>
            </w:pPr>
            <w:r w:rsidRPr="003D7988">
              <w:rPr>
                <w:rFonts w:cs="Times New Roman"/>
              </w:rPr>
              <w:t>0</w:t>
            </w:r>
          </w:p>
        </w:tc>
        <w:tc>
          <w:tcPr>
            <w:tcW w:w="1008" w:type="dxa"/>
            <w:tcBorders>
              <w:top w:val="single" w:sz="4" w:space="0" w:color="000000"/>
              <w:left w:val="single" w:sz="4" w:space="0" w:color="000000"/>
              <w:bottom w:val="single" w:sz="4" w:space="0" w:color="000000"/>
              <w:right w:val="single" w:sz="4" w:space="0" w:color="000000"/>
            </w:tcBorders>
          </w:tcPr>
          <w:p w14:paraId="5934CAC7" w14:textId="77777777" w:rsidR="009841AE" w:rsidRPr="003D7988" w:rsidRDefault="0024535B" w:rsidP="002D466A">
            <w:pPr>
              <w:pStyle w:val="12"/>
              <w:tabs>
                <w:tab w:val="left" w:pos="709"/>
              </w:tabs>
              <w:spacing w:line="240" w:lineRule="auto"/>
              <w:ind w:firstLine="0"/>
              <w:jc w:val="right"/>
              <w:rPr>
                <w:rFonts w:cs="Times New Roman"/>
              </w:rPr>
            </w:pPr>
            <w:r w:rsidRPr="003D7988">
              <w:rPr>
                <w:rFonts w:cs="Times New Roman"/>
              </w:rPr>
              <w:t>0</w:t>
            </w:r>
          </w:p>
        </w:tc>
      </w:tr>
      <w:tr w:rsidR="003D7988" w:rsidRPr="003D7988" w14:paraId="5AFDFFAE"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07F7084E" w14:textId="77777777" w:rsidR="009841AE" w:rsidRPr="003D7988" w:rsidRDefault="009841AE" w:rsidP="002D466A">
            <w:pPr>
              <w:pStyle w:val="12"/>
              <w:tabs>
                <w:tab w:val="left" w:pos="709"/>
              </w:tabs>
              <w:spacing w:line="240" w:lineRule="auto"/>
              <w:ind w:firstLine="0"/>
              <w:jc w:val="both"/>
              <w:rPr>
                <w:rFonts w:cs="Times New Roman"/>
              </w:rPr>
            </w:pPr>
            <w:r w:rsidRPr="003D7988">
              <w:rPr>
                <w:rFonts w:cs="Times New Roman"/>
              </w:rPr>
              <w:t>– субвенции из федерального бюджета, млн. руб.</w:t>
            </w:r>
          </w:p>
        </w:tc>
        <w:tc>
          <w:tcPr>
            <w:tcW w:w="992" w:type="dxa"/>
            <w:tcBorders>
              <w:top w:val="single" w:sz="4" w:space="0" w:color="000000"/>
              <w:left w:val="single" w:sz="4" w:space="0" w:color="000000"/>
              <w:bottom w:val="single" w:sz="4" w:space="0" w:color="000000"/>
              <w:right w:val="single" w:sz="4" w:space="0" w:color="000000"/>
            </w:tcBorders>
          </w:tcPr>
          <w:p w14:paraId="2B064691" w14:textId="77777777" w:rsidR="009841AE" w:rsidRPr="003D7988" w:rsidRDefault="0024535B" w:rsidP="002D466A">
            <w:pPr>
              <w:pStyle w:val="12"/>
              <w:tabs>
                <w:tab w:val="left" w:pos="709"/>
              </w:tabs>
              <w:spacing w:line="240" w:lineRule="auto"/>
              <w:ind w:firstLine="0"/>
              <w:jc w:val="right"/>
              <w:rPr>
                <w:rFonts w:cs="Times New Roman"/>
              </w:rPr>
            </w:pPr>
            <w:r w:rsidRPr="003D7988">
              <w:rPr>
                <w:rFonts w:cs="Times New Roman"/>
              </w:rPr>
              <w:t>32,8</w:t>
            </w:r>
          </w:p>
        </w:tc>
        <w:tc>
          <w:tcPr>
            <w:tcW w:w="992" w:type="dxa"/>
            <w:tcBorders>
              <w:top w:val="single" w:sz="4" w:space="0" w:color="000000"/>
              <w:left w:val="single" w:sz="4" w:space="0" w:color="000000"/>
              <w:bottom w:val="single" w:sz="4" w:space="0" w:color="000000"/>
              <w:right w:val="single" w:sz="4" w:space="0" w:color="000000"/>
            </w:tcBorders>
          </w:tcPr>
          <w:p w14:paraId="2ACE054A" w14:textId="77777777" w:rsidR="009841AE" w:rsidRPr="003D7988" w:rsidRDefault="0024535B" w:rsidP="002D466A">
            <w:pPr>
              <w:pStyle w:val="12"/>
              <w:tabs>
                <w:tab w:val="left" w:pos="709"/>
              </w:tabs>
              <w:spacing w:line="240" w:lineRule="auto"/>
              <w:ind w:firstLine="0"/>
              <w:jc w:val="right"/>
              <w:rPr>
                <w:rFonts w:cs="Times New Roman"/>
              </w:rPr>
            </w:pPr>
            <w:r w:rsidRPr="003D7988">
              <w:rPr>
                <w:rFonts w:cs="Times New Roman"/>
              </w:rPr>
              <w:t>30,3-31,8</w:t>
            </w:r>
          </w:p>
        </w:tc>
        <w:tc>
          <w:tcPr>
            <w:tcW w:w="992" w:type="dxa"/>
            <w:tcBorders>
              <w:top w:val="single" w:sz="4" w:space="0" w:color="000000"/>
              <w:left w:val="single" w:sz="4" w:space="0" w:color="000000"/>
              <w:bottom w:val="single" w:sz="4" w:space="0" w:color="000000"/>
              <w:right w:val="single" w:sz="4" w:space="0" w:color="000000"/>
            </w:tcBorders>
          </w:tcPr>
          <w:p w14:paraId="3CADAED7" w14:textId="77777777" w:rsidR="009841AE" w:rsidRPr="003D7988" w:rsidRDefault="0024535B" w:rsidP="002D466A">
            <w:pPr>
              <w:pStyle w:val="12"/>
              <w:tabs>
                <w:tab w:val="left" w:pos="709"/>
              </w:tabs>
              <w:spacing w:line="240" w:lineRule="auto"/>
              <w:ind w:firstLine="0"/>
              <w:jc w:val="right"/>
              <w:rPr>
                <w:rFonts w:cs="Times New Roman"/>
              </w:rPr>
            </w:pPr>
            <w:r w:rsidRPr="003D7988">
              <w:rPr>
                <w:rFonts w:cs="Times New Roman"/>
              </w:rPr>
              <w:t>30,5-32,0</w:t>
            </w:r>
          </w:p>
        </w:tc>
        <w:tc>
          <w:tcPr>
            <w:tcW w:w="1008" w:type="dxa"/>
            <w:tcBorders>
              <w:top w:val="single" w:sz="4" w:space="0" w:color="000000"/>
              <w:left w:val="single" w:sz="4" w:space="0" w:color="000000"/>
              <w:bottom w:val="single" w:sz="4" w:space="0" w:color="000000"/>
              <w:right w:val="single" w:sz="4" w:space="0" w:color="000000"/>
            </w:tcBorders>
          </w:tcPr>
          <w:p w14:paraId="6E194877" w14:textId="77777777" w:rsidR="009841AE" w:rsidRPr="003D7988" w:rsidRDefault="0024535B" w:rsidP="002D466A">
            <w:pPr>
              <w:pStyle w:val="12"/>
              <w:tabs>
                <w:tab w:val="left" w:pos="709"/>
              </w:tabs>
              <w:spacing w:line="240" w:lineRule="auto"/>
              <w:ind w:firstLine="0"/>
              <w:jc w:val="right"/>
              <w:rPr>
                <w:rFonts w:cs="Times New Roman"/>
              </w:rPr>
            </w:pPr>
            <w:r w:rsidRPr="003D7988">
              <w:rPr>
                <w:rFonts w:cs="Times New Roman"/>
              </w:rPr>
              <w:t>30,5-33,6</w:t>
            </w:r>
          </w:p>
        </w:tc>
      </w:tr>
      <w:tr w:rsidR="003D7988" w:rsidRPr="003D7988" w14:paraId="68F8F673"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5D469931" w14:textId="4E0BC519" w:rsidR="009841AE" w:rsidRPr="003D7988" w:rsidRDefault="009841AE" w:rsidP="002D466A">
            <w:pPr>
              <w:pStyle w:val="12"/>
              <w:tabs>
                <w:tab w:val="left" w:pos="709"/>
              </w:tabs>
              <w:spacing w:line="240" w:lineRule="auto"/>
              <w:ind w:firstLine="0"/>
              <w:jc w:val="both"/>
              <w:rPr>
                <w:rFonts w:cs="Times New Roman"/>
              </w:rPr>
            </w:pPr>
            <w:r w:rsidRPr="003D7988">
              <w:rPr>
                <w:rFonts w:cs="Times New Roman"/>
              </w:rPr>
              <w:t xml:space="preserve">Расходы консолидированного </w:t>
            </w:r>
            <w:r w:rsidR="00897439" w:rsidRPr="003D7988">
              <w:rPr>
                <w:rFonts w:cs="Times New Roman"/>
              </w:rPr>
              <w:t>бюджета,</w:t>
            </w:r>
            <w:r w:rsidRPr="003D7988">
              <w:rPr>
                <w:rFonts w:cs="Times New Roman"/>
              </w:rPr>
              <w:t xml:space="preserve"> млн. руб.</w:t>
            </w:r>
          </w:p>
          <w:p w14:paraId="786FC49D" w14:textId="77777777" w:rsidR="009841AE" w:rsidRPr="003D7988" w:rsidRDefault="009841AE" w:rsidP="002D466A">
            <w:pPr>
              <w:pStyle w:val="12"/>
              <w:tabs>
                <w:tab w:val="left" w:pos="709"/>
              </w:tabs>
              <w:spacing w:line="240" w:lineRule="auto"/>
              <w:ind w:firstLine="0"/>
              <w:jc w:val="both"/>
              <w:rPr>
                <w:rFonts w:cs="Times New Roman"/>
              </w:rPr>
            </w:pPr>
            <w:r w:rsidRPr="003D7988">
              <w:rPr>
                <w:rFonts w:cs="Times New Roman"/>
              </w:rPr>
              <w:t>в том числе:</w:t>
            </w:r>
          </w:p>
        </w:tc>
        <w:tc>
          <w:tcPr>
            <w:tcW w:w="992" w:type="dxa"/>
            <w:tcBorders>
              <w:top w:val="single" w:sz="4" w:space="0" w:color="000000"/>
              <w:left w:val="single" w:sz="4" w:space="0" w:color="000000"/>
              <w:bottom w:val="single" w:sz="4" w:space="0" w:color="000000"/>
              <w:right w:val="single" w:sz="4" w:space="0" w:color="000000"/>
            </w:tcBorders>
          </w:tcPr>
          <w:p w14:paraId="72D6B6BD" w14:textId="77777777" w:rsidR="009841AE" w:rsidRPr="003D7988" w:rsidRDefault="00850288" w:rsidP="002D466A">
            <w:pPr>
              <w:pStyle w:val="12"/>
              <w:tabs>
                <w:tab w:val="left" w:pos="709"/>
              </w:tabs>
              <w:spacing w:line="240" w:lineRule="auto"/>
              <w:ind w:firstLine="0"/>
              <w:jc w:val="right"/>
              <w:rPr>
                <w:rFonts w:cs="Times New Roman"/>
              </w:rPr>
            </w:pPr>
            <w:r w:rsidRPr="003D7988">
              <w:rPr>
                <w:rFonts w:cs="Times New Roman"/>
              </w:rPr>
              <w:t>1861,1</w:t>
            </w:r>
          </w:p>
        </w:tc>
        <w:tc>
          <w:tcPr>
            <w:tcW w:w="992" w:type="dxa"/>
            <w:tcBorders>
              <w:top w:val="single" w:sz="4" w:space="0" w:color="000000"/>
              <w:left w:val="single" w:sz="4" w:space="0" w:color="000000"/>
              <w:bottom w:val="single" w:sz="4" w:space="0" w:color="000000"/>
              <w:right w:val="single" w:sz="4" w:space="0" w:color="000000"/>
            </w:tcBorders>
          </w:tcPr>
          <w:p w14:paraId="322D6CAB" w14:textId="77777777" w:rsidR="009841AE" w:rsidRPr="003D7988" w:rsidRDefault="00850288" w:rsidP="002D466A">
            <w:pPr>
              <w:pStyle w:val="12"/>
              <w:tabs>
                <w:tab w:val="left" w:pos="709"/>
              </w:tabs>
              <w:spacing w:line="240" w:lineRule="auto"/>
              <w:ind w:firstLine="0"/>
              <w:jc w:val="right"/>
              <w:rPr>
                <w:rFonts w:cs="Times New Roman"/>
              </w:rPr>
            </w:pPr>
            <w:r w:rsidRPr="003D7988">
              <w:rPr>
                <w:rFonts w:cs="Times New Roman"/>
              </w:rPr>
              <w:t>1545,2-1661,2</w:t>
            </w:r>
          </w:p>
        </w:tc>
        <w:tc>
          <w:tcPr>
            <w:tcW w:w="992" w:type="dxa"/>
            <w:tcBorders>
              <w:top w:val="single" w:sz="4" w:space="0" w:color="000000"/>
              <w:left w:val="single" w:sz="4" w:space="0" w:color="000000"/>
              <w:bottom w:val="single" w:sz="4" w:space="0" w:color="000000"/>
              <w:right w:val="single" w:sz="4" w:space="0" w:color="000000"/>
            </w:tcBorders>
          </w:tcPr>
          <w:p w14:paraId="13AEA747" w14:textId="77777777" w:rsidR="009841AE" w:rsidRPr="003D7988" w:rsidRDefault="00850288" w:rsidP="002D466A">
            <w:pPr>
              <w:pStyle w:val="12"/>
              <w:tabs>
                <w:tab w:val="left" w:pos="709"/>
              </w:tabs>
              <w:spacing w:line="240" w:lineRule="auto"/>
              <w:ind w:firstLine="0"/>
              <w:jc w:val="right"/>
              <w:rPr>
                <w:rFonts w:cs="Times New Roman"/>
              </w:rPr>
            </w:pPr>
            <w:r w:rsidRPr="003D7988">
              <w:rPr>
                <w:rFonts w:cs="Times New Roman"/>
              </w:rPr>
              <w:t>1594,2-1750,8</w:t>
            </w:r>
          </w:p>
        </w:tc>
        <w:tc>
          <w:tcPr>
            <w:tcW w:w="1008" w:type="dxa"/>
            <w:tcBorders>
              <w:top w:val="single" w:sz="4" w:space="0" w:color="000000"/>
              <w:left w:val="single" w:sz="4" w:space="0" w:color="000000"/>
              <w:bottom w:val="single" w:sz="4" w:space="0" w:color="000000"/>
              <w:right w:val="single" w:sz="4" w:space="0" w:color="000000"/>
            </w:tcBorders>
          </w:tcPr>
          <w:p w14:paraId="2E540963" w14:textId="77777777" w:rsidR="009841AE" w:rsidRPr="003D7988" w:rsidRDefault="00850288" w:rsidP="002D466A">
            <w:pPr>
              <w:pStyle w:val="12"/>
              <w:tabs>
                <w:tab w:val="left" w:pos="709"/>
              </w:tabs>
              <w:spacing w:line="240" w:lineRule="auto"/>
              <w:ind w:firstLine="0"/>
              <w:jc w:val="right"/>
              <w:rPr>
                <w:rFonts w:cs="Times New Roman"/>
              </w:rPr>
            </w:pPr>
            <w:r w:rsidRPr="003D7988">
              <w:rPr>
                <w:rFonts w:cs="Times New Roman"/>
              </w:rPr>
              <w:t>1594,2-1792,6</w:t>
            </w:r>
          </w:p>
        </w:tc>
      </w:tr>
      <w:tr w:rsidR="003D7988" w:rsidRPr="003D7988" w14:paraId="1DD8D3C3"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321391AA" w14:textId="77777777" w:rsidR="009841AE" w:rsidRPr="003D7988" w:rsidRDefault="006439E1" w:rsidP="002D466A">
            <w:pPr>
              <w:pStyle w:val="12"/>
              <w:tabs>
                <w:tab w:val="left" w:pos="709"/>
              </w:tabs>
              <w:spacing w:line="240" w:lineRule="auto"/>
              <w:ind w:firstLine="0"/>
              <w:jc w:val="both"/>
              <w:rPr>
                <w:rFonts w:cs="Times New Roman"/>
              </w:rPr>
            </w:pPr>
            <w:r w:rsidRPr="003D7988">
              <w:rPr>
                <w:rFonts w:cs="Times New Roman"/>
              </w:rPr>
              <w:t>– общегосударственные вопросы, млн. руб.</w:t>
            </w:r>
          </w:p>
        </w:tc>
        <w:tc>
          <w:tcPr>
            <w:tcW w:w="992" w:type="dxa"/>
            <w:tcBorders>
              <w:top w:val="single" w:sz="4" w:space="0" w:color="000000"/>
              <w:left w:val="single" w:sz="4" w:space="0" w:color="000000"/>
              <w:bottom w:val="single" w:sz="4" w:space="0" w:color="000000"/>
              <w:right w:val="single" w:sz="4" w:space="0" w:color="000000"/>
            </w:tcBorders>
          </w:tcPr>
          <w:p w14:paraId="33C7F236"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303,3</w:t>
            </w:r>
          </w:p>
        </w:tc>
        <w:tc>
          <w:tcPr>
            <w:tcW w:w="992" w:type="dxa"/>
            <w:tcBorders>
              <w:top w:val="single" w:sz="4" w:space="0" w:color="000000"/>
              <w:left w:val="single" w:sz="4" w:space="0" w:color="000000"/>
              <w:bottom w:val="single" w:sz="4" w:space="0" w:color="000000"/>
              <w:right w:val="single" w:sz="4" w:space="0" w:color="000000"/>
            </w:tcBorders>
          </w:tcPr>
          <w:p w14:paraId="18A3D816"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270,1-290,6</w:t>
            </w:r>
          </w:p>
        </w:tc>
        <w:tc>
          <w:tcPr>
            <w:tcW w:w="992" w:type="dxa"/>
            <w:tcBorders>
              <w:top w:val="single" w:sz="4" w:space="0" w:color="000000"/>
              <w:left w:val="single" w:sz="4" w:space="0" w:color="000000"/>
              <w:bottom w:val="single" w:sz="4" w:space="0" w:color="000000"/>
              <w:right w:val="single" w:sz="4" w:space="0" w:color="000000"/>
            </w:tcBorders>
          </w:tcPr>
          <w:p w14:paraId="60A58EFE"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270,7-306,1</w:t>
            </w:r>
          </w:p>
        </w:tc>
        <w:tc>
          <w:tcPr>
            <w:tcW w:w="1008" w:type="dxa"/>
            <w:tcBorders>
              <w:top w:val="single" w:sz="4" w:space="0" w:color="000000"/>
              <w:left w:val="single" w:sz="4" w:space="0" w:color="000000"/>
              <w:bottom w:val="single" w:sz="4" w:space="0" w:color="000000"/>
              <w:right w:val="single" w:sz="4" w:space="0" w:color="000000"/>
            </w:tcBorders>
          </w:tcPr>
          <w:p w14:paraId="4A6B9FA8"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270,7-310,3</w:t>
            </w:r>
          </w:p>
        </w:tc>
      </w:tr>
      <w:tr w:rsidR="003D7988" w:rsidRPr="003D7988" w14:paraId="45920369"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2240B09D" w14:textId="77777777" w:rsidR="009841AE" w:rsidRPr="003D7988" w:rsidRDefault="006439E1" w:rsidP="002D466A">
            <w:pPr>
              <w:pStyle w:val="12"/>
              <w:tabs>
                <w:tab w:val="left" w:pos="709"/>
              </w:tabs>
              <w:spacing w:line="240" w:lineRule="auto"/>
              <w:ind w:firstLine="0"/>
              <w:jc w:val="both"/>
              <w:rPr>
                <w:rFonts w:cs="Times New Roman"/>
              </w:rPr>
            </w:pPr>
            <w:r w:rsidRPr="003D7988">
              <w:rPr>
                <w:rFonts w:cs="Times New Roman"/>
              </w:rPr>
              <w:t>– национальная оборона, млн. руб.</w:t>
            </w:r>
          </w:p>
        </w:tc>
        <w:tc>
          <w:tcPr>
            <w:tcW w:w="992" w:type="dxa"/>
            <w:tcBorders>
              <w:top w:val="single" w:sz="4" w:space="0" w:color="000000"/>
              <w:left w:val="single" w:sz="4" w:space="0" w:color="000000"/>
              <w:bottom w:val="single" w:sz="4" w:space="0" w:color="000000"/>
              <w:right w:val="single" w:sz="4" w:space="0" w:color="000000"/>
            </w:tcBorders>
          </w:tcPr>
          <w:p w14:paraId="26C44988"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1,8</w:t>
            </w:r>
          </w:p>
        </w:tc>
        <w:tc>
          <w:tcPr>
            <w:tcW w:w="992" w:type="dxa"/>
            <w:tcBorders>
              <w:top w:val="single" w:sz="4" w:space="0" w:color="000000"/>
              <w:left w:val="single" w:sz="4" w:space="0" w:color="000000"/>
              <w:bottom w:val="single" w:sz="4" w:space="0" w:color="000000"/>
              <w:right w:val="single" w:sz="4" w:space="0" w:color="000000"/>
            </w:tcBorders>
          </w:tcPr>
          <w:p w14:paraId="5345BFB8"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2-2,1</w:t>
            </w:r>
          </w:p>
        </w:tc>
        <w:tc>
          <w:tcPr>
            <w:tcW w:w="992" w:type="dxa"/>
            <w:tcBorders>
              <w:top w:val="single" w:sz="4" w:space="0" w:color="000000"/>
              <w:left w:val="single" w:sz="4" w:space="0" w:color="000000"/>
              <w:bottom w:val="single" w:sz="4" w:space="0" w:color="000000"/>
              <w:right w:val="single" w:sz="4" w:space="0" w:color="000000"/>
            </w:tcBorders>
          </w:tcPr>
          <w:p w14:paraId="35D8E377"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2,2-2,5</w:t>
            </w:r>
          </w:p>
        </w:tc>
        <w:tc>
          <w:tcPr>
            <w:tcW w:w="1008" w:type="dxa"/>
            <w:tcBorders>
              <w:top w:val="single" w:sz="4" w:space="0" w:color="000000"/>
              <w:left w:val="single" w:sz="4" w:space="0" w:color="000000"/>
              <w:bottom w:val="single" w:sz="4" w:space="0" w:color="000000"/>
              <w:right w:val="single" w:sz="4" w:space="0" w:color="000000"/>
            </w:tcBorders>
          </w:tcPr>
          <w:p w14:paraId="5C9B1C1A"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2,2-2,3</w:t>
            </w:r>
          </w:p>
        </w:tc>
      </w:tr>
      <w:tr w:rsidR="003D7988" w:rsidRPr="003D7988" w14:paraId="3F45041C"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0D99B78D" w14:textId="77777777" w:rsidR="009841AE" w:rsidRPr="003D7988" w:rsidRDefault="006439E1" w:rsidP="002D466A">
            <w:pPr>
              <w:pStyle w:val="12"/>
              <w:tabs>
                <w:tab w:val="left" w:pos="709"/>
              </w:tabs>
              <w:spacing w:line="240" w:lineRule="auto"/>
              <w:ind w:firstLine="0"/>
              <w:jc w:val="both"/>
              <w:rPr>
                <w:rFonts w:cs="Times New Roman"/>
              </w:rPr>
            </w:pPr>
            <w:r w:rsidRPr="003D7988">
              <w:rPr>
                <w:rFonts w:cs="Times New Roman"/>
              </w:rPr>
              <w:t xml:space="preserve">– национальная безопасность и правоохранительная </w:t>
            </w:r>
            <w:r w:rsidRPr="003D7988">
              <w:rPr>
                <w:rFonts w:cs="Times New Roman"/>
              </w:rPr>
              <w:lastRenderedPageBreak/>
              <w:t>деятельность, млн. руб.</w:t>
            </w:r>
          </w:p>
        </w:tc>
        <w:tc>
          <w:tcPr>
            <w:tcW w:w="992" w:type="dxa"/>
            <w:tcBorders>
              <w:top w:val="single" w:sz="4" w:space="0" w:color="000000"/>
              <w:left w:val="single" w:sz="4" w:space="0" w:color="000000"/>
              <w:bottom w:val="single" w:sz="4" w:space="0" w:color="000000"/>
              <w:right w:val="single" w:sz="4" w:space="0" w:color="000000"/>
            </w:tcBorders>
          </w:tcPr>
          <w:p w14:paraId="5D235EFB"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lastRenderedPageBreak/>
              <w:t>0</w:t>
            </w:r>
          </w:p>
        </w:tc>
        <w:tc>
          <w:tcPr>
            <w:tcW w:w="992" w:type="dxa"/>
            <w:tcBorders>
              <w:top w:val="single" w:sz="4" w:space="0" w:color="000000"/>
              <w:left w:val="single" w:sz="4" w:space="0" w:color="000000"/>
              <w:bottom w:val="single" w:sz="4" w:space="0" w:color="000000"/>
              <w:right w:val="single" w:sz="4" w:space="0" w:color="000000"/>
            </w:tcBorders>
          </w:tcPr>
          <w:p w14:paraId="30FFBD51"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0</w:t>
            </w:r>
          </w:p>
        </w:tc>
        <w:tc>
          <w:tcPr>
            <w:tcW w:w="992" w:type="dxa"/>
            <w:tcBorders>
              <w:top w:val="single" w:sz="4" w:space="0" w:color="000000"/>
              <w:left w:val="single" w:sz="4" w:space="0" w:color="000000"/>
              <w:bottom w:val="single" w:sz="4" w:space="0" w:color="000000"/>
              <w:right w:val="single" w:sz="4" w:space="0" w:color="000000"/>
            </w:tcBorders>
          </w:tcPr>
          <w:p w14:paraId="5E0EA91C"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0</w:t>
            </w:r>
          </w:p>
        </w:tc>
        <w:tc>
          <w:tcPr>
            <w:tcW w:w="1008" w:type="dxa"/>
            <w:tcBorders>
              <w:top w:val="single" w:sz="4" w:space="0" w:color="000000"/>
              <w:left w:val="single" w:sz="4" w:space="0" w:color="000000"/>
              <w:bottom w:val="single" w:sz="4" w:space="0" w:color="000000"/>
              <w:right w:val="single" w:sz="4" w:space="0" w:color="000000"/>
            </w:tcBorders>
          </w:tcPr>
          <w:p w14:paraId="737A8B75"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0</w:t>
            </w:r>
          </w:p>
        </w:tc>
      </w:tr>
      <w:tr w:rsidR="003D7988" w:rsidRPr="003D7988" w14:paraId="615F146A"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55BB82B5" w14:textId="77777777" w:rsidR="009841AE" w:rsidRPr="003D7988" w:rsidRDefault="006439E1" w:rsidP="002D466A">
            <w:pPr>
              <w:pStyle w:val="12"/>
              <w:tabs>
                <w:tab w:val="left" w:pos="709"/>
              </w:tabs>
              <w:spacing w:line="240" w:lineRule="auto"/>
              <w:ind w:firstLine="0"/>
              <w:jc w:val="both"/>
              <w:rPr>
                <w:rFonts w:cs="Times New Roman"/>
              </w:rPr>
            </w:pPr>
            <w:r w:rsidRPr="003D7988">
              <w:rPr>
                <w:rFonts w:cs="Times New Roman"/>
              </w:rPr>
              <w:lastRenderedPageBreak/>
              <w:t>– национальная экономика, млн. руб.</w:t>
            </w:r>
          </w:p>
        </w:tc>
        <w:tc>
          <w:tcPr>
            <w:tcW w:w="992" w:type="dxa"/>
            <w:tcBorders>
              <w:top w:val="single" w:sz="4" w:space="0" w:color="000000"/>
              <w:left w:val="single" w:sz="4" w:space="0" w:color="000000"/>
              <w:bottom w:val="single" w:sz="4" w:space="0" w:color="000000"/>
              <w:right w:val="single" w:sz="4" w:space="0" w:color="000000"/>
            </w:tcBorders>
          </w:tcPr>
          <w:p w14:paraId="1592401C"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68,6</w:t>
            </w:r>
          </w:p>
        </w:tc>
        <w:tc>
          <w:tcPr>
            <w:tcW w:w="992" w:type="dxa"/>
            <w:tcBorders>
              <w:top w:val="single" w:sz="4" w:space="0" w:color="000000"/>
              <w:left w:val="single" w:sz="4" w:space="0" w:color="000000"/>
              <w:bottom w:val="single" w:sz="4" w:space="0" w:color="000000"/>
              <w:right w:val="single" w:sz="4" w:space="0" w:color="000000"/>
            </w:tcBorders>
          </w:tcPr>
          <w:p w14:paraId="26B22A4C"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41,4-48,5</w:t>
            </w:r>
          </w:p>
        </w:tc>
        <w:tc>
          <w:tcPr>
            <w:tcW w:w="992" w:type="dxa"/>
            <w:tcBorders>
              <w:top w:val="single" w:sz="4" w:space="0" w:color="000000"/>
              <w:left w:val="single" w:sz="4" w:space="0" w:color="000000"/>
              <w:bottom w:val="single" w:sz="4" w:space="0" w:color="000000"/>
              <w:right w:val="single" w:sz="4" w:space="0" w:color="000000"/>
            </w:tcBorders>
          </w:tcPr>
          <w:p w14:paraId="1C0D5AF6"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49,9-52,4</w:t>
            </w:r>
          </w:p>
        </w:tc>
        <w:tc>
          <w:tcPr>
            <w:tcW w:w="1008" w:type="dxa"/>
            <w:tcBorders>
              <w:top w:val="single" w:sz="4" w:space="0" w:color="000000"/>
              <w:left w:val="single" w:sz="4" w:space="0" w:color="000000"/>
              <w:bottom w:val="single" w:sz="4" w:space="0" w:color="000000"/>
              <w:right w:val="single" w:sz="4" w:space="0" w:color="000000"/>
            </w:tcBorders>
          </w:tcPr>
          <w:p w14:paraId="47674F6E"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49,9-55,0</w:t>
            </w:r>
          </w:p>
        </w:tc>
      </w:tr>
      <w:tr w:rsidR="003D7988" w:rsidRPr="003D7988" w14:paraId="5952CC34"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179EFE1A" w14:textId="77777777" w:rsidR="009841AE" w:rsidRPr="003D7988" w:rsidRDefault="006439E1" w:rsidP="002D466A">
            <w:pPr>
              <w:pStyle w:val="12"/>
              <w:tabs>
                <w:tab w:val="left" w:pos="709"/>
              </w:tabs>
              <w:spacing w:line="240" w:lineRule="auto"/>
              <w:ind w:firstLine="0"/>
              <w:jc w:val="both"/>
              <w:rPr>
                <w:rFonts w:cs="Times New Roman"/>
              </w:rPr>
            </w:pPr>
            <w:r w:rsidRPr="003D7988">
              <w:rPr>
                <w:rFonts w:cs="Times New Roman"/>
              </w:rPr>
              <w:t>– жилищно-коммунальное хозяйство, млн. руб.</w:t>
            </w:r>
          </w:p>
        </w:tc>
        <w:tc>
          <w:tcPr>
            <w:tcW w:w="992" w:type="dxa"/>
            <w:tcBorders>
              <w:top w:val="single" w:sz="4" w:space="0" w:color="000000"/>
              <w:left w:val="single" w:sz="4" w:space="0" w:color="000000"/>
              <w:bottom w:val="single" w:sz="4" w:space="0" w:color="000000"/>
              <w:right w:val="single" w:sz="4" w:space="0" w:color="000000"/>
            </w:tcBorders>
          </w:tcPr>
          <w:p w14:paraId="4986EBE2"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119,7</w:t>
            </w:r>
          </w:p>
        </w:tc>
        <w:tc>
          <w:tcPr>
            <w:tcW w:w="992" w:type="dxa"/>
            <w:tcBorders>
              <w:top w:val="single" w:sz="4" w:space="0" w:color="000000"/>
              <w:left w:val="single" w:sz="4" w:space="0" w:color="000000"/>
              <w:bottom w:val="single" w:sz="4" w:space="0" w:color="000000"/>
              <w:right w:val="single" w:sz="4" w:space="0" w:color="000000"/>
            </w:tcBorders>
          </w:tcPr>
          <w:p w14:paraId="58141F08"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255-37,9</w:t>
            </w:r>
          </w:p>
        </w:tc>
        <w:tc>
          <w:tcPr>
            <w:tcW w:w="992" w:type="dxa"/>
            <w:tcBorders>
              <w:top w:val="single" w:sz="4" w:space="0" w:color="000000"/>
              <w:left w:val="single" w:sz="4" w:space="0" w:color="000000"/>
              <w:bottom w:val="single" w:sz="4" w:space="0" w:color="000000"/>
              <w:right w:val="single" w:sz="4" w:space="0" w:color="000000"/>
            </w:tcBorders>
          </w:tcPr>
          <w:p w14:paraId="16F75F42"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25-41,8</w:t>
            </w:r>
          </w:p>
        </w:tc>
        <w:tc>
          <w:tcPr>
            <w:tcW w:w="1008" w:type="dxa"/>
            <w:tcBorders>
              <w:top w:val="single" w:sz="4" w:space="0" w:color="000000"/>
              <w:left w:val="single" w:sz="4" w:space="0" w:color="000000"/>
              <w:bottom w:val="single" w:sz="4" w:space="0" w:color="000000"/>
              <w:right w:val="single" w:sz="4" w:space="0" w:color="000000"/>
            </w:tcBorders>
          </w:tcPr>
          <w:p w14:paraId="2B0E294A"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25-43,9</w:t>
            </w:r>
          </w:p>
        </w:tc>
      </w:tr>
      <w:tr w:rsidR="003D7988" w:rsidRPr="003D7988" w14:paraId="06AB2D77"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5870DC4D" w14:textId="77777777" w:rsidR="009841AE" w:rsidRPr="003D7988" w:rsidRDefault="006439E1" w:rsidP="002D466A">
            <w:pPr>
              <w:pStyle w:val="12"/>
              <w:tabs>
                <w:tab w:val="left" w:pos="709"/>
              </w:tabs>
              <w:spacing w:line="240" w:lineRule="auto"/>
              <w:ind w:firstLine="0"/>
              <w:jc w:val="both"/>
              <w:rPr>
                <w:rFonts w:cs="Times New Roman"/>
              </w:rPr>
            </w:pPr>
            <w:r w:rsidRPr="003D7988">
              <w:rPr>
                <w:rFonts w:cs="Times New Roman"/>
              </w:rPr>
              <w:t>– охрана окружающей среды, млн. руб.</w:t>
            </w:r>
          </w:p>
        </w:tc>
        <w:tc>
          <w:tcPr>
            <w:tcW w:w="992" w:type="dxa"/>
            <w:tcBorders>
              <w:top w:val="single" w:sz="4" w:space="0" w:color="000000"/>
              <w:left w:val="single" w:sz="4" w:space="0" w:color="000000"/>
              <w:bottom w:val="single" w:sz="4" w:space="0" w:color="000000"/>
              <w:right w:val="single" w:sz="4" w:space="0" w:color="000000"/>
            </w:tcBorders>
          </w:tcPr>
          <w:p w14:paraId="7CC06803"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0</w:t>
            </w:r>
          </w:p>
        </w:tc>
        <w:tc>
          <w:tcPr>
            <w:tcW w:w="992" w:type="dxa"/>
            <w:tcBorders>
              <w:top w:val="single" w:sz="4" w:space="0" w:color="000000"/>
              <w:left w:val="single" w:sz="4" w:space="0" w:color="000000"/>
              <w:bottom w:val="single" w:sz="4" w:space="0" w:color="000000"/>
              <w:right w:val="single" w:sz="4" w:space="0" w:color="000000"/>
            </w:tcBorders>
          </w:tcPr>
          <w:p w14:paraId="7C632675"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0</w:t>
            </w:r>
          </w:p>
        </w:tc>
        <w:tc>
          <w:tcPr>
            <w:tcW w:w="992" w:type="dxa"/>
            <w:tcBorders>
              <w:top w:val="single" w:sz="4" w:space="0" w:color="000000"/>
              <w:left w:val="single" w:sz="4" w:space="0" w:color="000000"/>
              <w:bottom w:val="single" w:sz="4" w:space="0" w:color="000000"/>
              <w:right w:val="single" w:sz="4" w:space="0" w:color="000000"/>
            </w:tcBorders>
          </w:tcPr>
          <w:p w14:paraId="02C761F3"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0</w:t>
            </w:r>
          </w:p>
        </w:tc>
        <w:tc>
          <w:tcPr>
            <w:tcW w:w="1008" w:type="dxa"/>
            <w:tcBorders>
              <w:top w:val="single" w:sz="4" w:space="0" w:color="000000"/>
              <w:left w:val="single" w:sz="4" w:space="0" w:color="000000"/>
              <w:bottom w:val="single" w:sz="4" w:space="0" w:color="000000"/>
              <w:right w:val="single" w:sz="4" w:space="0" w:color="000000"/>
            </w:tcBorders>
          </w:tcPr>
          <w:p w14:paraId="36055C1A"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0</w:t>
            </w:r>
          </w:p>
        </w:tc>
      </w:tr>
      <w:tr w:rsidR="003D7988" w:rsidRPr="003D7988" w14:paraId="55EAE355"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6FFBD471" w14:textId="77777777" w:rsidR="009841AE" w:rsidRPr="003D7988" w:rsidRDefault="006439E1" w:rsidP="002D466A">
            <w:pPr>
              <w:pStyle w:val="12"/>
              <w:tabs>
                <w:tab w:val="left" w:pos="709"/>
              </w:tabs>
              <w:spacing w:line="240" w:lineRule="auto"/>
              <w:ind w:firstLine="0"/>
              <w:jc w:val="both"/>
              <w:rPr>
                <w:rFonts w:cs="Times New Roman"/>
              </w:rPr>
            </w:pPr>
            <w:r w:rsidRPr="003D7988">
              <w:rPr>
                <w:rFonts w:cs="Times New Roman"/>
              </w:rPr>
              <w:t>– образование, млн. руб.</w:t>
            </w:r>
          </w:p>
        </w:tc>
        <w:tc>
          <w:tcPr>
            <w:tcW w:w="992" w:type="dxa"/>
            <w:tcBorders>
              <w:top w:val="single" w:sz="4" w:space="0" w:color="000000"/>
              <w:left w:val="single" w:sz="4" w:space="0" w:color="000000"/>
              <w:bottom w:val="single" w:sz="4" w:space="0" w:color="000000"/>
              <w:right w:val="single" w:sz="4" w:space="0" w:color="000000"/>
            </w:tcBorders>
          </w:tcPr>
          <w:p w14:paraId="2B11E551"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1165,9</w:t>
            </w:r>
          </w:p>
        </w:tc>
        <w:tc>
          <w:tcPr>
            <w:tcW w:w="992" w:type="dxa"/>
            <w:tcBorders>
              <w:top w:val="single" w:sz="4" w:space="0" w:color="000000"/>
              <w:left w:val="single" w:sz="4" w:space="0" w:color="000000"/>
              <w:bottom w:val="single" w:sz="4" w:space="0" w:color="000000"/>
              <w:right w:val="single" w:sz="4" w:space="0" w:color="000000"/>
            </w:tcBorders>
          </w:tcPr>
          <w:p w14:paraId="68972E6A"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1074-1132,7</w:t>
            </w:r>
          </w:p>
        </w:tc>
        <w:tc>
          <w:tcPr>
            <w:tcW w:w="992" w:type="dxa"/>
            <w:tcBorders>
              <w:top w:val="single" w:sz="4" w:space="0" w:color="000000"/>
              <w:left w:val="single" w:sz="4" w:space="0" w:color="000000"/>
              <w:bottom w:val="single" w:sz="4" w:space="0" w:color="000000"/>
              <w:right w:val="single" w:sz="4" w:space="0" w:color="000000"/>
            </w:tcBorders>
          </w:tcPr>
          <w:p w14:paraId="0ADC781F"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1115,8-1190,1</w:t>
            </w:r>
          </w:p>
        </w:tc>
        <w:tc>
          <w:tcPr>
            <w:tcW w:w="1008" w:type="dxa"/>
            <w:tcBorders>
              <w:top w:val="single" w:sz="4" w:space="0" w:color="000000"/>
              <w:left w:val="single" w:sz="4" w:space="0" w:color="000000"/>
              <w:bottom w:val="single" w:sz="4" w:space="0" w:color="000000"/>
              <w:right w:val="single" w:sz="4" w:space="0" w:color="000000"/>
            </w:tcBorders>
          </w:tcPr>
          <w:p w14:paraId="46F8E80C"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1115,8-1232,6</w:t>
            </w:r>
          </w:p>
        </w:tc>
      </w:tr>
      <w:tr w:rsidR="003D7988" w:rsidRPr="003D7988" w14:paraId="0D524EB9"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2F201EF4" w14:textId="77777777" w:rsidR="006439E1" w:rsidRPr="003D7988" w:rsidRDefault="006439E1" w:rsidP="002D466A">
            <w:pPr>
              <w:pStyle w:val="12"/>
              <w:tabs>
                <w:tab w:val="left" w:pos="709"/>
              </w:tabs>
              <w:spacing w:line="240" w:lineRule="auto"/>
              <w:ind w:firstLine="0"/>
              <w:jc w:val="both"/>
              <w:rPr>
                <w:rFonts w:cs="Times New Roman"/>
              </w:rPr>
            </w:pPr>
            <w:r w:rsidRPr="003D7988">
              <w:rPr>
                <w:rFonts w:cs="Times New Roman"/>
              </w:rPr>
              <w:t>– культура, кинематография, млн. руб.</w:t>
            </w:r>
          </w:p>
        </w:tc>
        <w:tc>
          <w:tcPr>
            <w:tcW w:w="992" w:type="dxa"/>
            <w:tcBorders>
              <w:top w:val="single" w:sz="4" w:space="0" w:color="000000"/>
              <w:left w:val="single" w:sz="4" w:space="0" w:color="000000"/>
              <w:bottom w:val="single" w:sz="4" w:space="0" w:color="000000"/>
              <w:right w:val="single" w:sz="4" w:space="0" w:color="000000"/>
            </w:tcBorders>
          </w:tcPr>
          <w:p w14:paraId="7E503FC4" w14:textId="77777777" w:rsidR="006439E1" w:rsidRPr="003D7988" w:rsidRDefault="006439E1" w:rsidP="002D466A">
            <w:pPr>
              <w:pStyle w:val="12"/>
              <w:tabs>
                <w:tab w:val="left" w:pos="709"/>
              </w:tabs>
              <w:spacing w:line="240" w:lineRule="auto"/>
              <w:ind w:firstLine="0"/>
              <w:jc w:val="right"/>
              <w:rPr>
                <w:rFonts w:cs="Times New Roman"/>
              </w:rPr>
            </w:pPr>
            <w:r w:rsidRPr="003D7988">
              <w:rPr>
                <w:rFonts w:cs="Times New Roman"/>
              </w:rPr>
              <w:t>83,9</w:t>
            </w:r>
          </w:p>
        </w:tc>
        <w:tc>
          <w:tcPr>
            <w:tcW w:w="992" w:type="dxa"/>
            <w:tcBorders>
              <w:top w:val="single" w:sz="4" w:space="0" w:color="000000"/>
              <w:left w:val="single" w:sz="4" w:space="0" w:color="000000"/>
              <w:bottom w:val="single" w:sz="4" w:space="0" w:color="000000"/>
              <w:right w:val="single" w:sz="4" w:space="0" w:color="000000"/>
            </w:tcBorders>
          </w:tcPr>
          <w:p w14:paraId="67AB4D31" w14:textId="77777777" w:rsidR="006439E1" w:rsidRPr="003D7988" w:rsidRDefault="006439E1" w:rsidP="002D466A">
            <w:pPr>
              <w:pStyle w:val="12"/>
              <w:tabs>
                <w:tab w:val="left" w:pos="709"/>
              </w:tabs>
              <w:spacing w:line="240" w:lineRule="auto"/>
              <w:ind w:firstLine="0"/>
              <w:jc w:val="right"/>
              <w:rPr>
                <w:rFonts w:cs="Times New Roman"/>
              </w:rPr>
            </w:pPr>
            <w:r w:rsidRPr="003D7988">
              <w:rPr>
                <w:rFonts w:cs="Times New Roman"/>
              </w:rPr>
              <w:t>40-47</w:t>
            </w:r>
          </w:p>
        </w:tc>
        <w:tc>
          <w:tcPr>
            <w:tcW w:w="992" w:type="dxa"/>
            <w:tcBorders>
              <w:top w:val="single" w:sz="4" w:space="0" w:color="000000"/>
              <w:left w:val="single" w:sz="4" w:space="0" w:color="000000"/>
              <w:bottom w:val="single" w:sz="4" w:space="0" w:color="000000"/>
              <w:right w:val="single" w:sz="4" w:space="0" w:color="000000"/>
            </w:tcBorders>
          </w:tcPr>
          <w:p w14:paraId="31BD4EE8" w14:textId="77777777" w:rsidR="006439E1" w:rsidRPr="003D7988" w:rsidRDefault="006439E1" w:rsidP="002D466A">
            <w:pPr>
              <w:pStyle w:val="12"/>
              <w:tabs>
                <w:tab w:val="left" w:pos="709"/>
              </w:tabs>
              <w:spacing w:line="240" w:lineRule="auto"/>
              <w:ind w:firstLine="0"/>
              <w:jc w:val="right"/>
              <w:rPr>
                <w:rFonts w:cs="Times New Roman"/>
              </w:rPr>
            </w:pPr>
            <w:r w:rsidRPr="003D7988">
              <w:rPr>
                <w:rFonts w:cs="Times New Roman"/>
              </w:rPr>
              <w:t>38,8-49,4</w:t>
            </w:r>
          </w:p>
        </w:tc>
        <w:tc>
          <w:tcPr>
            <w:tcW w:w="1008" w:type="dxa"/>
            <w:tcBorders>
              <w:top w:val="single" w:sz="4" w:space="0" w:color="000000"/>
              <w:left w:val="single" w:sz="4" w:space="0" w:color="000000"/>
              <w:bottom w:val="single" w:sz="4" w:space="0" w:color="000000"/>
              <w:right w:val="single" w:sz="4" w:space="0" w:color="000000"/>
            </w:tcBorders>
          </w:tcPr>
          <w:p w14:paraId="4688E8A8" w14:textId="77777777" w:rsidR="006439E1" w:rsidRPr="003D7988" w:rsidRDefault="006439E1" w:rsidP="002D466A">
            <w:pPr>
              <w:pStyle w:val="12"/>
              <w:tabs>
                <w:tab w:val="left" w:pos="709"/>
              </w:tabs>
              <w:spacing w:line="240" w:lineRule="auto"/>
              <w:ind w:firstLine="0"/>
              <w:jc w:val="right"/>
              <w:rPr>
                <w:rFonts w:cs="Times New Roman"/>
              </w:rPr>
            </w:pPr>
            <w:r w:rsidRPr="003D7988">
              <w:rPr>
                <w:rFonts w:cs="Times New Roman"/>
              </w:rPr>
              <w:t>38,8-51,9</w:t>
            </w:r>
          </w:p>
        </w:tc>
      </w:tr>
      <w:tr w:rsidR="003D7988" w:rsidRPr="003D7988" w14:paraId="10A36BB8"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29A2D2F2" w14:textId="77777777" w:rsidR="006439E1" w:rsidRPr="003D7988" w:rsidRDefault="006439E1" w:rsidP="002D466A">
            <w:pPr>
              <w:pStyle w:val="12"/>
              <w:tabs>
                <w:tab w:val="left" w:pos="709"/>
              </w:tabs>
              <w:spacing w:line="240" w:lineRule="auto"/>
              <w:ind w:firstLine="0"/>
              <w:jc w:val="both"/>
              <w:rPr>
                <w:rFonts w:cs="Times New Roman"/>
              </w:rPr>
            </w:pPr>
            <w:r w:rsidRPr="003D7988">
              <w:rPr>
                <w:rFonts w:cs="Times New Roman"/>
              </w:rPr>
              <w:t>– здравоохранение, млн. руб.</w:t>
            </w:r>
          </w:p>
        </w:tc>
        <w:tc>
          <w:tcPr>
            <w:tcW w:w="992" w:type="dxa"/>
            <w:tcBorders>
              <w:top w:val="single" w:sz="4" w:space="0" w:color="000000"/>
              <w:left w:val="single" w:sz="4" w:space="0" w:color="000000"/>
              <w:bottom w:val="single" w:sz="4" w:space="0" w:color="000000"/>
              <w:right w:val="single" w:sz="4" w:space="0" w:color="000000"/>
            </w:tcBorders>
          </w:tcPr>
          <w:p w14:paraId="6683492E" w14:textId="77777777" w:rsidR="006439E1" w:rsidRPr="003D7988" w:rsidRDefault="006439E1" w:rsidP="002D466A">
            <w:pPr>
              <w:pStyle w:val="12"/>
              <w:tabs>
                <w:tab w:val="left" w:pos="709"/>
              </w:tabs>
              <w:spacing w:line="240" w:lineRule="auto"/>
              <w:ind w:firstLine="0"/>
              <w:jc w:val="right"/>
              <w:rPr>
                <w:rFonts w:cs="Times New Roman"/>
              </w:rPr>
            </w:pPr>
            <w:r w:rsidRPr="003D7988">
              <w:rPr>
                <w:rFonts w:cs="Times New Roman"/>
              </w:rPr>
              <w:t>1,2</w:t>
            </w:r>
          </w:p>
        </w:tc>
        <w:tc>
          <w:tcPr>
            <w:tcW w:w="992" w:type="dxa"/>
            <w:tcBorders>
              <w:top w:val="single" w:sz="4" w:space="0" w:color="000000"/>
              <w:left w:val="single" w:sz="4" w:space="0" w:color="000000"/>
              <w:bottom w:val="single" w:sz="4" w:space="0" w:color="000000"/>
              <w:right w:val="single" w:sz="4" w:space="0" w:color="000000"/>
            </w:tcBorders>
          </w:tcPr>
          <w:p w14:paraId="559B5D8D" w14:textId="77777777" w:rsidR="006439E1" w:rsidRPr="003D7988" w:rsidRDefault="006439E1" w:rsidP="002D466A">
            <w:pPr>
              <w:pStyle w:val="12"/>
              <w:tabs>
                <w:tab w:val="left" w:pos="709"/>
              </w:tabs>
              <w:spacing w:line="240" w:lineRule="auto"/>
              <w:ind w:firstLine="0"/>
              <w:jc w:val="right"/>
              <w:rPr>
                <w:rFonts w:cs="Times New Roman"/>
              </w:rPr>
            </w:pPr>
            <w:r w:rsidRPr="003D7988">
              <w:rPr>
                <w:rFonts w:cs="Times New Roman"/>
              </w:rPr>
              <w:t>0,1-0,2</w:t>
            </w:r>
          </w:p>
        </w:tc>
        <w:tc>
          <w:tcPr>
            <w:tcW w:w="992" w:type="dxa"/>
            <w:tcBorders>
              <w:top w:val="single" w:sz="4" w:space="0" w:color="000000"/>
              <w:left w:val="single" w:sz="4" w:space="0" w:color="000000"/>
              <w:bottom w:val="single" w:sz="4" w:space="0" w:color="000000"/>
              <w:right w:val="single" w:sz="4" w:space="0" w:color="000000"/>
            </w:tcBorders>
          </w:tcPr>
          <w:p w14:paraId="4460BD05" w14:textId="77777777" w:rsidR="006439E1" w:rsidRPr="003D7988" w:rsidRDefault="006439E1" w:rsidP="002D466A">
            <w:pPr>
              <w:pStyle w:val="12"/>
              <w:tabs>
                <w:tab w:val="left" w:pos="709"/>
              </w:tabs>
              <w:spacing w:line="240" w:lineRule="auto"/>
              <w:ind w:firstLine="0"/>
              <w:jc w:val="right"/>
              <w:rPr>
                <w:rFonts w:cs="Times New Roman"/>
              </w:rPr>
            </w:pPr>
            <w:r w:rsidRPr="003D7988">
              <w:rPr>
                <w:rFonts w:cs="Times New Roman"/>
              </w:rPr>
              <w:t>0,1-0,2</w:t>
            </w:r>
          </w:p>
        </w:tc>
        <w:tc>
          <w:tcPr>
            <w:tcW w:w="1008" w:type="dxa"/>
            <w:tcBorders>
              <w:top w:val="single" w:sz="4" w:space="0" w:color="000000"/>
              <w:left w:val="single" w:sz="4" w:space="0" w:color="000000"/>
              <w:bottom w:val="single" w:sz="4" w:space="0" w:color="000000"/>
              <w:right w:val="single" w:sz="4" w:space="0" w:color="000000"/>
            </w:tcBorders>
          </w:tcPr>
          <w:p w14:paraId="4E4037A4" w14:textId="77777777" w:rsidR="006439E1" w:rsidRPr="003D7988" w:rsidRDefault="006439E1" w:rsidP="002D466A">
            <w:pPr>
              <w:pStyle w:val="12"/>
              <w:tabs>
                <w:tab w:val="left" w:pos="709"/>
              </w:tabs>
              <w:spacing w:line="240" w:lineRule="auto"/>
              <w:ind w:firstLine="0"/>
              <w:jc w:val="right"/>
              <w:rPr>
                <w:rFonts w:cs="Times New Roman"/>
              </w:rPr>
            </w:pPr>
            <w:r w:rsidRPr="003D7988">
              <w:rPr>
                <w:rFonts w:cs="Times New Roman"/>
              </w:rPr>
              <w:t>0,1-0,2</w:t>
            </w:r>
          </w:p>
        </w:tc>
      </w:tr>
      <w:tr w:rsidR="003D7988" w:rsidRPr="003D7988" w14:paraId="3BCA115D"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68681CDA" w14:textId="77777777" w:rsidR="006439E1" w:rsidRPr="003D7988" w:rsidRDefault="006439E1" w:rsidP="002D466A">
            <w:pPr>
              <w:pStyle w:val="12"/>
              <w:tabs>
                <w:tab w:val="left" w:pos="709"/>
              </w:tabs>
              <w:spacing w:line="240" w:lineRule="auto"/>
              <w:ind w:firstLine="0"/>
              <w:jc w:val="both"/>
              <w:rPr>
                <w:rFonts w:cs="Times New Roman"/>
              </w:rPr>
            </w:pPr>
            <w:r w:rsidRPr="003D7988">
              <w:rPr>
                <w:rFonts w:cs="Times New Roman"/>
              </w:rPr>
              <w:t>– социальная политика, млн. руб.</w:t>
            </w:r>
          </w:p>
        </w:tc>
        <w:tc>
          <w:tcPr>
            <w:tcW w:w="992" w:type="dxa"/>
            <w:tcBorders>
              <w:top w:val="single" w:sz="4" w:space="0" w:color="000000"/>
              <w:left w:val="single" w:sz="4" w:space="0" w:color="000000"/>
              <w:bottom w:val="single" w:sz="4" w:space="0" w:color="000000"/>
              <w:right w:val="single" w:sz="4" w:space="0" w:color="000000"/>
            </w:tcBorders>
          </w:tcPr>
          <w:p w14:paraId="7D27BB12" w14:textId="77777777" w:rsidR="006439E1" w:rsidRPr="003D7988" w:rsidRDefault="006439E1" w:rsidP="002D466A">
            <w:pPr>
              <w:pStyle w:val="12"/>
              <w:tabs>
                <w:tab w:val="left" w:pos="709"/>
              </w:tabs>
              <w:spacing w:line="240" w:lineRule="auto"/>
              <w:ind w:firstLine="0"/>
              <w:jc w:val="right"/>
              <w:rPr>
                <w:rFonts w:cs="Times New Roman"/>
              </w:rPr>
            </w:pPr>
            <w:r w:rsidRPr="003D7988">
              <w:rPr>
                <w:rFonts w:cs="Times New Roman"/>
              </w:rPr>
              <w:t>53,9</w:t>
            </w:r>
          </w:p>
        </w:tc>
        <w:tc>
          <w:tcPr>
            <w:tcW w:w="992" w:type="dxa"/>
            <w:tcBorders>
              <w:top w:val="single" w:sz="4" w:space="0" w:color="000000"/>
              <w:left w:val="single" w:sz="4" w:space="0" w:color="000000"/>
              <w:bottom w:val="single" w:sz="4" w:space="0" w:color="000000"/>
              <w:right w:val="single" w:sz="4" w:space="0" w:color="000000"/>
            </w:tcBorders>
          </w:tcPr>
          <w:p w14:paraId="7840A69C" w14:textId="77777777" w:rsidR="006439E1" w:rsidRPr="003D7988" w:rsidRDefault="006439E1" w:rsidP="002D466A">
            <w:pPr>
              <w:pStyle w:val="12"/>
              <w:tabs>
                <w:tab w:val="left" w:pos="709"/>
              </w:tabs>
              <w:spacing w:line="240" w:lineRule="auto"/>
              <w:ind w:firstLine="0"/>
              <w:jc w:val="right"/>
              <w:rPr>
                <w:rFonts w:cs="Times New Roman"/>
              </w:rPr>
            </w:pPr>
            <w:r w:rsidRPr="003D7988">
              <w:rPr>
                <w:rFonts w:cs="Times New Roman"/>
              </w:rPr>
              <w:t>50,0-54,5</w:t>
            </w:r>
          </w:p>
        </w:tc>
        <w:tc>
          <w:tcPr>
            <w:tcW w:w="992" w:type="dxa"/>
            <w:tcBorders>
              <w:top w:val="single" w:sz="4" w:space="0" w:color="000000"/>
              <w:left w:val="single" w:sz="4" w:space="0" w:color="000000"/>
              <w:bottom w:val="single" w:sz="4" w:space="0" w:color="000000"/>
              <w:right w:val="single" w:sz="4" w:space="0" w:color="000000"/>
            </w:tcBorders>
          </w:tcPr>
          <w:p w14:paraId="63449F4A" w14:textId="77777777" w:rsidR="006439E1" w:rsidRPr="003D7988" w:rsidRDefault="006439E1" w:rsidP="002D466A">
            <w:pPr>
              <w:pStyle w:val="12"/>
              <w:tabs>
                <w:tab w:val="left" w:pos="709"/>
              </w:tabs>
              <w:spacing w:line="240" w:lineRule="auto"/>
              <w:ind w:firstLine="0"/>
              <w:jc w:val="right"/>
              <w:rPr>
                <w:rFonts w:cs="Times New Roman"/>
              </w:rPr>
            </w:pPr>
            <w:r w:rsidRPr="003D7988">
              <w:rPr>
                <w:rFonts w:cs="Times New Roman"/>
              </w:rPr>
              <w:t>48,3-57,2</w:t>
            </w:r>
          </w:p>
        </w:tc>
        <w:tc>
          <w:tcPr>
            <w:tcW w:w="1008" w:type="dxa"/>
            <w:tcBorders>
              <w:top w:val="single" w:sz="4" w:space="0" w:color="000000"/>
              <w:left w:val="single" w:sz="4" w:space="0" w:color="000000"/>
              <w:bottom w:val="single" w:sz="4" w:space="0" w:color="000000"/>
              <w:right w:val="single" w:sz="4" w:space="0" w:color="000000"/>
            </w:tcBorders>
          </w:tcPr>
          <w:p w14:paraId="5A9FB405" w14:textId="77777777" w:rsidR="006439E1" w:rsidRPr="003D7988" w:rsidRDefault="006439E1" w:rsidP="002D466A">
            <w:pPr>
              <w:pStyle w:val="12"/>
              <w:tabs>
                <w:tab w:val="left" w:pos="709"/>
              </w:tabs>
              <w:spacing w:line="240" w:lineRule="auto"/>
              <w:ind w:firstLine="0"/>
              <w:jc w:val="right"/>
              <w:rPr>
                <w:rFonts w:cs="Times New Roman"/>
              </w:rPr>
            </w:pPr>
            <w:r w:rsidRPr="003D7988">
              <w:rPr>
                <w:rFonts w:cs="Times New Roman"/>
              </w:rPr>
              <w:t>48,3-50,7</w:t>
            </w:r>
          </w:p>
        </w:tc>
      </w:tr>
      <w:tr w:rsidR="003D7988" w:rsidRPr="003D7988" w14:paraId="3B3EB646"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5208E5B1" w14:textId="77777777" w:rsidR="006439E1" w:rsidRPr="003D7988" w:rsidRDefault="006439E1" w:rsidP="002D466A">
            <w:pPr>
              <w:pStyle w:val="12"/>
              <w:tabs>
                <w:tab w:val="left" w:pos="709"/>
              </w:tabs>
              <w:spacing w:line="240" w:lineRule="auto"/>
              <w:ind w:firstLine="0"/>
              <w:jc w:val="both"/>
              <w:rPr>
                <w:rFonts w:cs="Times New Roman"/>
              </w:rPr>
            </w:pPr>
            <w:r w:rsidRPr="003D7988">
              <w:rPr>
                <w:rFonts w:cs="Times New Roman"/>
              </w:rPr>
              <w:t>– физическая культура и спорт, млн. руб.</w:t>
            </w:r>
          </w:p>
        </w:tc>
        <w:tc>
          <w:tcPr>
            <w:tcW w:w="992" w:type="dxa"/>
            <w:tcBorders>
              <w:top w:val="single" w:sz="4" w:space="0" w:color="000000"/>
              <w:left w:val="single" w:sz="4" w:space="0" w:color="000000"/>
              <w:bottom w:val="single" w:sz="4" w:space="0" w:color="000000"/>
              <w:right w:val="single" w:sz="4" w:space="0" w:color="000000"/>
            </w:tcBorders>
          </w:tcPr>
          <w:p w14:paraId="3A608706" w14:textId="77777777" w:rsidR="006439E1" w:rsidRPr="003D7988" w:rsidRDefault="006439E1" w:rsidP="002D466A">
            <w:pPr>
              <w:pStyle w:val="12"/>
              <w:tabs>
                <w:tab w:val="left" w:pos="709"/>
              </w:tabs>
              <w:spacing w:line="240" w:lineRule="auto"/>
              <w:ind w:firstLine="0"/>
              <w:jc w:val="right"/>
              <w:rPr>
                <w:rFonts w:cs="Times New Roman"/>
              </w:rPr>
            </w:pPr>
            <w:r w:rsidRPr="003D7988">
              <w:rPr>
                <w:rFonts w:cs="Times New Roman"/>
              </w:rPr>
              <w:t>60,5</w:t>
            </w:r>
          </w:p>
        </w:tc>
        <w:tc>
          <w:tcPr>
            <w:tcW w:w="992" w:type="dxa"/>
            <w:tcBorders>
              <w:top w:val="single" w:sz="4" w:space="0" w:color="000000"/>
              <w:left w:val="single" w:sz="4" w:space="0" w:color="000000"/>
              <w:bottom w:val="single" w:sz="4" w:space="0" w:color="000000"/>
              <w:right w:val="single" w:sz="4" w:space="0" w:color="000000"/>
            </w:tcBorders>
          </w:tcPr>
          <w:p w14:paraId="2428D536" w14:textId="77777777" w:rsidR="006439E1" w:rsidRPr="003D7988" w:rsidRDefault="006439E1" w:rsidP="002D466A">
            <w:pPr>
              <w:pStyle w:val="12"/>
              <w:tabs>
                <w:tab w:val="left" w:pos="709"/>
              </w:tabs>
              <w:spacing w:line="240" w:lineRule="auto"/>
              <w:ind w:firstLine="0"/>
              <w:jc w:val="right"/>
              <w:rPr>
                <w:rFonts w:cs="Times New Roman"/>
              </w:rPr>
            </w:pPr>
            <w:r w:rsidRPr="003D7988">
              <w:rPr>
                <w:rFonts w:cs="Times New Roman"/>
              </w:rPr>
              <w:t>40,3-45,3</w:t>
            </w:r>
          </w:p>
        </w:tc>
        <w:tc>
          <w:tcPr>
            <w:tcW w:w="992" w:type="dxa"/>
            <w:tcBorders>
              <w:top w:val="single" w:sz="4" w:space="0" w:color="000000"/>
              <w:left w:val="single" w:sz="4" w:space="0" w:color="000000"/>
              <w:bottom w:val="single" w:sz="4" w:space="0" w:color="000000"/>
              <w:right w:val="single" w:sz="4" w:space="0" w:color="000000"/>
            </w:tcBorders>
          </w:tcPr>
          <w:p w14:paraId="4D883EE6" w14:textId="77777777" w:rsidR="006439E1" w:rsidRPr="003D7988" w:rsidRDefault="006439E1" w:rsidP="002D466A">
            <w:pPr>
              <w:pStyle w:val="12"/>
              <w:tabs>
                <w:tab w:val="left" w:pos="709"/>
              </w:tabs>
              <w:spacing w:line="240" w:lineRule="auto"/>
              <w:ind w:firstLine="0"/>
              <w:jc w:val="right"/>
              <w:rPr>
                <w:rFonts w:cs="Times New Roman"/>
              </w:rPr>
            </w:pPr>
            <w:r w:rsidRPr="003D7988">
              <w:rPr>
                <w:rFonts w:cs="Times New Roman"/>
              </w:rPr>
              <w:t>40,2-47,6</w:t>
            </w:r>
          </w:p>
        </w:tc>
        <w:tc>
          <w:tcPr>
            <w:tcW w:w="1008" w:type="dxa"/>
            <w:tcBorders>
              <w:top w:val="single" w:sz="4" w:space="0" w:color="000000"/>
              <w:left w:val="single" w:sz="4" w:space="0" w:color="000000"/>
              <w:bottom w:val="single" w:sz="4" w:space="0" w:color="000000"/>
              <w:right w:val="single" w:sz="4" w:space="0" w:color="000000"/>
            </w:tcBorders>
          </w:tcPr>
          <w:p w14:paraId="7EE1E5ED" w14:textId="77777777" w:rsidR="006439E1" w:rsidRPr="003D7988" w:rsidRDefault="006439E1" w:rsidP="002D466A">
            <w:pPr>
              <w:pStyle w:val="12"/>
              <w:tabs>
                <w:tab w:val="left" w:pos="709"/>
              </w:tabs>
              <w:spacing w:line="240" w:lineRule="auto"/>
              <w:ind w:firstLine="0"/>
              <w:jc w:val="right"/>
              <w:rPr>
                <w:rFonts w:cs="Times New Roman"/>
              </w:rPr>
            </w:pPr>
            <w:r w:rsidRPr="003D7988">
              <w:rPr>
                <w:rFonts w:cs="Times New Roman"/>
              </w:rPr>
              <w:t>40,2-42,2</w:t>
            </w:r>
          </w:p>
        </w:tc>
      </w:tr>
      <w:tr w:rsidR="003D7988" w:rsidRPr="003D7988" w14:paraId="3BE8AF2E"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6FE37AF6" w14:textId="77777777" w:rsidR="006439E1" w:rsidRPr="003D7988" w:rsidRDefault="006439E1" w:rsidP="002D466A">
            <w:pPr>
              <w:pStyle w:val="12"/>
              <w:tabs>
                <w:tab w:val="left" w:pos="709"/>
              </w:tabs>
              <w:spacing w:line="240" w:lineRule="auto"/>
              <w:ind w:firstLine="0"/>
              <w:jc w:val="both"/>
              <w:rPr>
                <w:rFonts w:cs="Times New Roman"/>
              </w:rPr>
            </w:pPr>
            <w:r w:rsidRPr="003D7988">
              <w:rPr>
                <w:rFonts w:cs="Times New Roman"/>
              </w:rPr>
              <w:t>– средства массовой информации, млн. руб.</w:t>
            </w:r>
          </w:p>
        </w:tc>
        <w:tc>
          <w:tcPr>
            <w:tcW w:w="992" w:type="dxa"/>
            <w:tcBorders>
              <w:top w:val="single" w:sz="4" w:space="0" w:color="000000"/>
              <w:left w:val="single" w:sz="4" w:space="0" w:color="000000"/>
              <w:bottom w:val="single" w:sz="4" w:space="0" w:color="000000"/>
              <w:right w:val="single" w:sz="4" w:space="0" w:color="000000"/>
            </w:tcBorders>
          </w:tcPr>
          <w:p w14:paraId="04F11FEA" w14:textId="77777777" w:rsidR="006439E1" w:rsidRPr="003D7988" w:rsidRDefault="006439E1" w:rsidP="002D466A">
            <w:pPr>
              <w:pStyle w:val="12"/>
              <w:tabs>
                <w:tab w:val="left" w:pos="709"/>
              </w:tabs>
              <w:spacing w:line="240" w:lineRule="auto"/>
              <w:ind w:firstLine="0"/>
              <w:jc w:val="right"/>
              <w:rPr>
                <w:rFonts w:cs="Times New Roman"/>
              </w:rPr>
            </w:pPr>
            <w:r w:rsidRPr="003D7988">
              <w:rPr>
                <w:rFonts w:cs="Times New Roman"/>
              </w:rPr>
              <w:t>2,3</w:t>
            </w:r>
          </w:p>
        </w:tc>
        <w:tc>
          <w:tcPr>
            <w:tcW w:w="992" w:type="dxa"/>
            <w:tcBorders>
              <w:top w:val="single" w:sz="4" w:space="0" w:color="000000"/>
              <w:left w:val="single" w:sz="4" w:space="0" w:color="000000"/>
              <w:bottom w:val="single" w:sz="4" w:space="0" w:color="000000"/>
              <w:right w:val="single" w:sz="4" w:space="0" w:color="000000"/>
            </w:tcBorders>
          </w:tcPr>
          <w:p w14:paraId="316200E4" w14:textId="77777777" w:rsidR="006439E1" w:rsidRPr="003D7988" w:rsidRDefault="006439E1" w:rsidP="002D466A">
            <w:pPr>
              <w:pStyle w:val="12"/>
              <w:tabs>
                <w:tab w:val="left" w:pos="709"/>
              </w:tabs>
              <w:spacing w:line="240" w:lineRule="auto"/>
              <w:ind w:firstLine="0"/>
              <w:jc w:val="right"/>
              <w:rPr>
                <w:rFonts w:cs="Times New Roman"/>
              </w:rPr>
            </w:pPr>
            <w:r w:rsidRPr="003D7988">
              <w:rPr>
                <w:rFonts w:cs="Times New Roman"/>
              </w:rPr>
              <w:t>1,7-1,8</w:t>
            </w:r>
          </w:p>
        </w:tc>
        <w:tc>
          <w:tcPr>
            <w:tcW w:w="992" w:type="dxa"/>
            <w:tcBorders>
              <w:top w:val="single" w:sz="4" w:space="0" w:color="000000"/>
              <w:left w:val="single" w:sz="4" w:space="0" w:color="000000"/>
              <w:bottom w:val="single" w:sz="4" w:space="0" w:color="000000"/>
              <w:right w:val="single" w:sz="4" w:space="0" w:color="000000"/>
            </w:tcBorders>
          </w:tcPr>
          <w:p w14:paraId="17C8FD1A" w14:textId="77777777" w:rsidR="006439E1" w:rsidRPr="003D7988" w:rsidRDefault="006439E1" w:rsidP="002D466A">
            <w:pPr>
              <w:pStyle w:val="12"/>
              <w:tabs>
                <w:tab w:val="left" w:pos="709"/>
              </w:tabs>
              <w:spacing w:line="240" w:lineRule="auto"/>
              <w:ind w:firstLine="0"/>
              <w:jc w:val="right"/>
              <w:rPr>
                <w:rFonts w:cs="Times New Roman"/>
              </w:rPr>
            </w:pPr>
            <w:r w:rsidRPr="003D7988">
              <w:rPr>
                <w:rFonts w:cs="Times New Roman"/>
              </w:rPr>
              <w:t>1,7-1,9</w:t>
            </w:r>
          </w:p>
        </w:tc>
        <w:tc>
          <w:tcPr>
            <w:tcW w:w="1008" w:type="dxa"/>
            <w:tcBorders>
              <w:top w:val="single" w:sz="4" w:space="0" w:color="000000"/>
              <w:left w:val="single" w:sz="4" w:space="0" w:color="000000"/>
              <w:bottom w:val="single" w:sz="4" w:space="0" w:color="000000"/>
              <w:right w:val="single" w:sz="4" w:space="0" w:color="000000"/>
            </w:tcBorders>
          </w:tcPr>
          <w:p w14:paraId="14A292DC" w14:textId="77777777" w:rsidR="006439E1" w:rsidRPr="003D7988" w:rsidRDefault="006439E1" w:rsidP="002D466A">
            <w:pPr>
              <w:pStyle w:val="12"/>
              <w:tabs>
                <w:tab w:val="left" w:pos="709"/>
              </w:tabs>
              <w:spacing w:line="240" w:lineRule="auto"/>
              <w:ind w:firstLine="0"/>
              <w:jc w:val="right"/>
              <w:rPr>
                <w:rFonts w:cs="Times New Roman"/>
              </w:rPr>
            </w:pPr>
            <w:r w:rsidRPr="003D7988">
              <w:rPr>
                <w:rFonts w:cs="Times New Roman"/>
              </w:rPr>
              <w:t>1,7-1,8</w:t>
            </w:r>
          </w:p>
        </w:tc>
      </w:tr>
      <w:tr w:rsidR="003D7988" w:rsidRPr="003D7988" w14:paraId="37335276"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68954675" w14:textId="77777777" w:rsidR="006439E1" w:rsidRPr="003D7988" w:rsidRDefault="006439E1" w:rsidP="002D466A">
            <w:pPr>
              <w:pStyle w:val="12"/>
              <w:tabs>
                <w:tab w:val="left" w:pos="709"/>
              </w:tabs>
              <w:spacing w:line="240" w:lineRule="auto"/>
              <w:ind w:firstLine="0"/>
              <w:jc w:val="both"/>
              <w:rPr>
                <w:rFonts w:cs="Times New Roman"/>
              </w:rPr>
            </w:pPr>
            <w:r w:rsidRPr="003D7988">
              <w:rPr>
                <w:rFonts w:cs="Times New Roman"/>
              </w:rPr>
              <w:t>– обслуживание государственного и муниципального долга, млн. руб.</w:t>
            </w:r>
          </w:p>
        </w:tc>
        <w:tc>
          <w:tcPr>
            <w:tcW w:w="992" w:type="dxa"/>
            <w:tcBorders>
              <w:top w:val="single" w:sz="4" w:space="0" w:color="000000"/>
              <w:left w:val="single" w:sz="4" w:space="0" w:color="000000"/>
              <w:bottom w:val="single" w:sz="4" w:space="0" w:color="000000"/>
              <w:right w:val="single" w:sz="4" w:space="0" w:color="000000"/>
            </w:tcBorders>
          </w:tcPr>
          <w:p w14:paraId="41BCF309" w14:textId="77777777" w:rsidR="006439E1" w:rsidRPr="003D7988" w:rsidRDefault="006439E1" w:rsidP="002D466A">
            <w:pPr>
              <w:pStyle w:val="12"/>
              <w:tabs>
                <w:tab w:val="left" w:pos="709"/>
              </w:tabs>
              <w:spacing w:line="240" w:lineRule="auto"/>
              <w:ind w:firstLine="0"/>
              <w:jc w:val="right"/>
              <w:rPr>
                <w:rFonts w:cs="Times New Roman"/>
              </w:rPr>
            </w:pPr>
            <w:r w:rsidRPr="003D7988">
              <w:rPr>
                <w:rFonts w:cs="Times New Roman"/>
              </w:rPr>
              <w:t>0,0</w:t>
            </w:r>
          </w:p>
        </w:tc>
        <w:tc>
          <w:tcPr>
            <w:tcW w:w="992" w:type="dxa"/>
            <w:tcBorders>
              <w:top w:val="single" w:sz="4" w:space="0" w:color="000000"/>
              <w:left w:val="single" w:sz="4" w:space="0" w:color="000000"/>
              <w:bottom w:val="single" w:sz="4" w:space="0" w:color="000000"/>
              <w:right w:val="single" w:sz="4" w:space="0" w:color="000000"/>
            </w:tcBorders>
          </w:tcPr>
          <w:p w14:paraId="08C475C4" w14:textId="77777777" w:rsidR="006439E1" w:rsidRPr="003D7988" w:rsidRDefault="006439E1" w:rsidP="002D466A">
            <w:pPr>
              <w:pStyle w:val="12"/>
              <w:tabs>
                <w:tab w:val="left" w:pos="709"/>
              </w:tabs>
              <w:spacing w:line="240" w:lineRule="auto"/>
              <w:ind w:firstLine="0"/>
              <w:jc w:val="right"/>
              <w:rPr>
                <w:rFonts w:cs="Times New Roman"/>
              </w:rPr>
            </w:pPr>
            <w:r w:rsidRPr="003D7988">
              <w:rPr>
                <w:rFonts w:cs="Times New Roman"/>
              </w:rPr>
              <w:t>0,8</w:t>
            </w:r>
          </w:p>
        </w:tc>
        <w:tc>
          <w:tcPr>
            <w:tcW w:w="992" w:type="dxa"/>
            <w:tcBorders>
              <w:top w:val="single" w:sz="4" w:space="0" w:color="000000"/>
              <w:left w:val="single" w:sz="4" w:space="0" w:color="000000"/>
              <w:bottom w:val="single" w:sz="4" w:space="0" w:color="000000"/>
              <w:right w:val="single" w:sz="4" w:space="0" w:color="000000"/>
            </w:tcBorders>
          </w:tcPr>
          <w:p w14:paraId="73E69D57" w14:textId="77777777" w:rsidR="006439E1" w:rsidRPr="003D7988" w:rsidRDefault="006439E1" w:rsidP="002D466A">
            <w:pPr>
              <w:pStyle w:val="12"/>
              <w:tabs>
                <w:tab w:val="left" w:pos="709"/>
              </w:tabs>
              <w:spacing w:line="240" w:lineRule="auto"/>
              <w:ind w:firstLine="0"/>
              <w:jc w:val="right"/>
              <w:rPr>
                <w:rFonts w:cs="Times New Roman"/>
              </w:rPr>
            </w:pPr>
            <w:r w:rsidRPr="003D7988">
              <w:rPr>
                <w:rFonts w:cs="Times New Roman"/>
              </w:rPr>
              <w:t>1,5-1,6</w:t>
            </w:r>
          </w:p>
        </w:tc>
        <w:tc>
          <w:tcPr>
            <w:tcW w:w="1008" w:type="dxa"/>
            <w:tcBorders>
              <w:top w:val="single" w:sz="4" w:space="0" w:color="000000"/>
              <w:left w:val="single" w:sz="4" w:space="0" w:color="000000"/>
              <w:bottom w:val="single" w:sz="4" w:space="0" w:color="000000"/>
              <w:right w:val="single" w:sz="4" w:space="0" w:color="000000"/>
            </w:tcBorders>
          </w:tcPr>
          <w:p w14:paraId="712F1B32" w14:textId="77777777" w:rsidR="006439E1" w:rsidRPr="003D7988" w:rsidRDefault="006439E1" w:rsidP="002D466A">
            <w:pPr>
              <w:pStyle w:val="12"/>
              <w:tabs>
                <w:tab w:val="left" w:pos="709"/>
              </w:tabs>
              <w:spacing w:line="240" w:lineRule="auto"/>
              <w:ind w:firstLine="0"/>
              <w:jc w:val="right"/>
              <w:rPr>
                <w:rFonts w:cs="Times New Roman"/>
              </w:rPr>
            </w:pPr>
            <w:r w:rsidRPr="003D7988">
              <w:rPr>
                <w:rFonts w:cs="Times New Roman"/>
              </w:rPr>
              <w:t>1,5-1,7</w:t>
            </w:r>
          </w:p>
        </w:tc>
      </w:tr>
      <w:tr w:rsidR="003D7988" w:rsidRPr="003D7988" w14:paraId="527143D5"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46EF581A" w14:textId="77777777" w:rsidR="006439E1" w:rsidRPr="003D7988" w:rsidRDefault="006439E1" w:rsidP="002D466A">
            <w:pPr>
              <w:pStyle w:val="12"/>
              <w:tabs>
                <w:tab w:val="left" w:pos="709"/>
              </w:tabs>
              <w:spacing w:line="240" w:lineRule="auto"/>
              <w:ind w:firstLine="0"/>
              <w:jc w:val="both"/>
              <w:rPr>
                <w:rFonts w:cs="Times New Roman"/>
              </w:rPr>
            </w:pPr>
            <w:r w:rsidRPr="003D7988">
              <w:rPr>
                <w:rFonts w:cs="Times New Roman"/>
              </w:rPr>
              <w:t>Дефицит (-), профицит (+) бюджет Черниговского МО, млн. руб.</w:t>
            </w:r>
          </w:p>
        </w:tc>
        <w:tc>
          <w:tcPr>
            <w:tcW w:w="992" w:type="dxa"/>
            <w:tcBorders>
              <w:top w:val="single" w:sz="4" w:space="0" w:color="000000"/>
              <w:left w:val="single" w:sz="4" w:space="0" w:color="000000"/>
              <w:bottom w:val="single" w:sz="4" w:space="0" w:color="000000"/>
              <w:right w:val="single" w:sz="4" w:space="0" w:color="000000"/>
            </w:tcBorders>
          </w:tcPr>
          <w:p w14:paraId="6713B21D" w14:textId="77777777" w:rsidR="006439E1" w:rsidRPr="003D7988" w:rsidRDefault="006439E1" w:rsidP="002D466A">
            <w:pPr>
              <w:pStyle w:val="12"/>
              <w:tabs>
                <w:tab w:val="left" w:pos="709"/>
              </w:tabs>
              <w:spacing w:line="240" w:lineRule="auto"/>
              <w:ind w:firstLine="0"/>
              <w:jc w:val="right"/>
              <w:rPr>
                <w:rFonts w:cs="Times New Roman"/>
              </w:rPr>
            </w:pPr>
            <w:r w:rsidRPr="003D7988">
              <w:rPr>
                <w:rFonts w:cs="Times New Roman"/>
              </w:rPr>
              <w:t>-119,9</w:t>
            </w:r>
          </w:p>
        </w:tc>
        <w:tc>
          <w:tcPr>
            <w:tcW w:w="992" w:type="dxa"/>
            <w:tcBorders>
              <w:top w:val="single" w:sz="4" w:space="0" w:color="000000"/>
              <w:left w:val="single" w:sz="4" w:space="0" w:color="000000"/>
              <w:bottom w:val="single" w:sz="4" w:space="0" w:color="000000"/>
              <w:right w:val="single" w:sz="4" w:space="0" w:color="000000"/>
            </w:tcBorders>
          </w:tcPr>
          <w:p w14:paraId="79A4E61D" w14:textId="77777777" w:rsidR="006439E1" w:rsidRPr="003D7988" w:rsidRDefault="006439E1" w:rsidP="002D466A">
            <w:pPr>
              <w:pStyle w:val="12"/>
              <w:tabs>
                <w:tab w:val="left" w:pos="709"/>
              </w:tabs>
              <w:spacing w:line="240" w:lineRule="auto"/>
              <w:ind w:firstLine="0"/>
              <w:jc w:val="right"/>
              <w:rPr>
                <w:rFonts w:cs="Times New Roman"/>
              </w:rPr>
            </w:pPr>
            <w:r w:rsidRPr="003D7988">
              <w:rPr>
                <w:rFonts w:cs="Times New Roman"/>
              </w:rPr>
              <w:t>-6,0</w:t>
            </w:r>
          </w:p>
        </w:tc>
        <w:tc>
          <w:tcPr>
            <w:tcW w:w="992" w:type="dxa"/>
            <w:tcBorders>
              <w:top w:val="single" w:sz="4" w:space="0" w:color="000000"/>
              <w:left w:val="single" w:sz="4" w:space="0" w:color="000000"/>
              <w:bottom w:val="single" w:sz="4" w:space="0" w:color="000000"/>
              <w:right w:val="single" w:sz="4" w:space="0" w:color="000000"/>
            </w:tcBorders>
          </w:tcPr>
          <w:p w14:paraId="461CCFBC" w14:textId="77777777" w:rsidR="006439E1" w:rsidRPr="003D7988" w:rsidRDefault="006439E1" w:rsidP="002D466A">
            <w:pPr>
              <w:pStyle w:val="12"/>
              <w:tabs>
                <w:tab w:val="left" w:pos="709"/>
              </w:tabs>
              <w:spacing w:line="240" w:lineRule="auto"/>
              <w:ind w:firstLine="0"/>
              <w:jc w:val="right"/>
              <w:rPr>
                <w:rFonts w:cs="Times New Roman"/>
              </w:rPr>
            </w:pPr>
            <w:r w:rsidRPr="003D7988">
              <w:rPr>
                <w:rFonts w:cs="Times New Roman"/>
              </w:rPr>
              <w:t>-6,0</w:t>
            </w:r>
          </w:p>
        </w:tc>
        <w:tc>
          <w:tcPr>
            <w:tcW w:w="1008" w:type="dxa"/>
            <w:tcBorders>
              <w:top w:val="single" w:sz="4" w:space="0" w:color="000000"/>
              <w:left w:val="single" w:sz="4" w:space="0" w:color="000000"/>
              <w:bottom w:val="single" w:sz="4" w:space="0" w:color="000000"/>
              <w:right w:val="single" w:sz="4" w:space="0" w:color="000000"/>
            </w:tcBorders>
          </w:tcPr>
          <w:p w14:paraId="5A5A3A09" w14:textId="77777777" w:rsidR="006439E1" w:rsidRPr="003D7988" w:rsidRDefault="006439E1" w:rsidP="002D466A">
            <w:pPr>
              <w:pStyle w:val="12"/>
              <w:tabs>
                <w:tab w:val="left" w:pos="709"/>
              </w:tabs>
              <w:spacing w:line="240" w:lineRule="auto"/>
              <w:ind w:firstLine="0"/>
              <w:jc w:val="right"/>
              <w:rPr>
                <w:rFonts w:cs="Times New Roman"/>
              </w:rPr>
            </w:pPr>
            <w:r w:rsidRPr="003D7988">
              <w:rPr>
                <w:rFonts w:cs="Times New Roman"/>
              </w:rPr>
              <w:t>-6,0</w:t>
            </w:r>
          </w:p>
        </w:tc>
      </w:tr>
      <w:tr w:rsidR="003D7988" w:rsidRPr="003D7988" w14:paraId="3A7E0F1E"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5E44370A" w14:textId="77777777" w:rsidR="009841AE" w:rsidRPr="003D7988" w:rsidRDefault="006439E1" w:rsidP="002D466A">
            <w:pPr>
              <w:pStyle w:val="12"/>
              <w:tabs>
                <w:tab w:val="left" w:pos="709"/>
              </w:tabs>
              <w:spacing w:line="240" w:lineRule="auto"/>
              <w:ind w:firstLine="0"/>
              <w:jc w:val="both"/>
              <w:rPr>
                <w:rFonts w:cs="Times New Roman"/>
              </w:rPr>
            </w:pPr>
            <w:r w:rsidRPr="003D7988">
              <w:rPr>
                <w:rFonts w:cs="Times New Roman"/>
              </w:rPr>
              <w:t>Муниципальный долг Черниговского МО, млн. руб.</w:t>
            </w:r>
          </w:p>
        </w:tc>
        <w:tc>
          <w:tcPr>
            <w:tcW w:w="992" w:type="dxa"/>
            <w:tcBorders>
              <w:top w:val="single" w:sz="4" w:space="0" w:color="000000"/>
              <w:left w:val="single" w:sz="4" w:space="0" w:color="000000"/>
              <w:bottom w:val="single" w:sz="4" w:space="0" w:color="000000"/>
              <w:right w:val="single" w:sz="4" w:space="0" w:color="000000"/>
            </w:tcBorders>
          </w:tcPr>
          <w:p w14:paraId="7A0073B7"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0</w:t>
            </w:r>
          </w:p>
        </w:tc>
        <w:tc>
          <w:tcPr>
            <w:tcW w:w="992" w:type="dxa"/>
            <w:tcBorders>
              <w:top w:val="single" w:sz="4" w:space="0" w:color="000000"/>
              <w:left w:val="single" w:sz="4" w:space="0" w:color="000000"/>
              <w:bottom w:val="single" w:sz="4" w:space="0" w:color="000000"/>
              <w:right w:val="single" w:sz="4" w:space="0" w:color="000000"/>
            </w:tcBorders>
          </w:tcPr>
          <w:p w14:paraId="7E6421B2"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0</w:t>
            </w:r>
          </w:p>
        </w:tc>
        <w:tc>
          <w:tcPr>
            <w:tcW w:w="992" w:type="dxa"/>
            <w:tcBorders>
              <w:top w:val="single" w:sz="4" w:space="0" w:color="000000"/>
              <w:left w:val="single" w:sz="4" w:space="0" w:color="000000"/>
              <w:bottom w:val="single" w:sz="4" w:space="0" w:color="000000"/>
              <w:right w:val="single" w:sz="4" w:space="0" w:color="000000"/>
            </w:tcBorders>
          </w:tcPr>
          <w:p w14:paraId="626DB15C"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0</w:t>
            </w:r>
          </w:p>
        </w:tc>
        <w:tc>
          <w:tcPr>
            <w:tcW w:w="1008" w:type="dxa"/>
            <w:tcBorders>
              <w:top w:val="single" w:sz="4" w:space="0" w:color="000000"/>
              <w:left w:val="single" w:sz="4" w:space="0" w:color="000000"/>
              <w:bottom w:val="single" w:sz="4" w:space="0" w:color="000000"/>
              <w:right w:val="single" w:sz="4" w:space="0" w:color="000000"/>
            </w:tcBorders>
          </w:tcPr>
          <w:p w14:paraId="2539EE77" w14:textId="77777777" w:rsidR="009841AE" w:rsidRPr="003D7988" w:rsidRDefault="006439E1" w:rsidP="002D466A">
            <w:pPr>
              <w:pStyle w:val="12"/>
              <w:tabs>
                <w:tab w:val="left" w:pos="709"/>
              </w:tabs>
              <w:spacing w:line="240" w:lineRule="auto"/>
              <w:ind w:firstLine="0"/>
              <w:jc w:val="right"/>
              <w:rPr>
                <w:rFonts w:cs="Times New Roman"/>
              </w:rPr>
            </w:pPr>
            <w:r w:rsidRPr="003D7988">
              <w:rPr>
                <w:rFonts w:cs="Times New Roman"/>
              </w:rPr>
              <w:t>0</w:t>
            </w:r>
          </w:p>
        </w:tc>
      </w:tr>
    </w:tbl>
    <w:p w14:paraId="1116BB1B" w14:textId="77777777" w:rsidR="00AD4D1E" w:rsidRDefault="00AD4D1E" w:rsidP="00995593">
      <w:pPr>
        <w:pStyle w:val="a6"/>
        <w:widowControl w:val="0"/>
        <w:tabs>
          <w:tab w:val="left" w:pos="851"/>
          <w:tab w:val="left" w:pos="2894"/>
        </w:tabs>
        <w:suppressAutoHyphens/>
        <w:spacing w:after="0" w:line="240" w:lineRule="auto"/>
        <w:ind w:left="0" w:firstLine="567"/>
        <w:jc w:val="both"/>
        <w:rPr>
          <w:rFonts w:ascii="Times New Roman" w:hAnsi="Times New Roman" w:cs="Times New Roman"/>
          <w:b/>
          <w:bCs/>
          <w:sz w:val="28"/>
          <w:szCs w:val="28"/>
        </w:rPr>
      </w:pPr>
    </w:p>
    <w:p w14:paraId="3B4CED0C" w14:textId="77777777" w:rsidR="000B1694" w:rsidRPr="003D7988" w:rsidRDefault="000B1694" w:rsidP="00995593">
      <w:pPr>
        <w:pStyle w:val="a6"/>
        <w:widowControl w:val="0"/>
        <w:tabs>
          <w:tab w:val="left" w:pos="851"/>
          <w:tab w:val="left" w:pos="2894"/>
        </w:tabs>
        <w:suppressAutoHyphens/>
        <w:spacing w:after="0" w:line="240" w:lineRule="auto"/>
        <w:ind w:left="0" w:firstLine="567"/>
        <w:jc w:val="both"/>
        <w:rPr>
          <w:rFonts w:ascii="Times New Roman" w:hAnsi="Times New Roman" w:cs="Times New Roman"/>
          <w:b/>
          <w:bCs/>
          <w:sz w:val="28"/>
          <w:szCs w:val="28"/>
        </w:rPr>
      </w:pPr>
    </w:p>
    <w:p w14:paraId="2718398B" w14:textId="38F787DC" w:rsidR="005067D0" w:rsidRPr="008C2BF7" w:rsidRDefault="005067D0" w:rsidP="005067D0">
      <w:pPr>
        <w:pStyle w:val="a6"/>
        <w:widowControl w:val="0"/>
        <w:numPr>
          <w:ilvl w:val="1"/>
          <w:numId w:val="13"/>
        </w:numPr>
        <w:shd w:val="clear" w:color="auto" w:fill="1F3864"/>
        <w:tabs>
          <w:tab w:val="left" w:pos="709"/>
          <w:tab w:val="left" w:pos="2894"/>
        </w:tabs>
        <w:suppressAutoHyphens/>
        <w:spacing w:after="0" w:line="240" w:lineRule="auto"/>
        <w:jc w:val="both"/>
        <w:rPr>
          <w:rFonts w:ascii="Times New Roman" w:hAnsi="Times New Roman" w:cs="Times New Roman"/>
        </w:rPr>
      </w:pPr>
      <w:r w:rsidRPr="008C2BF7">
        <w:rPr>
          <w:rFonts w:ascii="Times New Roman" w:hAnsi="Times New Roman" w:cs="Times New Roman"/>
          <w:b/>
          <w:bCs/>
          <w:sz w:val="28"/>
          <w:szCs w:val="28"/>
        </w:rPr>
        <w:t xml:space="preserve">ОСНОВНЫЕ ПРОБЛЕМЫ И СОЦИАЛЬНО-ЭКОНОМИЧЕСКИЕ ОГРАНИЧЕНИЯ УСТОЙЧИВОГО РАЗВИТИЯ </w:t>
      </w:r>
      <w:r w:rsidR="000B1694">
        <w:rPr>
          <w:rFonts w:ascii="Times New Roman" w:hAnsi="Times New Roman" w:cs="Times New Roman"/>
          <w:b/>
          <w:bCs/>
          <w:sz w:val="28"/>
          <w:szCs w:val="28"/>
        </w:rPr>
        <w:t xml:space="preserve">ЧЕРНИГОВСКОГО </w:t>
      </w:r>
      <w:r w:rsidR="000B1694" w:rsidRPr="008C2BF7">
        <w:rPr>
          <w:rFonts w:ascii="Times New Roman" w:hAnsi="Times New Roman" w:cs="Times New Roman"/>
          <w:b/>
          <w:bCs/>
          <w:sz w:val="28"/>
          <w:szCs w:val="28"/>
        </w:rPr>
        <w:t>МУНИЦИПАЛЬНОГО</w:t>
      </w:r>
      <w:r w:rsidRPr="008C2BF7">
        <w:rPr>
          <w:rFonts w:ascii="Times New Roman" w:hAnsi="Times New Roman" w:cs="Times New Roman"/>
          <w:b/>
          <w:bCs/>
          <w:sz w:val="28"/>
          <w:szCs w:val="28"/>
        </w:rPr>
        <w:t xml:space="preserve"> ОКРУГА</w:t>
      </w:r>
    </w:p>
    <w:p w14:paraId="67645146" w14:textId="77777777" w:rsidR="005067D0" w:rsidRPr="00926709" w:rsidRDefault="005067D0" w:rsidP="005067D0">
      <w:pPr>
        <w:pStyle w:val="12"/>
        <w:tabs>
          <w:tab w:val="left" w:pos="2894"/>
        </w:tabs>
        <w:spacing w:line="240" w:lineRule="auto"/>
        <w:ind w:firstLine="0"/>
        <w:rPr>
          <w:rFonts w:cs="Times New Roman"/>
          <w:b/>
          <w:bCs/>
        </w:rPr>
      </w:pPr>
    </w:p>
    <w:p w14:paraId="0E8EEB16" w14:textId="77777777" w:rsidR="005067D0" w:rsidRPr="00F970EA" w:rsidRDefault="005067D0" w:rsidP="005067D0">
      <w:pPr>
        <w:spacing w:after="0" w:line="240" w:lineRule="auto"/>
        <w:jc w:val="both"/>
        <w:rPr>
          <w:rFonts w:ascii="Times New Roman" w:hAnsi="Times New Roman" w:cs="Times New Roman"/>
          <w:i/>
          <w:iCs/>
          <w:sz w:val="24"/>
          <w:szCs w:val="24"/>
        </w:rPr>
      </w:pPr>
      <w:r w:rsidRPr="00F970EA">
        <w:rPr>
          <w:rFonts w:ascii="Times New Roman" w:hAnsi="Times New Roman" w:cs="Times New Roman"/>
          <w:i/>
          <w:iCs/>
          <w:sz w:val="24"/>
          <w:szCs w:val="24"/>
        </w:rPr>
        <w:t>Основные проблемы муниципальных образований</w:t>
      </w:r>
      <w:r>
        <w:rPr>
          <w:rFonts w:ascii="Times New Roman" w:hAnsi="Times New Roman" w:cs="Times New Roman"/>
          <w:i/>
          <w:iCs/>
          <w:sz w:val="24"/>
          <w:szCs w:val="24"/>
        </w:rPr>
        <w:t>, отраженные в Стратегии социально-экономического развития Приморского края до 2030 г.:</w:t>
      </w:r>
    </w:p>
    <w:tbl>
      <w:tblPr>
        <w:tblStyle w:val="affffffffb"/>
        <w:tblW w:w="0" w:type="auto"/>
        <w:tblLook w:val="04A0" w:firstRow="1" w:lastRow="0" w:firstColumn="1" w:lastColumn="0" w:noHBand="0" w:noVBand="1"/>
      </w:tblPr>
      <w:tblGrid>
        <w:gridCol w:w="7684"/>
        <w:gridCol w:w="1660"/>
      </w:tblGrid>
      <w:tr w:rsidR="005067D0" w14:paraId="559641FB" w14:textId="77777777" w:rsidTr="00572A8E">
        <w:tc>
          <w:tcPr>
            <w:tcW w:w="7828" w:type="dxa"/>
            <w:shd w:val="clear" w:color="auto" w:fill="DAE9F7" w:themeFill="text2" w:themeFillTint="1A"/>
          </w:tcPr>
          <w:p w14:paraId="1BDD59C0" w14:textId="77777777" w:rsidR="005067D0" w:rsidRDefault="005067D0" w:rsidP="002D466A">
            <w:pPr>
              <w:jc w:val="both"/>
              <w:rPr>
                <w:rFonts w:ascii="Times New Roman" w:hAnsi="Times New Roman" w:cs="Times New Roman"/>
              </w:rPr>
            </w:pPr>
            <w:r>
              <w:rPr>
                <w:rFonts w:ascii="Times New Roman" w:hAnsi="Times New Roman" w:cs="Times New Roman"/>
              </w:rPr>
              <w:t xml:space="preserve">Основные проблемы </w:t>
            </w:r>
          </w:p>
        </w:tc>
        <w:tc>
          <w:tcPr>
            <w:tcW w:w="1660" w:type="dxa"/>
            <w:shd w:val="clear" w:color="auto" w:fill="DAE9F7" w:themeFill="text2" w:themeFillTint="1A"/>
          </w:tcPr>
          <w:p w14:paraId="15C8DB6B" w14:textId="776C1271" w:rsidR="005067D0" w:rsidRDefault="000B1694" w:rsidP="002D466A">
            <w:pPr>
              <w:jc w:val="center"/>
              <w:rPr>
                <w:rFonts w:ascii="Times New Roman" w:hAnsi="Times New Roman" w:cs="Times New Roman"/>
              </w:rPr>
            </w:pPr>
            <w:r>
              <w:rPr>
                <w:rFonts w:ascii="Times New Roman" w:hAnsi="Times New Roman" w:cs="Times New Roman"/>
              </w:rPr>
              <w:t>Черниговский МО</w:t>
            </w:r>
          </w:p>
        </w:tc>
      </w:tr>
      <w:tr w:rsidR="005067D0" w14:paraId="171212FF" w14:textId="77777777" w:rsidTr="00572A8E">
        <w:tc>
          <w:tcPr>
            <w:tcW w:w="7828" w:type="dxa"/>
          </w:tcPr>
          <w:p w14:paraId="006E172C" w14:textId="77777777" w:rsidR="005067D0" w:rsidRDefault="005067D0" w:rsidP="002D466A">
            <w:pPr>
              <w:jc w:val="both"/>
              <w:rPr>
                <w:rFonts w:ascii="Times New Roman" w:hAnsi="Times New Roman" w:cs="Times New Roman"/>
              </w:rPr>
            </w:pPr>
            <w:r>
              <w:rPr>
                <w:rFonts w:ascii="Times New Roman" w:hAnsi="Times New Roman" w:cs="Times New Roman"/>
              </w:rPr>
              <w:t>Несбалансированность бюджета муниципального образования</w:t>
            </w:r>
          </w:p>
        </w:tc>
        <w:tc>
          <w:tcPr>
            <w:tcW w:w="1660" w:type="dxa"/>
            <w:shd w:val="clear" w:color="auto" w:fill="auto"/>
          </w:tcPr>
          <w:p w14:paraId="1A7BB66C" w14:textId="77777777" w:rsidR="005067D0" w:rsidRDefault="00572A8E" w:rsidP="002D466A">
            <w:pPr>
              <w:jc w:val="center"/>
              <w:rPr>
                <w:rFonts w:ascii="Times New Roman" w:hAnsi="Times New Roman" w:cs="Times New Roman"/>
              </w:rPr>
            </w:pPr>
            <w:r>
              <w:rPr>
                <w:rFonts w:ascii="Times New Roman" w:hAnsi="Times New Roman" w:cs="Times New Roman"/>
              </w:rPr>
              <w:t>+</w:t>
            </w:r>
          </w:p>
        </w:tc>
      </w:tr>
      <w:tr w:rsidR="005067D0" w14:paraId="3C0C5ED9" w14:textId="77777777" w:rsidTr="00572A8E">
        <w:tc>
          <w:tcPr>
            <w:tcW w:w="7828" w:type="dxa"/>
          </w:tcPr>
          <w:p w14:paraId="2B6F83BD" w14:textId="77777777" w:rsidR="005067D0" w:rsidRDefault="005067D0" w:rsidP="002D466A">
            <w:pPr>
              <w:jc w:val="both"/>
              <w:rPr>
                <w:rFonts w:ascii="Times New Roman" w:hAnsi="Times New Roman" w:cs="Times New Roman"/>
              </w:rPr>
            </w:pPr>
            <w:r>
              <w:rPr>
                <w:rFonts w:ascii="Times New Roman" w:hAnsi="Times New Roman" w:cs="Times New Roman"/>
              </w:rPr>
              <w:t>Уровень софинансирования государственных программ слишком высокий для муниципального образования</w:t>
            </w:r>
          </w:p>
        </w:tc>
        <w:tc>
          <w:tcPr>
            <w:tcW w:w="1660" w:type="dxa"/>
            <w:shd w:val="clear" w:color="auto" w:fill="auto"/>
          </w:tcPr>
          <w:p w14:paraId="701DA33D" w14:textId="77777777" w:rsidR="005067D0" w:rsidRDefault="00572A8E" w:rsidP="002D466A">
            <w:pPr>
              <w:jc w:val="center"/>
              <w:rPr>
                <w:rFonts w:ascii="Times New Roman" w:hAnsi="Times New Roman" w:cs="Times New Roman"/>
              </w:rPr>
            </w:pPr>
            <w:r>
              <w:rPr>
                <w:rFonts w:ascii="Times New Roman" w:hAnsi="Times New Roman" w:cs="Times New Roman"/>
              </w:rPr>
              <w:t>+</w:t>
            </w:r>
          </w:p>
        </w:tc>
      </w:tr>
      <w:tr w:rsidR="005067D0" w14:paraId="63F272CA" w14:textId="77777777" w:rsidTr="00572A8E">
        <w:tc>
          <w:tcPr>
            <w:tcW w:w="7828" w:type="dxa"/>
          </w:tcPr>
          <w:p w14:paraId="419F7A7B" w14:textId="6B367FA1" w:rsidR="005067D0" w:rsidRDefault="005067D0" w:rsidP="002D466A">
            <w:pPr>
              <w:jc w:val="both"/>
              <w:rPr>
                <w:rFonts w:ascii="Times New Roman" w:hAnsi="Times New Roman" w:cs="Times New Roman"/>
              </w:rPr>
            </w:pPr>
            <w:r>
              <w:rPr>
                <w:rFonts w:ascii="Times New Roman" w:hAnsi="Times New Roman" w:cs="Times New Roman"/>
              </w:rPr>
              <w:t xml:space="preserve">Сокращение в </w:t>
            </w:r>
            <w:r w:rsidR="000B1694">
              <w:rPr>
                <w:rFonts w:ascii="Times New Roman" w:hAnsi="Times New Roman" w:cs="Times New Roman"/>
              </w:rPr>
              <w:t xml:space="preserve">2018–2019 </w:t>
            </w:r>
            <w:r>
              <w:rPr>
                <w:rFonts w:ascii="Times New Roman" w:hAnsi="Times New Roman" w:cs="Times New Roman"/>
              </w:rPr>
              <w:t xml:space="preserve">гг. доходной части бюджета муниципального образования в связи с внесением изменений в Налоговый кодекс Российской Федерации </w:t>
            </w:r>
          </w:p>
        </w:tc>
        <w:tc>
          <w:tcPr>
            <w:tcW w:w="1660" w:type="dxa"/>
            <w:shd w:val="clear" w:color="auto" w:fill="auto"/>
          </w:tcPr>
          <w:p w14:paraId="1E2A9DBF" w14:textId="77777777" w:rsidR="005067D0" w:rsidRDefault="00572A8E" w:rsidP="002D466A">
            <w:pPr>
              <w:jc w:val="center"/>
              <w:rPr>
                <w:rFonts w:ascii="Times New Roman" w:hAnsi="Times New Roman" w:cs="Times New Roman"/>
              </w:rPr>
            </w:pPr>
            <w:r>
              <w:rPr>
                <w:rFonts w:ascii="Times New Roman" w:hAnsi="Times New Roman" w:cs="Times New Roman"/>
              </w:rPr>
              <w:t>+</w:t>
            </w:r>
          </w:p>
        </w:tc>
      </w:tr>
      <w:tr w:rsidR="005067D0" w14:paraId="260C8CF7" w14:textId="77777777" w:rsidTr="00572A8E">
        <w:tc>
          <w:tcPr>
            <w:tcW w:w="7828" w:type="dxa"/>
          </w:tcPr>
          <w:p w14:paraId="672A9762" w14:textId="77777777" w:rsidR="005067D0" w:rsidRDefault="005067D0" w:rsidP="002D466A">
            <w:pPr>
              <w:jc w:val="both"/>
              <w:rPr>
                <w:rFonts w:ascii="Times New Roman" w:hAnsi="Times New Roman" w:cs="Times New Roman"/>
              </w:rPr>
            </w:pPr>
            <w:r>
              <w:rPr>
                <w:rFonts w:ascii="Times New Roman" w:hAnsi="Times New Roman" w:cs="Times New Roman"/>
              </w:rPr>
              <w:t>Недостаточность денежных средств на повышение оплаты труда в связи с увеличением МРОТ</w:t>
            </w:r>
          </w:p>
        </w:tc>
        <w:tc>
          <w:tcPr>
            <w:tcW w:w="1660" w:type="dxa"/>
            <w:shd w:val="clear" w:color="auto" w:fill="auto"/>
          </w:tcPr>
          <w:p w14:paraId="67FE68EF" w14:textId="77777777" w:rsidR="005067D0" w:rsidRDefault="00572A8E" w:rsidP="002D466A">
            <w:pPr>
              <w:jc w:val="center"/>
              <w:rPr>
                <w:rFonts w:ascii="Times New Roman" w:hAnsi="Times New Roman" w:cs="Times New Roman"/>
              </w:rPr>
            </w:pPr>
            <w:r>
              <w:rPr>
                <w:rFonts w:ascii="Times New Roman" w:hAnsi="Times New Roman" w:cs="Times New Roman"/>
              </w:rPr>
              <w:t>+</w:t>
            </w:r>
          </w:p>
        </w:tc>
      </w:tr>
      <w:tr w:rsidR="005067D0" w14:paraId="4DC04017" w14:textId="77777777" w:rsidTr="00572A8E">
        <w:tc>
          <w:tcPr>
            <w:tcW w:w="7828" w:type="dxa"/>
          </w:tcPr>
          <w:p w14:paraId="4A88A809" w14:textId="2DC4BC46" w:rsidR="005067D0" w:rsidRDefault="005067D0" w:rsidP="002D466A">
            <w:pPr>
              <w:jc w:val="both"/>
              <w:rPr>
                <w:rFonts w:ascii="Times New Roman" w:hAnsi="Times New Roman" w:cs="Times New Roman"/>
              </w:rPr>
            </w:pPr>
            <w:r>
              <w:rPr>
                <w:rFonts w:ascii="Times New Roman" w:hAnsi="Times New Roman" w:cs="Times New Roman"/>
              </w:rPr>
              <w:t>Недостаточный уровень качества дорожной сети, ремонт дорог (в т</w:t>
            </w:r>
            <w:r w:rsidR="000B1694">
              <w:rPr>
                <w:rFonts w:ascii="Times New Roman" w:hAnsi="Times New Roman" w:cs="Times New Roman"/>
              </w:rPr>
              <w:t>ом числе</w:t>
            </w:r>
            <w:r>
              <w:rPr>
                <w:rFonts w:ascii="Times New Roman" w:hAnsi="Times New Roman" w:cs="Times New Roman"/>
              </w:rPr>
              <w:t xml:space="preserve"> обеспечение подъездными путями к земельным участкам) и мостов</w:t>
            </w:r>
          </w:p>
        </w:tc>
        <w:tc>
          <w:tcPr>
            <w:tcW w:w="1660" w:type="dxa"/>
            <w:shd w:val="clear" w:color="auto" w:fill="auto"/>
          </w:tcPr>
          <w:p w14:paraId="77A345F8" w14:textId="77777777" w:rsidR="005067D0" w:rsidRDefault="00572A8E" w:rsidP="002D466A">
            <w:pPr>
              <w:jc w:val="center"/>
              <w:rPr>
                <w:rFonts w:ascii="Times New Roman" w:hAnsi="Times New Roman" w:cs="Times New Roman"/>
              </w:rPr>
            </w:pPr>
            <w:r>
              <w:rPr>
                <w:rFonts w:ascii="Times New Roman" w:hAnsi="Times New Roman" w:cs="Times New Roman"/>
              </w:rPr>
              <w:t>+</w:t>
            </w:r>
          </w:p>
        </w:tc>
      </w:tr>
      <w:tr w:rsidR="005067D0" w14:paraId="3A403AF4" w14:textId="77777777" w:rsidTr="00572A8E">
        <w:tc>
          <w:tcPr>
            <w:tcW w:w="7828" w:type="dxa"/>
          </w:tcPr>
          <w:p w14:paraId="63679C14" w14:textId="77777777" w:rsidR="005067D0" w:rsidRDefault="005067D0" w:rsidP="002D466A">
            <w:pPr>
              <w:jc w:val="both"/>
              <w:rPr>
                <w:rFonts w:ascii="Times New Roman" w:hAnsi="Times New Roman" w:cs="Times New Roman"/>
              </w:rPr>
            </w:pPr>
            <w:r>
              <w:rPr>
                <w:rFonts w:ascii="Times New Roman" w:hAnsi="Times New Roman" w:cs="Times New Roman"/>
              </w:rPr>
              <w:t>Кадровые проблемы (нехватка специалистов и недостаточный уровень квалификации) в учреждениях образования</w:t>
            </w:r>
          </w:p>
        </w:tc>
        <w:tc>
          <w:tcPr>
            <w:tcW w:w="1660" w:type="dxa"/>
            <w:shd w:val="clear" w:color="auto" w:fill="auto"/>
          </w:tcPr>
          <w:p w14:paraId="18DB906C" w14:textId="77777777" w:rsidR="005067D0" w:rsidRDefault="00572A8E" w:rsidP="002D466A">
            <w:pPr>
              <w:jc w:val="center"/>
              <w:rPr>
                <w:rFonts w:ascii="Times New Roman" w:hAnsi="Times New Roman" w:cs="Times New Roman"/>
              </w:rPr>
            </w:pPr>
            <w:r>
              <w:rPr>
                <w:rFonts w:ascii="Times New Roman" w:hAnsi="Times New Roman" w:cs="Times New Roman"/>
              </w:rPr>
              <w:t>+</w:t>
            </w:r>
          </w:p>
        </w:tc>
      </w:tr>
      <w:tr w:rsidR="005067D0" w14:paraId="5FD8DF75" w14:textId="77777777" w:rsidTr="00572A8E">
        <w:tc>
          <w:tcPr>
            <w:tcW w:w="7828" w:type="dxa"/>
          </w:tcPr>
          <w:p w14:paraId="4D227390" w14:textId="77777777" w:rsidR="005067D0" w:rsidRDefault="005067D0" w:rsidP="002D466A">
            <w:pPr>
              <w:jc w:val="both"/>
              <w:rPr>
                <w:rFonts w:ascii="Times New Roman" w:hAnsi="Times New Roman" w:cs="Times New Roman"/>
              </w:rPr>
            </w:pPr>
            <w:r>
              <w:rPr>
                <w:rFonts w:ascii="Times New Roman" w:hAnsi="Times New Roman" w:cs="Times New Roman"/>
              </w:rPr>
              <w:t>Кадровые проблемы (нехватка специалистов и недостаточный уровень квалификации) в учреждениях здравоохранения</w:t>
            </w:r>
          </w:p>
        </w:tc>
        <w:tc>
          <w:tcPr>
            <w:tcW w:w="1660" w:type="dxa"/>
            <w:shd w:val="clear" w:color="auto" w:fill="FFFFFF" w:themeFill="background1"/>
          </w:tcPr>
          <w:p w14:paraId="3DB83BBF" w14:textId="77777777" w:rsidR="005067D0" w:rsidRDefault="00572A8E" w:rsidP="002D466A">
            <w:pPr>
              <w:jc w:val="center"/>
              <w:rPr>
                <w:rFonts w:ascii="Times New Roman" w:hAnsi="Times New Roman" w:cs="Times New Roman"/>
              </w:rPr>
            </w:pPr>
            <w:r>
              <w:rPr>
                <w:rFonts w:ascii="Times New Roman" w:hAnsi="Times New Roman" w:cs="Times New Roman"/>
              </w:rPr>
              <w:t>+</w:t>
            </w:r>
          </w:p>
        </w:tc>
      </w:tr>
      <w:tr w:rsidR="005067D0" w14:paraId="48C46D02" w14:textId="77777777" w:rsidTr="00572A8E">
        <w:tc>
          <w:tcPr>
            <w:tcW w:w="7828" w:type="dxa"/>
          </w:tcPr>
          <w:p w14:paraId="1E0179E0" w14:textId="77777777" w:rsidR="005067D0" w:rsidRDefault="005067D0" w:rsidP="002D466A">
            <w:pPr>
              <w:jc w:val="both"/>
              <w:rPr>
                <w:rFonts w:ascii="Times New Roman" w:hAnsi="Times New Roman" w:cs="Times New Roman"/>
              </w:rPr>
            </w:pPr>
            <w:r>
              <w:rPr>
                <w:rFonts w:ascii="Times New Roman" w:hAnsi="Times New Roman" w:cs="Times New Roman"/>
              </w:rPr>
              <w:t>Кадровые проблемы (нехватка специалистов и недостаточный уровень квалификации) в учреждениях культуры</w:t>
            </w:r>
          </w:p>
        </w:tc>
        <w:tc>
          <w:tcPr>
            <w:tcW w:w="1660" w:type="dxa"/>
            <w:shd w:val="clear" w:color="auto" w:fill="FFFFFF" w:themeFill="background1"/>
          </w:tcPr>
          <w:p w14:paraId="39AD4F35" w14:textId="77777777" w:rsidR="005067D0" w:rsidRDefault="00572A8E" w:rsidP="002D466A">
            <w:pPr>
              <w:jc w:val="center"/>
              <w:rPr>
                <w:rFonts w:ascii="Times New Roman" w:hAnsi="Times New Roman" w:cs="Times New Roman"/>
              </w:rPr>
            </w:pPr>
            <w:r>
              <w:rPr>
                <w:rFonts w:ascii="Times New Roman" w:hAnsi="Times New Roman" w:cs="Times New Roman"/>
              </w:rPr>
              <w:t>+</w:t>
            </w:r>
          </w:p>
        </w:tc>
      </w:tr>
      <w:tr w:rsidR="005067D0" w14:paraId="625703D6" w14:textId="77777777" w:rsidTr="00572A8E">
        <w:tc>
          <w:tcPr>
            <w:tcW w:w="7828" w:type="dxa"/>
          </w:tcPr>
          <w:p w14:paraId="3296CDE1" w14:textId="46100B12" w:rsidR="005067D0" w:rsidRDefault="005067D0" w:rsidP="002D466A">
            <w:pPr>
              <w:jc w:val="both"/>
              <w:rPr>
                <w:rFonts w:ascii="Times New Roman" w:hAnsi="Times New Roman" w:cs="Times New Roman"/>
              </w:rPr>
            </w:pPr>
            <w:r>
              <w:rPr>
                <w:rFonts w:ascii="Times New Roman" w:hAnsi="Times New Roman" w:cs="Times New Roman"/>
              </w:rPr>
              <w:t xml:space="preserve">Потребность в строительстве и реконструкции зданий и сооружений учреждений образования, в </w:t>
            </w:r>
            <w:r w:rsidR="003E6C48">
              <w:rPr>
                <w:rFonts w:ascii="Times New Roman" w:hAnsi="Times New Roman" w:cs="Times New Roman"/>
              </w:rPr>
              <w:t xml:space="preserve">т.ч. </w:t>
            </w:r>
            <w:r>
              <w:rPr>
                <w:rFonts w:ascii="Times New Roman" w:hAnsi="Times New Roman" w:cs="Times New Roman"/>
              </w:rPr>
              <w:t>дошкольные образовательные учреждения</w:t>
            </w:r>
          </w:p>
        </w:tc>
        <w:tc>
          <w:tcPr>
            <w:tcW w:w="1660" w:type="dxa"/>
            <w:shd w:val="clear" w:color="auto" w:fill="FFFFFF" w:themeFill="background1"/>
          </w:tcPr>
          <w:p w14:paraId="5E64F6A5" w14:textId="77777777" w:rsidR="005067D0" w:rsidRDefault="00572A8E" w:rsidP="002D466A">
            <w:pPr>
              <w:jc w:val="center"/>
              <w:rPr>
                <w:rFonts w:ascii="Times New Roman" w:hAnsi="Times New Roman" w:cs="Times New Roman"/>
              </w:rPr>
            </w:pPr>
            <w:r>
              <w:rPr>
                <w:rFonts w:ascii="Times New Roman" w:hAnsi="Times New Roman" w:cs="Times New Roman"/>
              </w:rPr>
              <w:t>+</w:t>
            </w:r>
          </w:p>
        </w:tc>
      </w:tr>
      <w:tr w:rsidR="005067D0" w14:paraId="7173B55F" w14:textId="77777777" w:rsidTr="00572A8E">
        <w:tc>
          <w:tcPr>
            <w:tcW w:w="7828" w:type="dxa"/>
          </w:tcPr>
          <w:p w14:paraId="3F3B1829" w14:textId="4F08EB8D" w:rsidR="005067D0" w:rsidRDefault="005067D0" w:rsidP="002D466A">
            <w:pPr>
              <w:jc w:val="both"/>
              <w:rPr>
                <w:rFonts w:ascii="Times New Roman" w:hAnsi="Times New Roman" w:cs="Times New Roman"/>
              </w:rPr>
            </w:pPr>
            <w:r>
              <w:rPr>
                <w:rFonts w:ascii="Times New Roman" w:hAnsi="Times New Roman" w:cs="Times New Roman"/>
              </w:rPr>
              <w:lastRenderedPageBreak/>
              <w:t>Потребность в строительстве и реконструкции зданий и сооружений учреждений здравоохранения, в т</w:t>
            </w:r>
            <w:r w:rsidR="000B1694">
              <w:rPr>
                <w:rFonts w:ascii="Times New Roman" w:hAnsi="Times New Roman" w:cs="Times New Roman"/>
              </w:rPr>
              <w:t>ом числе</w:t>
            </w:r>
            <w:r>
              <w:rPr>
                <w:rFonts w:ascii="Times New Roman" w:hAnsi="Times New Roman" w:cs="Times New Roman"/>
              </w:rPr>
              <w:t xml:space="preserve"> материально-техническое обеспечение учреждений)</w:t>
            </w:r>
          </w:p>
        </w:tc>
        <w:tc>
          <w:tcPr>
            <w:tcW w:w="1660" w:type="dxa"/>
            <w:shd w:val="clear" w:color="auto" w:fill="FFFFFF" w:themeFill="background1"/>
          </w:tcPr>
          <w:p w14:paraId="591ABA8E" w14:textId="77777777" w:rsidR="005067D0" w:rsidRDefault="00572A8E" w:rsidP="002D466A">
            <w:pPr>
              <w:jc w:val="center"/>
              <w:rPr>
                <w:rFonts w:ascii="Times New Roman" w:hAnsi="Times New Roman" w:cs="Times New Roman"/>
              </w:rPr>
            </w:pPr>
            <w:r>
              <w:rPr>
                <w:rFonts w:ascii="Times New Roman" w:hAnsi="Times New Roman" w:cs="Times New Roman"/>
              </w:rPr>
              <w:t>+</w:t>
            </w:r>
          </w:p>
        </w:tc>
      </w:tr>
      <w:tr w:rsidR="005067D0" w14:paraId="46340A13" w14:textId="77777777" w:rsidTr="00572A8E">
        <w:tc>
          <w:tcPr>
            <w:tcW w:w="7828" w:type="dxa"/>
          </w:tcPr>
          <w:p w14:paraId="7F01EAE7" w14:textId="77777777" w:rsidR="005067D0" w:rsidRDefault="005067D0" w:rsidP="002D466A">
            <w:pPr>
              <w:jc w:val="both"/>
              <w:rPr>
                <w:rFonts w:ascii="Times New Roman" w:hAnsi="Times New Roman" w:cs="Times New Roman"/>
              </w:rPr>
            </w:pPr>
            <w:r>
              <w:rPr>
                <w:rFonts w:ascii="Times New Roman" w:hAnsi="Times New Roman" w:cs="Times New Roman"/>
              </w:rPr>
              <w:t>Потребность в строительстве и реконструкции зданий и сооружений учреждений культуры</w:t>
            </w:r>
          </w:p>
        </w:tc>
        <w:tc>
          <w:tcPr>
            <w:tcW w:w="1660" w:type="dxa"/>
            <w:shd w:val="clear" w:color="auto" w:fill="FFFFFF" w:themeFill="background1"/>
          </w:tcPr>
          <w:p w14:paraId="079DA79E" w14:textId="77777777" w:rsidR="005067D0" w:rsidRDefault="00572A8E" w:rsidP="002D466A">
            <w:pPr>
              <w:jc w:val="center"/>
              <w:rPr>
                <w:rFonts w:ascii="Times New Roman" w:hAnsi="Times New Roman" w:cs="Times New Roman"/>
              </w:rPr>
            </w:pPr>
            <w:r>
              <w:rPr>
                <w:rFonts w:ascii="Times New Roman" w:hAnsi="Times New Roman" w:cs="Times New Roman"/>
              </w:rPr>
              <w:t>+</w:t>
            </w:r>
          </w:p>
        </w:tc>
      </w:tr>
      <w:tr w:rsidR="005067D0" w14:paraId="58F0F21C" w14:textId="77777777" w:rsidTr="00572A8E">
        <w:tc>
          <w:tcPr>
            <w:tcW w:w="7828" w:type="dxa"/>
          </w:tcPr>
          <w:p w14:paraId="55736526" w14:textId="77777777" w:rsidR="005067D0" w:rsidRDefault="005067D0" w:rsidP="002D466A">
            <w:pPr>
              <w:jc w:val="both"/>
              <w:rPr>
                <w:rFonts w:ascii="Times New Roman" w:hAnsi="Times New Roman" w:cs="Times New Roman"/>
              </w:rPr>
            </w:pPr>
            <w:r>
              <w:rPr>
                <w:rFonts w:ascii="Times New Roman" w:hAnsi="Times New Roman" w:cs="Times New Roman"/>
              </w:rPr>
              <w:t>Потребность в строительстве и реконструкции зданий и сооружений учреждений физической культуры и спорта</w:t>
            </w:r>
          </w:p>
        </w:tc>
        <w:tc>
          <w:tcPr>
            <w:tcW w:w="1660" w:type="dxa"/>
            <w:shd w:val="clear" w:color="auto" w:fill="FFFFFF" w:themeFill="background1"/>
          </w:tcPr>
          <w:p w14:paraId="46FC525F" w14:textId="77777777" w:rsidR="005067D0" w:rsidRDefault="00572A8E" w:rsidP="002D466A">
            <w:pPr>
              <w:jc w:val="center"/>
              <w:rPr>
                <w:rFonts w:ascii="Times New Roman" w:hAnsi="Times New Roman" w:cs="Times New Roman"/>
              </w:rPr>
            </w:pPr>
            <w:r>
              <w:rPr>
                <w:rFonts w:ascii="Times New Roman" w:hAnsi="Times New Roman" w:cs="Times New Roman"/>
              </w:rPr>
              <w:t>+</w:t>
            </w:r>
          </w:p>
        </w:tc>
      </w:tr>
      <w:tr w:rsidR="005067D0" w14:paraId="71FC2D69" w14:textId="77777777" w:rsidTr="00572A8E">
        <w:tc>
          <w:tcPr>
            <w:tcW w:w="7828" w:type="dxa"/>
          </w:tcPr>
          <w:p w14:paraId="2E84EFB8" w14:textId="77777777" w:rsidR="005067D0" w:rsidRDefault="005067D0" w:rsidP="002D466A">
            <w:pPr>
              <w:jc w:val="both"/>
              <w:rPr>
                <w:rFonts w:ascii="Times New Roman" w:hAnsi="Times New Roman" w:cs="Times New Roman"/>
              </w:rPr>
            </w:pPr>
            <w:r>
              <w:rPr>
                <w:rFonts w:ascii="Times New Roman" w:hAnsi="Times New Roman" w:cs="Times New Roman"/>
              </w:rPr>
              <w:t>Несоответствие школьных и дошкольных зданий новым санитарно-эпидемиологическим требованиям, строительным и противопожарным нормам</w:t>
            </w:r>
          </w:p>
        </w:tc>
        <w:tc>
          <w:tcPr>
            <w:tcW w:w="1660" w:type="dxa"/>
            <w:shd w:val="clear" w:color="auto" w:fill="FFFFFF" w:themeFill="background1"/>
          </w:tcPr>
          <w:p w14:paraId="3CED2DA0" w14:textId="77777777" w:rsidR="005067D0" w:rsidRDefault="00572A8E" w:rsidP="002D466A">
            <w:pPr>
              <w:jc w:val="center"/>
              <w:rPr>
                <w:rFonts w:ascii="Times New Roman" w:hAnsi="Times New Roman" w:cs="Times New Roman"/>
              </w:rPr>
            </w:pPr>
            <w:r>
              <w:rPr>
                <w:rFonts w:ascii="Times New Roman" w:hAnsi="Times New Roman" w:cs="Times New Roman"/>
              </w:rPr>
              <w:t>+</w:t>
            </w:r>
          </w:p>
        </w:tc>
      </w:tr>
      <w:tr w:rsidR="005067D0" w14:paraId="4A99F5B7" w14:textId="77777777" w:rsidTr="00572A8E">
        <w:tc>
          <w:tcPr>
            <w:tcW w:w="7828" w:type="dxa"/>
          </w:tcPr>
          <w:p w14:paraId="726710A0" w14:textId="77777777" w:rsidR="005067D0" w:rsidRDefault="005067D0" w:rsidP="002D466A">
            <w:pPr>
              <w:jc w:val="both"/>
              <w:rPr>
                <w:rFonts w:ascii="Times New Roman" w:hAnsi="Times New Roman" w:cs="Times New Roman"/>
              </w:rPr>
            </w:pPr>
            <w:r>
              <w:rPr>
                <w:rFonts w:ascii="Times New Roman" w:hAnsi="Times New Roman" w:cs="Times New Roman"/>
              </w:rPr>
              <w:t>Отсутствие проводного интернета (цифрового телевидения) и услуг связи</w:t>
            </w:r>
          </w:p>
        </w:tc>
        <w:tc>
          <w:tcPr>
            <w:tcW w:w="1660" w:type="dxa"/>
            <w:shd w:val="clear" w:color="auto" w:fill="FFFFFF" w:themeFill="background1"/>
          </w:tcPr>
          <w:p w14:paraId="76F5B126" w14:textId="77777777" w:rsidR="005067D0" w:rsidRDefault="00572A8E" w:rsidP="002D466A">
            <w:pPr>
              <w:jc w:val="center"/>
              <w:rPr>
                <w:rFonts w:ascii="Times New Roman" w:hAnsi="Times New Roman" w:cs="Times New Roman"/>
              </w:rPr>
            </w:pPr>
            <w:r>
              <w:rPr>
                <w:rFonts w:ascii="Times New Roman" w:hAnsi="Times New Roman" w:cs="Times New Roman"/>
              </w:rPr>
              <w:t>+</w:t>
            </w:r>
          </w:p>
        </w:tc>
      </w:tr>
      <w:tr w:rsidR="005067D0" w14:paraId="365E5763" w14:textId="77777777" w:rsidTr="00572A8E">
        <w:tc>
          <w:tcPr>
            <w:tcW w:w="7828" w:type="dxa"/>
          </w:tcPr>
          <w:p w14:paraId="0F745183" w14:textId="4FE41BCC" w:rsidR="005067D0" w:rsidRDefault="005067D0" w:rsidP="002D466A">
            <w:pPr>
              <w:jc w:val="both"/>
              <w:rPr>
                <w:rFonts w:ascii="Times New Roman" w:hAnsi="Times New Roman" w:cs="Times New Roman"/>
              </w:rPr>
            </w:pPr>
            <w:r>
              <w:rPr>
                <w:rFonts w:ascii="Times New Roman" w:hAnsi="Times New Roman" w:cs="Times New Roman"/>
              </w:rPr>
              <w:t>Неудовлетворительное техническое состояние водопроводных и канализационных сетей (в т.</w:t>
            </w:r>
            <w:r w:rsidR="003E6C48">
              <w:rPr>
                <w:rFonts w:ascii="Times New Roman" w:hAnsi="Times New Roman" w:cs="Times New Roman"/>
              </w:rPr>
              <w:t xml:space="preserve"> </w:t>
            </w:r>
            <w:r>
              <w:rPr>
                <w:rFonts w:ascii="Times New Roman" w:hAnsi="Times New Roman" w:cs="Times New Roman"/>
              </w:rPr>
              <w:t>ч. ливневой канализации) и оборудования</w:t>
            </w:r>
          </w:p>
        </w:tc>
        <w:tc>
          <w:tcPr>
            <w:tcW w:w="1660" w:type="dxa"/>
            <w:shd w:val="clear" w:color="auto" w:fill="FFFFFF" w:themeFill="background1"/>
          </w:tcPr>
          <w:p w14:paraId="7C67D4DF" w14:textId="77777777" w:rsidR="005067D0" w:rsidRDefault="00572A8E" w:rsidP="002D466A">
            <w:pPr>
              <w:jc w:val="center"/>
              <w:rPr>
                <w:rFonts w:ascii="Times New Roman" w:hAnsi="Times New Roman" w:cs="Times New Roman"/>
              </w:rPr>
            </w:pPr>
            <w:r>
              <w:rPr>
                <w:rFonts w:ascii="Times New Roman" w:hAnsi="Times New Roman" w:cs="Times New Roman"/>
              </w:rPr>
              <w:t>+</w:t>
            </w:r>
          </w:p>
        </w:tc>
      </w:tr>
      <w:tr w:rsidR="005067D0" w14:paraId="40B82916" w14:textId="77777777" w:rsidTr="00C27B19">
        <w:tc>
          <w:tcPr>
            <w:tcW w:w="7828" w:type="dxa"/>
            <w:tcBorders>
              <w:bottom w:val="single" w:sz="4" w:space="0" w:color="auto"/>
            </w:tcBorders>
          </w:tcPr>
          <w:p w14:paraId="5C4B4BDA" w14:textId="12432B75" w:rsidR="005067D0" w:rsidRDefault="005067D0" w:rsidP="002D466A">
            <w:pPr>
              <w:jc w:val="both"/>
              <w:rPr>
                <w:rFonts w:ascii="Times New Roman" w:hAnsi="Times New Roman" w:cs="Times New Roman"/>
              </w:rPr>
            </w:pPr>
            <w:r>
              <w:rPr>
                <w:rFonts w:ascii="Times New Roman" w:hAnsi="Times New Roman" w:cs="Times New Roman"/>
              </w:rPr>
              <w:t>Снижение надежности в электроснабжении, ухудшение качества и высокие тарифы на электроэнергию. Недостаточная мощность тепловых источников в связи с наличием сложившегося дефицита тепловой энергии (в т</w:t>
            </w:r>
            <w:r w:rsidR="000B1694">
              <w:rPr>
                <w:rFonts w:ascii="Times New Roman" w:hAnsi="Times New Roman" w:cs="Times New Roman"/>
              </w:rPr>
              <w:t>ом числе</w:t>
            </w:r>
            <w:r>
              <w:rPr>
                <w:rFonts w:ascii="Times New Roman" w:hAnsi="Times New Roman" w:cs="Times New Roman"/>
              </w:rPr>
              <w:t xml:space="preserve"> демонтаж котельных)</w:t>
            </w:r>
          </w:p>
        </w:tc>
        <w:tc>
          <w:tcPr>
            <w:tcW w:w="1660" w:type="dxa"/>
            <w:tcBorders>
              <w:bottom w:val="single" w:sz="4" w:space="0" w:color="auto"/>
            </w:tcBorders>
            <w:shd w:val="clear" w:color="auto" w:fill="FFFFFF" w:themeFill="background1"/>
          </w:tcPr>
          <w:p w14:paraId="4FA9D0B2" w14:textId="77777777" w:rsidR="005067D0" w:rsidRDefault="00572A8E" w:rsidP="002D466A">
            <w:pPr>
              <w:jc w:val="center"/>
              <w:rPr>
                <w:rFonts w:ascii="Times New Roman" w:hAnsi="Times New Roman" w:cs="Times New Roman"/>
              </w:rPr>
            </w:pPr>
            <w:r>
              <w:rPr>
                <w:rFonts w:ascii="Times New Roman" w:hAnsi="Times New Roman" w:cs="Times New Roman"/>
              </w:rPr>
              <w:t>+</w:t>
            </w:r>
          </w:p>
        </w:tc>
      </w:tr>
      <w:tr w:rsidR="005067D0" w14:paraId="359B267B" w14:textId="77777777" w:rsidTr="00C27B19">
        <w:tc>
          <w:tcPr>
            <w:tcW w:w="7828" w:type="dxa"/>
            <w:tcBorders>
              <w:bottom w:val="single" w:sz="6" w:space="0" w:color="auto"/>
              <w:right w:val="single" w:sz="6" w:space="0" w:color="auto"/>
            </w:tcBorders>
          </w:tcPr>
          <w:p w14:paraId="740D0476" w14:textId="35E6F49B" w:rsidR="005067D0" w:rsidRDefault="005067D0" w:rsidP="002D466A">
            <w:pPr>
              <w:jc w:val="both"/>
              <w:rPr>
                <w:rFonts w:ascii="Times New Roman" w:hAnsi="Times New Roman" w:cs="Times New Roman"/>
              </w:rPr>
            </w:pPr>
            <w:r>
              <w:rPr>
                <w:rFonts w:ascii="Times New Roman" w:hAnsi="Times New Roman" w:cs="Times New Roman"/>
              </w:rPr>
              <w:t>Проблема с ремонтом или предоставлением нового жилья (переселением граждан из аварийного жилья, капитальный ремонт жилфонда и т.</w:t>
            </w:r>
            <w:r w:rsidR="000B1694">
              <w:rPr>
                <w:rFonts w:ascii="Times New Roman" w:hAnsi="Times New Roman" w:cs="Times New Roman"/>
              </w:rPr>
              <w:t xml:space="preserve"> </w:t>
            </w:r>
            <w:r>
              <w:rPr>
                <w:rFonts w:ascii="Times New Roman" w:hAnsi="Times New Roman" w:cs="Times New Roman"/>
              </w:rPr>
              <w:t>п.)</w:t>
            </w:r>
          </w:p>
        </w:tc>
        <w:tc>
          <w:tcPr>
            <w:tcW w:w="1660" w:type="dxa"/>
            <w:tcBorders>
              <w:left w:val="single" w:sz="6" w:space="0" w:color="auto"/>
              <w:bottom w:val="single" w:sz="6" w:space="0" w:color="auto"/>
            </w:tcBorders>
            <w:shd w:val="clear" w:color="auto" w:fill="auto"/>
          </w:tcPr>
          <w:p w14:paraId="32710A0B" w14:textId="77777777" w:rsidR="005067D0" w:rsidRDefault="00572A8E" w:rsidP="002D466A">
            <w:pPr>
              <w:jc w:val="center"/>
              <w:rPr>
                <w:rFonts w:ascii="Times New Roman" w:hAnsi="Times New Roman" w:cs="Times New Roman"/>
              </w:rPr>
            </w:pPr>
            <w:r>
              <w:rPr>
                <w:rFonts w:ascii="Times New Roman" w:hAnsi="Times New Roman" w:cs="Times New Roman"/>
              </w:rPr>
              <w:t>+</w:t>
            </w:r>
          </w:p>
        </w:tc>
      </w:tr>
      <w:tr w:rsidR="005067D0" w14:paraId="4C81815A" w14:textId="77777777" w:rsidTr="00C27B19">
        <w:tc>
          <w:tcPr>
            <w:tcW w:w="7828" w:type="dxa"/>
            <w:tcBorders>
              <w:top w:val="single" w:sz="6" w:space="0" w:color="auto"/>
              <w:bottom w:val="single" w:sz="6" w:space="0" w:color="auto"/>
              <w:right w:val="single" w:sz="6" w:space="0" w:color="auto"/>
            </w:tcBorders>
          </w:tcPr>
          <w:p w14:paraId="1C201866" w14:textId="77777777" w:rsidR="005067D0" w:rsidRDefault="005067D0" w:rsidP="002D466A">
            <w:pPr>
              <w:jc w:val="both"/>
              <w:rPr>
                <w:rFonts w:ascii="Times New Roman" w:hAnsi="Times New Roman" w:cs="Times New Roman"/>
              </w:rPr>
            </w:pPr>
            <w:r>
              <w:rPr>
                <w:rFonts w:ascii="Times New Roman" w:hAnsi="Times New Roman" w:cs="Times New Roman"/>
              </w:rPr>
              <w:t>Отсутствие лицензированного полигона ТКО</w:t>
            </w:r>
          </w:p>
        </w:tc>
        <w:tc>
          <w:tcPr>
            <w:tcW w:w="1660" w:type="dxa"/>
            <w:tcBorders>
              <w:top w:val="single" w:sz="6" w:space="0" w:color="auto"/>
              <w:left w:val="single" w:sz="6" w:space="0" w:color="auto"/>
              <w:bottom w:val="single" w:sz="6" w:space="0" w:color="auto"/>
            </w:tcBorders>
            <w:shd w:val="clear" w:color="auto" w:fill="FFFFFF" w:themeFill="background1"/>
          </w:tcPr>
          <w:p w14:paraId="1654C11F" w14:textId="77777777" w:rsidR="005067D0" w:rsidRDefault="00572A8E" w:rsidP="002D466A">
            <w:pPr>
              <w:jc w:val="center"/>
              <w:rPr>
                <w:rFonts w:ascii="Times New Roman" w:hAnsi="Times New Roman" w:cs="Times New Roman"/>
              </w:rPr>
            </w:pPr>
            <w:r>
              <w:rPr>
                <w:rFonts w:ascii="Times New Roman" w:hAnsi="Times New Roman" w:cs="Times New Roman"/>
              </w:rPr>
              <w:t>+</w:t>
            </w:r>
          </w:p>
        </w:tc>
      </w:tr>
      <w:tr w:rsidR="005067D0" w14:paraId="5EABBFB8" w14:textId="77777777" w:rsidTr="00C27B19">
        <w:tc>
          <w:tcPr>
            <w:tcW w:w="7828" w:type="dxa"/>
            <w:tcBorders>
              <w:top w:val="single" w:sz="6" w:space="0" w:color="auto"/>
              <w:right w:val="single" w:sz="6" w:space="0" w:color="auto"/>
            </w:tcBorders>
          </w:tcPr>
          <w:p w14:paraId="1F4C314A" w14:textId="77777777" w:rsidR="005067D0" w:rsidRDefault="005067D0" w:rsidP="002D466A">
            <w:pPr>
              <w:jc w:val="both"/>
              <w:rPr>
                <w:rFonts w:ascii="Times New Roman" w:hAnsi="Times New Roman" w:cs="Times New Roman"/>
              </w:rPr>
            </w:pPr>
            <w:r>
              <w:rPr>
                <w:rFonts w:ascii="Times New Roman" w:hAnsi="Times New Roman" w:cs="Times New Roman"/>
              </w:rPr>
              <w:t>Защита от подтопления территорий</w:t>
            </w:r>
          </w:p>
        </w:tc>
        <w:tc>
          <w:tcPr>
            <w:tcW w:w="1660" w:type="dxa"/>
            <w:tcBorders>
              <w:top w:val="single" w:sz="6" w:space="0" w:color="auto"/>
              <w:left w:val="single" w:sz="6" w:space="0" w:color="auto"/>
            </w:tcBorders>
            <w:shd w:val="clear" w:color="auto" w:fill="FFFFFF" w:themeFill="background1"/>
          </w:tcPr>
          <w:p w14:paraId="490BA452" w14:textId="77777777" w:rsidR="005067D0" w:rsidRDefault="00572A8E" w:rsidP="002D466A">
            <w:pPr>
              <w:jc w:val="center"/>
              <w:rPr>
                <w:rFonts w:ascii="Times New Roman" w:hAnsi="Times New Roman" w:cs="Times New Roman"/>
              </w:rPr>
            </w:pPr>
            <w:r>
              <w:rPr>
                <w:rFonts w:ascii="Times New Roman" w:hAnsi="Times New Roman" w:cs="Times New Roman"/>
              </w:rPr>
              <w:t>++</w:t>
            </w:r>
          </w:p>
        </w:tc>
      </w:tr>
    </w:tbl>
    <w:p w14:paraId="7DE6DF31" w14:textId="77777777" w:rsidR="005067D0" w:rsidRDefault="005067D0" w:rsidP="005067D0">
      <w:pPr>
        <w:spacing w:after="0" w:line="240" w:lineRule="auto"/>
        <w:jc w:val="both"/>
        <w:rPr>
          <w:rFonts w:ascii="Times New Roman" w:hAnsi="Times New Roman" w:cs="Times New Roman"/>
          <w:sz w:val="16"/>
          <w:szCs w:val="16"/>
        </w:rPr>
      </w:pPr>
    </w:p>
    <w:p w14:paraId="1F722725" w14:textId="77777777" w:rsidR="000B1694" w:rsidRDefault="000B1694" w:rsidP="005067D0">
      <w:pPr>
        <w:spacing w:after="0" w:line="240" w:lineRule="auto"/>
        <w:jc w:val="both"/>
        <w:rPr>
          <w:rFonts w:ascii="Times New Roman" w:hAnsi="Times New Roman" w:cs="Times New Roman"/>
          <w:sz w:val="16"/>
          <w:szCs w:val="16"/>
        </w:rPr>
      </w:pPr>
    </w:p>
    <w:p w14:paraId="20E26FB8" w14:textId="77777777" w:rsidR="00971F97" w:rsidRPr="005067D0" w:rsidRDefault="00971F97" w:rsidP="005067D0">
      <w:pPr>
        <w:pStyle w:val="a6"/>
        <w:widowControl w:val="0"/>
        <w:numPr>
          <w:ilvl w:val="1"/>
          <w:numId w:val="13"/>
        </w:numPr>
        <w:shd w:val="clear" w:color="auto" w:fill="1F3864"/>
        <w:tabs>
          <w:tab w:val="left" w:pos="709"/>
          <w:tab w:val="left" w:pos="2894"/>
        </w:tabs>
        <w:suppressAutoHyphens/>
        <w:spacing w:after="0" w:line="240" w:lineRule="auto"/>
        <w:jc w:val="both"/>
        <w:rPr>
          <w:rFonts w:ascii="Times New Roman" w:hAnsi="Times New Roman" w:cs="Times New Roman"/>
          <w:lang w:val="en-US"/>
        </w:rPr>
      </w:pPr>
      <w:r w:rsidRPr="005067D0">
        <w:rPr>
          <w:rFonts w:ascii="Times New Roman" w:hAnsi="Times New Roman" w:cs="Times New Roman"/>
          <w:b/>
          <w:bCs/>
          <w:sz w:val="28"/>
          <w:szCs w:val="28"/>
          <w:lang w:val="en-US"/>
        </w:rPr>
        <w:t>SWOT</w:t>
      </w:r>
      <w:r w:rsidRPr="005067D0">
        <w:rPr>
          <w:rFonts w:ascii="Times New Roman" w:hAnsi="Times New Roman" w:cs="Times New Roman"/>
          <w:b/>
          <w:bCs/>
          <w:sz w:val="28"/>
          <w:szCs w:val="28"/>
        </w:rPr>
        <w:t>-АНАЛИЗ. КОНКУРЕНТНЫЕ ПРЕИМУЩЕСТВА. ТОЧКИ РОСТА. ПРИОРИТЕТЫ РАЗВИТИЯ</w:t>
      </w:r>
    </w:p>
    <w:p w14:paraId="29E4BBDD" w14:textId="77777777" w:rsidR="00971F97" w:rsidRPr="00971F97" w:rsidRDefault="00971F97" w:rsidP="00971F97">
      <w:pPr>
        <w:pStyle w:val="12"/>
        <w:tabs>
          <w:tab w:val="left" w:pos="2894"/>
        </w:tabs>
        <w:spacing w:line="240" w:lineRule="auto"/>
        <w:ind w:firstLine="0"/>
        <w:rPr>
          <w:rFonts w:cs="Times New Roman"/>
          <w:b/>
          <w:bCs/>
          <w:sz w:val="16"/>
          <w:szCs w:val="16"/>
        </w:rPr>
      </w:pPr>
    </w:p>
    <w:p w14:paraId="4707D4D7" w14:textId="0E47B4FA" w:rsidR="00971F97" w:rsidRPr="00971F97" w:rsidRDefault="00971F97" w:rsidP="00971F97">
      <w:pPr>
        <w:pStyle w:val="a6"/>
        <w:spacing w:after="0" w:line="240" w:lineRule="auto"/>
        <w:ind w:left="0" w:firstLine="567"/>
        <w:jc w:val="both"/>
        <w:rPr>
          <w:rFonts w:ascii="Times New Roman" w:hAnsi="Times New Roman" w:cs="Times New Roman"/>
        </w:rPr>
      </w:pPr>
      <w:r w:rsidRPr="00971F97">
        <w:rPr>
          <w:rFonts w:ascii="Times New Roman" w:hAnsi="Times New Roman" w:cs="Times New Roman"/>
          <w:color w:val="000000"/>
          <w:sz w:val="24"/>
        </w:rPr>
        <w:t>Анализ базового потенциала</w:t>
      </w:r>
      <w:r w:rsidR="00376A1B">
        <w:rPr>
          <w:rFonts w:ascii="Times New Roman" w:hAnsi="Times New Roman" w:cs="Times New Roman"/>
          <w:color w:val="000000"/>
          <w:sz w:val="24"/>
        </w:rPr>
        <w:t xml:space="preserve"> </w:t>
      </w:r>
      <w:r w:rsidR="00E74FCC">
        <w:rPr>
          <w:rFonts w:ascii="Times New Roman" w:hAnsi="Times New Roman" w:cs="Times New Roman"/>
          <w:color w:val="000000" w:themeColor="text1"/>
          <w:sz w:val="24"/>
        </w:rPr>
        <w:t xml:space="preserve">Черниговского муниципального </w:t>
      </w:r>
      <w:r w:rsidRPr="00971F97">
        <w:rPr>
          <w:rFonts w:ascii="Times New Roman" w:hAnsi="Times New Roman" w:cs="Times New Roman"/>
          <w:color w:val="000000"/>
          <w:sz w:val="24"/>
        </w:rPr>
        <w:t>округа, его сильные и слабые стороны, возможности и угрозы в разрезе различных аспектов представлены в:</w:t>
      </w:r>
    </w:p>
    <w:tbl>
      <w:tblPr>
        <w:tblW w:w="9639" w:type="dxa"/>
        <w:tblInd w:w="-5" w:type="dxa"/>
        <w:tblLayout w:type="fixed"/>
        <w:tblLook w:val="0000" w:firstRow="0" w:lastRow="0" w:firstColumn="0" w:lastColumn="0" w:noHBand="0" w:noVBand="0"/>
      </w:tblPr>
      <w:tblGrid>
        <w:gridCol w:w="244"/>
        <w:gridCol w:w="9395"/>
      </w:tblGrid>
      <w:tr w:rsidR="00971F97" w:rsidRPr="00971F97" w14:paraId="40894DC0" w14:textId="77777777" w:rsidTr="00971F97">
        <w:tc>
          <w:tcPr>
            <w:tcW w:w="244" w:type="dxa"/>
            <w:tcBorders>
              <w:top w:val="single" w:sz="4" w:space="0" w:color="FFFFFF"/>
              <w:left w:val="single" w:sz="4" w:space="0" w:color="FFFFFF"/>
              <w:bottom w:val="single" w:sz="4" w:space="0" w:color="FFFFFF"/>
              <w:right w:val="single" w:sz="4" w:space="0" w:color="FFFFFF"/>
            </w:tcBorders>
            <w:shd w:val="clear" w:color="auto" w:fill="244061"/>
          </w:tcPr>
          <w:p w14:paraId="127D27DB" w14:textId="77777777" w:rsidR="00971F97" w:rsidRPr="00971F97" w:rsidRDefault="00971F97" w:rsidP="00971F97">
            <w:pPr>
              <w:pStyle w:val="12"/>
              <w:tabs>
                <w:tab w:val="left" w:pos="8150"/>
              </w:tabs>
              <w:spacing w:line="240" w:lineRule="auto"/>
              <w:ind w:firstLine="0"/>
              <w:jc w:val="both"/>
              <w:rPr>
                <w:rFonts w:cs="Times New Roman"/>
              </w:rPr>
            </w:pPr>
          </w:p>
        </w:tc>
        <w:tc>
          <w:tcPr>
            <w:tcW w:w="9395" w:type="dxa"/>
            <w:tcBorders>
              <w:top w:val="single" w:sz="4" w:space="0" w:color="FFFFFF"/>
              <w:left w:val="single" w:sz="4" w:space="0" w:color="FFFFFF"/>
              <w:bottom w:val="single" w:sz="4" w:space="0" w:color="FFFFFF"/>
              <w:right w:val="single" w:sz="4" w:space="0" w:color="FFFFFF"/>
            </w:tcBorders>
          </w:tcPr>
          <w:p w14:paraId="666EB7AD" w14:textId="1C9D4C3C" w:rsidR="00971F97" w:rsidRPr="00971F97" w:rsidRDefault="00971F97" w:rsidP="00971F97">
            <w:pPr>
              <w:pStyle w:val="12"/>
              <w:tabs>
                <w:tab w:val="left" w:pos="8150"/>
              </w:tabs>
              <w:spacing w:line="240" w:lineRule="auto"/>
              <w:ind w:firstLine="0"/>
              <w:jc w:val="both"/>
              <w:rPr>
                <w:rFonts w:cs="Times New Roman"/>
              </w:rPr>
            </w:pPr>
            <w:r w:rsidRPr="00971F97">
              <w:rPr>
                <w:rFonts w:cs="Times New Roman"/>
                <w:b/>
                <w:bCs/>
              </w:rPr>
              <w:t xml:space="preserve">табл. </w:t>
            </w:r>
            <w:r w:rsidR="00C27B19">
              <w:rPr>
                <w:rFonts w:cs="Times New Roman"/>
                <w:b/>
                <w:bCs/>
              </w:rPr>
              <w:t>3</w:t>
            </w:r>
            <w:r w:rsidRPr="00971F97">
              <w:rPr>
                <w:rFonts w:cs="Times New Roman"/>
              </w:rPr>
              <w:t xml:space="preserve"> – </w:t>
            </w:r>
            <w:r w:rsidRPr="00971F97">
              <w:rPr>
                <w:rFonts w:cs="Times New Roman"/>
                <w:lang w:val="en-US"/>
              </w:rPr>
              <w:t>SWOT</w:t>
            </w:r>
            <w:r w:rsidRPr="00971F97">
              <w:rPr>
                <w:rFonts w:cs="Times New Roman"/>
              </w:rPr>
              <w:t xml:space="preserve">-анализ географических, природно-климатических, ресурсных особенностей территории </w:t>
            </w:r>
            <w:r w:rsidR="0072757C">
              <w:rPr>
                <w:rFonts w:cs="Times New Roman"/>
              </w:rPr>
              <w:t>Черниговск</w:t>
            </w:r>
            <w:r>
              <w:rPr>
                <w:rFonts w:cs="Times New Roman"/>
              </w:rPr>
              <w:t>ого</w:t>
            </w:r>
            <w:r w:rsidRPr="00971F97">
              <w:rPr>
                <w:rFonts w:cs="Times New Roman"/>
              </w:rPr>
              <w:t xml:space="preserve"> муниципального округа, стр. </w:t>
            </w:r>
            <w:r w:rsidR="00C27B19">
              <w:rPr>
                <w:rFonts w:cs="Times New Roman"/>
              </w:rPr>
              <w:t>19</w:t>
            </w:r>
            <w:r w:rsidRPr="00971F97">
              <w:rPr>
                <w:rFonts w:cs="Times New Roman"/>
              </w:rPr>
              <w:t>;</w:t>
            </w:r>
          </w:p>
        </w:tc>
      </w:tr>
      <w:tr w:rsidR="00971F97" w:rsidRPr="00971F97" w14:paraId="4B3B74D5" w14:textId="77777777" w:rsidTr="00971F97">
        <w:tc>
          <w:tcPr>
            <w:tcW w:w="244" w:type="dxa"/>
            <w:tcBorders>
              <w:top w:val="single" w:sz="4" w:space="0" w:color="FFFFFF"/>
              <w:left w:val="single" w:sz="4" w:space="0" w:color="FFFFFF"/>
              <w:bottom w:val="single" w:sz="4" w:space="0" w:color="FFFFFF"/>
              <w:right w:val="single" w:sz="4" w:space="0" w:color="FFFFFF"/>
            </w:tcBorders>
            <w:shd w:val="clear" w:color="auto" w:fill="DBE5F1"/>
          </w:tcPr>
          <w:p w14:paraId="6E7899C9" w14:textId="77777777" w:rsidR="00971F97" w:rsidRPr="00971F97" w:rsidRDefault="00971F97" w:rsidP="00971F97">
            <w:pPr>
              <w:pStyle w:val="12"/>
              <w:tabs>
                <w:tab w:val="left" w:pos="8150"/>
              </w:tabs>
              <w:spacing w:line="240" w:lineRule="auto"/>
              <w:ind w:firstLine="0"/>
              <w:jc w:val="both"/>
              <w:rPr>
                <w:rFonts w:cs="Times New Roman"/>
              </w:rPr>
            </w:pPr>
          </w:p>
        </w:tc>
        <w:tc>
          <w:tcPr>
            <w:tcW w:w="9395" w:type="dxa"/>
            <w:tcBorders>
              <w:top w:val="single" w:sz="4" w:space="0" w:color="FFFFFF"/>
              <w:left w:val="single" w:sz="4" w:space="0" w:color="FFFFFF"/>
              <w:bottom w:val="single" w:sz="4" w:space="0" w:color="FFFFFF"/>
              <w:right w:val="single" w:sz="4" w:space="0" w:color="FFFFFF"/>
            </w:tcBorders>
          </w:tcPr>
          <w:p w14:paraId="23B0A876" w14:textId="50C355A7" w:rsidR="00971F97" w:rsidRPr="00971F97" w:rsidRDefault="00971F97" w:rsidP="00971F97">
            <w:pPr>
              <w:pStyle w:val="12"/>
              <w:tabs>
                <w:tab w:val="left" w:pos="8150"/>
              </w:tabs>
              <w:spacing w:line="240" w:lineRule="auto"/>
              <w:ind w:firstLine="0"/>
              <w:jc w:val="both"/>
              <w:rPr>
                <w:rFonts w:cs="Times New Roman"/>
              </w:rPr>
            </w:pPr>
            <w:r w:rsidRPr="00971F97">
              <w:rPr>
                <w:rFonts w:cs="Times New Roman"/>
                <w:b/>
                <w:bCs/>
              </w:rPr>
              <w:t xml:space="preserve">табл. </w:t>
            </w:r>
            <w:r w:rsidR="00376A1B">
              <w:rPr>
                <w:rFonts w:cs="Times New Roman"/>
                <w:b/>
                <w:bCs/>
              </w:rPr>
              <w:t>9</w:t>
            </w:r>
            <w:r w:rsidRPr="00971F97">
              <w:rPr>
                <w:rFonts w:cs="Times New Roman"/>
              </w:rPr>
              <w:t xml:space="preserve"> – </w:t>
            </w:r>
            <w:r w:rsidRPr="00971F97">
              <w:rPr>
                <w:rFonts w:cs="Times New Roman"/>
                <w:lang w:val="en-US"/>
              </w:rPr>
              <w:t>SWOT</w:t>
            </w:r>
            <w:r w:rsidRPr="00971F97">
              <w:rPr>
                <w:rFonts w:cs="Times New Roman"/>
              </w:rPr>
              <w:t xml:space="preserve">-анализ демографического и трудового потенциала </w:t>
            </w:r>
            <w:r w:rsidR="0072757C">
              <w:rPr>
                <w:rFonts w:cs="Times New Roman"/>
              </w:rPr>
              <w:t>Черниговск</w:t>
            </w:r>
            <w:r>
              <w:rPr>
                <w:rFonts w:cs="Times New Roman"/>
              </w:rPr>
              <w:t xml:space="preserve">ого </w:t>
            </w:r>
            <w:r w:rsidRPr="00971F97">
              <w:rPr>
                <w:rFonts w:cs="Times New Roman"/>
              </w:rPr>
              <w:t xml:space="preserve">муниципального округа, стр. </w:t>
            </w:r>
            <w:r w:rsidR="000B1694">
              <w:rPr>
                <w:rFonts w:cs="Times New Roman"/>
              </w:rPr>
              <w:t>25</w:t>
            </w:r>
            <w:r w:rsidRPr="00971F97">
              <w:rPr>
                <w:rFonts w:cs="Times New Roman"/>
              </w:rPr>
              <w:t>;</w:t>
            </w:r>
          </w:p>
        </w:tc>
      </w:tr>
      <w:tr w:rsidR="00971F97" w:rsidRPr="00971F97" w14:paraId="4DAEEBB5" w14:textId="77777777" w:rsidTr="00971F97">
        <w:tc>
          <w:tcPr>
            <w:tcW w:w="244" w:type="dxa"/>
            <w:tcBorders>
              <w:top w:val="single" w:sz="4" w:space="0" w:color="FFFFFF"/>
              <w:left w:val="single" w:sz="4" w:space="0" w:color="FFFFFF"/>
              <w:bottom w:val="single" w:sz="4" w:space="0" w:color="FFFFFF"/>
              <w:right w:val="single" w:sz="4" w:space="0" w:color="FFFFFF"/>
            </w:tcBorders>
            <w:shd w:val="clear" w:color="auto" w:fill="1F3864"/>
          </w:tcPr>
          <w:p w14:paraId="42FDF189" w14:textId="77777777" w:rsidR="00971F97" w:rsidRPr="00971F97" w:rsidRDefault="00971F97" w:rsidP="00971F97">
            <w:pPr>
              <w:pStyle w:val="12"/>
              <w:tabs>
                <w:tab w:val="left" w:pos="8150"/>
              </w:tabs>
              <w:spacing w:line="240" w:lineRule="auto"/>
              <w:ind w:firstLine="0"/>
              <w:jc w:val="both"/>
              <w:rPr>
                <w:rFonts w:cs="Times New Roman"/>
              </w:rPr>
            </w:pPr>
          </w:p>
        </w:tc>
        <w:tc>
          <w:tcPr>
            <w:tcW w:w="9395" w:type="dxa"/>
            <w:tcBorders>
              <w:top w:val="single" w:sz="4" w:space="0" w:color="FFFFFF"/>
              <w:left w:val="single" w:sz="4" w:space="0" w:color="FFFFFF"/>
              <w:bottom w:val="single" w:sz="4" w:space="0" w:color="FFFFFF"/>
              <w:right w:val="single" w:sz="4" w:space="0" w:color="FFFFFF"/>
            </w:tcBorders>
          </w:tcPr>
          <w:p w14:paraId="2327ECAA" w14:textId="43DC6BB1" w:rsidR="00971F97" w:rsidRPr="00971F97" w:rsidRDefault="00971F97" w:rsidP="00971F97">
            <w:pPr>
              <w:pStyle w:val="12"/>
              <w:tabs>
                <w:tab w:val="left" w:pos="8150"/>
              </w:tabs>
              <w:spacing w:line="240" w:lineRule="auto"/>
              <w:ind w:firstLine="0"/>
              <w:jc w:val="both"/>
              <w:rPr>
                <w:rFonts w:cs="Times New Roman"/>
              </w:rPr>
            </w:pPr>
            <w:r w:rsidRPr="00971F97">
              <w:rPr>
                <w:rFonts w:cs="Times New Roman"/>
                <w:b/>
                <w:bCs/>
              </w:rPr>
              <w:t>табл.</w:t>
            </w:r>
            <w:r w:rsidR="00376A1B">
              <w:rPr>
                <w:rFonts w:cs="Times New Roman"/>
                <w:b/>
                <w:bCs/>
              </w:rPr>
              <w:t xml:space="preserve"> </w:t>
            </w:r>
            <w:r w:rsidR="00E74FCC">
              <w:rPr>
                <w:rFonts w:cs="Times New Roman"/>
                <w:b/>
                <w:bCs/>
              </w:rPr>
              <w:t>2</w:t>
            </w:r>
            <w:r w:rsidR="00376A1B">
              <w:rPr>
                <w:rFonts w:cs="Times New Roman"/>
                <w:b/>
                <w:bCs/>
              </w:rPr>
              <w:t>4</w:t>
            </w:r>
            <w:r w:rsidRPr="00971F97">
              <w:rPr>
                <w:rFonts w:cs="Times New Roman"/>
              </w:rPr>
              <w:t xml:space="preserve"> – </w:t>
            </w:r>
            <w:r w:rsidRPr="00971F97">
              <w:rPr>
                <w:rFonts w:cs="Times New Roman"/>
                <w:lang w:val="en-US"/>
              </w:rPr>
              <w:t>SWOT</w:t>
            </w:r>
            <w:r w:rsidRPr="00971F97">
              <w:rPr>
                <w:rFonts w:cs="Times New Roman"/>
              </w:rPr>
              <w:t xml:space="preserve">-анализ экономического потенциала </w:t>
            </w:r>
            <w:r w:rsidR="0072757C">
              <w:rPr>
                <w:rFonts w:cs="Times New Roman"/>
              </w:rPr>
              <w:t>Черниговск</w:t>
            </w:r>
            <w:r>
              <w:rPr>
                <w:rFonts w:cs="Times New Roman"/>
              </w:rPr>
              <w:t xml:space="preserve">ого </w:t>
            </w:r>
            <w:r w:rsidRPr="00971F97">
              <w:rPr>
                <w:rFonts w:cs="Times New Roman"/>
              </w:rPr>
              <w:t xml:space="preserve">муниципального округа, стр. </w:t>
            </w:r>
            <w:r w:rsidR="000B1694">
              <w:rPr>
                <w:rFonts w:cs="Times New Roman"/>
              </w:rPr>
              <w:t>4</w:t>
            </w:r>
            <w:r w:rsidR="00497527">
              <w:rPr>
                <w:rFonts w:cs="Times New Roman"/>
              </w:rPr>
              <w:t>4</w:t>
            </w:r>
            <w:r w:rsidR="000B1694">
              <w:rPr>
                <w:rFonts w:cs="Times New Roman"/>
              </w:rPr>
              <w:t>–4</w:t>
            </w:r>
            <w:r w:rsidR="00497527">
              <w:rPr>
                <w:rFonts w:cs="Times New Roman"/>
              </w:rPr>
              <w:t>5</w:t>
            </w:r>
            <w:r w:rsidRPr="00971F97">
              <w:rPr>
                <w:rFonts w:cs="Times New Roman"/>
              </w:rPr>
              <w:t>;</w:t>
            </w:r>
          </w:p>
        </w:tc>
      </w:tr>
      <w:tr w:rsidR="00971F97" w:rsidRPr="00971F97" w14:paraId="7A190076" w14:textId="77777777" w:rsidTr="00971F97">
        <w:tc>
          <w:tcPr>
            <w:tcW w:w="244" w:type="dxa"/>
            <w:tcBorders>
              <w:top w:val="single" w:sz="4" w:space="0" w:color="FFFFFF"/>
              <w:left w:val="single" w:sz="4" w:space="0" w:color="FFFFFF"/>
              <w:bottom w:val="single" w:sz="4" w:space="0" w:color="FFFFFF"/>
              <w:right w:val="single" w:sz="4" w:space="0" w:color="FFFFFF"/>
            </w:tcBorders>
            <w:shd w:val="clear" w:color="auto" w:fill="D9E2F3"/>
          </w:tcPr>
          <w:p w14:paraId="4A955033" w14:textId="77777777" w:rsidR="00971F97" w:rsidRPr="00971F97" w:rsidRDefault="00971F97" w:rsidP="00971F97">
            <w:pPr>
              <w:pStyle w:val="12"/>
              <w:tabs>
                <w:tab w:val="left" w:pos="8150"/>
              </w:tabs>
              <w:spacing w:line="240" w:lineRule="auto"/>
              <w:ind w:firstLine="0"/>
              <w:jc w:val="both"/>
              <w:rPr>
                <w:rFonts w:cs="Times New Roman"/>
              </w:rPr>
            </w:pPr>
          </w:p>
        </w:tc>
        <w:tc>
          <w:tcPr>
            <w:tcW w:w="9395" w:type="dxa"/>
            <w:tcBorders>
              <w:top w:val="single" w:sz="4" w:space="0" w:color="FFFFFF"/>
              <w:left w:val="single" w:sz="4" w:space="0" w:color="FFFFFF"/>
              <w:bottom w:val="single" w:sz="4" w:space="0" w:color="FFFFFF"/>
              <w:right w:val="single" w:sz="4" w:space="0" w:color="FFFFFF"/>
            </w:tcBorders>
          </w:tcPr>
          <w:p w14:paraId="5D329F60" w14:textId="0F3FBFD3" w:rsidR="00971F97" w:rsidRPr="00971F97" w:rsidRDefault="00971F97" w:rsidP="00971F97">
            <w:pPr>
              <w:pStyle w:val="12"/>
              <w:tabs>
                <w:tab w:val="left" w:pos="8150"/>
              </w:tabs>
              <w:spacing w:line="240" w:lineRule="auto"/>
              <w:ind w:firstLine="0"/>
              <w:jc w:val="both"/>
              <w:rPr>
                <w:rFonts w:cs="Times New Roman"/>
              </w:rPr>
            </w:pPr>
            <w:r w:rsidRPr="00971F97">
              <w:rPr>
                <w:rFonts w:cs="Times New Roman"/>
                <w:b/>
                <w:bCs/>
              </w:rPr>
              <w:t xml:space="preserve">табл. </w:t>
            </w:r>
            <w:r w:rsidR="00C27B19">
              <w:rPr>
                <w:rFonts w:cs="Times New Roman"/>
                <w:b/>
                <w:bCs/>
              </w:rPr>
              <w:t>3</w:t>
            </w:r>
            <w:r w:rsidR="00376A1B">
              <w:rPr>
                <w:rFonts w:cs="Times New Roman"/>
                <w:b/>
                <w:bCs/>
              </w:rPr>
              <w:t>0</w:t>
            </w:r>
            <w:r w:rsidRPr="00971F97">
              <w:rPr>
                <w:rFonts w:cs="Times New Roman"/>
              </w:rPr>
              <w:t xml:space="preserve"> – </w:t>
            </w:r>
            <w:r w:rsidRPr="00971F97">
              <w:rPr>
                <w:rFonts w:cs="Times New Roman"/>
                <w:lang w:val="en-US"/>
              </w:rPr>
              <w:t>SWOT</w:t>
            </w:r>
            <w:r w:rsidRPr="00971F97">
              <w:rPr>
                <w:rFonts w:cs="Times New Roman"/>
              </w:rPr>
              <w:t xml:space="preserve">-анализ сервисной и туристической активности </w:t>
            </w:r>
            <w:r w:rsidR="0072757C">
              <w:rPr>
                <w:rFonts w:cs="Times New Roman"/>
              </w:rPr>
              <w:t>Черниговск</w:t>
            </w:r>
            <w:r>
              <w:rPr>
                <w:rFonts w:cs="Times New Roman"/>
              </w:rPr>
              <w:t xml:space="preserve">ого </w:t>
            </w:r>
            <w:r w:rsidRPr="00971F97">
              <w:rPr>
                <w:rFonts w:cs="Times New Roman"/>
              </w:rPr>
              <w:t xml:space="preserve">муниципального округа, стр. </w:t>
            </w:r>
            <w:r w:rsidR="000B1694">
              <w:rPr>
                <w:rFonts w:cs="Times New Roman"/>
              </w:rPr>
              <w:t>5</w:t>
            </w:r>
            <w:r w:rsidR="00497527">
              <w:rPr>
                <w:rFonts w:cs="Times New Roman"/>
              </w:rPr>
              <w:t>0</w:t>
            </w:r>
            <w:r w:rsidR="000B1694">
              <w:rPr>
                <w:rFonts w:cs="Times New Roman"/>
              </w:rPr>
              <w:t>–5</w:t>
            </w:r>
            <w:r w:rsidR="00497527">
              <w:rPr>
                <w:rFonts w:cs="Times New Roman"/>
              </w:rPr>
              <w:t>1</w:t>
            </w:r>
            <w:r w:rsidRPr="00971F97">
              <w:rPr>
                <w:rFonts w:cs="Times New Roman"/>
              </w:rPr>
              <w:t>;</w:t>
            </w:r>
          </w:p>
        </w:tc>
      </w:tr>
      <w:tr w:rsidR="00971F97" w:rsidRPr="00971F97" w14:paraId="39415434" w14:textId="77777777" w:rsidTr="00971F97">
        <w:tc>
          <w:tcPr>
            <w:tcW w:w="244" w:type="dxa"/>
            <w:tcBorders>
              <w:top w:val="single" w:sz="4" w:space="0" w:color="FFFFFF"/>
              <w:left w:val="single" w:sz="4" w:space="0" w:color="FFFFFF"/>
              <w:bottom w:val="single" w:sz="4" w:space="0" w:color="FFFFFF"/>
              <w:right w:val="single" w:sz="4" w:space="0" w:color="FFFFFF"/>
            </w:tcBorders>
            <w:shd w:val="clear" w:color="auto" w:fill="1F3864"/>
          </w:tcPr>
          <w:p w14:paraId="2C339FDC" w14:textId="77777777" w:rsidR="00971F97" w:rsidRPr="00971F97" w:rsidRDefault="00971F97" w:rsidP="00971F97">
            <w:pPr>
              <w:pStyle w:val="12"/>
              <w:tabs>
                <w:tab w:val="left" w:pos="8150"/>
              </w:tabs>
              <w:spacing w:line="240" w:lineRule="auto"/>
              <w:ind w:firstLine="0"/>
              <w:jc w:val="both"/>
              <w:rPr>
                <w:rFonts w:cs="Times New Roman"/>
              </w:rPr>
            </w:pPr>
          </w:p>
        </w:tc>
        <w:tc>
          <w:tcPr>
            <w:tcW w:w="9395" w:type="dxa"/>
            <w:tcBorders>
              <w:top w:val="single" w:sz="4" w:space="0" w:color="FFFFFF"/>
              <w:left w:val="single" w:sz="4" w:space="0" w:color="FFFFFF"/>
              <w:bottom w:val="single" w:sz="4" w:space="0" w:color="FFFFFF"/>
              <w:right w:val="single" w:sz="4" w:space="0" w:color="FFFFFF"/>
            </w:tcBorders>
          </w:tcPr>
          <w:p w14:paraId="53889177" w14:textId="1BCE9B09" w:rsidR="00971F97" w:rsidRPr="00971F97" w:rsidRDefault="00971F97" w:rsidP="00971F97">
            <w:pPr>
              <w:pStyle w:val="12"/>
              <w:tabs>
                <w:tab w:val="left" w:pos="8150"/>
              </w:tabs>
              <w:spacing w:line="240" w:lineRule="auto"/>
              <w:ind w:firstLine="0"/>
              <w:jc w:val="both"/>
              <w:rPr>
                <w:rFonts w:cs="Times New Roman"/>
              </w:rPr>
            </w:pPr>
            <w:r w:rsidRPr="00971F97">
              <w:rPr>
                <w:rFonts w:cs="Times New Roman"/>
                <w:b/>
                <w:bCs/>
              </w:rPr>
              <w:t>табл.</w:t>
            </w:r>
            <w:r w:rsidR="00376A1B">
              <w:rPr>
                <w:rFonts w:cs="Times New Roman"/>
                <w:b/>
                <w:bCs/>
              </w:rPr>
              <w:t xml:space="preserve"> </w:t>
            </w:r>
            <w:r w:rsidR="00E74FCC">
              <w:rPr>
                <w:rFonts w:cs="Times New Roman"/>
                <w:b/>
                <w:bCs/>
              </w:rPr>
              <w:t>3</w:t>
            </w:r>
            <w:r w:rsidR="00376A1B">
              <w:rPr>
                <w:rFonts w:cs="Times New Roman"/>
                <w:b/>
                <w:bCs/>
              </w:rPr>
              <w:t>4</w:t>
            </w:r>
            <w:r w:rsidRPr="00971F97">
              <w:rPr>
                <w:rFonts w:cs="Times New Roman"/>
              </w:rPr>
              <w:t xml:space="preserve"> – </w:t>
            </w:r>
            <w:r w:rsidRPr="00971F97">
              <w:rPr>
                <w:rFonts w:cs="Times New Roman"/>
                <w:lang w:val="en-US"/>
              </w:rPr>
              <w:t>SWOT</w:t>
            </w:r>
            <w:r w:rsidRPr="00971F97">
              <w:rPr>
                <w:rFonts w:cs="Times New Roman"/>
              </w:rPr>
              <w:t xml:space="preserve">-анализ жилищного фонда и коммунальной инфраструктуры </w:t>
            </w:r>
            <w:r w:rsidR="0072757C">
              <w:rPr>
                <w:rFonts w:cs="Times New Roman"/>
              </w:rPr>
              <w:t>Черниговск</w:t>
            </w:r>
            <w:r>
              <w:rPr>
                <w:rFonts w:cs="Times New Roman"/>
              </w:rPr>
              <w:t>ого</w:t>
            </w:r>
            <w:r w:rsidRPr="00971F97">
              <w:rPr>
                <w:rFonts w:cs="Times New Roman"/>
              </w:rPr>
              <w:t xml:space="preserve"> муниципального округа, стр.</w:t>
            </w:r>
            <w:r w:rsidR="00376A1B">
              <w:rPr>
                <w:rFonts w:cs="Times New Roman"/>
              </w:rPr>
              <w:t xml:space="preserve"> </w:t>
            </w:r>
            <w:r w:rsidR="000B1694">
              <w:rPr>
                <w:rFonts w:cs="Times New Roman"/>
              </w:rPr>
              <w:t>5</w:t>
            </w:r>
            <w:r w:rsidR="00497527">
              <w:rPr>
                <w:rFonts w:cs="Times New Roman"/>
              </w:rPr>
              <w:t>8</w:t>
            </w:r>
            <w:r w:rsidR="000B1694">
              <w:rPr>
                <w:rFonts w:cs="Times New Roman"/>
              </w:rPr>
              <w:t>–</w:t>
            </w:r>
            <w:r w:rsidR="00497527">
              <w:rPr>
                <w:rFonts w:cs="Times New Roman"/>
              </w:rPr>
              <w:t>59</w:t>
            </w:r>
            <w:r w:rsidRPr="00971F97">
              <w:rPr>
                <w:rFonts w:cs="Times New Roman"/>
              </w:rPr>
              <w:t>;</w:t>
            </w:r>
          </w:p>
        </w:tc>
      </w:tr>
      <w:tr w:rsidR="00971F97" w:rsidRPr="00971F97" w14:paraId="64EB32A9" w14:textId="77777777" w:rsidTr="00971F97">
        <w:tc>
          <w:tcPr>
            <w:tcW w:w="244" w:type="dxa"/>
            <w:tcBorders>
              <w:top w:val="single" w:sz="4" w:space="0" w:color="FFFFFF"/>
              <w:left w:val="single" w:sz="4" w:space="0" w:color="FFFFFF"/>
              <w:bottom w:val="single" w:sz="4" w:space="0" w:color="FFFFFF"/>
              <w:right w:val="single" w:sz="4" w:space="0" w:color="FFFFFF"/>
            </w:tcBorders>
            <w:shd w:val="clear" w:color="auto" w:fill="D9E2F3"/>
          </w:tcPr>
          <w:p w14:paraId="1A481DCB" w14:textId="77777777" w:rsidR="00971F97" w:rsidRPr="00971F97" w:rsidRDefault="00971F97" w:rsidP="00971F97">
            <w:pPr>
              <w:pStyle w:val="12"/>
              <w:tabs>
                <w:tab w:val="left" w:pos="8150"/>
              </w:tabs>
              <w:spacing w:line="240" w:lineRule="auto"/>
              <w:ind w:firstLine="0"/>
              <w:jc w:val="both"/>
              <w:rPr>
                <w:rFonts w:cs="Times New Roman"/>
              </w:rPr>
            </w:pPr>
          </w:p>
        </w:tc>
        <w:tc>
          <w:tcPr>
            <w:tcW w:w="9395" w:type="dxa"/>
            <w:tcBorders>
              <w:top w:val="single" w:sz="4" w:space="0" w:color="FFFFFF"/>
              <w:left w:val="single" w:sz="4" w:space="0" w:color="FFFFFF"/>
              <w:bottom w:val="single" w:sz="4" w:space="0" w:color="FFFFFF"/>
              <w:right w:val="single" w:sz="4" w:space="0" w:color="FFFFFF"/>
            </w:tcBorders>
          </w:tcPr>
          <w:p w14:paraId="5BABB27C" w14:textId="3E9288F3" w:rsidR="00971F97" w:rsidRPr="00971F97" w:rsidRDefault="00971F97" w:rsidP="00971F97">
            <w:pPr>
              <w:pStyle w:val="12"/>
              <w:tabs>
                <w:tab w:val="left" w:pos="8150"/>
              </w:tabs>
              <w:spacing w:line="240" w:lineRule="auto"/>
              <w:ind w:firstLine="0"/>
              <w:jc w:val="both"/>
              <w:rPr>
                <w:rFonts w:cs="Times New Roman"/>
              </w:rPr>
            </w:pPr>
            <w:r w:rsidRPr="00971F97">
              <w:rPr>
                <w:rFonts w:cs="Times New Roman"/>
                <w:b/>
                <w:bCs/>
              </w:rPr>
              <w:t>табл.</w:t>
            </w:r>
            <w:r w:rsidR="00376A1B">
              <w:rPr>
                <w:rFonts w:cs="Times New Roman"/>
                <w:b/>
                <w:bCs/>
              </w:rPr>
              <w:t xml:space="preserve"> </w:t>
            </w:r>
            <w:r w:rsidR="00E74FCC">
              <w:rPr>
                <w:rFonts w:cs="Times New Roman"/>
                <w:b/>
                <w:bCs/>
              </w:rPr>
              <w:t>3</w:t>
            </w:r>
            <w:r w:rsidR="00376A1B">
              <w:rPr>
                <w:rFonts w:cs="Times New Roman"/>
                <w:b/>
                <w:bCs/>
              </w:rPr>
              <w:t>5</w:t>
            </w:r>
            <w:r w:rsidRPr="00971F97">
              <w:rPr>
                <w:rFonts w:cs="Times New Roman"/>
              </w:rPr>
              <w:t xml:space="preserve"> – </w:t>
            </w:r>
            <w:r w:rsidRPr="00971F97">
              <w:rPr>
                <w:rFonts w:cs="Times New Roman"/>
                <w:lang w:val="en-US"/>
              </w:rPr>
              <w:t>SWOT</w:t>
            </w:r>
            <w:r w:rsidRPr="00971F97">
              <w:rPr>
                <w:rFonts w:cs="Times New Roman"/>
              </w:rPr>
              <w:t xml:space="preserve">-анализ транспортной инфраструктуры и инфраструктуры связи </w:t>
            </w:r>
            <w:r w:rsidR="0072757C">
              <w:rPr>
                <w:rFonts w:cs="Times New Roman"/>
              </w:rPr>
              <w:t>Черниговск</w:t>
            </w:r>
            <w:r>
              <w:rPr>
                <w:rFonts w:cs="Times New Roman"/>
              </w:rPr>
              <w:t xml:space="preserve">ого </w:t>
            </w:r>
            <w:r w:rsidRPr="00971F97">
              <w:rPr>
                <w:rFonts w:cs="Times New Roman"/>
              </w:rPr>
              <w:t xml:space="preserve">муниципального округа, стр. </w:t>
            </w:r>
            <w:r w:rsidR="000B1694">
              <w:rPr>
                <w:rFonts w:cs="Times New Roman"/>
              </w:rPr>
              <w:t>6</w:t>
            </w:r>
            <w:r w:rsidR="00497527">
              <w:rPr>
                <w:rFonts w:cs="Times New Roman"/>
              </w:rPr>
              <w:t>2</w:t>
            </w:r>
            <w:r w:rsidR="000B1694">
              <w:rPr>
                <w:rFonts w:cs="Times New Roman"/>
              </w:rPr>
              <w:t>–6</w:t>
            </w:r>
            <w:r w:rsidR="00497527">
              <w:rPr>
                <w:rFonts w:cs="Times New Roman"/>
              </w:rPr>
              <w:t>3</w:t>
            </w:r>
            <w:r w:rsidR="00E74FCC">
              <w:rPr>
                <w:rFonts w:cs="Times New Roman"/>
              </w:rPr>
              <w:t>;</w:t>
            </w:r>
          </w:p>
        </w:tc>
      </w:tr>
      <w:tr w:rsidR="00971F97" w:rsidRPr="00971F97" w14:paraId="0FDAD5CA" w14:textId="77777777" w:rsidTr="00971F97">
        <w:tc>
          <w:tcPr>
            <w:tcW w:w="244" w:type="dxa"/>
            <w:tcBorders>
              <w:top w:val="single" w:sz="4" w:space="0" w:color="FFFFFF"/>
              <w:left w:val="single" w:sz="4" w:space="0" w:color="FFFFFF"/>
              <w:bottom w:val="single" w:sz="4" w:space="0" w:color="FFFFFF"/>
              <w:right w:val="single" w:sz="4" w:space="0" w:color="FFFFFF"/>
            </w:tcBorders>
            <w:shd w:val="clear" w:color="auto" w:fill="1F3864"/>
          </w:tcPr>
          <w:p w14:paraId="2E0361A6" w14:textId="77777777" w:rsidR="00971F97" w:rsidRPr="00971F97" w:rsidRDefault="00971F97" w:rsidP="00971F97">
            <w:pPr>
              <w:pStyle w:val="12"/>
              <w:tabs>
                <w:tab w:val="left" w:pos="8150"/>
              </w:tabs>
              <w:spacing w:line="240" w:lineRule="auto"/>
              <w:ind w:firstLine="0"/>
              <w:jc w:val="both"/>
              <w:rPr>
                <w:rFonts w:cs="Times New Roman"/>
              </w:rPr>
            </w:pPr>
          </w:p>
        </w:tc>
        <w:tc>
          <w:tcPr>
            <w:tcW w:w="9395" w:type="dxa"/>
            <w:tcBorders>
              <w:top w:val="single" w:sz="4" w:space="0" w:color="FFFFFF"/>
              <w:left w:val="single" w:sz="4" w:space="0" w:color="FFFFFF"/>
              <w:bottom w:val="single" w:sz="4" w:space="0" w:color="FFFFFF"/>
              <w:right w:val="single" w:sz="4" w:space="0" w:color="FFFFFF"/>
            </w:tcBorders>
          </w:tcPr>
          <w:p w14:paraId="52C5F87E" w14:textId="77C638C6" w:rsidR="00971F97" w:rsidRPr="00971F97" w:rsidRDefault="00971F97" w:rsidP="00971F97">
            <w:pPr>
              <w:pStyle w:val="12"/>
              <w:tabs>
                <w:tab w:val="left" w:pos="8150"/>
              </w:tabs>
              <w:spacing w:line="240" w:lineRule="auto"/>
              <w:ind w:firstLine="0"/>
              <w:jc w:val="both"/>
              <w:rPr>
                <w:rFonts w:cs="Times New Roman"/>
              </w:rPr>
            </w:pPr>
            <w:r w:rsidRPr="00971F97">
              <w:rPr>
                <w:rFonts w:cs="Times New Roman"/>
                <w:b/>
                <w:bCs/>
              </w:rPr>
              <w:t xml:space="preserve">табл. </w:t>
            </w:r>
            <w:r w:rsidR="00E74FCC">
              <w:rPr>
                <w:rFonts w:cs="Times New Roman"/>
                <w:b/>
                <w:bCs/>
              </w:rPr>
              <w:t>3</w:t>
            </w:r>
            <w:r w:rsidR="00376A1B">
              <w:rPr>
                <w:rFonts w:cs="Times New Roman"/>
                <w:b/>
                <w:bCs/>
              </w:rPr>
              <w:t>7</w:t>
            </w:r>
            <w:r w:rsidRPr="00971F97">
              <w:rPr>
                <w:rFonts w:cs="Times New Roman"/>
              </w:rPr>
              <w:t xml:space="preserve"> – </w:t>
            </w:r>
            <w:r w:rsidRPr="00971F97">
              <w:rPr>
                <w:rFonts w:cs="Times New Roman"/>
                <w:lang w:val="en-US"/>
              </w:rPr>
              <w:t>SWOT</w:t>
            </w:r>
            <w:r w:rsidRPr="00971F97">
              <w:rPr>
                <w:rFonts w:cs="Times New Roman"/>
              </w:rPr>
              <w:t xml:space="preserve">-анализ социальной инфраструктуры </w:t>
            </w:r>
            <w:r w:rsidR="0072757C">
              <w:rPr>
                <w:rFonts w:cs="Times New Roman"/>
              </w:rPr>
              <w:t>Черниговск</w:t>
            </w:r>
            <w:r>
              <w:rPr>
                <w:rFonts w:cs="Times New Roman"/>
              </w:rPr>
              <w:t xml:space="preserve">ого </w:t>
            </w:r>
            <w:r w:rsidRPr="00971F97">
              <w:rPr>
                <w:rFonts w:cs="Times New Roman"/>
              </w:rPr>
              <w:t xml:space="preserve">муниципального округа, стр. </w:t>
            </w:r>
            <w:r w:rsidR="000B1694">
              <w:rPr>
                <w:rFonts w:cs="Times New Roman"/>
              </w:rPr>
              <w:t>7</w:t>
            </w:r>
            <w:r w:rsidR="00497527">
              <w:rPr>
                <w:rFonts w:cs="Times New Roman"/>
              </w:rPr>
              <w:t>3</w:t>
            </w:r>
            <w:r w:rsidR="000B1694">
              <w:rPr>
                <w:rFonts w:cs="Times New Roman"/>
              </w:rPr>
              <w:t>–7</w:t>
            </w:r>
            <w:r w:rsidR="00497527">
              <w:rPr>
                <w:rFonts w:cs="Times New Roman"/>
              </w:rPr>
              <w:t>7</w:t>
            </w:r>
            <w:r w:rsidRPr="00971F97">
              <w:rPr>
                <w:rFonts w:cs="Times New Roman"/>
              </w:rPr>
              <w:t>.</w:t>
            </w:r>
          </w:p>
        </w:tc>
      </w:tr>
    </w:tbl>
    <w:p w14:paraId="59485BF5" w14:textId="77777777" w:rsidR="00971F97" w:rsidRPr="00971F97" w:rsidRDefault="00971F97" w:rsidP="00971F97">
      <w:pPr>
        <w:spacing w:after="0" w:line="240" w:lineRule="auto"/>
        <w:jc w:val="both"/>
        <w:rPr>
          <w:rFonts w:ascii="Times New Roman" w:eastAsia="Times New Roman" w:hAnsi="Times New Roman" w:cs="Times New Roman"/>
          <w:color w:val="000000"/>
          <w:sz w:val="24"/>
        </w:rPr>
      </w:pPr>
    </w:p>
    <w:p w14:paraId="47FC9AF9" w14:textId="77777777" w:rsidR="00971F97" w:rsidRPr="00971F97" w:rsidRDefault="00971F97" w:rsidP="00971F97">
      <w:pPr>
        <w:pStyle w:val="12"/>
        <w:tabs>
          <w:tab w:val="left" w:pos="709"/>
        </w:tabs>
        <w:spacing w:line="240" w:lineRule="auto"/>
        <w:ind w:firstLine="0"/>
        <w:jc w:val="both"/>
        <w:rPr>
          <w:rFonts w:cs="Times New Roman"/>
        </w:rPr>
      </w:pPr>
      <w:bookmarkStart w:id="95" w:name="_Hlk164099925"/>
      <w:bookmarkEnd w:id="95"/>
      <w:r w:rsidRPr="00971F97">
        <w:rPr>
          <w:rFonts w:cs="Times New Roman"/>
          <w:b/>
          <w:bCs/>
        </w:rPr>
        <w:t xml:space="preserve">Основные конкурентные преимущества </w:t>
      </w:r>
      <w:r w:rsidR="0072757C">
        <w:rPr>
          <w:rFonts w:cs="Times New Roman"/>
          <w:b/>
          <w:bCs/>
        </w:rPr>
        <w:t>Черниговск</w:t>
      </w:r>
      <w:r>
        <w:rPr>
          <w:rFonts w:cs="Times New Roman"/>
          <w:b/>
          <w:bCs/>
        </w:rPr>
        <w:t xml:space="preserve">ого </w:t>
      </w:r>
      <w:r w:rsidRPr="00971F97">
        <w:rPr>
          <w:rFonts w:cs="Times New Roman"/>
          <w:b/>
          <w:bCs/>
        </w:rPr>
        <w:t>муниципального округа и факторы, влияющие на развитие его экономики</w:t>
      </w:r>
      <w:r w:rsidRPr="00971F97">
        <w:rPr>
          <w:rFonts w:cs="Times New Roman"/>
        </w:rPr>
        <w:t>:</w:t>
      </w:r>
    </w:p>
    <w:tbl>
      <w:tblPr>
        <w:tblW w:w="9639" w:type="dxa"/>
        <w:tblInd w:w="-5" w:type="dxa"/>
        <w:tblLayout w:type="fixed"/>
        <w:tblLook w:val="0000" w:firstRow="0" w:lastRow="0" w:firstColumn="0" w:lastColumn="0" w:noHBand="0" w:noVBand="0"/>
      </w:tblPr>
      <w:tblGrid>
        <w:gridCol w:w="243"/>
        <w:gridCol w:w="9396"/>
      </w:tblGrid>
      <w:tr w:rsidR="00971F97" w:rsidRPr="00971F97" w14:paraId="60515A4D" w14:textId="77777777" w:rsidTr="00376A1B">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40D21B8C" w14:textId="77777777" w:rsidR="00971F97" w:rsidRPr="00971F97" w:rsidRDefault="00971F97" w:rsidP="00971F97">
            <w:pPr>
              <w:pStyle w:val="12"/>
              <w:tabs>
                <w:tab w:val="left" w:pos="8150"/>
              </w:tabs>
              <w:spacing w:line="240" w:lineRule="auto"/>
              <w:ind w:hanging="11"/>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777A293" w14:textId="77777777" w:rsidR="00971F97" w:rsidRPr="00971F97" w:rsidRDefault="00971F97" w:rsidP="00971F97">
            <w:pPr>
              <w:pStyle w:val="12"/>
              <w:tabs>
                <w:tab w:val="left" w:pos="331"/>
                <w:tab w:val="left" w:pos="8150"/>
              </w:tabs>
              <w:spacing w:line="240" w:lineRule="auto"/>
              <w:ind w:firstLine="0"/>
              <w:jc w:val="both"/>
              <w:rPr>
                <w:rFonts w:cs="Times New Roman"/>
              </w:rPr>
            </w:pPr>
            <w:r w:rsidRPr="00971F97">
              <w:rPr>
                <w:rFonts w:cs="Times New Roman"/>
                <w:i/>
                <w:iCs/>
              </w:rPr>
              <w:t>Выгодное экономико-географическое положение,</w:t>
            </w:r>
            <w:r w:rsidRPr="00971F97">
              <w:rPr>
                <w:rFonts w:cs="Times New Roman"/>
              </w:rPr>
              <w:t xml:space="preserve"> которое заключается в:</w:t>
            </w:r>
          </w:p>
          <w:p w14:paraId="23A4BDA4" w14:textId="77777777" w:rsidR="00971F97" w:rsidRDefault="00971F97" w:rsidP="00971F97">
            <w:pPr>
              <w:pStyle w:val="12"/>
              <w:tabs>
                <w:tab w:val="left" w:pos="331"/>
                <w:tab w:val="left" w:pos="8150"/>
              </w:tabs>
              <w:spacing w:line="240" w:lineRule="auto"/>
              <w:ind w:firstLine="0"/>
              <w:jc w:val="both"/>
              <w:rPr>
                <w:rFonts w:cs="Times New Roman"/>
              </w:rPr>
            </w:pPr>
            <w:r w:rsidRPr="00971F97">
              <w:rPr>
                <w:rFonts w:cs="Times New Roman"/>
              </w:rPr>
              <w:t xml:space="preserve">– </w:t>
            </w:r>
            <w:r w:rsidR="00396A38">
              <w:rPr>
                <w:rFonts w:cs="Times New Roman"/>
              </w:rPr>
              <w:t>близость рынков стран АТР;</w:t>
            </w:r>
          </w:p>
          <w:p w14:paraId="020C0710" w14:textId="0EBC254C" w:rsidR="00396A38" w:rsidRPr="00ED5164" w:rsidRDefault="00396A38" w:rsidP="00971F97">
            <w:pPr>
              <w:pStyle w:val="12"/>
              <w:tabs>
                <w:tab w:val="left" w:pos="331"/>
                <w:tab w:val="left" w:pos="8150"/>
              </w:tabs>
              <w:spacing w:line="240" w:lineRule="auto"/>
              <w:ind w:firstLine="0"/>
              <w:jc w:val="both"/>
              <w:rPr>
                <w:rFonts w:cs="Times New Roman"/>
              </w:rPr>
            </w:pPr>
            <w:r>
              <w:rPr>
                <w:rFonts w:cs="Times New Roman"/>
              </w:rPr>
              <w:t>– входит в территорию социально-экономического развития «Михайловский» (ТОСЭР «Михайловский</w:t>
            </w:r>
            <w:r w:rsidRPr="00ED5164">
              <w:rPr>
                <w:rFonts w:cs="Times New Roman"/>
              </w:rPr>
              <w:t>»)</w:t>
            </w:r>
            <w:r w:rsidR="00ED5164" w:rsidRPr="00ED5164">
              <w:rPr>
                <w:rFonts w:cs="Times New Roman"/>
              </w:rPr>
              <w:t xml:space="preserve">. </w:t>
            </w:r>
            <w:r w:rsidR="00ED5164" w:rsidRPr="00ED5164">
              <w:rPr>
                <w:color w:val="000000"/>
                <w:shd w:val="clear" w:color="auto" w:fill="FFFFFF"/>
              </w:rPr>
              <w:t xml:space="preserve">В ТОР «Михайловский» включены три резидента. Первый проект – в </w:t>
            </w:r>
            <w:r w:rsidR="00ED5164" w:rsidRPr="00376A1B">
              <w:rPr>
                <w:color w:val="000000"/>
                <w:shd w:val="clear" w:color="auto" w:fill="FFFFFF" w:themeFill="background1"/>
              </w:rPr>
              <w:t>2026 году инвестиционная компания «МИГ», в состав которой входит ООО «Мерси Трейд»</w:t>
            </w:r>
            <w:r w:rsidR="004336A1" w:rsidRPr="00376A1B">
              <w:rPr>
                <w:color w:val="000000"/>
                <w:shd w:val="clear" w:color="auto" w:fill="FFFFFF" w:themeFill="background1"/>
              </w:rPr>
              <w:t xml:space="preserve"> во взаимодействии с ООО «Приморский бекон»</w:t>
            </w:r>
            <w:r w:rsidR="00ED5164" w:rsidRPr="00376A1B">
              <w:rPr>
                <w:color w:val="000000"/>
                <w:shd w:val="clear" w:color="auto" w:fill="FFFFFF" w:themeFill="background1"/>
              </w:rPr>
              <w:t xml:space="preserve">, планируется создать на </w:t>
            </w:r>
            <w:r w:rsidR="00ED5164" w:rsidRPr="00376A1B">
              <w:rPr>
                <w:color w:val="000000"/>
                <w:shd w:val="clear" w:color="auto" w:fill="FFFFFF" w:themeFill="background1"/>
              </w:rPr>
              <w:lastRenderedPageBreak/>
              <w:t xml:space="preserve">территории </w:t>
            </w:r>
            <w:r w:rsidR="004336A1" w:rsidRPr="00376A1B">
              <w:rPr>
                <w:color w:val="000000"/>
                <w:shd w:val="clear" w:color="auto" w:fill="FFFFFF" w:themeFill="background1"/>
              </w:rPr>
              <w:t xml:space="preserve">Приморского края, в том числе в </w:t>
            </w:r>
            <w:r w:rsidR="00ED5164" w:rsidRPr="00376A1B">
              <w:rPr>
                <w:color w:val="000000"/>
                <w:shd w:val="clear" w:color="auto" w:fill="FFFFFF" w:themeFill="background1"/>
              </w:rPr>
              <w:t>Черниговско</w:t>
            </w:r>
            <w:r w:rsidR="004336A1" w:rsidRPr="00376A1B">
              <w:rPr>
                <w:color w:val="000000"/>
                <w:shd w:val="clear" w:color="auto" w:fill="FFFFFF" w:themeFill="background1"/>
              </w:rPr>
              <w:t>м</w:t>
            </w:r>
            <w:r w:rsidR="00ED5164" w:rsidRPr="00376A1B">
              <w:rPr>
                <w:color w:val="000000"/>
                <w:shd w:val="clear" w:color="auto" w:fill="FFFFFF" w:themeFill="background1"/>
              </w:rPr>
              <w:t xml:space="preserve"> округ</w:t>
            </w:r>
            <w:r w:rsidR="004336A1" w:rsidRPr="00376A1B">
              <w:rPr>
                <w:color w:val="000000"/>
                <w:shd w:val="clear" w:color="auto" w:fill="FFFFFF" w:themeFill="background1"/>
              </w:rPr>
              <w:t>е</w:t>
            </w:r>
            <w:r w:rsidR="00ED5164" w:rsidRPr="00376A1B">
              <w:rPr>
                <w:color w:val="000000"/>
                <w:shd w:val="clear" w:color="auto" w:fill="FFFFFF" w:themeFill="background1"/>
              </w:rPr>
              <w:t xml:space="preserve"> (вблизи сел Дмитриевка и Меркушевка), группу свинокомплексов общей производительностью до 5</w:t>
            </w:r>
            <w:r w:rsidR="004336A1" w:rsidRPr="00376A1B">
              <w:rPr>
                <w:color w:val="000000"/>
                <w:shd w:val="clear" w:color="auto" w:fill="FFFFFF" w:themeFill="background1"/>
              </w:rPr>
              <w:t>0</w:t>
            </w:r>
            <w:r w:rsidR="00ED5164" w:rsidRPr="00376A1B">
              <w:rPr>
                <w:color w:val="000000"/>
                <w:shd w:val="clear" w:color="auto" w:fill="FFFFFF" w:themeFill="background1"/>
              </w:rPr>
              <w:t xml:space="preserve">0 тыс. голов в год. </w:t>
            </w:r>
            <w:r w:rsidR="004336A1" w:rsidRPr="00376A1B">
              <w:rPr>
                <w:color w:val="000000"/>
                <w:shd w:val="clear" w:color="auto" w:fill="FFFFFF" w:themeFill="background1"/>
              </w:rPr>
              <w:t>Объем инвестиций в Черниговский округ составит</w:t>
            </w:r>
            <w:r w:rsidR="00ED5164" w:rsidRPr="00376A1B">
              <w:rPr>
                <w:color w:val="000000"/>
                <w:shd w:val="clear" w:color="auto" w:fill="FFFFFF" w:themeFill="background1"/>
              </w:rPr>
              <w:t xml:space="preserve"> более 2 </w:t>
            </w:r>
            <w:r w:rsidR="000B1694" w:rsidRPr="00376A1B">
              <w:rPr>
                <w:color w:val="000000"/>
                <w:shd w:val="clear" w:color="auto" w:fill="FFFFFF" w:themeFill="background1"/>
              </w:rPr>
              <w:t>млрд</w:t>
            </w:r>
            <w:r w:rsidR="00ED5164" w:rsidRPr="00376A1B">
              <w:rPr>
                <w:color w:val="000000"/>
                <w:shd w:val="clear" w:color="auto" w:fill="FFFFFF" w:themeFill="background1"/>
              </w:rPr>
              <w:t xml:space="preserve"> рублей. Позволит создать </w:t>
            </w:r>
            <w:r w:rsidR="004336A1" w:rsidRPr="00376A1B">
              <w:rPr>
                <w:color w:val="000000"/>
                <w:shd w:val="clear" w:color="auto" w:fill="FFFFFF" w:themeFill="background1"/>
              </w:rPr>
              <w:t>61</w:t>
            </w:r>
            <w:r w:rsidR="00ED5164" w:rsidRPr="00376A1B">
              <w:rPr>
                <w:color w:val="000000"/>
                <w:shd w:val="clear" w:color="auto" w:fill="FFFFFF" w:themeFill="background1"/>
              </w:rPr>
              <w:t xml:space="preserve"> рабоч</w:t>
            </w:r>
            <w:r w:rsidR="004336A1" w:rsidRPr="00376A1B">
              <w:rPr>
                <w:color w:val="000000"/>
                <w:shd w:val="clear" w:color="auto" w:fill="FFFFFF" w:themeFill="background1"/>
              </w:rPr>
              <w:t>ее</w:t>
            </w:r>
            <w:r w:rsidR="00ED5164" w:rsidRPr="00376A1B">
              <w:rPr>
                <w:color w:val="000000"/>
                <w:shd w:val="clear" w:color="auto" w:fill="FFFFFF" w:themeFill="background1"/>
              </w:rPr>
              <w:t xml:space="preserve"> мест</w:t>
            </w:r>
            <w:r w:rsidR="004336A1" w:rsidRPr="00376A1B">
              <w:rPr>
                <w:color w:val="000000"/>
                <w:shd w:val="clear" w:color="auto" w:fill="FFFFFF" w:themeFill="background1"/>
              </w:rPr>
              <w:t>о</w:t>
            </w:r>
            <w:r w:rsidR="00ED5164" w:rsidRPr="00376A1B">
              <w:rPr>
                <w:color w:val="000000"/>
                <w:shd w:val="clear" w:color="auto" w:fill="FFFFFF" w:themeFill="background1"/>
              </w:rPr>
              <w:t>. Второй проект — группа компаний</w:t>
            </w:r>
            <w:r w:rsidR="00ED5164" w:rsidRPr="00ED5164">
              <w:rPr>
                <w:color w:val="000000"/>
                <w:shd w:val="clear" w:color="auto" w:fill="FFFFFF"/>
              </w:rPr>
              <w:t xml:space="preserve"> «Агротек» в лице ООО «Черниговский агрохолдинг» планирует реализовать к 2025 году инвестиционный проект «Строительство комплекса приемки, зерноочистки, сушки с объемом 20000 тонн и выращивание зерновых в Черниговском районе», а также </w:t>
            </w:r>
            <w:r w:rsidR="00ED5164" w:rsidRPr="00376A1B">
              <w:rPr>
                <w:color w:val="000000"/>
                <w:shd w:val="clear" w:color="auto" w:fill="FFFFFF" w:themeFill="background1"/>
              </w:rPr>
              <w:t xml:space="preserve">производство зерна, кукурузы и сои. Прогнозируемая стоимость инвестиционного проекта 259,09 млн. руб. Третий проект — ООО «ХорольАгроХолдинг» - </w:t>
            </w:r>
            <w:r w:rsidR="00ED5164" w:rsidRPr="00376A1B">
              <w:rPr>
                <w:rFonts w:cs="Times New Roman"/>
                <w:color w:val="000000"/>
                <w:shd w:val="clear" w:color="auto" w:fill="FFFFFF" w:themeFill="background1"/>
              </w:rPr>
              <w:t xml:space="preserve">производство сои на площади 2500 га в год. Стоимость проекта </w:t>
            </w:r>
            <w:r w:rsidR="004336A1" w:rsidRPr="00376A1B">
              <w:rPr>
                <w:rFonts w:cs="Times New Roman"/>
                <w:color w:val="000000"/>
                <w:shd w:val="clear" w:color="auto" w:fill="FFFFFF" w:themeFill="background1"/>
              </w:rPr>
              <w:t>66,9</w:t>
            </w:r>
            <w:r w:rsidR="00ED5164" w:rsidRPr="00376A1B">
              <w:rPr>
                <w:rFonts w:cs="Times New Roman"/>
                <w:color w:val="000000"/>
                <w:shd w:val="clear" w:color="auto" w:fill="FFFFFF" w:themeFill="background1"/>
              </w:rPr>
              <w:t xml:space="preserve"> млн. руб., проект реализован.</w:t>
            </w:r>
            <w:r w:rsidR="004336A1" w:rsidRPr="00376A1B">
              <w:rPr>
                <w:rFonts w:eastAsia="Calibri" w:cs="Times New Roman"/>
                <w:kern w:val="0"/>
                <w:shd w:val="clear" w:color="auto" w:fill="FFFFFF" w:themeFill="background1"/>
                <w:lang w:eastAsia="en-US" w:bidi="ar-SA"/>
              </w:rPr>
              <w:t xml:space="preserve"> В связи с этим, в 2022 году начат проект по строительству зерносушилок и зернохранилищ общим объемом единовременного хранения 18 тыс. тонн. Объем инвестиций составил свыше 100 млн. руб.</w:t>
            </w:r>
          </w:p>
          <w:p w14:paraId="2277930F" w14:textId="77777777" w:rsidR="00971F97" w:rsidRPr="00971F97" w:rsidRDefault="00396A38" w:rsidP="00396A38">
            <w:pPr>
              <w:pStyle w:val="12"/>
              <w:tabs>
                <w:tab w:val="left" w:pos="331"/>
                <w:tab w:val="left" w:pos="8150"/>
              </w:tabs>
              <w:spacing w:line="240" w:lineRule="auto"/>
              <w:ind w:firstLine="0"/>
              <w:jc w:val="both"/>
              <w:rPr>
                <w:rFonts w:cs="Times New Roman"/>
              </w:rPr>
            </w:pPr>
            <w:r>
              <w:rPr>
                <w:rFonts w:cs="Times New Roman"/>
              </w:rPr>
              <w:t>– транссибирская ж/д магистраль и автомобильная дорога федерального значения;</w:t>
            </w:r>
          </w:p>
        </w:tc>
      </w:tr>
      <w:tr w:rsidR="00396A38" w:rsidRPr="00971F97" w14:paraId="4F4AB2AD" w14:textId="77777777" w:rsidTr="00971F9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2C022121" w14:textId="77777777" w:rsidR="00396A38" w:rsidRPr="00971F97" w:rsidRDefault="00396A38" w:rsidP="00971F97">
            <w:pPr>
              <w:pStyle w:val="12"/>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tcPr>
          <w:p w14:paraId="68BDAAB4" w14:textId="76680B4E" w:rsidR="00396A38" w:rsidRPr="00971F97" w:rsidRDefault="00396A38" w:rsidP="00971F97">
            <w:pPr>
              <w:pStyle w:val="12"/>
              <w:tabs>
                <w:tab w:val="left" w:pos="8150"/>
              </w:tabs>
              <w:spacing w:line="240" w:lineRule="auto"/>
              <w:ind w:firstLine="0"/>
              <w:jc w:val="both"/>
              <w:rPr>
                <w:rStyle w:val="13"/>
                <w:rFonts w:eastAsia="Liberation Serif" w:cs="Times New Roman"/>
                <w:i/>
              </w:rPr>
            </w:pPr>
            <w:r w:rsidRPr="00396A38">
              <w:rPr>
                <w:rFonts w:cs="Times New Roman"/>
                <w:i/>
                <w:iCs/>
              </w:rPr>
              <w:t>Богатые природные ресурса муниципального округа</w:t>
            </w:r>
            <w:r>
              <w:rPr>
                <w:rFonts w:cs="Times New Roman"/>
              </w:rPr>
              <w:t>, создающие предпосылки для развития сельского хозяйства, деревообрабатывающей, пищевой промышленности</w:t>
            </w:r>
            <w:r w:rsidR="00ED5164">
              <w:rPr>
                <w:rFonts w:cs="Times New Roman"/>
              </w:rPr>
              <w:t xml:space="preserve">. В последние годы </w:t>
            </w:r>
            <w:r w:rsidR="00ED5164" w:rsidRPr="00ED5164">
              <w:rPr>
                <w:rFonts w:cs="Times New Roman"/>
              </w:rPr>
              <w:t xml:space="preserve">наблюдается увеличение объемов добычи нерудных природных ископаемых, удельный </w:t>
            </w:r>
            <w:r w:rsidR="00771F5E" w:rsidRPr="00ED5164">
              <w:rPr>
                <w:rFonts w:cs="Times New Roman"/>
              </w:rPr>
              <w:t>вес от</w:t>
            </w:r>
            <w:r w:rsidR="00ED5164" w:rsidRPr="00ED5164">
              <w:rPr>
                <w:color w:val="273350"/>
                <w:shd w:val="clear" w:color="auto" w:fill="FFFFFF"/>
              </w:rPr>
              <w:t xml:space="preserve"> общего объема отгруженных товаров, предприятий в 2023 году составил 59,9%. В этой отрасли работает ОАО «Первая нерудная компания» филиал Сибирцевский щебеночный завод, </w:t>
            </w:r>
            <w:r w:rsidR="00ED5164" w:rsidRPr="00ED5164">
              <w:rPr>
                <w:color w:val="000000"/>
                <w:shd w:val="clear" w:color="auto" w:fill="FFFFFF"/>
              </w:rPr>
              <w:t xml:space="preserve">созданный на базе имущества ОАО "Российские железные дороги". Сырьем для производства щебня являются изверженные горные породы – кварцевые порфиры и дациты. Основным направлением деятельности Сибирцевского щебеночного завода является выпуск щебня фракции </w:t>
            </w:r>
            <w:r w:rsidR="000B1694" w:rsidRPr="00ED5164">
              <w:rPr>
                <w:color w:val="000000"/>
                <w:shd w:val="clear" w:color="auto" w:fill="FFFFFF"/>
              </w:rPr>
              <w:t>25–</w:t>
            </w:r>
            <w:r w:rsidR="00497527" w:rsidRPr="00ED5164">
              <w:rPr>
                <w:color w:val="000000"/>
                <w:shd w:val="clear" w:color="auto" w:fill="FFFFFF"/>
              </w:rPr>
              <w:t>60 мм</w:t>
            </w:r>
            <w:r w:rsidR="00ED5164" w:rsidRPr="00ED5164">
              <w:rPr>
                <w:color w:val="000000"/>
                <w:shd w:val="clear" w:color="auto" w:fill="FFFFFF"/>
              </w:rPr>
              <w:t>, который применяется в строительстве и ремонте железнодорожного пути. На технологических линиях завода также изготавливается щебень строительных фракций, который широко применяется для изготовления железобетонных конструкций и других строительных работ.</w:t>
            </w:r>
          </w:p>
        </w:tc>
      </w:tr>
      <w:tr w:rsidR="00396A38" w:rsidRPr="00971F97" w14:paraId="7B005D96" w14:textId="77777777" w:rsidTr="00396A38">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7FB57747" w14:textId="77777777" w:rsidR="00396A38" w:rsidRPr="00971F97" w:rsidRDefault="00396A38" w:rsidP="00971F97">
            <w:pPr>
              <w:pStyle w:val="12"/>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tcPr>
          <w:p w14:paraId="6FADD63A" w14:textId="77777777" w:rsidR="00396A38" w:rsidRPr="00971F97" w:rsidRDefault="00396A38" w:rsidP="00971F97">
            <w:pPr>
              <w:pStyle w:val="12"/>
              <w:tabs>
                <w:tab w:val="left" w:pos="8150"/>
              </w:tabs>
              <w:spacing w:line="240" w:lineRule="auto"/>
              <w:ind w:firstLine="0"/>
              <w:jc w:val="both"/>
              <w:rPr>
                <w:rStyle w:val="13"/>
                <w:rFonts w:eastAsia="Liberation Serif" w:cs="Times New Roman"/>
                <w:i/>
              </w:rPr>
            </w:pPr>
            <w:r w:rsidRPr="00971F97">
              <w:rPr>
                <w:rStyle w:val="13"/>
                <w:rFonts w:eastAsia="Liberation Serif" w:cs="Times New Roman"/>
                <w:i/>
              </w:rPr>
              <w:t>Благоприятные агроклиматические условия для ведения сельского хозяйства</w:t>
            </w:r>
            <w:r w:rsidRPr="00971F97">
              <w:rPr>
                <w:rStyle w:val="13"/>
                <w:rFonts w:eastAsia="Liberation Serif" w:cs="Times New Roman"/>
              </w:rPr>
              <w:t xml:space="preserve">, наличие плодородной почвы, сложившаяся многолетняя практика сельскохозяйственной деятельности, наличие крупных агропромышленных предприятий, что позволяет позиционировать муниципальный округ как сельскохозяйственный кластер </w:t>
            </w:r>
            <w:r>
              <w:rPr>
                <w:rStyle w:val="13"/>
                <w:rFonts w:eastAsia="Liberation Serif" w:cs="Times New Roman"/>
              </w:rPr>
              <w:t>Приморского края</w:t>
            </w:r>
            <w:r w:rsidRPr="00971F97">
              <w:rPr>
                <w:rStyle w:val="13"/>
                <w:rFonts w:eastAsia="Liberation Serif" w:cs="Times New Roman"/>
              </w:rPr>
              <w:t>, обеспечивающий ее продовольственную безопасность;</w:t>
            </w:r>
          </w:p>
        </w:tc>
      </w:tr>
      <w:tr w:rsidR="00396A38" w:rsidRPr="00971F97" w14:paraId="76BF71DF" w14:textId="77777777" w:rsidTr="00971F9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581340B2" w14:textId="77777777" w:rsidR="00396A38" w:rsidRPr="00971F97" w:rsidRDefault="00396A38" w:rsidP="00971F97">
            <w:pPr>
              <w:pStyle w:val="12"/>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tcPr>
          <w:p w14:paraId="75A5DA95" w14:textId="77777777" w:rsidR="00396A38" w:rsidRPr="00971F97" w:rsidRDefault="00396A38" w:rsidP="00971F97">
            <w:pPr>
              <w:pStyle w:val="12"/>
              <w:tabs>
                <w:tab w:val="left" w:pos="8150"/>
              </w:tabs>
              <w:spacing w:line="240" w:lineRule="auto"/>
              <w:ind w:firstLine="0"/>
              <w:jc w:val="both"/>
              <w:rPr>
                <w:rStyle w:val="13"/>
                <w:rFonts w:eastAsia="Liberation Serif" w:cs="Times New Roman"/>
                <w:i/>
              </w:rPr>
            </w:pPr>
            <w:r w:rsidRPr="00971F97">
              <w:rPr>
                <w:rStyle w:val="13"/>
                <w:rFonts w:eastAsia="Liberation Serif" w:cs="Times New Roman"/>
                <w:i/>
              </w:rPr>
              <w:t>Наличие рынка квалифицированных работников в сфере сельского хозяйства</w:t>
            </w:r>
            <w:r w:rsidRPr="00971F97">
              <w:rPr>
                <w:rStyle w:val="13"/>
                <w:rFonts w:eastAsia="Liberation Serif" w:cs="Times New Roman"/>
              </w:rPr>
              <w:t>, развитая система подготовки и переподготовки кадров для экономики округа (сельскохозяйственный профиль)</w:t>
            </w:r>
            <w:r>
              <w:rPr>
                <w:rStyle w:val="13"/>
                <w:rFonts w:eastAsia="Liberation Serif" w:cs="Times New Roman"/>
              </w:rPr>
              <w:t>;</w:t>
            </w:r>
          </w:p>
        </w:tc>
      </w:tr>
      <w:tr w:rsidR="00396A38" w:rsidRPr="00971F97" w14:paraId="551A6F8E" w14:textId="77777777" w:rsidTr="00396A38">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29808002" w14:textId="77777777" w:rsidR="00396A38" w:rsidRPr="00971F97" w:rsidRDefault="00396A38" w:rsidP="00971F97">
            <w:pPr>
              <w:pStyle w:val="12"/>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tcPr>
          <w:p w14:paraId="41BB9A47" w14:textId="77777777" w:rsidR="00396A38" w:rsidRPr="00971F97" w:rsidRDefault="00396A38" w:rsidP="00971F97">
            <w:pPr>
              <w:pStyle w:val="12"/>
              <w:tabs>
                <w:tab w:val="left" w:pos="8150"/>
              </w:tabs>
              <w:spacing w:line="240" w:lineRule="auto"/>
              <w:ind w:firstLine="0"/>
              <w:jc w:val="both"/>
              <w:rPr>
                <w:rStyle w:val="13"/>
                <w:rFonts w:eastAsia="Liberation Serif" w:cs="Times New Roman"/>
                <w:i/>
              </w:rPr>
            </w:pPr>
            <w:r w:rsidRPr="00971F97">
              <w:rPr>
                <w:rStyle w:val="13"/>
                <w:rFonts w:eastAsia="Liberation Serif" w:cs="Times New Roman"/>
                <w:i/>
              </w:rPr>
              <w:t>Наличие свободных территорий и инженерной инфраструктуры</w:t>
            </w:r>
            <w:r w:rsidRPr="00971F97">
              <w:rPr>
                <w:rStyle w:val="13"/>
                <w:rFonts w:eastAsia="Liberation Serif" w:cs="Times New Roman"/>
              </w:rPr>
              <w:t xml:space="preserve"> для размещения новых производственных объектов</w:t>
            </w:r>
            <w:r>
              <w:rPr>
                <w:rStyle w:val="13"/>
                <w:rFonts w:eastAsia="Liberation Serif" w:cs="Times New Roman"/>
              </w:rPr>
              <w:t>;</w:t>
            </w:r>
          </w:p>
        </w:tc>
      </w:tr>
      <w:tr w:rsidR="00971F97" w:rsidRPr="00971F97" w14:paraId="3E21A990" w14:textId="77777777" w:rsidTr="00971F9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72368BA6" w14:textId="77777777" w:rsidR="00971F97" w:rsidRPr="00971F97" w:rsidRDefault="00971F97" w:rsidP="00971F97">
            <w:pPr>
              <w:pStyle w:val="12"/>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tcPr>
          <w:p w14:paraId="3198632E" w14:textId="77777777" w:rsidR="00971F97" w:rsidRPr="00971F97" w:rsidRDefault="00396A38" w:rsidP="00971F97">
            <w:pPr>
              <w:pStyle w:val="12"/>
              <w:tabs>
                <w:tab w:val="left" w:pos="8150"/>
              </w:tabs>
              <w:spacing w:line="240" w:lineRule="auto"/>
              <w:ind w:firstLine="0"/>
              <w:jc w:val="both"/>
              <w:rPr>
                <w:rFonts w:cs="Times New Roman"/>
              </w:rPr>
            </w:pPr>
            <w:r w:rsidRPr="00396A38">
              <w:rPr>
                <w:rFonts w:cs="Times New Roman"/>
                <w:i/>
                <w:iCs/>
              </w:rPr>
              <w:t>Развитая финансовая инфраструктура</w:t>
            </w:r>
            <w:r>
              <w:rPr>
                <w:rFonts w:cs="Times New Roman"/>
              </w:rPr>
              <w:t>: в муниципальном округе действуют банки регионального и федерального значения, включая филиалы, отделения, представительства и дополнительные офисы, страховые компании;</w:t>
            </w:r>
          </w:p>
        </w:tc>
      </w:tr>
      <w:tr w:rsidR="00971F97" w:rsidRPr="00971F97" w14:paraId="1230CEEA" w14:textId="77777777" w:rsidTr="00971F97">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2C72C897" w14:textId="77777777" w:rsidR="00971F97" w:rsidRPr="00971F97" w:rsidRDefault="00971F97" w:rsidP="00971F97">
            <w:pPr>
              <w:pStyle w:val="12"/>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tcPr>
          <w:p w14:paraId="4A860313" w14:textId="77777777" w:rsidR="00971F97" w:rsidRPr="00971F97" w:rsidRDefault="00396A38" w:rsidP="00971F97">
            <w:pPr>
              <w:pStyle w:val="12"/>
              <w:tabs>
                <w:tab w:val="left" w:pos="8150"/>
              </w:tabs>
              <w:spacing w:line="240" w:lineRule="auto"/>
              <w:ind w:firstLine="0"/>
              <w:jc w:val="both"/>
              <w:rPr>
                <w:rFonts w:cs="Times New Roman"/>
              </w:rPr>
            </w:pPr>
            <w:r w:rsidRPr="00396A38">
              <w:rPr>
                <w:rFonts w:cs="Times New Roman"/>
                <w:i/>
                <w:iCs/>
              </w:rPr>
              <w:t>Наличие культурно-досуговых и спортивных учреждений</w:t>
            </w:r>
            <w:r>
              <w:rPr>
                <w:rFonts w:cs="Times New Roman"/>
              </w:rPr>
              <w:t>;</w:t>
            </w:r>
          </w:p>
        </w:tc>
      </w:tr>
      <w:tr w:rsidR="00971F97" w:rsidRPr="00971F97" w14:paraId="61E93A73" w14:textId="77777777" w:rsidTr="00971F97">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757EA6C5" w14:textId="77777777" w:rsidR="00971F97" w:rsidRPr="00971F97" w:rsidRDefault="00971F97" w:rsidP="00971F97">
            <w:pPr>
              <w:pStyle w:val="12"/>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tcPr>
          <w:p w14:paraId="16D0C383" w14:textId="77777777" w:rsidR="00971F97" w:rsidRPr="00971F97" w:rsidRDefault="00396A38" w:rsidP="00971F97">
            <w:pPr>
              <w:pStyle w:val="12"/>
              <w:tabs>
                <w:tab w:val="left" w:pos="8150"/>
              </w:tabs>
              <w:spacing w:line="240" w:lineRule="auto"/>
              <w:ind w:firstLine="0"/>
              <w:jc w:val="both"/>
              <w:rPr>
                <w:rFonts w:cs="Times New Roman"/>
              </w:rPr>
            </w:pPr>
            <w:r>
              <w:rPr>
                <w:rFonts w:cs="Times New Roman"/>
              </w:rPr>
              <w:t>Доступные трудовые ресурсы.</w:t>
            </w:r>
          </w:p>
        </w:tc>
      </w:tr>
    </w:tbl>
    <w:p w14:paraId="4B744104" w14:textId="77777777" w:rsidR="00971F97" w:rsidRPr="00971F97" w:rsidRDefault="00971F97" w:rsidP="00971F97">
      <w:pPr>
        <w:pStyle w:val="12"/>
        <w:tabs>
          <w:tab w:val="left" w:pos="709"/>
        </w:tabs>
        <w:spacing w:line="240" w:lineRule="auto"/>
        <w:ind w:firstLine="567"/>
        <w:jc w:val="both"/>
        <w:rPr>
          <w:rFonts w:cs="Times New Roman"/>
          <w:sz w:val="16"/>
          <w:szCs w:val="16"/>
        </w:rPr>
      </w:pPr>
    </w:p>
    <w:p w14:paraId="45EF1E3B" w14:textId="77777777" w:rsidR="00971F97" w:rsidRDefault="00971F97" w:rsidP="005B3A62">
      <w:pPr>
        <w:pStyle w:val="12"/>
        <w:tabs>
          <w:tab w:val="left" w:pos="709"/>
        </w:tabs>
        <w:spacing w:line="240" w:lineRule="auto"/>
        <w:ind w:firstLine="0"/>
        <w:jc w:val="both"/>
        <w:rPr>
          <w:rFonts w:cs="Times New Roman"/>
          <w:b/>
          <w:bCs/>
        </w:rPr>
      </w:pPr>
      <w:r w:rsidRPr="00971F97">
        <w:rPr>
          <w:rFonts w:cs="Times New Roman"/>
          <w:b/>
          <w:bCs/>
        </w:rPr>
        <w:t xml:space="preserve">Точками роста </w:t>
      </w:r>
      <w:r w:rsidR="0072757C">
        <w:rPr>
          <w:rFonts w:cs="Times New Roman"/>
          <w:b/>
          <w:bCs/>
        </w:rPr>
        <w:t>Черниговск</w:t>
      </w:r>
      <w:r>
        <w:rPr>
          <w:rFonts w:cs="Times New Roman"/>
          <w:b/>
          <w:bCs/>
        </w:rPr>
        <w:t xml:space="preserve">ого </w:t>
      </w:r>
      <w:r w:rsidRPr="00971F97">
        <w:rPr>
          <w:rFonts w:cs="Times New Roman"/>
          <w:b/>
          <w:bCs/>
        </w:rPr>
        <w:t>муниципального округа</w:t>
      </w:r>
      <w:r w:rsidRPr="00971F97">
        <w:rPr>
          <w:rFonts w:cs="Times New Roman"/>
        </w:rPr>
        <w:t xml:space="preserve"> являются населенные пункты, численность населения в которых составляют 500 и выше человек, а также в которых расположены ведущие предприятия округа</w:t>
      </w:r>
      <w:r w:rsidR="005B3A62">
        <w:rPr>
          <w:rFonts w:cs="Times New Roman"/>
        </w:rPr>
        <w:t>.</w:t>
      </w:r>
    </w:p>
    <w:p w14:paraId="016786DE" w14:textId="77777777" w:rsidR="00971F97" w:rsidRPr="00971F97" w:rsidRDefault="00971F97" w:rsidP="00971F97">
      <w:pPr>
        <w:pStyle w:val="12"/>
        <w:tabs>
          <w:tab w:val="left" w:pos="709"/>
        </w:tabs>
        <w:spacing w:line="240" w:lineRule="auto"/>
        <w:ind w:firstLine="0"/>
        <w:jc w:val="both"/>
        <w:rPr>
          <w:rFonts w:cs="Times New Roman"/>
          <w:b/>
          <w:bCs/>
        </w:rPr>
      </w:pPr>
    </w:p>
    <w:p w14:paraId="7BADA66C" w14:textId="77777777" w:rsidR="00971F97" w:rsidRPr="00971F97" w:rsidRDefault="00971F97" w:rsidP="00971F97">
      <w:pPr>
        <w:pStyle w:val="12"/>
        <w:tabs>
          <w:tab w:val="left" w:pos="709"/>
        </w:tabs>
        <w:spacing w:line="240" w:lineRule="auto"/>
        <w:ind w:firstLine="0"/>
        <w:jc w:val="both"/>
        <w:rPr>
          <w:rFonts w:cs="Times New Roman"/>
        </w:rPr>
      </w:pPr>
      <w:r w:rsidRPr="00971F97">
        <w:rPr>
          <w:rFonts w:cs="Times New Roman"/>
          <w:b/>
          <w:bCs/>
        </w:rPr>
        <w:t xml:space="preserve">Основные приоритеты развития </w:t>
      </w:r>
      <w:r w:rsidR="0072757C">
        <w:rPr>
          <w:rFonts w:cs="Times New Roman"/>
          <w:b/>
          <w:bCs/>
        </w:rPr>
        <w:t>Черниговск</w:t>
      </w:r>
      <w:r>
        <w:rPr>
          <w:rFonts w:cs="Times New Roman"/>
          <w:b/>
          <w:bCs/>
        </w:rPr>
        <w:t xml:space="preserve">ого </w:t>
      </w:r>
      <w:r w:rsidRPr="00971F97">
        <w:rPr>
          <w:rFonts w:cs="Times New Roman"/>
          <w:b/>
          <w:bCs/>
        </w:rPr>
        <w:t>муниципального округа:</w:t>
      </w:r>
    </w:p>
    <w:p w14:paraId="4FD66AC8" w14:textId="77777777" w:rsidR="00971F97" w:rsidRPr="00971F97" w:rsidRDefault="00971F97" w:rsidP="005B3A62">
      <w:pPr>
        <w:pStyle w:val="a6"/>
        <w:widowControl w:val="0"/>
        <w:numPr>
          <w:ilvl w:val="0"/>
          <w:numId w:val="3"/>
        </w:numPr>
        <w:tabs>
          <w:tab w:val="left" w:pos="0"/>
          <w:tab w:val="left" w:pos="426"/>
        </w:tabs>
        <w:suppressAutoHyphens/>
        <w:spacing w:after="0" w:line="240" w:lineRule="auto"/>
        <w:ind w:hanging="720"/>
        <w:jc w:val="both"/>
        <w:rPr>
          <w:rFonts w:ascii="Times New Roman" w:hAnsi="Times New Roman" w:cs="Times New Roman"/>
        </w:rPr>
      </w:pPr>
      <w:r w:rsidRPr="00971F97">
        <w:rPr>
          <w:rFonts w:ascii="Times New Roman" w:hAnsi="Times New Roman" w:cs="Times New Roman"/>
          <w:b/>
          <w:bCs/>
          <w:sz w:val="24"/>
        </w:rPr>
        <w:t>Усиление экономического потенциала:</w:t>
      </w:r>
    </w:p>
    <w:tbl>
      <w:tblPr>
        <w:tblW w:w="9639" w:type="dxa"/>
        <w:tblInd w:w="-5" w:type="dxa"/>
        <w:tblLayout w:type="fixed"/>
        <w:tblLook w:val="0000" w:firstRow="0" w:lastRow="0" w:firstColumn="0" w:lastColumn="0" w:noHBand="0" w:noVBand="0"/>
      </w:tblPr>
      <w:tblGrid>
        <w:gridCol w:w="243"/>
        <w:gridCol w:w="9396"/>
      </w:tblGrid>
      <w:tr w:rsidR="00971F97" w:rsidRPr="00971F97" w14:paraId="3BCEDF9D" w14:textId="77777777" w:rsidTr="00376A1B">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6FCB4F19" w14:textId="77777777" w:rsidR="00971F97" w:rsidRPr="00971F97" w:rsidRDefault="00971F97" w:rsidP="00971F97">
            <w:pPr>
              <w:pStyle w:val="12"/>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E8EF2F2" w14:textId="54DEC310" w:rsidR="004336A1" w:rsidRPr="004336A1" w:rsidRDefault="00971F97" w:rsidP="004336A1">
            <w:pPr>
              <w:pStyle w:val="12"/>
              <w:tabs>
                <w:tab w:val="left" w:pos="8150"/>
              </w:tabs>
              <w:spacing w:line="240" w:lineRule="auto"/>
              <w:ind w:firstLine="0"/>
              <w:jc w:val="both"/>
              <w:rPr>
                <w:rFonts w:cs="Times New Roman"/>
              </w:rPr>
            </w:pPr>
            <w:r w:rsidRPr="00971F97">
              <w:rPr>
                <w:rFonts w:cs="Times New Roman"/>
              </w:rPr>
              <w:t xml:space="preserve">Развитие сельскохозяйственной направленности экономической деятельности </w:t>
            </w:r>
            <w:r w:rsidRPr="00376A1B">
              <w:rPr>
                <w:rFonts w:cs="Times New Roman"/>
                <w:shd w:val="clear" w:color="auto" w:fill="FFFFFF" w:themeFill="background1"/>
              </w:rPr>
              <w:t xml:space="preserve">муниципального округа и пищевой промышленности: растениеводство, </w:t>
            </w:r>
            <w:r w:rsidR="00AF695C" w:rsidRPr="00376A1B">
              <w:rPr>
                <w:rFonts w:cs="Times New Roman"/>
                <w:shd w:val="clear" w:color="auto" w:fill="FFFFFF" w:themeFill="background1"/>
              </w:rPr>
              <w:t xml:space="preserve">мясное </w:t>
            </w:r>
            <w:r w:rsidRPr="00376A1B">
              <w:rPr>
                <w:rFonts w:cs="Times New Roman"/>
                <w:shd w:val="clear" w:color="auto" w:fill="FFFFFF" w:themeFill="background1"/>
              </w:rPr>
              <w:t xml:space="preserve">животноводство, пчеловодство, </w:t>
            </w:r>
            <w:r w:rsidR="00AF695C" w:rsidRPr="00376A1B">
              <w:rPr>
                <w:rFonts w:cs="Times New Roman"/>
                <w:shd w:val="clear" w:color="auto" w:fill="FFFFFF" w:themeFill="background1"/>
              </w:rPr>
              <w:t xml:space="preserve">глубокая переработка </w:t>
            </w:r>
            <w:r w:rsidRPr="00376A1B">
              <w:rPr>
                <w:rFonts w:cs="Times New Roman"/>
                <w:shd w:val="clear" w:color="auto" w:fill="FFFFFF" w:themeFill="background1"/>
              </w:rPr>
              <w:t>сельскохозяйственной продукц</w:t>
            </w:r>
            <w:r w:rsidR="00AF695C" w:rsidRPr="00376A1B">
              <w:rPr>
                <w:rFonts w:cs="Times New Roman"/>
                <w:shd w:val="clear" w:color="auto" w:fill="FFFFFF" w:themeFill="background1"/>
              </w:rPr>
              <w:t>и</w:t>
            </w:r>
            <w:r w:rsidRPr="00376A1B">
              <w:rPr>
                <w:rFonts w:cs="Times New Roman"/>
                <w:shd w:val="clear" w:color="auto" w:fill="FFFFFF" w:themeFill="background1"/>
              </w:rPr>
              <w:t>и</w:t>
            </w:r>
            <w:r w:rsidR="00AF695C" w:rsidRPr="00376A1B">
              <w:rPr>
                <w:rFonts w:cs="Times New Roman"/>
                <w:shd w:val="clear" w:color="auto" w:fill="FFFFFF" w:themeFill="background1"/>
              </w:rPr>
              <w:t xml:space="preserve"> (сои) </w:t>
            </w:r>
            <w:r w:rsidRPr="00376A1B">
              <w:rPr>
                <w:rFonts w:cs="Times New Roman"/>
                <w:shd w:val="clear" w:color="auto" w:fill="FFFFFF" w:themeFill="background1"/>
              </w:rPr>
              <w:t xml:space="preserve">и, производство витаминных добавок для животноводства, производство грунтовых </w:t>
            </w:r>
            <w:r w:rsidRPr="00376A1B">
              <w:rPr>
                <w:rFonts w:cs="Times New Roman"/>
                <w:shd w:val="clear" w:color="auto" w:fill="FFFFFF" w:themeFill="background1"/>
              </w:rPr>
              <w:lastRenderedPageBreak/>
              <w:t>смесей.</w:t>
            </w:r>
          </w:p>
          <w:p w14:paraId="10ECFC77" w14:textId="77777777" w:rsidR="004336A1" w:rsidRPr="004336A1" w:rsidRDefault="004336A1" w:rsidP="00376A1B">
            <w:pPr>
              <w:pStyle w:val="12"/>
              <w:shd w:val="clear" w:color="auto" w:fill="FFFFFF" w:themeFill="background1"/>
              <w:tabs>
                <w:tab w:val="left" w:pos="8150"/>
              </w:tabs>
              <w:spacing w:line="240" w:lineRule="auto"/>
              <w:ind w:firstLine="0"/>
              <w:jc w:val="both"/>
              <w:rPr>
                <w:rFonts w:eastAsia="Calibri"/>
                <w:kern w:val="24"/>
              </w:rPr>
            </w:pPr>
            <w:r w:rsidRPr="004336A1">
              <w:rPr>
                <w:rFonts w:eastAsia="Calibri"/>
                <w:kern w:val="24"/>
              </w:rPr>
              <w:t>Открытие на территории округа дилерских центров (отечественной спецтехники и сельхозтехники).</w:t>
            </w:r>
          </w:p>
          <w:p w14:paraId="65A6671E" w14:textId="45BA229F" w:rsidR="004336A1" w:rsidRPr="00971F97" w:rsidRDefault="004336A1" w:rsidP="00376A1B">
            <w:pPr>
              <w:pStyle w:val="12"/>
              <w:shd w:val="clear" w:color="auto" w:fill="FFFFFF" w:themeFill="background1"/>
              <w:tabs>
                <w:tab w:val="left" w:pos="8150"/>
              </w:tabs>
              <w:spacing w:line="240" w:lineRule="auto"/>
              <w:ind w:firstLine="0"/>
              <w:jc w:val="both"/>
              <w:rPr>
                <w:rFonts w:cs="Times New Roman"/>
              </w:rPr>
            </w:pPr>
            <w:r w:rsidRPr="004336A1">
              <w:rPr>
                <w:rFonts w:eastAsia="Calibri"/>
                <w:kern w:val="24"/>
              </w:rPr>
              <w:t xml:space="preserve">Создания ремонтно-сервисных центров для обслуживания и ремонта сельскохозяйственной и спецтехники </w:t>
            </w:r>
          </w:p>
        </w:tc>
      </w:tr>
      <w:tr w:rsidR="00971F97" w:rsidRPr="00971F97" w14:paraId="05CE41B9" w14:textId="77777777" w:rsidTr="00376A1B">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0A654B3A" w14:textId="77777777" w:rsidR="00971F97" w:rsidRPr="00971F97" w:rsidRDefault="00971F97" w:rsidP="00971F97">
            <w:pPr>
              <w:pStyle w:val="12"/>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6B03A498" w14:textId="77777777" w:rsidR="00971F97" w:rsidRPr="00971F97" w:rsidRDefault="00971F97" w:rsidP="00971F97">
            <w:pPr>
              <w:pStyle w:val="12"/>
              <w:tabs>
                <w:tab w:val="left" w:pos="8150"/>
              </w:tabs>
              <w:spacing w:line="240" w:lineRule="auto"/>
              <w:ind w:firstLine="0"/>
              <w:jc w:val="both"/>
              <w:rPr>
                <w:rFonts w:cs="Times New Roman"/>
              </w:rPr>
            </w:pPr>
            <w:r w:rsidRPr="00971F97">
              <w:rPr>
                <w:rStyle w:val="13"/>
                <w:rFonts w:eastAsia="Liberation Serif" w:cs="Times New Roman"/>
              </w:rPr>
              <w:t>Развитие строительной отрасли и отрасли производства строительных материалов.</w:t>
            </w:r>
          </w:p>
        </w:tc>
      </w:tr>
    </w:tbl>
    <w:p w14:paraId="54BC1C44" w14:textId="10CF062E" w:rsidR="00971F97" w:rsidRPr="00971F97" w:rsidRDefault="00971F97" w:rsidP="005B3A62">
      <w:pPr>
        <w:pStyle w:val="a6"/>
        <w:widowControl w:val="0"/>
        <w:numPr>
          <w:ilvl w:val="0"/>
          <w:numId w:val="3"/>
        </w:numPr>
        <w:tabs>
          <w:tab w:val="left" w:pos="0"/>
        </w:tabs>
        <w:suppressAutoHyphens/>
        <w:spacing w:after="0" w:line="240" w:lineRule="auto"/>
        <w:ind w:left="426" w:hanging="426"/>
        <w:jc w:val="both"/>
        <w:rPr>
          <w:rFonts w:ascii="Times New Roman" w:hAnsi="Times New Roman" w:cs="Times New Roman"/>
        </w:rPr>
      </w:pPr>
      <w:r w:rsidRPr="00971F97">
        <w:rPr>
          <w:rFonts w:ascii="Times New Roman" w:hAnsi="Times New Roman" w:cs="Times New Roman"/>
          <w:b/>
          <w:bCs/>
          <w:sz w:val="24"/>
        </w:rPr>
        <w:t>Активизация жилищного строительства:</w:t>
      </w:r>
    </w:p>
    <w:tbl>
      <w:tblPr>
        <w:tblW w:w="9611" w:type="dxa"/>
        <w:tblInd w:w="-5" w:type="dxa"/>
        <w:tblLayout w:type="fixed"/>
        <w:tblLook w:val="0000" w:firstRow="0" w:lastRow="0" w:firstColumn="0" w:lastColumn="0" w:noHBand="0" w:noVBand="0"/>
      </w:tblPr>
      <w:tblGrid>
        <w:gridCol w:w="243"/>
        <w:gridCol w:w="9368"/>
      </w:tblGrid>
      <w:tr w:rsidR="00971F97" w:rsidRPr="00971F97" w14:paraId="4694D64E" w14:textId="77777777" w:rsidTr="000B1694">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4F95302C" w14:textId="77777777" w:rsidR="00971F97" w:rsidRPr="00971F97" w:rsidRDefault="00971F97" w:rsidP="00971F97">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2965EF2A" w14:textId="77777777" w:rsidR="00971F97" w:rsidRPr="00971F97" w:rsidRDefault="00971F97" w:rsidP="00971F97">
            <w:pPr>
              <w:pStyle w:val="12"/>
              <w:tabs>
                <w:tab w:val="left" w:pos="8150"/>
              </w:tabs>
              <w:spacing w:line="240" w:lineRule="auto"/>
              <w:ind w:firstLine="0"/>
              <w:jc w:val="both"/>
              <w:rPr>
                <w:rFonts w:cs="Times New Roman"/>
              </w:rPr>
            </w:pPr>
            <w:r w:rsidRPr="00971F97">
              <w:rPr>
                <w:rFonts w:cs="Times New Roman"/>
              </w:rPr>
              <w:t>Предоставление жилья детям-сиротам за счет строительства муниципальных малоэтажных многоквартирных домов и домов усадебного типа;</w:t>
            </w:r>
          </w:p>
        </w:tc>
      </w:tr>
      <w:tr w:rsidR="00971F97" w:rsidRPr="00971F97" w14:paraId="721350A3" w14:textId="77777777" w:rsidTr="000B1694">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56EE4314" w14:textId="77777777" w:rsidR="00971F97" w:rsidRPr="00971F97" w:rsidRDefault="00971F97" w:rsidP="00971F97">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0D9040D1" w14:textId="77777777" w:rsidR="00971F97" w:rsidRPr="00971F97" w:rsidRDefault="00971F97" w:rsidP="00971F97">
            <w:pPr>
              <w:pStyle w:val="12"/>
              <w:tabs>
                <w:tab w:val="left" w:pos="8150"/>
              </w:tabs>
              <w:spacing w:line="240" w:lineRule="auto"/>
              <w:ind w:firstLine="0"/>
              <w:jc w:val="both"/>
              <w:rPr>
                <w:rFonts w:cs="Times New Roman"/>
              </w:rPr>
            </w:pPr>
            <w:r w:rsidRPr="00971F97">
              <w:rPr>
                <w:rFonts w:cs="Times New Roman"/>
              </w:rPr>
              <w:t>Обеспечение участков массового жилищного строительства инженерной, транспортной и социальной инфраструктурой;</w:t>
            </w:r>
          </w:p>
        </w:tc>
      </w:tr>
      <w:tr w:rsidR="00971F97" w:rsidRPr="00971F97" w14:paraId="15620D08" w14:textId="77777777" w:rsidTr="000B1694">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6A097EB0" w14:textId="77777777" w:rsidR="00971F97" w:rsidRPr="00971F97" w:rsidRDefault="00971F97" w:rsidP="00971F97">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094E2159" w14:textId="77777777" w:rsidR="00971F97" w:rsidRPr="00971F97" w:rsidRDefault="00971F97" w:rsidP="00971F97">
            <w:pPr>
              <w:pStyle w:val="12"/>
              <w:tabs>
                <w:tab w:val="left" w:pos="8150"/>
              </w:tabs>
              <w:spacing w:line="240" w:lineRule="auto"/>
              <w:ind w:firstLine="0"/>
              <w:jc w:val="both"/>
              <w:rPr>
                <w:rFonts w:cs="Times New Roman"/>
              </w:rPr>
            </w:pPr>
            <w:r w:rsidRPr="00971F97">
              <w:rPr>
                <w:rFonts w:cs="Times New Roman"/>
              </w:rPr>
              <w:t>Формирование эффективных земельных участков, обеспеченных градостроительной документацией;</w:t>
            </w:r>
          </w:p>
        </w:tc>
      </w:tr>
      <w:tr w:rsidR="00971F97" w:rsidRPr="00971F97" w14:paraId="38C41679" w14:textId="77777777" w:rsidTr="000B1694">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6D9A9A22" w14:textId="77777777" w:rsidR="00971F97" w:rsidRPr="00971F97" w:rsidRDefault="00971F97" w:rsidP="00971F97">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5F180D53" w14:textId="77777777" w:rsidR="00971F97" w:rsidRPr="00971F97" w:rsidRDefault="00971F97" w:rsidP="00971F97">
            <w:pPr>
              <w:pStyle w:val="12"/>
              <w:tabs>
                <w:tab w:val="left" w:pos="8150"/>
              </w:tabs>
              <w:spacing w:line="240" w:lineRule="auto"/>
              <w:ind w:firstLine="0"/>
              <w:jc w:val="both"/>
              <w:rPr>
                <w:rFonts w:cs="Times New Roman"/>
              </w:rPr>
            </w:pPr>
            <w:r w:rsidRPr="00971F97">
              <w:rPr>
                <w:rFonts w:cs="Times New Roman"/>
              </w:rPr>
              <w:t xml:space="preserve">Активизация процесса малоэтажного индивидуального жилищного строительства за счет формирования благоприятных условий. </w:t>
            </w:r>
          </w:p>
        </w:tc>
      </w:tr>
    </w:tbl>
    <w:p w14:paraId="4EF5F7E0" w14:textId="77777777" w:rsidR="00971F97" w:rsidRPr="00971F97" w:rsidRDefault="00971F97" w:rsidP="00971F97">
      <w:pPr>
        <w:pStyle w:val="12"/>
        <w:tabs>
          <w:tab w:val="left" w:pos="709"/>
        </w:tabs>
        <w:spacing w:line="240" w:lineRule="auto"/>
        <w:ind w:hanging="142"/>
        <w:jc w:val="both"/>
        <w:rPr>
          <w:rFonts w:cs="Times New Roman"/>
        </w:rPr>
      </w:pPr>
      <w:r w:rsidRPr="00971F97">
        <w:rPr>
          <w:rFonts w:cs="Times New Roman"/>
          <w:b/>
          <w:bCs/>
        </w:rPr>
        <w:t xml:space="preserve">  3. Развитие инфраструктурного комплекса:</w:t>
      </w:r>
    </w:p>
    <w:tbl>
      <w:tblPr>
        <w:tblW w:w="9611" w:type="dxa"/>
        <w:tblInd w:w="-5" w:type="dxa"/>
        <w:tblLayout w:type="fixed"/>
        <w:tblLook w:val="0000" w:firstRow="0" w:lastRow="0" w:firstColumn="0" w:lastColumn="0" w:noHBand="0" w:noVBand="0"/>
      </w:tblPr>
      <w:tblGrid>
        <w:gridCol w:w="243"/>
        <w:gridCol w:w="9368"/>
      </w:tblGrid>
      <w:tr w:rsidR="00971F97" w:rsidRPr="00971F97" w14:paraId="6B8535D3" w14:textId="77777777" w:rsidTr="000B1694">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4D332F48" w14:textId="77777777" w:rsidR="00971F97" w:rsidRPr="00971F97" w:rsidRDefault="00971F97" w:rsidP="00971F97">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3FA9AE01" w14:textId="77777777" w:rsidR="00971F97" w:rsidRPr="00971F97" w:rsidRDefault="00971F97" w:rsidP="00971F97">
            <w:pPr>
              <w:pStyle w:val="12"/>
              <w:tabs>
                <w:tab w:val="left" w:pos="8150"/>
              </w:tabs>
              <w:spacing w:line="240" w:lineRule="auto"/>
              <w:ind w:firstLine="0"/>
              <w:jc w:val="both"/>
              <w:rPr>
                <w:rFonts w:cs="Times New Roman"/>
              </w:rPr>
            </w:pPr>
            <w:r w:rsidRPr="00971F97">
              <w:rPr>
                <w:rFonts w:cs="Times New Roman"/>
              </w:rPr>
              <w:t>Модернизация объектов и инженерных сетей жилищно-коммунального хозяйства;</w:t>
            </w:r>
          </w:p>
        </w:tc>
      </w:tr>
      <w:tr w:rsidR="00971F97" w:rsidRPr="00971F97" w14:paraId="0E81398D" w14:textId="77777777" w:rsidTr="000B1694">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706EDB35" w14:textId="77777777" w:rsidR="00971F97" w:rsidRPr="00971F97" w:rsidRDefault="00971F97" w:rsidP="00971F97">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67DC6E52" w14:textId="77777777" w:rsidR="00971F97" w:rsidRPr="00971F97" w:rsidRDefault="00971F97" w:rsidP="00971F97">
            <w:pPr>
              <w:pStyle w:val="12"/>
              <w:tabs>
                <w:tab w:val="left" w:pos="8150"/>
              </w:tabs>
              <w:spacing w:line="240" w:lineRule="auto"/>
              <w:ind w:firstLine="0"/>
              <w:jc w:val="both"/>
              <w:rPr>
                <w:rFonts w:cs="Times New Roman"/>
              </w:rPr>
            </w:pPr>
            <w:r w:rsidRPr="00971F97">
              <w:rPr>
                <w:rFonts w:cs="Times New Roman"/>
              </w:rPr>
              <w:t>Строительство новых объектов инженерной инфраструктуры;</w:t>
            </w:r>
          </w:p>
        </w:tc>
      </w:tr>
      <w:tr w:rsidR="00971F97" w:rsidRPr="00971F97" w14:paraId="2368FA20" w14:textId="77777777" w:rsidTr="000B1694">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0E899012" w14:textId="77777777" w:rsidR="00971F97" w:rsidRPr="00971F97" w:rsidRDefault="00971F97" w:rsidP="00971F97">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4E68BEB5" w14:textId="77777777" w:rsidR="00971F97" w:rsidRPr="00971F97" w:rsidRDefault="00971F97" w:rsidP="00971F97">
            <w:pPr>
              <w:pStyle w:val="12"/>
              <w:tabs>
                <w:tab w:val="left" w:pos="8150"/>
              </w:tabs>
              <w:spacing w:line="240" w:lineRule="auto"/>
              <w:ind w:firstLine="0"/>
              <w:jc w:val="both"/>
              <w:rPr>
                <w:rFonts w:cs="Times New Roman"/>
              </w:rPr>
            </w:pPr>
            <w:r w:rsidRPr="00971F97">
              <w:rPr>
                <w:rFonts w:cs="Times New Roman"/>
              </w:rPr>
              <w:t>Приведение автомобильных дорог в соответствии с нормативными требованиями (качество дорожного полотна, разметка, освещение, пешеходные переходы, АЗС, СТО, парковочные места, придорожный сервис);</w:t>
            </w:r>
          </w:p>
        </w:tc>
      </w:tr>
      <w:tr w:rsidR="00971F97" w:rsidRPr="00971F97" w14:paraId="686E1AC4" w14:textId="77777777" w:rsidTr="000B1694">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0D506556" w14:textId="77777777" w:rsidR="00971F97" w:rsidRPr="00971F97" w:rsidRDefault="00971F97" w:rsidP="00971F97">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604C4133" w14:textId="77777777" w:rsidR="00971F97" w:rsidRPr="00971F97" w:rsidRDefault="00971F97" w:rsidP="00971F97">
            <w:pPr>
              <w:pStyle w:val="12"/>
              <w:tabs>
                <w:tab w:val="left" w:pos="8150"/>
              </w:tabs>
              <w:spacing w:line="240" w:lineRule="auto"/>
              <w:ind w:firstLine="0"/>
              <w:jc w:val="both"/>
              <w:rPr>
                <w:rFonts w:cs="Times New Roman"/>
              </w:rPr>
            </w:pPr>
            <w:r w:rsidRPr="00971F97">
              <w:rPr>
                <w:rFonts w:cs="Times New Roman"/>
              </w:rPr>
              <w:t>Совершенствование систем связи и геолокации.</w:t>
            </w:r>
          </w:p>
        </w:tc>
      </w:tr>
    </w:tbl>
    <w:p w14:paraId="6D6B208D" w14:textId="77777777" w:rsidR="00971F97" w:rsidRPr="00971F97" w:rsidRDefault="00971F97" w:rsidP="00971F97">
      <w:pPr>
        <w:pStyle w:val="12"/>
        <w:tabs>
          <w:tab w:val="left" w:pos="709"/>
        </w:tabs>
        <w:spacing w:line="240" w:lineRule="auto"/>
        <w:ind w:firstLine="0"/>
        <w:jc w:val="both"/>
        <w:rPr>
          <w:rFonts w:cs="Times New Roman"/>
        </w:rPr>
      </w:pPr>
      <w:r w:rsidRPr="00971F97">
        <w:rPr>
          <w:rFonts w:cs="Times New Roman"/>
          <w:b/>
          <w:bCs/>
        </w:rPr>
        <w:t>4. Развитие индустрии туризма и отдыха;</w:t>
      </w:r>
    </w:p>
    <w:tbl>
      <w:tblPr>
        <w:tblW w:w="9611" w:type="dxa"/>
        <w:tblInd w:w="-5" w:type="dxa"/>
        <w:tblLayout w:type="fixed"/>
        <w:tblLook w:val="0000" w:firstRow="0" w:lastRow="0" w:firstColumn="0" w:lastColumn="0" w:noHBand="0" w:noVBand="0"/>
      </w:tblPr>
      <w:tblGrid>
        <w:gridCol w:w="243"/>
        <w:gridCol w:w="9368"/>
      </w:tblGrid>
      <w:tr w:rsidR="00971F97" w:rsidRPr="00971F97" w14:paraId="1C163BC7" w14:textId="77777777" w:rsidTr="000B1694">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41CCB2D0" w14:textId="77777777" w:rsidR="00971F97" w:rsidRPr="00971F97" w:rsidRDefault="00971F97" w:rsidP="00971F97">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64F4BD7C" w14:textId="77777777" w:rsidR="00971F97" w:rsidRPr="00971F97" w:rsidRDefault="00971F97" w:rsidP="00971F97">
            <w:pPr>
              <w:pStyle w:val="12"/>
              <w:tabs>
                <w:tab w:val="left" w:pos="8150"/>
              </w:tabs>
              <w:spacing w:line="240" w:lineRule="auto"/>
              <w:ind w:firstLine="0"/>
              <w:jc w:val="both"/>
              <w:rPr>
                <w:rFonts w:cs="Times New Roman"/>
              </w:rPr>
            </w:pPr>
            <w:r w:rsidRPr="00971F97">
              <w:rPr>
                <w:rFonts w:cs="Times New Roman"/>
              </w:rPr>
              <w:t xml:space="preserve">Разработка и расширение туристических маршрутов, проходящих через </w:t>
            </w:r>
            <w:r w:rsidR="005A1418">
              <w:rPr>
                <w:rFonts w:cs="Times New Roman"/>
              </w:rPr>
              <w:t xml:space="preserve">Черниговский </w:t>
            </w:r>
            <w:r w:rsidRPr="00971F97">
              <w:rPr>
                <w:rFonts w:cs="Times New Roman"/>
              </w:rPr>
              <w:t>муниципальный округ;</w:t>
            </w:r>
          </w:p>
        </w:tc>
      </w:tr>
      <w:tr w:rsidR="00971F97" w:rsidRPr="00971F97" w14:paraId="25281C29" w14:textId="77777777" w:rsidTr="000B1694">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1C001331" w14:textId="77777777" w:rsidR="00971F97" w:rsidRPr="00971F97" w:rsidRDefault="00971F97" w:rsidP="00971F97">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49ED06BB" w14:textId="77777777" w:rsidR="00971F97" w:rsidRPr="00971F97" w:rsidRDefault="00971F97" w:rsidP="00971F97">
            <w:pPr>
              <w:pStyle w:val="12"/>
              <w:tabs>
                <w:tab w:val="left" w:pos="8150"/>
              </w:tabs>
              <w:spacing w:line="240" w:lineRule="auto"/>
              <w:ind w:firstLine="0"/>
              <w:jc w:val="both"/>
              <w:rPr>
                <w:rFonts w:cs="Times New Roman"/>
              </w:rPr>
            </w:pPr>
            <w:r w:rsidRPr="00971F97">
              <w:rPr>
                <w:rFonts w:cs="Times New Roman"/>
              </w:rPr>
              <w:t xml:space="preserve">Развитие экологического и агротуризма путем создания специализированных баз отдыха, гостевых домов, придорожной инфраструктуры; </w:t>
            </w:r>
          </w:p>
        </w:tc>
      </w:tr>
      <w:tr w:rsidR="00971F97" w:rsidRPr="00971F97" w14:paraId="76265765" w14:textId="77777777" w:rsidTr="000B1694">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0ECD1DC6" w14:textId="77777777" w:rsidR="00971F97" w:rsidRPr="00971F97" w:rsidRDefault="00971F97" w:rsidP="00971F97">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6DFBF657" w14:textId="77777777" w:rsidR="00971F97" w:rsidRPr="00971F97" w:rsidRDefault="00971F97" w:rsidP="00971F97">
            <w:pPr>
              <w:pStyle w:val="12"/>
              <w:tabs>
                <w:tab w:val="left" w:pos="8150"/>
              </w:tabs>
              <w:spacing w:line="240" w:lineRule="auto"/>
              <w:ind w:firstLine="0"/>
              <w:jc w:val="both"/>
              <w:rPr>
                <w:rFonts w:cs="Times New Roman"/>
              </w:rPr>
            </w:pPr>
            <w:r w:rsidRPr="00971F97">
              <w:rPr>
                <w:rFonts w:cs="Times New Roman"/>
              </w:rPr>
              <w:t>Восстановление исторических памятников;</w:t>
            </w:r>
          </w:p>
        </w:tc>
      </w:tr>
      <w:tr w:rsidR="00971F97" w:rsidRPr="00971F97" w14:paraId="175E3E1C" w14:textId="77777777" w:rsidTr="000B1694">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37F3BE32" w14:textId="77777777" w:rsidR="00971F97" w:rsidRPr="00971F97" w:rsidRDefault="00971F97" w:rsidP="00971F97">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1CD44B6C" w14:textId="77777777" w:rsidR="00971F97" w:rsidRPr="00971F97" w:rsidRDefault="00971F97" w:rsidP="00971F97">
            <w:pPr>
              <w:pStyle w:val="12"/>
              <w:tabs>
                <w:tab w:val="left" w:pos="8150"/>
              </w:tabs>
              <w:spacing w:line="240" w:lineRule="auto"/>
              <w:ind w:firstLine="0"/>
              <w:jc w:val="both"/>
              <w:rPr>
                <w:rFonts w:cs="Times New Roman"/>
              </w:rPr>
            </w:pPr>
            <w:r w:rsidRPr="00971F97">
              <w:rPr>
                <w:rFonts w:cs="Times New Roman"/>
              </w:rPr>
              <w:t>Развитие инфраструктуры гостеприимства и досуга (гостиниц, предприятий общественного питания, досуговых зон и др.).</w:t>
            </w:r>
          </w:p>
        </w:tc>
      </w:tr>
    </w:tbl>
    <w:p w14:paraId="24A92756" w14:textId="77777777" w:rsidR="00971F97" w:rsidRPr="00971F97" w:rsidRDefault="00971F97" w:rsidP="00971F97">
      <w:pPr>
        <w:pStyle w:val="12"/>
        <w:tabs>
          <w:tab w:val="left" w:pos="709"/>
        </w:tabs>
        <w:spacing w:line="240" w:lineRule="auto"/>
        <w:ind w:firstLine="0"/>
        <w:jc w:val="both"/>
        <w:rPr>
          <w:rFonts w:cs="Times New Roman"/>
        </w:rPr>
      </w:pPr>
      <w:r w:rsidRPr="00971F97">
        <w:rPr>
          <w:rFonts w:cs="Times New Roman"/>
          <w:b/>
          <w:bCs/>
        </w:rPr>
        <w:t>5. Формирование качественно новой среды проживания с развитой социальной инфраструктурой.</w:t>
      </w:r>
    </w:p>
    <w:tbl>
      <w:tblPr>
        <w:tblW w:w="9611" w:type="dxa"/>
        <w:tblInd w:w="-5" w:type="dxa"/>
        <w:tblLayout w:type="fixed"/>
        <w:tblLook w:val="0000" w:firstRow="0" w:lastRow="0" w:firstColumn="0" w:lastColumn="0" w:noHBand="0" w:noVBand="0"/>
      </w:tblPr>
      <w:tblGrid>
        <w:gridCol w:w="243"/>
        <w:gridCol w:w="9368"/>
      </w:tblGrid>
      <w:tr w:rsidR="00971F97" w:rsidRPr="00971F97" w14:paraId="6F5BE009" w14:textId="77777777" w:rsidTr="000B1694">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0856D102" w14:textId="77777777" w:rsidR="00971F97" w:rsidRPr="00971F97" w:rsidRDefault="00971F97" w:rsidP="00971F97">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059CE723" w14:textId="77777777" w:rsidR="00971F97" w:rsidRPr="00971F97" w:rsidRDefault="00971F97" w:rsidP="00971F97">
            <w:pPr>
              <w:pStyle w:val="12"/>
              <w:tabs>
                <w:tab w:val="left" w:pos="8150"/>
              </w:tabs>
              <w:spacing w:line="240" w:lineRule="auto"/>
              <w:ind w:firstLine="0"/>
              <w:jc w:val="both"/>
              <w:rPr>
                <w:rFonts w:cs="Times New Roman"/>
              </w:rPr>
            </w:pPr>
            <w:r w:rsidRPr="00971F97">
              <w:rPr>
                <w:rFonts w:cs="Times New Roman"/>
              </w:rPr>
              <w:t>Облагораживание селитебной зоны населенных пунктов: общественных пространств, рекреационных зон отдыха, парковочных мест, а также придомовых территорий;</w:t>
            </w:r>
          </w:p>
        </w:tc>
      </w:tr>
      <w:tr w:rsidR="00971F97" w:rsidRPr="00971F97" w14:paraId="607DBD43" w14:textId="77777777" w:rsidTr="000B1694">
        <w:trPr>
          <w:trHeight w:val="70"/>
        </w:trPr>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32AEAD8F" w14:textId="77777777" w:rsidR="00971F97" w:rsidRPr="00971F97" w:rsidRDefault="00971F97" w:rsidP="00971F97">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72451D30" w14:textId="77777777" w:rsidR="00971F97" w:rsidRPr="00971F97" w:rsidRDefault="00971F97" w:rsidP="00971F97">
            <w:pPr>
              <w:pStyle w:val="12"/>
              <w:tabs>
                <w:tab w:val="left" w:pos="8150"/>
              </w:tabs>
              <w:spacing w:line="240" w:lineRule="auto"/>
              <w:ind w:firstLine="0"/>
              <w:jc w:val="both"/>
              <w:rPr>
                <w:rFonts w:cs="Times New Roman"/>
              </w:rPr>
            </w:pPr>
            <w:r w:rsidRPr="00971F97">
              <w:rPr>
                <w:rStyle w:val="13"/>
                <w:rFonts w:eastAsia="Liberation Serif" w:cs="Times New Roman"/>
              </w:rPr>
              <w:t>Проведение капитального ремонта и ремонта объектов социальной инфраструктуры, ее совершенствование и развитие.</w:t>
            </w:r>
          </w:p>
        </w:tc>
      </w:tr>
    </w:tbl>
    <w:p w14:paraId="7195CDBD" w14:textId="77777777" w:rsidR="003C0FE2" w:rsidRDefault="003C0FE2" w:rsidP="003C0FE2">
      <w:pPr>
        <w:pStyle w:val="12"/>
        <w:shd w:val="clear" w:color="auto" w:fill="FFFFFF" w:themeFill="background1"/>
        <w:tabs>
          <w:tab w:val="left" w:pos="709"/>
        </w:tabs>
        <w:spacing w:line="240" w:lineRule="auto"/>
        <w:ind w:firstLine="0"/>
        <w:jc w:val="center"/>
        <w:rPr>
          <w:b/>
          <w:bCs/>
          <w:color w:val="1F3864"/>
          <w:sz w:val="28"/>
          <w:szCs w:val="28"/>
        </w:rPr>
      </w:pPr>
      <w:bookmarkStart w:id="96" w:name="_Hlk1640999251_Копия_2"/>
      <w:bookmarkStart w:id="97" w:name="_Hlk16409992511_Копия_2"/>
      <w:bookmarkStart w:id="98" w:name="_Hlk1640999251_Копия_1"/>
      <w:bookmarkStart w:id="99" w:name="_Hlk16409992511_Копия_1"/>
      <w:bookmarkStart w:id="100" w:name="_Hlk16409992512"/>
      <w:bookmarkStart w:id="101" w:name="_Hlk1640999251"/>
      <w:bookmarkStart w:id="102" w:name="_Hlk1640999252"/>
      <w:bookmarkStart w:id="103" w:name="_Hlk16409992511"/>
      <w:bookmarkEnd w:id="96"/>
      <w:bookmarkEnd w:id="97"/>
      <w:bookmarkEnd w:id="98"/>
      <w:bookmarkEnd w:id="99"/>
      <w:bookmarkEnd w:id="100"/>
      <w:bookmarkEnd w:id="101"/>
      <w:bookmarkEnd w:id="102"/>
      <w:bookmarkEnd w:id="103"/>
    </w:p>
    <w:p w14:paraId="7227BCFB" w14:textId="7D4C423B" w:rsidR="00426FE6" w:rsidRDefault="00426FE6" w:rsidP="00426FE6">
      <w:pPr>
        <w:pStyle w:val="12"/>
        <w:shd w:val="clear" w:color="auto" w:fill="D9E2F3"/>
        <w:tabs>
          <w:tab w:val="left" w:pos="709"/>
        </w:tabs>
        <w:spacing w:line="240" w:lineRule="auto"/>
        <w:ind w:firstLine="0"/>
        <w:jc w:val="center"/>
      </w:pPr>
      <w:r>
        <w:rPr>
          <w:b/>
          <w:bCs/>
          <w:color w:val="1F3864"/>
          <w:sz w:val="28"/>
          <w:szCs w:val="28"/>
        </w:rPr>
        <w:t xml:space="preserve">Раздел </w:t>
      </w:r>
      <w:r>
        <w:rPr>
          <w:b/>
          <w:bCs/>
          <w:color w:val="1F3864"/>
          <w:sz w:val="28"/>
          <w:szCs w:val="28"/>
          <w:lang w:val="en-US"/>
        </w:rPr>
        <w:t>II</w:t>
      </w:r>
    </w:p>
    <w:p w14:paraId="7989E32A" w14:textId="77777777" w:rsidR="00426FE6" w:rsidRDefault="00426FE6" w:rsidP="00426FE6">
      <w:pPr>
        <w:pStyle w:val="12"/>
        <w:tabs>
          <w:tab w:val="left" w:pos="709"/>
        </w:tabs>
        <w:spacing w:line="240" w:lineRule="auto"/>
        <w:ind w:firstLine="0"/>
        <w:jc w:val="center"/>
      </w:pPr>
      <w:r>
        <w:rPr>
          <w:b/>
          <w:bCs/>
          <w:color w:val="1F3864"/>
          <w:sz w:val="32"/>
          <w:szCs w:val="32"/>
        </w:rPr>
        <w:t>ЦЕЛИ И ЗАДАЧИ СОЦИАЛЬНО-ЭКОНОМИЧЕСКОГО РАЗВИТИЯ МУНИЦИПАЛЬНОГО ОКРУГА. ОСНОВНЫЕ НАПРАВЛЕНИЯ И ПЕРСПЕКТИВЫ РАЗВИТИЯ МУНИЦИПАЛЬНОГО ОКРУГА. ОЖИДАЕМЫЕ РЕЗУЛЬТАТЫ РЕАЛИЗАЦИИ СТРАТЕГИИ</w:t>
      </w:r>
    </w:p>
    <w:p w14:paraId="39DCB75F" w14:textId="77777777" w:rsidR="00426FE6" w:rsidRDefault="00426FE6" w:rsidP="00426FE6">
      <w:pPr>
        <w:pStyle w:val="12"/>
        <w:shd w:val="clear" w:color="auto" w:fill="1F3864"/>
        <w:tabs>
          <w:tab w:val="left" w:pos="709"/>
        </w:tabs>
        <w:spacing w:line="240" w:lineRule="auto"/>
        <w:ind w:firstLine="0"/>
        <w:jc w:val="right"/>
        <w:rPr>
          <w:b/>
          <w:bCs/>
          <w:color w:val="1F3864"/>
          <w:sz w:val="4"/>
          <w:szCs w:val="4"/>
        </w:rPr>
      </w:pPr>
    </w:p>
    <w:p w14:paraId="63738DC1" w14:textId="77777777" w:rsidR="00426FE6" w:rsidRDefault="00426FE6" w:rsidP="00426FE6">
      <w:pPr>
        <w:pStyle w:val="12"/>
        <w:tabs>
          <w:tab w:val="left" w:pos="709"/>
        </w:tabs>
        <w:spacing w:line="240" w:lineRule="auto"/>
        <w:ind w:firstLine="0"/>
        <w:jc w:val="both"/>
        <w:rPr>
          <w:sz w:val="16"/>
          <w:szCs w:val="16"/>
        </w:rPr>
      </w:pPr>
    </w:p>
    <w:p w14:paraId="63120193" w14:textId="77777777" w:rsidR="00426FE6" w:rsidRDefault="00426FE6" w:rsidP="00426FE6">
      <w:pPr>
        <w:pStyle w:val="12"/>
        <w:shd w:val="clear" w:color="auto" w:fill="1F3864"/>
        <w:tabs>
          <w:tab w:val="left" w:pos="2894"/>
        </w:tabs>
        <w:spacing w:line="240" w:lineRule="auto"/>
        <w:ind w:firstLine="0"/>
        <w:jc w:val="center"/>
      </w:pPr>
      <w:r>
        <w:rPr>
          <w:b/>
          <w:bCs/>
          <w:sz w:val="28"/>
          <w:szCs w:val="28"/>
        </w:rPr>
        <w:t>2.1. ОПРЕДЕЛЕНИЕ ГЛАВНОЙ СТРАТЕГИЧЕСКОЙ ЦЕЛИ, ЦЕЛЕЙ И ЗАДАЧ ДОЛГОСРОЧНОГО РАЗВИТИЯ МУНИЦИПАЛЬНОГО ОКРУГА</w:t>
      </w:r>
    </w:p>
    <w:p w14:paraId="44D343C9" w14:textId="77777777" w:rsidR="00426FE6" w:rsidRDefault="00426FE6" w:rsidP="00426FE6">
      <w:pPr>
        <w:pStyle w:val="12"/>
        <w:tabs>
          <w:tab w:val="left" w:pos="2894"/>
        </w:tabs>
        <w:spacing w:line="240" w:lineRule="auto"/>
        <w:ind w:firstLine="0"/>
        <w:rPr>
          <w:b/>
          <w:bCs/>
        </w:rPr>
      </w:pPr>
    </w:p>
    <w:p w14:paraId="77DC589F" w14:textId="19F03209" w:rsidR="00426FE6" w:rsidRDefault="00426FE6" w:rsidP="006B5B89">
      <w:pPr>
        <w:pStyle w:val="12"/>
        <w:tabs>
          <w:tab w:val="left" w:pos="2894"/>
        </w:tabs>
        <w:spacing w:line="240" w:lineRule="auto"/>
        <w:ind w:firstLine="567"/>
        <w:jc w:val="both"/>
      </w:pPr>
      <w:r>
        <w:t xml:space="preserve">Экономическая специализация </w:t>
      </w:r>
      <w:r w:rsidR="0072757C">
        <w:t>Черниговск</w:t>
      </w:r>
      <w:r>
        <w:t xml:space="preserve">ого муниципального округа Приморского </w:t>
      </w:r>
      <w:r>
        <w:lastRenderedPageBreak/>
        <w:t xml:space="preserve">края в соответствии со Стратегией пространственного развития Российской Федерации на период до 2025 г., утвержденной распоряжением Правительства Российской Федерации от 13.02.2019 №207-р, а также Стратегией социально-экономического развития Приморского края на период до 2030 г., утвержденной </w:t>
      </w:r>
      <w:r w:rsidR="00E55AC7" w:rsidRPr="00343A6B">
        <w:rPr>
          <w:rFonts w:cs="Times New Roman"/>
        </w:rPr>
        <w:t>постановление</w:t>
      </w:r>
      <w:r w:rsidR="003956AC">
        <w:rPr>
          <w:rFonts w:cs="Times New Roman"/>
        </w:rPr>
        <w:t>м</w:t>
      </w:r>
      <w:r w:rsidR="00E55AC7" w:rsidRPr="00343A6B">
        <w:rPr>
          <w:rFonts w:cs="Times New Roman"/>
        </w:rPr>
        <w:t xml:space="preserve"> </w:t>
      </w:r>
      <w:r w:rsidR="003956AC">
        <w:t>Правительства</w:t>
      </w:r>
      <w:r w:rsidR="003956AC" w:rsidRPr="00343A6B">
        <w:rPr>
          <w:rFonts w:cs="Times New Roman"/>
        </w:rPr>
        <w:t xml:space="preserve"> </w:t>
      </w:r>
      <w:r w:rsidR="00E55AC7" w:rsidRPr="00343A6B">
        <w:rPr>
          <w:rFonts w:cs="Times New Roman"/>
        </w:rPr>
        <w:t>Приморского края от 28 декабря 2018 года №668-па</w:t>
      </w:r>
      <w:r w:rsidR="003956AC">
        <w:rPr>
          <w:rFonts w:cs="Times New Roman"/>
        </w:rPr>
        <w:t>:</w:t>
      </w:r>
    </w:p>
    <w:p w14:paraId="5B40CD76" w14:textId="77777777" w:rsidR="00A61011" w:rsidRPr="003B2E89" w:rsidRDefault="00A61011" w:rsidP="006B5B89">
      <w:pPr>
        <w:pStyle w:val="12"/>
        <w:tabs>
          <w:tab w:val="left" w:pos="2894"/>
        </w:tabs>
        <w:spacing w:line="240" w:lineRule="auto"/>
        <w:ind w:firstLine="567"/>
        <w:jc w:val="both"/>
        <w:rPr>
          <w:sz w:val="8"/>
          <w:szCs w:val="8"/>
        </w:rPr>
      </w:pPr>
    </w:p>
    <w:tbl>
      <w:tblPr>
        <w:tblStyle w:val="affffffffb"/>
        <w:tblW w:w="0" w:type="auto"/>
        <w:tblInd w:w="108" w:type="dxa"/>
        <w:tblLook w:val="04A0" w:firstRow="1" w:lastRow="0" w:firstColumn="1" w:lastColumn="0" w:noHBand="0" w:noVBand="1"/>
      </w:tblPr>
      <w:tblGrid>
        <w:gridCol w:w="6773"/>
        <w:gridCol w:w="1131"/>
        <w:gridCol w:w="1332"/>
      </w:tblGrid>
      <w:tr w:rsidR="00A61011" w14:paraId="1E9BDD5F" w14:textId="77777777" w:rsidTr="00772C34">
        <w:tc>
          <w:tcPr>
            <w:tcW w:w="7023" w:type="dxa"/>
            <w:vMerge w:val="restart"/>
            <w:shd w:val="clear" w:color="auto" w:fill="DAE9F7" w:themeFill="text2" w:themeFillTint="1A"/>
          </w:tcPr>
          <w:p w14:paraId="601711E4" w14:textId="77777777" w:rsidR="00A61011" w:rsidRDefault="00A61011" w:rsidP="006B5B89">
            <w:pPr>
              <w:pStyle w:val="12"/>
              <w:tabs>
                <w:tab w:val="left" w:pos="2894"/>
              </w:tabs>
              <w:spacing w:line="240" w:lineRule="auto"/>
              <w:ind w:firstLine="0"/>
              <w:jc w:val="both"/>
            </w:pPr>
            <w:r>
              <w:t>Перспективная экономическая специализация Приморского края</w:t>
            </w:r>
          </w:p>
        </w:tc>
        <w:tc>
          <w:tcPr>
            <w:tcW w:w="2465" w:type="dxa"/>
            <w:gridSpan w:val="2"/>
            <w:shd w:val="clear" w:color="auto" w:fill="DAE9F7" w:themeFill="text2" w:themeFillTint="1A"/>
          </w:tcPr>
          <w:p w14:paraId="7016327D" w14:textId="77777777" w:rsidR="00A61011" w:rsidRDefault="00A61011" w:rsidP="006B5B89">
            <w:pPr>
              <w:pStyle w:val="12"/>
              <w:tabs>
                <w:tab w:val="left" w:pos="2894"/>
              </w:tabs>
              <w:spacing w:line="240" w:lineRule="auto"/>
              <w:ind w:firstLine="0"/>
              <w:jc w:val="center"/>
            </w:pPr>
            <w:r>
              <w:t>Черниговский МО</w:t>
            </w:r>
          </w:p>
        </w:tc>
      </w:tr>
      <w:tr w:rsidR="00A61011" w14:paraId="3B4CB490" w14:textId="77777777" w:rsidTr="00772C34">
        <w:tc>
          <w:tcPr>
            <w:tcW w:w="7023" w:type="dxa"/>
            <w:vMerge/>
          </w:tcPr>
          <w:p w14:paraId="5C885802" w14:textId="77777777" w:rsidR="00A61011" w:rsidRDefault="00A61011" w:rsidP="006B5B89">
            <w:pPr>
              <w:pStyle w:val="12"/>
              <w:tabs>
                <w:tab w:val="left" w:pos="2894"/>
              </w:tabs>
              <w:spacing w:line="240" w:lineRule="auto"/>
              <w:ind w:firstLine="0"/>
              <w:jc w:val="both"/>
            </w:pPr>
          </w:p>
        </w:tc>
        <w:tc>
          <w:tcPr>
            <w:tcW w:w="1133" w:type="dxa"/>
            <w:shd w:val="clear" w:color="auto" w:fill="DAE9F7" w:themeFill="text2" w:themeFillTint="1A"/>
          </w:tcPr>
          <w:p w14:paraId="75A51E0A" w14:textId="77777777" w:rsidR="00A61011" w:rsidRDefault="00A61011" w:rsidP="006B5B89">
            <w:pPr>
              <w:pStyle w:val="12"/>
              <w:tabs>
                <w:tab w:val="left" w:pos="2894"/>
              </w:tabs>
              <w:spacing w:line="240" w:lineRule="auto"/>
              <w:ind w:firstLine="0"/>
              <w:jc w:val="both"/>
            </w:pPr>
            <w:r>
              <w:t>Наличие</w:t>
            </w:r>
          </w:p>
        </w:tc>
        <w:tc>
          <w:tcPr>
            <w:tcW w:w="1332" w:type="dxa"/>
            <w:shd w:val="clear" w:color="auto" w:fill="DAE9F7" w:themeFill="text2" w:themeFillTint="1A"/>
          </w:tcPr>
          <w:p w14:paraId="5A7E5340" w14:textId="77777777" w:rsidR="00A61011" w:rsidRDefault="00A61011" w:rsidP="006B5B89">
            <w:pPr>
              <w:pStyle w:val="12"/>
              <w:tabs>
                <w:tab w:val="left" w:pos="2894"/>
              </w:tabs>
              <w:spacing w:line="240" w:lineRule="auto"/>
              <w:ind w:firstLine="0"/>
              <w:jc w:val="both"/>
            </w:pPr>
            <w:r>
              <w:t>Потенциал</w:t>
            </w:r>
          </w:p>
        </w:tc>
      </w:tr>
      <w:tr w:rsidR="00A61011" w14:paraId="682D6AB1" w14:textId="77777777" w:rsidTr="00772C34">
        <w:tc>
          <w:tcPr>
            <w:tcW w:w="7023" w:type="dxa"/>
          </w:tcPr>
          <w:p w14:paraId="08B7CAE3" w14:textId="77777777" w:rsidR="00A61011" w:rsidRDefault="00A61011" w:rsidP="006B5B89">
            <w:pPr>
              <w:pStyle w:val="12"/>
              <w:tabs>
                <w:tab w:val="left" w:pos="2894"/>
              </w:tabs>
              <w:spacing w:line="240" w:lineRule="auto"/>
              <w:ind w:firstLine="0"/>
              <w:jc w:val="both"/>
            </w:pPr>
            <w:r>
              <w:t>Добыча полезных ископаемых</w:t>
            </w:r>
          </w:p>
        </w:tc>
        <w:tc>
          <w:tcPr>
            <w:tcW w:w="1133" w:type="dxa"/>
          </w:tcPr>
          <w:p w14:paraId="0DEF2063" w14:textId="77777777" w:rsidR="00A61011" w:rsidRPr="00A81CC8" w:rsidRDefault="008132CF" w:rsidP="006B5B89">
            <w:pPr>
              <w:pStyle w:val="12"/>
              <w:tabs>
                <w:tab w:val="left" w:pos="2894"/>
              </w:tabs>
              <w:spacing w:line="240" w:lineRule="auto"/>
              <w:ind w:firstLine="0"/>
              <w:jc w:val="center"/>
            </w:pPr>
            <w:r w:rsidRPr="00A81CC8">
              <w:t>+</w:t>
            </w:r>
          </w:p>
        </w:tc>
        <w:tc>
          <w:tcPr>
            <w:tcW w:w="1332" w:type="dxa"/>
          </w:tcPr>
          <w:p w14:paraId="29BA391A" w14:textId="77777777" w:rsidR="00A61011" w:rsidRPr="00A81CC8" w:rsidRDefault="00C27B19" w:rsidP="006B5B89">
            <w:pPr>
              <w:pStyle w:val="12"/>
              <w:tabs>
                <w:tab w:val="left" w:pos="2894"/>
              </w:tabs>
              <w:spacing w:line="240" w:lineRule="auto"/>
              <w:ind w:firstLine="0"/>
              <w:jc w:val="center"/>
            </w:pPr>
            <w:r w:rsidRPr="00A81CC8">
              <w:t>+</w:t>
            </w:r>
          </w:p>
        </w:tc>
      </w:tr>
      <w:tr w:rsidR="00A61011" w14:paraId="2C6DEE11" w14:textId="77777777" w:rsidTr="00772C34">
        <w:tc>
          <w:tcPr>
            <w:tcW w:w="7023" w:type="dxa"/>
          </w:tcPr>
          <w:p w14:paraId="3162F6BF" w14:textId="77777777" w:rsidR="00A61011" w:rsidRDefault="00A61011" w:rsidP="006B5B89">
            <w:pPr>
              <w:pStyle w:val="12"/>
              <w:tabs>
                <w:tab w:val="left" w:pos="2894"/>
              </w:tabs>
              <w:spacing w:line="240" w:lineRule="auto"/>
              <w:ind w:firstLine="0"/>
              <w:jc w:val="both"/>
            </w:pPr>
            <w:r>
              <w:t>Лесоводство и лесозаготовки (лесозаготовки)</w:t>
            </w:r>
          </w:p>
        </w:tc>
        <w:tc>
          <w:tcPr>
            <w:tcW w:w="1133" w:type="dxa"/>
          </w:tcPr>
          <w:p w14:paraId="3CA0CD30" w14:textId="77777777" w:rsidR="00A61011" w:rsidRPr="00A81CC8" w:rsidRDefault="003A4828" w:rsidP="006B5B89">
            <w:pPr>
              <w:pStyle w:val="12"/>
              <w:tabs>
                <w:tab w:val="left" w:pos="2894"/>
              </w:tabs>
              <w:spacing w:line="240" w:lineRule="auto"/>
              <w:ind w:firstLine="0"/>
              <w:jc w:val="center"/>
            </w:pPr>
            <w:r w:rsidRPr="00A81CC8">
              <w:t>-</w:t>
            </w:r>
          </w:p>
        </w:tc>
        <w:tc>
          <w:tcPr>
            <w:tcW w:w="1332" w:type="dxa"/>
          </w:tcPr>
          <w:p w14:paraId="7FEC6F11" w14:textId="77777777" w:rsidR="00A61011" w:rsidRPr="00A81CC8" w:rsidRDefault="003A4828" w:rsidP="006B5B89">
            <w:pPr>
              <w:pStyle w:val="12"/>
              <w:tabs>
                <w:tab w:val="left" w:pos="2894"/>
              </w:tabs>
              <w:spacing w:line="240" w:lineRule="auto"/>
              <w:ind w:firstLine="0"/>
              <w:jc w:val="center"/>
            </w:pPr>
            <w:r w:rsidRPr="00A81CC8">
              <w:t>+</w:t>
            </w:r>
          </w:p>
        </w:tc>
      </w:tr>
      <w:tr w:rsidR="00A61011" w14:paraId="65F8E86A" w14:textId="77777777" w:rsidTr="00772C34">
        <w:tc>
          <w:tcPr>
            <w:tcW w:w="7023" w:type="dxa"/>
          </w:tcPr>
          <w:p w14:paraId="1052C4A4" w14:textId="77777777" w:rsidR="00A61011" w:rsidRDefault="00A61011" w:rsidP="006B5B89">
            <w:pPr>
              <w:pStyle w:val="12"/>
              <w:tabs>
                <w:tab w:val="left" w:pos="2894"/>
              </w:tabs>
              <w:spacing w:line="240" w:lineRule="auto"/>
              <w:ind w:firstLine="0"/>
              <w:jc w:val="both"/>
            </w:pPr>
            <w:r>
              <w:t>Обработка древесины и производство изделий из дерева, кроме мебели</w:t>
            </w:r>
          </w:p>
        </w:tc>
        <w:tc>
          <w:tcPr>
            <w:tcW w:w="1133" w:type="dxa"/>
          </w:tcPr>
          <w:p w14:paraId="524E7F79" w14:textId="77777777" w:rsidR="00A61011" w:rsidRPr="00A81CC8" w:rsidRDefault="003A4828" w:rsidP="006B5B89">
            <w:pPr>
              <w:pStyle w:val="12"/>
              <w:tabs>
                <w:tab w:val="left" w:pos="2894"/>
              </w:tabs>
              <w:spacing w:line="240" w:lineRule="auto"/>
              <w:ind w:firstLine="0"/>
              <w:jc w:val="center"/>
            </w:pPr>
            <w:r w:rsidRPr="00A81CC8">
              <w:t>-</w:t>
            </w:r>
          </w:p>
        </w:tc>
        <w:tc>
          <w:tcPr>
            <w:tcW w:w="1332" w:type="dxa"/>
          </w:tcPr>
          <w:p w14:paraId="287D3221" w14:textId="77777777" w:rsidR="00A61011" w:rsidRPr="00A81CC8" w:rsidRDefault="003A4828" w:rsidP="006B5B89">
            <w:pPr>
              <w:pStyle w:val="12"/>
              <w:tabs>
                <w:tab w:val="left" w:pos="2894"/>
              </w:tabs>
              <w:spacing w:line="240" w:lineRule="auto"/>
              <w:ind w:firstLine="0"/>
              <w:jc w:val="center"/>
            </w:pPr>
            <w:r w:rsidRPr="00A81CC8">
              <w:t>+</w:t>
            </w:r>
          </w:p>
        </w:tc>
      </w:tr>
      <w:tr w:rsidR="00A61011" w14:paraId="6D86B5B9" w14:textId="77777777" w:rsidTr="00772C34">
        <w:tc>
          <w:tcPr>
            <w:tcW w:w="7023" w:type="dxa"/>
          </w:tcPr>
          <w:p w14:paraId="18F90ED7" w14:textId="77777777" w:rsidR="00A61011" w:rsidRDefault="00A61011" w:rsidP="006B5B89">
            <w:pPr>
              <w:pStyle w:val="12"/>
              <w:tabs>
                <w:tab w:val="left" w:pos="2894"/>
              </w:tabs>
              <w:spacing w:line="240" w:lineRule="auto"/>
              <w:ind w:firstLine="0"/>
              <w:jc w:val="both"/>
            </w:pPr>
            <w:r>
              <w:t>Производство автотранспортных средств, прицепов и полуприцепов</w:t>
            </w:r>
          </w:p>
        </w:tc>
        <w:tc>
          <w:tcPr>
            <w:tcW w:w="1133" w:type="dxa"/>
          </w:tcPr>
          <w:p w14:paraId="25BB09E6" w14:textId="77777777" w:rsidR="00A61011" w:rsidRPr="00A81CC8" w:rsidRDefault="003A4828" w:rsidP="006B5B89">
            <w:pPr>
              <w:pStyle w:val="12"/>
              <w:tabs>
                <w:tab w:val="left" w:pos="2894"/>
              </w:tabs>
              <w:spacing w:line="240" w:lineRule="auto"/>
              <w:ind w:firstLine="0"/>
              <w:jc w:val="center"/>
            </w:pPr>
            <w:r w:rsidRPr="00A81CC8">
              <w:t>-</w:t>
            </w:r>
          </w:p>
        </w:tc>
        <w:tc>
          <w:tcPr>
            <w:tcW w:w="1332" w:type="dxa"/>
          </w:tcPr>
          <w:p w14:paraId="13779473" w14:textId="77777777" w:rsidR="00A61011" w:rsidRPr="00A81CC8" w:rsidRDefault="003A4828" w:rsidP="006B5B89">
            <w:pPr>
              <w:pStyle w:val="12"/>
              <w:tabs>
                <w:tab w:val="left" w:pos="2894"/>
              </w:tabs>
              <w:spacing w:line="240" w:lineRule="auto"/>
              <w:ind w:firstLine="0"/>
              <w:jc w:val="center"/>
            </w:pPr>
            <w:r w:rsidRPr="00A81CC8">
              <w:t>+</w:t>
            </w:r>
          </w:p>
        </w:tc>
      </w:tr>
      <w:tr w:rsidR="00A61011" w14:paraId="270DFAD6" w14:textId="77777777" w:rsidTr="00772C34">
        <w:tc>
          <w:tcPr>
            <w:tcW w:w="7023" w:type="dxa"/>
          </w:tcPr>
          <w:p w14:paraId="63F67204" w14:textId="77777777" w:rsidR="00A61011" w:rsidRDefault="00A61011" w:rsidP="006B5B89">
            <w:pPr>
              <w:pStyle w:val="12"/>
              <w:tabs>
                <w:tab w:val="left" w:pos="2894"/>
              </w:tabs>
              <w:spacing w:line="240" w:lineRule="auto"/>
              <w:ind w:firstLine="0"/>
              <w:jc w:val="both"/>
            </w:pPr>
            <w:r>
              <w:t>Производство бумаги и бумажных изделий</w:t>
            </w:r>
          </w:p>
        </w:tc>
        <w:tc>
          <w:tcPr>
            <w:tcW w:w="1133" w:type="dxa"/>
          </w:tcPr>
          <w:p w14:paraId="0080EE61" w14:textId="77777777" w:rsidR="00A61011" w:rsidRPr="00A81CC8" w:rsidRDefault="003A4828" w:rsidP="006B5B89">
            <w:pPr>
              <w:pStyle w:val="12"/>
              <w:tabs>
                <w:tab w:val="left" w:pos="2894"/>
              </w:tabs>
              <w:spacing w:line="240" w:lineRule="auto"/>
              <w:ind w:firstLine="0"/>
              <w:jc w:val="center"/>
            </w:pPr>
            <w:r w:rsidRPr="00A81CC8">
              <w:t>-</w:t>
            </w:r>
          </w:p>
        </w:tc>
        <w:tc>
          <w:tcPr>
            <w:tcW w:w="1332" w:type="dxa"/>
          </w:tcPr>
          <w:p w14:paraId="6D45BA6E" w14:textId="77777777" w:rsidR="00A61011" w:rsidRPr="00A81CC8" w:rsidRDefault="003A4828" w:rsidP="006B5B89">
            <w:pPr>
              <w:pStyle w:val="12"/>
              <w:tabs>
                <w:tab w:val="left" w:pos="2894"/>
              </w:tabs>
              <w:spacing w:line="240" w:lineRule="auto"/>
              <w:ind w:firstLine="0"/>
              <w:jc w:val="center"/>
            </w:pPr>
            <w:r w:rsidRPr="00A81CC8">
              <w:t>-</w:t>
            </w:r>
          </w:p>
        </w:tc>
      </w:tr>
      <w:tr w:rsidR="00A61011" w14:paraId="45DC4737" w14:textId="77777777" w:rsidTr="00772C34">
        <w:tc>
          <w:tcPr>
            <w:tcW w:w="7023" w:type="dxa"/>
          </w:tcPr>
          <w:p w14:paraId="5E5C9FE8" w14:textId="77777777" w:rsidR="00A61011" w:rsidRDefault="00A61011" w:rsidP="006B5B89">
            <w:pPr>
              <w:pStyle w:val="12"/>
              <w:tabs>
                <w:tab w:val="left" w:pos="2894"/>
              </w:tabs>
              <w:spacing w:line="240" w:lineRule="auto"/>
              <w:ind w:firstLine="0"/>
              <w:jc w:val="both"/>
            </w:pPr>
            <w:r>
              <w:t>Производство готовых металлических изделий, кроме машин и оборудования</w:t>
            </w:r>
          </w:p>
        </w:tc>
        <w:tc>
          <w:tcPr>
            <w:tcW w:w="1133" w:type="dxa"/>
          </w:tcPr>
          <w:p w14:paraId="226F8204" w14:textId="77777777" w:rsidR="00A61011" w:rsidRPr="00A81CC8" w:rsidRDefault="003A4828" w:rsidP="006B5B89">
            <w:pPr>
              <w:pStyle w:val="12"/>
              <w:tabs>
                <w:tab w:val="left" w:pos="2894"/>
              </w:tabs>
              <w:spacing w:line="240" w:lineRule="auto"/>
              <w:ind w:firstLine="0"/>
              <w:jc w:val="center"/>
            </w:pPr>
            <w:r w:rsidRPr="00A81CC8">
              <w:t>-</w:t>
            </w:r>
          </w:p>
        </w:tc>
        <w:tc>
          <w:tcPr>
            <w:tcW w:w="1332" w:type="dxa"/>
          </w:tcPr>
          <w:p w14:paraId="2ADB9B29" w14:textId="77777777" w:rsidR="00A61011" w:rsidRPr="00A81CC8" w:rsidRDefault="003A4828" w:rsidP="006B5B89">
            <w:pPr>
              <w:pStyle w:val="12"/>
              <w:tabs>
                <w:tab w:val="left" w:pos="2894"/>
              </w:tabs>
              <w:spacing w:line="240" w:lineRule="auto"/>
              <w:ind w:firstLine="0"/>
              <w:jc w:val="center"/>
            </w:pPr>
            <w:r w:rsidRPr="00A81CC8">
              <w:t>+</w:t>
            </w:r>
          </w:p>
        </w:tc>
      </w:tr>
      <w:tr w:rsidR="00A61011" w14:paraId="414D3814" w14:textId="77777777" w:rsidTr="00772C34">
        <w:tc>
          <w:tcPr>
            <w:tcW w:w="7023" w:type="dxa"/>
          </w:tcPr>
          <w:p w14:paraId="2EA4E239" w14:textId="77777777" w:rsidR="00A61011" w:rsidRDefault="00A61011" w:rsidP="006B5B89">
            <w:pPr>
              <w:pStyle w:val="12"/>
              <w:tabs>
                <w:tab w:val="left" w:pos="2894"/>
              </w:tabs>
              <w:spacing w:line="240" w:lineRule="auto"/>
              <w:ind w:firstLine="0"/>
              <w:jc w:val="both"/>
            </w:pPr>
            <w:r>
              <w:t>Производство кокса и нефтепродуктов</w:t>
            </w:r>
          </w:p>
        </w:tc>
        <w:tc>
          <w:tcPr>
            <w:tcW w:w="1133" w:type="dxa"/>
          </w:tcPr>
          <w:p w14:paraId="06876500" w14:textId="77777777" w:rsidR="00A61011" w:rsidRPr="00A81CC8" w:rsidRDefault="00A61011" w:rsidP="006B5B89">
            <w:pPr>
              <w:pStyle w:val="12"/>
              <w:tabs>
                <w:tab w:val="left" w:pos="2894"/>
              </w:tabs>
              <w:spacing w:line="240" w:lineRule="auto"/>
              <w:ind w:firstLine="0"/>
              <w:jc w:val="center"/>
            </w:pPr>
            <w:r w:rsidRPr="00A81CC8">
              <w:t>-</w:t>
            </w:r>
          </w:p>
        </w:tc>
        <w:tc>
          <w:tcPr>
            <w:tcW w:w="1332" w:type="dxa"/>
          </w:tcPr>
          <w:p w14:paraId="133A5EA2" w14:textId="77777777" w:rsidR="00A61011" w:rsidRPr="00A81CC8" w:rsidRDefault="00A61011" w:rsidP="006B5B89">
            <w:pPr>
              <w:pStyle w:val="12"/>
              <w:tabs>
                <w:tab w:val="left" w:pos="2894"/>
              </w:tabs>
              <w:spacing w:line="240" w:lineRule="auto"/>
              <w:ind w:firstLine="0"/>
              <w:jc w:val="center"/>
            </w:pPr>
            <w:r w:rsidRPr="00A81CC8">
              <w:t>-</w:t>
            </w:r>
          </w:p>
        </w:tc>
      </w:tr>
      <w:tr w:rsidR="00A61011" w14:paraId="41F82F3F" w14:textId="77777777" w:rsidTr="00772C34">
        <w:tc>
          <w:tcPr>
            <w:tcW w:w="7023" w:type="dxa"/>
          </w:tcPr>
          <w:p w14:paraId="4A6D3F31" w14:textId="77777777" w:rsidR="00A61011" w:rsidRDefault="00A61011" w:rsidP="006B5B89">
            <w:pPr>
              <w:pStyle w:val="12"/>
              <w:tabs>
                <w:tab w:val="left" w:pos="2894"/>
              </w:tabs>
              <w:spacing w:line="240" w:lineRule="auto"/>
              <w:ind w:firstLine="0"/>
              <w:jc w:val="both"/>
            </w:pPr>
            <w:r>
              <w:t>Производство компьютеров, электронных и оптических изделий</w:t>
            </w:r>
          </w:p>
        </w:tc>
        <w:tc>
          <w:tcPr>
            <w:tcW w:w="1133" w:type="dxa"/>
          </w:tcPr>
          <w:p w14:paraId="5C1E122A" w14:textId="77777777" w:rsidR="00A61011" w:rsidRPr="00A81CC8" w:rsidRDefault="00A61011" w:rsidP="006B5B89">
            <w:pPr>
              <w:pStyle w:val="12"/>
              <w:tabs>
                <w:tab w:val="left" w:pos="2894"/>
              </w:tabs>
              <w:spacing w:line="240" w:lineRule="auto"/>
              <w:ind w:firstLine="0"/>
              <w:jc w:val="center"/>
            </w:pPr>
            <w:r w:rsidRPr="00A81CC8">
              <w:t>-</w:t>
            </w:r>
          </w:p>
        </w:tc>
        <w:tc>
          <w:tcPr>
            <w:tcW w:w="1332" w:type="dxa"/>
          </w:tcPr>
          <w:p w14:paraId="08ABCD85" w14:textId="77777777" w:rsidR="00A61011" w:rsidRPr="00A81CC8" w:rsidRDefault="003A4828" w:rsidP="006B5B89">
            <w:pPr>
              <w:pStyle w:val="12"/>
              <w:tabs>
                <w:tab w:val="left" w:pos="2894"/>
              </w:tabs>
              <w:spacing w:line="240" w:lineRule="auto"/>
              <w:ind w:firstLine="0"/>
              <w:jc w:val="center"/>
            </w:pPr>
            <w:r w:rsidRPr="00A81CC8">
              <w:t>-</w:t>
            </w:r>
          </w:p>
        </w:tc>
      </w:tr>
      <w:tr w:rsidR="00A61011" w14:paraId="270F872A" w14:textId="77777777" w:rsidTr="00772C34">
        <w:tc>
          <w:tcPr>
            <w:tcW w:w="7023" w:type="dxa"/>
          </w:tcPr>
          <w:p w14:paraId="69396C1C" w14:textId="77777777" w:rsidR="00A61011" w:rsidRDefault="00A61011" w:rsidP="006B5B89">
            <w:pPr>
              <w:pStyle w:val="12"/>
              <w:tabs>
                <w:tab w:val="left" w:pos="2894"/>
              </w:tabs>
              <w:spacing w:line="240" w:lineRule="auto"/>
              <w:ind w:firstLine="0"/>
              <w:jc w:val="both"/>
            </w:pPr>
            <w:r>
              <w:t>Производство лекарственных средств и материалов, применяемых в медицинских целях</w:t>
            </w:r>
          </w:p>
        </w:tc>
        <w:tc>
          <w:tcPr>
            <w:tcW w:w="1133" w:type="dxa"/>
          </w:tcPr>
          <w:p w14:paraId="5AF56169" w14:textId="77777777" w:rsidR="00A61011" w:rsidRPr="00A81CC8" w:rsidRDefault="003A4828" w:rsidP="006B5B89">
            <w:pPr>
              <w:pStyle w:val="12"/>
              <w:tabs>
                <w:tab w:val="left" w:pos="2894"/>
              </w:tabs>
              <w:spacing w:line="240" w:lineRule="auto"/>
              <w:ind w:firstLine="0"/>
              <w:jc w:val="center"/>
            </w:pPr>
            <w:r w:rsidRPr="00A81CC8">
              <w:t>-</w:t>
            </w:r>
          </w:p>
        </w:tc>
        <w:tc>
          <w:tcPr>
            <w:tcW w:w="1332" w:type="dxa"/>
          </w:tcPr>
          <w:p w14:paraId="12A6E0EC" w14:textId="77777777" w:rsidR="00A61011" w:rsidRPr="00A81CC8" w:rsidRDefault="003A4828" w:rsidP="006B5B89">
            <w:pPr>
              <w:pStyle w:val="12"/>
              <w:tabs>
                <w:tab w:val="left" w:pos="2894"/>
              </w:tabs>
              <w:spacing w:line="240" w:lineRule="auto"/>
              <w:ind w:firstLine="0"/>
              <w:jc w:val="center"/>
            </w:pPr>
            <w:r w:rsidRPr="00A81CC8">
              <w:t>+</w:t>
            </w:r>
          </w:p>
        </w:tc>
      </w:tr>
      <w:tr w:rsidR="00A61011" w14:paraId="2252F4E7" w14:textId="77777777" w:rsidTr="00772C34">
        <w:tc>
          <w:tcPr>
            <w:tcW w:w="7023" w:type="dxa"/>
          </w:tcPr>
          <w:p w14:paraId="19C13066" w14:textId="77777777" w:rsidR="00A61011" w:rsidRDefault="00A61011" w:rsidP="006B5B89">
            <w:pPr>
              <w:pStyle w:val="12"/>
              <w:tabs>
                <w:tab w:val="left" w:pos="2894"/>
              </w:tabs>
              <w:spacing w:line="240" w:lineRule="auto"/>
              <w:ind w:firstLine="0"/>
              <w:jc w:val="both"/>
            </w:pPr>
            <w:r>
              <w:t>Производство мебели</w:t>
            </w:r>
          </w:p>
        </w:tc>
        <w:tc>
          <w:tcPr>
            <w:tcW w:w="1133" w:type="dxa"/>
          </w:tcPr>
          <w:p w14:paraId="236A803D" w14:textId="77777777" w:rsidR="00A61011" w:rsidRPr="00A81CC8" w:rsidRDefault="003A4828" w:rsidP="006B5B89">
            <w:pPr>
              <w:pStyle w:val="12"/>
              <w:tabs>
                <w:tab w:val="left" w:pos="2894"/>
              </w:tabs>
              <w:spacing w:line="240" w:lineRule="auto"/>
              <w:ind w:firstLine="0"/>
              <w:jc w:val="center"/>
            </w:pPr>
            <w:r w:rsidRPr="00A81CC8">
              <w:t>-</w:t>
            </w:r>
          </w:p>
        </w:tc>
        <w:tc>
          <w:tcPr>
            <w:tcW w:w="1332" w:type="dxa"/>
          </w:tcPr>
          <w:p w14:paraId="47C66D11" w14:textId="77777777" w:rsidR="00A61011" w:rsidRPr="00A81CC8" w:rsidRDefault="003A4828" w:rsidP="003A4828">
            <w:pPr>
              <w:pStyle w:val="12"/>
              <w:tabs>
                <w:tab w:val="left" w:pos="2894"/>
              </w:tabs>
              <w:spacing w:line="240" w:lineRule="auto"/>
              <w:ind w:firstLine="0"/>
              <w:jc w:val="center"/>
            </w:pPr>
            <w:r w:rsidRPr="00A81CC8">
              <w:t>-</w:t>
            </w:r>
          </w:p>
        </w:tc>
      </w:tr>
      <w:tr w:rsidR="00A61011" w14:paraId="4E5F8A26" w14:textId="77777777" w:rsidTr="00772C34">
        <w:tc>
          <w:tcPr>
            <w:tcW w:w="7023" w:type="dxa"/>
          </w:tcPr>
          <w:p w14:paraId="6389FF95" w14:textId="77777777" w:rsidR="00A61011" w:rsidRDefault="00A61011" w:rsidP="006B5B89">
            <w:pPr>
              <w:pStyle w:val="12"/>
              <w:tabs>
                <w:tab w:val="left" w:pos="2894"/>
              </w:tabs>
              <w:spacing w:line="240" w:lineRule="auto"/>
              <w:ind w:firstLine="0"/>
              <w:jc w:val="both"/>
            </w:pPr>
            <w:r>
              <w:t>Производство металлургическое</w:t>
            </w:r>
          </w:p>
        </w:tc>
        <w:tc>
          <w:tcPr>
            <w:tcW w:w="1133" w:type="dxa"/>
          </w:tcPr>
          <w:p w14:paraId="401EE3C6" w14:textId="77777777" w:rsidR="00A61011" w:rsidRPr="00A81CC8" w:rsidRDefault="003A4828" w:rsidP="006B5B89">
            <w:pPr>
              <w:pStyle w:val="12"/>
              <w:tabs>
                <w:tab w:val="left" w:pos="2894"/>
              </w:tabs>
              <w:spacing w:line="240" w:lineRule="auto"/>
              <w:ind w:firstLine="0"/>
              <w:jc w:val="center"/>
            </w:pPr>
            <w:r w:rsidRPr="00A81CC8">
              <w:t>-</w:t>
            </w:r>
          </w:p>
        </w:tc>
        <w:tc>
          <w:tcPr>
            <w:tcW w:w="1332" w:type="dxa"/>
          </w:tcPr>
          <w:p w14:paraId="7C150B4D" w14:textId="77777777" w:rsidR="00A61011" w:rsidRPr="00A81CC8" w:rsidRDefault="003A4828" w:rsidP="003A4828">
            <w:pPr>
              <w:pStyle w:val="12"/>
              <w:tabs>
                <w:tab w:val="left" w:pos="2894"/>
              </w:tabs>
              <w:spacing w:line="240" w:lineRule="auto"/>
              <w:ind w:firstLine="0"/>
              <w:jc w:val="center"/>
            </w:pPr>
            <w:r w:rsidRPr="00A81CC8">
              <w:t>-</w:t>
            </w:r>
          </w:p>
        </w:tc>
      </w:tr>
      <w:tr w:rsidR="00A61011" w14:paraId="56CF573B" w14:textId="77777777" w:rsidTr="00772C34">
        <w:tc>
          <w:tcPr>
            <w:tcW w:w="7023" w:type="dxa"/>
          </w:tcPr>
          <w:p w14:paraId="4243B357" w14:textId="77777777" w:rsidR="00A61011" w:rsidRDefault="00A61011" w:rsidP="006B5B89">
            <w:pPr>
              <w:pStyle w:val="12"/>
              <w:tabs>
                <w:tab w:val="left" w:pos="2894"/>
              </w:tabs>
              <w:spacing w:line="240" w:lineRule="auto"/>
              <w:ind w:firstLine="0"/>
              <w:jc w:val="both"/>
            </w:pPr>
            <w:r>
              <w:t>Производство напитков</w:t>
            </w:r>
          </w:p>
        </w:tc>
        <w:tc>
          <w:tcPr>
            <w:tcW w:w="1133" w:type="dxa"/>
          </w:tcPr>
          <w:p w14:paraId="3A43DAC9" w14:textId="77777777" w:rsidR="00A61011" w:rsidRPr="00A81CC8" w:rsidRDefault="003A4828" w:rsidP="006B5B89">
            <w:pPr>
              <w:pStyle w:val="12"/>
              <w:tabs>
                <w:tab w:val="left" w:pos="2894"/>
              </w:tabs>
              <w:spacing w:line="240" w:lineRule="auto"/>
              <w:ind w:firstLine="0"/>
              <w:jc w:val="center"/>
            </w:pPr>
            <w:r w:rsidRPr="00A81CC8">
              <w:t>-</w:t>
            </w:r>
          </w:p>
        </w:tc>
        <w:tc>
          <w:tcPr>
            <w:tcW w:w="1332" w:type="dxa"/>
          </w:tcPr>
          <w:p w14:paraId="582D241D" w14:textId="77777777" w:rsidR="00A61011" w:rsidRPr="00A81CC8" w:rsidRDefault="003A4828" w:rsidP="003A4828">
            <w:pPr>
              <w:pStyle w:val="12"/>
              <w:tabs>
                <w:tab w:val="left" w:pos="2894"/>
              </w:tabs>
              <w:spacing w:line="240" w:lineRule="auto"/>
              <w:ind w:firstLine="0"/>
              <w:jc w:val="center"/>
            </w:pPr>
            <w:r w:rsidRPr="00A81CC8">
              <w:t>+</w:t>
            </w:r>
          </w:p>
        </w:tc>
      </w:tr>
      <w:tr w:rsidR="00A61011" w14:paraId="34406CD7" w14:textId="77777777" w:rsidTr="00772C34">
        <w:tc>
          <w:tcPr>
            <w:tcW w:w="7023" w:type="dxa"/>
          </w:tcPr>
          <w:p w14:paraId="6B526572" w14:textId="77777777" w:rsidR="00A61011" w:rsidRDefault="00A61011" w:rsidP="006B5B89">
            <w:pPr>
              <w:pStyle w:val="12"/>
              <w:tabs>
                <w:tab w:val="left" w:pos="2894"/>
              </w:tabs>
              <w:spacing w:line="240" w:lineRule="auto"/>
              <w:ind w:firstLine="0"/>
              <w:jc w:val="both"/>
            </w:pPr>
            <w:r>
              <w:t>Производство пищевых продуктов</w:t>
            </w:r>
          </w:p>
        </w:tc>
        <w:tc>
          <w:tcPr>
            <w:tcW w:w="1133" w:type="dxa"/>
          </w:tcPr>
          <w:p w14:paraId="530ABFA6" w14:textId="77777777" w:rsidR="00A61011" w:rsidRPr="00A81CC8" w:rsidRDefault="008132CF" w:rsidP="006B5B89">
            <w:pPr>
              <w:pStyle w:val="12"/>
              <w:tabs>
                <w:tab w:val="left" w:pos="2894"/>
              </w:tabs>
              <w:spacing w:line="240" w:lineRule="auto"/>
              <w:ind w:firstLine="0"/>
              <w:jc w:val="center"/>
            </w:pPr>
            <w:r w:rsidRPr="00A81CC8">
              <w:t>+</w:t>
            </w:r>
          </w:p>
        </w:tc>
        <w:tc>
          <w:tcPr>
            <w:tcW w:w="1332" w:type="dxa"/>
          </w:tcPr>
          <w:p w14:paraId="5E67193F" w14:textId="77777777" w:rsidR="00A61011" w:rsidRPr="00A81CC8" w:rsidRDefault="003A4828" w:rsidP="003A4828">
            <w:pPr>
              <w:pStyle w:val="12"/>
              <w:tabs>
                <w:tab w:val="left" w:pos="2894"/>
              </w:tabs>
              <w:spacing w:line="240" w:lineRule="auto"/>
              <w:ind w:firstLine="0"/>
              <w:jc w:val="center"/>
            </w:pPr>
            <w:r w:rsidRPr="00A81CC8">
              <w:t>++</w:t>
            </w:r>
          </w:p>
        </w:tc>
      </w:tr>
      <w:tr w:rsidR="00A61011" w14:paraId="7B99851F" w14:textId="77777777" w:rsidTr="00772C34">
        <w:tc>
          <w:tcPr>
            <w:tcW w:w="7023" w:type="dxa"/>
          </w:tcPr>
          <w:p w14:paraId="269C3D9D" w14:textId="77777777" w:rsidR="00A61011" w:rsidRDefault="00A61011" w:rsidP="006B5B89">
            <w:pPr>
              <w:pStyle w:val="12"/>
              <w:tabs>
                <w:tab w:val="left" w:pos="2894"/>
              </w:tabs>
              <w:spacing w:line="240" w:lineRule="auto"/>
              <w:ind w:firstLine="0"/>
              <w:jc w:val="both"/>
            </w:pPr>
            <w:r>
              <w:t>Производство прочих готовых изделий</w:t>
            </w:r>
          </w:p>
        </w:tc>
        <w:tc>
          <w:tcPr>
            <w:tcW w:w="1133" w:type="dxa"/>
          </w:tcPr>
          <w:p w14:paraId="52F46AC7" w14:textId="77777777" w:rsidR="00A61011" w:rsidRPr="00A81CC8" w:rsidRDefault="003A4828" w:rsidP="006B5B89">
            <w:pPr>
              <w:pStyle w:val="12"/>
              <w:tabs>
                <w:tab w:val="left" w:pos="2894"/>
              </w:tabs>
              <w:spacing w:line="240" w:lineRule="auto"/>
              <w:ind w:firstLine="0"/>
              <w:jc w:val="center"/>
            </w:pPr>
            <w:r w:rsidRPr="00A81CC8">
              <w:t>-</w:t>
            </w:r>
          </w:p>
        </w:tc>
        <w:tc>
          <w:tcPr>
            <w:tcW w:w="1332" w:type="dxa"/>
          </w:tcPr>
          <w:p w14:paraId="05B13DB9" w14:textId="77777777" w:rsidR="00A61011" w:rsidRPr="00A81CC8" w:rsidRDefault="003A4828" w:rsidP="003A4828">
            <w:pPr>
              <w:pStyle w:val="12"/>
              <w:tabs>
                <w:tab w:val="left" w:pos="2894"/>
              </w:tabs>
              <w:spacing w:line="240" w:lineRule="auto"/>
              <w:ind w:firstLine="0"/>
              <w:jc w:val="center"/>
            </w:pPr>
            <w:r w:rsidRPr="00A81CC8">
              <w:t>+</w:t>
            </w:r>
          </w:p>
        </w:tc>
      </w:tr>
      <w:tr w:rsidR="00A61011" w14:paraId="7EBD68E8" w14:textId="77777777" w:rsidTr="00772C34">
        <w:tc>
          <w:tcPr>
            <w:tcW w:w="7023" w:type="dxa"/>
          </w:tcPr>
          <w:p w14:paraId="4B94E8D4" w14:textId="77777777" w:rsidR="00A61011" w:rsidRDefault="00A61011" w:rsidP="006B5B89">
            <w:pPr>
              <w:pStyle w:val="12"/>
              <w:tabs>
                <w:tab w:val="left" w:pos="2894"/>
              </w:tabs>
              <w:spacing w:line="240" w:lineRule="auto"/>
              <w:ind w:firstLine="0"/>
              <w:jc w:val="both"/>
            </w:pPr>
            <w:r>
              <w:t>Производство прочих транспортных средств и оборудования</w:t>
            </w:r>
          </w:p>
        </w:tc>
        <w:tc>
          <w:tcPr>
            <w:tcW w:w="1133" w:type="dxa"/>
          </w:tcPr>
          <w:p w14:paraId="2AB4DC84" w14:textId="77777777" w:rsidR="00A61011" w:rsidRPr="00A81CC8" w:rsidRDefault="003A4828" w:rsidP="006B5B89">
            <w:pPr>
              <w:pStyle w:val="12"/>
              <w:tabs>
                <w:tab w:val="left" w:pos="2894"/>
              </w:tabs>
              <w:spacing w:line="240" w:lineRule="auto"/>
              <w:ind w:firstLine="0"/>
              <w:jc w:val="center"/>
            </w:pPr>
            <w:r w:rsidRPr="00A81CC8">
              <w:t>-</w:t>
            </w:r>
          </w:p>
        </w:tc>
        <w:tc>
          <w:tcPr>
            <w:tcW w:w="1332" w:type="dxa"/>
          </w:tcPr>
          <w:p w14:paraId="777C8313" w14:textId="77777777" w:rsidR="00A61011" w:rsidRPr="00A81CC8" w:rsidRDefault="003A4828" w:rsidP="003A4828">
            <w:pPr>
              <w:pStyle w:val="12"/>
              <w:tabs>
                <w:tab w:val="left" w:pos="2894"/>
              </w:tabs>
              <w:spacing w:line="240" w:lineRule="auto"/>
              <w:ind w:firstLine="0"/>
              <w:jc w:val="center"/>
            </w:pPr>
            <w:r w:rsidRPr="00A81CC8">
              <w:t>-</w:t>
            </w:r>
          </w:p>
        </w:tc>
      </w:tr>
      <w:tr w:rsidR="00A61011" w14:paraId="5F39A869" w14:textId="77777777" w:rsidTr="00772C34">
        <w:tc>
          <w:tcPr>
            <w:tcW w:w="7023" w:type="dxa"/>
          </w:tcPr>
          <w:p w14:paraId="436E99F9" w14:textId="77777777" w:rsidR="00A61011" w:rsidRDefault="00A61011" w:rsidP="006B5B89">
            <w:pPr>
              <w:pStyle w:val="12"/>
              <w:tabs>
                <w:tab w:val="left" w:pos="2894"/>
              </w:tabs>
              <w:spacing w:line="240" w:lineRule="auto"/>
              <w:ind w:firstLine="0"/>
              <w:jc w:val="both"/>
            </w:pPr>
            <w:r>
              <w:t>Производство резиновых и пластмассовых изделий</w:t>
            </w:r>
          </w:p>
        </w:tc>
        <w:tc>
          <w:tcPr>
            <w:tcW w:w="1133" w:type="dxa"/>
          </w:tcPr>
          <w:p w14:paraId="0515AB85" w14:textId="77777777" w:rsidR="00A61011" w:rsidRPr="00A81CC8" w:rsidRDefault="003A4828" w:rsidP="006B5B89">
            <w:pPr>
              <w:pStyle w:val="12"/>
              <w:tabs>
                <w:tab w:val="left" w:pos="2894"/>
              </w:tabs>
              <w:spacing w:line="240" w:lineRule="auto"/>
              <w:ind w:firstLine="0"/>
              <w:jc w:val="center"/>
            </w:pPr>
            <w:r w:rsidRPr="00A81CC8">
              <w:t>-</w:t>
            </w:r>
          </w:p>
        </w:tc>
        <w:tc>
          <w:tcPr>
            <w:tcW w:w="1332" w:type="dxa"/>
          </w:tcPr>
          <w:p w14:paraId="2B61BA6D" w14:textId="77777777" w:rsidR="00A61011" w:rsidRPr="00A81CC8" w:rsidRDefault="003A4828" w:rsidP="003A4828">
            <w:pPr>
              <w:pStyle w:val="12"/>
              <w:tabs>
                <w:tab w:val="left" w:pos="2894"/>
              </w:tabs>
              <w:spacing w:line="240" w:lineRule="auto"/>
              <w:ind w:firstLine="0"/>
              <w:jc w:val="center"/>
            </w:pPr>
            <w:r w:rsidRPr="00A81CC8">
              <w:t>+</w:t>
            </w:r>
          </w:p>
        </w:tc>
      </w:tr>
      <w:tr w:rsidR="00A61011" w14:paraId="5B764DE4" w14:textId="77777777" w:rsidTr="00772C34">
        <w:tc>
          <w:tcPr>
            <w:tcW w:w="7023" w:type="dxa"/>
          </w:tcPr>
          <w:p w14:paraId="41FEA28E" w14:textId="77777777" w:rsidR="00A61011" w:rsidRDefault="00A61011" w:rsidP="006B5B89">
            <w:pPr>
              <w:pStyle w:val="12"/>
              <w:tabs>
                <w:tab w:val="left" w:pos="2894"/>
              </w:tabs>
              <w:spacing w:line="240" w:lineRule="auto"/>
              <w:ind w:firstLine="0"/>
              <w:jc w:val="both"/>
            </w:pPr>
            <w:r>
              <w:t>Производство химических веществ и химических продуктов</w:t>
            </w:r>
          </w:p>
        </w:tc>
        <w:tc>
          <w:tcPr>
            <w:tcW w:w="1133" w:type="dxa"/>
          </w:tcPr>
          <w:p w14:paraId="60AEF654" w14:textId="77777777" w:rsidR="00A61011" w:rsidRPr="00A81CC8" w:rsidRDefault="003A4828" w:rsidP="006B5B89">
            <w:pPr>
              <w:pStyle w:val="12"/>
              <w:tabs>
                <w:tab w:val="left" w:pos="2894"/>
              </w:tabs>
              <w:spacing w:line="240" w:lineRule="auto"/>
              <w:ind w:firstLine="0"/>
              <w:jc w:val="center"/>
            </w:pPr>
            <w:r w:rsidRPr="00A81CC8">
              <w:t>-</w:t>
            </w:r>
          </w:p>
        </w:tc>
        <w:tc>
          <w:tcPr>
            <w:tcW w:w="1332" w:type="dxa"/>
          </w:tcPr>
          <w:p w14:paraId="332CDF11" w14:textId="77777777" w:rsidR="00A61011" w:rsidRPr="00A81CC8" w:rsidRDefault="003A4828" w:rsidP="003A4828">
            <w:pPr>
              <w:pStyle w:val="12"/>
              <w:tabs>
                <w:tab w:val="left" w:pos="2894"/>
              </w:tabs>
              <w:spacing w:line="240" w:lineRule="auto"/>
              <w:ind w:firstLine="0"/>
              <w:jc w:val="center"/>
            </w:pPr>
            <w:r w:rsidRPr="00A81CC8">
              <w:t>+</w:t>
            </w:r>
          </w:p>
        </w:tc>
      </w:tr>
      <w:tr w:rsidR="00A61011" w14:paraId="13501B64" w14:textId="77777777" w:rsidTr="00772C34">
        <w:tc>
          <w:tcPr>
            <w:tcW w:w="7023" w:type="dxa"/>
          </w:tcPr>
          <w:p w14:paraId="6496FEF0" w14:textId="77777777" w:rsidR="00A61011" w:rsidRDefault="00A61011" w:rsidP="006B5B89">
            <w:pPr>
              <w:pStyle w:val="12"/>
              <w:tabs>
                <w:tab w:val="left" w:pos="2894"/>
              </w:tabs>
              <w:spacing w:line="240" w:lineRule="auto"/>
              <w:ind w:firstLine="0"/>
              <w:jc w:val="both"/>
            </w:pPr>
            <w:r>
              <w:t>Производство электрического оборудования</w:t>
            </w:r>
          </w:p>
        </w:tc>
        <w:tc>
          <w:tcPr>
            <w:tcW w:w="1133" w:type="dxa"/>
          </w:tcPr>
          <w:p w14:paraId="0FBF3899" w14:textId="77777777" w:rsidR="00A61011" w:rsidRPr="00A81CC8" w:rsidRDefault="003A4828" w:rsidP="006B5B89">
            <w:pPr>
              <w:pStyle w:val="12"/>
              <w:tabs>
                <w:tab w:val="left" w:pos="2894"/>
              </w:tabs>
              <w:spacing w:line="240" w:lineRule="auto"/>
              <w:ind w:firstLine="0"/>
              <w:jc w:val="center"/>
            </w:pPr>
            <w:r w:rsidRPr="00A81CC8">
              <w:t>-</w:t>
            </w:r>
          </w:p>
        </w:tc>
        <w:tc>
          <w:tcPr>
            <w:tcW w:w="1332" w:type="dxa"/>
          </w:tcPr>
          <w:p w14:paraId="35EAFF47" w14:textId="77777777" w:rsidR="00A61011" w:rsidRPr="00A81CC8" w:rsidRDefault="003A4828" w:rsidP="003A4828">
            <w:pPr>
              <w:pStyle w:val="12"/>
              <w:tabs>
                <w:tab w:val="left" w:pos="2894"/>
              </w:tabs>
              <w:spacing w:line="240" w:lineRule="auto"/>
              <w:ind w:firstLine="0"/>
              <w:jc w:val="center"/>
            </w:pPr>
            <w:r w:rsidRPr="00A81CC8">
              <w:t>-</w:t>
            </w:r>
          </w:p>
        </w:tc>
      </w:tr>
      <w:tr w:rsidR="00A61011" w14:paraId="6725541E" w14:textId="77777777" w:rsidTr="00772C34">
        <w:tc>
          <w:tcPr>
            <w:tcW w:w="7023" w:type="dxa"/>
          </w:tcPr>
          <w:p w14:paraId="03378195" w14:textId="77777777" w:rsidR="00A61011" w:rsidRDefault="00A61011" w:rsidP="006B5B89">
            <w:pPr>
              <w:pStyle w:val="12"/>
              <w:tabs>
                <w:tab w:val="left" w:pos="2894"/>
              </w:tabs>
              <w:spacing w:line="240" w:lineRule="auto"/>
              <w:ind w:firstLine="0"/>
              <w:jc w:val="both"/>
            </w:pPr>
            <w:r>
              <w:t>Растениеводство и животноводство, предоставление соответствующих услуг в этих областях</w:t>
            </w:r>
          </w:p>
        </w:tc>
        <w:tc>
          <w:tcPr>
            <w:tcW w:w="1133" w:type="dxa"/>
          </w:tcPr>
          <w:p w14:paraId="0372D1BA" w14:textId="77777777" w:rsidR="00A61011" w:rsidRPr="00A81CC8" w:rsidRDefault="008132CF" w:rsidP="006B5B89">
            <w:pPr>
              <w:pStyle w:val="12"/>
              <w:tabs>
                <w:tab w:val="left" w:pos="2894"/>
              </w:tabs>
              <w:spacing w:line="240" w:lineRule="auto"/>
              <w:ind w:firstLine="0"/>
              <w:jc w:val="center"/>
            </w:pPr>
            <w:r w:rsidRPr="00A81CC8">
              <w:t>+</w:t>
            </w:r>
          </w:p>
        </w:tc>
        <w:tc>
          <w:tcPr>
            <w:tcW w:w="1332" w:type="dxa"/>
          </w:tcPr>
          <w:p w14:paraId="66E48092" w14:textId="77777777" w:rsidR="00A61011" w:rsidRPr="00A81CC8" w:rsidRDefault="003A4828" w:rsidP="003A4828">
            <w:pPr>
              <w:pStyle w:val="12"/>
              <w:tabs>
                <w:tab w:val="left" w:pos="2894"/>
              </w:tabs>
              <w:spacing w:line="240" w:lineRule="auto"/>
              <w:ind w:firstLine="0"/>
              <w:jc w:val="center"/>
            </w:pPr>
            <w:r w:rsidRPr="00A81CC8">
              <w:t>++</w:t>
            </w:r>
          </w:p>
        </w:tc>
      </w:tr>
      <w:tr w:rsidR="00A61011" w14:paraId="1CB4B1BF" w14:textId="77777777" w:rsidTr="00772C34">
        <w:tc>
          <w:tcPr>
            <w:tcW w:w="7023" w:type="dxa"/>
          </w:tcPr>
          <w:p w14:paraId="1E18F3D1" w14:textId="77777777" w:rsidR="00A61011" w:rsidRDefault="00A61011" w:rsidP="006B5B89">
            <w:pPr>
              <w:pStyle w:val="12"/>
              <w:tabs>
                <w:tab w:val="left" w:pos="2894"/>
              </w:tabs>
              <w:spacing w:line="240" w:lineRule="auto"/>
              <w:ind w:firstLine="0"/>
              <w:jc w:val="both"/>
            </w:pPr>
            <w:r>
              <w:t>Рыболовство и рыбоводство</w:t>
            </w:r>
          </w:p>
        </w:tc>
        <w:tc>
          <w:tcPr>
            <w:tcW w:w="1133" w:type="dxa"/>
          </w:tcPr>
          <w:p w14:paraId="3E4E6880" w14:textId="77777777" w:rsidR="00A61011" w:rsidRPr="00A81CC8" w:rsidRDefault="003A4828" w:rsidP="006B5B89">
            <w:pPr>
              <w:pStyle w:val="12"/>
              <w:tabs>
                <w:tab w:val="left" w:pos="2894"/>
              </w:tabs>
              <w:spacing w:line="240" w:lineRule="auto"/>
              <w:ind w:firstLine="0"/>
              <w:jc w:val="center"/>
            </w:pPr>
            <w:r w:rsidRPr="00A81CC8">
              <w:t>-</w:t>
            </w:r>
          </w:p>
        </w:tc>
        <w:tc>
          <w:tcPr>
            <w:tcW w:w="1332" w:type="dxa"/>
          </w:tcPr>
          <w:p w14:paraId="610BCC97" w14:textId="77777777" w:rsidR="00A61011" w:rsidRPr="00A81CC8" w:rsidRDefault="003A4828" w:rsidP="003A4828">
            <w:pPr>
              <w:pStyle w:val="12"/>
              <w:tabs>
                <w:tab w:val="left" w:pos="2894"/>
              </w:tabs>
              <w:spacing w:line="240" w:lineRule="auto"/>
              <w:ind w:firstLine="0"/>
              <w:jc w:val="center"/>
            </w:pPr>
            <w:r w:rsidRPr="00A81CC8">
              <w:t>+</w:t>
            </w:r>
          </w:p>
        </w:tc>
      </w:tr>
      <w:tr w:rsidR="00A61011" w14:paraId="7074A839" w14:textId="77777777" w:rsidTr="00772C34">
        <w:tc>
          <w:tcPr>
            <w:tcW w:w="7023" w:type="dxa"/>
          </w:tcPr>
          <w:p w14:paraId="5B13ADA6" w14:textId="77777777" w:rsidR="00A61011" w:rsidRDefault="00A61011" w:rsidP="006B5B89">
            <w:pPr>
              <w:pStyle w:val="12"/>
              <w:tabs>
                <w:tab w:val="left" w:pos="2894"/>
              </w:tabs>
              <w:spacing w:line="240" w:lineRule="auto"/>
              <w:ind w:firstLine="0"/>
              <w:jc w:val="both"/>
            </w:pPr>
            <w:r>
              <w:t>Деятельность в области информации и связи</w:t>
            </w:r>
          </w:p>
        </w:tc>
        <w:tc>
          <w:tcPr>
            <w:tcW w:w="1133" w:type="dxa"/>
          </w:tcPr>
          <w:p w14:paraId="1CF99B2A" w14:textId="77777777" w:rsidR="00A61011" w:rsidRPr="00A81CC8" w:rsidRDefault="003A4828" w:rsidP="006B5B89">
            <w:pPr>
              <w:pStyle w:val="12"/>
              <w:tabs>
                <w:tab w:val="left" w:pos="2894"/>
              </w:tabs>
              <w:spacing w:line="240" w:lineRule="auto"/>
              <w:ind w:firstLine="0"/>
              <w:jc w:val="center"/>
            </w:pPr>
            <w:r w:rsidRPr="00A81CC8">
              <w:t>-</w:t>
            </w:r>
          </w:p>
        </w:tc>
        <w:tc>
          <w:tcPr>
            <w:tcW w:w="1332" w:type="dxa"/>
          </w:tcPr>
          <w:p w14:paraId="2EC25647" w14:textId="77777777" w:rsidR="00A61011" w:rsidRPr="00A81CC8" w:rsidRDefault="003A4828" w:rsidP="003A4828">
            <w:pPr>
              <w:pStyle w:val="12"/>
              <w:tabs>
                <w:tab w:val="left" w:pos="2894"/>
              </w:tabs>
              <w:spacing w:line="240" w:lineRule="auto"/>
              <w:ind w:firstLine="0"/>
              <w:jc w:val="center"/>
            </w:pPr>
            <w:r w:rsidRPr="00A81CC8">
              <w:t>-</w:t>
            </w:r>
          </w:p>
        </w:tc>
      </w:tr>
      <w:tr w:rsidR="00A61011" w14:paraId="15EC3148" w14:textId="77777777" w:rsidTr="00772C34">
        <w:tc>
          <w:tcPr>
            <w:tcW w:w="7023" w:type="dxa"/>
          </w:tcPr>
          <w:p w14:paraId="46668905" w14:textId="77777777" w:rsidR="00A61011" w:rsidRDefault="00A61011" w:rsidP="006B5B89">
            <w:pPr>
              <w:pStyle w:val="12"/>
              <w:tabs>
                <w:tab w:val="left" w:pos="2894"/>
              </w:tabs>
              <w:spacing w:line="240" w:lineRule="auto"/>
              <w:ind w:firstLine="0"/>
              <w:jc w:val="both"/>
            </w:pPr>
            <w:r>
              <w:t>Деятельность профессиональная, научная и техническая</w:t>
            </w:r>
          </w:p>
        </w:tc>
        <w:tc>
          <w:tcPr>
            <w:tcW w:w="1133" w:type="dxa"/>
          </w:tcPr>
          <w:p w14:paraId="66A35776" w14:textId="77777777" w:rsidR="00A61011" w:rsidRPr="00A81CC8" w:rsidRDefault="003A4828" w:rsidP="006B5B89">
            <w:pPr>
              <w:pStyle w:val="12"/>
              <w:tabs>
                <w:tab w:val="left" w:pos="2894"/>
              </w:tabs>
              <w:spacing w:line="240" w:lineRule="auto"/>
              <w:ind w:firstLine="0"/>
              <w:jc w:val="center"/>
            </w:pPr>
            <w:r w:rsidRPr="00A81CC8">
              <w:t>-</w:t>
            </w:r>
          </w:p>
        </w:tc>
        <w:tc>
          <w:tcPr>
            <w:tcW w:w="1332" w:type="dxa"/>
          </w:tcPr>
          <w:p w14:paraId="235F311F" w14:textId="77777777" w:rsidR="00A61011" w:rsidRPr="00A81CC8" w:rsidRDefault="003A4828" w:rsidP="003A4828">
            <w:pPr>
              <w:pStyle w:val="12"/>
              <w:tabs>
                <w:tab w:val="left" w:pos="2894"/>
              </w:tabs>
              <w:spacing w:line="240" w:lineRule="auto"/>
              <w:ind w:firstLine="0"/>
              <w:jc w:val="center"/>
            </w:pPr>
            <w:r w:rsidRPr="00A81CC8">
              <w:t>+</w:t>
            </w:r>
          </w:p>
        </w:tc>
      </w:tr>
      <w:tr w:rsidR="00A61011" w14:paraId="542FB7D3" w14:textId="77777777" w:rsidTr="00772C34">
        <w:tc>
          <w:tcPr>
            <w:tcW w:w="7023" w:type="dxa"/>
          </w:tcPr>
          <w:p w14:paraId="212B416B" w14:textId="77777777" w:rsidR="00A61011" w:rsidRDefault="00A61011" w:rsidP="006B5B89">
            <w:pPr>
              <w:pStyle w:val="12"/>
              <w:tabs>
                <w:tab w:val="left" w:pos="2894"/>
              </w:tabs>
              <w:spacing w:line="240" w:lineRule="auto"/>
              <w:ind w:firstLine="0"/>
              <w:jc w:val="both"/>
            </w:pPr>
            <w:r>
              <w:t>Транспортирование и хранение</w:t>
            </w:r>
          </w:p>
        </w:tc>
        <w:tc>
          <w:tcPr>
            <w:tcW w:w="1133" w:type="dxa"/>
          </w:tcPr>
          <w:p w14:paraId="13796A6F" w14:textId="77777777" w:rsidR="00A61011" w:rsidRPr="00A81CC8" w:rsidRDefault="008132CF" w:rsidP="006B5B89">
            <w:pPr>
              <w:pStyle w:val="12"/>
              <w:tabs>
                <w:tab w:val="left" w:pos="2894"/>
              </w:tabs>
              <w:spacing w:line="240" w:lineRule="auto"/>
              <w:ind w:firstLine="0"/>
              <w:jc w:val="center"/>
            </w:pPr>
            <w:r w:rsidRPr="00A81CC8">
              <w:t>+</w:t>
            </w:r>
          </w:p>
        </w:tc>
        <w:tc>
          <w:tcPr>
            <w:tcW w:w="1332" w:type="dxa"/>
          </w:tcPr>
          <w:p w14:paraId="33F4DF85" w14:textId="77777777" w:rsidR="00A61011" w:rsidRPr="00A81CC8" w:rsidRDefault="003A4828" w:rsidP="006B5B89">
            <w:pPr>
              <w:pStyle w:val="12"/>
              <w:tabs>
                <w:tab w:val="left" w:pos="2894"/>
              </w:tabs>
              <w:spacing w:line="240" w:lineRule="auto"/>
              <w:ind w:firstLine="0"/>
              <w:jc w:val="center"/>
            </w:pPr>
            <w:r w:rsidRPr="00A81CC8">
              <w:t>++</w:t>
            </w:r>
          </w:p>
        </w:tc>
      </w:tr>
      <w:tr w:rsidR="00A61011" w14:paraId="20FD354E" w14:textId="77777777" w:rsidTr="00772C34">
        <w:tc>
          <w:tcPr>
            <w:tcW w:w="7023" w:type="dxa"/>
          </w:tcPr>
          <w:p w14:paraId="45ABF092" w14:textId="77777777" w:rsidR="00A61011" w:rsidRDefault="00A61011" w:rsidP="006B5B89">
            <w:pPr>
              <w:pStyle w:val="12"/>
              <w:tabs>
                <w:tab w:val="left" w:pos="2894"/>
              </w:tabs>
              <w:spacing w:line="240" w:lineRule="auto"/>
              <w:ind w:firstLine="0"/>
              <w:jc w:val="both"/>
            </w:pPr>
            <w:r>
              <w:t xml:space="preserve">Туризм </w:t>
            </w:r>
            <w:r w:rsidR="008132CF">
              <w:t>(</w:t>
            </w:r>
            <w:r>
              <w:t>деятельность гостиниц и предприятий общественного питания, деятельность административная и сопутствующие дополнительные услуги</w:t>
            </w:r>
            <w:r w:rsidR="008132CF">
              <w:t xml:space="preserve">, </w:t>
            </w:r>
            <w:r>
              <w:t>деятельность туристических агентств и прочих организаций, предоставляющих услуги в сфере туризма)</w:t>
            </w:r>
          </w:p>
        </w:tc>
        <w:tc>
          <w:tcPr>
            <w:tcW w:w="1133" w:type="dxa"/>
          </w:tcPr>
          <w:p w14:paraId="7038DF7D" w14:textId="77777777" w:rsidR="00A61011" w:rsidRPr="00A81CC8" w:rsidRDefault="003A4828" w:rsidP="006B5B89">
            <w:pPr>
              <w:pStyle w:val="12"/>
              <w:tabs>
                <w:tab w:val="left" w:pos="2894"/>
              </w:tabs>
              <w:spacing w:line="240" w:lineRule="auto"/>
              <w:ind w:firstLine="0"/>
              <w:jc w:val="center"/>
            </w:pPr>
            <w:r w:rsidRPr="00A81CC8">
              <w:t>-</w:t>
            </w:r>
          </w:p>
        </w:tc>
        <w:tc>
          <w:tcPr>
            <w:tcW w:w="1332" w:type="dxa"/>
          </w:tcPr>
          <w:p w14:paraId="50E29F11" w14:textId="77777777" w:rsidR="00A61011" w:rsidRPr="00A81CC8" w:rsidRDefault="003A4828" w:rsidP="006B5B89">
            <w:pPr>
              <w:pStyle w:val="12"/>
              <w:tabs>
                <w:tab w:val="left" w:pos="2894"/>
              </w:tabs>
              <w:spacing w:line="240" w:lineRule="auto"/>
              <w:ind w:firstLine="0"/>
              <w:jc w:val="center"/>
            </w:pPr>
            <w:r w:rsidRPr="00A81CC8">
              <w:t>+</w:t>
            </w:r>
          </w:p>
        </w:tc>
      </w:tr>
      <w:tr w:rsidR="00A61011" w14:paraId="2C0D5F7B" w14:textId="77777777" w:rsidTr="00772C34">
        <w:tc>
          <w:tcPr>
            <w:tcW w:w="7023" w:type="dxa"/>
          </w:tcPr>
          <w:p w14:paraId="2CF2BAEB" w14:textId="77777777" w:rsidR="00A61011" w:rsidRDefault="00A61011" w:rsidP="006B5B89">
            <w:pPr>
              <w:pStyle w:val="12"/>
              <w:tabs>
                <w:tab w:val="left" w:pos="2894"/>
              </w:tabs>
              <w:spacing w:line="240" w:lineRule="auto"/>
              <w:ind w:firstLine="0"/>
              <w:jc w:val="both"/>
            </w:pPr>
            <w:r>
              <w:t>Неперспективная экономическая специализация, критически важная для экономики Приморского края, включающая производство текстильных изделий.</w:t>
            </w:r>
          </w:p>
        </w:tc>
        <w:tc>
          <w:tcPr>
            <w:tcW w:w="1133" w:type="dxa"/>
          </w:tcPr>
          <w:p w14:paraId="76F98B15" w14:textId="77777777" w:rsidR="00A61011" w:rsidRDefault="003A4828" w:rsidP="006B5B89">
            <w:pPr>
              <w:pStyle w:val="12"/>
              <w:tabs>
                <w:tab w:val="left" w:pos="2894"/>
              </w:tabs>
              <w:spacing w:line="240" w:lineRule="auto"/>
              <w:ind w:firstLine="0"/>
              <w:jc w:val="center"/>
            </w:pPr>
            <w:r>
              <w:t>-</w:t>
            </w:r>
          </w:p>
        </w:tc>
        <w:tc>
          <w:tcPr>
            <w:tcW w:w="1332" w:type="dxa"/>
          </w:tcPr>
          <w:p w14:paraId="5E5989EE" w14:textId="77777777" w:rsidR="00A61011" w:rsidRDefault="003A4828" w:rsidP="006B5B89">
            <w:pPr>
              <w:pStyle w:val="12"/>
              <w:tabs>
                <w:tab w:val="left" w:pos="2894"/>
              </w:tabs>
              <w:spacing w:line="240" w:lineRule="auto"/>
              <w:ind w:firstLine="0"/>
              <w:jc w:val="center"/>
            </w:pPr>
            <w:r>
              <w:t>-</w:t>
            </w:r>
          </w:p>
        </w:tc>
      </w:tr>
    </w:tbl>
    <w:p w14:paraId="1814BA5E" w14:textId="77777777" w:rsidR="00A61011" w:rsidRDefault="00A61011" w:rsidP="006B5B89">
      <w:pPr>
        <w:pStyle w:val="12"/>
        <w:tabs>
          <w:tab w:val="left" w:pos="2894"/>
        </w:tabs>
        <w:spacing w:line="240" w:lineRule="auto"/>
        <w:ind w:firstLine="0"/>
        <w:jc w:val="both"/>
      </w:pPr>
    </w:p>
    <w:p w14:paraId="6E3E62F7" w14:textId="54812A9B" w:rsidR="00426FE6" w:rsidRDefault="00426FE6" w:rsidP="006B5B89">
      <w:pPr>
        <w:pStyle w:val="12"/>
        <w:tabs>
          <w:tab w:val="left" w:pos="2894"/>
        </w:tabs>
        <w:spacing w:line="240" w:lineRule="auto"/>
        <w:ind w:firstLine="567"/>
        <w:jc w:val="both"/>
      </w:pPr>
      <w:r w:rsidRPr="003B2E89">
        <w:t xml:space="preserve">Миссия и система целей </w:t>
      </w:r>
      <w:r w:rsidR="0072757C">
        <w:t>Черниговск</w:t>
      </w:r>
      <w:r>
        <w:t xml:space="preserve">ого </w:t>
      </w:r>
      <w:r w:rsidRPr="003B2E89">
        <w:t xml:space="preserve">муниципального </w:t>
      </w:r>
      <w:r w:rsidR="00116296" w:rsidRPr="003B2E89">
        <w:t>округа выстроена</w:t>
      </w:r>
      <w:r w:rsidRPr="003B2E89">
        <w:t xml:space="preserve"> с учетом миссии и целей социально-экономического развития</w:t>
      </w:r>
      <w:r>
        <w:t xml:space="preserve"> Приморского края</w:t>
      </w:r>
      <w:r w:rsidRPr="003B2E89">
        <w:t>, направленной на формирование условий комфортного проживания населения в регионе со стабильной и конкурентоспособной экономикой опережающего</w:t>
      </w:r>
      <w:r>
        <w:t xml:space="preserve"> типа, развитой и современной социальной инфраструктурой, высоким рейтингом экологической и общественной безопасности.</w:t>
      </w:r>
    </w:p>
    <w:p w14:paraId="6A678E1F" w14:textId="614C9BDC" w:rsidR="0046178A" w:rsidRPr="0046178A" w:rsidRDefault="0046178A" w:rsidP="006B5B89">
      <w:pPr>
        <w:spacing w:after="0" w:line="240" w:lineRule="auto"/>
        <w:ind w:firstLine="567"/>
        <w:jc w:val="both"/>
        <w:rPr>
          <w:rFonts w:ascii="Times New Roman" w:eastAsia="Times New Roman" w:hAnsi="Times New Roman" w:cs="Times New Roman"/>
          <w:kern w:val="0"/>
          <w:sz w:val="24"/>
          <w:szCs w:val="24"/>
          <w:lang w:eastAsia="ru-RU"/>
        </w:rPr>
      </w:pPr>
      <w:r w:rsidRPr="0046178A">
        <w:rPr>
          <w:rFonts w:ascii="Times New Roman" w:eastAsia="Times New Roman" w:hAnsi="Times New Roman" w:cs="Times New Roman"/>
          <w:color w:val="000000"/>
          <w:kern w:val="0"/>
          <w:sz w:val="24"/>
          <w:szCs w:val="24"/>
          <w:lang w:eastAsia="ru-RU"/>
        </w:rPr>
        <w:lastRenderedPageBreak/>
        <w:t xml:space="preserve">В Черниговском муниципальном округе </w:t>
      </w:r>
      <w:r w:rsidR="00772C34" w:rsidRPr="0046178A">
        <w:rPr>
          <w:rFonts w:ascii="Times New Roman" w:eastAsia="Times New Roman" w:hAnsi="Times New Roman" w:cs="Times New Roman"/>
          <w:color w:val="000000"/>
          <w:kern w:val="0"/>
          <w:sz w:val="24"/>
          <w:szCs w:val="24"/>
          <w:lang w:eastAsia="ru-RU"/>
        </w:rPr>
        <w:t>приоритеты</w:t>
      </w:r>
      <w:r w:rsidRPr="0046178A">
        <w:rPr>
          <w:rFonts w:ascii="Times New Roman" w:eastAsia="Times New Roman" w:hAnsi="Times New Roman" w:cs="Times New Roman"/>
          <w:color w:val="000000"/>
          <w:kern w:val="0"/>
          <w:sz w:val="24"/>
          <w:szCs w:val="24"/>
          <w:lang w:eastAsia="ru-RU"/>
        </w:rPr>
        <w:t xml:space="preserve"> – улучшение качества жизни населения и обеспечение устойчивого экономического роста. В связи с этим социально-экономическая политика будет направлена: </w:t>
      </w:r>
    </w:p>
    <w:tbl>
      <w:tblPr>
        <w:tblW w:w="9752" w:type="dxa"/>
        <w:tblInd w:w="-5" w:type="dxa"/>
        <w:tblLayout w:type="fixed"/>
        <w:tblLook w:val="0000" w:firstRow="0" w:lastRow="0" w:firstColumn="0" w:lastColumn="0" w:noHBand="0" w:noVBand="0"/>
      </w:tblPr>
      <w:tblGrid>
        <w:gridCol w:w="113"/>
        <w:gridCol w:w="130"/>
        <w:gridCol w:w="113"/>
        <w:gridCol w:w="9283"/>
        <w:gridCol w:w="113"/>
      </w:tblGrid>
      <w:tr w:rsidR="00332420" w:rsidRPr="00971F97" w14:paraId="6BEAF545" w14:textId="77777777" w:rsidTr="00332420">
        <w:trPr>
          <w:gridBefore w:val="1"/>
          <w:wBefore w:w="113" w:type="dxa"/>
        </w:trPr>
        <w:tc>
          <w:tcPr>
            <w:tcW w:w="243" w:type="dxa"/>
            <w:gridSpan w:val="2"/>
            <w:tcBorders>
              <w:top w:val="single" w:sz="4" w:space="0" w:color="FFFFFF"/>
              <w:left w:val="single" w:sz="4" w:space="0" w:color="FFFFFF"/>
              <w:bottom w:val="single" w:sz="4" w:space="0" w:color="FFFFFF"/>
              <w:right w:val="single" w:sz="4" w:space="0" w:color="FFFFFF"/>
            </w:tcBorders>
            <w:shd w:val="clear" w:color="auto" w:fill="244061"/>
          </w:tcPr>
          <w:p w14:paraId="664D430A" w14:textId="77777777" w:rsidR="00332420" w:rsidRPr="00971F97" w:rsidRDefault="00332420" w:rsidP="00782223">
            <w:pPr>
              <w:pStyle w:val="12"/>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shd w:val="clear" w:color="auto" w:fill="auto"/>
          </w:tcPr>
          <w:p w14:paraId="3D11B8CA" w14:textId="77777777" w:rsidR="00332420" w:rsidRPr="00543175" w:rsidRDefault="00332420" w:rsidP="00782223">
            <w:pPr>
              <w:pStyle w:val="12"/>
              <w:tabs>
                <w:tab w:val="left" w:pos="8150"/>
              </w:tabs>
              <w:spacing w:line="240" w:lineRule="auto"/>
              <w:ind w:firstLine="0"/>
              <w:jc w:val="both"/>
              <w:rPr>
                <w:rFonts w:eastAsia="Times New Roman" w:cs="Times New Roman"/>
                <w:color w:val="000000"/>
                <w:kern w:val="0"/>
                <w:lang w:eastAsia="ru-RU"/>
              </w:rPr>
            </w:pPr>
            <w:r w:rsidRPr="0046178A">
              <w:rPr>
                <w:rFonts w:eastAsia="Times New Roman" w:cs="Times New Roman"/>
                <w:color w:val="000000"/>
                <w:kern w:val="0"/>
                <w:lang w:eastAsia="ru-RU"/>
              </w:rPr>
              <w:t>создание благоприятных условий в сфере жилищно-коммунального хозяйства, организация    благоустройства и озеленения территории округа, ремонт внутридомовых территорий и тротуаров (благоустройство общественных пространств, дворовых территорий, реализуемых в рамках национального проекта «Жилье и городская среда» и Губернаторской программы «1000 дворов»);</w:t>
            </w:r>
          </w:p>
        </w:tc>
      </w:tr>
      <w:tr w:rsidR="00332420" w:rsidRPr="00971F97" w14:paraId="1D237272" w14:textId="77777777" w:rsidTr="00332420">
        <w:trPr>
          <w:gridBefore w:val="1"/>
          <w:wBefore w:w="113" w:type="dxa"/>
        </w:trPr>
        <w:tc>
          <w:tcPr>
            <w:tcW w:w="243" w:type="dxa"/>
            <w:gridSpan w:val="2"/>
            <w:tcBorders>
              <w:top w:val="single" w:sz="4" w:space="0" w:color="FFFFFF"/>
              <w:left w:val="single" w:sz="4" w:space="0" w:color="FFFFFF"/>
              <w:bottom w:val="single" w:sz="4" w:space="0" w:color="FFFFFF"/>
              <w:right w:val="single" w:sz="4" w:space="0" w:color="FFFFFF"/>
            </w:tcBorders>
            <w:shd w:val="clear" w:color="auto" w:fill="DBE5F1"/>
          </w:tcPr>
          <w:p w14:paraId="2FD05ABE" w14:textId="77777777" w:rsidR="00332420" w:rsidRPr="00971F97" w:rsidRDefault="00332420" w:rsidP="00782223">
            <w:pPr>
              <w:pStyle w:val="12"/>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shd w:val="clear" w:color="auto" w:fill="auto"/>
          </w:tcPr>
          <w:p w14:paraId="6735FC78" w14:textId="77777777" w:rsidR="00332420" w:rsidRPr="00543175" w:rsidRDefault="00332420" w:rsidP="00782223">
            <w:pPr>
              <w:pStyle w:val="12"/>
              <w:tabs>
                <w:tab w:val="left" w:pos="8150"/>
              </w:tabs>
              <w:spacing w:line="240" w:lineRule="auto"/>
              <w:ind w:firstLine="0"/>
              <w:jc w:val="both"/>
              <w:rPr>
                <w:rFonts w:eastAsia="Times New Roman" w:cs="Times New Roman"/>
                <w:color w:val="000000"/>
                <w:kern w:val="0"/>
                <w:lang w:eastAsia="ru-RU"/>
              </w:rPr>
            </w:pPr>
            <w:r w:rsidRPr="0046178A">
              <w:rPr>
                <w:rFonts w:eastAsia="Times New Roman" w:cs="Times New Roman"/>
                <w:color w:val="000000"/>
                <w:kern w:val="0"/>
                <w:lang w:eastAsia="ru-RU"/>
              </w:rPr>
              <w:t>на создание условий для организации досуга и обеспечение жителей округа услугами организаций культуры, развитие физической культуры и массового спорта (реализация мероприятий муниципальных программ);</w:t>
            </w:r>
          </w:p>
        </w:tc>
      </w:tr>
      <w:tr w:rsidR="00332420" w:rsidRPr="00971F97" w14:paraId="7B24F8CB" w14:textId="77777777" w:rsidTr="00332420">
        <w:trPr>
          <w:gridBefore w:val="1"/>
          <w:wBefore w:w="113" w:type="dxa"/>
        </w:trPr>
        <w:tc>
          <w:tcPr>
            <w:tcW w:w="243" w:type="dxa"/>
            <w:gridSpan w:val="2"/>
            <w:tcBorders>
              <w:top w:val="single" w:sz="4" w:space="0" w:color="FFFFFF"/>
              <w:left w:val="single" w:sz="4" w:space="0" w:color="FFFFFF"/>
              <w:bottom w:val="single" w:sz="4" w:space="0" w:color="FFFFFF"/>
              <w:right w:val="single" w:sz="4" w:space="0" w:color="FFFFFF"/>
            </w:tcBorders>
            <w:shd w:val="clear" w:color="auto" w:fill="1F3864"/>
          </w:tcPr>
          <w:p w14:paraId="73EA33A3" w14:textId="77777777" w:rsidR="00332420" w:rsidRPr="00971F97" w:rsidRDefault="00332420" w:rsidP="00782223">
            <w:pPr>
              <w:pStyle w:val="12"/>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shd w:val="clear" w:color="auto" w:fill="auto"/>
          </w:tcPr>
          <w:p w14:paraId="7ACBE534" w14:textId="77777777" w:rsidR="00332420" w:rsidRPr="00971F97" w:rsidRDefault="00332420" w:rsidP="00782223">
            <w:pPr>
              <w:pStyle w:val="12"/>
              <w:tabs>
                <w:tab w:val="left" w:pos="8150"/>
              </w:tabs>
              <w:spacing w:line="240" w:lineRule="auto"/>
              <w:ind w:firstLine="0"/>
              <w:jc w:val="both"/>
              <w:rPr>
                <w:rFonts w:cs="Times New Roman"/>
              </w:rPr>
            </w:pPr>
            <w:r>
              <w:rPr>
                <w:rFonts w:eastAsia="Times New Roman" w:cs="Times New Roman"/>
                <w:color w:val="000000"/>
                <w:kern w:val="0"/>
                <w:lang w:eastAsia="ru-RU"/>
              </w:rPr>
              <w:t>создание условий, обеспечивающих возможность реализации приоритета профилактики в сфере охраны здоровья, в том числе условий, для осуществления мероприятий по предупреждению и раннему выявлению заболеваний;</w:t>
            </w:r>
          </w:p>
        </w:tc>
      </w:tr>
      <w:tr w:rsidR="00332420" w:rsidRPr="00971F97" w14:paraId="67CC68E8" w14:textId="77777777" w:rsidTr="00332420">
        <w:trPr>
          <w:gridBefore w:val="1"/>
          <w:wBefore w:w="113" w:type="dxa"/>
        </w:trPr>
        <w:tc>
          <w:tcPr>
            <w:tcW w:w="243" w:type="dxa"/>
            <w:gridSpan w:val="2"/>
            <w:tcBorders>
              <w:top w:val="single" w:sz="4" w:space="0" w:color="FFFFFF"/>
              <w:left w:val="single" w:sz="4" w:space="0" w:color="FFFFFF"/>
              <w:bottom w:val="single" w:sz="4" w:space="0" w:color="FFFFFF"/>
              <w:right w:val="single" w:sz="4" w:space="0" w:color="FFFFFF"/>
            </w:tcBorders>
            <w:shd w:val="clear" w:color="auto" w:fill="DBE5F1"/>
          </w:tcPr>
          <w:p w14:paraId="54697C28" w14:textId="77777777" w:rsidR="00332420" w:rsidRPr="00971F97" w:rsidRDefault="00332420" w:rsidP="00782223">
            <w:pPr>
              <w:pStyle w:val="12"/>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shd w:val="clear" w:color="auto" w:fill="auto"/>
          </w:tcPr>
          <w:p w14:paraId="6DCCE079" w14:textId="77777777" w:rsidR="00332420" w:rsidRPr="00543175" w:rsidRDefault="00332420" w:rsidP="00782223">
            <w:pPr>
              <w:pStyle w:val="12"/>
              <w:tabs>
                <w:tab w:val="left" w:pos="8150"/>
              </w:tabs>
              <w:spacing w:line="240" w:lineRule="auto"/>
              <w:ind w:firstLine="0"/>
              <w:jc w:val="both"/>
              <w:rPr>
                <w:rFonts w:eastAsia="Times New Roman" w:cs="Times New Roman"/>
                <w:color w:val="000000"/>
                <w:kern w:val="0"/>
                <w:lang w:eastAsia="ru-RU"/>
              </w:rPr>
            </w:pPr>
            <w:r w:rsidRPr="0046178A">
              <w:rPr>
                <w:rFonts w:eastAsia="Times New Roman" w:cs="Times New Roman"/>
                <w:color w:val="000000"/>
                <w:kern w:val="0"/>
                <w:lang w:eastAsia="ru-RU"/>
              </w:rPr>
              <w:t>на организацию и осуществление мероприятий по работе с детьми и молодежью (проведение массовых мероприятий, в том числе патриотической направленности);</w:t>
            </w:r>
          </w:p>
        </w:tc>
      </w:tr>
      <w:tr w:rsidR="00332420" w:rsidRPr="00971F97" w14:paraId="5BBE0DD9" w14:textId="77777777" w:rsidTr="00332420">
        <w:trPr>
          <w:gridBefore w:val="1"/>
          <w:wBefore w:w="113" w:type="dxa"/>
        </w:trPr>
        <w:tc>
          <w:tcPr>
            <w:tcW w:w="243" w:type="dxa"/>
            <w:gridSpan w:val="2"/>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27E17C4D" w14:textId="77777777" w:rsidR="00332420" w:rsidRPr="00971F97" w:rsidRDefault="00332420" w:rsidP="00782223">
            <w:pPr>
              <w:pStyle w:val="12"/>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shd w:val="clear" w:color="auto" w:fill="auto"/>
          </w:tcPr>
          <w:p w14:paraId="106A5EA8" w14:textId="77777777" w:rsidR="00332420" w:rsidRPr="0046178A" w:rsidRDefault="00332420" w:rsidP="00782223">
            <w:pPr>
              <w:pStyle w:val="12"/>
              <w:tabs>
                <w:tab w:val="left" w:pos="8150"/>
              </w:tabs>
              <w:spacing w:line="240" w:lineRule="auto"/>
              <w:ind w:firstLine="0"/>
              <w:jc w:val="both"/>
              <w:rPr>
                <w:rFonts w:eastAsia="Times New Roman" w:cs="Times New Roman"/>
                <w:color w:val="000000"/>
                <w:kern w:val="0"/>
                <w:lang w:eastAsia="ru-RU"/>
              </w:rPr>
            </w:pPr>
            <w:r w:rsidRPr="0046178A">
              <w:rPr>
                <w:rFonts w:eastAsia="Times New Roman" w:cs="Times New Roman"/>
                <w:color w:val="000000"/>
                <w:kern w:val="0"/>
                <w:lang w:eastAsia="ru-RU"/>
              </w:rPr>
              <w:t>на организацию и создание условий для развития транспортного обслуживания населения на территории Черниговского округа, развитие и обслуживание дорожной сети для обеспечения потребностей экономики и населения Черниговского округа Приморского края в перевозках грузов (товаров) и людей, в том числе для снижения транспортных издержек пользователей автомобильных дорог и повышения комплексной безопасности в сфере дорожного хозяйства;</w:t>
            </w:r>
          </w:p>
        </w:tc>
      </w:tr>
      <w:tr w:rsidR="00332420" w:rsidRPr="00971F97" w14:paraId="4E55A002" w14:textId="77777777" w:rsidTr="00332420">
        <w:trPr>
          <w:gridBefore w:val="1"/>
          <w:wBefore w:w="113" w:type="dxa"/>
        </w:trPr>
        <w:tc>
          <w:tcPr>
            <w:tcW w:w="243" w:type="dxa"/>
            <w:gridSpan w:val="2"/>
            <w:tcBorders>
              <w:top w:val="single" w:sz="4" w:space="0" w:color="FFFFFF"/>
              <w:left w:val="single" w:sz="4" w:space="0" w:color="FFFFFF"/>
              <w:bottom w:val="single" w:sz="4" w:space="0" w:color="FFFFFF"/>
              <w:right w:val="single" w:sz="4" w:space="0" w:color="FFFFFF"/>
            </w:tcBorders>
            <w:shd w:val="clear" w:color="auto" w:fill="DBE5F1"/>
          </w:tcPr>
          <w:p w14:paraId="25262E3A" w14:textId="77777777" w:rsidR="00332420" w:rsidRPr="00971F97" w:rsidRDefault="00332420" w:rsidP="00782223">
            <w:pPr>
              <w:pStyle w:val="12"/>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44C82C3B" w14:textId="77777777" w:rsidR="00332420" w:rsidRPr="0046178A" w:rsidRDefault="00332420" w:rsidP="00782223">
            <w:pPr>
              <w:pStyle w:val="12"/>
              <w:tabs>
                <w:tab w:val="left" w:pos="8150"/>
              </w:tabs>
              <w:spacing w:line="240" w:lineRule="auto"/>
              <w:ind w:firstLine="0"/>
              <w:jc w:val="both"/>
              <w:rPr>
                <w:rFonts w:eastAsia="Times New Roman" w:cs="Times New Roman"/>
                <w:color w:val="000000"/>
                <w:kern w:val="0"/>
                <w:lang w:eastAsia="ru-RU"/>
              </w:rPr>
            </w:pPr>
            <w:r>
              <w:rPr>
                <w:rFonts w:eastAsia="Times New Roman" w:cs="Times New Roman"/>
                <w:color w:val="000000"/>
                <w:kern w:val="0"/>
                <w:lang w:eastAsia="ru-RU"/>
              </w:rPr>
              <w:t>для п</w:t>
            </w:r>
            <w:r w:rsidRPr="0046178A">
              <w:rPr>
                <w:rFonts w:eastAsia="Times New Roman" w:cs="Times New Roman"/>
                <w:color w:val="000000"/>
                <w:kern w:val="0"/>
                <w:lang w:eastAsia="ru-RU"/>
              </w:rPr>
              <w:t>ривлечени</w:t>
            </w:r>
            <w:r>
              <w:rPr>
                <w:rFonts w:eastAsia="Times New Roman" w:cs="Times New Roman"/>
                <w:color w:val="000000"/>
                <w:kern w:val="0"/>
                <w:lang w:eastAsia="ru-RU"/>
              </w:rPr>
              <w:t xml:space="preserve">е квалифицированных </w:t>
            </w:r>
            <w:r w:rsidRPr="0046178A">
              <w:rPr>
                <w:rFonts w:eastAsia="Times New Roman" w:cs="Times New Roman"/>
                <w:color w:val="000000"/>
                <w:kern w:val="0"/>
                <w:lang w:eastAsia="ru-RU"/>
              </w:rPr>
              <w:t xml:space="preserve">кадров в округ работает программа «Комплексное развитие сельских территорий Черниговского округа Приморского края» по </w:t>
            </w:r>
            <w:r>
              <w:rPr>
                <w:rFonts w:eastAsia="Times New Roman" w:cs="Times New Roman"/>
                <w:color w:val="000000"/>
                <w:kern w:val="0"/>
                <w:lang w:eastAsia="ru-RU"/>
              </w:rPr>
              <w:t xml:space="preserve">основному направлению </w:t>
            </w:r>
            <w:r w:rsidRPr="0046178A">
              <w:rPr>
                <w:rFonts w:eastAsia="Times New Roman" w:cs="Times New Roman"/>
                <w:color w:val="000000"/>
                <w:kern w:val="0"/>
                <w:lang w:eastAsia="ru-RU"/>
              </w:rPr>
              <w:t>строительств</w:t>
            </w:r>
            <w:r>
              <w:rPr>
                <w:rFonts w:eastAsia="Times New Roman" w:cs="Times New Roman"/>
                <w:color w:val="000000"/>
                <w:kern w:val="0"/>
                <w:lang w:eastAsia="ru-RU"/>
              </w:rPr>
              <w:t>о</w:t>
            </w:r>
            <w:r w:rsidRPr="0046178A">
              <w:rPr>
                <w:rFonts w:eastAsia="Times New Roman" w:cs="Times New Roman"/>
                <w:color w:val="000000"/>
                <w:kern w:val="0"/>
                <w:lang w:eastAsia="ru-RU"/>
              </w:rPr>
              <w:t xml:space="preserve"> жилья молодым семьям и молодым специалистам. </w:t>
            </w:r>
          </w:p>
        </w:tc>
      </w:tr>
      <w:tr w:rsidR="00332420" w:rsidRPr="00971F97" w14:paraId="5389069C" w14:textId="77777777" w:rsidTr="00332420">
        <w:trPr>
          <w:gridBefore w:val="1"/>
          <w:wBefore w:w="113" w:type="dxa"/>
        </w:trPr>
        <w:tc>
          <w:tcPr>
            <w:tcW w:w="243" w:type="dxa"/>
            <w:gridSpan w:val="2"/>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45E85EFE" w14:textId="77777777" w:rsidR="00332420" w:rsidRPr="00971F97" w:rsidRDefault="00332420" w:rsidP="00782223">
            <w:pPr>
              <w:pStyle w:val="12"/>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7E91102F" w14:textId="77777777" w:rsidR="00332420" w:rsidRDefault="00332420" w:rsidP="00782223">
            <w:pPr>
              <w:pStyle w:val="12"/>
              <w:tabs>
                <w:tab w:val="left" w:pos="8150"/>
              </w:tabs>
              <w:spacing w:line="240" w:lineRule="auto"/>
              <w:ind w:firstLine="0"/>
              <w:jc w:val="both"/>
              <w:rPr>
                <w:rFonts w:eastAsia="Times New Roman" w:cs="Times New Roman"/>
                <w:color w:val="000000"/>
                <w:kern w:val="0"/>
                <w:lang w:eastAsia="ru-RU"/>
              </w:rPr>
            </w:pPr>
            <w:r w:rsidRPr="0046178A">
              <w:rPr>
                <w:rFonts w:eastAsia="Times New Roman" w:cs="Times New Roman"/>
                <w:color w:val="000000"/>
                <w:kern w:val="0"/>
                <w:lang w:eastAsia="ru-RU"/>
              </w:rPr>
              <w:t>на обеспечение роста доходной части бюджета округа за счет более эффективного использования муниципальной собственности и оптимизации бюджетных расходов (приватизация муниципального имущества, рациональное использование бюджетных средств).</w:t>
            </w:r>
          </w:p>
          <w:p w14:paraId="1E26DA14" w14:textId="77777777" w:rsidR="00332420" w:rsidRPr="0046178A" w:rsidRDefault="00332420" w:rsidP="00782223">
            <w:pPr>
              <w:pStyle w:val="12"/>
              <w:tabs>
                <w:tab w:val="left" w:pos="8150"/>
              </w:tabs>
              <w:spacing w:line="240" w:lineRule="auto"/>
              <w:ind w:firstLine="0"/>
              <w:jc w:val="both"/>
              <w:rPr>
                <w:rFonts w:eastAsia="Times New Roman" w:cs="Times New Roman"/>
                <w:color w:val="000000"/>
                <w:kern w:val="0"/>
                <w:lang w:eastAsia="ru-RU"/>
              </w:rPr>
            </w:pPr>
            <w:r w:rsidRPr="0046178A">
              <w:rPr>
                <w:rFonts w:eastAsia="Times New Roman" w:cs="Times New Roman"/>
                <w:color w:val="000000"/>
                <w:kern w:val="0"/>
                <w:lang w:eastAsia="ru-RU"/>
              </w:rPr>
              <w:t>на содействие устойчивому развитию отраслей реального сектора экономики путем создания благоприятных условий для инвестиционной деятельности и развития перспективных производств;</w:t>
            </w:r>
          </w:p>
        </w:tc>
      </w:tr>
      <w:tr w:rsidR="00332420" w:rsidRPr="00971F97" w14:paraId="2DE5BEF7" w14:textId="77777777" w:rsidTr="00332420">
        <w:trPr>
          <w:gridBefore w:val="1"/>
          <w:wBefore w:w="113" w:type="dxa"/>
        </w:trPr>
        <w:tc>
          <w:tcPr>
            <w:tcW w:w="243" w:type="dxa"/>
            <w:gridSpan w:val="2"/>
            <w:tcBorders>
              <w:top w:val="single" w:sz="4" w:space="0" w:color="FFFFFF"/>
              <w:left w:val="single" w:sz="4" w:space="0" w:color="FFFFFF"/>
              <w:bottom w:val="single" w:sz="4" w:space="0" w:color="FFFFFF"/>
              <w:right w:val="single" w:sz="4" w:space="0" w:color="FFFFFF"/>
            </w:tcBorders>
            <w:shd w:val="clear" w:color="auto" w:fill="DBE5F1"/>
          </w:tcPr>
          <w:p w14:paraId="4ACF643D" w14:textId="77777777" w:rsidR="00332420" w:rsidRPr="00971F97" w:rsidRDefault="00332420" w:rsidP="00782223">
            <w:pPr>
              <w:pStyle w:val="12"/>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shd w:val="clear" w:color="auto" w:fill="auto"/>
          </w:tcPr>
          <w:p w14:paraId="114562A3" w14:textId="77777777" w:rsidR="00332420" w:rsidRPr="00543175" w:rsidRDefault="00332420" w:rsidP="00782223">
            <w:pPr>
              <w:pStyle w:val="12"/>
              <w:tabs>
                <w:tab w:val="left" w:pos="8150"/>
              </w:tabs>
              <w:spacing w:line="240" w:lineRule="auto"/>
              <w:ind w:firstLine="0"/>
              <w:jc w:val="both"/>
              <w:rPr>
                <w:rFonts w:eastAsia="Times New Roman" w:cs="Times New Roman"/>
                <w:color w:val="000000"/>
                <w:kern w:val="0"/>
                <w:lang w:eastAsia="ru-RU"/>
              </w:rPr>
            </w:pPr>
            <w:r w:rsidRPr="0046178A">
              <w:rPr>
                <w:rFonts w:eastAsia="Times New Roman" w:cs="Times New Roman"/>
                <w:color w:val="000000"/>
                <w:kern w:val="0"/>
                <w:lang w:eastAsia="ru-RU"/>
              </w:rPr>
              <w:t>на повышение доходной части бюджета округа за счет вывода субъектов малого и среднего предпринимательства из тени (выявление и устранение фактов неформальной занятости, контроль за увеличением оплаты труда до минимального размера, наличием трудовых договоров);</w:t>
            </w:r>
          </w:p>
        </w:tc>
      </w:tr>
      <w:tr w:rsidR="00B947D6" w:rsidRPr="00971F97" w14:paraId="05ACEE7D" w14:textId="77777777" w:rsidTr="00332420">
        <w:trPr>
          <w:gridAfter w:val="1"/>
          <w:wAfter w:w="113" w:type="dxa"/>
        </w:trPr>
        <w:tc>
          <w:tcPr>
            <w:tcW w:w="243" w:type="dxa"/>
            <w:gridSpan w:val="2"/>
            <w:tcBorders>
              <w:top w:val="single" w:sz="4" w:space="0" w:color="FFFFFF"/>
              <w:left w:val="single" w:sz="4" w:space="0" w:color="FFFFFF"/>
              <w:bottom w:val="single" w:sz="4" w:space="0" w:color="FFFFFF"/>
              <w:right w:val="single" w:sz="4" w:space="0" w:color="FFFFFF"/>
            </w:tcBorders>
            <w:shd w:val="clear" w:color="auto" w:fill="244061"/>
          </w:tcPr>
          <w:p w14:paraId="21C426C9" w14:textId="77777777" w:rsidR="00B947D6" w:rsidRPr="00971F97" w:rsidRDefault="00B947D6" w:rsidP="002D466A">
            <w:pPr>
              <w:pStyle w:val="12"/>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6A1D5384" w14:textId="4EE89C72" w:rsidR="008217F6" w:rsidRDefault="008217F6" w:rsidP="002D466A">
            <w:pPr>
              <w:pStyle w:val="12"/>
              <w:tabs>
                <w:tab w:val="left" w:pos="8150"/>
              </w:tabs>
              <w:spacing w:line="240" w:lineRule="auto"/>
              <w:ind w:firstLine="0"/>
              <w:jc w:val="both"/>
              <w:rPr>
                <w:rFonts w:eastAsia="Times New Roman" w:cs="Times New Roman"/>
                <w:color w:val="000000"/>
                <w:kern w:val="0"/>
                <w:lang w:eastAsia="ru-RU"/>
              </w:rPr>
            </w:pPr>
            <w:r w:rsidRPr="0046178A">
              <w:rPr>
                <w:rFonts w:eastAsia="Times New Roman" w:cs="Times New Roman"/>
                <w:color w:val="000000"/>
                <w:kern w:val="0"/>
                <w:lang w:eastAsia="ru-RU"/>
              </w:rPr>
              <w:t>создание благоприятных условий в сфере жилищно-коммунального хозяйства, организация    благоустройства и озеленения территории округа, ремонт внутридомовых территорий и тротуаров (благоустройство общественных пространств, дворовых территорий, реализуемых в рамках национального проекта «Жилье и городская среда» и Губернаторской программы «1000 дворов»);</w:t>
            </w:r>
          </w:p>
          <w:p w14:paraId="4CC6B208" w14:textId="67DE46C7" w:rsidR="008217F6" w:rsidRDefault="008217F6" w:rsidP="002D466A">
            <w:pPr>
              <w:pStyle w:val="12"/>
              <w:tabs>
                <w:tab w:val="left" w:pos="8150"/>
              </w:tabs>
              <w:spacing w:line="240" w:lineRule="auto"/>
              <w:ind w:firstLine="0"/>
              <w:jc w:val="both"/>
              <w:rPr>
                <w:rFonts w:eastAsia="Times New Roman" w:cs="Times New Roman"/>
                <w:color w:val="000000"/>
                <w:kern w:val="0"/>
                <w:lang w:eastAsia="ru-RU"/>
              </w:rPr>
            </w:pPr>
            <w:r w:rsidRPr="0046178A">
              <w:rPr>
                <w:rFonts w:eastAsia="Times New Roman" w:cs="Times New Roman"/>
                <w:color w:val="000000"/>
                <w:kern w:val="0"/>
                <w:lang w:eastAsia="ru-RU"/>
              </w:rPr>
              <w:t>на создание условий для организации досуга и обеспечение жителей округа услугами организаций культуры, развитие физической культуры и массового спорта (реализация мероприятий муниципальных программ);</w:t>
            </w:r>
          </w:p>
          <w:p w14:paraId="7D10B998" w14:textId="37EE0109" w:rsidR="00B947D6" w:rsidRPr="004751EE" w:rsidRDefault="008217F6" w:rsidP="002D466A">
            <w:pPr>
              <w:pStyle w:val="12"/>
              <w:tabs>
                <w:tab w:val="left" w:pos="8150"/>
              </w:tabs>
              <w:spacing w:line="240" w:lineRule="auto"/>
              <w:ind w:firstLine="0"/>
              <w:jc w:val="both"/>
              <w:rPr>
                <w:rFonts w:eastAsia="Times New Roman" w:cs="Times New Roman"/>
                <w:color w:val="000000"/>
                <w:kern w:val="0"/>
                <w:lang w:eastAsia="ru-RU"/>
              </w:rPr>
            </w:pPr>
            <w:r>
              <w:rPr>
                <w:rFonts w:eastAsia="Times New Roman" w:cs="Times New Roman"/>
                <w:color w:val="000000"/>
                <w:kern w:val="0"/>
                <w:lang w:eastAsia="ru-RU"/>
              </w:rPr>
              <w:t>создание условий, обеспечивающих возможность реализации приоритета профилактики в сфере охраны здоровья, в том числе условий, для осуществления мероприятий по предупреждению и раннему выявлению заболеваний;</w:t>
            </w:r>
          </w:p>
        </w:tc>
      </w:tr>
      <w:tr w:rsidR="00B947D6" w:rsidRPr="00971F97" w14:paraId="3D9AADE3" w14:textId="77777777" w:rsidTr="00332420">
        <w:trPr>
          <w:gridAfter w:val="1"/>
          <w:wAfter w:w="113" w:type="dxa"/>
        </w:trPr>
        <w:tc>
          <w:tcPr>
            <w:tcW w:w="243" w:type="dxa"/>
            <w:gridSpan w:val="2"/>
            <w:tcBorders>
              <w:top w:val="single" w:sz="4" w:space="0" w:color="FFFFFF"/>
              <w:left w:val="single" w:sz="4" w:space="0" w:color="FFFFFF"/>
              <w:bottom w:val="single" w:sz="4" w:space="0" w:color="FFFFFF"/>
              <w:right w:val="single" w:sz="4" w:space="0" w:color="FFFFFF"/>
            </w:tcBorders>
            <w:shd w:val="clear" w:color="auto" w:fill="DBE5F1"/>
          </w:tcPr>
          <w:p w14:paraId="5645E509" w14:textId="77777777" w:rsidR="00B947D6" w:rsidRPr="00971F97" w:rsidRDefault="00B947D6" w:rsidP="002D466A">
            <w:pPr>
              <w:pStyle w:val="12"/>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3238D9A9" w14:textId="697050DD" w:rsidR="008217F6" w:rsidRDefault="008217F6" w:rsidP="002D466A">
            <w:pPr>
              <w:pStyle w:val="12"/>
              <w:tabs>
                <w:tab w:val="left" w:pos="8150"/>
              </w:tabs>
              <w:spacing w:line="240" w:lineRule="auto"/>
              <w:ind w:firstLine="0"/>
              <w:jc w:val="both"/>
              <w:rPr>
                <w:rFonts w:eastAsia="Times New Roman" w:cs="Times New Roman"/>
                <w:color w:val="000000"/>
                <w:kern w:val="0"/>
                <w:lang w:eastAsia="ru-RU"/>
              </w:rPr>
            </w:pPr>
            <w:r w:rsidRPr="0046178A">
              <w:rPr>
                <w:rFonts w:eastAsia="Times New Roman" w:cs="Times New Roman"/>
                <w:color w:val="000000"/>
                <w:kern w:val="0"/>
                <w:lang w:eastAsia="ru-RU"/>
              </w:rPr>
              <w:t>на организацию и осуществление мероприятий по работе с детьми и молодежью (проведение массовых мероприятий, в том числе патриотической направленности);</w:t>
            </w:r>
          </w:p>
          <w:p w14:paraId="34ABBC9B" w14:textId="3A66DCDC" w:rsidR="008217F6" w:rsidRDefault="008217F6" w:rsidP="002D466A">
            <w:pPr>
              <w:pStyle w:val="12"/>
              <w:tabs>
                <w:tab w:val="left" w:pos="8150"/>
              </w:tabs>
              <w:spacing w:line="240" w:lineRule="auto"/>
              <w:ind w:firstLine="0"/>
              <w:jc w:val="both"/>
              <w:rPr>
                <w:rFonts w:eastAsia="Times New Roman" w:cs="Times New Roman"/>
                <w:color w:val="000000"/>
                <w:kern w:val="0"/>
                <w:lang w:eastAsia="ru-RU"/>
              </w:rPr>
            </w:pPr>
            <w:r w:rsidRPr="0046178A">
              <w:rPr>
                <w:rFonts w:eastAsia="Times New Roman" w:cs="Times New Roman"/>
                <w:color w:val="000000"/>
                <w:kern w:val="0"/>
                <w:lang w:eastAsia="ru-RU"/>
              </w:rPr>
              <w:t xml:space="preserve">на организацию и создание условий для развития транспортного обслуживания населения на территории Черниговского округа, развитие и обслуживание дорожной сети для обеспечения потребностей экономики и населения Черниговского округа Приморского </w:t>
            </w:r>
            <w:r w:rsidRPr="0046178A">
              <w:rPr>
                <w:rFonts w:eastAsia="Times New Roman" w:cs="Times New Roman"/>
                <w:color w:val="000000"/>
                <w:kern w:val="0"/>
                <w:lang w:eastAsia="ru-RU"/>
              </w:rPr>
              <w:lastRenderedPageBreak/>
              <w:t>края в перевозках грузов (товаров) и людей, в том числе для снижения транспортных издержек пользователей автомобильных дорог и повышения комплексной безопасности в сфере дорожного хозяйства;</w:t>
            </w:r>
          </w:p>
          <w:p w14:paraId="527069E1" w14:textId="79CED408" w:rsidR="00B947D6" w:rsidRPr="00971F97" w:rsidRDefault="00B947D6" w:rsidP="002D466A">
            <w:pPr>
              <w:pStyle w:val="12"/>
              <w:tabs>
                <w:tab w:val="left" w:pos="8150"/>
              </w:tabs>
              <w:spacing w:line="240" w:lineRule="auto"/>
              <w:ind w:firstLine="0"/>
              <w:jc w:val="both"/>
              <w:rPr>
                <w:rFonts w:cs="Times New Roman"/>
              </w:rPr>
            </w:pPr>
            <w:r w:rsidRPr="0046178A">
              <w:rPr>
                <w:rFonts w:eastAsia="Times New Roman" w:cs="Times New Roman"/>
                <w:color w:val="000000"/>
                <w:kern w:val="0"/>
                <w:lang w:eastAsia="ru-RU"/>
              </w:rPr>
              <w:t>на повышение доходной части бюджета округа за счет вывода субъектов малого и среднего предпринимательства из тени (выявление и устранение фактов неформальной занятости, контроль за увеличением оплаты труда до минимального размера, наличием трудовых договоров);</w:t>
            </w:r>
          </w:p>
        </w:tc>
      </w:tr>
      <w:tr w:rsidR="00B947D6" w:rsidRPr="00971F97" w14:paraId="23BF4966" w14:textId="77777777" w:rsidTr="00332420">
        <w:trPr>
          <w:gridAfter w:val="1"/>
          <w:wAfter w:w="113" w:type="dxa"/>
        </w:trPr>
        <w:tc>
          <w:tcPr>
            <w:tcW w:w="243" w:type="dxa"/>
            <w:gridSpan w:val="2"/>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4513FCBF" w14:textId="77777777" w:rsidR="00B947D6" w:rsidRPr="00971F97" w:rsidRDefault="00B947D6" w:rsidP="002D466A">
            <w:pPr>
              <w:pStyle w:val="12"/>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2AD40B39" w14:textId="77777777" w:rsidR="00B947D6" w:rsidRPr="0046178A" w:rsidRDefault="00B947D6" w:rsidP="002D466A">
            <w:pPr>
              <w:pStyle w:val="12"/>
              <w:tabs>
                <w:tab w:val="left" w:pos="8150"/>
              </w:tabs>
              <w:spacing w:line="240" w:lineRule="auto"/>
              <w:ind w:firstLine="0"/>
              <w:jc w:val="both"/>
              <w:rPr>
                <w:rFonts w:eastAsia="Times New Roman" w:cs="Times New Roman"/>
                <w:color w:val="000000"/>
                <w:kern w:val="0"/>
                <w:lang w:eastAsia="ru-RU"/>
              </w:rPr>
            </w:pPr>
            <w:r w:rsidRPr="0046178A">
              <w:rPr>
                <w:rFonts w:eastAsia="Times New Roman" w:cs="Times New Roman"/>
                <w:color w:val="000000"/>
                <w:kern w:val="0"/>
                <w:lang w:eastAsia="ru-RU"/>
              </w:rPr>
              <w:t>на организацию и создание условий для развития транспортного обслуживания населения на территории Черниговского округа, развитие и обслуживание дорожной сети для обеспечения потребностей экономики и населения Черниговского округа Приморского края в перевозках грузов (товаров) и людей, в том числе для снижения транспортных издержек пользователей автомобильных дорог и повышения комплексной безопасности в сфере дорожного хозяйства;</w:t>
            </w:r>
          </w:p>
        </w:tc>
      </w:tr>
      <w:tr w:rsidR="00B947D6" w:rsidRPr="00971F97" w14:paraId="2C0A3692" w14:textId="77777777" w:rsidTr="00332420">
        <w:trPr>
          <w:gridAfter w:val="1"/>
          <w:wAfter w:w="113" w:type="dxa"/>
        </w:trPr>
        <w:tc>
          <w:tcPr>
            <w:tcW w:w="243" w:type="dxa"/>
            <w:gridSpan w:val="2"/>
            <w:tcBorders>
              <w:top w:val="single" w:sz="4" w:space="0" w:color="FFFFFF"/>
              <w:left w:val="single" w:sz="4" w:space="0" w:color="FFFFFF"/>
              <w:bottom w:val="single" w:sz="4" w:space="0" w:color="FFFFFF"/>
              <w:right w:val="single" w:sz="4" w:space="0" w:color="FFFFFF"/>
            </w:tcBorders>
            <w:shd w:val="clear" w:color="auto" w:fill="DBE5F1"/>
          </w:tcPr>
          <w:p w14:paraId="7C6F90AA" w14:textId="77777777" w:rsidR="00B947D6" w:rsidRPr="00971F97" w:rsidRDefault="00B947D6" w:rsidP="002D466A">
            <w:pPr>
              <w:pStyle w:val="12"/>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5F0DB5F4" w14:textId="2C4660A0" w:rsidR="00B947D6" w:rsidRPr="0046178A" w:rsidRDefault="004751EE" w:rsidP="004751EE">
            <w:pPr>
              <w:pStyle w:val="12"/>
              <w:tabs>
                <w:tab w:val="left" w:pos="8150"/>
              </w:tabs>
              <w:spacing w:line="240" w:lineRule="auto"/>
              <w:ind w:firstLine="0"/>
              <w:jc w:val="both"/>
              <w:rPr>
                <w:rFonts w:eastAsia="Times New Roman" w:cs="Times New Roman"/>
                <w:color w:val="000000"/>
                <w:kern w:val="0"/>
                <w:lang w:eastAsia="ru-RU"/>
              </w:rPr>
            </w:pPr>
            <w:r>
              <w:rPr>
                <w:rFonts w:eastAsia="Times New Roman" w:cs="Times New Roman"/>
                <w:color w:val="000000"/>
                <w:kern w:val="0"/>
                <w:lang w:eastAsia="ru-RU"/>
              </w:rPr>
              <w:t>для п</w:t>
            </w:r>
            <w:r w:rsidR="00B947D6" w:rsidRPr="0046178A">
              <w:rPr>
                <w:rFonts w:eastAsia="Times New Roman" w:cs="Times New Roman"/>
                <w:color w:val="000000"/>
                <w:kern w:val="0"/>
                <w:lang w:eastAsia="ru-RU"/>
              </w:rPr>
              <w:t>ривлечени</w:t>
            </w:r>
            <w:r w:rsidR="008217F6">
              <w:rPr>
                <w:rFonts w:eastAsia="Times New Roman" w:cs="Times New Roman"/>
                <w:color w:val="000000"/>
                <w:kern w:val="0"/>
                <w:lang w:eastAsia="ru-RU"/>
              </w:rPr>
              <w:t xml:space="preserve">е квалифицированных </w:t>
            </w:r>
            <w:r w:rsidR="00B947D6" w:rsidRPr="0046178A">
              <w:rPr>
                <w:rFonts w:eastAsia="Times New Roman" w:cs="Times New Roman"/>
                <w:color w:val="000000"/>
                <w:kern w:val="0"/>
                <w:lang w:eastAsia="ru-RU"/>
              </w:rPr>
              <w:t xml:space="preserve">кадров в округ работает программа «Комплексное развитие сельских территорий Черниговского округа Приморского края» по </w:t>
            </w:r>
            <w:r w:rsidR="008217F6">
              <w:rPr>
                <w:rFonts w:eastAsia="Times New Roman" w:cs="Times New Roman"/>
                <w:color w:val="000000"/>
                <w:kern w:val="0"/>
                <w:lang w:eastAsia="ru-RU"/>
              </w:rPr>
              <w:t xml:space="preserve">основному направлению </w:t>
            </w:r>
            <w:r w:rsidR="00B947D6" w:rsidRPr="0046178A">
              <w:rPr>
                <w:rFonts w:eastAsia="Times New Roman" w:cs="Times New Roman"/>
                <w:color w:val="000000"/>
                <w:kern w:val="0"/>
                <w:lang w:eastAsia="ru-RU"/>
              </w:rPr>
              <w:t>строительств</w:t>
            </w:r>
            <w:r>
              <w:rPr>
                <w:rFonts w:eastAsia="Times New Roman" w:cs="Times New Roman"/>
                <w:color w:val="000000"/>
                <w:kern w:val="0"/>
                <w:lang w:eastAsia="ru-RU"/>
              </w:rPr>
              <w:t>о</w:t>
            </w:r>
            <w:r w:rsidR="00B947D6" w:rsidRPr="0046178A">
              <w:rPr>
                <w:rFonts w:eastAsia="Times New Roman" w:cs="Times New Roman"/>
                <w:color w:val="000000"/>
                <w:kern w:val="0"/>
                <w:lang w:eastAsia="ru-RU"/>
              </w:rPr>
              <w:t xml:space="preserve"> жилья молодым семьям и молодым специалистам. </w:t>
            </w:r>
          </w:p>
        </w:tc>
      </w:tr>
      <w:tr w:rsidR="00B947D6" w:rsidRPr="00971F97" w14:paraId="26D78B04" w14:textId="77777777" w:rsidTr="00332420">
        <w:trPr>
          <w:gridAfter w:val="1"/>
          <w:wAfter w:w="113" w:type="dxa"/>
        </w:trPr>
        <w:tc>
          <w:tcPr>
            <w:tcW w:w="243" w:type="dxa"/>
            <w:gridSpan w:val="2"/>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1EDC4C38" w14:textId="77777777" w:rsidR="00B947D6" w:rsidRPr="00971F97" w:rsidRDefault="00B947D6" w:rsidP="002D466A">
            <w:pPr>
              <w:pStyle w:val="12"/>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7237E58B" w14:textId="77777777" w:rsidR="00B947D6" w:rsidRDefault="00B947D6" w:rsidP="002D466A">
            <w:pPr>
              <w:pStyle w:val="12"/>
              <w:tabs>
                <w:tab w:val="left" w:pos="8150"/>
              </w:tabs>
              <w:spacing w:line="240" w:lineRule="auto"/>
              <w:ind w:firstLine="0"/>
              <w:jc w:val="both"/>
              <w:rPr>
                <w:rFonts w:eastAsia="Times New Roman" w:cs="Times New Roman"/>
                <w:color w:val="000000"/>
                <w:kern w:val="0"/>
                <w:lang w:eastAsia="ru-RU"/>
              </w:rPr>
            </w:pPr>
            <w:r w:rsidRPr="0046178A">
              <w:rPr>
                <w:rFonts w:eastAsia="Times New Roman" w:cs="Times New Roman"/>
                <w:color w:val="000000"/>
                <w:kern w:val="0"/>
                <w:lang w:eastAsia="ru-RU"/>
              </w:rPr>
              <w:t>на обеспечение роста доходной части бюджета округа за счет более эффективного использования муниципальной собственности и оптимизации бюджетных расходов (приватизация муниципального имущества, рациональное использование бюджетных средств).</w:t>
            </w:r>
          </w:p>
          <w:p w14:paraId="0464B745" w14:textId="32E9356A" w:rsidR="008217F6" w:rsidRPr="0046178A" w:rsidRDefault="008217F6" w:rsidP="002D466A">
            <w:pPr>
              <w:pStyle w:val="12"/>
              <w:tabs>
                <w:tab w:val="left" w:pos="8150"/>
              </w:tabs>
              <w:spacing w:line="240" w:lineRule="auto"/>
              <w:ind w:firstLine="0"/>
              <w:jc w:val="both"/>
              <w:rPr>
                <w:rFonts w:eastAsia="Times New Roman" w:cs="Times New Roman"/>
                <w:color w:val="000000"/>
                <w:kern w:val="0"/>
                <w:lang w:eastAsia="ru-RU"/>
              </w:rPr>
            </w:pPr>
            <w:r w:rsidRPr="0046178A">
              <w:rPr>
                <w:rFonts w:eastAsia="Times New Roman" w:cs="Times New Roman"/>
                <w:color w:val="000000"/>
                <w:kern w:val="0"/>
                <w:lang w:eastAsia="ru-RU"/>
              </w:rPr>
              <w:t>на содействие устойчивому развитию отраслей реального сектора экономики путем создания благоприятных условий для инвестиционной деятельности и развития перспективных производств;</w:t>
            </w:r>
          </w:p>
        </w:tc>
      </w:tr>
    </w:tbl>
    <w:p w14:paraId="35FCCDBA" w14:textId="77777777" w:rsidR="0046178A" w:rsidRPr="0046178A" w:rsidRDefault="0046178A" w:rsidP="006B5B89">
      <w:pPr>
        <w:widowControl w:val="0"/>
        <w:spacing w:after="0" w:line="240" w:lineRule="auto"/>
        <w:ind w:firstLine="567"/>
        <w:jc w:val="both"/>
        <w:rPr>
          <w:rFonts w:ascii="Times New Roman" w:eastAsia="Times New Roman" w:hAnsi="Times New Roman" w:cs="Times New Roman"/>
          <w:kern w:val="0"/>
          <w:sz w:val="24"/>
          <w:szCs w:val="24"/>
          <w:lang w:eastAsia="ru-RU"/>
        </w:rPr>
      </w:pPr>
      <w:r w:rsidRPr="0046178A">
        <w:rPr>
          <w:rFonts w:ascii="Times New Roman" w:eastAsia="Times New Roman" w:hAnsi="Times New Roman" w:cs="Times New Roman"/>
          <w:color w:val="000000"/>
          <w:kern w:val="0"/>
          <w:sz w:val="24"/>
          <w:szCs w:val="24"/>
          <w:lang w:eastAsia="ru-RU"/>
        </w:rPr>
        <w:t>Создание социальной, жилищно-коммунальной и транспортной инфраструктуры на сельских территориях выступает вспомогательным фактором увеличения численности занятых в сфере малого и среднего предпринимательства, включая индивидуальных предпринимателей и самозанятых, темпов устойчивого роста доходов населения как в отраслях агропромышленного комплекса, так и в других отраслях экономики.</w:t>
      </w:r>
    </w:p>
    <w:p w14:paraId="3E6D3808" w14:textId="77777777" w:rsidR="0046178A" w:rsidRPr="0046178A" w:rsidRDefault="0046178A" w:rsidP="00426FE6">
      <w:pPr>
        <w:spacing w:after="0" w:line="240" w:lineRule="auto"/>
        <w:jc w:val="both"/>
        <w:rPr>
          <w:rFonts w:ascii="Times New Roman" w:hAnsi="Times New Roman" w:cs="Times New Roman"/>
          <w:sz w:val="24"/>
          <w:szCs w:val="24"/>
        </w:rPr>
      </w:pPr>
    </w:p>
    <w:p w14:paraId="7F0B4E1D" w14:textId="77777777" w:rsidR="0046178A" w:rsidRDefault="0046178A" w:rsidP="00426FE6">
      <w:pPr>
        <w:spacing w:after="0" w:line="240" w:lineRule="auto"/>
        <w:jc w:val="both"/>
        <w:rPr>
          <w:rFonts w:ascii="Times New Roman" w:hAnsi="Times New Roman" w:cs="Times New Roman"/>
          <w:sz w:val="24"/>
          <w:szCs w:val="24"/>
        </w:rPr>
      </w:pPr>
    </w:p>
    <w:p w14:paraId="4D97BEDC" w14:textId="77777777" w:rsidR="002A31FF" w:rsidRDefault="002A31FF" w:rsidP="002A31FF">
      <w:pPr>
        <w:pStyle w:val="12"/>
        <w:shd w:val="clear" w:color="auto" w:fill="1F3864"/>
        <w:tabs>
          <w:tab w:val="left" w:pos="2894"/>
        </w:tabs>
        <w:ind w:firstLine="0"/>
        <w:jc w:val="center"/>
      </w:pPr>
      <w:r>
        <w:rPr>
          <w:b/>
          <w:bCs/>
          <w:sz w:val="28"/>
          <w:szCs w:val="28"/>
        </w:rPr>
        <w:t>2.2. МИССИЯ И ГЛАВНАЯ СТРАТЕГИЧЕСКАЯ ЦЕЛЬ СОЦИАЛЬНО-ЭКОНОМИЧЕСКОГО РАЗВИТИЯ МУНИЦИПАЛЬНОГО ОКРУГА</w:t>
      </w:r>
    </w:p>
    <w:p w14:paraId="5181CE2B" w14:textId="77777777" w:rsidR="002A31FF" w:rsidRDefault="002A31FF" w:rsidP="002A31FF">
      <w:pPr>
        <w:pStyle w:val="12"/>
        <w:tabs>
          <w:tab w:val="left" w:pos="2894"/>
        </w:tabs>
        <w:ind w:firstLine="0"/>
        <w:jc w:val="both"/>
        <w:rPr>
          <w:sz w:val="16"/>
          <w:szCs w:val="16"/>
        </w:rPr>
      </w:pPr>
    </w:p>
    <w:p w14:paraId="7BCF3610" w14:textId="0575F5C9" w:rsidR="002A31FF" w:rsidRDefault="002A31FF" w:rsidP="00E63D91">
      <w:pPr>
        <w:pStyle w:val="12"/>
        <w:tabs>
          <w:tab w:val="left" w:pos="2894"/>
        </w:tabs>
        <w:spacing w:line="240" w:lineRule="auto"/>
        <w:ind w:firstLine="0"/>
        <w:jc w:val="both"/>
      </w:pPr>
      <w:r>
        <w:rPr>
          <w:b/>
          <w:bCs/>
        </w:rPr>
        <w:t xml:space="preserve">Миссия </w:t>
      </w:r>
      <w:r w:rsidR="0072757C">
        <w:rPr>
          <w:b/>
          <w:bCs/>
        </w:rPr>
        <w:t>Черниговск</w:t>
      </w:r>
      <w:r>
        <w:rPr>
          <w:b/>
          <w:bCs/>
        </w:rPr>
        <w:t>ого муниципального округа:</w:t>
      </w:r>
      <w:r w:rsidR="00412AE3">
        <w:rPr>
          <w:b/>
          <w:bCs/>
        </w:rPr>
        <w:t xml:space="preserve"> </w:t>
      </w:r>
      <w:r w:rsidR="00E63D91">
        <w:t>У</w:t>
      </w:r>
      <w:r w:rsidR="00E63D91" w:rsidRPr="0046178A">
        <w:rPr>
          <w:rFonts w:eastAsia="Times New Roman" w:cs="Times New Roman"/>
          <w:color w:val="000000"/>
          <w:kern w:val="0"/>
          <w:lang w:eastAsia="ru-RU"/>
        </w:rPr>
        <w:t>стойчив</w:t>
      </w:r>
      <w:r w:rsidR="00E63D91">
        <w:rPr>
          <w:rFonts w:eastAsia="Times New Roman" w:cs="Times New Roman"/>
          <w:color w:val="000000"/>
          <w:kern w:val="0"/>
          <w:lang w:eastAsia="ru-RU"/>
        </w:rPr>
        <w:t xml:space="preserve">ый рост экономики округа для </w:t>
      </w:r>
      <w:r w:rsidR="00E63D91" w:rsidRPr="0046178A">
        <w:rPr>
          <w:rFonts w:eastAsia="Times New Roman" w:cs="Times New Roman"/>
          <w:color w:val="000000"/>
          <w:kern w:val="0"/>
          <w:lang w:eastAsia="ru-RU"/>
        </w:rPr>
        <w:t>улучшени</w:t>
      </w:r>
      <w:r w:rsidR="00E63D91">
        <w:rPr>
          <w:rFonts w:eastAsia="Times New Roman" w:cs="Times New Roman"/>
          <w:color w:val="000000"/>
          <w:kern w:val="0"/>
          <w:lang w:eastAsia="ru-RU"/>
        </w:rPr>
        <w:t>я</w:t>
      </w:r>
      <w:r w:rsidR="00E63D91" w:rsidRPr="0046178A">
        <w:rPr>
          <w:rFonts w:eastAsia="Times New Roman" w:cs="Times New Roman"/>
          <w:color w:val="000000"/>
          <w:kern w:val="0"/>
          <w:lang w:eastAsia="ru-RU"/>
        </w:rPr>
        <w:t xml:space="preserve"> качества жизни населения</w:t>
      </w:r>
      <w:r w:rsidR="00E63D91">
        <w:rPr>
          <w:rFonts w:eastAsia="Times New Roman" w:cs="Times New Roman"/>
          <w:color w:val="000000"/>
          <w:kern w:val="0"/>
          <w:lang w:eastAsia="ru-RU"/>
        </w:rPr>
        <w:t>.</w:t>
      </w:r>
    </w:p>
    <w:p w14:paraId="5759F9F9" w14:textId="77777777" w:rsidR="002A31FF" w:rsidRDefault="002A31FF" w:rsidP="00E63D91">
      <w:pPr>
        <w:pStyle w:val="12"/>
        <w:tabs>
          <w:tab w:val="left" w:pos="2894"/>
        </w:tabs>
        <w:spacing w:line="240" w:lineRule="auto"/>
        <w:ind w:firstLine="567"/>
        <w:jc w:val="both"/>
        <w:rPr>
          <w:sz w:val="16"/>
          <w:szCs w:val="16"/>
        </w:rPr>
      </w:pPr>
    </w:p>
    <w:p w14:paraId="31D7B088" w14:textId="1962E09C" w:rsidR="002A31FF" w:rsidRDefault="002A31FF" w:rsidP="00E63D91">
      <w:pPr>
        <w:pStyle w:val="12"/>
        <w:tabs>
          <w:tab w:val="left" w:pos="709"/>
        </w:tabs>
        <w:spacing w:line="240" w:lineRule="auto"/>
        <w:ind w:firstLine="0"/>
        <w:jc w:val="both"/>
      </w:pPr>
      <w:r>
        <w:rPr>
          <w:b/>
          <w:bCs/>
        </w:rPr>
        <w:t xml:space="preserve">Главная стратегическая цель развития </w:t>
      </w:r>
      <w:r w:rsidR="0072757C">
        <w:rPr>
          <w:b/>
          <w:bCs/>
        </w:rPr>
        <w:t>Черниговск</w:t>
      </w:r>
      <w:r>
        <w:rPr>
          <w:b/>
          <w:bCs/>
        </w:rPr>
        <w:t>ого муниципального округа:</w:t>
      </w:r>
      <w:r w:rsidR="00412AE3">
        <w:rPr>
          <w:b/>
          <w:bCs/>
        </w:rPr>
        <w:t xml:space="preserve"> </w:t>
      </w:r>
      <w:r w:rsidR="00E63D91">
        <w:t>создание комфортной</w:t>
      </w:r>
      <w:r w:rsidR="008F156A">
        <w:t xml:space="preserve"> и высокотехнологичной </w:t>
      </w:r>
      <w:r w:rsidR="00E63D91">
        <w:t>среды для жизни, бизнеса, творчества и досуга</w:t>
      </w:r>
      <w:r w:rsidR="008F156A">
        <w:t>.</w:t>
      </w:r>
    </w:p>
    <w:p w14:paraId="11B2DE67" w14:textId="77777777" w:rsidR="002A31FF" w:rsidRDefault="002A31FF" w:rsidP="002A31FF">
      <w:pPr>
        <w:pStyle w:val="12"/>
        <w:shd w:val="clear" w:color="auto" w:fill="FFFFFF"/>
        <w:tabs>
          <w:tab w:val="left" w:pos="2894"/>
        </w:tabs>
        <w:ind w:firstLine="0"/>
        <w:jc w:val="center"/>
        <w:rPr>
          <w:b/>
          <w:bCs/>
        </w:rPr>
      </w:pPr>
    </w:p>
    <w:p w14:paraId="160AC6B9" w14:textId="77777777" w:rsidR="002A31FF" w:rsidRDefault="002A31FF" w:rsidP="002A31FF">
      <w:pPr>
        <w:pStyle w:val="12"/>
        <w:shd w:val="clear" w:color="auto" w:fill="1F3864"/>
        <w:tabs>
          <w:tab w:val="left" w:pos="2894"/>
        </w:tabs>
        <w:ind w:firstLine="0"/>
        <w:jc w:val="center"/>
      </w:pPr>
      <w:r>
        <w:rPr>
          <w:b/>
          <w:bCs/>
          <w:sz w:val="28"/>
          <w:szCs w:val="28"/>
        </w:rPr>
        <w:t>2.3. ПРИОРИТЕТНЫЕ НАПРАВЛЕНИЯ РАЗВИТИЯ МУНИЦИПАЛЬНОГО ОКРУГА</w:t>
      </w:r>
    </w:p>
    <w:p w14:paraId="36766E9D" w14:textId="77777777" w:rsidR="002A31FF" w:rsidRDefault="002A31FF" w:rsidP="002A31FF">
      <w:pPr>
        <w:pStyle w:val="12"/>
        <w:shd w:val="clear" w:color="auto" w:fill="FFFFFF"/>
        <w:tabs>
          <w:tab w:val="left" w:pos="2894"/>
        </w:tabs>
        <w:ind w:firstLine="0"/>
        <w:rPr>
          <w:b/>
          <w:bCs/>
          <w:sz w:val="16"/>
          <w:szCs w:val="16"/>
        </w:rPr>
      </w:pPr>
    </w:p>
    <w:p w14:paraId="787E5AD8" w14:textId="77777777" w:rsidR="002A31FF" w:rsidRPr="003B2E89" w:rsidRDefault="002A31FF" w:rsidP="002A31FF">
      <w:pPr>
        <w:pStyle w:val="12"/>
        <w:shd w:val="clear" w:color="auto" w:fill="FFFFFF"/>
        <w:tabs>
          <w:tab w:val="left" w:pos="2894"/>
        </w:tabs>
        <w:spacing w:line="240" w:lineRule="auto"/>
        <w:ind w:firstLine="0"/>
        <w:jc w:val="both"/>
      </w:pPr>
      <w:r w:rsidRPr="003B2E89">
        <w:t xml:space="preserve">Развитие социально-экономического потенциала </w:t>
      </w:r>
      <w:r w:rsidR="0072757C">
        <w:t>Черниговск</w:t>
      </w:r>
      <w:r>
        <w:t xml:space="preserve">ого </w:t>
      </w:r>
      <w:r w:rsidRPr="003B2E89">
        <w:t>муниципального округа напрямую зависит от объемов финансирования, а также складывающейся в нем демографической ситуации.</w:t>
      </w:r>
    </w:p>
    <w:p w14:paraId="226FFA32" w14:textId="77777777" w:rsidR="003A4828" w:rsidRPr="003A4828" w:rsidRDefault="003A4828" w:rsidP="003A4828">
      <w:pPr>
        <w:pStyle w:val="12"/>
        <w:shd w:val="clear" w:color="auto" w:fill="FFFFFF"/>
        <w:tabs>
          <w:tab w:val="left" w:pos="2894"/>
        </w:tabs>
        <w:spacing w:line="240" w:lineRule="auto"/>
        <w:ind w:firstLine="567"/>
        <w:jc w:val="both"/>
        <w:rPr>
          <w:kern w:val="0"/>
        </w:rPr>
      </w:pPr>
      <w:r w:rsidRPr="003A4828">
        <w:rPr>
          <w:kern w:val="0"/>
        </w:rPr>
        <w:t>В рамках реализуемой Стратегии выделены 7 стратегических направлений:</w:t>
      </w:r>
    </w:p>
    <w:tbl>
      <w:tblPr>
        <w:tblW w:w="9498" w:type="dxa"/>
        <w:tblInd w:w="108" w:type="dxa"/>
        <w:tblLayout w:type="fixed"/>
        <w:tblLook w:val="0000" w:firstRow="0" w:lastRow="0" w:firstColumn="0" w:lastColumn="0" w:noHBand="0" w:noVBand="0"/>
      </w:tblPr>
      <w:tblGrid>
        <w:gridCol w:w="243"/>
        <w:gridCol w:w="9255"/>
      </w:tblGrid>
      <w:tr w:rsidR="003A4828" w:rsidRPr="003A4828" w14:paraId="6E005C05"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3CDE0F08" w14:textId="77777777" w:rsidR="003A4828" w:rsidRPr="003A4828" w:rsidRDefault="003A4828" w:rsidP="003A4828">
            <w:pPr>
              <w:widowControl w:val="0"/>
              <w:tabs>
                <w:tab w:val="left" w:pos="8150"/>
              </w:tabs>
              <w:suppressAutoHyphens/>
              <w:spacing w:after="0" w:line="240" w:lineRule="auto"/>
              <w:jc w:val="both"/>
              <w:rPr>
                <w:rFonts w:ascii="Times New Roman" w:eastAsia="Liberation Serif" w:hAnsi="Times New Roman" w:cs="Liberation Serif"/>
                <w:kern w:val="0"/>
                <w:sz w:val="24"/>
                <w:szCs w:val="24"/>
                <w:lang w:eastAsia="hi-IN" w:bidi="hi-IN"/>
              </w:rPr>
            </w:pPr>
          </w:p>
        </w:tc>
        <w:tc>
          <w:tcPr>
            <w:tcW w:w="9255" w:type="dxa"/>
            <w:tcBorders>
              <w:top w:val="single" w:sz="4" w:space="0" w:color="FFFFFF"/>
              <w:left w:val="single" w:sz="4" w:space="0" w:color="FFFFFF"/>
              <w:bottom w:val="single" w:sz="4" w:space="0" w:color="FFFFFF"/>
              <w:right w:val="single" w:sz="4" w:space="0" w:color="FFFFFF"/>
            </w:tcBorders>
          </w:tcPr>
          <w:p w14:paraId="2DF36898" w14:textId="77777777" w:rsidR="003A4828" w:rsidRPr="003A4828" w:rsidRDefault="003A4828" w:rsidP="003A4828">
            <w:pPr>
              <w:widowControl w:val="0"/>
              <w:tabs>
                <w:tab w:val="left" w:pos="8150"/>
              </w:tabs>
              <w:suppressAutoHyphens/>
              <w:spacing w:after="0" w:line="240" w:lineRule="auto"/>
              <w:jc w:val="both"/>
              <w:rPr>
                <w:rFonts w:ascii="Times New Roman" w:eastAsia="Liberation Serif" w:hAnsi="Times New Roman" w:cs="Liberation Serif"/>
                <w:kern w:val="0"/>
                <w:sz w:val="24"/>
                <w:szCs w:val="24"/>
                <w:lang w:eastAsia="hi-IN" w:bidi="hi-IN"/>
              </w:rPr>
            </w:pPr>
            <w:r w:rsidRPr="003A4828">
              <w:rPr>
                <w:rFonts w:ascii="Times New Roman" w:eastAsia="Liberation Serif" w:hAnsi="Times New Roman" w:cs="Liberation Serif"/>
                <w:kern w:val="0"/>
                <w:sz w:val="24"/>
                <w:szCs w:val="24"/>
                <w:lang w:eastAsia="hi-IN" w:bidi="hi-IN"/>
              </w:rPr>
              <w:t>(СН-1).</w:t>
            </w:r>
            <w:r w:rsidR="00F061AC">
              <w:rPr>
                <w:rFonts w:ascii="Times New Roman" w:eastAsia="Liberation Serif" w:hAnsi="Times New Roman" w:cs="Liberation Serif"/>
                <w:kern w:val="0"/>
                <w:sz w:val="24"/>
                <w:szCs w:val="24"/>
                <w:lang w:eastAsia="hi-IN" w:bidi="hi-IN"/>
              </w:rPr>
              <w:t xml:space="preserve"> Развитие человеческого потенциала</w:t>
            </w:r>
            <w:r w:rsidRPr="003A4828">
              <w:rPr>
                <w:rFonts w:ascii="Times New Roman" w:eastAsia="Liberation Serif" w:hAnsi="Times New Roman" w:cs="Liberation Serif"/>
                <w:kern w:val="0"/>
                <w:sz w:val="24"/>
                <w:szCs w:val="24"/>
                <w:lang w:eastAsia="hi-IN" w:bidi="hi-IN"/>
              </w:rPr>
              <w:t>.</w:t>
            </w:r>
          </w:p>
        </w:tc>
      </w:tr>
      <w:tr w:rsidR="003A4828" w:rsidRPr="003A4828" w14:paraId="5BC17D9C" w14:textId="77777777" w:rsidTr="00A81CC8">
        <w:trPr>
          <w:trHeight w:val="220"/>
        </w:trPr>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1ED70CA0" w14:textId="77777777" w:rsidR="003A4828" w:rsidRPr="003A4828" w:rsidRDefault="003A4828" w:rsidP="003A4828">
            <w:pPr>
              <w:widowControl w:val="0"/>
              <w:tabs>
                <w:tab w:val="left" w:pos="8150"/>
              </w:tabs>
              <w:suppressAutoHyphens/>
              <w:spacing w:after="0" w:line="240" w:lineRule="auto"/>
              <w:jc w:val="both"/>
              <w:rPr>
                <w:rFonts w:ascii="Times New Roman" w:eastAsia="Liberation Serif" w:hAnsi="Times New Roman" w:cs="Liberation Serif"/>
                <w:kern w:val="0"/>
                <w:sz w:val="24"/>
                <w:szCs w:val="24"/>
                <w:lang w:eastAsia="hi-IN" w:bidi="hi-IN"/>
              </w:rPr>
            </w:pPr>
          </w:p>
        </w:tc>
        <w:tc>
          <w:tcPr>
            <w:tcW w:w="9255" w:type="dxa"/>
            <w:tcBorders>
              <w:top w:val="single" w:sz="4" w:space="0" w:color="FFFFFF"/>
              <w:left w:val="single" w:sz="4" w:space="0" w:color="FFFFFF"/>
              <w:bottom w:val="single" w:sz="4" w:space="0" w:color="FFFFFF"/>
              <w:right w:val="single" w:sz="4" w:space="0" w:color="FFFFFF"/>
            </w:tcBorders>
          </w:tcPr>
          <w:p w14:paraId="3B0C23AD" w14:textId="77777777" w:rsidR="003A4828" w:rsidRPr="003A4828" w:rsidRDefault="003A4828" w:rsidP="003A4828">
            <w:pPr>
              <w:widowControl w:val="0"/>
              <w:tabs>
                <w:tab w:val="left" w:pos="8150"/>
              </w:tabs>
              <w:suppressAutoHyphens/>
              <w:spacing w:after="0" w:line="240" w:lineRule="auto"/>
              <w:jc w:val="both"/>
              <w:rPr>
                <w:rFonts w:ascii="Times New Roman" w:eastAsia="Liberation Serif" w:hAnsi="Times New Roman" w:cs="Liberation Serif"/>
                <w:kern w:val="0"/>
                <w:sz w:val="24"/>
                <w:szCs w:val="24"/>
                <w:lang w:eastAsia="hi-IN" w:bidi="hi-IN"/>
              </w:rPr>
            </w:pPr>
            <w:r w:rsidRPr="003A4828">
              <w:rPr>
                <w:rFonts w:ascii="Times New Roman" w:eastAsia="Liberation Serif" w:hAnsi="Times New Roman" w:cs="Liberation Serif"/>
                <w:kern w:val="0"/>
                <w:sz w:val="24"/>
                <w:szCs w:val="24"/>
                <w:lang w:eastAsia="hi-IN" w:bidi="hi-IN"/>
              </w:rPr>
              <w:t>(СН-2).</w:t>
            </w:r>
            <w:r w:rsidR="00F061AC">
              <w:rPr>
                <w:rFonts w:ascii="Times New Roman" w:eastAsia="Liberation Serif" w:hAnsi="Times New Roman" w:cs="Liberation Serif"/>
                <w:kern w:val="0"/>
                <w:sz w:val="24"/>
                <w:szCs w:val="24"/>
                <w:lang w:eastAsia="hi-IN" w:bidi="hi-IN"/>
              </w:rPr>
              <w:t xml:space="preserve"> Развитие экономического потенциала муниципального округа</w:t>
            </w:r>
            <w:r>
              <w:rPr>
                <w:rFonts w:ascii="Times New Roman" w:eastAsia="Liberation Serif" w:hAnsi="Times New Roman" w:cs="Liberation Serif"/>
                <w:kern w:val="0"/>
                <w:sz w:val="24"/>
                <w:szCs w:val="24"/>
                <w:lang w:eastAsia="hi-IN" w:bidi="hi-IN"/>
              </w:rPr>
              <w:t>.</w:t>
            </w:r>
          </w:p>
        </w:tc>
      </w:tr>
      <w:tr w:rsidR="003A4828" w:rsidRPr="003A4828" w14:paraId="1FE9DFD6"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28FCBABE" w14:textId="77777777" w:rsidR="003A4828" w:rsidRPr="003A4828" w:rsidRDefault="003A4828" w:rsidP="003A4828">
            <w:pPr>
              <w:widowControl w:val="0"/>
              <w:tabs>
                <w:tab w:val="left" w:pos="8150"/>
              </w:tabs>
              <w:suppressAutoHyphens/>
              <w:spacing w:after="0" w:line="240" w:lineRule="auto"/>
              <w:jc w:val="both"/>
              <w:rPr>
                <w:rFonts w:ascii="Times New Roman" w:eastAsia="Liberation Serif" w:hAnsi="Times New Roman" w:cs="Liberation Serif"/>
                <w:kern w:val="0"/>
                <w:sz w:val="24"/>
                <w:szCs w:val="24"/>
                <w:lang w:eastAsia="hi-IN" w:bidi="hi-IN"/>
              </w:rPr>
            </w:pPr>
          </w:p>
        </w:tc>
        <w:tc>
          <w:tcPr>
            <w:tcW w:w="9255" w:type="dxa"/>
            <w:tcBorders>
              <w:top w:val="single" w:sz="4" w:space="0" w:color="FFFFFF"/>
              <w:left w:val="single" w:sz="4" w:space="0" w:color="FFFFFF"/>
              <w:bottom w:val="single" w:sz="4" w:space="0" w:color="FFFFFF"/>
              <w:right w:val="single" w:sz="4" w:space="0" w:color="FFFFFF"/>
            </w:tcBorders>
          </w:tcPr>
          <w:p w14:paraId="0294C22D" w14:textId="77777777" w:rsidR="003A4828" w:rsidRPr="003A4828" w:rsidRDefault="003A4828" w:rsidP="003A4828">
            <w:pPr>
              <w:widowControl w:val="0"/>
              <w:tabs>
                <w:tab w:val="left" w:pos="8150"/>
              </w:tabs>
              <w:suppressAutoHyphens/>
              <w:spacing w:after="0" w:line="240" w:lineRule="auto"/>
              <w:jc w:val="both"/>
              <w:rPr>
                <w:rFonts w:ascii="Times New Roman" w:eastAsia="Liberation Serif" w:hAnsi="Times New Roman" w:cs="Liberation Serif"/>
                <w:kern w:val="0"/>
                <w:sz w:val="24"/>
                <w:szCs w:val="24"/>
                <w:lang w:eastAsia="hi-IN" w:bidi="hi-IN"/>
              </w:rPr>
            </w:pPr>
            <w:r w:rsidRPr="003A4828">
              <w:rPr>
                <w:rFonts w:ascii="Times New Roman" w:eastAsia="Liberation Serif" w:hAnsi="Times New Roman" w:cs="Liberation Serif"/>
                <w:kern w:val="0"/>
                <w:sz w:val="24"/>
                <w:szCs w:val="24"/>
                <w:lang w:eastAsia="hi-IN" w:bidi="hi-IN"/>
              </w:rPr>
              <w:t>(СН-3).</w:t>
            </w:r>
            <w:r w:rsidR="00F061AC">
              <w:rPr>
                <w:rFonts w:ascii="Times New Roman" w:eastAsia="Liberation Serif" w:hAnsi="Times New Roman" w:cs="Liberation Serif"/>
                <w:kern w:val="0"/>
                <w:sz w:val="24"/>
                <w:szCs w:val="24"/>
                <w:lang w:eastAsia="hi-IN" w:bidi="hi-IN"/>
              </w:rPr>
              <w:t xml:space="preserve"> Развитие жилищного строительства, инженерной инфраструктуры жилищно-</w:t>
            </w:r>
            <w:r w:rsidR="00F061AC">
              <w:rPr>
                <w:rFonts w:ascii="Times New Roman" w:eastAsia="Liberation Serif" w:hAnsi="Times New Roman" w:cs="Liberation Serif"/>
                <w:kern w:val="0"/>
                <w:sz w:val="24"/>
                <w:szCs w:val="24"/>
                <w:lang w:eastAsia="hi-IN" w:bidi="hi-IN"/>
              </w:rPr>
              <w:lastRenderedPageBreak/>
              <w:t>коммунального хозяйства</w:t>
            </w:r>
            <w:r w:rsidRPr="003A4828">
              <w:rPr>
                <w:rFonts w:ascii="Times New Roman" w:eastAsia="Liberation Serif" w:hAnsi="Times New Roman" w:cs="Liberation Serif"/>
                <w:kern w:val="0"/>
                <w:sz w:val="24"/>
                <w:szCs w:val="24"/>
                <w:lang w:eastAsia="hi-IN" w:bidi="hi-IN"/>
              </w:rPr>
              <w:t>.</w:t>
            </w:r>
          </w:p>
        </w:tc>
      </w:tr>
      <w:tr w:rsidR="003A4828" w:rsidRPr="003A4828" w14:paraId="6CA50693"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6A3CE404" w14:textId="77777777" w:rsidR="003A4828" w:rsidRPr="003A4828" w:rsidRDefault="003A4828" w:rsidP="003A4828">
            <w:pPr>
              <w:widowControl w:val="0"/>
              <w:tabs>
                <w:tab w:val="left" w:pos="8150"/>
              </w:tabs>
              <w:suppressAutoHyphens/>
              <w:spacing w:after="0" w:line="240" w:lineRule="auto"/>
              <w:jc w:val="both"/>
              <w:rPr>
                <w:rFonts w:ascii="Times New Roman" w:eastAsia="Liberation Serif" w:hAnsi="Times New Roman" w:cs="Liberation Serif"/>
                <w:kern w:val="0"/>
                <w:sz w:val="24"/>
                <w:szCs w:val="24"/>
                <w:lang w:eastAsia="hi-IN" w:bidi="hi-IN"/>
              </w:rPr>
            </w:pPr>
          </w:p>
        </w:tc>
        <w:tc>
          <w:tcPr>
            <w:tcW w:w="9255" w:type="dxa"/>
            <w:tcBorders>
              <w:top w:val="single" w:sz="4" w:space="0" w:color="FFFFFF"/>
              <w:left w:val="single" w:sz="4" w:space="0" w:color="FFFFFF"/>
              <w:bottom w:val="single" w:sz="4" w:space="0" w:color="FFFFFF"/>
              <w:right w:val="single" w:sz="4" w:space="0" w:color="FFFFFF"/>
            </w:tcBorders>
          </w:tcPr>
          <w:p w14:paraId="3D04650A" w14:textId="77777777" w:rsidR="003A4828" w:rsidRPr="003A4828" w:rsidRDefault="003A4828" w:rsidP="003A4828">
            <w:pPr>
              <w:widowControl w:val="0"/>
              <w:tabs>
                <w:tab w:val="left" w:pos="8150"/>
              </w:tabs>
              <w:suppressAutoHyphens/>
              <w:spacing w:after="0" w:line="240" w:lineRule="auto"/>
              <w:jc w:val="both"/>
              <w:rPr>
                <w:rFonts w:ascii="Times New Roman" w:eastAsia="Liberation Serif" w:hAnsi="Times New Roman" w:cs="Liberation Serif"/>
                <w:kern w:val="0"/>
                <w:sz w:val="24"/>
                <w:szCs w:val="24"/>
                <w:lang w:eastAsia="hi-IN" w:bidi="hi-IN"/>
              </w:rPr>
            </w:pPr>
            <w:r w:rsidRPr="003A4828">
              <w:rPr>
                <w:rFonts w:ascii="Times New Roman" w:eastAsia="Liberation Serif" w:hAnsi="Times New Roman" w:cs="Liberation Serif"/>
                <w:kern w:val="0"/>
                <w:sz w:val="24"/>
                <w:szCs w:val="24"/>
                <w:lang w:eastAsia="hi-IN" w:bidi="hi-IN"/>
              </w:rPr>
              <w:t>(СН-4). Развитие транспортной инфраструктуры и коммуникаций связи</w:t>
            </w:r>
            <w:r>
              <w:rPr>
                <w:rFonts w:ascii="Times New Roman" w:eastAsia="Liberation Serif" w:hAnsi="Times New Roman" w:cs="Liberation Serif"/>
                <w:kern w:val="0"/>
                <w:sz w:val="24"/>
                <w:szCs w:val="24"/>
                <w:lang w:eastAsia="hi-IN" w:bidi="hi-IN"/>
              </w:rPr>
              <w:t xml:space="preserve"> муниципального округа</w:t>
            </w:r>
            <w:r w:rsidRPr="003A4828">
              <w:rPr>
                <w:rFonts w:ascii="Times New Roman" w:eastAsia="Liberation Serif" w:hAnsi="Times New Roman" w:cs="Liberation Serif"/>
                <w:kern w:val="0"/>
                <w:sz w:val="24"/>
                <w:szCs w:val="24"/>
                <w:lang w:eastAsia="hi-IN" w:bidi="hi-IN"/>
              </w:rPr>
              <w:t>.</w:t>
            </w:r>
          </w:p>
        </w:tc>
      </w:tr>
      <w:tr w:rsidR="003A4828" w:rsidRPr="003A4828" w14:paraId="07D56D2A"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11FA1C5B" w14:textId="77777777" w:rsidR="003A4828" w:rsidRPr="003A4828" w:rsidRDefault="003A4828" w:rsidP="003A4828">
            <w:pPr>
              <w:widowControl w:val="0"/>
              <w:tabs>
                <w:tab w:val="left" w:pos="8150"/>
              </w:tabs>
              <w:suppressAutoHyphens/>
              <w:spacing w:after="0" w:line="240" w:lineRule="auto"/>
              <w:jc w:val="both"/>
              <w:rPr>
                <w:rFonts w:ascii="Times New Roman" w:eastAsia="Liberation Serif" w:hAnsi="Times New Roman" w:cs="Liberation Serif"/>
                <w:kern w:val="0"/>
                <w:sz w:val="24"/>
                <w:szCs w:val="24"/>
                <w:lang w:eastAsia="hi-IN" w:bidi="hi-IN"/>
              </w:rPr>
            </w:pPr>
          </w:p>
        </w:tc>
        <w:tc>
          <w:tcPr>
            <w:tcW w:w="9255" w:type="dxa"/>
            <w:tcBorders>
              <w:top w:val="single" w:sz="4" w:space="0" w:color="FFFFFF"/>
              <w:left w:val="single" w:sz="4" w:space="0" w:color="FFFFFF"/>
              <w:bottom w:val="single" w:sz="4" w:space="0" w:color="FFFFFF"/>
              <w:right w:val="single" w:sz="4" w:space="0" w:color="FFFFFF"/>
            </w:tcBorders>
          </w:tcPr>
          <w:p w14:paraId="431E98B7" w14:textId="77777777" w:rsidR="003A4828" w:rsidRPr="003A4828" w:rsidRDefault="003A4828" w:rsidP="003A4828">
            <w:pPr>
              <w:widowControl w:val="0"/>
              <w:tabs>
                <w:tab w:val="left" w:pos="8150"/>
              </w:tabs>
              <w:suppressAutoHyphens/>
              <w:spacing w:after="0" w:line="240" w:lineRule="auto"/>
              <w:jc w:val="both"/>
              <w:rPr>
                <w:rFonts w:ascii="Times New Roman" w:eastAsia="Liberation Serif" w:hAnsi="Times New Roman" w:cs="Liberation Serif"/>
                <w:kern w:val="0"/>
                <w:sz w:val="24"/>
                <w:szCs w:val="24"/>
                <w:lang w:eastAsia="hi-IN" w:bidi="hi-IN"/>
              </w:rPr>
            </w:pPr>
            <w:r w:rsidRPr="003A4828">
              <w:rPr>
                <w:rFonts w:ascii="Times New Roman" w:eastAsia="Liberation Serif" w:hAnsi="Times New Roman" w:cs="Liberation Serif"/>
                <w:kern w:val="0"/>
                <w:sz w:val="24"/>
                <w:szCs w:val="24"/>
                <w:lang w:eastAsia="hi-IN" w:bidi="hi-IN"/>
              </w:rPr>
              <w:t>(СН-5). Экология. Благоустроенная городская среда. Общественные пространства и рекреационные зоны. Туристическая инфраструктура.</w:t>
            </w:r>
          </w:p>
        </w:tc>
      </w:tr>
      <w:tr w:rsidR="003A4828" w:rsidRPr="003A4828" w14:paraId="4A5B04C5"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21C99F14" w14:textId="77777777" w:rsidR="003A4828" w:rsidRPr="003A4828" w:rsidRDefault="003A4828" w:rsidP="003A4828">
            <w:pPr>
              <w:widowControl w:val="0"/>
              <w:tabs>
                <w:tab w:val="left" w:pos="8150"/>
              </w:tabs>
              <w:suppressAutoHyphens/>
              <w:spacing w:after="0" w:line="240" w:lineRule="auto"/>
              <w:jc w:val="both"/>
              <w:rPr>
                <w:rFonts w:ascii="Times New Roman" w:eastAsia="Liberation Serif" w:hAnsi="Times New Roman" w:cs="Liberation Serif"/>
                <w:kern w:val="0"/>
                <w:sz w:val="24"/>
                <w:szCs w:val="24"/>
                <w:lang w:eastAsia="hi-IN" w:bidi="hi-IN"/>
              </w:rPr>
            </w:pPr>
          </w:p>
        </w:tc>
        <w:tc>
          <w:tcPr>
            <w:tcW w:w="9255" w:type="dxa"/>
            <w:tcBorders>
              <w:top w:val="single" w:sz="4" w:space="0" w:color="FFFFFF"/>
              <w:left w:val="single" w:sz="4" w:space="0" w:color="FFFFFF"/>
              <w:bottom w:val="single" w:sz="4" w:space="0" w:color="FFFFFF"/>
              <w:right w:val="single" w:sz="4" w:space="0" w:color="FFFFFF"/>
            </w:tcBorders>
          </w:tcPr>
          <w:p w14:paraId="4EE88C4B" w14:textId="77777777" w:rsidR="003A4828" w:rsidRPr="003A4828" w:rsidRDefault="003A4828" w:rsidP="003A4828">
            <w:pPr>
              <w:widowControl w:val="0"/>
              <w:tabs>
                <w:tab w:val="left" w:pos="8150"/>
              </w:tabs>
              <w:suppressAutoHyphens/>
              <w:spacing w:after="0" w:line="240" w:lineRule="auto"/>
              <w:jc w:val="both"/>
              <w:rPr>
                <w:rFonts w:ascii="Times New Roman" w:eastAsia="Liberation Serif" w:hAnsi="Times New Roman" w:cs="Liberation Serif"/>
                <w:kern w:val="0"/>
                <w:sz w:val="24"/>
                <w:szCs w:val="24"/>
                <w:lang w:eastAsia="hi-IN" w:bidi="hi-IN"/>
              </w:rPr>
            </w:pPr>
            <w:r w:rsidRPr="003A4828">
              <w:rPr>
                <w:rFonts w:ascii="Times New Roman" w:eastAsia="Liberation Serif" w:hAnsi="Times New Roman" w:cs="Liberation Serif"/>
                <w:kern w:val="0"/>
                <w:sz w:val="24"/>
                <w:szCs w:val="24"/>
                <w:lang w:eastAsia="hi-IN" w:bidi="hi-IN"/>
              </w:rPr>
              <w:t>(СН-6). Безопасность и развитие гражданского общества.</w:t>
            </w:r>
          </w:p>
        </w:tc>
      </w:tr>
      <w:tr w:rsidR="003A4828" w:rsidRPr="003A4828" w14:paraId="45591AE2"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20D2C625" w14:textId="77777777" w:rsidR="003A4828" w:rsidRPr="003A4828" w:rsidRDefault="003A4828" w:rsidP="003A4828">
            <w:pPr>
              <w:widowControl w:val="0"/>
              <w:tabs>
                <w:tab w:val="left" w:pos="8150"/>
              </w:tabs>
              <w:suppressAutoHyphens/>
              <w:spacing w:after="0" w:line="240" w:lineRule="auto"/>
              <w:jc w:val="both"/>
              <w:rPr>
                <w:rFonts w:ascii="Times New Roman" w:eastAsia="Liberation Serif" w:hAnsi="Times New Roman" w:cs="Liberation Serif"/>
                <w:kern w:val="0"/>
                <w:sz w:val="24"/>
                <w:szCs w:val="24"/>
                <w:lang w:eastAsia="hi-IN" w:bidi="hi-IN"/>
              </w:rPr>
            </w:pPr>
          </w:p>
        </w:tc>
        <w:tc>
          <w:tcPr>
            <w:tcW w:w="9255" w:type="dxa"/>
            <w:tcBorders>
              <w:top w:val="single" w:sz="4" w:space="0" w:color="FFFFFF"/>
              <w:left w:val="single" w:sz="4" w:space="0" w:color="FFFFFF"/>
              <w:bottom w:val="single" w:sz="4" w:space="0" w:color="FFFFFF"/>
              <w:right w:val="single" w:sz="4" w:space="0" w:color="FFFFFF"/>
            </w:tcBorders>
          </w:tcPr>
          <w:p w14:paraId="51084558" w14:textId="77777777" w:rsidR="003A4828" w:rsidRPr="003A4828" w:rsidRDefault="003A4828" w:rsidP="003A4828">
            <w:pPr>
              <w:widowControl w:val="0"/>
              <w:tabs>
                <w:tab w:val="left" w:pos="8150"/>
              </w:tabs>
              <w:suppressAutoHyphens/>
              <w:spacing w:after="0" w:line="240" w:lineRule="auto"/>
              <w:jc w:val="both"/>
              <w:rPr>
                <w:rFonts w:ascii="Times New Roman" w:eastAsia="Liberation Serif" w:hAnsi="Times New Roman" w:cs="Liberation Serif"/>
                <w:kern w:val="0"/>
                <w:sz w:val="24"/>
                <w:szCs w:val="24"/>
                <w:lang w:eastAsia="hi-IN" w:bidi="hi-IN"/>
              </w:rPr>
            </w:pPr>
            <w:r w:rsidRPr="003A4828">
              <w:rPr>
                <w:rFonts w:ascii="Times New Roman" w:eastAsia="Liberation Serif" w:hAnsi="Times New Roman" w:cs="Liberation Serif"/>
                <w:kern w:val="0"/>
                <w:sz w:val="24"/>
                <w:szCs w:val="24"/>
                <w:lang w:eastAsia="hi-IN" w:bidi="hi-IN"/>
              </w:rPr>
              <w:t>(СН-7). Цифровая трансформация объектов управления и формирования умных пространств.</w:t>
            </w:r>
          </w:p>
        </w:tc>
      </w:tr>
    </w:tbl>
    <w:p w14:paraId="066928BF" w14:textId="77777777" w:rsidR="00D57615" w:rsidRDefault="00D57615" w:rsidP="00CD0263">
      <w:pPr>
        <w:pStyle w:val="12"/>
        <w:spacing w:line="240" w:lineRule="auto"/>
        <w:ind w:firstLine="567"/>
        <w:jc w:val="both"/>
        <w:rPr>
          <w:rFonts w:cs="Times New Roman"/>
        </w:rPr>
      </w:pPr>
    </w:p>
    <w:p w14:paraId="0B4CD64C" w14:textId="77777777" w:rsidR="00D57615" w:rsidRDefault="00D57615">
      <w:pPr>
        <w:rPr>
          <w:rFonts w:ascii="Times New Roman" w:hAnsi="Times New Roman" w:cs="Times New Roman"/>
          <w:sz w:val="24"/>
          <w:szCs w:val="24"/>
        </w:rPr>
      </w:pPr>
      <w:r>
        <w:rPr>
          <w:rFonts w:ascii="Times New Roman" w:hAnsi="Times New Roman" w:cs="Times New Roman"/>
          <w:sz w:val="24"/>
          <w:szCs w:val="24"/>
        </w:rPr>
        <w:br w:type="page"/>
      </w:r>
    </w:p>
    <w:p w14:paraId="1DC5C9D9" w14:textId="77777777" w:rsidR="00735373" w:rsidRPr="00735373" w:rsidRDefault="00735373" w:rsidP="00735373">
      <w:pPr>
        <w:pStyle w:val="12"/>
        <w:shd w:val="clear" w:color="auto" w:fill="D9E2F3"/>
        <w:tabs>
          <w:tab w:val="left" w:pos="2894"/>
        </w:tabs>
        <w:spacing w:line="240" w:lineRule="auto"/>
        <w:ind w:firstLine="0"/>
        <w:jc w:val="center"/>
        <w:rPr>
          <w:rFonts w:cs="Times New Roman"/>
        </w:rPr>
      </w:pPr>
      <w:r w:rsidRPr="00735373">
        <w:rPr>
          <w:rFonts w:cs="Times New Roman"/>
          <w:b/>
          <w:bCs/>
          <w:sz w:val="28"/>
          <w:szCs w:val="28"/>
        </w:rPr>
        <w:lastRenderedPageBreak/>
        <w:t xml:space="preserve">2.3.1. Стратегическое направление (СН-1) – </w:t>
      </w:r>
    </w:p>
    <w:p w14:paraId="47DD5210" w14:textId="77777777" w:rsidR="00735373" w:rsidRPr="00735373" w:rsidRDefault="003D419A" w:rsidP="00735373">
      <w:pPr>
        <w:pStyle w:val="12"/>
        <w:shd w:val="clear" w:color="auto" w:fill="EDEDED"/>
        <w:tabs>
          <w:tab w:val="left" w:pos="2894"/>
        </w:tabs>
        <w:spacing w:line="240" w:lineRule="auto"/>
        <w:ind w:firstLine="0"/>
        <w:jc w:val="center"/>
        <w:rPr>
          <w:rFonts w:cs="Times New Roman"/>
        </w:rPr>
      </w:pPr>
      <w:r>
        <w:rPr>
          <w:rFonts w:cs="Times New Roman"/>
          <w:b/>
          <w:bCs/>
          <w:sz w:val="28"/>
          <w:szCs w:val="28"/>
        </w:rPr>
        <w:t xml:space="preserve">РАЗВИТИЕ ЧЕЛОВЕЧЕСКОГО ПОТЕНЦИАЛА </w:t>
      </w:r>
    </w:p>
    <w:p w14:paraId="10A20D8D" w14:textId="77777777" w:rsidR="00735373" w:rsidRPr="00735373" w:rsidRDefault="00735373" w:rsidP="00735373">
      <w:pPr>
        <w:pStyle w:val="12"/>
        <w:tabs>
          <w:tab w:val="left" w:pos="2894"/>
        </w:tabs>
        <w:spacing w:line="240" w:lineRule="auto"/>
        <w:ind w:firstLine="0"/>
        <w:rPr>
          <w:rFonts w:cs="Times New Roman"/>
        </w:rPr>
      </w:pPr>
    </w:p>
    <w:p w14:paraId="33EE969E" w14:textId="77777777" w:rsidR="00735373" w:rsidRPr="00735373" w:rsidRDefault="00735373" w:rsidP="00735373">
      <w:pPr>
        <w:pStyle w:val="12"/>
        <w:shd w:val="clear" w:color="auto" w:fill="D9E2F3"/>
        <w:tabs>
          <w:tab w:val="left" w:pos="709"/>
        </w:tabs>
        <w:spacing w:line="240" w:lineRule="auto"/>
        <w:ind w:firstLine="0"/>
        <w:rPr>
          <w:rFonts w:cs="Times New Roman"/>
        </w:rPr>
      </w:pPr>
      <w:r w:rsidRPr="00735373">
        <w:rPr>
          <w:rFonts w:cs="Times New Roman"/>
          <w:b/>
        </w:rPr>
        <w:t>Целевой вектор:</w:t>
      </w:r>
    </w:p>
    <w:p w14:paraId="6314EE4F" w14:textId="77777777" w:rsidR="00735373" w:rsidRPr="00735373" w:rsidRDefault="00735373" w:rsidP="00735373">
      <w:pPr>
        <w:pStyle w:val="12"/>
        <w:tabs>
          <w:tab w:val="left" w:pos="709"/>
        </w:tabs>
        <w:spacing w:line="240" w:lineRule="auto"/>
        <w:ind w:firstLine="0"/>
        <w:jc w:val="both"/>
        <w:rPr>
          <w:rFonts w:cs="Times New Roman"/>
          <w:i/>
          <w:sz w:val="8"/>
          <w:szCs w:val="8"/>
        </w:rPr>
      </w:pPr>
    </w:p>
    <w:p w14:paraId="35072E68" w14:textId="77777777" w:rsidR="00735373" w:rsidRPr="00735373" w:rsidRDefault="00735373" w:rsidP="00735373">
      <w:pPr>
        <w:pStyle w:val="12"/>
        <w:tabs>
          <w:tab w:val="left" w:pos="709"/>
        </w:tabs>
        <w:spacing w:line="240" w:lineRule="auto"/>
        <w:ind w:firstLine="0"/>
        <w:jc w:val="both"/>
        <w:rPr>
          <w:rFonts w:cs="Times New Roman"/>
        </w:rPr>
      </w:pPr>
      <w:r w:rsidRPr="00735373">
        <w:rPr>
          <w:rFonts w:cs="Times New Roman"/>
          <w:i/>
        </w:rPr>
        <w:t xml:space="preserve">Сохранение и развитие физического и духовного здоровья населения </w:t>
      </w:r>
      <w:r w:rsidR="0072757C">
        <w:rPr>
          <w:rFonts w:cs="Times New Roman"/>
          <w:i/>
        </w:rPr>
        <w:t>Черниговск</w:t>
      </w:r>
      <w:r w:rsidR="004449EC">
        <w:rPr>
          <w:rFonts w:cs="Times New Roman"/>
          <w:i/>
        </w:rPr>
        <w:t>ого</w:t>
      </w:r>
      <w:r w:rsidRPr="00735373">
        <w:rPr>
          <w:rFonts w:cs="Times New Roman"/>
          <w:i/>
        </w:rPr>
        <w:t xml:space="preserve"> муниципального округа</w:t>
      </w:r>
      <w:r w:rsidRPr="00735373">
        <w:rPr>
          <w:rFonts w:cs="Times New Roman"/>
        </w:rPr>
        <w:t xml:space="preserve"> на основе:</w:t>
      </w:r>
    </w:p>
    <w:tbl>
      <w:tblPr>
        <w:tblW w:w="9639" w:type="dxa"/>
        <w:tblInd w:w="-5" w:type="dxa"/>
        <w:tblLayout w:type="fixed"/>
        <w:tblLook w:val="0000" w:firstRow="0" w:lastRow="0" w:firstColumn="0" w:lastColumn="0" w:noHBand="0" w:noVBand="0"/>
      </w:tblPr>
      <w:tblGrid>
        <w:gridCol w:w="243"/>
        <w:gridCol w:w="9396"/>
      </w:tblGrid>
      <w:tr w:rsidR="00735373" w:rsidRPr="00735373" w14:paraId="0B77B1BD"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6F8C2039" w14:textId="77777777" w:rsidR="00735373" w:rsidRPr="00735373" w:rsidRDefault="00735373" w:rsidP="00735373">
            <w:pPr>
              <w:pStyle w:val="12"/>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tcPr>
          <w:p w14:paraId="6DBD1FBE" w14:textId="77777777" w:rsidR="00735373" w:rsidRPr="00735373" w:rsidRDefault="00735373" w:rsidP="00735373">
            <w:pPr>
              <w:pStyle w:val="12"/>
              <w:tabs>
                <w:tab w:val="left" w:pos="8150"/>
              </w:tabs>
              <w:spacing w:line="240" w:lineRule="auto"/>
              <w:ind w:firstLine="0"/>
              <w:jc w:val="both"/>
              <w:rPr>
                <w:rFonts w:cs="Times New Roman"/>
              </w:rPr>
            </w:pPr>
            <w:r w:rsidRPr="00735373">
              <w:rPr>
                <w:rFonts w:cs="Times New Roman"/>
              </w:rPr>
              <w:t>Реализации мероприятий, направленных на формирование здорового образа жизни, обеспечение социальных гарантий и прав жителей округа, сохранение человеческого потенциала;</w:t>
            </w:r>
          </w:p>
        </w:tc>
      </w:tr>
      <w:tr w:rsidR="00735373" w:rsidRPr="00735373" w14:paraId="16E9C63D"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09EA60ED" w14:textId="77777777" w:rsidR="00735373" w:rsidRPr="00735373" w:rsidRDefault="00735373" w:rsidP="00735373">
            <w:pPr>
              <w:pStyle w:val="12"/>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tcPr>
          <w:p w14:paraId="7F951F96" w14:textId="77777777" w:rsidR="00735373" w:rsidRPr="00735373" w:rsidRDefault="00735373" w:rsidP="00735373">
            <w:pPr>
              <w:pStyle w:val="12"/>
              <w:tabs>
                <w:tab w:val="left" w:pos="8150"/>
              </w:tabs>
              <w:spacing w:line="240" w:lineRule="auto"/>
              <w:ind w:firstLine="0"/>
              <w:jc w:val="both"/>
              <w:rPr>
                <w:rFonts w:cs="Times New Roman"/>
              </w:rPr>
            </w:pPr>
            <w:r w:rsidRPr="00735373">
              <w:rPr>
                <w:rFonts w:cs="Times New Roman"/>
              </w:rPr>
              <w:t>Дальнейшего развития и совершенствования системы общего, профессионального и дополнительного образования, переход на новые образовательные стандарты;</w:t>
            </w:r>
          </w:p>
        </w:tc>
      </w:tr>
      <w:tr w:rsidR="00735373" w:rsidRPr="00735373" w14:paraId="7CE92114"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2166D8AB" w14:textId="77777777" w:rsidR="00735373" w:rsidRPr="00735373" w:rsidRDefault="00735373" w:rsidP="00735373">
            <w:pPr>
              <w:pStyle w:val="12"/>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tcPr>
          <w:p w14:paraId="0192EF0B" w14:textId="77777777" w:rsidR="00735373" w:rsidRPr="00735373" w:rsidRDefault="00735373" w:rsidP="00735373">
            <w:pPr>
              <w:pStyle w:val="12"/>
              <w:tabs>
                <w:tab w:val="left" w:pos="8150"/>
              </w:tabs>
              <w:spacing w:line="240" w:lineRule="auto"/>
              <w:ind w:firstLine="0"/>
              <w:jc w:val="both"/>
              <w:rPr>
                <w:rFonts w:cs="Times New Roman"/>
              </w:rPr>
            </w:pPr>
            <w:r w:rsidRPr="00735373">
              <w:rPr>
                <w:rFonts w:cs="Times New Roman"/>
              </w:rPr>
              <w:t xml:space="preserve">Формирование и развитие культурно-ценностных ориентиров населения округа посредством развития сферы культуры;  </w:t>
            </w:r>
          </w:p>
        </w:tc>
      </w:tr>
      <w:tr w:rsidR="00735373" w:rsidRPr="00735373" w14:paraId="519FAF3A"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16A7034A" w14:textId="77777777" w:rsidR="00735373" w:rsidRPr="00735373" w:rsidRDefault="00735373" w:rsidP="00735373">
            <w:pPr>
              <w:pStyle w:val="12"/>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tcPr>
          <w:p w14:paraId="2035F90A" w14:textId="77777777" w:rsidR="00735373" w:rsidRPr="00735373" w:rsidRDefault="00735373" w:rsidP="00735373">
            <w:pPr>
              <w:pStyle w:val="12"/>
              <w:tabs>
                <w:tab w:val="left" w:pos="8150"/>
              </w:tabs>
              <w:spacing w:line="240" w:lineRule="auto"/>
              <w:ind w:firstLine="0"/>
              <w:jc w:val="both"/>
              <w:rPr>
                <w:rFonts w:cs="Times New Roman"/>
              </w:rPr>
            </w:pPr>
            <w:r w:rsidRPr="00735373">
              <w:rPr>
                <w:rFonts w:cs="Times New Roman"/>
              </w:rPr>
              <w:t>Реализации мероприятий, направленных на создание условий для систематического занятия физической культурой и спортом различных слоев населения округа;</w:t>
            </w:r>
          </w:p>
        </w:tc>
      </w:tr>
      <w:tr w:rsidR="00735373" w:rsidRPr="00735373" w14:paraId="42072769"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76121F8E" w14:textId="77777777" w:rsidR="00735373" w:rsidRPr="00735373" w:rsidRDefault="00735373" w:rsidP="00735373">
            <w:pPr>
              <w:pStyle w:val="12"/>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tcPr>
          <w:p w14:paraId="30518279" w14:textId="77777777" w:rsidR="00735373" w:rsidRPr="00735373" w:rsidRDefault="00735373" w:rsidP="00735373">
            <w:pPr>
              <w:pStyle w:val="12"/>
              <w:tabs>
                <w:tab w:val="left" w:pos="8150"/>
              </w:tabs>
              <w:spacing w:line="240" w:lineRule="auto"/>
              <w:ind w:firstLine="0"/>
              <w:jc w:val="both"/>
              <w:rPr>
                <w:rFonts w:cs="Times New Roman"/>
              </w:rPr>
            </w:pPr>
            <w:r w:rsidRPr="00735373">
              <w:rPr>
                <w:rFonts w:cs="Times New Roman"/>
              </w:rPr>
              <w:t>Обеспечения социальной защищенности путем совершенствования и развития социальной среды в населенных пунктах округа;</w:t>
            </w:r>
          </w:p>
        </w:tc>
      </w:tr>
      <w:tr w:rsidR="00735373" w:rsidRPr="00735373" w14:paraId="304081A8"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277FBD9D" w14:textId="77777777" w:rsidR="00735373" w:rsidRPr="00735373" w:rsidRDefault="00735373" w:rsidP="00735373">
            <w:pPr>
              <w:pStyle w:val="12"/>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tcPr>
          <w:p w14:paraId="6A99FB09" w14:textId="77777777" w:rsidR="00735373" w:rsidRPr="00735373" w:rsidRDefault="00735373" w:rsidP="00735373">
            <w:pPr>
              <w:pStyle w:val="12"/>
              <w:tabs>
                <w:tab w:val="left" w:pos="8150"/>
              </w:tabs>
              <w:spacing w:line="240" w:lineRule="auto"/>
              <w:ind w:firstLine="0"/>
              <w:jc w:val="both"/>
              <w:rPr>
                <w:rFonts w:cs="Times New Roman"/>
              </w:rPr>
            </w:pPr>
            <w:r w:rsidRPr="00735373">
              <w:rPr>
                <w:rFonts w:cs="Times New Roman"/>
              </w:rPr>
              <w:t>Разработки и реализации молодежной политики, направленной на формирование патриотического воспитания молодого поколения, их социальной адаптации, ранней профориентации и вовлечения в общественную жизнь, раскрытия их творческого и интеллектуального потенциала.</w:t>
            </w:r>
          </w:p>
        </w:tc>
      </w:tr>
    </w:tbl>
    <w:p w14:paraId="35BAC766" w14:textId="77777777" w:rsidR="00735373" w:rsidRPr="00735373" w:rsidRDefault="00735373" w:rsidP="00735373">
      <w:pPr>
        <w:pStyle w:val="12"/>
        <w:tabs>
          <w:tab w:val="left" w:pos="709"/>
        </w:tabs>
        <w:spacing w:line="240" w:lineRule="auto"/>
        <w:ind w:firstLine="567"/>
        <w:jc w:val="both"/>
        <w:rPr>
          <w:rFonts w:cs="Times New Roman"/>
        </w:rPr>
      </w:pPr>
    </w:p>
    <w:p w14:paraId="598064D3" w14:textId="77777777" w:rsidR="00735373" w:rsidRPr="00735373" w:rsidRDefault="00735373" w:rsidP="00735373">
      <w:pPr>
        <w:pStyle w:val="12"/>
        <w:shd w:val="clear" w:color="auto" w:fill="D9E2F3"/>
        <w:tabs>
          <w:tab w:val="left" w:pos="709"/>
        </w:tabs>
        <w:spacing w:line="240" w:lineRule="auto"/>
        <w:ind w:firstLine="0"/>
        <w:jc w:val="both"/>
        <w:rPr>
          <w:rFonts w:cs="Times New Roman"/>
        </w:rPr>
      </w:pPr>
      <w:r w:rsidRPr="00735373">
        <w:rPr>
          <w:rFonts w:cs="Times New Roman"/>
          <w:b/>
          <w:bCs/>
        </w:rPr>
        <w:t>Реализуемые стратегические программы и проекты:</w:t>
      </w:r>
    </w:p>
    <w:p w14:paraId="2DA8EB83" w14:textId="77777777" w:rsidR="00735373" w:rsidRPr="00735373" w:rsidRDefault="00735373" w:rsidP="00735373">
      <w:pPr>
        <w:pStyle w:val="12"/>
        <w:tabs>
          <w:tab w:val="left" w:pos="709"/>
        </w:tabs>
        <w:spacing w:line="240" w:lineRule="auto"/>
        <w:ind w:firstLine="0"/>
        <w:jc w:val="both"/>
        <w:rPr>
          <w:rFonts w:cs="Times New Roman"/>
          <w:sz w:val="8"/>
          <w:szCs w:val="8"/>
        </w:rPr>
      </w:pPr>
    </w:p>
    <w:tbl>
      <w:tblPr>
        <w:tblW w:w="9611" w:type="dxa"/>
        <w:tblInd w:w="-5" w:type="dxa"/>
        <w:tblLayout w:type="fixed"/>
        <w:tblLook w:val="0000" w:firstRow="0" w:lastRow="0" w:firstColumn="0" w:lastColumn="0" w:noHBand="0" w:noVBand="0"/>
      </w:tblPr>
      <w:tblGrid>
        <w:gridCol w:w="1985"/>
        <w:gridCol w:w="7626"/>
      </w:tblGrid>
      <w:tr w:rsidR="00735373" w:rsidRPr="00735373" w14:paraId="637F5E01" w14:textId="77777777" w:rsidTr="004858A3">
        <w:tc>
          <w:tcPr>
            <w:tcW w:w="1985" w:type="dxa"/>
            <w:tcBorders>
              <w:top w:val="single" w:sz="4" w:space="0" w:color="FFFFFF"/>
              <w:left w:val="single" w:sz="4" w:space="0" w:color="FFFFFF"/>
              <w:bottom w:val="single" w:sz="4" w:space="0" w:color="FFFFFF"/>
              <w:right w:val="single" w:sz="4" w:space="0" w:color="FFFFFF"/>
            </w:tcBorders>
            <w:shd w:val="clear" w:color="auto" w:fill="D9E2F3"/>
          </w:tcPr>
          <w:p w14:paraId="445FD9E8" w14:textId="77777777" w:rsidR="00735373" w:rsidRPr="00735373" w:rsidRDefault="00735373" w:rsidP="00735373">
            <w:pPr>
              <w:pStyle w:val="12"/>
              <w:tabs>
                <w:tab w:val="left" w:pos="709"/>
              </w:tabs>
              <w:spacing w:line="240" w:lineRule="auto"/>
              <w:ind w:firstLine="0"/>
              <w:rPr>
                <w:rFonts w:cs="Times New Roman"/>
              </w:rPr>
            </w:pPr>
            <w:r w:rsidRPr="00735373">
              <w:rPr>
                <w:rFonts w:cs="Times New Roman"/>
              </w:rPr>
              <w:t>Стратегическое направление</w:t>
            </w:r>
          </w:p>
        </w:tc>
        <w:tc>
          <w:tcPr>
            <w:tcW w:w="7626" w:type="dxa"/>
            <w:tcBorders>
              <w:top w:val="single" w:sz="4" w:space="0" w:color="FFFFFF"/>
              <w:left w:val="single" w:sz="4" w:space="0" w:color="FFFFFF"/>
              <w:bottom w:val="single" w:sz="4" w:space="0" w:color="FFFFFF"/>
              <w:right w:val="single" w:sz="4" w:space="0" w:color="FFFFFF"/>
            </w:tcBorders>
            <w:shd w:val="clear" w:color="auto" w:fill="D9E2F3"/>
          </w:tcPr>
          <w:p w14:paraId="2C37608A" w14:textId="77777777" w:rsidR="00735373" w:rsidRPr="00735373" w:rsidRDefault="00735373" w:rsidP="00735373">
            <w:pPr>
              <w:pStyle w:val="12"/>
              <w:tabs>
                <w:tab w:val="left" w:pos="709"/>
              </w:tabs>
              <w:spacing w:line="240" w:lineRule="auto"/>
              <w:ind w:firstLine="0"/>
              <w:rPr>
                <w:rFonts w:cs="Times New Roman"/>
              </w:rPr>
            </w:pPr>
            <w:r w:rsidRPr="00735373">
              <w:rPr>
                <w:rFonts w:cs="Times New Roman"/>
              </w:rPr>
              <w:t>Стратегическая программа</w:t>
            </w:r>
          </w:p>
        </w:tc>
      </w:tr>
      <w:tr w:rsidR="004449EC" w:rsidRPr="00735373" w14:paraId="003D7BE9" w14:textId="77777777" w:rsidTr="004858A3">
        <w:tc>
          <w:tcPr>
            <w:tcW w:w="1985" w:type="dxa"/>
            <w:vMerge w:val="restart"/>
            <w:tcBorders>
              <w:top w:val="single" w:sz="4" w:space="0" w:color="FFFFFF"/>
              <w:left w:val="single" w:sz="4" w:space="0" w:color="FFFFFF"/>
              <w:bottom w:val="single" w:sz="4" w:space="0" w:color="FFFFFF"/>
              <w:right w:val="single" w:sz="4" w:space="0" w:color="FFFFFF"/>
            </w:tcBorders>
            <w:shd w:val="clear" w:color="auto" w:fill="EDEDED"/>
          </w:tcPr>
          <w:p w14:paraId="28463E55" w14:textId="77777777" w:rsidR="004449EC" w:rsidRDefault="004449EC" w:rsidP="00735373">
            <w:pPr>
              <w:pStyle w:val="12"/>
              <w:tabs>
                <w:tab w:val="left" w:pos="709"/>
              </w:tabs>
              <w:spacing w:line="240" w:lineRule="auto"/>
              <w:ind w:firstLine="0"/>
              <w:jc w:val="both"/>
              <w:rPr>
                <w:rFonts w:cs="Times New Roman"/>
              </w:rPr>
            </w:pPr>
            <w:r>
              <w:rPr>
                <w:rFonts w:cs="Times New Roman"/>
              </w:rPr>
              <w:t>СН-1</w:t>
            </w:r>
          </w:p>
          <w:p w14:paraId="29D200EC" w14:textId="77777777" w:rsidR="004449EC" w:rsidRPr="00735373" w:rsidRDefault="00F061AC" w:rsidP="00735373">
            <w:pPr>
              <w:pStyle w:val="12"/>
              <w:tabs>
                <w:tab w:val="left" w:pos="709"/>
              </w:tabs>
              <w:spacing w:line="240" w:lineRule="auto"/>
              <w:ind w:firstLine="0"/>
              <w:jc w:val="both"/>
              <w:rPr>
                <w:rFonts w:cs="Times New Roman"/>
              </w:rPr>
            </w:pPr>
            <w:r>
              <w:rPr>
                <w:rFonts w:cs="Times New Roman"/>
              </w:rPr>
              <w:t>Социальные аспекты развития муниципального округа</w:t>
            </w:r>
          </w:p>
        </w:tc>
        <w:tc>
          <w:tcPr>
            <w:tcW w:w="7626" w:type="dxa"/>
            <w:tcBorders>
              <w:top w:val="single" w:sz="4" w:space="0" w:color="FFFFFF"/>
              <w:left w:val="single" w:sz="4" w:space="0" w:color="FFFFFF"/>
              <w:bottom w:val="single" w:sz="4" w:space="0" w:color="FFFFFF"/>
              <w:right w:val="single" w:sz="4" w:space="0" w:color="FFFFFF"/>
            </w:tcBorders>
            <w:shd w:val="clear" w:color="auto" w:fill="EDEDED"/>
          </w:tcPr>
          <w:p w14:paraId="787A207E" w14:textId="77777777" w:rsidR="004449EC" w:rsidRPr="00735373" w:rsidRDefault="004449EC" w:rsidP="00735373">
            <w:pPr>
              <w:pStyle w:val="12"/>
              <w:tabs>
                <w:tab w:val="left" w:pos="709"/>
              </w:tabs>
              <w:spacing w:line="240" w:lineRule="auto"/>
              <w:ind w:firstLine="0"/>
              <w:jc w:val="both"/>
              <w:rPr>
                <w:rFonts w:cs="Times New Roman"/>
              </w:rPr>
            </w:pPr>
            <w:r w:rsidRPr="00735373">
              <w:rPr>
                <w:rFonts w:cs="Times New Roman"/>
              </w:rPr>
              <w:t>СП-1.1. Здоровье</w:t>
            </w:r>
          </w:p>
        </w:tc>
      </w:tr>
      <w:tr w:rsidR="004449EC" w:rsidRPr="00735373" w14:paraId="0F61973B" w14:textId="77777777" w:rsidTr="004858A3">
        <w:tc>
          <w:tcPr>
            <w:tcW w:w="1985" w:type="dxa"/>
            <w:vMerge/>
            <w:tcBorders>
              <w:top w:val="single" w:sz="4" w:space="0" w:color="FFFFFF"/>
              <w:left w:val="single" w:sz="4" w:space="0" w:color="FFFFFF"/>
              <w:bottom w:val="single" w:sz="4" w:space="0" w:color="FFFFFF"/>
              <w:right w:val="single" w:sz="4" w:space="0" w:color="FFFFFF"/>
            </w:tcBorders>
            <w:shd w:val="clear" w:color="auto" w:fill="EDEDED"/>
          </w:tcPr>
          <w:p w14:paraId="51C7501E" w14:textId="77777777" w:rsidR="004449EC" w:rsidRPr="00735373" w:rsidRDefault="004449EC" w:rsidP="00735373">
            <w:pPr>
              <w:pStyle w:val="12"/>
              <w:tabs>
                <w:tab w:val="left" w:pos="709"/>
              </w:tabs>
              <w:spacing w:line="240" w:lineRule="auto"/>
              <w:ind w:firstLine="0"/>
              <w:jc w:val="both"/>
              <w:rPr>
                <w:rFonts w:cs="Times New Roman"/>
              </w:rPr>
            </w:pPr>
          </w:p>
        </w:tc>
        <w:tc>
          <w:tcPr>
            <w:tcW w:w="7626" w:type="dxa"/>
            <w:tcBorders>
              <w:top w:val="single" w:sz="4" w:space="0" w:color="FFFFFF"/>
              <w:left w:val="single" w:sz="4" w:space="0" w:color="FFFFFF"/>
              <w:bottom w:val="single" w:sz="4" w:space="0" w:color="FFFFFF"/>
              <w:right w:val="single" w:sz="4" w:space="0" w:color="FFFFFF"/>
            </w:tcBorders>
            <w:shd w:val="clear" w:color="auto" w:fill="EDEDED"/>
          </w:tcPr>
          <w:p w14:paraId="66596AC3" w14:textId="77777777" w:rsidR="004449EC" w:rsidRPr="00735373" w:rsidRDefault="004449EC" w:rsidP="00735373">
            <w:pPr>
              <w:pStyle w:val="12"/>
              <w:tabs>
                <w:tab w:val="left" w:pos="709"/>
              </w:tabs>
              <w:spacing w:line="240" w:lineRule="auto"/>
              <w:ind w:firstLine="0"/>
              <w:jc w:val="both"/>
              <w:rPr>
                <w:rFonts w:cs="Times New Roman"/>
              </w:rPr>
            </w:pPr>
            <w:r w:rsidRPr="00735373">
              <w:rPr>
                <w:rFonts w:cs="Times New Roman"/>
              </w:rPr>
              <w:t>СП-1.2. Образование</w:t>
            </w:r>
          </w:p>
        </w:tc>
      </w:tr>
      <w:tr w:rsidR="00735373" w:rsidRPr="00735373" w14:paraId="02C9B9E6" w14:textId="77777777" w:rsidTr="004858A3">
        <w:tc>
          <w:tcPr>
            <w:tcW w:w="1985" w:type="dxa"/>
            <w:vMerge/>
            <w:tcBorders>
              <w:top w:val="single" w:sz="4" w:space="0" w:color="FFFFFF"/>
              <w:left w:val="single" w:sz="4" w:space="0" w:color="FFFFFF"/>
              <w:bottom w:val="single" w:sz="4" w:space="0" w:color="FFFFFF"/>
              <w:right w:val="single" w:sz="4" w:space="0" w:color="FFFFFF"/>
            </w:tcBorders>
            <w:shd w:val="clear" w:color="auto" w:fill="EDEDED"/>
          </w:tcPr>
          <w:p w14:paraId="2DF3647D" w14:textId="77777777" w:rsidR="00735373" w:rsidRPr="00735373" w:rsidRDefault="00735373" w:rsidP="00735373">
            <w:pPr>
              <w:pStyle w:val="12"/>
              <w:tabs>
                <w:tab w:val="left" w:pos="709"/>
              </w:tabs>
              <w:spacing w:line="240" w:lineRule="auto"/>
              <w:ind w:firstLine="0"/>
              <w:jc w:val="both"/>
              <w:rPr>
                <w:rFonts w:cs="Times New Roman"/>
              </w:rPr>
            </w:pPr>
          </w:p>
        </w:tc>
        <w:tc>
          <w:tcPr>
            <w:tcW w:w="7626" w:type="dxa"/>
            <w:tcBorders>
              <w:top w:val="single" w:sz="4" w:space="0" w:color="FFFFFF"/>
              <w:left w:val="single" w:sz="4" w:space="0" w:color="FFFFFF"/>
              <w:bottom w:val="single" w:sz="4" w:space="0" w:color="FFFFFF"/>
              <w:right w:val="single" w:sz="4" w:space="0" w:color="FFFFFF"/>
            </w:tcBorders>
            <w:shd w:val="clear" w:color="auto" w:fill="EDEDED"/>
          </w:tcPr>
          <w:p w14:paraId="6D62CFC5" w14:textId="77777777" w:rsidR="00735373" w:rsidRPr="00735373" w:rsidRDefault="00735373" w:rsidP="00735373">
            <w:pPr>
              <w:pStyle w:val="12"/>
              <w:tabs>
                <w:tab w:val="left" w:pos="709"/>
              </w:tabs>
              <w:spacing w:line="240" w:lineRule="auto"/>
              <w:ind w:firstLine="0"/>
              <w:jc w:val="both"/>
              <w:rPr>
                <w:rFonts w:cs="Times New Roman"/>
              </w:rPr>
            </w:pPr>
            <w:r w:rsidRPr="00735373">
              <w:rPr>
                <w:rFonts w:cs="Times New Roman"/>
              </w:rPr>
              <w:t xml:space="preserve">СП-1.3. </w:t>
            </w:r>
            <w:r w:rsidR="004449EC">
              <w:rPr>
                <w:rFonts w:cs="Times New Roman"/>
              </w:rPr>
              <w:t>К</w:t>
            </w:r>
            <w:r w:rsidRPr="00735373">
              <w:rPr>
                <w:rFonts w:cs="Times New Roman"/>
              </w:rPr>
              <w:t>ультур</w:t>
            </w:r>
            <w:r w:rsidR="004449EC">
              <w:rPr>
                <w:rFonts w:cs="Times New Roman"/>
              </w:rPr>
              <w:t>а</w:t>
            </w:r>
            <w:r w:rsidRPr="00735373">
              <w:rPr>
                <w:rFonts w:cs="Times New Roman"/>
              </w:rPr>
              <w:t xml:space="preserve"> и туризм</w:t>
            </w:r>
          </w:p>
        </w:tc>
      </w:tr>
      <w:tr w:rsidR="00735373" w:rsidRPr="00735373" w14:paraId="10DC5D47" w14:textId="77777777" w:rsidTr="004858A3">
        <w:trPr>
          <w:trHeight w:val="232"/>
        </w:trPr>
        <w:tc>
          <w:tcPr>
            <w:tcW w:w="1985" w:type="dxa"/>
            <w:vMerge/>
            <w:tcBorders>
              <w:top w:val="single" w:sz="4" w:space="0" w:color="FFFFFF"/>
              <w:left w:val="single" w:sz="4" w:space="0" w:color="FFFFFF"/>
              <w:bottom w:val="single" w:sz="4" w:space="0" w:color="FFFFFF"/>
              <w:right w:val="single" w:sz="4" w:space="0" w:color="FFFFFF"/>
            </w:tcBorders>
            <w:shd w:val="clear" w:color="auto" w:fill="EDEDED"/>
          </w:tcPr>
          <w:p w14:paraId="0FED4D74" w14:textId="77777777" w:rsidR="00735373" w:rsidRPr="00735373" w:rsidRDefault="00735373" w:rsidP="00735373">
            <w:pPr>
              <w:pStyle w:val="12"/>
              <w:tabs>
                <w:tab w:val="left" w:pos="709"/>
              </w:tabs>
              <w:spacing w:line="240" w:lineRule="auto"/>
              <w:ind w:firstLine="0"/>
              <w:jc w:val="both"/>
              <w:rPr>
                <w:rFonts w:cs="Times New Roman"/>
              </w:rPr>
            </w:pPr>
          </w:p>
        </w:tc>
        <w:tc>
          <w:tcPr>
            <w:tcW w:w="7626" w:type="dxa"/>
            <w:tcBorders>
              <w:top w:val="single" w:sz="4" w:space="0" w:color="FFFFFF"/>
              <w:left w:val="single" w:sz="4" w:space="0" w:color="FFFFFF"/>
              <w:bottom w:val="single" w:sz="4" w:space="0" w:color="FFFFFF"/>
              <w:right w:val="single" w:sz="4" w:space="0" w:color="FFFFFF"/>
            </w:tcBorders>
            <w:shd w:val="clear" w:color="auto" w:fill="EDEDED"/>
          </w:tcPr>
          <w:p w14:paraId="1DC104A8" w14:textId="77777777" w:rsidR="00735373" w:rsidRPr="00735373" w:rsidRDefault="00735373" w:rsidP="00735373">
            <w:pPr>
              <w:pStyle w:val="12"/>
              <w:tabs>
                <w:tab w:val="left" w:pos="709"/>
              </w:tabs>
              <w:spacing w:line="240" w:lineRule="auto"/>
              <w:ind w:firstLine="0"/>
              <w:jc w:val="both"/>
              <w:rPr>
                <w:rFonts w:cs="Times New Roman"/>
              </w:rPr>
            </w:pPr>
            <w:r w:rsidRPr="00735373">
              <w:rPr>
                <w:rFonts w:cs="Times New Roman"/>
              </w:rPr>
              <w:t xml:space="preserve">СП-1.4. </w:t>
            </w:r>
            <w:r w:rsidR="004449EC">
              <w:rPr>
                <w:rFonts w:cs="Times New Roman"/>
              </w:rPr>
              <w:t>Ф</w:t>
            </w:r>
            <w:r w:rsidRPr="00735373">
              <w:rPr>
                <w:rFonts w:cs="Times New Roman"/>
              </w:rPr>
              <w:t>изическ</w:t>
            </w:r>
            <w:r w:rsidR="004449EC">
              <w:rPr>
                <w:rFonts w:cs="Times New Roman"/>
              </w:rPr>
              <w:t>ая</w:t>
            </w:r>
            <w:r w:rsidRPr="00735373">
              <w:rPr>
                <w:rFonts w:cs="Times New Roman"/>
              </w:rPr>
              <w:t xml:space="preserve"> культур</w:t>
            </w:r>
            <w:r w:rsidR="004449EC">
              <w:rPr>
                <w:rFonts w:cs="Times New Roman"/>
              </w:rPr>
              <w:t>а и</w:t>
            </w:r>
            <w:r w:rsidRPr="00735373">
              <w:rPr>
                <w:rFonts w:cs="Times New Roman"/>
              </w:rPr>
              <w:t xml:space="preserve"> спорт</w:t>
            </w:r>
            <w:r w:rsidR="004449EC">
              <w:rPr>
                <w:rFonts w:cs="Times New Roman"/>
              </w:rPr>
              <w:t>. М</w:t>
            </w:r>
            <w:r w:rsidRPr="00735373">
              <w:rPr>
                <w:rFonts w:cs="Times New Roman"/>
              </w:rPr>
              <w:t>олодежн</w:t>
            </w:r>
            <w:r w:rsidR="004449EC">
              <w:rPr>
                <w:rFonts w:cs="Times New Roman"/>
              </w:rPr>
              <w:t>ая</w:t>
            </w:r>
            <w:r w:rsidRPr="00735373">
              <w:rPr>
                <w:rFonts w:cs="Times New Roman"/>
              </w:rPr>
              <w:t xml:space="preserve"> политик</w:t>
            </w:r>
            <w:r w:rsidR="004449EC">
              <w:rPr>
                <w:rFonts w:cs="Times New Roman"/>
              </w:rPr>
              <w:t>а</w:t>
            </w:r>
          </w:p>
        </w:tc>
      </w:tr>
      <w:tr w:rsidR="00735373" w:rsidRPr="00735373" w14:paraId="0D871A04" w14:textId="77777777" w:rsidTr="004858A3">
        <w:tc>
          <w:tcPr>
            <w:tcW w:w="1985" w:type="dxa"/>
            <w:vMerge/>
            <w:tcBorders>
              <w:top w:val="single" w:sz="4" w:space="0" w:color="FFFFFF"/>
              <w:left w:val="single" w:sz="4" w:space="0" w:color="FFFFFF"/>
              <w:bottom w:val="single" w:sz="4" w:space="0" w:color="FFFFFF"/>
              <w:right w:val="single" w:sz="4" w:space="0" w:color="FFFFFF"/>
            </w:tcBorders>
            <w:shd w:val="clear" w:color="auto" w:fill="EDEDED"/>
          </w:tcPr>
          <w:p w14:paraId="70F321C4" w14:textId="77777777" w:rsidR="00735373" w:rsidRPr="00735373" w:rsidRDefault="00735373" w:rsidP="00735373">
            <w:pPr>
              <w:pStyle w:val="12"/>
              <w:tabs>
                <w:tab w:val="left" w:pos="709"/>
              </w:tabs>
              <w:spacing w:line="240" w:lineRule="auto"/>
              <w:ind w:firstLine="0"/>
              <w:jc w:val="both"/>
              <w:rPr>
                <w:rFonts w:cs="Times New Roman"/>
              </w:rPr>
            </w:pPr>
          </w:p>
        </w:tc>
        <w:tc>
          <w:tcPr>
            <w:tcW w:w="7626" w:type="dxa"/>
            <w:tcBorders>
              <w:top w:val="single" w:sz="4" w:space="0" w:color="FFFFFF"/>
              <w:left w:val="single" w:sz="4" w:space="0" w:color="FFFFFF"/>
              <w:bottom w:val="single" w:sz="4" w:space="0" w:color="FFFFFF"/>
              <w:right w:val="single" w:sz="4" w:space="0" w:color="FFFFFF"/>
            </w:tcBorders>
            <w:shd w:val="clear" w:color="auto" w:fill="EDEDED"/>
          </w:tcPr>
          <w:p w14:paraId="3A634627" w14:textId="77777777" w:rsidR="00735373" w:rsidRPr="00735373" w:rsidRDefault="00735373" w:rsidP="00735373">
            <w:pPr>
              <w:pStyle w:val="12"/>
              <w:tabs>
                <w:tab w:val="left" w:pos="709"/>
              </w:tabs>
              <w:spacing w:line="240" w:lineRule="auto"/>
              <w:ind w:firstLine="0"/>
              <w:jc w:val="both"/>
              <w:rPr>
                <w:rFonts w:cs="Times New Roman"/>
              </w:rPr>
            </w:pPr>
            <w:bookmarkStart w:id="104" w:name="_Hlk43370294"/>
            <w:bookmarkEnd w:id="104"/>
            <w:r w:rsidRPr="00735373">
              <w:rPr>
                <w:rFonts w:cs="Times New Roman"/>
              </w:rPr>
              <w:t xml:space="preserve">СП-1.5. </w:t>
            </w:r>
            <w:r w:rsidR="004449EC">
              <w:rPr>
                <w:rFonts w:cs="Times New Roman"/>
              </w:rPr>
              <w:t xml:space="preserve">Социальная </w:t>
            </w:r>
            <w:r w:rsidR="00A355E0">
              <w:rPr>
                <w:rFonts w:cs="Times New Roman"/>
              </w:rPr>
              <w:t xml:space="preserve">защита и </w:t>
            </w:r>
            <w:r w:rsidR="004449EC">
              <w:rPr>
                <w:rFonts w:cs="Times New Roman"/>
              </w:rPr>
              <w:t>поддержка граждан</w:t>
            </w:r>
          </w:p>
        </w:tc>
      </w:tr>
    </w:tbl>
    <w:p w14:paraId="12FDC8BF" w14:textId="77777777" w:rsidR="00735373" w:rsidRPr="00735373" w:rsidRDefault="00735373" w:rsidP="00735373">
      <w:pPr>
        <w:pStyle w:val="12"/>
        <w:tabs>
          <w:tab w:val="left" w:pos="709"/>
        </w:tabs>
        <w:spacing w:line="240" w:lineRule="auto"/>
        <w:ind w:firstLine="0"/>
        <w:rPr>
          <w:rFonts w:cs="Times New Roman"/>
          <w:b/>
          <w:color w:val="2F5496"/>
        </w:rPr>
      </w:pPr>
    </w:p>
    <w:p w14:paraId="2D0B1131" w14:textId="77777777" w:rsidR="00735373" w:rsidRPr="00735373" w:rsidRDefault="00735373" w:rsidP="00735373">
      <w:pPr>
        <w:pStyle w:val="a6"/>
        <w:widowControl w:val="0"/>
        <w:numPr>
          <w:ilvl w:val="3"/>
          <w:numId w:val="4"/>
        </w:numPr>
        <w:shd w:val="clear" w:color="auto" w:fill="D9E2F3"/>
        <w:tabs>
          <w:tab w:val="left" w:pos="0"/>
          <w:tab w:val="left" w:pos="709"/>
        </w:tabs>
        <w:suppressAutoHyphens/>
        <w:spacing w:after="0" w:line="240" w:lineRule="auto"/>
        <w:rPr>
          <w:rFonts w:ascii="Times New Roman" w:hAnsi="Times New Roman" w:cs="Times New Roman"/>
        </w:rPr>
      </w:pPr>
      <w:r w:rsidRPr="00735373">
        <w:rPr>
          <w:rFonts w:ascii="Times New Roman" w:hAnsi="Times New Roman" w:cs="Times New Roman"/>
          <w:b/>
          <w:bCs/>
          <w:sz w:val="24"/>
        </w:rPr>
        <w:t xml:space="preserve"> План мероприятий реализации стратегической программы </w:t>
      </w:r>
    </w:p>
    <w:p w14:paraId="1C9F5B6C" w14:textId="77777777" w:rsidR="00735373" w:rsidRPr="00735373" w:rsidRDefault="00735373" w:rsidP="00735373">
      <w:pPr>
        <w:pStyle w:val="12"/>
        <w:shd w:val="clear" w:color="auto" w:fill="1F3864"/>
        <w:tabs>
          <w:tab w:val="left" w:pos="567"/>
        </w:tabs>
        <w:spacing w:line="240" w:lineRule="auto"/>
        <w:ind w:firstLine="0"/>
        <w:jc w:val="center"/>
        <w:rPr>
          <w:rFonts w:cs="Times New Roman"/>
        </w:rPr>
      </w:pPr>
      <w:r w:rsidRPr="00735373">
        <w:rPr>
          <w:rFonts w:cs="Times New Roman"/>
          <w:b/>
        </w:rPr>
        <w:t>(СП-1.1) «ЗДОРОВЬЕ»</w:t>
      </w:r>
    </w:p>
    <w:p w14:paraId="2882F0D0" w14:textId="77777777" w:rsidR="00735373" w:rsidRPr="00735373" w:rsidRDefault="00735373" w:rsidP="00735373">
      <w:pPr>
        <w:pStyle w:val="12"/>
        <w:tabs>
          <w:tab w:val="left" w:pos="567"/>
        </w:tabs>
        <w:spacing w:line="240" w:lineRule="auto"/>
        <w:ind w:firstLine="0"/>
        <w:jc w:val="both"/>
        <w:rPr>
          <w:rFonts w:cs="Times New Roman"/>
          <w:b/>
          <w:sz w:val="8"/>
          <w:szCs w:val="8"/>
          <w:u w:val="single"/>
        </w:rPr>
      </w:pPr>
    </w:p>
    <w:p w14:paraId="425D2657" w14:textId="77777777" w:rsidR="00735373" w:rsidRPr="00735373" w:rsidRDefault="00735373" w:rsidP="00735373">
      <w:pPr>
        <w:pStyle w:val="12"/>
        <w:shd w:val="clear" w:color="auto" w:fill="EDEDED"/>
        <w:tabs>
          <w:tab w:val="left" w:pos="567"/>
        </w:tabs>
        <w:spacing w:line="240" w:lineRule="auto"/>
        <w:ind w:firstLine="0"/>
        <w:jc w:val="both"/>
        <w:rPr>
          <w:rFonts w:cs="Times New Roman"/>
        </w:rPr>
      </w:pPr>
      <w:r w:rsidRPr="00735373">
        <w:rPr>
          <w:rFonts w:cs="Times New Roman"/>
          <w:b/>
        </w:rPr>
        <w:t>Краткое описание:</w:t>
      </w:r>
    </w:p>
    <w:p w14:paraId="0A94BC17" w14:textId="77777777" w:rsidR="00735373" w:rsidRPr="00735373" w:rsidRDefault="00735373" w:rsidP="00735373">
      <w:pPr>
        <w:pStyle w:val="12"/>
        <w:tabs>
          <w:tab w:val="left" w:pos="709"/>
        </w:tabs>
        <w:spacing w:line="240" w:lineRule="auto"/>
        <w:ind w:firstLine="0"/>
        <w:jc w:val="both"/>
        <w:rPr>
          <w:rFonts w:cs="Times New Roman"/>
          <w:sz w:val="8"/>
          <w:szCs w:val="8"/>
        </w:rPr>
      </w:pPr>
    </w:p>
    <w:p w14:paraId="070061BA" w14:textId="77777777" w:rsidR="00735373" w:rsidRPr="00735373" w:rsidRDefault="00735373" w:rsidP="00735373">
      <w:pPr>
        <w:pStyle w:val="12"/>
        <w:tabs>
          <w:tab w:val="left" w:pos="709"/>
        </w:tabs>
        <w:spacing w:line="240" w:lineRule="auto"/>
        <w:ind w:firstLine="0"/>
        <w:jc w:val="both"/>
        <w:rPr>
          <w:rFonts w:cs="Times New Roman"/>
        </w:rPr>
      </w:pPr>
      <w:r w:rsidRPr="00735373">
        <w:rPr>
          <w:rFonts w:cs="Times New Roman"/>
        </w:rPr>
        <w:t xml:space="preserve">Современное качественное доступное здравоохранение – одно из условий развития общества и государства. Приоритетом государственной политики и стратегической программы </w:t>
      </w:r>
      <w:r w:rsidRPr="00735373">
        <w:rPr>
          <w:rFonts w:cs="Times New Roman"/>
          <w:b/>
        </w:rPr>
        <w:t>«Здоровье»</w:t>
      </w:r>
      <w:r w:rsidRPr="00735373">
        <w:rPr>
          <w:rFonts w:cs="Times New Roman"/>
        </w:rPr>
        <w:t xml:space="preserve"> является сохранение и укрепление здоровья населения на основе формирования здорового образа жизни и повышения доступности и качества медицинской помощи. </w:t>
      </w:r>
    </w:p>
    <w:p w14:paraId="34B1C5DB" w14:textId="77777777" w:rsidR="00735373" w:rsidRPr="00735373" w:rsidRDefault="00735373" w:rsidP="00735373">
      <w:pPr>
        <w:pStyle w:val="12"/>
        <w:tabs>
          <w:tab w:val="left" w:pos="709"/>
        </w:tabs>
        <w:spacing w:line="240" w:lineRule="auto"/>
        <w:ind w:firstLine="567"/>
        <w:jc w:val="both"/>
        <w:rPr>
          <w:rFonts w:cs="Times New Roman"/>
        </w:rPr>
      </w:pPr>
      <w:r w:rsidRPr="00735373">
        <w:rPr>
          <w:rFonts w:cs="Times New Roman"/>
        </w:rPr>
        <w:t xml:space="preserve">В соответствии с федеральным законодательством к полномочиям на муниципальном уровне относятся: создание условий для оказания медицинской помощи населению; реализация мероприятий по профилактике заболеваний и формированию здорового образа жизни, в том числе информационно просветительская работа; создание благоприятных условий в целях привлечения медицинских работников и фармацевтических работников для работы в медицинских организациях в соответствии с федеральным законом. </w:t>
      </w:r>
    </w:p>
    <w:p w14:paraId="23003F9F" w14:textId="77777777" w:rsidR="00735373" w:rsidRPr="00735373" w:rsidRDefault="00735373" w:rsidP="00735373">
      <w:pPr>
        <w:pStyle w:val="12"/>
        <w:tabs>
          <w:tab w:val="left" w:pos="567"/>
        </w:tabs>
        <w:spacing w:line="240" w:lineRule="auto"/>
        <w:ind w:firstLine="0"/>
        <w:jc w:val="both"/>
        <w:rPr>
          <w:rFonts w:cs="Times New Roman"/>
          <w:b/>
          <w:u w:val="single"/>
        </w:rPr>
      </w:pPr>
    </w:p>
    <w:p w14:paraId="5B95812A" w14:textId="77777777" w:rsidR="00735373" w:rsidRPr="00735373" w:rsidRDefault="00735373" w:rsidP="00735373">
      <w:pPr>
        <w:pStyle w:val="12"/>
        <w:shd w:val="clear" w:color="auto" w:fill="EDEDED"/>
        <w:tabs>
          <w:tab w:val="left" w:pos="567"/>
        </w:tabs>
        <w:spacing w:line="240" w:lineRule="auto"/>
        <w:ind w:firstLine="0"/>
        <w:jc w:val="both"/>
        <w:rPr>
          <w:rFonts w:cs="Times New Roman"/>
        </w:rPr>
      </w:pPr>
      <w:r w:rsidRPr="00735373">
        <w:rPr>
          <w:rFonts w:cs="Times New Roman"/>
          <w:b/>
        </w:rPr>
        <w:t>Цель (Ц-1.1):</w:t>
      </w:r>
    </w:p>
    <w:p w14:paraId="11891043" w14:textId="77777777" w:rsidR="00735373" w:rsidRPr="00735373" w:rsidRDefault="00735373" w:rsidP="00735373">
      <w:pPr>
        <w:pStyle w:val="12"/>
        <w:tabs>
          <w:tab w:val="left" w:pos="709"/>
        </w:tabs>
        <w:spacing w:line="240" w:lineRule="auto"/>
        <w:ind w:firstLine="0"/>
        <w:jc w:val="both"/>
        <w:rPr>
          <w:rFonts w:cs="Times New Roman"/>
        </w:rPr>
      </w:pPr>
      <w:r w:rsidRPr="00735373">
        <w:rPr>
          <w:rFonts w:cs="Times New Roman"/>
        </w:rPr>
        <w:t>Создание условий для формирования здорового образа жизни у граждан, обеспечения населения доступной и качественной медицинской помощью.</w:t>
      </w:r>
    </w:p>
    <w:p w14:paraId="3896D4D7" w14:textId="77777777" w:rsidR="00735373" w:rsidRPr="00735373" w:rsidRDefault="00735373" w:rsidP="00735373">
      <w:pPr>
        <w:pStyle w:val="12"/>
        <w:shd w:val="clear" w:color="auto" w:fill="EDEDED"/>
        <w:tabs>
          <w:tab w:val="left" w:pos="567"/>
        </w:tabs>
        <w:spacing w:line="240" w:lineRule="auto"/>
        <w:ind w:firstLine="0"/>
        <w:jc w:val="both"/>
        <w:rPr>
          <w:rFonts w:cs="Times New Roman"/>
        </w:rPr>
      </w:pPr>
      <w:r w:rsidRPr="00735373">
        <w:rPr>
          <w:rFonts w:cs="Times New Roman"/>
          <w:b/>
        </w:rPr>
        <w:lastRenderedPageBreak/>
        <w:t>Задачи (З-1.1)</w:t>
      </w:r>
      <w:r w:rsidRPr="00735373">
        <w:rPr>
          <w:rFonts w:cs="Times New Roman"/>
        </w:rPr>
        <w:t>:</w:t>
      </w:r>
    </w:p>
    <w:p w14:paraId="0D70046A" w14:textId="77777777" w:rsidR="00735373" w:rsidRPr="00735373" w:rsidRDefault="00735373" w:rsidP="00735373">
      <w:pPr>
        <w:pStyle w:val="12"/>
        <w:tabs>
          <w:tab w:val="left" w:pos="709"/>
        </w:tabs>
        <w:spacing w:line="240" w:lineRule="auto"/>
        <w:ind w:firstLine="0"/>
        <w:jc w:val="both"/>
        <w:rPr>
          <w:rFonts w:cs="Times New Roman"/>
          <w:i/>
          <w:sz w:val="8"/>
          <w:szCs w:val="8"/>
        </w:rPr>
      </w:pPr>
    </w:p>
    <w:tbl>
      <w:tblPr>
        <w:tblW w:w="9611" w:type="dxa"/>
        <w:tblInd w:w="-5" w:type="dxa"/>
        <w:tblLayout w:type="fixed"/>
        <w:tblLook w:val="0000" w:firstRow="0" w:lastRow="0" w:firstColumn="0" w:lastColumn="0" w:noHBand="0" w:noVBand="0"/>
      </w:tblPr>
      <w:tblGrid>
        <w:gridCol w:w="1132"/>
        <w:gridCol w:w="8479"/>
      </w:tblGrid>
      <w:tr w:rsidR="00735373" w:rsidRPr="00735373" w14:paraId="153769E2" w14:textId="77777777" w:rsidTr="002367D1">
        <w:tc>
          <w:tcPr>
            <w:tcW w:w="1132" w:type="dxa"/>
            <w:tcBorders>
              <w:top w:val="single" w:sz="4" w:space="0" w:color="000000"/>
              <w:left w:val="single" w:sz="4" w:space="0" w:color="000000"/>
              <w:bottom w:val="single" w:sz="4" w:space="0" w:color="000000"/>
              <w:right w:val="single" w:sz="4" w:space="0" w:color="000000"/>
            </w:tcBorders>
          </w:tcPr>
          <w:p w14:paraId="1D6614DA" w14:textId="77777777" w:rsidR="00735373" w:rsidRPr="00735373" w:rsidRDefault="00735373" w:rsidP="00735373">
            <w:pPr>
              <w:pStyle w:val="12"/>
              <w:tabs>
                <w:tab w:val="left" w:pos="709"/>
              </w:tabs>
              <w:spacing w:line="240" w:lineRule="auto"/>
              <w:ind w:firstLine="0"/>
              <w:jc w:val="both"/>
              <w:rPr>
                <w:rFonts w:cs="Times New Roman"/>
              </w:rPr>
            </w:pPr>
            <w:r w:rsidRPr="00735373">
              <w:rPr>
                <w:rFonts w:cs="Times New Roman"/>
                <w:b/>
              </w:rPr>
              <w:t>З-1.1.1.</w:t>
            </w:r>
          </w:p>
        </w:tc>
        <w:tc>
          <w:tcPr>
            <w:tcW w:w="8479" w:type="dxa"/>
            <w:tcBorders>
              <w:top w:val="single" w:sz="4" w:space="0" w:color="000000"/>
              <w:left w:val="single" w:sz="4" w:space="0" w:color="000000"/>
              <w:bottom w:val="single" w:sz="4" w:space="0" w:color="000000"/>
              <w:right w:val="single" w:sz="4" w:space="0" w:color="000000"/>
            </w:tcBorders>
          </w:tcPr>
          <w:p w14:paraId="703AA777" w14:textId="28806EB2" w:rsidR="00735373" w:rsidRPr="00735373" w:rsidRDefault="00735373" w:rsidP="00735373">
            <w:pPr>
              <w:pStyle w:val="12"/>
              <w:tabs>
                <w:tab w:val="left" w:pos="709"/>
              </w:tabs>
              <w:spacing w:line="240" w:lineRule="auto"/>
              <w:ind w:firstLine="0"/>
              <w:jc w:val="both"/>
              <w:rPr>
                <w:rFonts w:cs="Times New Roman"/>
              </w:rPr>
            </w:pPr>
            <w:r w:rsidRPr="00735373">
              <w:rPr>
                <w:rFonts w:cs="Times New Roman"/>
              </w:rPr>
              <w:t xml:space="preserve">Создание условий, обеспечивающих возможность реализации приоритета профилактики в сфере охраны здоровья, в </w:t>
            </w:r>
            <w:r w:rsidR="00F70FC4" w:rsidRPr="00735373">
              <w:rPr>
                <w:rFonts w:cs="Times New Roman"/>
              </w:rPr>
              <w:t>т. ч.</w:t>
            </w:r>
            <w:r w:rsidRPr="00735373">
              <w:rPr>
                <w:rFonts w:cs="Times New Roman"/>
              </w:rPr>
              <w:t xml:space="preserve"> условий, для осуществления мероприятий по предупреждению и раннему выявлению заболеваний.</w:t>
            </w:r>
          </w:p>
        </w:tc>
      </w:tr>
      <w:tr w:rsidR="00735373" w:rsidRPr="00735373" w14:paraId="27E8FC85" w14:textId="77777777" w:rsidTr="002367D1">
        <w:tc>
          <w:tcPr>
            <w:tcW w:w="1132" w:type="dxa"/>
            <w:tcBorders>
              <w:top w:val="single" w:sz="4" w:space="0" w:color="000000"/>
              <w:left w:val="single" w:sz="4" w:space="0" w:color="000000"/>
              <w:bottom w:val="single" w:sz="4" w:space="0" w:color="000000"/>
              <w:right w:val="single" w:sz="4" w:space="0" w:color="000000"/>
            </w:tcBorders>
          </w:tcPr>
          <w:p w14:paraId="09E5BB14" w14:textId="77777777" w:rsidR="00735373" w:rsidRPr="00735373" w:rsidRDefault="00735373" w:rsidP="00735373">
            <w:pPr>
              <w:pStyle w:val="12"/>
              <w:tabs>
                <w:tab w:val="left" w:pos="709"/>
              </w:tabs>
              <w:spacing w:line="240" w:lineRule="auto"/>
              <w:ind w:firstLine="0"/>
              <w:jc w:val="both"/>
              <w:rPr>
                <w:rFonts w:cs="Times New Roman"/>
              </w:rPr>
            </w:pPr>
            <w:r w:rsidRPr="00735373">
              <w:rPr>
                <w:rFonts w:cs="Times New Roman"/>
                <w:b/>
              </w:rPr>
              <w:t>З-1.1.2.</w:t>
            </w:r>
          </w:p>
        </w:tc>
        <w:tc>
          <w:tcPr>
            <w:tcW w:w="8479" w:type="dxa"/>
            <w:tcBorders>
              <w:top w:val="single" w:sz="4" w:space="0" w:color="000000"/>
              <w:left w:val="single" w:sz="4" w:space="0" w:color="000000"/>
              <w:bottom w:val="single" w:sz="4" w:space="0" w:color="000000"/>
              <w:right w:val="single" w:sz="4" w:space="0" w:color="000000"/>
            </w:tcBorders>
          </w:tcPr>
          <w:p w14:paraId="4D4695AD" w14:textId="77777777" w:rsidR="00735373" w:rsidRPr="00735373" w:rsidRDefault="00735373" w:rsidP="00735373">
            <w:pPr>
              <w:pStyle w:val="12"/>
              <w:tabs>
                <w:tab w:val="left" w:pos="709"/>
              </w:tabs>
              <w:spacing w:line="240" w:lineRule="auto"/>
              <w:ind w:firstLine="0"/>
              <w:jc w:val="both"/>
              <w:rPr>
                <w:rFonts w:cs="Times New Roman"/>
              </w:rPr>
            </w:pPr>
            <w:r w:rsidRPr="00735373">
              <w:rPr>
                <w:rFonts w:cs="Times New Roman"/>
              </w:rPr>
              <w:t>Формирование у населения ответственного отношения к собственному здоровью и мотивации к здоровому образу жизни.</w:t>
            </w:r>
          </w:p>
        </w:tc>
      </w:tr>
      <w:tr w:rsidR="00735373" w:rsidRPr="00735373" w14:paraId="5DAA5A68" w14:textId="77777777" w:rsidTr="002367D1">
        <w:tc>
          <w:tcPr>
            <w:tcW w:w="1132" w:type="dxa"/>
            <w:tcBorders>
              <w:top w:val="single" w:sz="4" w:space="0" w:color="000000"/>
              <w:left w:val="single" w:sz="4" w:space="0" w:color="000000"/>
              <w:bottom w:val="single" w:sz="4" w:space="0" w:color="000000"/>
              <w:right w:val="single" w:sz="4" w:space="0" w:color="000000"/>
            </w:tcBorders>
          </w:tcPr>
          <w:p w14:paraId="302C38A8" w14:textId="77777777" w:rsidR="00735373" w:rsidRPr="00735373" w:rsidRDefault="00735373" w:rsidP="00735373">
            <w:pPr>
              <w:pStyle w:val="12"/>
              <w:tabs>
                <w:tab w:val="left" w:pos="709"/>
              </w:tabs>
              <w:spacing w:line="240" w:lineRule="auto"/>
              <w:ind w:firstLine="0"/>
              <w:jc w:val="both"/>
              <w:rPr>
                <w:rFonts w:cs="Times New Roman"/>
              </w:rPr>
            </w:pPr>
            <w:r w:rsidRPr="00735373">
              <w:rPr>
                <w:rFonts w:cs="Times New Roman"/>
                <w:b/>
              </w:rPr>
              <w:t>З-1.1.3.</w:t>
            </w:r>
          </w:p>
        </w:tc>
        <w:tc>
          <w:tcPr>
            <w:tcW w:w="8479" w:type="dxa"/>
            <w:tcBorders>
              <w:top w:val="single" w:sz="4" w:space="0" w:color="000000"/>
              <w:left w:val="single" w:sz="4" w:space="0" w:color="000000"/>
              <w:bottom w:val="single" w:sz="4" w:space="0" w:color="000000"/>
              <w:right w:val="single" w:sz="4" w:space="0" w:color="000000"/>
            </w:tcBorders>
          </w:tcPr>
          <w:p w14:paraId="2B8663AB" w14:textId="77777777" w:rsidR="00735373" w:rsidRPr="00735373" w:rsidRDefault="00735373" w:rsidP="00735373">
            <w:pPr>
              <w:pStyle w:val="12"/>
              <w:tabs>
                <w:tab w:val="left" w:pos="709"/>
              </w:tabs>
              <w:spacing w:line="240" w:lineRule="auto"/>
              <w:ind w:firstLine="0"/>
              <w:jc w:val="both"/>
              <w:rPr>
                <w:rFonts w:cs="Times New Roman"/>
              </w:rPr>
            </w:pPr>
            <w:r w:rsidRPr="00735373">
              <w:rPr>
                <w:rFonts w:cs="Times New Roman"/>
              </w:rPr>
              <w:t>Создание условий для развития скорой, в том числе скорой специализированной, медицинской помощи, оказываемой в неотложной форме.</w:t>
            </w:r>
          </w:p>
        </w:tc>
      </w:tr>
    </w:tbl>
    <w:p w14:paraId="6B5B25F7" w14:textId="77777777" w:rsidR="00735373" w:rsidRPr="00735373" w:rsidRDefault="00735373" w:rsidP="00735373">
      <w:pPr>
        <w:pStyle w:val="12"/>
        <w:shd w:val="clear" w:color="auto" w:fill="FFFFFF" w:themeFill="background1"/>
        <w:tabs>
          <w:tab w:val="left" w:pos="567"/>
        </w:tabs>
        <w:spacing w:line="240" w:lineRule="auto"/>
        <w:ind w:firstLine="0"/>
        <w:jc w:val="both"/>
        <w:rPr>
          <w:rFonts w:cs="Times New Roman"/>
          <w:b/>
        </w:rPr>
      </w:pPr>
    </w:p>
    <w:p w14:paraId="22CC5AEF" w14:textId="77777777" w:rsidR="00735373" w:rsidRPr="00735373" w:rsidRDefault="00735373" w:rsidP="00735373">
      <w:pPr>
        <w:pStyle w:val="12"/>
        <w:shd w:val="clear" w:color="auto" w:fill="EDEDED"/>
        <w:tabs>
          <w:tab w:val="left" w:pos="567"/>
        </w:tabs>
        <w:spacing w:line="240" w:lineRule="auto"/>
        <w:ind w:firstLine="0"/>
        <w:jc w:val="both"/>
        <w:rPr>
          <w:rFonts w:cs="Times New Roman"/>
        </w:rPr>
      </w:pPr>
      <w:r w:rsidRPr="00735373">
        <w:rPr>
          <w:rFonts w:cs="Times New Roman"/>
          <w:b/>
        </w:rPr>
        <w:t>Реализуемые программы, проекты:</w:t>
      </w:r>
    </w:p>
    <w:p w14:paraId="14C95360" w14:textId="77777777" w:rsidR="00735373" w:rsidRPr="00735373" w:rsidRDefault="00735373" w:rsidP="00735373">
      <w:pPr>
        <w:pStyle w:val="12"/>
        <w:shd w:val="clear" w:color="auto" w:fill="FFFFFF"/>
        <w:tabs>
          <w:tab w:val="left" w:pos="567"/>
        </w:tabs>
        <w:spacing w:line="240" w:lineRule="auto"/>
        <w:ind w:firstLine="0"/>
        <w:jc w:val="both"/>
        <w:rPr>
          <w:rFonts w:cs="Times New Roman"/>
          <w:sz w:val="8"/>
          <w:szCs w:val="8"/>
        </w:rPr>
      </w:pPr>
    </w:p>
    <w:p w14:paraId="0A904778" w14:textId="77777777" w:rsidR="00735373" w:rsidRPr="00735373" w:rsidRDefault="00735373" w:rsidP="00735373">
      <w:pPr>
        <w:pStyle w:val="12"/>
        <w:shd w:val="clear" w:color="auto" w:fill="FFFFFF"/>
        <w:tabs>
          <w:tab w:val="left" w:pos="567"/>
        </w:tabs>
        <w:spacing w:line="240" w:lineRule="auto"/>
        <w:ind w:firstLine="0"/>
        <w:jc w:val="both"/>
        <w:rPr>
          <w:rFonts w:cs="Times New Roman"/>
        </w:rPr>
      </w:pPr>
      <w:r w:rsidRPr="00735373">
        <w:rPr>
          <w:rFonts w:cs="Times New Roman"/>
        </w:rPr>
        <w:t xml:space="preserve">• Государственная программа </w:t>
      </w:r>
      <w:r w:rsidR="004449EC">
        <w:rPr>
          <w:rFonts w:cs="Times New Roman"/>
        </w:rPr>
        <w:t xml:space="preserve">Приморского края </w:t>
      </w:r>
      <w:r w:rsidR="00BB32A9">
        <w:t>«Развитие здравоохранения Приморского края».</w:t>
      </w:r>
    </w:p>
    <w:p w14:paraId="5C1285E8" w14:textId="77777777" w:rsidR="00735373" w:rsidRPr="00735373" w:rsidRDefault="00735373" w:rsidP="00735373">
      <w:pPr>
        <w:pStyle w:val="12"/>
        <w:shd w:val="clear" w:color="auto" w:fill="FFFFFF"/>
        <w:tabs>
          <w:tab w:val="left" w:pos="567"/>
        </w:tabs>
        <w:spacing w:line="240" w:lineRule="auto"/>
        <w:ind w:firstLine="0"/>
        <w:jc w:val="both"/>
        <w:rPr>
          <w:rFonts w:cs="Times New Roman"/>
        </w:rPr>
      </w:pPr>
      <w:r w:rsidRPr="00735373">
        <w:rPr>
          <w:rFonts w:cs="Times New Roman"/>
        </w:rPr>
        <w:t xml:space="preserve">• </w:t>
      </w:r>
      <w:r w:rsidRPr="00735373">
        <w:rPr>
          <w:rFonts w:cs="Times New Roman"/>
          <w:color w:val="000000"/>
        </w:rPr>
        <w:t>Национальный проект «Здравоохранение»</w:t>
      </w:r>
      <w:r w:rsidR="004449EC">
        <w:rPr>
          <w:rFonts w:cs="Times New Roman"/>
          <w:color w:val="000000"/>
        </w:rPr>
        <w:t>.</w:t>
      </w:r>
    </w:p>
    <w:p w14:paraId="4DA801C7" w14:textId="77777777" w:rsidR="00735373" w:rsidRPr="00735373" w:rsidRDefault="00735373" w:rsidP="00735373">
      <w:pPr>
        <w:pStyle w:val="12"/>
        <w:shd w:val="clear" w:color="auto" w:fill="FFFFFF"/>
        <w:tabs>
          <w:tab w:val="left" w:pos="567"/>
        </w:tabs>
        <w:spacing w:line="240" w:lineRule="auto"/>
        <w:ind w:firstLine="0"/>
        <w:jc w:val="both"/>
        <w:rPr>
          <w:rFonts w:cs="Times New Roman"/>
        </w:rPr>
      </w:pPr>
      <w:r w:rsidRPr="00735373">
        <w:rPr>
          <w:rFonts w:cs="Times New Roman"/>
          <w:color w:val="000000"/>
        </w:rPr>
        <w:t>• Национальный проект «Демография»</w:t>
      </w:r>
      <w:r w:rsidR="004449EC">
        <w:rPr>
          <w:rFonts w:cs="Times New Roman"/>
          <w:color w:val="000000"/>
        </w:rPr>
        <w:t>.</w:t>
      </w:r>
    </w:p>
    <w:p w14:paraId="415909BB" w14:textId="77777777" w:rsidR="00735373" w:rsidRPr="00735373" w:rsidRDefault="00735373" w:rsidP="00735373">
      <w:pPr>
        <w:pStyle w:val="12"/>
        <w:tabs>
          <w:tab w:val="left" w:pos="567"/>
        </w:tabs>
        <w:spacing w:line="240" w:lineRule="auto"/>
        <w:ind w:firstLine="0"/>
        <w:jc w:val="both"/>
        <w:rPr>
          <w:rFonts w:cs="Times New Roman"/>
        </w:rPr>
      </w:pPr>
      <w:r w:rsidRPr="00735373">
        <w:rPr>
          <w:rFonts w:cs="Times New Roman"/>
          <w:color w:val="000000"/>
        </w:rPr>
        <w:t xml:space="preserve">• </w:t>
      </w:r>
      <w:r w:rsidRPr="00735373">
        <w:rPr>
          <w:rStyle w:val="13"/>
          <w:rFonts w:eastAsia="Liberation Serif" w:cs="Times New Roman"/>
          <w:color w:val="000000"/>
        </w:rPr>
        <w:t>Указ Президента Российской Федерации от 21 июля 2020 года №474 «О национальных целях развития Российской Федерации на период до 2030 года».</w:t>
      </w:r>
    </w:p>
    <w:p w14:paraId="0FD72DFE" w14:textId="77777777" w:rsidR="00735373" w:rsidRPr="00735373" w:rsidRDefault="00735373" w:rsidP="00735373">
      <w:pPr>
        <w:pStyle w:val="12"/>
        <w:tabs>
          <w:tab w:val="left" w:pos="567"/>
        </w:tabs>
        <w:spacing w:line="240" w:lineRule="auto"/>
        <w:ind w:firstLine="0"/>
        <w:jc w:val="both"/>
        <w:rPr>
          <w:rFonts w:cs="Times New Roman"/>
        </w:rPr>
      </w:pPr>
    </w:p>
    <w:p w14:paraId="4D0C21B2" w14:textId="77777777" w:rsidR="00735373" w:rsidRPr="00735373" w:rsidRDefault="00735373" w:rsidP="00735373">
      <w:pPr>
        <w:pStyle w:val="12"/>
        <w:shd w:val="clear" w:color="auto" w:fill="EDEDED"/>
        <w:tabs>
          <w:tab w:val="left" w:pos="567"/>
        </w:tabs>
        <w:spacing w:line="240" w:lineRule="auto"/>
        <w:ind w:firstLine="0"/>
        <w:jc w:val="both"/>
        <w:rPr>
          <w:rFonts w:cs="Times New Roman"/>
        </w:rPr>
      </w:pPr>
      <w:r w:rsidRPr="00735373">
        <w:rPr>
          <w:rFonts w:cs="Times New Roman"/>
          <w:b/>
        </w:rPr>
        <w:t>Программные мероприятия</w:t>
      </w:r>
      <w:r w:rsidRPr="00735373">
        <w:rPr>
          <w:rFonts w:cs="Times New Roman"/>
        </w:rPr>
        <w:t>:</w:t>
      </w:r>
    </w:p>
    <w:tbl>
      <w:tblPr>
        <w:tblW w:w="9639" w:type="dxa"/>
        <w:tblInd w:w="-5" w:type="dxa"/>
        <w:tblLayout w:type="fixed"/>
        <w:tblLook w:val="0000" w:firstRow="0" w:lastRow="0" w:firstColumn="0" w:lastColumn="0" w:noHBand="0" w:noVBand="0"/>
      </w:tblPr>
      <w:tblGrid>
        <w:gridCol w:w="243"/>
        <w:gridCol w:w="9099"/>
        <w:gridCol w:w="297"/>
      </w:tblGrid>
      <w:tr w:rsidR="00735373" w:rsidRPr="00735373" w14:paraId="59CC78BB"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65757AE2" w14:textId="77777777" w:rsidR="00735373" w:rsidRPr="00735373" w:rsidRDefault="00735373" w:rsidP="00735373">
            <w:pPr>
              <w:pStyle w:val="12"/>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66F82C68" w14:textId="77777777" w:rsidR="00735373" w:rsidRPr="00735373" w:rsidRDefault="00735373" w:rsidP="00735373">
            <w:pPr>
              <w:pStyle w:val="12"/>
              <w:tabs>
                <w:tab w:val="left" w:pos="8150"/>
              </w:tabs>
              <w:spacing w:line="240" w:lineRule="auto"/>
              <w:ind w:firstLine="0"/>
              <w:jc w:val="both"/>
              <w:rPr>
                <w:rFonts w:cs="Times New Roman"/>
              </w:rPr>
            </w:pPr>
            <w:r w:rsidRPr="00735373">
              <w:rPr>
                <w:rFonts w:cs="Times New Roman"/>
                <w:color w:val="000000"/>
              </w:rPr>
              <w:t>Участие в мероприятиях по укреплению общественного здоровья в рамках реализации федерального проекта «Формирование системы мотивации граждан к здоровому образу жизни, включая здоровое питание и отказ от вредных привычек»</w:t>
            </w:r>
            <w:r w:rsidR="004449EC">
              <w:rPr>
                <w:rFonts w:cs="Times New Roman"/>
                <w:color w:val="000000"/>
              </w:rPr>
              <w:t>.</w:t>
            </w:r>
          </w:p>
        </w:tc>
      </w:tr>
      <w:tr w:rsidR="00735373" w:rsidRPr="00735373" w14:paraId="34776131"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14408DCE" w14:textId="77777777" w:rsidR="00735373" w:rsidRPr="00735373" w:rsidRDefault="00735373" w:rsidP="00735373">
            <w:pPr>
              <w:pStyle w:val="12"/>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0B8CD295" w14:textId="77777777" w:rsidR="00735373" w:rsidRPr="00735373" w:rsidRDefault="00735373" w:rsidP="00735373">
            <w:pPr>
              <w:pStyle w:val="12"/>
              <w:tabs>
                <w:tab w:val="left" w:pos="8150"/>
              </w:tabs>
              <w:spacing w:line="240" w:lineRule="auto"/>
              <w:ind w:firstLine="0"/>
              <w:jc w:val="both"/>
              <w:rPr>
                <w:rFonts w:cs="Times New Roman"/>
              </w:rPr>
            </w:pPr>
            <w:r w:rsidRPr="00735373">
              <w:rPr>
                <w:rFonts w:cs="Times New Roman"/>
              </w:rPr>
              <w:t>Участие в федеральных и региональных программах и проектах в сфере охраны здоровья граждан</w:t>
            </w:r>
            <w:r w:rsidR="004449EC">
              <w:rPr>
                <w:rFonts w:cs="Times New Roman"/>
              </w:rPr>
              <w:t>.</w:t>
            </w:r>
          </w:p>
        </w:tc>
      </w:tr>
      <w:tr w:rsidR="00735373" w:rsidRPr="00735373" w14:paraId="490515CD"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62D85E14" w14:textId="77777777" w:rsidR="00735373" w:rsidRPr="00735373" w:rsidRDefault="00735373" w:rsidP="00735373">
            <w:pPr>
              <w:pStyle w:val="12"/>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219E17D5" w14:textId="77777777" w:rsidR="00735373" w:rsidRPr="00735373" w:rsidRDefault="00735373" w:rsidP="00735373">
            <w:pPr>
              <w:pStyle w:val="12"/>
              <w:tabs>
                <w:tab w:val="left" w:pos="8150"/>
              </w:tabs>
              <w:spacing w:line="240" w:lineRule="auto"/>
              <w:ind w:firstLine="0"/>
              <w:jc w:val="both"/>
              <w:rPr>
                <w:rFonts w:cs="Times New Roman"/>
              </w:rPr>
            </w:pPr>
            <w:r w:rsidRPr="00735373">
              <w:rPr>
                <w:rFonts w:cs="Times New Roman"/>
                <w:bCs/>
              </w:rPr>
              <w:t xml:space="preserve">Межведомственное взаимодействие органов местного самоуправления, органов государственной власти, учреждений, предприятий и организаций, задействованных в мероприятиях по обеспечению санитарно-эпидемиологического благополучия населения, проводится в рамках работы </w:t>
            </w:r>
            <w:r w:rsidRPr="00735373">
              <w:rPr>
                <w:rFonts w:cs="Times New Roman"/>
              </w:rPr>
              <w:t xml:space="preserve">межведомственной оздоровительной комиссии, антинаркотической комиссии, </w:t>
            </w:r>
            <w:r w:rsidRPr="00735373">
              <w:rPr>
                <w:rFonts w:cs="Times New Roman"/>
                <w:bCs/>
              </w:rPr>
              <w:t>координационной комиссии по ограничению распространения ВИЧ-инфекции</w:t>
            </w:r>
            <w:r w:rsidR="004449EC">
              <w:rPr>
                <w:rFonts w:cs="Times New Roman"/>
                <w:bCs/>
              </w:rPr>
              <w:t>.</w:t>
            </w:r>
          </w:p>
        </w:tc>
      </w:tr>
      <w:tr w:rsidR="00735373" w:rsidRPr="00735373" w14:paraId="282B1083"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632247FD" w14:textId="77777777" w:rsidR="00735373" w:rsidRPr="00735373" w:rsidRDefault="00735373" w:rsidP="00735373">
            <w:pPr>
              <w:pStyle w:val="12"/>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3530B20B" w14:textId="77777777" w:rsidR="00735373" w:rsidRPr="00735373" w:rsidRDefault="00735373" w:rsidP="00735373">
            <w:pPr>
              <w:pStyle w:val="12"/>
              <w:tabs>
                <w:tab w:val="left" w:pos="8150"/>
              </w:tabs>
              <w:spacing w:line="240" w:lineRule="auto"/>
              <w:ind w:firstLine="0"/>
              <w:jc w:val="both"/>
              <w:rPr>
                <w:rFonts w:cs="Times New Roman"/>
              </w:rPr>
            </w:pPr>
            <w:r w:rsidRPr="00735373">
              <w:rPr>
                <w:rFonts w:cs="Times New Roman"/>
              </w:rPr>
              <w:t>Размещение информации на официальном сайте муниципального округа о реализации на территории муниципального образования мероприятий по профилактике заболеваний и формированию здорового образа жизни</w:t>
            </w:r>
            <w:r w:rsidR="004449EC">
              <w:rPr>
                <w:rFonts w:cs="Times New Roman"/>
              </w:rPr>
              <w:t>.</w:t>
            </w:r>
          </w:p>
        </w:tc>
      </w:tr>
      <w:tr w:rsidR="00735373" w:rsidRPr="00735373" w14:paraId="00545840"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17253421" w14:textId="77777777" w:rsidR="00735373" w:rsidRPr="00735373" w:rsidRDefault="00735373" w:rsidP="00735373">
            <w:pPr>
              <w:pStyle w:val="12"/>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094D94DB" w14:textId="77777777" w:rsidR="00735373" w:rsidRPr="00735373" w:rsidRDefault="00735373" w:rsidP="00735373">
            <w:pPr>
              <w:pStyle w:val="12"/>
              <w:tabs>
                <w:tab w:val="left" w:pos="8150"/>
              </w:tabs>
              <w:spacing w:line="240" w:lineRule="auto"/>
              <w:ind w:firstLine="0"/>
              <w:jc w:val="both"/>
              <w:rPr>
                <w:rFonts w:cs="Times New Roman"/>
              </w:rPr>
            </w:pPr>
            <w:r w:rsidRPr="00735373">
              <w:rPr>
                <w:rFonts w:cs="Times New Roman"/>
              </w:rPr>
              <w:t>Информирование населения муниципального округа, в том числе через средства массовой информации, о возможности распространения социально значимых заболеваний и заболеваний, представляющих опасность для окружающих, на территории муниципального округа на основе ежегодных статистических данных, об угрозе возникновения и о возникновении эпидемий</w:t>
            </w:r>
            <w:r w:rsidR="004449EC">
              <w:rPr>
                <w:rFonts w:cs="Times New Roman"/>
              </w:rPr>
              <w:t>.</w:t>
            </w:r>
          </w:p>
        </w:tc>
      </w:tr>
      <w:tr w:rsidR="00735373" w:rsidRPr="00735373" w14:paraId="6CD05852"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3ECA35B0" w14:textId="77777777" w:rsidR="00735373" w:rsidRPr="00735373" w:rsidRDefault="00735373" w:rsidP="00735373">
            <w:pPr>
              <w:pStyle w:val="12"/>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6E7A81BE" w14:textId="77777777" w:rsidR="00735373" w:rsidRPr="00735373" w:rsidRDefault="00735373" w:rsidP="00735373">
            <w:pPr>
              <w:pStyle w:val="12"/>
              <w:tabs>
                <w:tab w:val="left" w:pos="8150"/>
              </w:tabs>
              <w:spacing w:line="240" w:lineRule="auto"/>
              <w:ind w:firstLine="0"/>
              <w:jc w:val="both"/>
              <w:rPr>
                <w:rFonts w:cs="Times New Roman"/>
              </w:rPr>
            </w:pPr>
            <w:r w:rsidRPr="00735373">
              <w:rPr>
                <w:rFonts w:cs="Times New Roman"/>
              </w:rPr>
              <w:t>Организация и проведение периодических профилактических осмотров, дополнительной диспансеризации</w:t>
            </w:r>
            <w:r w:rsidR="004449EC">
              <w:rPr>
                <w:rFonts w:cs="Times New Roman"/>
              </w:rPr>
              <w:t>.</w:t>
            </w:r>
          </w:p>
        </w:tc>
      </w:tr>
      <w:tr w:rsidR="00735373" w:rsidRPr="00735373" w14:paraId="4E0C4A2C"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0FD93D33" w14:textId="77777777" w:rsidR="00735373" w:rsidRPr="00735373" w:rsidRDefault="00735373" w:rsidP="00735373">
            <w:pPr>
              <w:pStyle w:val="12"/>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1C0D874D" w14:textId="77777777" w:rsidR="00735373" w:rsidRPr="00735373" w:rsidRDefault="00735373" w:rsidP="00735373">
            <w:pPr>
              <w:pStyle w:val="12"/>
              <w:tabs>
                <w:tab w:val="left" w:pos="8150"/>
              </w:tabs>
              <w:spacing w:line="240" w:lineRule="auto"/>
              <w:ind w:firstLine="0"/>
              <w:jc w:val="both"/>
              <w:rPr>
                <w:rFonts w:cs="Times New Roman"/>
              </w:rPr>
            </w:pPr>
            <w:r w:rsidRPr="00735373">
              <w:rPr>
                <w:rFonts w:cs="Times New Roman"/>
              </w:rPr>
              <w:t>Проведение мероприятий по популяризации и пропаганде здорового образа жизни в учреждениях образования, культуры, спорта</w:t>
            </w:r>
            <w:r w:rsidR="004449EC">
              <w:rPr>
                <w:rFonts w:cs="Times New Roman"/>
              </w:rPr>
              <w:t>.</w:t>
            </w:r>
          </w:p>
        </w:tc>
      </w:tr>
      <w:tr w:rsidR="00735373" w:rsidRPr="00735373" w14:paraId="5BA8B282"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48865279" w14:textId="77777777" w:rsidR="00735373" w:rsidRPr="00735373" w:rsidRDefault="00735373" w:rsidP="00735373">
            <w:pPr>
              <w:pStyle w:val="12"/>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6416D9A6" w14:textId="77777777" w:rsidR="00735373" w:rsidRPr="00735373" w:rsidRDefault="00735373" w:rsidP="00735373">
            <w:pPr>
              <w:pStyle w:val="12"/>
              <w:tabs>
                <w:tab w:val="left" w:pos="8150"/>
              </w:tabs>
              <w:spacing w:line="240" w:lineRule="auto"/>
              <w:ind w:firstLine="0"/>
              <w:jc w:val="both"/>
              <w:rPr>
                <w:rFonts w:cs="Times New Roman"/>
              </w:rPr>
            </w:pPr>
            <w:r w:rsidRPr="00735373">
              <w:rPr>
                <w:rFonts w:cs="Times New Roman"/>
              </w:rPr>
              <w:t>Создание условий доступа населения к информационным ресурсам, сети Интернет, оказание консультаций по доступу к информационным ресурсам в сфере здравоохранения и обучение работе с ними</w:t>
            </w:r>
            <w:r w:rsidR="004449EC">
              <w:rPr>
                <w:rFonts w:cs="Times New Roman"/>
              </w:rPr>
              <w:t>.</w:t>
            </w:r>
          </w:p>
        </w:tc>
      </w:tr>
      <w:tr w:rsidR="00735373" w:rsidRPr="00735373" w14:paraId="1C7FCF1B"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71D51312" w14:textId="77777777" w:rsidR="00735373" w:rsidRPr="00735373" w:rsidRDefault="00735373" w:rsidP="00735373">
            <w:pPr>
              <w:pStyle w:val="12"/>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16497E52" w14:textId="77777777" w:rsidR="00735373" w:rsidRPr="00735373" w:rsidRDefault="00735373" w:rsidP="00735373">
            <w:pPr>
              <w:pStyle w:val="12"/>
              <w:tabs>
                <w:tab w:val="left" w:pos="8150"/>
              </w:tabs>
              <w:spacing w:line="240" w:lineRule="auto"/>
              <w:ind w:firstLine="0"/>
              <w:jc w:val="both"/>
              <w:rPr>
                <w:rFonts w:cs="Times New Roman"/>
              </w:rPr>
            </w:pPr>
            <w:r w:rsidRPr="00735373">
              <w:rPr>
                <w:rFonts w:cs="Times New Roman"/>
              </w:rPr>
              <w:t>Организация целевой подготовки специалистов (врачей и среднего медицинского персонала)</w:t>
            </w:r>
            <w:r w:rsidR="004449EC">
              <w:rPr>
                <w:rFonts w:cs="Times New Roman"/>
              </w:rPr>
              <w:t>.</w:t>
            </w:r>
          </w:p>
        </w:tc>
      </w:tr>
      <w:tr w:rsidR="00735373" w:rsidRPr="00735373" w14:paraId="5F5EAC0A"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6E3904F0" w14:textId="77777777" w:rsidR="00735373" w:rsidRPr="00735373" w:rsidRDefault="00735373" w:rsidP="00735373">
            <w:pPr>
              <w:pStyle w:val="12"/>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1C7F6BFE" w14:textId="77777777" w:rsidR="00735373" w:rsidRPr="00735373" w:rsidRDefault="00735373" w:rsidP="00735373">
            <w:pPr>
              <w:pStyle w:val="12"/>
              <w:tabs>
                <w:tab w:val="left" w:pos="8150"/>
              </w:tabs>
              <w:spacing w:line="240" w:lineRule="auto"/>
              <w:ind w:firstLine="0"/>
              <w:jc w:val="both"/>
              <w:rPr>
                <w:rFonts w:cs="Times New Roman"/>
              </w:rPr>
            </w:pPr>
            <w:r w:rsidRPr="00735373">
              <w:rPr>
                <w:rFonts w:cs="Times New Roman"/>
              </w:rPr>
              <w:t>Создание комфортных условий проживания медицинских работников</w:t>
            </w:r>
            <w:r w:rsidR="004449EC">
              <w:rPr>
                <w:rFonts w:cs="Times New Roman"/>
              </w:rPr>
              <w:t>.</w:t>
            </w:r>
          </w:p>
        </w:tc>
      </w:tr>
      <w:tr w:rsidR="00735373" w:rsidRPr="00735373" w14:paraId="5F63427E"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4DFAE163" w14:textId="77777777" w:rsidR="00735373" w:rsidRPr="00735373" w:rsidRDefault="00735373" w:rsidP="00735373">
            <w:pPr>
              <w:pStyle w:val="12"/>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2CA56011" w14:textId="77777777" w:rsidR="00735373" w:rsidRPr="00735373" w:rsidRDefault="00735373" w:rsidP="00735373">
            <w:pPr>
              <w:pStyle w:val="12"/>
              <w:tabs>
                <w:tab w:val="left" w:pos="8150"/>
              </w:tabs>
              <w:spacing w:line="240" w:lineRule="auto"/>
              <w:ind w:firstLine="0"/>
              <w:jc w:val="both"/>
              <w:rPr>
                <w:rFonts w:cs="Times New Roman"/>
              </w:rPr>
            </w:pPr>
            <w:r w:rsidRPr="00735373">
              <w:rPr>
                <w:rFonts w:cs="Times New Roman"/>
              </w:rPr>
              <w:t>Оснащение медицинских учреждений современным диагностическим оборудованием</w:t>
            </w:r>
            <w:r w:rsidR="004449EC">
              <w:rPr>
                <w:rFonts w:cs="Times New Roman"/>
              </w:rPr>
              <w:t>.</w:t>
            </w:r>
          </w:p>
        </w:tc>
      </w:tr>
      <w:tr w:rsidR="00735373" w:rsidRPr="00735373" w14:paraId="0C1A004D"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7DFABF33" w14:textId="77777777" w:rsidR="00735373" w:rsidRPr="00735373" w:rsidRDefault="00735373" w:rsidP="00735373">
            <w:pPr>
              <w:pStyle w:val="12"/>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17860928" w14:textId="77777777" w:rsidR="00735373" w:rsidRPr="00735373" w:rsidRDefault="00735373" w:rsidP="00735373">
            <w:pPr>
              <w:pStyle w:val="12"/>
              <w:tabs>
                <w:tab w:val="left" w:pos="8150"/>
              </w:tabs>
              <w:spacing w:line="240" w:lineRule="auto"/>
              <w:ind w:firstLine="0"/>
              <w:jc w:val="both"/>
              <w:rPr>
                <w:rFonts w:cs="Times New Roman"/>
              </w:rPr>
            </w:pPr>
            <w:r w:rsidRPr="00735373">
              <w:rPr>
                <w:rFonts w:cs="Times New Roman"/>
              </w:rPr>
              <w:t>Организация центров заказа и доставки лекарственных и фито-препаратов, ортопедической обуви и иных ортопедических изделий, массажеров, тренажеров, др.</w:t>
            </w:r>
          </w:p>
        </w:tc>
      </w:tr>
      <w:tr w:rsidR="00735373" w:rsidRPr="00735373" w14:paraId="234577C9"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5C8A495C" w14:textId="77777777" w:rsidR="00735373" w:rsidRPr="00735373" w:rsidRDefault="00735373" w:rsidP="00735373">
            <w:pPr>
              <w:pStyle w:val="12"/>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402D41E3" w14:textId="06FA5758" w:rsidR="00735373" w:rsidRPr="00735373" w:rsidRDefault="00735373" w:rsidP="00735373">
            <w:pPr>
              <w:pStyle w:val="12"/>
              <w:tabs>
                <w:tab w:val="left" w:pos="8150"/>
              </w:tabs>
              <w:spacing w:line="240" w:lineRule="auto"/>
              <w:ind w:firstLine="0"/>
              <w:jc w:val="both"/>
              <w:rPr>
                <w:rFonts w:cs="Times New Roman"/>
              </w:rPr>
            </w:pPr>
            <w:r w:rsidRPr="00735373">
              <w:rPr>
                <w:rFonts w:cs="Times New Roman"/>
              </w:rPr>
              <w:t>Развитие сети стоматологических, зубопротезных и офтальмологических кабинетов, в т</w:t>
            </w:r>
            <w:r w:rsidR="00DA14FD">
              <w:rPr>
                <w:rFonts w:cs="Times New Roman"/>
              </w:rPr>
              <w:t xml:space="preserve">ом </w:t>
            </w:r>
            <w:r w:rsidR="00DA14FD">
              <w:rPr>
                <w:rFonts w:cs="Times New Roman"/>
              </w:rPr>
              <w:lastRenderedPageBreak/>
              <w:t>числе</w:t>
            </w:r>
            <w:r w:rsidRPr="00735373">
              <w:rPr>
                <w:rFonts w:cs="Times New Roman"/>
              </w:rPr>
              <w:t xml:space="preserve"> для определения остроты зрения и заказа очков и линз</w:t>
            </w:r>
            <w:r w:rsidR="004449EC">
              <w:rPr>
                <w:rFonts w:cs="Times New Roman"/>
              </w:rPr>
              <w:t>.</w:t>
            </w:r>
          </w:p>
        </w:tc>
      </w:tr>
      <w:tr w:rsidR="00735373" w:rsidRPr="00735373" w14:paraId="7D24DA97" w14:textId="77777777" w:rsidTr="00F04BE7">
        <w:trPr>
          <w:gridAfter w:val="1"/>
          <w:wAfter w:w="297" w:type="dxa"/>
        </w:trPr>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3B111716" w14:textId="77777777" w:rsidR="00735373" w:rsidRPr="00735373" w:rsidRDefault="00735373" w:rsidP="00735373">
            <w:pPr>
              <w:pStyle w:val="12"/>
              <w:tabs>
                <w:tab w:val="left" w:pos="8150"/>
              </w:tabs>
              <w:spacing w:line="240" w:lineRule="auto"/>
              <w:ind w:firstLine="0"/>
              <w:jc w:val="both"/>
              <w:rPr>
                <w:rFonts w:cs="Times New Roman"/>
              </w:rPr>
            </w:pPr>
          </w:p>
        </w:tc>
        <w:tc>
          <w:tcPr>
            <w:tcW w:w="9099" w:type="dxa"/>
            <w:tcBorders>
              <w:top w:val="single" w:sz="4" w:space="0" w:color="FFFFFF"/>
              <w:left w:val="single" w:sz="4" w:space="0" w:color="FFFFFF"/>
              <w:bottom w:val="single" w:sz="4" w:space="0" w:color="FFFFFF"/>
              <w:right w:val="single" w:sz="4" w:space="0" w:color="FFFFFF"/>
            </w:tcBorders>
          </w:tcPr>
          <w:p w14:paraId="19AF8242" w14:textId="77777777" w:rsidR="00735373" w:rsidRPr="00735373" w:rsidRDefault="00735373" w:rsidP="00735373">
            <w:pPr>
              <w:pStyle w:val="12"/>
              <w:tabs>
                <w:tab w:val="left" w:pos="8150"/>
              </w:tabs>
              <w:spacing w:line="240" w:lineRule="auto"/>
              <w:ind w:firstLine="0"/>
              <w:jc w:val="both"/>
              <w:rPr>
                <w:rFonts w:cs="Times New Roman"/>
              </w:rPr>
            </w:pPr>
            <w:r w:rsidRPr="00735373">
              <w:rPr>
                <w:rFonts w:cs="Times New Roman"/>
              </w:rPr>
              <w:t>Развитие телемедицины.</w:t>
            </w:r>
          </w:p>
        </w:tc>
      </w:tr>
    </w:tbl>
    <w:p w14:paraId="09E2D10A" w14:textId="77777777" w:rsidR="00735373" w:rsidRDefault="00735373" w:rsidP="00735373">
      <w:pPr>
        <w:pStyle w:val="12"/>
        <w:tabs>
          <w:tab w:val="left" w:pos="567"/>
        </w:tabs>
        <w:spacing w:line="240" w:lineRule="auto"/>
        <w:ind w:firstLine="0"/>
        <w:jc w:val="both"/>
        <w:rPr>
          <w:rFonts w:cs="Times New Roman"/>
        </w:rPr>
      </w:pPr>
    </w:p>
    <w:p w14:paraId="19A2D343" w14:textId="77777777" w:rsidR="00DA14FD" w:rsidRDefault="00DA14FD" w:rsidP="00DA14FD">
      <w:pPr>
        <w:pStyle w:val="12"/>
        <w:shd w:val="clear" w:color="auto" w:fill="F2F2F2"/>
        <w:tabs>
          <w:tab w:val="left" w:pos="567"/>
        </w:tabs>
        <w:spacing w:line="240" w:lineRule="auto"/>
        <w:ind w:firstLine="0"/>
        <w:jc w:val="both"/>
        <w:rPr>
          <w:rFonts w:cs="Times New Roman"/>
        </w:rPr>
      </w:pPr>
      <w:r>
        <w:rPr>
          <w:rFonts w:cs="Times New Roman"/>
          <w:b/>
          <w:bCs/>
        </w:rPr>
        <w:t>Инфраструктурные мероприятия:</w:t>
      </w:r>
    </w:p>
    <w:p w14:paraId="168F71C8" w14:textId="77777777" w:rsidR="00DA14FD" w:rsidRDefault="00DA14FD" w:rsidP="00DA14FD">
      <w:pPr>
        <w:pStyle w:val="12"/>
        <w:tabs>
          <w:tab w:val="left" w:pos="567"/>
        </w:tabs>
        <w:spacing w:line="240" w:lineRule="auto"/>
        <w:ind w:firstLine="0"/>
        <w:jc w:val="both"/>
        <w:rPr>
          <w:rFonts w:cs="Times New Roman"/>
        </w:rPr>
      </w:pPr>
      <w:r>
        <w:rPr>
          <w:rFonts w:cs="Times New Roman"/>
          <w:i/>
          <w:iCs/>
        </w:rPr>
        <w:t>Комплексом мероприятий долгосрочного плана социально-экономического развития сельской агломерации на период до 2030 г.</w:t>
      </w:r>
      <w:r>
        <w:rPr>
          <w:rFonts w:cs="Times New Roman"/>
        </w:rPr>
        <w:t xml:space="preserve"> в области здравоохранения предусмотрено: </w:t>
      </w:r>
    </w:p>
    <w:p w14:paraId="180CC13A" w14:textId="77777777" w:rsidR="00DA14FD" w:rsidRDefault="00DA14FD" w:rsidP="00DA14F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Для оказания качественной, доступной медицинской помощи, повышения удовлетворенности пациентов оказываемой медицинской помощью, учреждению необходимо провести капитальный ремонт зданий стационарной помощи, пищеблока и морга, так как в данных зданиях с момента постройки ни разу не проводился капитальный ремонт. Данные здания не попадают под программу Модернизация первичного звена, за счет которой учреждением осуществлен ремонт поликлинического звена в с. Черниговка, а также проведен ремонт в 2024 году поликлиники пгт. Сибирцево. Так же необходимо провести капитальный ремонт помещения стоматологического отделения, для комфортного и качественного обслуживания пациентов, силами учреждения в 2023 году данное отделение было оснащено новыми стоматологическими установками, оборудованием для зубопротезирования. </w:t>
      </w:r>
    </w:p>
    <w:p w14:paraId="3C5D910F" w14:textId="77777777" w:rsidR="00DA14FD" w:rsidRDefault="00DA14FD" w:rsidP="00DA14F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Приобретение нового оборудования, поможет более углубленному и качественному обследованию прикрепленного населения, выявлению заболеваний на ранних этапах, что приведет к увеличению средней продолжительности жизни. А также повышению профессионального уровня сотрудников.</w:t>
      </w:r>
    </w:p>
    <w:p w14:paraId="6C92AEC2" w14:textId="77777777" w:rsidR="00DA14FD" w:rsidRDefault="00DA14FD" w:rsidP="00DA14F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С целью антитеррористической безопасности необходимо установить новое ограждение по всему периметру лечебного городка, а также уличное видеонаблюдение. </w:t>
      </w:r>
    </w:p>
    <w:p w14:paraId="52473F2A" w14:textId="3E19EBED" w:rsidR="00DA14FD" w:rsidRDefault="00DA14FD" w:rsidP="00DA14F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Благоустройство территории приведет к уменьшению травматизма на территории больничного городка, увеличению парковочных мест, благоприятной среды для пациентов, путем озеленения, установки лавочек, асфальтирования территории городка, а </w:t>
      </w:r>
      <w:r w:rsidR="007A1C10">
        <w:rPr>
          <w:rFonts w:ascii="Times New Roman" w:eastAsia="Times New Roman" w:hAnsi="Times New Roman" w:cs="Times New Roman"/>
          <w:color w:val="000000"/>
          <w:sz w:val="24"/>
          <w:szCs w:val="24"/>
          <w:lang w:eastAsia="ru-RU"/>
        </w:rPr>
        <w:t>также</w:t>
      </w:r>
      <w:r>
        <w:rPr>
          <w:rFonts w:ascii="Times New Roman" w:eastAsia="Times New Roman" w:hAnsi="Times New Roman" w:cs="Times New Roman"/>
          <w:color w:val="000000"/>
          <w:sz w:val="24"/>
          <w:szCs w:val="24"/>
          <w:lang w:eastAsia="ru-RU"/>
        </w:rPr>
        <w:t xml:space="preserve"> подъездных дорог. </w:t>
      </w:r>
    </w:p>
    <w:p w14:paraId="7F62BFB5" w14:textId="77777777" w:rsidR="00DA14FD" w:rsidRDefault="00DA14FD" w:rsidP="00735373">
      <w:pPr>
        <w:pStyle w:val="12"/>
        <w:tabs>
          <w:tab w:val="left" w:pos="567"/>
        </w:tabs>
        <w:spacing w:line="240" w:lineRule="auto"/>
        <w:ind w:firstLine="0"/>
        <w:jc w:val="both"/>
        <w:rPr>
          <w:rFonts w:cs="Times New Roman"/>
        </w:rPr>
      </w:pPr>
    </w:p>
    <w:p w14:paraId="4E756DC3" w14:textId="5D5232FC" w:rsidR="00735373" w:rsidRDefault="00735373" w:rsidP="00A72540">
      <w:pPr>
        <w:pStyle w:val="12"/>
        <w:shd w:val="clear" w:color="auto" w:fill="F2F2F2" w:themeFill="background1" w:themeFillShade="F2"/>
        <w:tabs>
          <w:tab w:val="left" w:pos="567"/>
        </w:tabs>
        <w:spacing w:line="240" w:lineRule="auto"/>
        <w:ind w:firstLine="0"/>
        <w:jc w:val="both"/>
        <w:rPr>
          <w:rFonts w:cs="Times New Roman"/>
        </w:rPr>
      </w:pPr>
      <w:bookmarkStart w:id="105" w:name="_Hlk182683751"/>
      <w:r w:rsidRPr="00735373">
        <w:rPr>
          <w:rFonts w:cs="Times New Roman"/>
          <w:b/>
        </w:rPr>
        <w:t>Ожидаемые результаты к 2035 году</w:t>
      </w:r>
      <w:r w:rsidR="007A1C10">
        <w:rPr>
          <w:rFonts w:cs="Times New Roman"/>
          <w:b/>
        </w:rPr>
        <w:t xml:space="preserve"> «ЗДРАВООХРАНЕНИЕ»</w:t>
      </w:r>
      <w:r w:rsidRPr="00735373">
        <w:rPr>
          <w:rFonts w:cs="Times New Roman"/>
        </w:rPr>
        <w:t>:</w:t>
      </w:r>
      <w:r w:rsidR="007A1C10">
        <w:rPr>
          <w:rFonts w:cs="Times New Roman"/>
        </w:rPr>
        <w:t xml:space="preserve"> </w:t>
      </w:r>
    </w:p>
    <w:tbl>
      <w:tblPr>
        <w:tblW w:w="9639" w:type="dxa"/>
        <w:tblInd w:w="-5" w:type="dxa"/>
        <w:tblLayout w:type="fixed"/>
        <w:tblLook w:val="0000" w:firstRow="0" w:lastRow="0" w:firstColumn="0" w:lastColumn="0" w:noHBand="0" w:noVBand="0"/>
      </w:tblPr>
      <w:tblGrid>
        <w:gridCol w:w="243"/>
        <w:gridCol w:w="9368"/>
        <w:gridCol w:w="28"/>
      </w:tblGrid>
      <w:tr w:rsidR="00DA14FD" w:rsidRPr="00735373" w14:paraId="459C502B" w14:textId="77777777" w:rsidTr="00F07CC3">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223C4D8A" w14:textId="77777777" w:rsidR="00DA14FD" w:rsidRPr="00735373" w:rsidRDefault="00DA14FD" w:rsidP="00F07CC3">
            <w:pPr>
              <w:pStyle w:val="12"/>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7E77664B" w14:textId="3ADC594D" w:rsidR="00DA14FD" w:rsidRPr="00735373" w:rsidRDefault="009521C1" w:rsidP="00F07CC3">
            <w:pPr>
              <w:pStyle w:val="12"/>
              <w:tabs>
                <w:tab w:val="left" w:pos="8150"/>
              </w:tabs>
              <w:spacing w:line="240" w:lineRule="auto"/>
              <w:ind w:firstLine="0"/>
              <w:jc w:val="both"/>
              <w:rPr>
                <w:rFonts w:cs="Times New Roman"/>
              </w:rPr>
            </w:pPr>
            <w:r>
              <w:rPr>
                <w:rFonts w:cs="Times New Roman"/>
              </w:rPr>
              <w:t>Средняя продолжительность жизни населения – 78 лет.</w:t>
            </w:r>
          </w:p>
        </w:tc>
      </w:tr>
      <w:tr w:rsidR="00DA14FD" w:rsidRPr="00735373" w14:paraId="0D4A1D68" w14:textId="77777777" w:rsidTr="00F07CC3">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18BC6474" w14:textId="77777777" w:rsidR="00DA14FD" w:rsidRPr="00735373" w:rsidRDefault="00DA14FD" w:rsidP="00F07CC3">
            <w:pPr>
              <w:pStyle w:val="12"/>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0E668006" w14:textId="3878E3E2" w:rsidR="00DA14FD" w:rsidRPr="00735373" w:rsidRDefault="009521C1" w:rsidP="00F07CC3">
            <w:pPr>
              <w:pStyle w:val="12"/>
              <w:tabs>
                <w:tab w:val="left" w:pos="8150"/>
              </w:tabs>
              <w:spacing w:line="240" w:lineRule="auto"/>
              <w:ind w:firstLine="0"/>
              <w:jc w:val="both"/>
              <w:rPr>
                <w:rFonts w:cs="Times New Roman"/>
              </w:rPr>
            </w:pPr>
            <w:r>
              <w:rPr>
                <w:rFonts w:cs="Times New Roman"/>
              </w:rPr>
              <w:t>Уровень удовлетворенности населения качеством оказания медицинской помощи – не менее 70%.</w:t>
            </w:r>
          </w:p>
        </w:tc>
      </w:tr>
      <w:tr w:rsidR="00DA14FD" w:rsidRPr="00735373" w14:paraId="270AA619" w14:textId="77777777" w:rsidTr="00F07CC3">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6F56CD3C" w14:textId="77777777" w:rsidR="00DA14FD" w:rsidRPr="00735373" w:rsidRDefault="00DA14FD" w:rsidP="00F07CC3">
            <w:pPr>
              <w:pStyle w:val="12"/>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700C6850" w14:textId="71ECCCE6" w:rsidR="00DA14FD" w:rsidRPr="00735373" w:rsidRDefault="009521C1" w:rsidP="00F07CC3">
            <w:pPr>
              <w:pStyle w:val="12"/>
              <w:tabs>
                <w:tab w:val="left" w:pos="8150"/>
              </w:tabs>
              <w:spacing w:line="240" w:lineRule="auto"/>
              <w:ind w:firstLine="0"/>
              <w:jc w:val="both"/>
              <w:rPr>
                <w:rFonts w:cs="Times New Roman"/>
              </w:rPr>
            </w:pPr>
            <w:r>
              <w:rPr>
                <w:rFonts w:cs="Times New Roman"/>
              </w:rPr>
              <w:t>Охват 90% граждан профилактическими медицинскими осмотрами не реже одного раза в год.</w:t>
            </w:r>
          </w:p>
        </w:tc>
      </w:tr>
      <w:tr w:rsidR="00DA14FD" w:rsidRPr="00735373" w14:paraId="5CD04B77" w14:textId="77777777" w:rsidTr="00F07CC3">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5E92C93F" w14:textId="77777777" w:rsidR="00DA14FD" w:rsidRPr="00735373" w:rsidRDefault="00DA14FD" w:rsidP="00F07CC3">
            <w:pPr>
              <w:pStyle w:val="12"/>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403F709F" w14:textId="3DE21A2A" w:rsidR="00DA14FD" w:rsidRPr="00735373" w:rsidRDefault="009521C1" w:rsidP="00F07CC3">
            <w:pPr>
              <w:pStyle w:val="12"/>
              <w:tabs>
                <w:tab w:val="left" w:pos="8150"/>
              </w:tabs>
              <w:spacing w:line="240" w:lineRule="auto"/>
              <w:ind w:firstLine="0"/>
              <w:jc w:val="both"/>
              <w:rPr>
                <w:rFonts w:cs="Times New Roman"/>
              </w:rPr>
            </w:pPr>
            <w:r>
              <w:rPr>
                <w:rFonts w:cs="Times New Roman"/>
              </w:rPr>
              <w:t>Увеличение доли граждан, ведущих здоровый образ жизни и граждан, систематически занимающихся физической культурой и спортом.</w:t>
            </w:r>
          </w:p>
        </w:tc>
      </w:tr>
      <w:tr w:rsidR="00DA14FD" w:rsidRPr="00735373" w14:paraId="2F298E8A" w14:textId="77777777" w:rsidTr="00F07CC3">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3DEC0DEA" w14:textId="77777777" w:rsidR="00DA14FD" w:rsidRPr="00735373" w:rsidRDefault="00DA14FD" w:rsidP="00F07CC3">
            <w:pPr>
              <w:pStyle w:val="12"/>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23DEA340" w14:textId="76FC15C1" w:rsidR="00DA14FD" w:rsidRPr="00735373" w:rsidRDefault="009521C1" w:rsidP="00F07CC3">
            <w:pPr>
              <w:pStyle w:val="12"/>
              <w:tabs>
                <w:tab w:val="left" w:pos="8150"/>
              </w:tabs>
              <w:spacing w:line="240" w:lineRule="auto"/>
              <w:ind w:firstLine="0"/>
              <w:jc w:val="both"/>
              <w:rPr>
                <w:rFonts w:cs="Times New Roman"/>
              </w:rPr>
            </w:pPr>
            <w:r>
              <w:rPr>
                <w:rFonts w:cs="Times New Roman"/>
              </w:rPr>
              <w:t>Укрепление материально-технической базы учреждений здравоохранения на территории Черниговского муниципального округа за счет проведения текущих и капитальных ремонтов, оснащения современным медицинским оборудованием, а также строительства новых объектов.</w:t>
            </w:r>
          </w:p>
        </w:tc>
      </w:tr>
      <w:tr w:rsidR="00DA14FD" w:rsidRPr="00735373" w14:paraId="079DA6E9" w14:textId="77777777" w:rsidTr="00F07CC3">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684E1820" w14:textId="77777777" w:rsidR="00DA14FD" w:rsidRPr="00735373" w:rsidRDefault="00DA14FD" w:rsidP="00F07CC3">
            <w:pPr>
              <w:pStyle w:val="12"/>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17007538" w14:textId="3E4B33BA" w:rsidR="00DA14FD" w:rsidRPr="00735373" w:rsidRDefault="009521C1" w:rsidP="00F07CC3">
            <w:pPr>
              <w:pStyle w:val="12"/>
              <w:tabs>
                <w:tab w:val="left" w:pos="8150"/>
              </w:tabs>
              <w:spacing w:line="240" w:lineRule="auto"/>
              <w:ind w:firstLine="0"/>
              <w:jc w:val="both"/>
              <w:rPr>
                <w:rFonts w:cs="Times New Roman"/>
              </w:rPr>
            </w:pPr>
            <w:r>
              <w:rPr>
                <w:rFonts w:cs="Times New Roman"/>
              </w:rPr>
              <w:t>Снижение смертности в трудоспособном возрасте за счет регулярного проведения профилактических осмотров, реализации системы оздоровительных мероприятий, улучшения экологической обстановки и применения современных производственных технологий.</w:t>
            </w:r>
          </w:p>
        </w:tc>
      </w:tr>
      <w:tr w:rsidR="00DA14FD" w:rsidRPr="00735373" w14:paraId="54C62DD2" w14:textId="77777777" w:rsidTr="00F07CC3">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4618E9A6" w14:textId="77777777" w:rsidR="00DA14FD" w:rsidRPr="00735373" w:rsidRDefault="00DA14FD" w:rsidP="00F07CC3">
            <w:pPr>
              <w:pStyle w:val="12"/>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44C85734" w14:textId="2B769A81" w:rsidR="00DA14FD" w:rsidRPr="00735373" w:rsidRDefault="009521C1" w:rsidP="00F07CC3">
            <w:pPr>
              <w:pStyle w:val="12"/>
              <w:tabs>
                <w:tab w:val="left" w:pos="8150"/>
              </w:tabs>
              <w:spacing w:line="240" w:lineRule="auto"/>
              <w:ind w:firstLine="0"/>
              <w:jc w:val="both"/>
              <w:rPr>
                <w:rFonts w:cs="Times New Roman"/>
              </w:rPr>
            </w:pPr>
            <w:r>
              <w:rPr>
                <w:rFonts w:cs="Times New Roman"/>
              </w:rPr>
              <w:t>Снижение младенческой смертности.</w:t>
            </w:r>
          </w:p>
        </w:tc>
      </w:tr>
      <w:tr w:rsidR="00DA14FD" w:rsidRPr="00735373" w14:paraId="16B8B1CB" w14:textId="77777777" w:rsidTr="00F07CC3">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51D8B983" w14:textId="77777777" w:rsidR="00DA14FD" w:rsidRPr="00735373" w:rsidRDefault="00DA14FD" w:rsidP="00F07CC3">
            <w:pPr>
              <w:pStyle w:val="12"/>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0251C9D5" w14:textId="4F09961C" w:rsidR="00DA14FD" w:rsidRPr="00735373" w:rsidRDefault="009521C1" w:rsidP="00F07CC3">
            <w:pPr>
              <w:pStyle w:val="12"/>
              <w:tabs>
                <w:tab w:val="left" w:pos="8150"/>
              </w:tabs>
              <w:spacing w:line="240" w:lineRule="auto"/>
              <w:ind w:firstLine="0"/>
              <w:jc w:val="both"/>
              <w:rPr>
                <w:rFonts w:cs="Times New Roman"/>
              </w:rPr>
            </w:pPr>
            <w:r>
              <w:rPr>
                <w:rFonts w:cs="Times New Roman"/>
              </w:rPr>
              <w:t>Увеличение рождаемости за счет реализации демографической политики Приморского края, улучшение условий проживания и социальной обеспеченности граждан, поддержки молодых семей.</w:t>
            </w:r>
          </w:p>
        </w:tc>
      </w:tr>
      <w:tr w:rsidR="00DA14FD" w:rsidRPr="00735373" w14:paraId="423144E4" w14:textId="77777777" w:rsidTr="00F07CC3">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4689822E" w14:textId="77777777" w:rsidR="00DA14FD" w:rsidRPr="00735373" w:rsidRDefault="00DA14FD" w:rsidP="00F07CC3">
            <w:pPr>
              <w:pStyle w:val="12"/>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2453E97E" w14:textId="76F7B435" w:rsidR="00DA14FD" w:rsidRPr="00735373" w:rsidRDefault="009521C1" w:rsidP="00F07CC3">
            <w:pPr>
              <w:pStyle w:val="12"/>
              <w:tabs>
                <w:tab w:val="left" w:pos="8150"/>
              </w:tabs>
              <w:spacing w:line="240" w:lineRule="auto"/>
              <w:ind w:firstLine="0"/>
              <w:jc w:val="both"/>
              <w:rPr>
                <w:rFonts w:cs="Times New Roman"/>
              </w:rPr>
            </w:pPr>
            <w:r>
              <w:rPr>
                <w:rFonts w:cs="Times New Roman"/>
              </w:rPr>
              <w:t xml:space="preserve">Уменьшение первичной заболеваемости социально значимыми болезнями за счет доступности медицинских услуг, усиления работы с молодежью, предупреждением правонарушений, созданием рабочих мест, ориентированных на малоимущие слои населения и несовершеннолетних подростков, формирования активной гражданской </w:t>
            </w:r>
            <w:r>
              <w:rPr>
                <w:rFonts w:cs="Times New Roman"/>
              </w:rPr>
              <w:lastRenderedPageBreak/>
              <w:t>позиции.</w:t>
            </w:r>
          </w:p>
        </w:tc>
      </w:tr>
      <w:tr w:rsidR="00DA14FD" w:rsidRPr="00735373" w14:paraId="6DB9DBB7" w14:textId="77777777" w:rsidTr="00F07CC3">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772CA88E" w14:textId="77777777" w:rsidR="00DA14FD" w:rsidRPr="00735373" w:rsidRDefault="00DA14FD" w:rsidP="00F07CC3">
            <w:pPr>
              <w:pStyle w:val="12"/>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074B459A" w14:textId="51BC224A" w:rsidR="00DA14FD" w:rsidRPr="00735373" w:rsidRDefault="009521C1" w:rsidP="00F07CC3">
            <w:pPr>
              <w:pStyle w:val="12"/>
              <w:tabs>
                <w:tab w:val="left" w:pos="8150"/>
              </w:tabs>
              <w:spacing w:line="240" w:lineRule="auto"/>
              <w:ind w:firstLine="0"/>
              <w:jc w:val="both"/>
              <w:rPr>
                <w:rFonts w:cs="Times New Roman"/>
              </w:rPr>
            </w:pPr>
            <w:r>
              <w:rPr>
                <w:rFonts w:cs="Times New Roman"/>
              </w:rPr>
              <w:t>Снижение инвалидизации населения.</w:t>
            </w:r>
          </w:p>
        </w:tc>
      </w:tr>
      <w:tr w:rsidR="00DA14FD" w:rsidRPr="00735373" w14:paraId="2E0A5E60" w14:textId="77777777" w:rsidTr="00F07CC3">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0E2EF338" w14:textId="77777777" w:rsidR="00DA14FD" w:rsidRPr="00735373" w:rsidRDefault="00DA14FD" w:rsidP="00F07CC3">
            <w:pPr>
              <w:pStyle w:val="12"/>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3A356903" w14:textId="4FED999C" w:rsidR="00DA14FD" w:rsidRPr="00735373" w:rsidRDefault="009521C1" w:rsidP="00F07CC3">
            <w:pPr>
              <w:pStyle w:val="12"/>
              <w:tabs>
                <w:tab w:val="left" w:pos="8150"/>
              </w:tabs>
              <w:spacing w:line="240" w:lineRule="auto"/>
              <w:ind w:firstLine="0"/>
              <w:jc w:val="both"/>
              <w:rPr>
                <w:rFonts w:cs="Times New Roman"/>
              </w:rPr>
            </w:pPr>
            <w:r>
              <w:rPr>
                <w:rFonts w:cs="Times New Roman"/>
              </w:rPr>
              <w:t>Обеспечение возможности ведения медицинских документов в электронном виде с применением электронной подписи, организации электронного документооборота в медицинских организациях и между медицинскими организациями.</w:t>
            </w:r>
          </w:p>
        </w:tc>
      </w:tr>
      <w:tr w:rsidR="00DA14FD" w:rsidRPr="00735373" w14:paraId="17BFA054" w14:textId="77777777" w:rsidTr="00F07CC3">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5ED34AE3" w14:textId="77777777" w:rsidR="00DA14FD" w:rsidRPr="00735373" w:rsidRDefault="00DA14FD" w:rsidP="00F07CC3">
            <w:pPr>
              <w:pStyle w:val="12"/>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6AECC147" w14:textId="4ACA42FA" w:rsidR="00DA14FD" w:rsidRPr="00735373" w:rsidRDefault="00E34E9D" w:rsidP="00F07CC3">
            <w:pPr>
              <w:pStyle w:val="12"/>
              <w:tabs>
                <w:tab w:val="left" w:pos="8150"/>
              </w:tabs>
              <w:spacing w:line="240" w:lineRule="auto"/>
              <w:ind w:firstLine="0"/>
              <w:jc w:val="both"/>
              <w:rPr>
                <w:rFonts w:cs="Times New Roman"/>
              </w:rPr>
            </w:pPr>
            <w:r>
              <w:rPr>
                <w:rFonts w:cs="Times New Roman"/>
              </w:rPr>
              <w:t>Обеспечение возможности граждан осуществлять доступ к их медицинским документам, в том числе посредством личного кабинета пациента «Мое здоровье» на Едином портале государственных и муниципальных услуг.</w:t>
            </w:r>
          </w:p>
        </w:tc>
      </w:tr>
      <w:tr w:rsidR="00DA14FD" w:rsidRPr="00735373" w14:paraId="722E0A10" w14:textId="77777777" w:rsidTr="00F07CC3">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2D7680C5" w14:textId="77777777" w:rsidR="00DA14FD" w:rsidRPr="00735373" w:rsidRDefault="00DA14FD" w:rsidP="00F07CC3">
            <w:pPr>
              <w:pStyle w:val="12"/>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3636DFA2" w14:textId="158A7DC0" w:rsidR="00DA14FD" w:rsidRPr="00735373" w:rsidRDefault="00E34E9D" w:rsidP="00F07CC3">
            <w:pPr>
              <w:pStyle w:val="12"/>
              <w:tabs>
                <w:tab w:val="left" w:pos="8150"/>
              </w:tabs>
              <w:spacing w:line="240" w:lineRule="auto"/>
              <w:ind w:firstLine="0"/>
              <w:jc w:val="both"/>
              <w:rPr>
                <w:rFonts w:cs="Times New Roman"/>
              </w:rPr>
            </w:pPr>
            <w:r>
              <w:rPr>
                <w:rFonts w:cs="Times New Roman"/>
              </w:rPr>
              <w:t>Обеспечение электронными медицинскими картами 100% граждан, застрахованных в системе обязательного медицинского страхования.</w:t>
            </w:r>
          </w:p>
        </w:tc>
      </w:tr>
      <w:tr w:rsidR="00E34E9D" w:rsidRPr="00735373" w14:paraId="6BE610C9" w14:textId="77777777" w:rsidTr="00E34E9D">
        <w:trPr>
          <w:gridAfter w:val="1"/>
          <w:wAfter w:w="28" w:type="dxa"/>
        </w:trPr>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6B44FB33" w14:textId="77777777" w:rsidR="00E34E9D" w:rsidRPr="00735373" w:rsidRDefault="00E34E9D" w:rsidP="00F07CC3">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tcBorders>
          </w:tcPr>
          <w:p w14:paraId="5065C93D" w14:textId="0C54330A" w:rsidR="00E34E9D" w:rsidRPr="00735373" w:rsidRDefault="00E34E9D" w:rsidP="00F07CC3">
            <w:pPr>
              <w:pStyle w:val="12"/>
              <w:tabs>
                <w:tab w:val="left" w:pos="8150"/>
              </w:tabs>
              <w:spacing w:line="240" w:lineRule="auto"/>
              <w:ind w:firstLine="0"/>
              <w:jc w:val="both"/>
              <w:rPr>
                <w:rFonts w:cs="Times New Roman"/>
              </w:rPr>
            </w:pPr>
            <w:r>
              <w:rPr>
                <w:rFonts w:cs="Times New Roman"/>
              </w:rPr>
              <w:t>Организация многоуровневой системы телемедицинских консультаций, включающая сервис отлаженных телемедицинских консультаций и службы телемедицинских запросов в режиме реального времени.</w:t>
            </w:r>
          </w:p>
        </w:tc>
      </w:tr>
      <w:tr w:rsidR="0020058C" w:rsidRPr="00735373" w14:paraId="41B9B28F" w14:textId="77777777" w:rsidTr="0020058C">
        <w:trPr>
          <w:gridAfter w:val="1"/>
          <w:wAfter w:w="28" w:type="dxa"/>
        </w:trPr>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20BB4116" w14:textId="77777777" w:rsidR="0020058C" w:rsidRPr="00735373" w:rsidRDefault="0020058C" w:rsidP="00F07CC3">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tcBorders>
          </w:tcPr>
          <w:p w14:paraId="4ABCA2AD" w14:textId="79C03BEF" w:rsidR="0020058C" w:rsidRDefault="0020058C" w:rsidP="00F07CC3">
            <w:pPr>
              <w:pStyle w:val="12"/>
              <w:tabs>
                <w:tab w:val="left" w:pos="8150"/>
              </w:tabs>
              <w:spacing w:line="240" w:lineRule="auto"/>
              <w:ind w:firstLine="0"/>
              <w:jc w:val="both"/>
              <w:rPr>
                <w:rFonts w:cs="Times New Roman"/>
              </w:rPr>
            </w:pPr>
            <w:r>
              <w:rPr>
                <w:rFonts w:cs="Times New Roman"/>
              </w:rPr>
              <w:t>Равнодоступность населения к информационным медицинским ресурсам и сервисам – 100%.</w:t>
            </w:r>
          </w:p>
        </w:tc>
      </w:tr>
      <w:tr w:rsidR="0020058C" w:rsidRPr="00735373" w14:paraId="70DC6273" w14:textId="77777777" w:rsidTr="00E34E9D">
        <w:trPr>
          <w:gridAfter w:val="1"/>
          <w:wAfter w:w="28" w:type="dxa"/>
        </w:trPr>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0C03E2BB" w14:textId="77777777" w:rsidR="0020058C" w:rsidRPr="00735373" w:rsidRDefault="0020058C" w:rsidP="00F07CC3">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tcBorders>
          </w:tcPr>
          <w:p w14:paraId="0C1DDE0D" w14:textId="55363736" w:rsidR="0020058C" w:rsidRDefault="0020058C" w:rsidP="00F07CC3">
            <w:pPr>
              <w:pStyle w:val="12"/>
              <w:tabs>
                <w:tab w:val="left" w:pos="8150"/>
              </w:tabs>
              <w:spacing w:line="240" w:lineRule="auto"/>
              <w:ind w:firstLine="0"/>
              <w:jc w:val="both"/>
              <w:rPr>
                <w:rFonts w:cs="Times New Roman"/>
              </w:rPr>
            </w:pPr>
            <w:r>
              <w:rPr>
                <w:rFonts w:cs="Times New Roman"/>
              </w:rPr>
              <w:t>Ликвидация кадрового дефицита медицинских работников.</w:t>
            </w:r>
          </w:p>
        </w:tc>
      </w:tr>
      <w:tr w:rsidR="0020058C" w:rsidRPr="00735373" w14:paraId="2B977CB1" w14:textId="77777777" w:rsidTr="0020058C">
        <w:trPr>
          <w:gridAfter w:val="1"/>
          <w:wAfter w:w="28" w:type="dxa"/>
        </w:trPr>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51B9CBCA" w14:textId="77777777" w:rsidR="0020058C" w:rsidRPr="00735373" w:rsidRDefault="0020058C" w:rsidP="00F07CC3">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tcBorders>
          </w:tcPr>
          <w:p w14:paraId="5FCBE184" w14:textId="202E5183" w:rsidR="0020058C" w:rsidRDefault="0020058C" w:rsidP="00F07CC3">
            <w:pPr>
              <w:pStyle w:val="12"/>
              <w:tabs>
                <w:tab w:val="left" w:pos="8150"/>
              </w:tabs>
              <w:spacing w:line="240" w:lineRule="auto"/>
              <w:ind w:firstLine="0"/>
              <w:jc w:val="both"/>
              <w:rPr>
                <w:rFonts w:cs="Times New Roman"/>
              </w:rPr>
            </w:pPr>
            <w:r>
              <w:rPr>
                <w:rFonts w:cs="Times New Roman"/>
              </w:rPr>
              <w:t>Повышение уровня квалификации медицинских работников.</w:t>
            </w:r>
          </w:p>
        </w:tc>
      </w:tr>
      <w:bookmarkEnd w:id="105"/>
    </w:tbl>
    <w:p w14:paraId="6A886C82" w14:textId="77777777" w:rsidR="00DA14FD" w:rsidRDefault="00DA14FD" w:rsidP="00DA14FD">
      <w:pPr>
        <w:pStyle w:val="12"/>
        <w:shd w:val="clear" w:color="auto" w:fill="FFFFFF" w:themeFill="background1"/>
        <w:tabs>
          <w:tab w:val="left" w:pos="567"/>
        </w:tabs>
        <w:spacing w:line="240" w:lineRule="auto"/>
        <w:ind w:firstLine="0"/>
        <w:jc w:val="both"/>
        <w:rPr>
          <w:rFonts w:cs="Times New Roman"/>
        </w:rPr>
      </w:pPr>
    </w:p>
    <w:p w14:paraId="06D70205" w14:textId="77777777" w:rsidR="00163AE7" w:rsidRDefault="00163AE7" w:rsidP="00DA14FD">
      <w:pPr>
        <w:pStyle w:val="12"/>
        <w:shd w:val="clear" w:color="auto" w:fill="FFFFFF" w:themeFill="background1"/>
        <w:tabs>
          <w:tab w:val="left" w:pos="567"/>
        </w:tabs>
        <w:spacing w:line="240" w:lineRule="auto"/>
        <w:ind w:firstLine="0"/>
        <w:jc w:val="both"/>
        <w:rPr>
          <w:rFonts w:cs="Times New Roman"/>
        </w:rPr>
      </w:pPr>
    </w:p>
    <w:p w14:paraId="057C820C" w14:textId="34066F0C" w:rsidR="00163AE7" w:rsidRDefault="00163AE7" w:rsidP="00163AE7">
      <w:pPr>
        <w:pStyle w:val="a6"/>
        <w:widowControl w:val="0"/>
        <w:numPr>
          <w:ilvl w:val="3"/>
          <w:numId w:val="33"/>
        </w:numPr>
        <w:shd w:val="clear" w:color="auto" w:fill="D9E2F3"/>
        <w:tabs>
          <w:tab w:val="left" w:pos="709"/>
        </w:tabs>
        <w:suppressAutoHyphens/>
        <w:spacing w:after="0" w:line="240" w:lineRule="auto"/>
        <w:ind w:hanging="1440"/>
        <w:jc w:val="center"/>
        <w:rPr>
          <w:rFonts w:ascii="Times New Roman" w:hAnsi="Times New Roman" w:cs="Times New Roman"/>
        </w:rPr>
      </w:pPr>
      <w:r>
        <w:rPr>
          <w:rFonts w:ascii="Times New Roman" w:hAnsi="Times New Roman" w:cs="Times New Roman"/>
          <w:b/>
          <w:bCs/>
          <w:sz w:val="24"/>
        </w:rPr>
        <w:t>План мероприятий реализации стратегической программы</w:t>
      </w:r>
    </w:p>
    <w:p w14:paraId="1495AF6C" w14:textId="77777777" w:rsidR="00163AE7" w:rsidRDefault="00163AE7" w:rsidP="00163AE7">
      <w:pPr>
        <w:pStyle w:val="12"/>
        <w:shd w:val="clear" w:color="auto" w:fill="1F3864"/>
        <w:tabs>
          <w:tab w:val="left" w:pos="567"/>
        </w:tabs>
        <w:spacing w:line="240" w:lineRule="auto"/>
        <w:ind w:firstLine="0"/>
        <w:jc w:val="center"/>
        <w:rPr>
          <w:rFonts w:cs="Times New Roman"/>
        </w:rPr>
      </w:pPr>
      <w:r>
        <w:rPr>
          <w:rFonts w:cs="Times New Roman"/>
          <w:b/>
        </w:rPr>
        <w:t>(СП-1.2) «ОБРАЗОВАНИЕ»</w:t>
      </w:r>
    </w:p>
    <w:p w14:paraId="4D778A64" w14:textId="77777777" w:rsidR="00163AE7" w:rsidRDefault="00163AE7" w:rsidP="00163AE7">
      <w:pPr>
        <w:pStyle w:val="12"/>
        <w:tabs>
          <w:tab w:val="left" w:pos="567"/>
        </w:tabs>
        <w:spacing w:line="240" w:lineRule="auto"/>
        <w:ind w:firstLine="0"/>
        <w:jc w:val="both"/>
        <w:rPr>
          <w:rFonts w:cs="Times New Roman"/>
          <w:b/>
          <w:sz w:val="16"/>
          <w:szCs w:val="16"/>
          <w:u w:val="single"/>
        </w:rPr>
      </w:pPr>
    </w:p>
    <w:p w14:paraId="7E04F517" w14:textId="77777777" w:rsidR="00163AE7" w:rsidRDefault="00163AE7" w:rsidP="00163AE7">
      <w:pPr>
        <w:pStyle w:val="12"/>
        <w:shd w:val="clear" w:color="auto" w:fill="EDEDED"/>
        <w:tabs>
          <w:tab w:val="left" w:pos="567"/>
        </w:tabs>
        <w:spacing w:line="240" w:lineRule="auto"/>
        <w:ind w:firstLine="0"/>
        <w:jc w:val="both"/>
        <w:rPr>
          <w:rFonts w:cs="Times New Roman"/>
        </w:rPr>
      </w:pPr>
      <w:r>
        <w:rPr>
          <w:rFonts w:cs="Times New Roman"/>
          <w:b/>
        </w:rPr>
        <w:t>Краткое описание:</w:t>
      </w:r>
    </w:p>
    <w:p w14:paraId="1F3B8099" w14:textId="77777777" w:rsidR="00163AE7" w:rsidRDefault="00163AE7" w:rsidP="00163AE7">
      <w:pPr>
        <w:pStyle w:val="12"/>
        <w:tabs>
          <w:tab w:val="left" w:pos="709"/>
        </w:tabs>
        <w:spacing w:line="240" w:lineRule="auto"/>
        <w:ind w:firstLine="0"/>
        <w:jc w:val="both"/>
        <w:rPr>
          <w:rFonts w:cs="Times New Roman"/>
          <w:sz w:val="8"/>
          <w:szCs w:val="8"/>
        </w:rPr>
      </w:pPr>
    </w:p>
    <w:p w14:paraId="48C13031" w14:textId="77777777" w:rsidR="00163AE7" w:rsidRDefault="00163AE7" w:rsidP="00163AE7">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cs="Times New Roman"/>
        </w:rPr>
      </w:pPr>
      <w:r>
        <w:rPr>
          <w:rFonts w:cs="Times New Roman"/>
        </w:rPr>
        <w:t>Программа направлена на совершенствование сферы образования Черниговского муниципального округа, а именно на позитивные и устойчивые количественные и качественные, структурные и функциональные изменения, способствующие максимально полному выполнению функций доступного качественного образования.</w:t>
      </w:r>
    </w:p>
    <w:p w14:paraId="3662B400" w14:textId="77777777" w:rsidR="00163AE7" w:rsidRDefault="00163AE7" w:rsidP="00163AE7">
      <w:pPr>
        <w:pStyle w:val="12"/>
        <w:tabs>
          <w:tab w:val="left" w:pos="567"/>
        </w:tabs>
        <w:spacing w:line="240" w:lineRule="auto"/>
        <w:ind w:firstLine="0"/>
        <w:jc w:val="both"/>
        <w:rPr>
          <w:rFonts w:cs="Times New Roman"/>
        </w:rPr>
      </w:pPr>
      <w:r>
        <w:rPr>
          <w:rFonts w:cs="Times New Roman"/>
        </w:rPr>
        <w:tab/>
      </w:r>
    </w:p>
    <w:p w14:paraId="03A02292" w14:textId="77777777" w:rsidR="00163AE7" w:rsidRDefault="00163AE7" w:rsidP="00163AE7">
      <w:pPr>
        <w:pStyle w:val="12"/>
        <w:shd w:val="clear" w:color="auto" w:fill="EDEDED"/>
        <w:tabs>
          <w:tab w:val="left" w:pos="567"/>
        </w:tabs>
        <w:spacing w:line="240" w:lineRule="auto"/>
        <w:ind w:firstLine="0"/>
        <w:jc w:val="both"/>
        <w:rPr>
          <w:rFonts w:cs="Times New Roman"/>
        </w:rPr>
      </w:pPr>
      <w:r>
        <w:rPr>
          <w:rFonts w:cs="Times New Roman"/>
          <w:b/>
        </w:rPr>
        <w:t>Цель (Ц-1.2):</w:t>
      </w:r>
    </w:p>
    <w:p w14:paraId="315AE1DA" w14:textId="77777777" w:rsidR="00163AE7" w:rsidRDefault="00163AE7" w:rsidP="00163AE7">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cs="Times New Roman"/>
          <w:sz w:val="8"/>
          <w:szCs w:val="8"/>
        </w:rPr>
      </w:pPr>
    </w:p>
    <w:p w14:paraId="0697457C" w14:textId="77777777" w:rsidR="00163AE7" w:rsidRDefault="00163AE7" w:rsidP="00163AE7">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cs="Times New Roman"/>
        </w:rPr>
      </w:pPr>
      <w:r>
        <w:rPr>
          <w:rFonts w:cs="Times New Roman"/>
        </w:rPr>
        <w:t xml:space="preserve">Вхождение в единое образовательное пространство Приморского края, гарантирующего вариативность и многообразие содержания и форм образования, которое обеспечит доступность непрерывного повышения человеком собственного образовательного уровня в соответствии с изменением его возрастных потребностей. </w:t>
      </w:r>
    </w:p>
    <w:p w14:paraId="74515EFD" w14:textId="77777777" w:rsidR="00163AE7" w:rsidRDefault="00163AE7" w:rsidP="00163AE7">
      <w:pPr>
        <w:pStyle w:val="12"/>
        <w:tabs>
          <w:tab w:val="left" w:pos="567"/>
        </w:tabs>
        <w:spacing w:line="240" w:lineRule="auto"/>
        <w:ind w:firstLine="0"/>
        <w:jc w:val="both"/>
        <w:rPr>
          <w:rFonts w:cs="Times New Roman"/>
          <w:sz w:val="16"/>
          <w:szCs w:val="16"/>
        </w:rPr>
      </w:pPr>
    </w:p>
    <w:p w14:paraId="70B611E8" w14:textId="77777777" w:rsidR="00163AE7" w:rsidRDefault="00163AE7" w:rsidP="00163AE7">
      <w:pPr>
        <w:pStyle w:val="12"/>
        <w:shd w:val="clear" w:color="auto" w:fill="EDEDED"/>
        <w:tabs>
          <w:tab w:val="left" w:pos="567"/>
        </w:tabs>
        <w:spacing w:line="240" w:lineRule="auto"/>
        <w:ind w:firstLine="0"/>
        <w:jc w:val="both"/>
        <w:rPr>
          <w:rFonts w:cs="Times New Roman"/>
        </w:rPr>
      </w:pPr>
      <w:r>
        <w:rPr>
          <w:rFonts w:cs="Times New Roman"/>
          <w:b/>
        </w:rPr>
        <w:t>Задачи (З-1.2)</w:t>
      </w:r>
      <w:r>
        <w:rPr>
          <w:rFonts w:cs="Times New Roman"/>
        </w:rPr>
        <w:t>:</w:t>
      </w:r>
    </w:p>
    <w:p w14:paraId="13D9F72E" w14:textId="77777777" w:rsidR="00163AE7" w:rsidRDefault="00163AE7" w:rsidP="00163AE7">
      <w:pPr>
        <w:pStyle w:val="12"/>
        <w:tabs>
          <w:tab w:val="left" w:pos="709"/>
        </w:tabs>
        <w:spacing w:line="240" w:lineRule="auto"/>
        <w:ind w:firstLine="0"/>
        <w:jc w:val="both"/>
        <w:rPr>
          <w:rFonts w:cs="Times New Roman"/>
        </w:rPr>
      </w:pPr>
    </w:p>
    <w:tbl>
      <w:tblPr>
        <w:tblW w:w="9495" w:type="dxa"/>
        <w:tblInd w:w="108" w:type="dxa"/>
        <w:tblLayout w:type="fixed"/>
        <w:tblLook w:val="04A0" w:firstRow="1" w:lastRow="0" w:firstColumn="1" w:lastColumn="0" w:noHBand="0" w:noVBand="1"/>
      </w:tblPr>
      <w:tblGrid>
        <w:gridCol w:w="1132"/>
        <w:gridCol w:w="8363"/>
      </w:tblGrid>
      <w:tr w:rsidR="00163AE7" w14:paraId="403A0C53" w14:textId="77777777" w:rsidTr="00163AE7">
        <w:tc>
          <w:tcPr>
            <w:tcW w:w="1132" w:type="dxa"/>
            <w:tcBorders>
              <w:top w:val="single" w:sz="4" w:space="0" w:color="000000"/>
              <w:left w:val="single" w:sz="4" w:space="0" w:color="000000"/>
              <w:bottom w:val="single" w:sz="6" w:space="0" w:color="000000"/>
              <w:right w:val="single" w:sz="6" w:space="0" w:color="000000"/>
            </w:tcBorders>
            <w:hideMark/>
          </w:tcPr>
          <w:p w14:paraId="2BEC69F7" w14:textId="77777777" w:rsidR="00163AE7" w:rsidRDefault="00163AE7">
            <w:pPr>
              <w:pStyle w:val="12"/>
              <w:tabs>
                <w:tab w:val="left" w:pos="709"/>
              </w:tabs>
              <w:spacing w:line="240" w:lineRule="auto"/>
              <w:ind w:right="34" w:firstLine="0"/>
              <w:jc w:val="both"/>
              <w:rPr>
                <w:rFonts w:cs="Times New Roman"/>
              </w:rPr>
            </w:pPr>
            <w:r>
              <w:rPr>
                <w:rFonts w:cs="Times New Roman"/>
                <w:b/>
              </w:rPr>
              <w:t>З-1.2.1.</w:t>
            </w:r>
          </w:p>
        </w:tc>
        <w:tc>
          <w:tcPr>
            <w:tcW w:w="8366" w:type="dxa"/>
            <w:tcBorders>
              <w:top w:val="single" w:sz="4" w:space="0" w:color="000000"/>
              <w:left w:val="single" w:sz="6" w:space="0" w:color="000000"/>
              <w:bottom w:val="single" w:sz="6" w:space="0" w:color="000000"/>
              <w:right w:val="single" w:sz="4" w:space="0" w:color="000000"/>
            </w:tcBorders>
            <w:hideMark/>
          </w:tcPr>
          <w:p w14:paraId="27AA02CC" w14:textId="77777777" w:rsidR="00163AE7" w:rsidRDefault="00163AE7">
            <w:pPr>
              <w:pStyle w:val="12"/>
              <w:tabs>
                <w:tab w:val="left" w:pos="709"/>
              </w:tabs>
              <w:spacing w:line="240" w:lineRule="auto"/>
              <w:ind w:right="34" w:firstLine="0"/>
              <w:jc w:val="both"/>
              <w:rPr>
                <w:rFonts w:cs="Times New Roman"/>
              </w:rPr>
            </w:pPr>
            <w:r>
              <w:rPr>
                <w:rFonts w:cs="Times New Roman"/>
              </w:rPr>
              <w:t>Повышение уровня профессиональной подготовки педагогических</w:t>
            </w:r>
            <w:r>
              <w:rPr>
                <w:rFonts w:cs="Times New Roman"/>
              </w:rPr>
              <w:br/>
              <w:t>работников общеобразовательных организаций.</w:t>
            </w:r>
          </w:p>
        </w:tc>
      </w:tr>
      <w:tr w:rsidR="00163AE7" w14:paraId="484BAC00" w14:textId="77777777" w:rsidTr="00163AE7">
        <w:tc>
          <w:tcPr>
            <w:tcW w:w="1132" w:type="dxa"/>
            <w:tcBorders>
              <w:top w:val="single" w:sz="6" w:space="0" w:color="000000"/>
              <w:left w:val="single" w:sz="4" w:space="0" w:color="000000"/>
              <w:bottom w:val="single" w:sz="6" w:space="0" w:color="000000"/>
              <w:right w:val="single" w:sz="6" w:space="0" w:color="000000"/>
            </w:tcBorders>
            <w:hideMark/>
          </w:tcPr>
          <w:p w14:paraId="0DF7992F" w14:textId="77777777" w:rsidR="00163AE7" w:rsidRDefault="00163AE7">
            <w:pPr>
              <w:pStyle w:val="12"/>
              <w:tabs>
                <w:tab w:val="left" w:pos="709"/>
              </w:tabs>
              <w:spacing w:line="240" w:lineRule="auto"/>
              <w:ind w:right="34" w:firstLine="0"/>
              <w:jc w:val="both"/>
              <w:rPr>
                <w:rFonts w:cs="Times New Roman"/>
              </w:rPr>
            </w:pPr>
            <w:r>
              <w:rPr>
                <w:rFonts w:cs="Times New Roman"/>
                <w:b/>
              </w:rPr>
              <w:t>З-1.2.2.</w:t>
            </w:r>
          </w:p>
        </w:tc>
        <w:tc>
          <w:tcPr>
            <w:tcW w:w="8366" w:type="dxa"/>
            <w:tcBorders>
              <w:top w:val="single" w:sz="6" w:space="0" w:color="000000"/>
              <w:left w:val="single" w:sz="6" w:space="0" w:color="000000"/>
              <w:bottom w:val="single" w:sz="6" w:space="0" w:color="000000"/>
              <w:right w:val="single" w:sz="4" w:space="0" w:color="000000"/>
            </w:tcBorders>
            <w:hideMark/>
          </w:tcPr>
          <w:p w14:paraId="6EBC490F" w14:textId="77777777" w:rsidR="00163AE7" w:rsidRDefault="00163AE7">
            <w:pPr>
              <w:pStyle w:val="12"/>
              <w:tabs>
                <w:tab w:val="left" w:pos="709"/>
              </w:tabs>
              <w:spacing w:line="240" w:lineRule="auto"/>
              <w:ind w:right="34" w:firstLine="0"/>
              <w:jc w:val="both"/>
              <w:rPr>
                <w:rFonts w:cs="Times New Roman"/>
              </w:rPr>
            </w:pPr>
            <w:r>
              <w:rPr>
                <w:rFonts w:cs="Times New Roman"/>
              </w:rPr>
              <w:t>Развитие образовательного, культурного и духовного потенциала жителей населенных пунктов муниципального округа на основе нового качества образования.</w:t>
            </w:r>
          </w:p>
        </w:tc>
      </w:tr>
      <w:tr w:rsidR="00163AE7" w14:paraId="7A694BEE" w14:textId="77777777" w:rsidTr="00163AE7">
        <w:tc>
          <w:tcPr>
            <w:tcW w:w="1132" w:type="dxa"/>
            <w:tcBorders>
              <w:top w:val="single" w:sz="6" w:space="0" w:color="000000"/>
              <w:left w:val="single" w:sz="4" w:space="0" w:color="000000"/>
              <w:bottom w:val="single" w:sz="6" w:space="0" w:color="000000"/>
              <w:right w:val="single" w:sz="6" w:space="0" w:color="000000"/>
            </w:tcBorders>
            <w:hideMark/>
          </w:tcPr>
          <w:p w14:paraId="1A12570A" w14:textId="77777777" w:rsidR="00163AE7" w:rsidRDefault="00163AE7">
            <w:pPr>
              <w:pStyle w:val="12"/>
              <w:tabs>
                <w:tab w:val="left" w:pos="709"/>
              </w:tabs>
              <w:spacing w:line="240" w:lineRule="auto"/>
              <w:ind w:right="34" w:firstLine="0"/>
              <w:jc w:val="both"/>
              <w:rPr>
                <w:rFonts w:cs="Times New Roman"/>
              </w:rPr>
            </w:pPr>
            <w:r>
              <w:rPr>
                <w:rFonts w:cs="Times New Roman"/>
                <w:b/>
              </w:rPr>
              <w:t>З-1.2.3.</w:t>
            </w:r>
          </w:p>
        </w:tc>
        <w:tc>
          <w:tcPr>
            <w:tcW w:w="8366" w:type="dxa"/>
            <w:tcBorders>
              <w:top w:val="single" w:sz="6" w:space="0" w:color="000000"/>
              <w:left w:val="single" w:sz="6" w:space="0" w:color="000000"/>
              <w:bottom w:val="single" w:sz="6" w:space="0" w:color="000000"/>
              <w:right w:val="single" w:sz="4" w:space="0" w:color="000000"/>
            </w:tcBorders>
            <w:hideMark/>
          </w:tcPr>
          <w:p w14:paraId="4CA1E8B5" w14:textId="77777777" w:rsidR="00163AE7" w:rsidRDefault="00163AE7">
            <w:pPr>
              <w:pStyle w:val="12"/>
              <w:tabs>
                <w:tab w:val="left" w:pos="709"/>
              </w:tabs>
              <w:spacing w:line="240" w:lineRule="auto"/>
              <w:ind w:right="34" w:firstLine="0"/>
              <w:jc w:val="both"/>
              <w:rPr>
                <w:rFonts w:cs="Times New Roman"/>
              </w:rPr>
            </w:pPr>
            <w:r>
              <w:rPr>
                <w:rFonts w:cs="Times New Roman"/>
              </w:rPr>
              <w:t>Совершенствование образовательной среды для полноценного детства на территории Черниговского муниципального округа. Материально-техническое оснащение учебного процесса.</w:t>
            </w:r>
          </w:p>
        </w:tc>
      </w:tr>
      <w:tr w:rsidR="00163AE7" w14:paraId="6CE57F8C" w14:textId="77777777" w:rsidTr="00163AE7">
        <w:tc>
          <w:tcPr>
            <w:tcW w:w="1132" w:type="dxa"/>
            <w:tcBorders>
              <w:top w:val="single" w:sz="6" w:space="0" w:color="000000"/>
              <w:left w:val="single" w:sz="4" w:space="0" w:color="000000"/>
              <w:bottom w:val="single" w:sz="6" w:space="0" w:color="000000"/>
              <w:right w:val="single" w:sz="6" w:space="0" w:color="000000"/>
            </w:tcBorders>
            <w:hideMark/>
          </w:tcPr>
          <w:p w14:paraId="3492E40B" w14:textId="77777777" w:rsidR="00163AE7" w:rsidRDefault="00163AE7">
            <w:pPr>
              <w:pStyle w:val="12"/>
              <w:tabs>
                <w:tab w:val="left" w:pos="709"/>
              </w:tabs>
              <w:spacing w:line="240" w:lineRule="auto"/>
              <w:ind w:right="34" w:firstLine="0"/>
              <w:jc w:val="both"/>
              <w:rPr>
                <w:rFonts w:cs="Times New Roman"/>
              </w:rPr>
            </w:pPr>
            <w:r>
              <w:rPr>
                <w:rFonts w:cs="Times New Roman"/>
                <w:b/>
              </w:rPr>
              <w:t>З-1.2.4.</w:t>
            </w:r>
          </w:p>
        </w:tc>
        <w:tc>
          <w:tcPr>
            <w:tcW w:w="8366" w:type="dxa"/>
            <w:tcBorders>
              <w:top w:val="single" w:sz="6" w:space="0" w:color="000000"/>
              <w:left w:val="single" w:sz="6" w:space="0" w:color="000000"/>
              <w:bottom w:val="single" w:sz="6" w:space="0" w:color="000000"/>
              <w:right w:val="single" w:sz="4" w:space="0" w:color="000000"/>
            </w:tcBorders>
            <w:hideMark/>
          </w:tcPr>
          <w:p w14:paraId="02435A22" w14:textId="77777777" w:rsidR="00163AE7" w:rsidRDefault="00163AE7">
            <w:pPr>
              <w:pStyle w:val="12"/>
              <w:tabs>
                <w:tab w:val="left" w:pos="709"/>
              </w:tabs>
              <w:spacing w:line="240" w:lineRule="auto"/>
              <w:ind w:right="34" w:firstLine="0"/>
              <w:jc w:val="both"/>
              <w:rPr>
                <w:rFonts w:cs="Times New Roman"/>
              </w:rPr>
            </w:pPr>
            <w:r>
              <w:rPr>
                <w:rFonts w:cs="Times New Roman"/>
              </w:rPr>
              <w:t>Организация непрерывного и мобильного образования, отвечающего запросам всех сфер экономики и социокультурных сфер Черниговского муниципального округа. Активное использование образовательных Интернет-платформ. Развитие информационно-технологической инфраструктуры образовательных учреждений.</w:t>
            </w:r>
          </w:p>
        </w:tc>
      </w:tr>
      <w:tr w:rsidR="00163AE7" w14:paraId="35FFFDB4" w14:textId="77777777" w:rsidTr="00163AE7">
        <w:tc>
          <w:tcPr>
            <w:tcW w:w="1132" w:type="dxa"/>
            <w:tcBorders>
              <w:top w:val="single" w:sz="6" w:space="0" w:color="000000"/>
              <w:left w:val="single" w:sz="4" w:space="0" w:color="000000"/>
              <w:bottom w:val="single" w:sz="6" w:space="0" w:color="000000"/>
              <w:right w:val="single" w:sz="6" w:space="0" w:color="000000"/>
            </w:tcBorders>
            <w:hideMark/>
          </w:tcPr>
          <w:p w14:paraId="3B5B1CB7" w14:textId="77777777" w:rsidR="00163AE7" w:rsidRDefault="00163AE7">
            <w:pPr>
              <w:pStyle w:val="12"/>
              <w:tabs>
                <w:tab w:val="left" w:pos="709"/>
              </w:tabs>
              <w:spacing w:line="240" w:lineRule="auto"/>
              <w:ind w:right="34" w:firstLine="0"/>
              <w:jc w:val="both"/>
              <w:rPr>
                <w:rFonts w:cs="Times New Roman"/>
              </w:rPr>
            </w:pPr>
            <w:r>
              <w:rPr>
                <w:rFonts w:cs="Times New Roman"/>
                <w:b/>
              </w:rPr>
              <w:t>З-1.2.5.</w:t>
            </w:r>
          </w:p>
        </w:tc>
        <w:tc>
          <w:tcPr>
            <w:tcW w:w="8366" w:type="dxa"/>
            <w:tcBorders>
              <w:top w:val="single" w:sz="6" w:space="0" w:color="000000"/>
              <w:left w:val="single" w:sz="6" w:space="0" w:color="000000"/>
              <w:bottom w:val="single" w:sz="6" w:space="0" w:color="000000"/>
              <w:right w:val="single" w:sz="4" w:space="0" w:color="000000"/>
            </w:tcBorders>
            <w:hideMark/>
          </w:tcPr>
          <w:p w14:paraId="316976D1" w14:textId="77777777" w:rsidR="00163AE7" w:rsidRDefault="00163AE7">
            <w:pPr>
              <w:pStyle w:val="12"/>
              <w:tabs>
                <w:tab w:val="left" w:pos="709"/>
              </w:tabs>
              <w:spacing w:line="240" w:lineRule="auto"/>
              <w:ind w:right="34" w:firstLine="0"/>
              <w:jc w:val="both"/>
              <w:rPr>
                <w:rFonts w:cs="Times New Roman"/>
              </w:rPr>
            </w:pPr>
            <w:r>
              <w:rPr>
                <w:rFonts w:cs="Times New Roman"/>
              </w:rPr>
              <w:t xml:space="preserve">Создание условий для полноценного включения в образовательное пространство и успешной социализации детей с ограниченными </w:t>
            </w:r>
            <w:r>
              <w:rPr>
                <w:rFonts w:cs="Times New Roman"/>
              </w:rPr>
              <w:lastRenderedPageBreak/>
              <w:t>возможностями здоровья (инклюзивное образование).</w:t>
            </w:r>
          </w:p>
        </w:tc>
      </w:tr>
      <w:tr w:rsidR="00163AE7" w14:paraId="155C1BC9" w14:textId="77777777" w:rsidTr="00163AE7">
        <w:tc>
          <w:tcPr>
            <w:tcW w:w="1132" w:type="dxa"/>
            <w:tcBorders>
              <w:top w:val="single" w:sz="6" w:space="0" w:color="000000"/>
              <w:left w:val="single" w:sz="4" w:space="0" w:color="000000"/>
              <w:bottom w:val="single" w:sz="6" w:space="0" w:color="000000"/>
              <w:right w:val="single" w:sz="6" w:space="0" w:color="000000"/>
            </w:tcBorders>
            <w:hideMark/>
          </w:tcPr>
          <w:p w14:paraId="38B4AAB2" w14:textId="77777777" w:rsidR="00163AE7" w:rsidRDefault="00163AE7">
            <w:pPr>
              <w:pStyle w:val="12"/>
              <w:tabs>
                <w:tab w:val="left" w:pos="709"/>
              </w:tabs>
              <w:spacing w:line="240" w:lineRule="auto"/>
              <w:ind w:right="34" w:firstLine="0"/>
              <w:jc w:val="both"/>
              <w:rPr>
                <w:rFonts w:cs="Times New Roman"/>
              </w:rPr>
            </w:pPr>
            <w:r>
              <w:rPr>
                <w:rFonts w:cs="Times New Roman"/>
                <w:b/>
              </w:rPr>
              <w:lastRenderedPageBreak/>
              <w:t>З-1.2.6.</w:t>
            </w:r>
          </w:p>
        </w:tc>
        <w:tc>
          <w:tcPr>
            <w:tcW w:w="8366" w:type="dxa"/>
            <w:tcBorders>
              <w:top w:val="single" w:sz="6" w:space="0" w:color="000000"/>
              <w:left w:val="single" w:sz="6" w:space="0" w:color="000000"/>
              <w:bottom w:val="single" w:sz="6" w:space="0" w:color="000000"/>
              <w:right w:val="single" w:sz="4" w:space="0" w:color="000000"/>
            </w:tcBorders>
            <w:hideMark/>
          </w:tcPr>
          <w:p w14:paraId="0605535F" w14:textId="77777777" w:rsidR="00163AE7" w:rsidRDefault="00163AE7">
            <w:pPr>
              <w:pStyle w:val="12"/>
              <w:tabs>
                <w:tab w:val="left" w:pos="709"/>
              </w:tabs>
              <w:spacing w:line="240" w:lineRule="auto"/>
              <w:ind w:right="34" w:firstLine="0"/>
              <w:jc w:val="both"/>
              <w:rPr>
                <w:rFonts w:cs="Times New Roman"/>
              </w:rPr>
            </w:pPr>
            <w:r>
              <w:rPr>
                <w:rFonts w:cs="Times New Roman"/>
              </w:rPr>
              <w:t>Развитие условий для выявления и поддержки одаренных детей и талантливой молодежи в целях адаптации к жизни в обществе и обеспечения гарантии их жизненного успеха.</w:t>
            </w:r>
          </w:p>
        </w:tc>
      </w:tr>
      <w:tr w:rsidR="00163AE7" w14:paraId="548A6385" w14:textId="77777777" w:rsidTr="00163AE7">
        <w:tc>
          <w:tcPr>
            <w:tcW w:w="1132" w:type="dxa"/>
            <w:tcBorders>
              <w:top w:val="single" w:sz="6" w:space="0" w:color="000000"/>
              <w:left w:val="single" w:sz="4" w:space="0" w:color="000000"/>
              <w:bottom w:val="single" w:sz="6" w:space="0" w:color="000000"/>
              <w:right w:val="single" w:sz="6" w:space="0" w:color="000000"/>
            </w:tcBorders>
            <w:hideMark/>
          </w:tcPr>
          <w:p w14:paraId="09A2B14F" w14:textId="77777777" w:rsidR="00163AE7" w:rsidRDefault="00163AE7">
            <w:pPr>
              <w:pStyle w:val="12"/>
              <w:tabs>
                <w:tab w:val="left" w:pos="709"/>
              </w:tabs>
              <w:spacing w:line="240" w:lineRule="auto"/>
              <w:ind w:right="34" w:firstLine="0"/>
              <w:jc w:val="both"/>
              <w:rPr>
                <w:rFonts w:cs="Times New Roman"/>
              </w:rPr>
            </w:pPr>
            <w:r>
              <w:rPr>
                <w:rFonts w:cs="Times New Roman"/>
                <w:b/>
              </w:rPr>
              <w:t>З-1.2.7.</w:t>
            </w:r>
          </w:p>
        </w:tc>
        <w:tc>
          <w:tcPr>
            <w:tcW w:w="8366" w:type="dxa"/>
            <w:tcBorders>
              <w:top w:val="single" w:sz="6" w:space="0" w:color="000000"/>
              <w:left w:val="single" w:sz="6" w:space="0" w:color="000000"/>
              <w:bottom w:val="single" w:sz="6" w:space="0" w:color="000000"/>
              <w:right w:val="single" w:sz="4" w:space="0" w:color="000000"/>
            </w:tcBorders>
            <w:hideMark/>
          </w:tcPr>
          <w:p w14:paraId="4178DB85" w14:textId="77777777" w:rsidR="00163AE7" w:rsidRDefault="00163AE7">
            <w:pPr>
              <w:pStyle w:val="12"/>
              <w:tabs>
                <w:tab w:val="left" w:pos="709"/>
              </w:tabs>
              <w:spacing w:line="240" w:lineRule="auto"/>
              <w:ind w:right="34" w:firstLine="0"/>
              <w:jc w:val="both"/>
              <w:rPr>
                <w:rFonts w:cs="Times New Roman"/>
              </w:rPr>
            </w:pPr>
            <w:r>
              <w:rPr>
                <w:rFonts w:cs="Times New Roman"/>
              </w:rPr>
              <w:t>Увеличение доли обучающихся, участвующих в конкурсах и олимпиадах различного уровня, в том числе - Всероссийской олимпиаде школьников.</w:t>
            </w:r>
          </w:p>
        </w:tc>
      </w:tr>
      <w:tr w:rsidR="00163AE7" w14:paraId="671FE0D6" w14:textId="77777777" w:rsidTr="00163AE7">
        <w:tc>
          <w:tcPr>
            <w:tcW w:w="1132" w:type="dxa"/>
            <w:tcBorders>
              <w:top w:val="single" w:sz="6" w:space="0" w:color="000000"/>
              <w:left w:val="single" w:sz="4" w:space="0" w:color="000000"/>
              <w:bottom w:val="single" w:sz="6" w:space="0" w:color="000000"/>
              <w:right w:val="single" w:sz="6" w:space="0" w:color="000000"/>
            </w:tcBorders>
            <w:hideMark/>
          </w:tcPr>
          <w:p w14:paraId="5C18B5DD" w14:textId="77777777" w:rsidR="00163AE7" w:rsidRDefault="00163AE7">
            <w:pPr>
              <w:pStyle w:val="12"/>
              <w:tabs>
                <w:tab w:val="left" w:pos="709"/>
              </w:tabs>
              <w:spacing w:line="240" w:lineRule="auto"/>
              <w:ind w:right="34" w:firstLine="0"/>
              <w:jc w:val="both"/>
              <w:rPr>
                <w:rFonts w:cs="Times New Roman"/>
              </w:rPr>
            </w:pPr>
            <w:r>
              <w:rPr>
                <w:rFonts w:cs="Times New Roman"/>
                <w:b/>
              </w:rPr>
              <w:t>З-1.2.8.</w:t>
            </w:r>
          </w:p>
        </w:tc>
        <w:tc>
          <w:tcPr>
            <w:tcW w:w="8366" w:type="dxa"/>
            <w:tcBorders>
              <w:top w:val="single" w:sz="6" w:space="0" w:color="000000"/>
              <w:left w:val="single" w:sz="6" w:space="0" w:color="000000"/>
              <w:bottom w:val="single" w:sz="6" w:space="0" w:color="000000"/>
              <w:right w:val="single" w:sz="4" w:space="0" w:color="000000"/>
            </w:tcBorders>
            <w:hideMark/>
          </w:tcPr>
          <w:p w14:paraId="3B05C33D" w14:textId="77777777" w:rsidR="00163AE7" w:rsidRDefault="00163AE7">
            <w:pPr>
              <w:pStyle w:val="12"/>
              <w:tabs>
                <w:tab w:val="left" w:pos="709"/>
              </w:tabs>
              <w:spacing w:line="240" w:lineRule="auto"/>
              <w:ind w:right="34" w:firstLine="0"/>
              <w:jc w:val="both"/>
              <w:rPr>
                <w:rFonts w:cs="Times New Roman"/>
              </w:rPr>
            </w:pPr>
            <w:r>
              <w:rPr>
                <w:rFonts w:cs="Times New Roman"/>
              </w:rPr>
              <w:t>Создание благоприятных условий получения дополнительного образования разных категорий граждан, в том числе организация центров дистанционного обучения.</w:t>
            </w:r>
          </w:p>
        </w:tc>
      </w:tr>
      <w:tr w:rsidR="00163AE7" w14:paraId="504DE4A3" w14:textId="77777777" w:rsidTr="00163AE7">
        <w:tc>
          <w:tcPr>
            <w:tcW w:w="1132" w:type="dxa"/>
            <w:tcBorders>
              <w:top w:val="single" w:sz="6" w:space="0" w:color="000000"/>
              <w:left w:val="single" w:sz="4" w:space="0" w:color="000000"/>
              <w:bottom w:val="single" w:sz="4" w:space="0" w:color="000000"/>
              <w:right w:val="single" w:sz="6" w:space="0" w:color="000000"/>
            </w:tcBorders>
            <w:hideMark/>
          </w:tcPr>
          <w:p w14:paraId="4D015E3D" w14:textId="77777777" w:rsidR="00163AE7" w:rsidRDefault="00163AE7">
            <w:pPr>
              <w:pStyle w:val="12"/>
              <w:tabs>
                <w:tab w:val="left" w:pos="709"/>
              </w:tabs>
              <w:spacing w:line="240" w:lineRule="auto"/>
              <w:ind w:right="34" w:firstLine="0"/>
              <w:jc w:val="both"/>
              <w:rPr>
                <w:rFonts w:cs="Times New Roman"/>
              </w:rPr>
            </w:pPr>
            <w:r>
              <w:rPr>
                <w:rFonts w:cs="Times New Roman"/>
                <w:b/>
              </w:rPr>
              <w:t>З-1.2.9.</w:t>
            </w:r>
          </w:p>
        </w:tc>
        <w:tc>
          <w:tcPr>
            <w:tcW w:w="8366" w:type="dxa"/>
            <w:tcBorders>
              <w:top w:val="single" w:sz="6" w:space="0" w:color="000000"/>
              <w:left w:val="single" w:sz="6" w:space="0" w:color="000000"/>
              <w:bottom w:val="single" w:sz="4" w:space="0" w:color="000000"/>
              <w:right w:val="single" w:sz="4" w:space="0" w:color="000000"/>
            </w:tcBorders>
            <w:hideMark/>
          </w:tcPr>
          <w:p w14:paraId="48892499" w14:textId="77777777" w:rsidR="00163AE7" w:rsidRDefault="00163AE7">
            <w:pPr>
              <w:pStyle w:val="12"/>
              <w:tabs>
                <w:tab w:val="left" w:pos="709"/>
              </w:tabs>
              <w:spacing w:line="240" w:lineRule="auto"/>
              <w:ind w:right="34" w:firstLine="0"/>
              <w:jc w:val="both"/>
              <w:rPr>
                <w:rFonts w:cs="Times New Roman"/>
              </w:rPr>
            </w:pPr>
            <w:r>
              <w:rPr>
                <w:rFonts w:cs="Times New Roman"/>
              </w:rPr>
              <w:t>Ремонт и капитальный ремонт зданий образовательных учреждений. Формирование комфортной среды обучения.</w:t>
            </w:r>
          </w:p>
        </w:tc>
      </w:tr>
    </w:tbl>
    <w:p w14:paraId="57491FFF" w14:textId="77777777" w:rsidR="00163AE7" w:rsidRDefault="00163AE7" w:rsidP="00163AE7">
      <w:pPr>
        <w:pStyle w:val="12"/>
        <w:tabs>
          <w:tab w:val="left" w:pos="709"/>
        </w:tabs>
        <w:spacing w:line="240" w:lineRule="auto"/>
        <w:ind w:firstLine="0"/>
        <w:jc w:val="both"/>
        <w:rPr>
          <w:rFonts w:cs="Times New Roman"/>
          <w:iCs/>
        </w:rPr>
      </w:pPr>
    </w:p>
    <w:p w14:paraId="2B5D7139" w14:textId="77777777" w:rsidR="00163AE7" w:rsidRDefault="00163AE7" w:rsidP="00163AE7">
      <w:pPr>
        <w:pStyle w:val="12"/>
        <w:shd w:val="clear" w:color="auto" w:fill="EDEDED"/>
        <w:tabs>
          <w:tab w:val="left" w:pos="567"/>
        </w:tabs>
        <w:spacing w:line="240" w:lineRule="auto"/>
        <w:ind w:firstLine="0"/>
        <w:jc w:val="both"/>
        <w:rPr>
          <w:rFonts w:cs="Times New Roman"/>
        </w:rPr>
      </w:pPr>
      <w:r>
        <w:rPr>
          <w:rFonts w:cs="Times New Roman"/>
          <w:b/>
        </w:rPr>
        <w:t>Реализуемые программы, проекты:</w:t>
      </w:r>
    </w:p>
    <w:p w14:paraId="3ACD6DA7" w14:textId="77777777" w:rsidR="00163AE7" w:rsidRDefault="00163AE7" w:rsidP="00163AE7">
      <w:pPr>
        <w:pStyle w:val="12"/>
        <w:tabs>
          <w:tab w:val="left" w:pos="567"/>
        </w:tabs>
        <w:spacing w:line="240" w:lineRule="auto"/>
        <w:ind w:firstLine="0"/>
        <w:jc w:val="both"/>
        <w:rPr>
          <w:rFonts w:cs="Times New Roman"/>
          <w:sz w:val="8"/>
          <w:szCs w:val="8"/>
        </w:rPr>
      </w:pPr>
    </w:p>
    <w:p w14:paraId="75F46041" w14:textId="271D0748" w:rsidR="00163AE7" w:rsidRPr="00163AE7" w:rsidRDefault="00163AE7" w:rsidP="00163AE7">
      <w:pPr>
        <w:pStyle w:val="12"/>
        <w:shd w:val="clear" w:color="auto" w:fill="FFFFFF"/>
        <w:tabs>
          <w:tab w:val="left" w:pos="567"/>
        </w:tabs>
        <w:spacing w:line="240" w:lineRule="auto"/>
        <w:ind w:firstLine="0"/>
        <w:jc w:val="both"/>
        <w:rPr>
          <w:rFonts w:cs="Times New Roman"/>
        </w:rPr>
      </w:pPr>
      <w:r>
        <w:rPr>
          <w:rFonts w:cs="Times New Roman"/>
        </w:rPr>
        <w:t>• Муниципальная программа «Развитие образования Черниговского муниципального округа на 2025–2029 годы</w:t>
      </w:r>
      <w:r w:rsidRPr="00163AE7">
        <w:rPr>
          <w:rFonts w:cs="Times New Roman"/>
        </w:rPr>
        <w:t>», (утв. постановлением администрации Черниговского муниципального округа от 17.10.2024 г. №1043-па).</w:t>
      </w:r>
    </w:p>
    <w:p w14:paraId="3B1D8D7B" w14:textId="77777777" w:rsidR="00163AE7" w:rsidRPr="00163AE7" w:rsidRDefault="00163AE7" w:rsidP="00163AE7">
      <w:pPr>
        <w:pStyle w:val="12"/>
        <w:shd w:val="clear" w:color="auto" w:fill="FFFFFF"/>
        <w:tabs>
          <w:tab w:val="left" w:pos="709"/>
        </w:tabs>
        <w:spacing w:line="240" w:lineRule="auto"/>
        <w:ind w:firstLine="0"/>
        <w:jc w:val="both"/>
        <w:rPr>
          <w:rFonts w:cs="Times New Roman"/>
        </w:rPr>
      </w:pPr>
      <w:r w:rsidRPr="00163AE7">
        <w:rPr>
          <w:rFonts w:cs="Times New Roman"/>
        </w:rPr>
        <w:t>• Государственная программа Приморского края «Развитие образования Приморского края».</w:t>
      </w:r>
    </w:p>
    <w:p w14:paraId="77C988DD" w14:textId="6EB643CE" w:rsidR="00163AE7" w:rsidRPr="00163AE7" w:rsidRDefault="00163AE7" w:rsidP="00163AE7">
      <w:pPr>
        <w:spacing w:after="0" w:line="240" w:lineRule="auto"/>
        <w:jc w:val="both"/>
        <w:rPr>
          <w:rFonts w:ascii="Times New Roman" w:eastAsia="Times New Roman" w:hAnsi="Times New Roman" w:cs="Times New Roman"/>
          <w:kern w:val="0"/>
          <w:sz w:val="24"/>
          <w:szCs w:val="24"/>
          <w:lang w:eastAsia="ru-RU"/>
        </w:rPr>
      </w:pPr>
      <w:r w:rsidRPr="00163AE7">
        <w:rPr>
          <w:rFonts w:ascii="Times New Roman" w:hAnsi="Times New Roman" w:cs="Times New Roman"/>
          <w:color w:val="000000"/>
          <w:sz w:val="24"/>
          <w:szCs w:val="24"/>
        </w:rPr>
        <w:t>• Федеральные приоритетные проекты: «Рабочие кадры для передовых технологий», «Современная цифровая образовательная среда для школьников»</w:t>
      </w:r>
      <w:r w:rsidRPr="00163AE7">
        <w:rPr>
          <w:rFonts w:ascii="Times New Roman" w:eastAsia="Arial" w:hAnsi="Times New Roman" w:cs="Times New Roman"/>
          <w:color w:val="000000"/>
          <w:kern w:val="24"/>
          <w:sz w:val="24"/>
          <w:szCs w:val="24"/>
          <w:lang w:eastAsia="ru-RU"/>
        </w:rPr>
        <w:t>, «Современная школа», «Успех каждого ребенка», «Цифровая образовательная среда», «Молодые профессионалы» и т</w:t>
      </w:r>
      <w:r>
        <w:rPr>
          <w:rFonts w:ascii="Times New Roman" w:eastAsia="Arial" w:hAnsi="Times New Roman" w:cs="Times New Roman"/>
          <w:color w:val="000000"/>
          <w:kern w:val="24"/>
          <w:sz w:val="24"/>
          <w:szCs w:val="24"/>
          <w:lang w:eastAsia="ru-RU"/>
        </w:rPr>
        <w:t>ак далее.</w:t>
      </w:r>
    </w:p>
    <w:p w14:paraId="099476AE" w14:textId="77777777" w:rsidR="00163AE7" w:rsidRDefault="00163AE7" w:rsidP="00163AE7">
      <w:pPr>
        <w:pStyle w:val="12"/>
        <w:tabs>
          <w:tab w:val="left" w:pos="709"/>
        </w:tabs>
        <w:spacing w:line="240" w:lineRule="auto"/>
        <w:ind w:firstLine="0"/>
        <w:jc w:val="both"/>
        <w:rPr>
          <w:rFonts w:cs="Times New Roman"/>
        </w:rPr>
      </w:pPr>
      <w:r>
        <w:rPr>
          <w:rFonts w:cs="Times New Roman"/>
          <w:color w:val="000000"/>
        </w:rPr>
        <w:t>• Национальный проект «Образование».</w:t>
      </w:r>
    </w:p>
    <w:p w14:paraId="1F99B65F" w14:textId="77777777" w:rsidR="00163AE7" w:rsidRDefault="00163AE7" w:rsidP="00163AE7">
      <w:pPr>
        <w:pStyle w:val="afff8"/>
        <w:tabs>
          <w:tab w:val="left" w:pos="918"/>
        </w:tabs>
        <w:spacing w:line="240" w:lineRule="auto"/>
        <w:rPr>
          <w:rFonts w:cs="Times New Roman"/>
        </w:rPr>
      </w:pPr>
      <w:r>
        <w:rPr>
          <w:rFonts w:cs="Times New Roman"/>
          <w:color w:val="000000"/>
        </w:rPr>
        <w:t xml:space="preserve">• </w:t>
      </w:r>
      <w:r>
        <w:rPr>
          <w:rFonts w:cs="Times New Roman"/>
          <w:color w:val="000000"/>
          <w:sz w:val="24"/>
        </w:rPr>
        <w:t>Указ Президента Российской Федерации от 21 июля 2020 года №474 «О национальных целях развития Российской Федерации на период до 2030 года».</w:t>
      </w:r>
    </w:p>
    <w:p w14:paraId="66F62716" w14:textId="77777777" w:rsidR="00163AE7" w:rsidRDefault="00163AE7" w:rsidP="00163AE7">
      <w:pPr>
        <w:pStyle w:val="12"/>
        <w:shd w:val="clear" w:color="auto" w:fill="FFFFFF" w:themeFill="background1"/>
        <w:tabs>
          <w:tab w:val="left" w:pos="567"/>
        </w:tabs>
        <w:spacing w:line="240" w:lineRule="auto"/>
        <w:ind w:firstLine="0"/>
        <w:jc w:val="both"/>
        <w:rPr>
          <w:rFonts w:cs="Times New Roman"/>
          <w:color w:val="000000"/>
        </w:rPr>
      </w:pPr>
    </w:p>
    <w:p w14:paraId="0C466943" w14:textId="77777777" w:rsidR="00163AE7" w:rsidRDefault="00163AE7" w:rsidP="00A72540">
      <w:pPr>
        <w:pStyle w:val="12"/>
        <w:shd w:val="clear" w:color="auto" w:fill="F2F2F2" w:themeFill="background1" w:themeFillShade="F2"/>
        <w:tabs>
          <w:tab w:val="left" w:pos="567"/>
        </w:tabs>
        <w:spacing w:line="240" w:lineRule="auto"/>
        <w:ind w:firstLine="0"/>
        <w:jc w:val="both"/>
        <w:rPr>
          <w:rFonts w:cs="Times New Roman"/>
        </w:rPr>
      </w:pPr>
      <w:r>
        <w:rPr>
          <w:rFonts w:cs="Times New Roman"/>
          <w:b/>
        </w:rPr>
        <w:t>Программные мероприятия</w:t>
      </w:r>
      <w:r>
        <w:rPr>
          <w:rFonts w:cs="Times New Roman"/>
        </w:rPr>
        <w:t>:</w:t>
      </w:r>
    </w:p>
    <w:tbl>
      <w:tblPr>
        <w:tblW w:w="9752" w:type="dxa"/>
        <w:tblInd w:w="-5" w:type="dxa"/>
        <w:tblLayout w:type="fixed"/>
        <w:tblLook w:val="04A0" w:firstRow="1" w:lastRow="0" w:firstColumn="1" w:lastColumn="0" w:noHBand="0" w:noVBand="1"/>
      </w:tblPr>
      <w:tblGrid>
        <w:gridCol w:w="243"/>
        <w:gridCol w:w="9509"/>
      </w:tblGrid>
      <w:tr w:rsidR="00163AE7" w14:paraId="517059DD"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0440E2E5" w14:textId="77777777" w:rsidR="00163AE7" w:rsidRDefault="00163AE7">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hideMark/>
          </w:tcPr>
          <w:p w14:paraId="484D1D78" w14:textId="77777777" w:rsidR="00163AE7" w:rsidRDefault="00163AE7">
            <w:pPr>
              <w:pStyle w:val="12"/>
              <w:tabs>
                <w:tab w:val="left" w:pos="8150"/>
              </w:tabs>
              <w:spacing w:line="240" w:lineRule="auto"/>
              <w:ind w:firstLine="0"/>
              <w:jc w:val="both"/>
              <w:rPr>
                <w:rFonts w:cs="Times New Roman"/>
              </w:rPr>
            </w:pPr>
            <w:r>
              <w:rPr>
                <w:rFonts w:cs="Times New Roman"/>
              </w:rPr>
              <w:t>Строительство, капитальный ремонт и ремонт, техническое перевооружение (модернизация) учебной, материально-технической базы образовательных учреждений в соответствие с современными требованиями.</w:t>
            </w:r>
          </w:p>
        </w:tc>
      </w:tr>
      <w:tr w:rsidR="00163AE7" w14:paraId="7773AF65"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5E3441E2" w14:textId="77777777" w:rsidR="00163AE7" w:rsidRDefault="00163AE7">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hideMark/>
          </w:tcPr>
          <w:p w14:paraId="15D069B3" w14:textId="77777777" w:rsidR="00163AE7" w:rsidRDefault="00163AE7">
            <w:pPr>
              <w:pStyle w:val="12"/>
              <w:tabs>
                <w:tab w:val="left" w:pos="8150"/>
              </w:tabs>
              <w:spacing w:line="240" w:lineRule="auto"/>
              <w:ind w:firstLine="0"/>
              <w:jc w:val="both"/>
              <w:rPr>
                <w:rFonts w:cs="Times New Roman"/>
              </w:rPr>
            </w:pPr>
            <w:r>
              <w:rPr>
                <w:rFonts w:cs="Times New Roman"/>
              </w:rPr>
              <w:t>Участие в развитии единого информационного пространства образовательной системы Приморского края, как условие успешной ее интеграции в региональную систему образования. Обеспечение высокого качества и доступности образования всех видов и уровней;</w:t>
            </w:r>
          </w:p>
        </w:tc>
      </w:tr>
      <w:tr w:rsidR="00163AE7" w14:paraId="1C456768"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2C1CBED0" w14:textId="77777777" w:rsidR="00163AE7" w:rsidRDefault="00163AE7">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hideMark/>
          </w:tcPr>
          <w:p w14:paraId="65D0F49F" w14:textId="77777777" w:rsidR="00163AE7" w:rsidRDefault="00163AE7">
            <w:pPr>
              <w:pStyle w:val="12"/>
              <w:tabs>
                <w:tab w:val="left" w:pos="8150"/>
              </w:tabs>
              <w:spacing w:line="240" w:lineRule="auto"/>
              <w:ind w:firstLine="0"/>
              <w:jc w:val="both"/>
              <w:rPr>
                <w:rFonts w:cs="Times New Roman"/>
              </w:rPr>
            </w:pPr>
            <w:r>
              <w:rPr>
                <w:rFonts w:cs="Times New Roman"/>
              </w:rPr>
              <w:t>Внедрение новых образовательных технологий, включая информационно-коммуникационные, обеспечивающих качество образования в соответствие с новыми государственными образовательными стандартами. Достижение качества образования, соответствующего современным стандартам.</w:t>
            </w:r>
          </w:p>
        </w:tc>
      </w:tr>
      <w:tr w:rsidR="00163AE7" w14:paraId="44F54E9D"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2D9CCCFC" w14:textId="77777777" w:rsidR="00163AE7" w:rsidRDefault="00163AE7">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hideMark/>
          </w:tcPr>
          <w:p w14:paraId="7370AEF8" w14:textId="77777777" w:rsidR="00163AE7" w:rsidRDefault="00163AE7">
            <w:pPr>
              <w:pStyle w:val="12"/>
              <w:tabs>
                <w:tab w:val="left" w:pos="8150"/>
              </w:tabs>
              <w:spacing w:line="240" w:lineRule="auto"/>
              <w:ind w:firstLine="0"/>
              <w:jc w:val="both"/>
              <w:rPr>
                <w:rFonts w:cs="Times New Roman"/>
              </w:rPr>
            </w:pPr>
            <w:r>
              <w:rPr>
                <w:rFonts w:cs="Times New Roman"/>
              </w:rPr>
              <w:t>Устойчивое развитие особых условий в муниципальных образовательных учреждениях для повышения адаптивности системы образования к уровням и особенностям развития и подготовки обучающихся (воспитанников).</w:t>
            </w:r>
          </w:p>
        </w:tc>
      </w:tr>
      <w:tr w:rsidR="00163AE7" w14:paraId="34C3F720"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11D5B3E1" w14:textId="77777777" w:rsidR="00163AE7" w:rsidRDefault="00163AE7">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hideMark/>
          </w:tcPr>
          <w:p w14:paraId="4E628638" w14:textId="77777777" w:rsidR="00163AE7" w:rsidRDefault="00163AE7">
            <w:pPr>
              <w:pStyle w:val="12"/>
              <w:tabs>
                <w:tab w:val="left" w:pos="8150"/>
              </w:tabs>
              <w:spacing w:line="240" w:lineRule="auto"/>
              <w:ind w:firstLine="0"/>
              <w:jc w:val="both"/>
              <w:rPr>
                <w:rFonts w:cs="Times New Roman"/>
              </w:rPr>
            </w:pPr>
            <w:r>
              <w:rPr>
                <w:rFonts w:cs="Times New Roman"/>
              </w:rPr>
              <w:t>Переподготовка и повышение квалификации управленческого и педагогического состава системы образования.</w:t>
            </w:r>
          </w:p>
        </w:tc>
      </w:tr>
      <w:tr w:rsidR="00163AE7" w14:paraId="2EC84E20"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5CEC45DD" w14:textId="77777777" w:rsidR="00163AE7" w:rsidRDefault="00163AE7">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hideMark/>
          </w:tcPr>
          <w:p w14:paraId="6F4114CF" w14:textId="77777777" w:rsidR="00163AE7" w:rsidRDefault="00163AE7">
            <w:pPr>
              <w:pStyle w:val="12"/>
              <w:tabs>
                <w:tab w:val="left" w:pos="8150"/>
              </w:tabs>
              <w:spacing w:line="240" w:lineRule="auto"/>
              <w:ind w:firstLine="0"/>
              <w:jc w:val="both"/>
              <w:rPr>
                <w:rFonts w:cs="Times New Roman"/>
              </w:rPr>
            </w:pPr>
            <w:r>
              <w:rPr>
                <w:rFonts w:cs="Times New Roman"/>
              </w:rPr>
              <w:t>Развитие системы дополнительного образования детей. Увеличение охвата детей в возрасте от 5 до 18 лет программами дополнительного образования.</w:t>
            </w:r>
          </w:p>
        </w:tc>
      </w:tr>
      <w:tr w:rsidR="00163AE7" w14:paraId="39A8B32B"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5569DE17" w14:textId="77777777" w:rsidR="00163AE7" w:rsidRDefault="00163AE7">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hideMark/>
          </w:tcPr>
          <w:p w14:paraId="597A0899" w14:textId="77777777" w:rsidR="00163AE7" w:rsidRDefault="00163AE7">
            <w:pPr>
              <w:pStyle w:val="12"/>
              <w:tabs>
                <w:tab w:val="left" w:pos="8150"/>
              </w:tabs>
              <w:spacing w:line="240" w:lineRule="auto"/>
              <w:ind w:firstLine="0"/>
              <w:jc w:val="both"/>
              <w:rPr>
                <w:rFonts w:cs="Times New Roman"/>
              </w:rPr>
            </w:pPr>
            <w:r>
              <w:rPr>
                <w:rFonts w:cs="Times New Roman"/>
              </w:rPr>
              <w:t>Обеспечение создания в Черниговском муниципальном округе новых мест в общеобразовательных организациях в соответствии с прогнозируемой потребностью для перехода на односменный режим обучения.</w:t>
            </w:r>
          </w:p>
        </w:tc>
      </w:tr>
      <w:tr w:rsidR="00163AE7" w14:paraId="0A70B2DA"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17EE4D71" w14:textId="77777777" w:rsidR="00163AE7" w:rsidRDefault="00163AE7">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hideMark/>
          </w:tcPr>
          <w:p w14:paraId="2C1DB335" w14:textId="77777777" w:rsidR="00163AE7" w:rsidRDefault="00163AE7">
            <w:pPr>
              <w:pStyle w:val="12"/>
              <w:tabs>
                <w:tab w:val="left" w:pos="8150"/>
              </w:tabs>
              <w:spacing w:line="240" w:lineRule="auto"/>
              <w:ind w:firstLine="0"/>
              <w:jc w:val="both"/>
              <w:rPr>
                <w:rFonts w:cs="Times New Roman"/>
              </w:rPr>
            </w:pPr>
            <w:r>
              <w:rPr>
                <w:rFonts w:cs="Times New Roman"/>
              </w:rPr>
              <w:t>Развитие системы дошкольного образования детей. Улучшение условий содержания детей в образовательных организациях, реализующих образовательную программу дошкольного образования. Создание детям дошкольного возраста условий равного старта для обучения в общеобразовательных учреждениях.</w:t>
            </w:r>
          </w:p>
        </w:tc>
      </w:tr>
      <w:tr w:rsidR="00163AE7" w14:paraId="18FD7185"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153D63"/>
          </w:tcPr>
          <w:p w14:paraId="208A0A52" w14:textId="77777777" w:rsidR="00163AE7" w:rsidRDefault="00163AE7">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hideMark/>
          </w:tcPr>
          <w:p w14:paraId="6ABABD4F" w14:textId="77777777" w:rsidR="00163AE7" w:rsidRDefault="00163AE7">
            <w:pPr>
              <w:pStyle w:val="12"/>
              <w:tabs>
                <w:tab w:val="left" w:pos="8150"/>
              </w:tabs>
              <w:spacing w:line="240" w:lineRule="auto"/>
              <w:ind w:firstLine="0"/>
              <w:jc w:val="both"/>
              <w:rPr>
                <w:rFonts w:cs="Times New Roman"/>
              </w:rPr>
            </w:pPr>
            <w:r>
              <w:rPr>
                <w:rFonts w:cs="Times New Roman"/>
              </w:rPr>
              <w:t xml:space="preserve">Повышение степени доступности качественного общего образования. </w:t>
            </w:r>
          </w:p>
        </w:tc>
      </w:tr>
      <w:tr w:rsidR="00163AE7" w14:paraId="25360C2F"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4DF8AB6B" w14:textId="77777777" w:rsidR="00163AE7" w:rsidRDefault="00163AE7">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hideMark/>
          </w:tcPr>
          <w:p w14:paraId="57D5193D" w14:textId="77777777" w:rsidR="00163AE7" w:rsidRDefault="00163AE7">
            <w:pPr>
              <w:pStyle w:val="12"/>
              <w:tabs>
                <w:tab w:val="left" w:pos="8150"/>
              </w:tabs>
              <w:spacing w:line="240" w:lineRule="auto"/>
              <w:ind w:firstLine="0"/>
              <w:jc w:val="both"/>
              <w:rPr>
                <w:rFonts w:cs="Times New Roman"/>
              </w:rPr>
            </w:pPr>
            <w:r>
              <w:rPr>
                <w:rFonts w:cs="Times New Roman"/>
              </w:rPr>
              <w:t>Организация и обеспечение отдыха, оздоровления и занятости детей и подростков Черниговского муниципального округа, в том числе находящихся в трудной жизненной ситуации.</w:t>
            </w:r>
          </w:p>
        </w:tc>
      </w:tr>
      <w:tr w:rsidR="00163AE7" w14:paraId="4BF31826"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153D63"/>
          </w:tcPr>
          <w:p w14:paraId="257E2471" w14:textId="77777777" w:rsidR="00163AE7" w:rsidRDefault="00163AE7">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hideMark/>
          </w:tcPr>
          <w:p w14:paraId="7348D3D2" w14:textId="77777777" w:rsidR="00163AE7" w:rsidRDefault="00163AE7">
            <w:pPr>
              <w:pStyle w:val="12"/>
              <w:tabs>
                <w:tab w:val="left" w:pos="8150"/>
              </w:tabs>
              <w:spacing w:line="240" w:lineRule="auto"/>
              <w:ind w:firstLine="0"/>
              <w:jc w:val="both"/>
              <w:rPr>
                <w:rFonts w:cs="Times New Roman"/>
              </w:rPr>
            </w:pPr>
            <w:r>
              <w:rPr>
                <w:rFonts w:cs="Times New Roman"/>
              </w:rPr>
              <w:t>Улучшение Интернет-трафика в образовательных учреждениях округа.</w:t>
            </w:r>
          </w:p>
        </w:tc>
      </w:tr>
      <w:tr w:rsidR="00163AE7" w14:paraId="4A70FF15"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47F24332" w14:textId="77777777" w:rsidR="00163AE7" w:rsidRDefault="00163AE7">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hideMark/>
          </w:tcPr>
          <w:p w14:paraId="3408A364" w14:textId="77777777" w:rsidR="00163AE7" w:rsidRDefault="00163AE7">
            <w:pPr>
              <w:pStyle w:val="12"/>
              <w:tabs>
                <w:tab w:val="left" w:pos="8150"/>
              </w:tabs>
              <w:spacing w:line="240" w:lineRule="auto"/>
              <w:ind w:firstLine="0"/>
              <w:jc w:val="both"/>
              <w:rPr>
                <w:rFonts w:cs="Times New Roman"/>
              </w:rPr>
            </w:pPr>
            <w:r>
              <w:rPr>
                <w:rFonts w:cs="Times New Roman"/>
              </w:rPr>
              <w:t>Создание современной и безопасной цифровой образовательной среды, обеспечивающей высокое качество и доступность образования всех видов и уровней.</w:t>
            </w:r>
          </w:p>
        </w:tc>
      </w:tr>
      <w:tr w:rsidR="00163AE7" w14:paraId="0F122F66"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6BF6949B" w14:textId="77777777" w:rsidR="00163AE7" w:rsidRDefault="00163AE7">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hideMark/>
          </w:tcPr>
          <w:p w14:paraId="6DAFDF30" w14:textId="77777777" w:rsidR="00163AE7" w:rsidRDefault="00163AE7">
            <w:pPr>
              <w:pStyle w:val="12"/>
              <w:tabs>
                <w:tab w:val="left" w:pos="8150"/>
              </w:tabs>
              <w:spacing w:line="240" w:lineRule="auto"/>
              <w:ind w:firstLine="0"/>
              <w:jc w:val="both"/>
              <w:rPr>
                <w:rFonts w:cs="Times New Roman"/>
              </w:rPr>
            </w:pPr>
            <w:r>
              <w:rPr>
                <w:rFonts w:cs="Times New Roman"/>
              </w:rPr>
              <w:t>Развитие системы выявления и поддержки одаренных детей и талантливой молодежи.</w:t>
            </w:r>
          </w:p>
        </w:tc>
      </w:tr>
      <w:tr w:rsidR="00163AE7" w14:paraId="753CDE7F"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47B11261" w14:textId="77777777" w:rsidR="00163AE7" w:rsidRDefault="00163AE7">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hideMark/>
          </w:tcPr>
          <w:p w14:paraId="6F1AE129" w14:textId="77777777" w:rsidR="00163AE7" w:rsidRDefault="00163AE7">
            <w:pPr>
              <w:pStyle w:val="12"/>
              <w:tabs>
                <w:tab w:val="left" w:pos="8150"/>
              </w:tabs>
              <w:spacing w:line="240" w:lineRule="auto"/>
              <w:ind w:firstLine="0"/>
              <w:jc w:val="both"/>
              <w:rPr>
                <w:rFonts w:cs="Times New Roman"/>
              </w:rPr>
            </w:pPr>
            <w:r>
              <w:rPr>
                <w:rFonts w:cs="Times New Roman"/>
              </w:rPr>
              <w:t>Укрепление связей с учреждениями профессионального образования.</w:t>
            </w:r>
          </w:p>
        </w:tc>
      </w:tr>
      <w:tr w:rsidR="00163AE7" w14:paraId="07966E1F"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3B30B109" w14:textId="77777777" w:rsidR="00163AE7" w:rsidRDefault="00163AE7">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hideMark/>
          </w:tcPr>
          <w:p w14:paraId="56048CB2" w14:textId="77777777" w:rsidR="00163AE7" w:rsidRDefault="00163AE7">
            <w:pPr>
              <w:pStyle w:val="12"/>
              <w:tabs>
                <w:tab w:val="left" w:pos="8150"/>
              </w:tabs>
              <w:spacing w:line="240" w:lineRule="auto"/>
              <w:ind w:firstLine="0"/>
              <w:jc w:val="both"/>
              <w:rPr>
                <w:rFonts w:cs="Times New Roman"/>
              </w:rPr>
            </w:pPr>
            <w:r>
              <w:rPr>
                <w:rFonts w:cs="Times New Roman"/>
              </w:rPr>
              <w:t>Формирование сети в рамках профильного обучения с участием всех уровней образования: общее, среднее профессиональное, высшее, дополнительное образование детей (сетевое взаимодействие).</w:t>
            </w:r>
          </w:p>
        </w:tc>
      </w:tr>
      <w:tr w:rsidR="00163AE7" w14:paraId="34997F8D"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310B4C7E" w14:textId="77777777" w:rsidR="00163AE7" w:rsidRDefault="00163AE7">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hideMark/>
          </w:tcPr>
          <w:p w14:paraId="19823E37" w14:textId="77777777" w:rsidR="00163AE7" w:rsidRDefault="00163AE7">
            <w:pPr>
              <w:pStyle w:val="12"/>
              <w:tabs>
                <w:tab w:val="left" w:pos="8150"/>
              </w:tabs>
              <w:spacing w:line="240" w:lineRule="auto"/>
              <w:ind w:firstLine="0"/>
              <w:jc w:val="both"/>
              <w:rPr>
                <w:rFonts w:cs="Times New Roman"/>
              </w:rPr>
            </w:pPr>
            <w:r>
              <w:rPr>
                <w:rFonts w:cs="Times New Roman"/>
              </w:rPr>
              <w:t>Организация целевой подготовки специалистов педагогов. Внедрение национальной системы профессионального роста педагогических работников.</w:t>
            </w:r>
          </w:p>
        </w:tc>
      </w:tr>
      <w:tr w:rsidR="00163AE7" w14:paraId="1820CEDD"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7FBF0734" w14:textId="77777777" w:rsidR="00163AE7" w:rsidRDefault="00163AE7">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hideMark/>
          </w:tcPr>
          <w:p w14:paraId="5E8464ED" w14:textId="77777777" w:rsidR="00163AE7" w:rsidRDefault="00163AE7">
            <w:pPr>
              <w:pStyle w:val="12"/>
              <w:tabs>
                <w:tab w:val="left" w:pos="8150"/>
              </w:tabs>
              <w:spacing w:line="240" w:lineRule="auto"/>
              <w:ind w:firstLine="0"/>
              <w:jc w:val="both"/>
              <w:rPr>
                <w:rFonts w:cs="Times New Roman"/>
              </w:rPr>
            </w:pPr>
            <w:r>
              <w:rPr>
                <w:rFonts w:cs="Times New Roman"/>
              </w:rPr>
              <w:t>Создание комфортных условий проживания педагогов.</w:t>
            </w:r>
          </w:p>
        </w:tc>
      </w:tr>
      <w:tr w:rsidR="00163AE7" w14:paraId="3BB5238E"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3DACA3F1" w14:textId="77777777" w:rsidR="00163AE7" w:rsidRDefault="00163AE7">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hideMark/>
          </w:tcPr>
          <w:p w14:paraId="231A1C1C" w14:textId="77777777" w:rsidR="00163AE7" w:rsidRDefault="00163AE7">
            <w:pPr>
              <w:pStyle w:val="12"/>
              <w:tabs>
                <w:tab w:val="left" w:pos="8150"/>
              </w:tabs>
              <w:spacing w:line="240" w:lineRule="auto"/>
              <w:ind w:firstLine="0"/>
              <w:jc w:val="both"/>
              <w:rPr>
                <w:rFonts w:cs="Times New Roman"/>
              </w:rPr>
            </w:pPr>
            <w:r>
              <w:rPr>
                <w:rFonts w:cs="Times New Roman"/>
              </w:rPr>
              <w:t>Развитие системы дополнительного образования взрослого населения.</w:t>
            </w:r>
          </w:p>
        </w:tc>
      </w:tr>
      <w:tr w:rsidR="00163AE7" w14:paraId="5E91244D"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153D63"/>
          </w:tcPr>
          <w:p w14:paraId="2F21E012" w14:textId="77777777" w:rsidR="00163AE7" w:rsidRDefault="00163AE7">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hideMark/>
          </w:tcPr>
          <w:p w14:paraId="419DD214" w14:textId="77777777" w:rsidR="00163AE7" w:rsidRDefault="00163AE7">
            <w:pPr>
              <w:pStyle w:val="12"/>
              <w:tabs>
                <w:tab w:val="left" w:pos="8150"/>
              </w:tabs>
              <w:spacing w:line="240" w:lineRule="auto"/>
              <w:ind w:firstLine="0"/>
              <w:jc w:val="both"/>
              <w:rPr>
                <w:rFonts w:cs="Times New Roman"/>
              </w:rPr>
            </w:pPr>
            <w:r>
              <w:rPr>
                <w:rFonts w:cs="Times New Roman"/>
              </w:rPr>
              <w:t>Повышение степени удовлетворенности населения качеством и доступностью предоставления образовательных услуг.</w:t>
            </w:r>
          </w:p>
        </w:tc>
      </w:tr>
      <w:tr w:rsidR="00163AE7" w14:paraId="7A76065F"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012A926A" w14:textId="77777777" w:rsidR="00163AE7" w:rsidRDefault="00163AE7">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hideMark/>
          </w:tcPr>
          <w:p w14:paraId="593FAA53" w14:textId="77777777" w:rsidR="00163AE7" w:rsidRDefault="00163AE7">
            <w:pPr>
              <w:pStyle w:val="12"/>
              <w:tabs>
                <w:tab w:val="left" w:pos="8150"/>
              </w:tabs>
              <w:spacing w:line="240" w:lineRule="auto"/>
              <w:ind w:firstLine="0"/>
              <w:jc w:val="both"/>
              <w:rPr>
                <w:rFonts w:cs="Times New Roman"/>
              </w:rPr>
            </w:pPr>
            <w:r>
              <w:rPr>
                <w:rFonts w:cs="Times New Roman"/>
              </w:rPr>
              <w:t>Снижение доли выпускников муниципальных образовательных учреждений, не сдавших единый государственный экзамен, в общей численности выпускников муниципальных общеобразовательных учреждений.</w:t>
            </w:r>
          </w:p>
        </w:tc>
      </w:tr>
    </w:tbl>
    <w:p w14:paraId="1CDF561C" w14:textId="7D41D352" w:rsidR="00163AE7" w:rsidRDefault="00163AE7" w:rsidP="00163AE7">
      <w:pPr>
        <w:pStyle w:val="12"/>
        <w:shd w:val="clear" w:color="auto" w:fill="FFFFFF"/>
        <w:spacing w:line="240" w:lineRule="auto"/>
        <w:ind w:firstLine="567"/>
        <w:jc w:val="both"/>
        <w:rPr>
          <w:rFonts w:cs="Times New Roman"/>
          <w:shd w:val="clear" w:color="auto" w:fill="FFFFFF" w:themeFill="background1"/>
        </w:rPr>
      </w:pPr>
      <w:r>
        <w:rPr>
          <w:rFonts w:cs="Times New Roman"/>
        </w:rPr>
        <w:t>На первом этапе реализации стратегии (</w:t>
      </w:r>
      <w:r w:rsidR="00B8519E">
        <w:rPr>
          <w:rFonts w:cs="Times New Roman"/>
        </w:rPr>
        <w:t xml:space="preserve">2024–2028 </w:t>
      </w:r>
      <w:r>
        <w:rPr>
          <w:rFonts w:cs="Times New Roman"/>
        </w:rPr>
        <w:t xml:space="preserve">гг.) в целях обеспечения доступности качественного образования, соответствующего инновационному развитию экономики, современным требованиям общества, каждого гражданина, а также процессов интеграции в мировое сообщество в рамках </w:t>
      </w:r>
      <w:r>
        <w:rPr>
          <w:rFonts w:cs="Times New Roman"/>
          <w:i/>
          <w:iCs/>
        </w:rPr>
        <w:t>муниципальной программы</w:t>
      </w:r>
      <w:r>
        <w:rPr>
          <w:rFonts w:ascii="Aptos" w:eastAsia="Aptos" w:hAnsi="Aptos" w:cs="Times New Roman"/>
          <w:color w:val="7030A0"/>
          <w:sz w:val="22"/>
          <w:szCs w:val="22"/>
          <w:lang w:eastAsia="en-US" w:bidi="ar-SA"/>
        </w:rPr>
        <w:t xml:space="preserve"> </w:t>
      </w:r>
      <w:r>
        <w:rPr>
          <w:rFonts w:cs="Times New Roman"/>
          <w:b/>
          <w:bCs/>
          <w:i/>
          <w:iCs/>
        </w:rPr>
        <w:t>Развитие образования Черниговского муниципального округа на 2025-2029 годы»</w:t>
      </w:r>
      <w:r>
        <w:rPr>
          <w:rFonts w:cs="Times New Roman"/>
        </w:rPr>
        <w:t xml:space="preserve">, (утв. постановлением администрации Черниговского муниципального округа от 17.10.2024 г. №1043-па) </w:t>
      </w:r>
      <w:r w:rsidRPr="00163AE7">
        <w:rPr>
          <w:rFonts w:cs="Times New Roman"/>
          <w:shd w:val="clear" w:color="auto" w:fill="FFFFFF" w:themeFill="background1"/>
        </w:rPr>
        <w:t>предусмотрено:</w:t>
      </w:r>
    </w:p>
    <w:tbl>
      <w:tblPr>
        <w:tblW w:w="9752" w:type="dxa"/>
        <w:tblInd w:w="-5" w:type="dxa"/>
        <w:tblLayout w:type="fixed"/>
        <w:tblLook w:val="04A0" w:firstRow="1" w:lastRow="0" w:firstColumn="1" w:lastColumn="0" w:noHBand="0" w:noVBand="1"/>
      </w:tblPr>
      <w:tblGrid>
        <w:gridCol w:w="243"/>
        <w:gridCol w:w="9509"/>
      </w:tblGrid>
      <w:tr w:rsidR="00163AE7" w14:paraId="3C51D59F"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361E8E81" w14:textId="77777777" w:rsidR="00163AE7" w:rsidRDefault="00163AE7" w:rsidP="00F07CC3">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4D4DCA2C" w14:textId="0CC28FDD" w:rsidR="00163AE7" w:rsidRDefault="00163AE7" w:rsidP="00F07CC3">
            <w:pPr>
              <w:pStyle w:val="12"/>
              <w:tabs>
                <w:tab w:val="left" w:pos="8150"/>
              </w:tabs>
              <w:spacing w:line="240" w:lineRule="auto"/>
              <w:ind w:firstLine="0"/>
              <w:jc w:val="both"/>
              <w:rPr>
                <w:rFonts w:cs="Times New Roman"/>
              </w:rPr>
            </w:pPr>
            <w:r>
              <w:rPr>
                <w:rFonts w:cs="Times New Roman"/>
              </w:rPr>
              <w:t>Развитие инфраструктуры и организационно-экономических механизмов, обеспечивающих доступность услуг дошкольного, общего, дополнительного образования детей, современное качество учебных результатов и социализации детей.</w:t>
            </w:r>
          </w:p>
        </w:tc>
      </w:tr>
      <w:tr w:rsidR="00163AE7" w14:paraId="3B53BB97"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2A7D1439" w14:textId="77777777" w:rsidR="00163AE7" w:rsidRDefault="00163AE7" w:rsidP="00F07CC3">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1B7D91EC" w14:textId="5C233FC7" w:rsidR="00163AE7" w:rsidRDefault="00163AE7" w:rsidP="00F07CC3">
            <w:pPr>
              <w:pStyle w:val="12"/>
              <w:tabs>
                <w:tab w:val="left" w:pos="8150"/>
              </w:tabs>
              <w:spacing w:line="240" w:lineRule="auto"/>
              <w:ind w:firstLine="0"/>
              <w:jc w:val="both"/>
              <w:rPr>
                <w:rFonts w:cs="Times New Roman"/>
              </w:rPr>
            </w:pPr>
            <w:r>
              <w:rPr>
                <w:rFonts w:cs="Times New Roman"/>
              </w:rPr>
              <w:t>Совершенствование деятельности по защите прав детей на отдых, оздоровление и социальную поддержку.</w:t>
            </w:r>
          </w:p>
        </w:tc>
      </w:tr>
      <w:tr w:rsidR="00163AE7" w14:paraId="467D2B8F"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165053D1" w14:textId="77777777" w:rsidR="00163AE7" w:rsidRDefault="00163AE7" w:rsidP="00F07CC3">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22AC491A" w14:textId="74A11FAF" w:rsidR="00163AE7" w:rsidRDefault="00163AE7" w:rsidP="00F07CC3">
            <w:pPr>
              <w:pStyle w:val="12"/>
              <w:tabs>
                <w:tab w:val="left" w:pos="8150"/>
              </w:tabs>
              <w:spacing w:line="240" w:lineRule="auto"/>
              <w:ind w:firstLine="0"/>
              <w:jc w:val="both"/>
              <w:rPr>
                <w:rFonts w:cs="Times New Roman"/>
              </w:rPr>
            </w:pPr>
            <w:r>
              <w:rPr>
                <w:rFonts w:cs="Times New Roman"/>
              </w:rPr>
              <w:t>Обеспечение организационно-экономических, информационных и научно-методических условий развития муниципальной системы образования.</w:t>
            </w:r>
          </w:p>
        </w:tc>
      </w:tr>
    </w:tbl>
    <w:p w14:paraId="64DF7ACF" w14:textId="77777777" w:rsidR="00163AE7" w:rsidRDefault="00163AE7" w:rsidP="00163AE7">
      <w:pPr>
        <w:pStyle w:val="12"/>
        <w:shd w:val="clear" w:color="auto" w:fill="FFFFFF"/>
        <w:spacing w:line="240" w:lineRule="auto"/>
        <w:ind w:firstLine="0"/>
        <w:jc w:val="both"/>
        <w:rPr>
          <w:rFonts w:cs="Times New Roman"/>
          <w:shd w:val="clear" w:color="auto" w:fill="FFFFFF" w:themeFill="background1"/>
        </w:rPr>
      </w:pPr>
    </w:p>
    <w:p w14:paraId="58112834" w14:textId="77777777" w:rsidR="00163AE7" w:rsidRDefault="00163AE7" w:rsidP="00163AE7">
      <w:pPr>
        <w:pStyle w:val="12"/>
        <w:shd w:val="clear" w:color="auto" w:fill="FFFFFF"/>
        <w:spacing w:line="240" w:lineRule="auto"/>
        <w:ind w:firstLine="567"/>
        <w:jc w:val="both"/>
        <w:rPr>
          <w:rFonts w:cs="Times New Roman"/>
        </w:rPr>
      </w:pPr>
      <w:r>
        <w:rPr>
          <w:rFonts w:cs="Times New Roman"/>
          <w:i/>
          <w:iCs/>
        </w:rPr>
        <w:t xml:space="preserve">Ожидаемые результаты реализации муниципальной программы к </w:t>
      </w:r>
      <w:r>
        <w:rPr>
          <w:rFonts w:cs="Times New Roman"/>
          <w:i/>
          <w:iCs/>
          <w:shd w:val="clear" w:color="auto" w:fill="FFFFFF"/>
        </w:rPr>
        <w:t>концу 2029 года</w:t>
      </w:r>
      <w:r>
        <w:rPr>
          <w:rFonts w:cs="Times New Roman"/>
          <w:i/>
          <w:iCs/>
        </w:rPr>
        <w:t>:</w:t>
      </w:r>
    </w:p>
    <w:tbl>
      <w:tblPr>
        <w:tblW w:w="9752" w:type="dxa"/>
        <w:tblInd w:w="-5" w:type="dxa"/>
        <w:tblLayout w:type="fixed"/>
        <w:tblLook w:val="04A0" w:firstRow="1" w:lastRow="0" w:firstColumn="1" w:lastColumn="0" w:noHBand="0" w:noVBand="1"/>
      </w:tblPr>
      <w:tblGrid>
        <w:gridCol w:w="244"/>
        <w:gridCol w:w="9508"/>
      </w:tblGrid>
      <w:tr w:rsidR="00163AE7" w14:paraId="6E3B5B2E" w14:textId="77777777" w:rsidTr="00163AE7">
        <w:tc>
          <w:tcPr>
            <w:tcW w:w="244" w:type="dxa"/>
            <w:tcBorders>
              <w:top w:val="single" w:sz="4" w:space="0" w:color="FFFFFF"/>
              <w:left w:val="single" w:sz="4" w:space="0" w:color="FFFFFF"/>
              <w:bottom w:val="single" w:sz="4" w:space="0" w:color="FFFFFF"/>
              <w:right w:val="single" w:sz="4" w:space="0" w:color="FFFFFF"/>
            </w:tcBorders>
            <w:shd w:val="clear" w:color="auto" w:fill="244061"/>
          </w:tcPr>
          <w:p w14:paraId="25404A8E" w14:textId="77777777" w:rsidR="00163AE7" w:rsidRDefault="00163AE7">
            <w:pPr>
              <w:pStyle w:val="12"/>
              <w:tabs>
                <w:tab w:val="left" w:pos="8150"/>
              </w:tabs>
              <w:spacing w:line="240" w:lineRule="auto"/>
              <w:ind w:firstLine="0"/>
              <w:jc w:val="both"/>
              <w:rPr>
                <w:rFonts w:cs="Times New Roman"/>
              </w:rPr>
            </w:pPr>
          </w:p>
        </w:tc>
        <w:tc>
          <w:tcPr>
            <w:tcW w:w="9508" w:type="dxa"/>
            <w:tcBorders>
              <w:top w:val="single" w:sz="4" w:space="0" w:color="FFFFFF"/>
              <w:left w:val="single" w:sz="4" w:space="0" w:color="FFFFFF"/>
              <w:bottom w:val="single" w:sz="4" w:space="0" w:color="FFFFFF"/>
              <w:right w:val="single" w:sz="4" w:space="0" w:color="FFFFFF"/>
            </w:tcBorders>
            <w:hideMark/>
          </w:tcPr>
          <w:p w14:paraId="2E78E023" w14:textId="77777777" w:rsidR="00163AE7" w:rsidRDefault="00163AE7">
            <w:pPr>
              <w:pStyle w:val="affff"/>
              <w:widowControl w:val="0"/>
              <w:spacing w:line="256" w:lineRule="auto"/>
              <w:jc w:val="both"/>
              <w:rPr>
                <w:rFonts w:ascii="Times New Roman" w:hAnsi="Times New Roman" w:cs="Times New Roman"/>
                <w:sz w:val="24"/>
              </w:rPr>
            </w:pPr>
            <w:r>
              <w:rPr>
                <w:rFonts w:ascii="Times New Roman" w:hAnsi="Times New Roman" w:cs="Times New Roman"/>
                <w:sz w:val="24"/>
              </w:rPr>
              <w:t xml:space="preserve">Доведение степени удовлетворенности населения качеством и доступностью предоставления образовательных услуг до </w:t>
            </w:r>
            <w:r>
              <w:rPr>
                <w:rFonts w:ascii="Times New Roman" w:hAnsi="Times New Roman" w:cs="Times New Roman"/>
                <w:sz w:val="24"/>
                <w:shd w:val="clear" w:color="auto" w:fill="FFFFFF"/>
              </w:rPr>
              <w:t>83,6</w:t>
            </w:r>
            <w:r>
              <w:rPr>
                <w:rFonts w:ascii="Times New Roman" w:hAnsi="Times New Roman" w:cs="Times New Roman"/>
                <w:sz w:val="24"/>
              </w:rPr>
              <w:t>%;</w:t>
            </w:r>
          </w:p>
        </w:tc>
      </w:tr>
      <w:tr w:rsidR="00163AE7" w14:paraId="6BBA76B4" w14:textId="77777777" w:rsidTr="00163AE7">
        <w:tc>
          <w:tcPr>
            <w:tcW w:w="244" w:type="dxa"/>
            <w:tcBorders>
              <w:top w:val="single" w:sz="4" w:space="0" w:color="FFFFFF"/>
              <w:left w:val="single" w:sz="4" w:space="0" w:color="FFFFFF"/>
              <w:bottom w:val="single" w:sz="4" w:space="0" w:color="FFFFFF"/>
              <w:right w:val="single" w:sz="4" w:space="0" w:color="FFFFFF"/>
            </w:tcBorders>
            <w:shd w:val="clear" w:color="auto" w:fill="D9E2F3"/>
          </w:tcPr>
          <w:p w14:paraId="7625E3F3" w14:textId="77777777" w:rsidR="00163AE7" w:rsidRDefault="00163AE7">
            <w:pPr>
              <w:pStyle w:val="12"/>
              <w:tabs>
                <w:tab w:val="left" w:pos="8150"/>
              </w:tabs>
              <w:spacing w:line="240" w:lineRule="auto"/>
              <w:ind w:firstLine="0"/>
              <w:jc w:val="both"/>
              <w:rPr>
                <w:rFonts w:cs="Times New Roman"/>
              </w:rPr>
            </w:pPr>
          </w:p>
        </w:tc>
        <w:tc>
          <w:tcPr>
            <w:tcW w:w="9508" w:type="dxa"/>
            <w:tcBorders>
              <w:top w:val="single" w:sz="4" w:space="0" w:color="FFFFFF"/>
              <w:left w:val="single" w:sz="4" w:space="0" w:color="FFFFFF"/>
              <w:bottom w:val="single" w:sz="4" w:space="0" w:color="FFFFFF"/>
              <w:right w:val="single" w:sz="4" w:space="0" w:color="FFFFFF"/>
            </w:tcBorders>
            <w:hideMark/>
          </w:tcPr>
          <w:p w14:paraId="26A6E561" w14:textId="77777777" w:rsidR="00163AE7" w:rsidRDefault="00163AE7">
            <w:pPr>
              <w:pStyle w:val="12"/>
              <w:spacing w:line="240" w:lineRule="auto"/>
              <w:ind w:firstLine="0"/>
              <w:jc w:val="both"/>
              <w:rPr>
                <w:rFonts w:cs="Times New Roman"/>
              </w:rPr>
            </w:pPr>
            <w:r>
              <w:rPr>
                <w:rFonts w:cs="Times New Roman"/>
              </w:rPr>
              <w:t>Доступность дошкольного образования – 100%;</w:t>
            </w:r>
          </w:p>
        </w:tc>
      </w:tr>
      <w:tr w:rsidR="00163AE7" w14:paraId="2428B053" w14:textId="77777777" w:rsidTr="00163AE7">
        <w:tc>
          <w:tcPr>
            <w:tcW w:w="244" w:type="dxa"/>
            <w:tcBorders>
              <w:top w:val="single" w:sz="4" w:space="0" w:color="FFFFFF"/>
              <w:left w:val="single" w:sz="4" w:space="0" w:color="FFFFFF"/>
              <w:bottom w:val="single" w:sz="4" w:space="0" w:color="FFFFFF"/>
              <w:right w:val="single" w:sz="4" w:space="0" w:color="FFFFFF"/>
            </w:tcBorders>
            <w:shd w:val="clear" w:color="auto" w:fill="244061"/>
          </w:tcPr>
          <w:p w14:paraId="6B68C7A2" w14:textId="77777777" w:rsidR="00163AE7" w:rsidRDefault="00163AE7">
            <w:pPr>
              <w:pStyle w:val="12"/>
              <w:tabs>
                <w:tab w:val="left" w:pos="8150"/>
              </w:tabs>
              <w:spacing w:line="240" w:lineRule="auto"/>
              <w:ind w:firstLine="0"/>
              <w:jc w:val="both"/>
              <w:rPr>
                <w:rFonts w:cs="Times New Roman"/>
              </w:rPr>
            </w:pPr>
          </w:p>
        </w:tc>
        <w:tc>
          <w:tcPr>
            <w:tcW w:w="9508" w:type="dxa"/>
            <w:tcBorders>
              <w:top w:val="single" w:sz="4" w:space="0" w:color="FFFFFF"/>
              <w:left w:val="single" w:sz="4" w:space="0" w:color="FFFFFF"/>
              <w:bottom w:val="single" w:sz="4" w:space="0" w:color="FFFFFF"/>
              <w:right w:val="single" w:sz="4" w:space="0" w:color="FFFFFF"/>
            </w:tcBorders>
            <w:hideMark/>
          </w:tcPr>
          <w:p w14:paraId="2DBF6F97" w14:textId="77777777" w:rsidR="00163AE7" w:rsidRDefault="00163AE7">
            <w:pPr>
              <w:pStyle w:val="affff"/>
              <w:widowControl w:val="0"/>
              <w:spacing w:line="256" w:lineRule="auto"/>
              <w:jc w:val="both"/>
              <w:rPr>
                <w:rFonts w:ascii="Times New Roman" w:hAnsi="Times New Roman" w:cs="Times New Roman"/>
                <w:sz w:val="24"/>
              </w:rPr>
            </w:pPr>
            <w:r>
              <w:rPr>
                <w:rFonts w:ascii="Times New Roman" w:hAnsi="Times New Roman" w:cs="Times New Roman"/>
                <w:sz w:val="24"/>
              </w:rPr>
              <w:t>Доведение удельного веса численности обучающихся в образовательных организациях общего образования в соответствии с федеральными государственными образовательными стандартами, в общей численности обучающихся в образовательных организациях общего образования – до 100%;</w:t>
            </w:r>
          </w:p>
        </w:tc>
      </w:tr>
      <w:tr w:rsidR="00163AE7" w14:paraId="40878098" w14:textId="77777777" w:rsidTr="00163AE7">
        <w:tc>
          <w:tcPr>
            <w:tcW w:w="244" w:type="dxa"/>
            <w:tcBorders>
              <w:top w:val="single" w:sz="4" w:space="0" w:color="FFFFFF"/>
              <w:left w:val="single" w:sz="4" w:space="0" w:color="FFFFFF"/>
              <w:bottom w:val="single" w:sz="4" w:space="0" w:color="FFFFFF"/>
              <w:right w:val="single" w:sz="4" w:space="0" w:color="FFFFFF"/>
            </w:tcBorders>
            <w:shd w:val="clear" w:color="auto" w:fill="D9E2F3"/>
          </w:tcPr>
          <w:p w14:paraId="48012A08" w14:textId="77777777" w:rsidR="00163AE7" w:rsidRDefault="00163AE7">
            <w:pPr>
              <w:pStyle w:val="12"/>
              <w:tabs>
                <w:tab w:val="left" w:pos="8150"/>
              </w:tabs>
              <w:spacing w:line="240" w:lineRule="auto"/>
              <w:ind w:firstLine="0"/>
              <w:jc w:val="both"/>
              <w:rPr>
                <w:rFonts w:cs="Times New Roman"/>
              </w:rPr>
            </w:pPr>
          </w:p>
        </w:tc>
        <w:tc>
          <w:tcPr>
            <w:tcW w:w="9508" w:type="dxa"/>
            <w:tcBorders>
              <w:top w:val="single" w:sz="4" w:space="0" w:color="FFFFFF"/>
              <w:left w:val="single" w:sz="4" w:space="0" w:color="FFFFFF"/>
              <w:bottom w:val="single" w:sz="4" w:space="0" w:color="FFFFFF"/>
              <w:right w:val="single" w:sz="4" w:space="0" w:color="FFFFFF"/>
            </w:tcBorders>
            <w:hideMark/>
          </w:tcPr>
          <w:p w14:paraId="6FB6527D" w14:textId="77777777" w:rsidR="00163AE7" w:rsidRDefault="00163AE7">
            <w:pPr>
              <w:pStyle w:val="affff"/>
              <w:widowControl w:val="0"/>
              <w:spacing w:line="256" w:lineRule="auto"/>
              <w:jc w:val="both"/>
              <w:rPr>
                <w:rFonts w:ascii="Times New Roman" w:hAnsi="Times New Roman" w:cs="Times New Roman"/>
                <w:sz w:val="24"/>
              </w:rPr>
            </w:pPr>
            <w:r>
              <w:rPr>
                <w:rFonts w:ascii="Times New Roman" w:hAnsi="Times New Roman" w:cs="Times New Roman"/>
                <w:sz w:val="24"/>
              </w:rPr>
              <w:t>Доведение доли выпускников муниципальных общеобразовательных учреждений, не сдавших единый государственный экзамен, в общей численности выпускников муниципальных общеобразовательных учреждений – до 3,0%;</w:t>
            </w:r>
          </w:p>
        </w:tc>
      </w:tr>
      <w:tr w:rsidR="00163AE7" w14:paraId="18A38215" w14:textId="77777777" w:rsidTr="00163AE7">
        <w:tc>
          <w:tcPr>
            <w:tcW w:w="244" w:type="dxa"/>
            <w:tcBorders>
              <w:top w:val="single" w:sz="4" w:space="0" w:color="FFFFFF"/>
              <w:left w:val="single" w:sz="4" w:space="0" w:color="FFFFFF"/>
              <w:bottom w:val="single" w:sz="4" w:space="0" w:color="FFFFFF"/>
              <w:right w:val="single" w:sz="4" w:space="0" w:color="FFFFFF"/>
            </w:tcBorders>
            <w:shd w:val="clear" w:color="auto" w:fill="244061"/>
          </w:tcPr>
          <w:p w14:paraId="295D1260" w14:textId="77777777" w:rsidR="00163AE7" w:rsidRDefault="00163AE7">
            <w:pPr>
              <w:pStyle w:val="12"/>
              <w:tabs>
                <w:tab w:val="left" w:pos="8150"/>
              </w:tabs>
              <w:spacing w:line="240" w:lineRule="auto"/>
              <w:ind w:firstLine="0"/>
              <w:jc w:val="both"/>
              <w:rPr>
                <w:rFonts w:cs="Times New Roman"/>
              </w:rPr>
            </w:pPr>
          </w:p>
        </w:tc>
        <w:tc>
          <w:tcPr>
            <w:tcW w:w="9508" w:type="dxa"/>
            <w:tcBorders>
              <w:top w:val="single" w:sz="4" w:space="0" w:color="FFFFFF"/>
              <w:left w:val="single" w:sz="4" w:space="0" w:color="FFFFFF"/>
              <w:bottom w:val="single" w:sz="4" w:space="0" w:color="FFFFFF"/>
              <w:right w:val="single" w:sz="4" w:space="0" w:color="FFFFFF"/>
            </w:tcBorders>
            <w:hideMark/>
          </w:tcPr>
          <w:p w14:paraId="7296A777" w14:textId="77777777" w:rsidR="00163AE7" w:rsidRDefault="00163AE7">
            <w:pPr>
              <w:pStyle w:val="affff"/>
              <w:widowControl w:val="0"/>
              <w:spacing w:line="256" w:lineRule="auto"/>
              <w:jc w:val="both"/>
              <w:rPr>
                <w:rFonts w:ascii="Times New Roman" w:hAnsi="Times New Roman" w:cs="Times New Roman"/>
                <w:sz w:val="24"/>
              </w:rPr>
            </w:pPr>
            <w:r>
              <w:rPr>
                <w:rFonts w:ascii="Times New Roman" w:hAnsi="Times New Roman" w:cs="Times New Roman"/>
                <w:sz w:val="24"/>
              </w:rPr>
              <w:t>Увеличение охвата детей в возрасте от 5 до 18 лет программами дополнительного образования – до 80%;</w:t>
            </w:r>
          </w:p>
        </w:tc>
      </w:tr>
      <w:tr w:rsidR="00163AE7" w14:paraId="5407C41E" w14:textId="77777777" w:rsidTr="00163AE7">
        <w:tc>
          <w:tcPr>
            <w:tcW w:w="244" w:type="dxa"/>
            <w:tcBorders>
              <w:top w:val="single" w:sz="4" w:space="0" w:color="FFFFFF"/>
              <w:left w:val="single" w:sz="4" w:space="0" w:color="FFFFFF"/>
              <w:bottom w:val="single" w:sz="4" w:space="0" w:color="FFFFFF"/>
              <w:right w:val="single" w:sz="4" w:space="0" w:color="FFFFFF"/>
            </w:tcBorders>
            <w:shd w:val="clear" w:color="auto" w:fill="D9E2F3"/>
          </w:tcPr>
          <w:p w14:paraId="53C2313A" w14:textId="77777777" w:rsidR="00163AE7" w:rsidRDefault="00163AE7">
            <w:pPr>
              <w:pStyle w:val="12"/>
              <w:tabs>
                <w:tab w:val="left" w:pos="8150"/>
              </w:tabs>
              <w:spacing w:line="240" w:lineRule="auto"/>
              <w:ind w:firstLine="0"/>
              <w:jc w:val="both"/>
              <w:rPr>
                <w:rFonts w:cs="Times New Roman"/>
              </w:rPr>
            </w:pPr>
          </w:p>
        </w:tc>
        <w:tc>
          <w:tcPr>
            <w:tcW w:w="9508" w:type="dxa"/>
            <w:tcBorders>
              <w:top w:val="single" w:sz="4" w:space="0" w:color="FFFFFF"/>
              <w:left w:val="single" w:sz="4" w:space="0" w:color="FFFFFF"/>
              <w:bottom w:val="single" w:sz="4" w:space="0" w:color="FFFFFF"/>
              <w:right w:val="single" w:sz="4" w:space="0" w:color="FFFFFF"/>
            </w:tcBorders>
            <w:hideMark/>
          </w:tcPr>
          <w:p w14:paraId="5BE7507D" w14:textId="77777777" w:rsidR="00163AE7" w:rsidRDefault="00163AE7">
            <w:pPr>
              <w:pStyle w:val="affff"/>
              <w:widowControl w:val="0"/>
              <w:spacing w:line="256" w:lineRule="auto"/>
              <w:jc w:val="both"/>
              <w:rPr>
                <w:rFonts w:ascii="Times New Roman" w:hAnsi="Times New Roman" w:cs="Times New Roman"/>
                <w:sz w:val="24"/>
              </w:rPr>
            </w:pPr>
            <w:r>
              <w:rPr>
                <w:rFonts w:ascii="Times New Roman" w:hAnsi="Times New Roman" w:cs="Times New Roman"/>
                <w:sz w:val="24"/>
              </w:rPr>
              <w:t xml:space="preserve">Доведение удельного веса численности обучающихся, занимающихся в первую смену, в </w:t>
            </w:r>
            <w:r>
              <w:rPr>
                <w:rFonts w:ascii="Times New Roman" w:hAnsi="Times New Roman" w:cs="Times New Roman"/>
                <w:sz w:val="24"/>
              </w:rPr>
              <w:lastRenderedPageBreak/>
              <w:t>общей численности обучающихся общеобразовательных организаций – до 100%;</w:t>
            </w:r>
          </w:p>
        </w:tc>
      </w:tr>
      <w:tr w:rsidR="00163AE7" w14:paraId="75FE8963" w14:textId="77777777" w:rsidTr="00163AE7">
        <w:tc>
          <w:tcPr>
            <w:tcW w:w="244" w:type="dxa"/>
            <w:tcBorders>
              <w:top w:val="single" w:sz="4" w:space="0" w:color="FFFFFF"/>
              <w:left w:val="single" w:sz="4" w:space="0" w:color="FFFFFF"/>
              <w:bottom w:val="single" w:sz="4" w:space="0" w:color="FFFFFF"/>
              <w:right w:val="single" w:sz="4" w:space="0" w:color="FFFFFF"/>
            </w:tcBorders>
            <w:shd w:val="clear" w:color="auto" w:fill="244061"/>
          </w:tcPr>
          <w:p w14:paraId="48FBA4A4" w14:textId="77777777" w:rsidR="00163AE7" w:rsidRDefault="00163AE7">
            <w:pPr>
              <w:pStyle w:val="12"/>
              <w:tabs>
                <w:tab w:val="left" w:pos="8150"/>
              </w:tabs>
              <w:spacing w:line="240" w:lineRule="auto"/>
              <w:ind w:firstLine="0"/>
              <w:jc w:val="both"/>
              <w:rPr>
                <w:rFonts w:cs="Times New Roman"/>
              </w:rPr>
            </w:pPr>
          </w:p>
        </w:tc>
        <w:tc>
          <w:tcPr>
            <w:tcW w:w="9508" w:type="dxa"/>
            <w:tcBorders>
              <w:top w:val="single" w:sz="4" w:space="0" w:color="FFFFFF"/>
              <w:left w:val="single" w:sz="4" w:space="0" w:color="FFFFFF"/>
              <w:bottom w:val="single" w:sz="4" w:space="0" w:color="FFFFFF"/>
              <w:right w:val="single" w:sz="4" w:space="0" w:color="FFFFFF"/>
            </w:tcBorders>
            <w:hideMark/>
          </w:tcPr>
          <w:p w14:paraId="78E7F713" w14:textId="77777777" w:rsidR="00163AE7" w:rsidRDefault="00163AE7">
            <w:pPr>
              <w:pStyle w:val="affff"/>
              <w:widowControl w:val="0"/>
              <w:spacing w:line="256" w:lineRule="auto"/>
              <w:jc w:val="both"/>
              <w:rPr>
                <w:rFonts w:ascii="Times New Roman" w:hAnsi="Times New Roman" w:cs="Times New Roman"/>
                <w:sz w:val="24"/>
              </w:rPr>
            </w:pPr>
            <w:r>
              <w:rPr>
                <w:rFonts w:ascii="Times New Roman" w:hAnsi="Times New Roman" w:cs="Times New Roman"/>
                <w:sz w:val="24"/>
              </w:rPr>
              <w:t>Доведение доли учителей общеобразовательных организаций, вовлеченных в национальную систему профессионального роста педагогических работников – до 50%.</w:t>
            </w:r>
          </w:p>
        </w:tc>
      </w:tr>
    </w:tbl>
    <w:p w14:paraId="40E993F9" w14:textId="77777777" w:rsidR="00163AE7" w:rsidRDefault="00163AE7" w:rsidP="00163AE7">
      <w:pPr>
        <w:pStyle w:val="12"/>
        <w:tabs>
          <w:tab w:val="left" w:pos="567"/>
        </w:tabs>
        <w:spacing w:line="240" w:lineRule="auto"/>
        <w:ind w:firstLine="0"/>
        <w:jc w:val="both"/>
        <w:rPr>
          <w:rFonts w:cs="Times New Roman"/>
        </w:rPr>
      </w:pPr>
    </w:p>
    <w:p w14:paraId="5BDE9EC8" w14:textId="77777777" w:rsidR="00163AE7" w:rsidRDefault="00163AE7" w:rsidP="00A72540">
      <w:pPr>
        <w:pStyle w:val="12"/>
        <w:shd w:val="clear" w:color="auto" w:fill="F2F2F2" w:themeFill="background1" w:themeFillShade="F2"/>
        <w:tabs>
          <w:tab w:val="left" w:pos="567"/>
        </w:tabs>
        <w:spacing w:line="240" w:lineRule="auto"/>
        <w:ind w:firstLine="0"/>
        <w:jc w:val="both"/>
        <w:rPr>
          <w:rFonts w:cs="Times New Roman"/>
        </w:rPr>
      </w:pPr>
      <w:r>
        <w:rPr>
          <w:rFonts w:cs="Times New Roman"/>
          <w:b/>
          <w:bCs/>
        </w:rPr>
        <w:t>Инфраструктурные мероприятия:</w:t>
      </w:r>
    </w:p>
    <w:p w14:paraId="067E4B02" w14:textId="77777777" w:rsidR="00163AE7" w:rsidRDefault="00163AE7" w:rsidP="00163AE7">
      <w:pPr>
        <w:pStyle w:val="12"/>
        <w:shd w:val="clear" w:color="auto" w:fill="FFFFFF" w:themeFill="background1"/>
        <w:tabs>
          <w:tab w:val="left" w:pos="567"/>
        </w:tabs>
        <w:spacing w:line="240" w:lineRule="auto"/>
        <w:ind w:firstLine="0"/>
        <w:jc w:val="both"/>
        <w:rPr>
          <w:rFonts w:cs="Times New Roman"/>
        </w:rPr>
      </w:pPr>
      <w:r>
        <w:rPr>
          <w:rFonts w:cs="Times New Roman"/>
          <w:i/>
          <w:iCs/>
        </w:rPr>
        <w:t>Комплексом мероприятий долгосрочного плана социально-экономического развития сельской агломерации на период до 2030 г.</w:t>
      </w:r>
      <w:r>
        <w:rPr>
          <w:rFonts w:cs="Times New Roman"/>
        </w:rPr>
        <w:t xml:space="preserve"> в области образования предусмотрены:</w:t>
      </w:r>
    </w:p>
    <w:p w14:paraId="361031DE" w14:textId="77777777" w:rsidR="00163AE7" w:rsidRDefault="00163AE7" w:rsidP="00163AE7">
      <w:pPr>
        <w:pStyle w:val="docdata"/>
        <w:spacing w:before="0" w:beforeAutospacing="0" w:after="0" w:afterAutospacing="0"/>
        <w:ind w:firstLine="567"/>
        <w:jc w:val="both"/>
      </w:pPr>
      <w:r>
        <w:t xml:space="preserve">– </w:t>
      </w:r>
      <w:r>
        <w:rPr>
          <w:color w:val="000000"/>
        </w:rPr>
        <w:t>строительство комплекса хореографии. Необходим современный, просторный хореографически-спортивный комплекс на большее количество мест. Строение должно предусмотреть залы для занятия хореографией, спортивными танцами, а также обязательное условие для занятий взрослого населения 40+.</w:t>
      </w:r>
    </w:p>
    <w:p w14:paraId="2655D696" w14:textId="77777777" w:rsidR="00163AE7" w:rsidRDefault="00163AE7" w:rsidP="00163AE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shd w:val="clear" w:color="auto" w:fill="FFFFFF"/>
          <w:lang w:eastAsia="ru-RU"/>
        </w:rPr>
        <w:t>открытие центра АНО «Авангард» ДОСААФ России Приморского края,</w:t>
      </w:r>
      <w:r>
        <w:rPr>
          <w:rFonts w:ascii="Times New Roman" w:eastAsia="Times New Roman" w:hAnsi="Times New Roman" w:cs="Times New Roman"/>
          <w:color w:val="000000"/>
          <w:sz w:val="24"/>
          <w:szCs w:val="24"/>
          <w:lang w:eastAsia="ru-RU"/>
        </w:rPr>
        <w:t xml:space="preserve"> что позволит учащимся школ и сельскохозяйственного колледжа получить начальные знания в области обороны, подготовиться к военной службе и реализовать мероприятия в рамках военно-патриотического воспитания. Ребята допризывного возраста смогут пройти специальную подготовку в течение смены с организованным питанием. Работа напрямую связана с профориентацией (в с. Черниговка расположена воинская часть), участием ребят в занятиях военно-прикладными видами спорта и подготовке их к освоению военно-учетных и других специальностей.</w:t>
      </w:r>
    </w:p>
    <w:p w14:paraId="4615F02A" w14:textId="77777777" w:rsidR="00163AE7" w:rsidRDefault="00163AE7" w:rsidP="00163AE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реорганизация МУП ДС «Родник» в муниципальное бюджетное учреждение детский лагерь «Родник», с последующим капитальным ремонтом устаревших корпусов и возведением некапитальных модульных корпусов для проживания отдыхающих детей и административно-бытовых зданий (бытовой корпус, всесезонная столовая террасного вида, ванный корпус). Данные мероприятия помогут детям и</w:t>
      </w:r>
      <w:r>
        <w:rPr>
          <w:rFonts w:ascii="Times New Roman" w:eastAsia="Times New Roman" w:hAnsi="Times New Roman" w:cs="Times New Roman"/>
          <w:color w:val="333333"/>
          <w:sz w:val="24"/>
          <w:szCs w:val="24"/>
          <w:shd w:val="clear" w:color="auto" w:fill="FFFFFF"/>
          <w:lang w:eastAsia="ru-RU"/>
        </w:rPr>
        <w:t>нтересно провести время провождение. Появится возможность проводить конкурсы и игры под открытым небом, а также огромное количество забавных развлечений, которые помогут </w:t>
      </w:r>
      <w:r>
        <w:rPr>
          <w:rFonts w:ascii="Times New Roman" w:eastAsia="Times New Roman" w:hAnsi="Times New Roman" w:cs="Times New Roman"/>
          <w:b/>
          <w:bCs/>
          <w:color w:val="333333"/>
          <w:sz w:val="24"/>
          <w:szCs w:val="24"/>
          <w:shd w:val="clear" w:color="auto" w:fill="FFFFFF"/>
          <w:lang w:eastAsia="ru-RU"/>
        </w:rPr>
        <w:t>ребятам</w:t>
      </w:r>
      <w:r>
        <w:rPr>
          <w:rFonts w:ascii="Times New Roman" w:eastAsia="Times New Roman" w:hAnsi="Times New Roman" w:cs="Times New Roman"/>
          <w:color w:val="333333"/>
          <w:sz w:val="24"/>
          <w:szCs w:val="24"/>
          <w:shd w:val="clear" w:color="auto" w:fill="FFFFFF"/>
          <w:lang w:eastAsia="ru-RU"/>
        </w:rPr>
        <w:t> снять напряжение и подобрать соответствующее настроение. В том числе активный отдых и занятия спортом, соревнования помогают стать сильнее и укрепить здоровье. </w:t>
      </w:r>
    </w:p>
    <w:p w14:paraId="52AB5386" w14:textId="77777777" w:rsidR="00163AE7" w:rsidRDefault="00163AE7" w:rsidP="00163AE7">
      <w:pPr>
        <w:pStyle w:val="12"/>
        <w:tabs>
          <w:tab w:val="left" w:pos="567"/>
        </w:tabs>
        <w:spacing w:line="240" w:lineRule="auto"/>
        <w:ind w:firstLine="0"/>
        <w:jc w:val="both"/>
        <w:rPr>
          <w:rFonts w:cs="Times New Roman"/>
        </w:rPr>
      </w:pPr>
    </w:p>
    <w:p w14:paraId="5859D8D4" w14:textId="77777777" w:rsidR="00163AE7" w:rsidRDefault="00163AE7" w:rsidP="00A72540">
      <w:pPr>
        <w:pStyle w:val="12"/>
        <w:shd w:val="clear" w:color="auto" w:fill="F2F2F2" w:themeFill="background1" w:themeFillShade="F2"/>
        <w:tabs>
          <w:tab w:val="left" w:pos="567"/>
        </w:tabs>
        <w:spacing w:line="240" w:lineRule="auto"/>
        <w:ind w:firstLine="0"/>
        <w:jc w:val="both"/>
        <w:rPr>
          <w:rFonts w:cs="Times New Roman"/>
        </w:rPr>
      </w:pPr>
      <w:bookmarkStart w:id="106" w:name="_Hlk182684622"/>
      <w:r>
        <w:rPr>
          <w:rFonts w:cs="Times New Roman"/>
          <w:b/>
        </w:rPr>
        <w:t>Ожидаемые результаты к 2035 г. «ОБРАЗОВАНИЕ»</w:t>
      </w:r>
      <w:r>
        <w:rPr>
          <w:rFonts w:cs="Times New Roman"/>
        </w:rPr>
        <w:t>:</w:t>
      </w:r>
    </w:p>
    <w:tbl>
      <w:tblPr>
        <w:tblW w:w="9645" w:type="dxa"/>
        <w:tblInd w:w="-5" w:type="dxa"/>
        <w:tblLayout w:type="fixed"/>
        <w:tblLook w:val="04A0" w:firstRow="1" w:lastRow="0" w:firstColumn="1" w:lastColumn="0" w:noHBand="0" w:noVBand="1"/>
      </w:tblPr>
      <w:tblGrid>
        <w:gridCol w:w="243"/>
        <w:gridCol w:w="9402"/>
      </w:tblGrid>
      <w:tr w:rsidR="00163AE7" w14:paraId="7CFBE471"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09E02C5D" w14:textId="77777777" w:rsidR="00163AE7" w:rsidRDefault="00163AE7">
            <w:pPr>
              <w:pStyle w:val="12"/>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hideMark/>
          </w:tcPr>
          <w:p w14:paraId="78129C1C" w14:textId="77777777" w:rsidR="00163AE7" w:rsidRDefault="00163AE7">
            <w:pPr>
              <w:pStyle w:val="12"/>
              <w:tabs>
                <w:tab w:val="left" w:pos="8150"/>
              </w:tabs>
              <w:spacing w:line="240" w:lineRule="auto"/>
              <w:ind w:firstLine="0"/>
              <w:jc w:val="both"/>
              <w:rPr>
                <w:rFonts w:cs="Times New Roman"/>
              </w:rPr>
            </w:pPr>
            <w:r>
              <w:rPr>
                <w:rFonts w:cs="Times New Roman"/>
              </w:rPr>
              <w:t>Обеспечение доли детей в возрасте от 0 до 6 лет, имеющих возможность посещать дошкольные образовательные организации – 100 %.</w:t>
            </w:r>
          </w:p>
        </w:tc>
      </w:tr>
      <w:tr w:rsidR="00163AE7" w14:paraId="611BD3C5"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6677B012" w14:textId="77777777" w:rsidR="00163AE7" w:rsidRDefault="00163AE7">
            <w:pPr>
              <w:pStyle w:val="12"/>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hideMark/>
          </w:tcPr>
          <w:p w14:paraId="18AA8778" w14:textId="77777777" w:rsidR="00163AE7" w:rsidRDefault="00163AE7">
            <w:pPr>
              <w:pStyle w:val="12"/>
              <w:tabs>
                <w:tab w:val="left" w:pos="8150"/>
              </w:tabs>
              <w:spacing w:line="240" w:lineRule="auto"/>
              <w:ind w:firstLine="0"/>
              <w:jc w:val="both"/>
              <w:rPr>
                <w:rFonts w:cs="Times New Roman"/>
              </w:rPr>
            </w:pPr>
            <w:r>
              <w:rPr>
                <w:rFonts w:cs="Times New Roman"/>
                <w:color w:val="000000"/>
              </w:rPr>
              <w:t xml:space="preserve">Охват детей от 5 до 18 лет программами дополнительного образования – до </w:t>
            </w:r>
            <w:r>
              <w:rPr>
                <w:rFonts w:cs="Times New Roman"/>
                <w:color w:val="000000"/>
                <w:shd w:val="clear" w:color="auto" w:fill="FFFFFF"/>
              </w:rPr>
              <w:t>100</w:t>
            </w:r>
            <w:r>
              <w:rPr>
                <w:rFonts w:cs="Times New Roman"/>
                <w:color w:val="000000"/>
              </w:rPr>
              <w:t>%.</w:t>
            </w:r>
          </w:p>
        </w:tc>
      </w:tr>
      <w:tr w:rsidR="00163AE7" w14:paraId="052B6381"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153D63"/>
          </w:tcPr>
          <w:p w14:paraId="039809DB" w14:textId="77777777" w:rsidR="00163AE7" w:rsidRDefault="00163AE7">
            <w:pPr>
              <w:pStyle w:val="12"/>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hideMark/>
          </w:tcPr>
          <w:p w14:paraId="7ABECF80" w14:textId="77777777" w:rsidR="00163AE7" w:rsidRDefault="00163AE7">
            <w:pPr>
              <w:pStyle w:val="12"/>
              <w:tabs>
                <w:tab w:val="left" w:pos="8150"/>
              </w:tabs>
              <w:spacing w:line="240" w:lineRule="auto"/>
              <w:ind w:firstLine="0"/>
              <w:jc w:val="both"/>
              <w:rPr>
                <w:rFonts w:cs="Times New Roman"/>
                <w:color w:val="000000"/>
              </w:rPr>
            </w:pPr>
            <w:r>
              <w:rPr>
                <w:rFonts w:cs="Times New Roman"/>
                <w:color w:val="000000"/>
              </w:rPr>
              <w:t>Обновление материально-технической базы общеобразовательных организаций.</w:t>
            </w:r>
          </w:p>
        </w:tc>
      </w:tr>
      <w:tr w:rsidR="00163AE7" w14:paraId="0924B307"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6C950508" w14:textId="77777777" w:rsidR="00163AE7" w:rsidRDefault="00163AE7">
            <w:pPr>
              <w:pStyle w:val="12"/>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hideMark/>
          </w:tcPr>
          <w:p w14:paraId="2BEEF473" w14:textId="77777777" w:rsidR="00163AE7" w:rsidRDefault="00163AE7">
            <w:pPr>
              <w:pStyle w:val="12"/>
              <w:tabs>
                <w:tab w:val="left" w:pos="8150"/>
              </w:tabs>
              <w:spacing w:line="240" w:lineRule="auto"/>
              <w:ind w:firstLine="0"/>
              <w:jc w:val="both"/>
              <w:rPr>
                <w:rFonts w:cs="Times New Roman"/>
              </w:rPr>
            </w:pPr>
            <w:r>
              <w:rPr>
                <w:rFonts w:cs="Times New Roman"/>
                <w:color w:val="000000"/>
              </w:rPr>
              <w:t>Обеспечение возможности использования цифровых обучающих игр и симуляторов в образовательном процессе с элементами открытой информационно-образовательной среды «Российская электронная школа».</w:t>
            </w:r>
          </w:p>
        </w:tc>
      </w:tr>
      <w:tr w:rsidR="00163AE7" w14:paraId="77E6B9D7"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5FF4BF73" w14:textId="77777777" w:rsidR="00163AE7" w:rsidRDefault="00163AE7">
            <w:pPr>
              <w:pStyle w:val="12"/>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hideMark/>
          </w:tcPr>
          <w:p w14:paraId="4B61898D" w14:textId="77777777" w:rsidR="00163AE7" w:rsidRDefault="00163AE7">
            <w:pPr>
              <w:pStyle w:val="12"/>
              <w:tabs>
                <w:tab w:val="left" w:pos="8150"/>
              </w:tabs>
              <w:spacing w:line="240" w:lineRule="auto"/>
              <w:ind w:firstLine="0"/>
              <w:jc w:val="both"/>
              <w:rPr>
                <w:rFonts w:cs="Times New Roman"/>
              </w:rPr>
            </w:pPr>
            <w:r>
              <w:rPr>
                <w:rFonts w:cs="Times New Roman"/>
              </w:rPr>
              <w:t>Создание комфортной среды для возможности осуществления непрерывного дистанционного образования и обновления профессиональных компетенций человека любой профессии.</w:t>
            </w:r>
          </w:p>
        </w:tc>
      </w:tr>
      <w:tr w:rsidR="00163AE7" w14:paraId="6F305AF3"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69746237" w14:textId="77777777" w:rsidR="00163AE7" w:rsidRDefault="00163AE7">
            <w:pPr>
              <w:pStyle w:val="12"/>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hideMark/>
          </w:tcPr>
          <w:p w14:paraId="30E8D496" w14:textId="77777777" w:rsidR="00163AE7" w:rsidRDefault="00163AE7">
            <w:pPr>
              <w:pStyle w:val="12"/>
              <w:tabs>
                <w:tab w:val="left" w:pos="8150"/>
              </w:tabs>
              <w:spacing w:line="240" w:lineRule="auto"/>
              <w:ind w:firstLine="0"/>
              <w:jc w:val="both"/>
              <w:rPr>
                <w:rFonts w:cs="Times New Roman"/>
              </w:rPr>
            </w:pPr>
            <w:r>
              <w:rPr>
                <w:rFonts w:cs="Times New Roman"/>
              </w:rPr>
              <w:t>Увеличение размера среднемесячной номинальной начисленной заработной платы работников: муниципальных образовательных учреждений.</w:t>
            </w:r>
          </w:p>
        </w:tc>
      </w:tr>
      <w:tr w:rsidR="00163AE7" w14:paraId="04410C5A"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6ECED902" w14:textId="77777777" w:rsidR="00163AE7" w:rsidRDefault="00163AE7">
            <w:pPr>
              <w:pStyle w:val="12"/>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tcPr>
          <w:p w14:paraId="106816D8" w14:textId="4AF57CE4" w:rsidR="00163AE7" w:rsidRDefault="00163AE7" w:rsidP="00163AE7">
            <w:pPr>
              <w:spacing w:after="0" w:line="240" w:lineRule="auto"/>
              <w:jc w:val="both"/>
              <w:rPr>
                <w:rFonts w:cs="Times New Roman"/>
              </w:rPr>
            </w:pPr>
            <w:r>
              <w:rPr>
                <w:rFonts w:ascii="Times New Roman" w:hAnsi="Times New Roman" w:cs="Times New Roman"/>
                <w:sz w:val="24"/>
                <w:szCs w:val="24"/>
              </w:rPr>
              <w:t>Создание в общеобразовательных организациях, расположенных в сельской местности и центров образования естественно-научной и технологической направленности «Точка роста», а также детских технопарков «Кванториум» и т. п.</w:t>
            </w:r>
          </w:p>
        </w:tc>
      </w:tr>
      <w:tr w:rsidR="00163AE7" w14:paraId="1E0E9199"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4E838ECB" w14:textId="77777777" w:rsidR="00163AE7" w:rsidRDefault="00163AE7">
            <w:pPr>
              <w:pStyle w:val="12"/>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tcPr>
          <w:p w14:paraId="2809E122" w14:textId="2B80291F" w:rsidR="00163AE7" w:rsidRDefault="00163AE7" w:rsidP="00163AE7">
            <w:pPr>
              <w:spacing w:after="0" w:line="240" w:lineRule="auto"/>
              <w:jc w:val="both"/>
              <w:rPr>
                <w:rFonts w:cs="Times New Roman"/>
              </w:rPr>
            </w:pPr>
            <w:r>
              <w:rPr>
                <w:rFonts w:ascii="Times New Roman" w:hAnsi="Times New Roman" w:cs="Times New Roman"/>
                <w:sz w:val="24"/>
                <w:szCs w:val="24"/>
              </w:rPr>
              <w:t>Обеспечение непрерывности образования детей с ОВЗ и инвалидностью (от ранней коррекционной помощи до профессиональной ориентации).</w:t>
            </w:r>
          </w:p>
        </w:tc>
      </w:tr>
      <w:bookmarkEnd w:id="106"/>
    </w:tbl>
    <w:p w14:paraId="7AF7832F" w14:textId="77777777" w:rsidR="00735373" w:rsidRDefault="00735373" w:rsidP="00DA14FD">
      <w:pPr>
        <w:pStyle w:val="12"/>
        <w:shd w:val="clear" w:color="auto" w:fill="FFFFFF" w:themeFill="background1"/>
        <w:tabs>
          <w:tab w:val="left" w:pos="567"/>
        </w:tabs>
        <w:spacing w:line="240" w:lineRule="auto"/>
        <w:ind w:firstLine="0"/>
        <w:jc w:val="both"/>
        <w:rPr>
          <w:rFonts w:cs="Times New Roman"/>
        </w:rPr>
      </w:pPr>
    </w:p>
    <w:p w14:paraId="65F75C00" w14:textId="77777777" w:rsidR="001919EF" w:rsidRDefault="001919EF" w:rsidP="00DA14FD">
      <w:pPr>
        <w:pStyle w:val="12"/>
        <w:shd w:val="clear" w:color="auto" w:fill="FFFFFF" w:themeFill="background1"/>
        <w:tabs>
          <w:tab w:val="left" w:pos="567"/>
        </w:tabs>
        <w:spacing w:line="240" w:lineRule="auto"/>
        <w:ind w:firstLine="0"/>
        <w:jc w:val="both"/>
        <w:rPr>
          <w:rFonts w:cs="Times New Roman"/>
        </w:rPr>
      </w:pPr>
    </w:p>
    <w:p w14:paraId="79BA5EFE" w14:textId="77777777" w:rsidR="00B54547" w:rsidRDefault="00B54547" w:rsidP="00B54547">
      <w:pPr>
        <w:pStyle w:val="a6"/>
        <w:widowControl w:val="0"/>
        <w:shd w:val="clear" w:color="auto" w:fill="FFFFFF" w:themeFill="background1"/>
        <w:tabs>
          <w:tab w:val="left" w:pos="709"/>
        </w:tabs>
        <w:suppressAutoHyphens/>
        <w:spacing w:after="0" w:line="240" w:lineRule="auto"/>
        <w:rPr>
          <w:rFonts w:ascii="Times New Roman" w:hAnsi="Times New Roman" w:cs="Times New Roman"/>
        </w:rPr>
      </w:pPr>
    </w:p>
    <w:p w14:paraId="462C7638" w14:textId="77777777" w:rsidR="007A1C10" w:rsidRDefault="007A1C10" w:rsidP="007A1C10">
      <w:pPr>
        <w:pStyle w:val="a6"/>
        <w:widowControl w:val="0"/>
        <w:numPr>
          <w:ilvl w:val="3"/>
          <w:numId w:val="35"/>
        </w:numPr>
        <w:shd w:val="clear" w:color="auto" w:fill="D9E2F3"/>
        <w:tabs>
          <w:tab w:val="left" w:pos="0"/>
          <w:tab w:val="left" w:pos="709"/>
        </w:tabs>
        <w:suppressAutoHyphens/>
        <w:spacing w:after="0" w:line="240" w:lineRule="auto"/>
        <w:jc w:val="center"/>
        <w:rPr>
          <w:rFonts w:ascii="Times New Roman" w:hAnsi="Times New Roman" w:cs="Times New Roman"/>
        </w:rPr>
      </w:pPr>
      <w:r>
        <w:rPr>
          <w:rFonts w:ascii="Times New Roman" w:hAnsi="Times New Roman" w:cs="Times New Roman"/>
          <w:b/>
          <w:bCs/>
          <w:sz w:val="24"/>
        </w:rPr>
        <w:t>План мероприятий реализации стратегической программы</w:t>
      </w:r>
    </w:p>
    <w:p w14:paraId="32C014EA" w14:textId="77777777" w:rsidR="007A1C10" w:rsidRDefault="007A1C10" w:rsidP="007A1C10">
      <w:pPr>
        <w:pStyle w:val="12"/>
        <w:shd w:val="clear" w:color="auto" w:fill="153D63"/>
        <w:tabs>
          <w:tab w:val="left" w:pos="567"/>
        </w:tabs>
        <w:spacing w:line="240" w:lineRule="auto"/>
        <w:ind w:firstLine="0"/>
        <w:jc w:val="center"/>
        <w:rPr>
          <w:rFonts w:cs="Times New Roman"/>
          <w:b/>
          <w:sz w:val="16"/>
          <w:szCs w:val="16"/>
          <w:u w:val="single"/>
        </w:rPr>
      </w:pPr>
      <w:r>
        <w:rPr>
          <w:rFonts w:cs="Times New Roman"/>
          <w:b/>
        </w:rPr>
        <w:lastRenderedPageBreak/>
        <w:t>(СП-1.3) «КУЛЬТУРА И ТУРИЗМ»</w:t>
      </w:r>
    </w:p>
    <w:p w14:paraId="0DEF354B" w14:textId="77777777" w:rsidR="007A1C10" w:rsidRDefault="007A1C10" w:rsidP="007A1C10">
      <w:pPr>
        <w:pStyle w:val="12"/>
        <w:shd w:val="clear" w:color="auto" w:fill="EDEDED"/>
        <w:tabs>
          <w:tab w:val="left" w:pos="567"/>
        </w:tabs>
        <w:spacing w:line="240" w:lineRule="auto"/>
        <w:ind w:firstLine="0"/>
        <w:jc w:val="both"/>
        <w:rPr>
          <w:rFonts w:cs="Times New Roman"/>
        </w:rPr>
      </w:pPr>
      <w:r>
        <w:rPr>
          <w:rFonts w:cs="Times New Roman"/>
          <w:b/>
        </w:rPr>
        <w:t>Краткое описание:</w:t>
      </w:r>
    </w:p>
    <w:p w14:paraId="2CDC4162" w14:textId="77777777" w:rsidR="007A1C10" w:rsidRDefault="007A1C10" w:rsidP="007A1C10">
      <w:pPr>
        <w:pStyle w:val="12"/>
        <w:tabs>
          <w:tab w:val="left" w:pos="709"/>
        </w:tabs>
        <w:spacing w:line="240" w:lineRule="auto"/>
        <w:ind w:firstLine="0"/>
        <w:jc w:val="both"/>
        <w:rPr>
          <w:rFonts w:cs="Times New Roman"/>
          <w:sz w:val="8"/>
          <w:szCs w:val="8"/>
        </w:rPr>
      </w:pPr>
    </w:p>
    <w:p w14:paraId="18C51CDA" w14:textId="77777777" w:rsidR="007A1C10" w:rsidRDefault="007A1C10" w:rsidP="007A1C10">
      <w:pPr>
        <w:pStyle w:val="12"/>
        <w:tabs>
          <w:tab w:val="left" w:pos="567"/>
        </w:tabs>
        <w:spacing w:line="240" w:lineRule="auto"/>
        <w:ind w:firstLine="0"/>
        <w:jc w:val="both"/>
        <w:rPr>
          <w:rFonts w:cs="Times New Roman"/>
        </w:rPr>
      </w:pPr>
      <w:r>
        <w:rPr>
          <w:rFonts w:cs="Times New Roman"/>
        </w:rPr>
        <w:t>Важным фактором социально-экономического развития Черниговского муниципального округа является стабильное развитие сферы культуры и искусства, сохранение культурных и нравственных ценностей, укрепление духовного единства общества.</w:t>
      </w:r>
    </w:p>
    <w:p w14:paraId="5CF09F46" w14:textId="77777777" w:rsidR="007A1C10" w:rsidRDefault="007A1C10" w:rsidP="007A1C10">
      <w:pPr>
        <w:pStyle w:val="12"/>
        <w:tabs>
          <w:tab w:val="left" w:pos="709"/>
        </w:tabs>
        <w:spacing w:line="240" w:lineRule="auto"/>
        <w:ind w:firstLine="567"/>
        <w:jc w:val="both"/>
        <w:rPr>
          <w:rFonts w:cs="Times New Roman"/>
        </w:rPr>
      </w:pPr>
    </w:p>
    <w:p w14:paraId="161B3698" w14:textId="77777777" w:rsidR="007A1C10" w:rsidRDefault="007A1C10" w:rsidP="007A1C10">
      <w:pPr>
        <w:pStyle w:val="12"/>
        <w:shd w:val="clear" w:color="auto" w:fill="EDEDED"/>
        <w:tabs>
          <w:tab w:val="left" w:pos="567"/>
        </w:tabs>
        <w:spacing w:line="240" w:lineRule="auto"/>
        <w:ind w:firstLine="0"/>
        <w:jc w:val="both"/>
        <w:rPr>
          <w:rFonts w:cs="Times New Roman"/>
        </w:rPr>
      </w:pPr>
      <w:r>
        <w:rPr>
          <w:rFonts w:cs="Times New Roman"/>
          <w:b/>
        </w:rPr>
        <w:t>Цель (Ц-1.3):</w:t>
      </w:r>
    </w:p>
    <w:p w14:paraId="2D0A29DB" w14:textId="77777777" w:rsidR="007A1C10" w:rsidRDefault="007A1C10" w:rsidP="00BB2C46">
      <w:pPr>
        <w:pStyle w:val="formattext"/>
        <w:shd w:val="clear" w:color="auto" w:fill="FFFFFF"/>
        <w:spacing w:beforeAutospacing="0" w:afterAutospacing="0" w:line="240" w:lineRule="auto"/>
        <w:jc w:val="both"/>
        <w:textAlignment w:val="baseline"/>
        <w:rPr>
          <w:rFonts w:cs="Times New Roman"/>
        </w:rPr>
      </w:pPr>
      <w:r>
        <w:t xml:space="preserve">Цель стратегической программы сохранение единого культурного пространства на территории Черниговского муниципального округа и создание равных условий по обеспечению услугами культуры всех жителей Черниговского муниципального округа. </w:t>
      </w:r>
    </w:p>
    <w:p w14:paraId="79F478B8" w14:textId="77777777" w:rsidR="007A1C10" w:rsidRDefault="007A1C10" w:rsidP="007A1C10">
      <w:pPr>
        <w:pStyle w:val="12"/>
        <w:tabs>
          <w:tab w:val="left" w:pos="709"/>
        </w:tabs>
        <w:spacing w:line="240" w:lineRule="auto"/>
        <w:ind w:firstLine="0"/>
        <w:jc w:val="both"/>
        <w:rPr>
          <w:rFonts w:cs="Times New Roman"/>
        </w:rPr>
      </w:pPr>
    </w:p>
    <w:p w14:paraId="32C81398" w14:textId="77777777" w:rsidR="007A1C10" w:rsidRDefault="007A1C10" w:rsidP="007A1C10">
      <w:pPr>
        <w:pStyle w:val="12"/>
        <w:shd w:val="clear" w:color="auto" w:fill="EDEDED"/>
        <w:tabs>
          <w:tab w:val="left" w:pos="567"/>
        </w:tabs>
        <w:spacing w:line="240" w:lineRule="auto"/>
        <w:ind w:firstLine="0"/>
        <w:jc w:val="both"/>
        <w:rPr>
          <w:rFonts w:cs="Times New Roman"/>
        </w:rPr>
      </w:pPr>
      <w:r>
        <w:rPr>
          <w:rFonts w:cs="Times New Roman"/>
          <w:b/>
        </w:rPr>
        <w:t>Стратегические задачи (З-1.3)</w:t>
      </w:r>
      <w:r>
        <w:rPr>
          <w:rFonts w:cs="Times New Roman"/>
        </w:rPr>
        <w:t>:</w:t>
      </w:r>
    </w:p>
    <w:p w14:paraId="40A485A9" w14:textId="77777777" w:rsidR="007A1C10" w:rsidRDefault="007A1C10" w:rsidP="007A1C10">
      <w:pPr>
        <w:pStyle w:val="12"/>
        <w:tabs>
          <w:tab w:val="left" w:pos="709"/>
        </w:tabs>
        <w:spacing w:line="240" w:lineRule="auto"/>
        <w:ind w:firstLine="0"/>
        <w:jc w:val="both"/>
        <w:rPr>
          <w:rFonts w:cs="Times New Roman"/>
          <w:i/>
          <w:sz w:val="8"/>
          <w:szCs w:val="8"/>
        </w:rPr>
      </w:pPr>
    </w:p>
    <w:tbl>
      <w:tblPr>
        <w:tblW w:w="9495" w:type="dxa"/>
        <w:tblInd w:w="108" w:type="dxa"/>
        <w:tblLayout w:type="fixed"/>
        <w:tblLook w:val="04A0" w:firstRow="1" w:lastRow="0" w:firstColumn="1" w:lastColumn="0" w:noHBand="0" w:noVBand="1"/>
      </w:tblPr>
      <w:tblGrid>
        <w:gridCol w:w="1132"/>
        <w:gridCol w:w="8363"/>
      </w:tblGrid>
      <w:tr w:rsidR="007A1C10" w14:paraId="12829569" w14:textId="77777777" w:rsidTr="007A1C10">
        <w:tc>
          <w:tcPr>
            <w:tcW w:w="1132" w:type="dxa"/>
            <w:tcBorders>
              <w:top w:val="single" w:sz="4" w:space="0" w:color="000000"/>
              <w:left w:val="single" w:sz="4" w:space="0" w:color="000000"/>
              <w:bottom w:val="single" w:sz="4" w:space="0" w:color="000000"/>
              <w:right w:val="single" w:sz="4" w:space="0" w:color="000000"/>
            </w:tcBorders>
            <w:hideMark/>
          </w:tcPr>
          <w:p w14:paraId="02A87D43" w14:textId="77777777" w:rsidR="007A1C10" w:rsidRDefault="007A1C10">
            <w:pPr>
              <w:pStyle w:val="12"/>
              <w:tabs>
                <w:tab w:val="left" w:pos="709"/>
              </w:tabs>
              <w:spacing w:line="240" w:lineRule="auto"/>
              <w:ind w:firstLine="0"/>
              <w:jc w:val="both"/>
              <w:rPr>
                <w:rFonts w:cs="Times New Roman"/>
              </w:rPr>
            </w:pPr>
            <w:r>
              <w:rPr>
                <w:rFonts w:cs="Times New Roman"/>
                <w:b/>
              </w:rPr>
              <w:t>З-1.3.1.</w:t>
            </w:r>
          </w:p>
        </w:tc>
        <w:tc>
          <w:tcPr>
            <w:tcW w:w="8366" w:type="dxa"/>
            <w:tcBorders>
              <w:top w:val="single" w:sz="4" w:space="0" w:color="000000"/>
              <w:left w:val="single" w:sz="4" w:space="0" w:color="000000"/>
              <w:bottom w:val="single" w:sz="4" w:space="0" w:color="000000"/>
              <w:right w:val="single" w:sz="4" w:space="0" w:color="000000"/>
            </w:tcBorders>
            <w:hideMark/>
          </w:tcPr>
          <w:p w14:paraId="14DA3727" w14:textId="77777777" w:rsidR="007A1C10" w:rsidRDefault="007A1C10">
            <w:pPr>
              <w:pStyle w:val="12"/>
              <w:tabs>
                <w:tab w:val="left" w:pos="709"/>
              </w:tabs>
              <w:spacing w:line="240" w:lineRule="auto"/>
              <w:ind w:firstLine="0"/>
              <w:jc w:val="both"/>
              <w:rPr>
                <w:rFonts w:cs="Times New Roman"/>
              </w:rPr>
            </w:pPr>
            <w:r>
              <w:rPr>
                <w:rFonts w:cs="Times New Roman"/>
              </w:rPr>
              <w:t>Содействие участию граждан в культурной жизни общества и приобщению к культурным ценностям.</w:t>
            </w:r>
          </w:p>
        </w:tc>
      </w:tr>
      <w:tr w:rsidR="007A1C10" w14:paraId="2A147934" w14:textId="77777777" w:rsidTr="007A1C10">
        <w:tc>
          <w:tcPr>
            <w:tcW w:w="1132" w:type="dxa"/>
            <w:tcBorders>
              <w:top w:val="single" w:sz="4" w:space="0" w:color="000000"/>
              <w:left w:val="single" w:sz="4" w:space="0" w:color="000000"/>
              <w:bottom w:val="single" w:sz="4" w:space="0" w:color="000000"/>
              <w:right w:val="single" w:sz="4" w:space="0" w:color="000000"/>
            </w:tcBorders>
            <w:hideMark/>
          </w:tcPr>
          <w:p w14:paraId="36AA9724" w14:textId="77777777" w:rsidR="007A1C10" w:rsidRDefault="007A1C10">
            <w:pPr>
              <w:pStyle w:val="12"/>
              <w:tabs>
                <w:tab w:val="left" w:pos="709"/>
              </w:tabs>
              <w:spacing w:line="240" w:lineRule="auto"/>
              <w:ind w:firstLine="0"/>
              <w:jc w:val="both"/>
              <w:rPr>
                <w:rFonts w:cs="Times New Roman"/>
              </w:rPr>
            </w:pPr>
            <w:r>
              <w:rPr>
                <w:rFonts w:cs="Times New Roman"/>
                <w:b/>
              </w:rPr>
              <w:t>З-1.3.2.</w:t>
            </w:r>
          </w:p>
        </w:tc>
        <w:tc>
          <w:tcPr>
            <w:tcW w:w="8366" w:type="dxa"/>
            <w:tcBorders>
              <w:top w:val="single" w:sz="4" w:space="0" w:color="000000"/>
              <w:left w:val="single" w:sz="4" w:space="0" w:color="000000"/>
              <w:bottom w:val="single" w:sz="4" w:space="0" w:color="000000"/>
              <w:right w:val="single" w:sz="4" w:space="0" w:color="000000"/>
            </w:tcBorders>
            <w:hideMark/>
          </w:tcPr>
          <w:p w14:paraId="49750A2F" w14:textId="77777777" w:rsidR="007A1C10" w:rsidRDefault="007A1C10">
            <w:pPr>
              <w:pStyle w:val="12"/>
              <w:tabs>
                <w:tab w:val="left" w:pos="709"/>
              </w:tabs>
              <w:spacing w:line="240" w:lineRule="auto"/>
              <w:ind w:firstLine="0"/>
              <w:jc w:val="both"/>
              <w:rPr>
                <w:rFonts w:cs="Times New Roman"/>
              </w:rPr>
            </w:pPr>
            <w:r>
              <w:rPr>
                <w:rFonts w:cs="Times New Roman"/>
              </w:rPr>
              <w:t xml:space="preserve">Развитие материально-технической базы учреждения культуры, обеспечение поддержки инновационных творческих проектов культуры. </w:t>
            </w:r>
          </w:p>
        </w:tc>
      </w:tr>
      <w:tr w:rsidR="007A1C10" w14:paraId="1DA308CD" w14:textId="77777777" w:rsidTr="007A1C10">
        <w:tc>
          <w:tcPr>
            <w:tcW w:w="1132" w:type="dxa"/>
            <w:tcBorders>
              <w:top w:val="single" w:sz="4" w:space="0" w:color="000000"/>
              <w:left w:val="single" w:sz="4" w:space="0" w:color="000000"/>
              <w:bottom w:val="single" w:sz="4" w:space="0" w:color="000000"/>
              <w:right w:val="single" w:sz="4" w:space="0" w:color="000000"/>
            </w:tcBorders>
            <w:hideMark/>
          </w:tcPr>
          <w:p w14:paraId="6E7A8858" w14:textId="77777777" w:rsidR="007A1C10" w:rsidRDefault="007A1C10">
            <w:pPr>
              <w:pStyle w:val="12"/>
              <w:tabs>
                <w:tab w:val="left" w:pos="709"/>
              </w:tabs>
              <w:spacing w:line="240" w:lineRule="auto"/>
              <w:ind w:firstLine="0"/>
              <w:jc w:val="both"/>
              <w:rPr>
                <w:rFonts w:cs="Times New Roman"/>
              </w:rPr>
            </w:pPr>
            <w:r>
              <w:rPr>
                <w:rFonts w:cs="Times New Roman"/>
                <w:b/>
              </w:rPr>
              <w:t>З-1.3.3.</w:t>
            </w:r>
          </w:p>
        </w:tc>
        <w:tc>
          <w:tcPr>
            <w:tcW w:w="8366" w:type="dxa"/>
            <w:tcBorders>
              <w:top w:val="single" w:sz="4" w:space="0" w:color="000000"/>
              <w:left w:val="single" w:sz="4" w:space="0" w:color="000000"/>
              <w:bottom w:val="single" w:sz="4" w:space="0" w:color="000000"/>
              <w:right w:val="single" w:sz="4" w:space="0" w:color="000000"/>
            </w:tcBorders>
            <w:hideMark/>
          </w:tcPr>
          <w:p w14:paraId="6DCD8A9B" w14:textId="77777777" w:rsidR="007A1C10" w:rsidRDefault="007A1C10">
            <w:pPr>
              <w:pStyle w:val="12"/>
              <w:tabs>
                <w:tab w:val="left" w:pos="709"/>
              </w:tabs>
              <w:spacing w:line="240" w:lineRule="auto"/>
              <w:ind w:firstLine="0"/>
              <w:jc w:val="both"/>
              <w:rPr>
                <w:rFonts w:cs="Times New Roman"/>
              </w:rPr>
            </w:pPr>
            <w:r>
              <w:rPr>
                <w:rFonts w:cs="Times New Roman"/>
              </w:rPr>
              <w:t>Совершенствование видов, форм и методов культурной деятельности, уровня организации культурного досуга населения и качества муниципальных услуг в сфере культуры:</w:t>
            </w:r>
          </w:p>
          <w:p w14:paraId="014B5938" w14:textId="77777777" w:rsidR="007A1C10" w:rsidRDefault="007A1C10">
            <w:pPr>
              <w:pStyle w:val="12"/>
              <w:tabs>
                <w:tab w:val="left" w:pos="709"/>
              </w:tabs>
              <w:spacing w:line="240" w:lineRule="auto"/>
              <w:ind w:firstLine="0"/>
              <w:jc w:val="both"/>
              <w:rPr>
                <w:rFonts w:cs="Times New Roman"/>
              </w:rPr>
            </w:pPr>
            <w:r>
              <w:rPr>
                <w:rFonts w:cs="Times New Roman"/>
              </w:rPr>
              <w:t>- организация и проведение культурно-массовых мероприятий, организация работы клубных формирований, любительских объединений;</w:t>
            </w:r>
          </w:p>
          <w:p w14:paraId="42AA6507" w14:textId="77777777" w:rsidR="007A1C10" w:rsidRDefault="007A1C10">
            <w:pPr>
              <w:pStyle w:val="12"/>
              <w:tabs>
                <w:tab w:val="left" w:pos="709"/>
              </w:tabs>
              <w:spacing w:line="240" w:lineRule="auto"/>
              <w:ind w:firstLine="0"/>
              <w:jc w:val="both"/>
              <w:rPr>
                <w:rFonts w:cs="Times New Roman"/>
              </w:rPr>
            </w:pPr>
            <w:r>
              <w:rPr>
                <w:rFonts w:cs="Times New Roman"/>
              </w:rPr>
              <w:t>- развитие дополнительного образования в области культуры и искусства;</w:t>
            </w:r>
          </w:p>
          <w:p w14:paraId="1DF2936A" w14:textId="77777777" w:rsidR="007A1C10" w:rsidRDefault="007A1C10">
            <w:pPr>
              <w:pStyle w:val="12"/>
              <w:tabs>
                <w:tab w:val="left" w:pos="709"/>
              </w:tabs>
              <w:spacing w:line="240" w:lineRule="auto"/>
              <w:ind w:firstLine="0"/>
              <w:jc w:val="both"/>
              <w:rPr>
                <w:rFonts w:cs="Times New Roman"/>
              </w:rPr>
            </w:pPr>
            <w:r>
              <w:rPr>
                <w:rFonts w:cs="Times New Roman"/>
              </w:rPr>
              <w:t>- стимулирование народного творчества;</w:t>
            </w:r>
          </w:p>
          <w:p w14:paraId="7E0E0E97" w14:textId="77777777" w:rsidR="007A1C10" w:rsidRDefault="007A1C10">
            <w:pPr>
              <w:pStyle w:val="12"/>
              <w:tabs>
                <w:tab w:val="left" w:pos="709"/>
              </w:tabs>
              <w:spacing w:line="240" w:lineRule="auto"/>
              <w:ind w:firstLine="0"/>
              <w:jc w:val="both"/>
              <w:rPr>
                <w:rFonts w:cs="Times New Roman"/>
              </w:rPr>
            </w:pPr>
            <w:r>
              <w:rPr>
                <w:rFonts w:cs="Times New Roman"/>
              </w:rPr>
              <w:t>- осуществление просветительской работы среди молодежи, в том числе на базе библиотек и культурно-досуговых учреждений;</w:t>
            </w:r>
          </w:p>
          <w:p w14:paraId="7C52A2D3" w14:textId="77777777" w:rsidR="007A1C10" w:rsidRDefault="007A1C10">
            <w:pPr>
              <w:pStyle w:val="12"/>
              <w:tabs>
                <w:tab w:val="left" w:pos="709"/>
              </w:tabs>
              <w:spacing w:line="240" w:lineRule="auto"/>
              <w:ind w:firstLine="0"/>
              <w:jc w:val="both"/>
              <w:rPr>
                <w:rFonts w:cs="Times New Roman"/>
              </w:rPr>
            </w:pPr>
            <w:r>
              <w:rPr>
                <w:rFonts w:cs="Times New Roman"/>
              </w:rPr>
              <w:t>- развитие гастрольной и фестивальной деятельности, активизация культурного обмена между территориями с целью популяризации искусства;</w:t>
            </w:r>
          </w:p>
          <w:p w14:paraId="093D6F1E" w14:textId="77777777" w:rsidR="007A1C10" w:rsidRDefault="007A1C10">
            <w:pPr>
              <w:pStyle w:val="12"/>
              <w:tabs>
                <w:tab w:val="left" w:pos="709"/>
              </w:tabs>
              <w:spacing w:line="240" w:lineRule="auto"/>
              <w:ind w:firstLine="0"/>
              <w:jc w:val="both"/>
              <w:rPr>
                <w:rFonts w:cs="Times New Roman"/>
              </w:rPr>
            </w:pPr>
            <w:r>
              <w:rPr>
                <w:rFonts w:cs="Times New Roman"/>
              </w:rPr>
              <w:t>- информационно-библиотечное обслуживание пользователей библиотек;</w:t>
            </w:r>
          </w:p>
          <w:p w14:paraId="14DC8C1F" w14:textId="77777777" w:rsidR="007A1C10" w:rsidRDefault="007A1C10">
            <w:pPr>
              <w:pStyle w:val="12"/>
              <w:tabs>
                <w:tab w:val="left" w:pos="709"/>
              </w:tabs>
              <w:spacing w:line="240" w:lineRule="auto"/>
              <w:ind w:firstLine="0"/>
              <w:jc w:val="both"/>
              <w:rPr>
                <w:rFonts w:cs="Times New Roman"/>
              </w:rPr>
            </w:pPr>
            <w:r>
              <w:rPr>
                <w:rFonts w:cs="Times New Roman"/>
              </w:rPr>
              <w:t>- организация экскурсий, выставок, экспозиций из предметов музейного фонда, сохранение материального культурного наследия;</w:t>
            </w:r>
          </w:p>
          <w:p w14:paraId="6BF839E8" w14:textId="77777777" w:rsidR="007A1C10" w:rsidRDefault="007A1C10">
            <w:pPr>
              <w:pStyle w:val="12"/>
              <w:tabs>
                <w:tab w:val="left" w:pos="709"/>
              </w:tabs>
              <w:spacing w:line="240" w:lineRule="auto"/>
              <w:ind w:firstLine="0"/>
              <w:jc w:val="both"/>
              <w:rPr>
                <w:rFonts w:cs="Times New Roman"/>
              </w:rPr>
            </w:pPr>
            <w:r>
              <w:rPr>
                <w:rFonts w:cs="Times New Roman"/>
              </w:rPr>
              <w:t>- сохранение и использование документов архивного фонда;</w:t>
            </w:r>
          </w:p>
          <w:p w14:paraId="2CD25F69" w14:textId="77777777" w:rsidR="007A1C10" w:rsidRDefault="007A1C10">
            <w:pPr>
              <w:pStyle w:val="12"/>
              <w:tabs>
                <w:tab w:val="left" w:pos="709"/>
              </w:tabs>
              <w:spacing w:line="240" w:lineRule="auto"/>
              <w:ind w:firstLine="0"/>
              <w:jc w:val="both"/>
              <w:rPr>
                <w:rFonts w:cs="Times New Roman"/>
              </w:rPr>
            </w:pPr>
            <w:r>
              <w:rPr>
                <w:rFonts w:cs="Times New Roman"/>
              </w:rPr>
              <w:t>- сохранение и развитие кадрового потенциала сферы культуры и искусства.</w:t>
            </w:r>
          </w:p>
        </w:tc>
      </w:tr>
      <w:tr w:rsidR="007A1C10" w14:paraId="7531ECB9" w14:textId="77777777" w:rsidTr="007A1C10">
        <w:tc>
          <w:tcPr>
            <w:tcW w:w="1132" w:type="dxa"/>
            <w:tcBorders>
              <w:top w:val="single" w:sz="4" w:space="0" w:color="000000"/>
              <w:left w:val="single" w:sz="4" w:space="0" w:color="000000"/>
              <w:bottom w:val="single" w:sz="4" w:space="0" w:color="000000"/>
              <w:right w:val="single" w:sz="4" w:space="0" w:color="000000"/>
            </w:tcBorders>
            <w:hideMark/>
          </w:tcPr>
          <w:p w14:paraId="12956928" w14:textId="77777777" w:rsidR="007A1C10" w:rsidRDefault="007A1C10">
            <w:pPr>
              <w:pStyle w:val="12"/>
              <w:tabs>
                <w:tab w:val="left" w:pos="709"/>
              </w:tabs>
              <w:spacing w:line="240" w:lineRule="auto"/>
              <w:ind w:firstLine="0"/>
              <w:jc w:val="both"/>
              <w:rPr>
                <w:rFonts w:cs="Times New Roman"/>
              </w:rPr>
            </w:pPr>
            <w:r>
              <w:rPr>
                <w:rFonts w:cs="Times New Roman"/>
                <w:b/>
              </w:rPr>
              <w:t>З-1.3.4.</w:t>
            </w:r>
          </w:p>
        </w:tc>
        <w:tc>
          <w:tcPr>
            <w:tcW w:w="8366" w:type="dxa"/>
            <w:tcBorders>
              <w:top w:val="single" w:sz="4" w:space="0" w:color="000000"/>
              <w:left w:val="single" w:sz="4" w:space="0" w:color="000000"/>
              <w:bottom w:val="single" w:sz="4" w:space="0" w:color="000000"/>
              <w:right w:val="single" w:sz="4" w:space="0" w:color="000000"/>
            </w:tcBorders>
            <w:hideMark/>
          </w:tcPr>
          <w:p w14:paraId="08EFDE5B" w14:textId="77777777" w:rsidR="007A1C10" w:rsidRDefault="007A1C10">
            <w:pPr>
              <w:pStyle w:val="12"/>
              <w:tabs>
                <w:tab w:val="left" w:pos="709"/>
              </w:tabs>
              <w:spacing w:line="240" w:lineRule="auto"/>
              <w:ind w:firstLine="0"/>
              <w:jc w:val="both"/>
              <w:rPr>
                <w:rFonts w:cs="Times New Roman"/>
              </w:rPr>
            </w:pPr>
            <w:r>
              <w:rPr>
                <w:rFonts w:cs="Times New Roman"/>
              </w:rPr>
              <w:t>Обеспечение равного доступа населения к культурным благам, услугам, независимо от уровня доходов, социального статуса и физических возможностей.</w:t>
            </w:r>
          </w:p>
        </w:tc>
      </w:tr>
      <w:tr w:rsidR="007A1C10" w14:paraId="0679F75E" w14:textId="77777777" w:rsidTr="007A1C10">
        <w:tc>
          <w:tcPr>
            <w:tcW w:w="1132" w:type="dxa"/>
            <w:tcBorders>
              <w:top w:val="single" w:sz="4" w:space="0" w:color="000000"/>
              <w:left w:val="single" w:sz="4" w:space="0" w:color="000000"/>
              <w:bottom w:val="single" w:sz="4" w:space="0" w:color="000000"/>
              <w:right w:val="single" w:sz="4" w:space="0" w:color="000000"/>
            </w:tcBorders>
            <w:hideMark/>
          </w:tcPr>
          <w:p w14:paraId="175360BB" w14:textId="77777777" w:rsidR="007A1C10" w:rsidRDefault="007A1C10">
            <w:pPr>
              <w:pStyle w:val="12"/>
              <w:tabs>
                <w:tab w:val="left" w:pos="709"/>
              </w:tabs>
              <w:spacing w:line="240" w:lineRule="auto"/>
              <w:ind w:firstLine="0"/>
              <w:jc w:val="both"/>
              <w:rPr>
                <w:rFonts w:cs="Times New Roman"/>
              </w:rPr>
            </w:pPr>
            <w:r>
              <w:rPr>
                <w:rFonts w:cs="Times New Roman"/>
                <w:b/>
              </w:rPr>
              <w:t>З-1.3.5.</w:t>
            </w:r>
          </w:p>
        </w:tc>
        <w:tc>
          <w:tcPr>
            <w:tcW w:w="8366" w:type="dxa"/>
            <w:tcBorders>
              <w:top w:val="single" w:sz="4" w:space="0" w:color="000000"/>
              <w:left w:val="single" w:sz="4" w:space="0" w:color="000000"/>
              <w:bottom w:val="single" w:sz="4" w:space="0" w:color="000000"/>
              <w:right w:val="single" w:sz="4" w:space="0" w:color="000000"/>
            </w:tcBorders>
            <w:hideMark/>
          </w:tcPr>
          <w:p w14:paraId="74B2B295" w14:textId="77777777" w:rsidR="007A1C10" w:rsidRDefault="007A1C10">
            <w:pPr>
              <w:pStyle w:val="12"/>
              <w:tabs>
                <w:tab w:val="left" w:pos="709"/>
              </w:tabs>
              <w:spacing w:line="240" w:lineRule="auto"/>
              <w:ind w:firstLine="0"/>
              <w:jc w:val="both"/>
              <w:rPr>
                <w:rFonts w:cs="Times New Roman"/>
              </w:rPr>
            </w:pPr>
            <w:r>
              <w:rPr>
                <w:rFonts w:cs="Times New Roman"/>
              </w:rPr>
              <w:t>Развитие муниципального - частного партнерства в области подготовки и проведения культурных мероприятий.</w:t>
            </w:r>
          </w:p>
        </w:tc>
      </w:tr>
    </w:tbl>
    <w:p w14:paraId="101380BB" w14:textId="77777777" w:rsidR="007A1C10" w:rsidRDefault="007A1C10" w:rsidP="007A1C10">
      <w:pPr>
        <w:pStyle w:val="12"/>
        <w:shd w:val="clear" w:color="auto" w:fill="FFFFFF"/>
        <w:tabs>
          <w:tab w:val="left" w:pos="567"/>
        </w:tabs>
        <w:spacing w:line="240" w:lineRule="auto"/>
        <w:ind w:firstLine="0"/>
        <w:jc w:val="both"/>
        <w:rPr>
          <w:rFonts w:cs="Times New Roman"/>
          <w:b/>
        </w:rPr>
      </w:pPr>
    </w:p>
    <w:p w14:paraId="573E4685" w14:textId="77777777" w:rsidR="007A1C10" w:rsidRDefault="007A1C10" w:rsidP="007A1C10">
      <w:pPr>
        <w:pStyle w:val="12"/>
        <w:shd w:val="clear" w:color="auto" w:fill="EDEDED"/>
        <w:tabs>
          <w:tab w:val="left" w:pos="567"/>
        </w:tabs>
        <w:spacing w:line="240" w:lineRule="auto"/>
        <w:ind w:left="-142" w:firstLine="0"/>
        <w:jc w:val="both"/>
        <w:rPr>
          <w:rFonts w:cs="Times New Roman"/>
        </w:rPr>
      </w:pPr>
      <w:r>
        <w:rPr>
          <w:rFonts w:cs="Times New Roman"/>
          <w:b/>
        </w:rPr>
        <w:t>Реализуемые программы, проекты:</w:t>
      </w:r>
    </w:p>
    <w:p w14:paraId="0B244C30" w14:textId="4787D699" w:rsidR="007A1C10" w:rsidRDefault="007A1C10" w:rsidP="007A1C10">
      <w:pPr>
        <w:pStyle w:val="12"/>
        <w:shd w:val="clear" w:color="auto" w:fill="FFFFFF"/>
        <w:tabs>
          <w:tab w:val="left" w:pos="709"/>
        </w:tabs>
        <w:spacing w:line="240" w:lineRule="auto"/>
        <w:ind w:left="-142" w:firstLine="0"/>
        <w:jc w:val="both"/>
        <w:rPr>
          <w:rFonts w:cs="Times New Roman"/>
        </w:rPr>
      </w:pPr>
      <w:r>
        <w:rPr>
          <w:rFonts w:cs="Times New Roman"/>
        </w:rPr>
        <w:t xml:space="preserve">• Муниципальная программа «Развитие внутреннего и въездного туризма в Черниговском муниципальном округе на </w:t>
      </w:r>
      <w:r w:rsidR="007331AD">
        <w:rPr>
          <w:rFonts w:cs="Times New Roman"/>
        </w:rPr>
        <w:t xml:space="preserve">2024–2030 </w:t>
      </w:r>
      <w:r>
        <w:rPr>
          <w:rFonts w:cs="Times New Roman"/>
        </w:rPr>
        <w:t>годы».</w:t>
      </w:r>
    </w:p>
    <w:p w14:paraId="0A8B882F" w14:textId="1162CA3F" w:rsidR="007A1C10" w:rsidRDefault="007A1C10" w:rsidP="007A1C10">
      <w:pPr>
        <w:pStyle w:val="12"/>
        <w:shd w:val="clear" w:color="auto" w:fill="FFFFFF"/>
        <w:tabs>
          <w:tab w:val="left" w:pos="709"/>
        </w:tabs>
        <w:spacing w:line="240" w:lineRule="auto"/>
        <w:ind w:left="-142" w:firstLine="0"/>
        <w:jc w:val="both"/>
        <w:rPr>
          <w:rFonts w:cs="Times New Roman"/>
        </w:rPr>
      </w:pPr>
      <w:r>
        <w:rPr>
          <w:rFonts w:cs="Times New Roman"/>
        </w:rPr>
        <w:t xml:space="preserve">• Муниципальная программа </w:t>
      </w:r>
      <w:r>
        <w:t xml:space="preserve">«Развитие культуры Черниговского муниципального округа на </w:t>
      </w:r>
      <w:r w:rsidR="007331AD">
        <w:t xml:space="preserve">2024–2030 </w:t>
      </w:r>
      <w:r>
        <w:t>годы».</w:t>
      </w:r>
    </w:p>
    <w:p w14:paraId="25F43623" w14:textId="77777777" w:rsidR="007A1C10" w:rsidRDefault="007A1C10" w:rsidP="007A1C10">
      <w:pPr>
        <w:pStyle w:val="12"/>
        <w:tabs>
          <w:tab w:val="left" w:pos="2894"/>
        </w:tabs>
        <w:spacing w:line="240" w:lineRule="auto"/>
        <w:ind w:left="-142" w:firstLine="0"/>
        <w:jc w:val="both"/>
        <w:rPr>
          <w:rFonts w:cs="Times New Roman"/>
        </w:rPr>
      </w:pPr>
      <w:r>
        <w:rPr>
          <w:rFonts w:cs="Times New Roman"/>
        </w:rPr>
        <w:t xml:space="preserve">• Государственная программа Приморского края </w:t>
      </w:r>
      <w:r>
        <w:t>«Развитие культуры Приморского края».</w:t>
      </w:r>
    </w:p>
    <w:p w14:paraId="24CDA5FF" w14:textId="77777777" w:rsidR="007A1C10" w:rsidRDefault="007A1C10" w:rsidP="007A1C10">
      <w:pPr>
        <w:pStyle w:val="12"/>
        <w:tabs>
          <w:tab w:val="left" w:pos="2894"/>
        </w:tabs>
        <w:spacing w:line="240" w:lineRule="auto"/>
        <w:ind w:left="-142" w:firstLine="0"/>
        <w:jc w:val="both"/>
        <w:rPr>
          <w:rFonts w:cs="Times New Roman"/>
        </w:rPr>
      </w:pPr>
      <w:r>
        <w:rPr>
          <w:rFonts w:cs="Times New Roman"/>
        </w:rPr>
        <w:t xml:space="preserve">• Государственная программа Приморского края </w:t>
      </w:r>
      <w:r>
        <w:t>«Развитие туризма в Приморском крае».</w:t>
      </w:r>
    </w:p>
    <w:p w14:paraId="0065F3D8" w14:textId="77777777" w:rsidR="007A1C10" w:rsidRDefault="007A1C10" w:rsidP="007A1C10">
      <w:pPr>
        <w:pStyle w:val="12"/>
        <w:tabs>
          <w:tab w:val="left" w:pos="2894"/>
        </w:tabs>
        <w:spacing w:line="240" w:lineRule="auto"/>
        <w:ind w:left="-142" w:firstLine="0"/>
        <w:jc w:val="both"/>
        <w:rPr>
          <w:rFonts w:cs="Times New Roman"/>
        </w:rPr>
      </w:pPr>
      <w:r>
        <w:rPr>
          <w:rFonts w:cs="Times New Roman"/>
        </w:rPr>
        <w:t xml:space="preserve">• Указ Президента РФ от 07.05.2012 №597 «О мероприятиях по реализации государственной </w:t>
      </w:r>
      <w:r>
        <w:rPr>
          <w:rFonts w:cs="Times New Roman"/>
          <w:color w:val="000000"/>
        </w:rPr>
        <w:t>социальной политики».</w:t>
      </w:r>
    </w:p>
    <w:p w14:paraId="62484E87" w14:textId="77777777" w:rsidR="007A1C10" w:rsidRDefault="007A1C10" w:rsidP="007A1C10">
      <w:pPr>
        <w:pStyle w:val="12"/>
        <w:tabs>
          <w:tab w:val="left" w:pos="567"/>
        </w:tabs>
        <w:spacing w:line="240" w:lineRule="auto"/>
        <w:ind w:left="-142" w:firstLine="0"/>
        <w:jc w:val="both"/>
        <w:rPr>
          <w:rStyle w:val="13"/>
          <w:rFonts w:eastAsia="Liberation Serif"/>
          <w:color w:val="000000"/>
        </w:rPr>
      </w:pPr>
      <w:r>
        <w:rPr>
          <w:rFonts w:cs="Times New Roman"/>
          <w:color w:val="000000"/>
        </w:rPr>
        <w:t xml:space="preserve">• </w:t>
      </w:r>
      <w:r>
        <w:rPr>
          <w:rStyle w:val="13"/>
          <w:rFonts w:eastAsia="Liberation Serif"/>
          <w:color w:val="000000"/>
        </w:rPr>
        <w:t>Указ Президента Российской Федерации от 21 июля 2020 года №474 «О национальных целях развития Российской Федерации на период до 2030 года».</w:t>
      </w:r>
    </w:p>
    <w:p w14:paraId="241567DD" w14:textId="77777777" w:rsidR="00403104" w:rsidRPr="00403104" w:rsidRDefault="00403104" w:rsidP="007A1C10">
      <w:pPr>
        <w:pStyle w:val="12"/>
        <w:tabs>
          <w:tab w:val="left" w:pos="567"/>
        </w:tabs>
        <w:spacing w:line="240" w:lineRule="auto"/>
        <w:ind w:left="-142" w:firstLine="0"/>
        <w:jc w:val="both"/>
      </w:pPr>
    </w:p>
    <w:p w14:paraId="26426350" w14:textId="77777777" w:rsidR="007A1C10" w:rsidRDefault="007A1C10" w:rsidP="00A72540">
      <w:pPr>
        <w:pStyle w:val="12"/>
        <w:shd w:val="clear" w:color="auto" w:fill="F2F2F2" w:themeFill="background1" w:themeFillShade="F2"/>
        <w:tabs>
          <w:tab w:val="left" w:pos="567"/>
        </w:tabs>
        <w:spacing w:line="240" w:lineRule="auto"/>
        <w:ind w:firstLine="0"/>
        <w:jc w:val="both"/>
        <w:rPr>
          <w:rFonts w:cs="Times New Roman"/>
        </w:rPr>
      </w:pPr>
      <w:r>
        <w:rPr>
          <w:rFonts w:cs="Times New Roman"/>
          <w:b/>
        </w:rPr>
        <w:t>Программные мероприятия</w:t>
      </w:r>
      <w:r>
        <w:rPr>
          <w:rFonts w:cs="Times New Roman"/>
        </w:rPr>
        <w:t>:</w:t>
      </w:r>
    </w:p>
    <w:tbl>
      <w:tblPr>
        <w:tblW w:w="9752" w:type="dxa"/>
        <w:tblInd w:w="-5" w:type="dxa"/>
        <w:tblLayout w:type="fixed"/>
        <w:tblLook w:val="04A0" w:firstRow="1" w:lastRow="0" w:firstColumn="1" w:lastColumn="0" w:noHBand="0" w:noVBand="1"/>
      </w:tblPr>
      <w:tblGrid>
        <w:gridCol w:w="243"/>
        <w:gridCol w:w="9509"/>
      </w:tblGrid>
      <w:tr w:rsidR="00CD4A56" w14:paraId="3F3F8942"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5BE8C4FC" w14:textId="77777777" w:rsidR="00CD4A56" w:rsidRDefault="00CD4A56" w:rsidP="00CD4A56">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0BD9D7FC" w14:textId="700AC8D5" w:rsidR="00CD4A56" w:rsidRDefault="00CD4A56" w:rsidP="00CD4A56">
            <w:pPr>
              <w:pStyle w:val="12"/>
              <w:tabs>
                <w:tab w:val="left" w:pos="8150"/>
              </w:tabs>
              <w:spacing w:line="240" w:lineRule="auto"/>
              <w:ind w:firstLine="0"/>
              <w:jc w:val="both"/>
              <w:rPr>
                <w:rFonts w:cs="Times New Roman"/>
              </w:rPr>
            </w:pPr>
            <w:r>
              <w:rPr>
                <w:rFonts w:cs="Times New Roman"/>
                <w:spacing w:val="-4"/>
              </w:rPr>
              <w:t>Организация проведения социально-значимых мероприятий, направленных на сохранение, создание, популяризацию культурных ценностей, в то число мероприятий, прирученных к празднованию государственных праздников</w:t>
            </w:r>
            <w:r w:rsidR="00A72540">
              <w:rPr>
                <w:rFonts w:cs="Times New Roman"/>
                <w:spacing w:val="-4"/>
              </w:rPr>
              <w:t>.</w:t>
            </w:r>
            <w:r>
              <w:rPr>
                <w:rFonts w:cs="Times New Roman"/>
                <w:spacing w:val="-4"/>
              </w:rPr>
              <w:t xml:space="preserve">  </w:t>
            </w:r>
          </w:p>
        </w:tc>
      </w:tr>
      <w:tr w:rsidR="00CD4A56" w14:paraId="5D911DFE"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038170FD" w14:textId="77777777" w:rsidR="00CD4A56" w:rsidRDefault="00CD4A56" w:rsidP="00CD4A56">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17D83C61" w14:textId="17847A04" w:rsidR="00CD4A56" w:rsidRDefault="00CD4A56" w:rsidP="00CD4A56">
            <w:pPr>
              <w:pStyle w:val="12"/>
              <w:tabs>
                <w:tab w:val="left" w:pos="8150"/>
              </w:tabs>
              <w:spacing w:line="240" w:lineRule="auto"/>
              <w:ind w:firstLine="0"/>
              <w:jc w:val="both"/>
              <w:rPr>
                <w:rFonts w:cs="Times New Roman"/>
              </w:rPr>
            </w:pPr>
            <w:r>
              <w:rPr>
                <w:rFonts w:cs="Times New Roman"/>
                <w:spacing w:val="-4"/>
              </w:rPr>
              <w:t>Поддержка и развитие самодеятельного и профессионального художественного творчества</w:t>
            </w:r>
            <w:r w:rsidR="00BB2C46">
              <w:rPr>
                <w:rFonts w:cs="Times New Roman"/>
                <w:spacing w:val="-4"/>
              </w:rPr>
              <w:t>.</w:t>
            </w:r>
          </w:p>
        </w:tc>
      </w:tr>
      <w:tr w:rsidR="00CD4A56" w14:paraId="530CF9E5"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2338816D" w14:textId="77777777" w:rsidR="00CD4A56" w:rsidRDefault="00CD4A56" w:rsidP="00CD4A56">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16B7DFF3" w14:textId="68C77502" w:rsidR="00CD4A56" w:rsidRDefault="00CD4A56" w:rsidP="00CD4A56">
            <w:pPr>
              <w:pStyle w:val="12"/>
              <w:tabs>
                <w:tab w:val="left" w:pos="8150"/>
              </w:tabs>
              <w:spacing w:line="240" w:lineRule="auto"/>
              <w:ind w:firstLine="0"/>
              <w:jc w:val="both"/>
              <w:rPr>
                <w:rFonts w:cs="Times New Roman"/>
                <w:color w:val="000000"/>
                <w:shd w:val="clear" w:color="auto" w:fill="FFFFFF"/>
              </w:rPr>
            </w:pPr>
            <w:r>
              <w:rPr>
                <w:rFonts w:cs="Times New Roman"/>
                <w:color w:val="000000"/>
                <w:shd w:val="clear" w:color="auto" w:fill="FFFFFF"/>
              </w:rPr>
              <w:t>Обеспечение деятельности и поддержка учреждений культуры Черниговского муниципального округа</w:t>
            </w:r>
            <w:r w:rsidR="00A72540">
              <w:rPr>
                <w:rFonts w:cs="Times New Roman"/>
                <w:color w:val="000000"/>
                <w:shd w:val="clear" w:color="auto" w:fill="FFFFFF"/>
              </w:rPr>
              <w:t>.</w:t>
            </w:r>
          </w:p>
          <w:p w14:paraId="644F58C2" w14:textId="46E0C1A4" w:rsidR="00CD4A56" w:rsidRDefault="00CD4A56" w:rsidP="00CD4A56">
            <w:pPr>
              <w:pStyle w:val="12"/>
              <w:tabs>
                <w:tab w:val="left" w:pos="8150"/>
              </w:tabs>
              <w:spacing w:line="240" w:lineRule="auto"/>
              <w:ind w:firstLine="0"/>
              <w:jc w:val="both"/>
              <w:rPr>
                <w:rFonts w:cs="Times New Roman"/>
              </w:rPr>
            </w:pPr>
            <w:r>
              <w:rPr>
                <w:rFonts w:cs="Times New Roman"/>
                <w:color w:val="000000"/>
                <w:shd w:val="clear" w:color="auto" w:fill="FFFFFF"/>
              </w:rPr>
              <w:t>Организация, укрепление и развитие материально-технической базы учреждений культуры</w:t>
            </w:r>
            <w:r w:rsidR="00A72540">
              <w:rPr>
                <w:rFonts w:cs="Times New Roman"/>
                <w:color w:val="000000"/>
                <w:shd w:val="clear" w:color="auto" w:fill="FFFFFF"/>
              </w:rPr>
              <w:t>.</w:t>
            </w:r>
          </w:p>
        </w:tc>
      </w:tr>
      <w:tr w:rsidR="00CD4A56" w14:paraId="386A3394"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33DBA3DA" w14:textId="77777777" w:rsidR="00CD4A56" w:rsidRDefault="00CD4A56" w:rsidP="00CD4A56">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0C29BDFC" w14:textId="48C80678" w:rsidR="00CD4A56" w:rsidRDefault="00CD4A56" w:rsidP="00CD4A56">
            <w:pPr>
              <w:pStyle w:val="12"/>
              <w:tabs>
                <w:tab w:val="left" w:pos="8150"/>
              </w:tabs>
              <w:spacing w:line="240" w:lineRule="auto"/>
              <w:ind w:firstLine="0"/>
              <w:jc w:val="both"/>
              <w:rPr>
                <w:rFonts w:cs="Times New Roman"/>
              </w:rPr>
            </w:pPr>
            <w:r>
              <w:rPr>
                <w:rFonts w:cs="Times New Roman"/>
              </w:rPr>
              <w:t xml:space="preserve">Развитие туристической инфраструктуры (мест проживания, питания, парковки, информационно-справочной поддержки, объектов показа, объектов проведения интерактивных мероприятий различной тематики, в </w:t>
            </w:r>
            <w:r w:rsidR="00A72540">
              <w:rPr>
                <w:rFonts w:cs="Times New Roman"/>
              </w:rPr>
              <w:t>том числе:</w:t>
            </w:r>
            <w:r>
              <w:rPr>
                <w:rFonts w:cs="Times New Roman"/>
              </w:rPr>
              <w:t xml:space="preserve"> ролевых игр, реконструкций различных временных эпох, и </w:t>
            </w:r>
            <w:r w:rsidR="00BB2C46">
              <w:rPr>
                <w:rFonts w:cs="Times New Roman"/>
              </w:rPr>
              <w:t>т. д.</w:t>
            </w:r>
          </w:p>
        </w:tc>
      </w:tr>
      <w:tr w:rsidR="00CD4A56" w14:paraId="630450A3"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5D499619" w14:textId="77777777" w:rsidR="00CD4A56" w:rsidRDefault="00CD4A56" w:rsidP="00CD4A56">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6B10150C" w14:textId="101E3372" w:rsidR="00CD4A56" w:rsidRDefault="00CD4A56" w:rsidP="00CD4A56">
            <w:pPr>
              <w:pStyle w:val="12"/>
              <w:tabs>
                <w:tab w:val="left" w:pos="8150"/>
              </w:tabs>
              <w:spacing w:line="240" w:lineRule="auto"/>
              <w:ind w:firstLine="0"/>
              <w:jc w:val="both"/>
              <w:rPr>
                <w:rFonts w:cs="Times New Roman"/>
              </w:rPr>
            </w:pPr>
            <w:r>
              <w:rPr>
                <w:rFonts w:cs="Times New Roman"/>
              </w:rPr>
              <w:t>Развитие производства сувенирной продукции.</w:t>
            </w:r>
          </w:p>
        </w:tc>
      </w:tr>
      <w:tr w:rsidR="00CD4A56" w14:paraId="3DC15B09"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379670FB" w14:textId="77777777" w:rsidR="00CD4A56" w:rsidRDefault="00CD4A56" w:rsidP="00CD4A56">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21791903" w14:textId="71A84B04" w:rsidR="00CD4A56" w:rsidRDefault="00CD4A56" w:rsidP="00CD4A56">
            <w:pPr>
              <w:pStyle w:val="12"/>
              <w:tabs>
                <w:tab w:val="left" w:pos="8150"/>
              </w:tabs>
              <w:spacing w:line="240" w:lineRule="auto"/>
              <w:ind w:firstLine="0"/>
              <w:jc w:val="both"/>
              <w:rPr>
                <w:rFonts w:cs="Times New Roman"/>
              </w:rPr>
            </w:pPr>
            <w:r>
              <w:rPr>
                <w:rFonts w:cs="Times New Roman"/>
              </w:rPr>
              <w:t>Формирование туристического брэнда территории, создание легенд и их визуализация в качестве объектов туристического показа, привязанных к особенностям исторического наследия местности.</w:t>
            </w:r>
          </w:p>
        </w:tc>
      </w:tr>
    </w:tbl>
    <w:p w14:paraId="3DCE4508" w14:textId="4FE28150" w:rsidR="007A1C10" w:rsidRDefault="007A1C10" w:rsidP="007A1C10">
      <w:pPr>
        <w:pStyle w:val="12"/>
        <w:tabs>
          <w:tab w:val="left" w:pos="709"/>
        </w:tabs>
        <w:spacing w:line="240" w:lineRule="auto"/>
        <w:ind w:firstLine="567"/>
        <w:jc w:val="both"/>
        <w:rPr>
          <w:rFonts w:cs="Times New Roman"/>
        </w:rPr>
      </w:pPr>
      <w:r>
        <w:rPr>
          <w:rFonts w:cs="Times New Roman"/>
        </w:rPr>
        <w:t xml:space="preserve">На первом этапе реализации стратегии (2024–2026 гг.) в целях формирования гармонично развитой личности и укрепления единства российского общества посредством культурного и гуманитарного развития, а также обеспечения прав граждан на культурную деятельность и свободный доступ к ценностям культуры и искусства в рамках </w:t>
      </w:r>
      <w:r>
        <w:rPr>
          <w:rFonts w:cs="Times New Roman"/>
          <w:i/>
          <w:iCs/>
        </w:rPr>
        <w:t xml:space="preserve">муниципальной программы </w:t>
      </w:r>
      <w:r>
        <w:rPr>
          <w:b/>
          <w:bCs/>
          <w:i/>
          <w:iCs/>
        </w:rPr>
        <w:t xml:space="preserve">«Развитие культуры Черниговского муниципального округа на </w:t>
      </w:r>
      <w:r>
        <w:rPr>
          <w:b/>
          <w:bCs/>
          <w:i/>
          <w:iCs/>
          <w:shd w:val="clear" w:color="auto" w:fill="FFFFFF"/>
        </w:rPr>
        <w:t>2024-2030</w:t>
      </w:r>
      <w:r>
        <w:rPr>
          <w:b/>
          <w:bCs/>
          <w:i/>
          <w:iCs/>
        </w:rPr>
        <w:t xml:space="preserve"> годы</w:t>
      </w:r>
      <w:r>
        <w:t xml:space="preserve">» </w:t>
      </w:r>
      <w:bookmarkStart w:id="107" w:name="_Hlk182684909"/>
      <w:r w:rsidR="00C654D2" w:rsidRPr="00DA16E3">
        <w:rPr>
          <w:rFonts w:cs="Times New Roman"/>
          <w:shd w:val="clear" w:color="auto" w:fill="FFFFFF" w:themeFill="background1"/>
        </w:rPr>
        <w:t xml:space="preserve">(утв. постановлением администрации Черниговского муниципального округа </w:t>
      </w:r>
      <w:r w:rsidR="00C654D2" w:rsidRPr="00FB122D">
        <w:t>от 06.11.2024 №1144-па</w:t>
      </w:r>
      <w:r w:rsidR="00C654D2">
        <w:rPr>
          <w:rFonts w:cs="Times New Roman"/>
          <w:shd w:val="clear" w:color="auto" w:fill="FFFFFF" w:themeFill="background1"/>
        </w:rPr>
        <w:t xml:space="preserve">, </w:t>
      </w:r>
      <w:r w:rsidR="00C654D2">
        <w:t xml:space="preserve">с последующими изменениями и дополнениями) </w:t>
      </w:r>
      <w:bookmarkEnd w:id="107"/>
      <w:r>
        <w:rPr>
          <w:rFonts w:cs="Times New Roman"/>
        </w:rPr>
        <w:t>предусмотрено:</w:t>
      </w:r>
    </w:p>
    <w:tbl>
      <w:tblPr>
        <w:tblW w:w="9611" w:type="dxa"/>
        <w:tblInd w:w="-5" w:type="dxa"/>
        <w:tblLayout w:type="fixed"/>
        <w:tblLook w:val="04A0" w:firstRow="1" w:lastRow="0" w:firstColumn="1" w:lastColumn="0" w:noHBand="0" w:noVBand="1"/>
      </w:tblPr>
      <w:tblGrid>
        <w:gridCol w:w="243"/>
        <w:gridCol w:w="9368"/>
      </w:tblGrid>
      <w:tr w:rsidR="00C654D2" w14:paraId="71D44CD8"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1BC1922C" w14:textId="77777777" w:rsidR="00C654D2" w:rsidRDefault="00C654D2" w:rsidP="00F07CC3">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6C116172" w14:textId="60991E0F" w:rsidR="00C654D2" w:rsidRDefault="00C654D2" w:rsidP="00F07CC3">
            <w:pPr>
              <w:pStyle w:val="12"/>
              <w:tabs>
                <w:tab w:val="left" w:pos="8150"/>
              </w:tabs>
              <w:spacing w:line="240" w:lineRule="auto"/>
              <w:ind w:firstLine="0"/>
              <w:jc w:val="both"/>
              <w:rPr>
                <w:rFonts w:cs="Times New Roman"/>
              </w:rPr>
            </w:pPr>
            <w:r w:rsidRPr="00735373">
              <w:rPr>
                <w:rFonts w:cs="Times New Roman"/>
              </w:rPr>
              <w:t>Развитие дополнительного образования в области культуры и искусства</w:t>
            </w:r>
            <w:r>
              <w:rPr>
                <w:rFonts w:cs="Times New Roman"/>
              </w:rPr>
              <w:t>.</w:t>
            </w:r>
          </w:p>
        </w:tc>
      </w:tr>
      <w:tr w:rsidR="00C654D2" w14:paraId="4EB3DCCD"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7894F32D" w14:textId="77777777" w:rsidR="00C654D2" w:rsidRDefault="00C654D2" w:rsidP="00F07CC3">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0541F72B" w14:textId="32C4A931" w:rsidR="00C654D2" w:rsidRDefault="00C654D2" w:rsidP="00F07CC3">
            <w:pPr>
              <w:pStyle w:val="12"/>
              <w:tabs>
                <w:tab w:val="left" w:pos="8150"/>
              </w:tabs>
              <w:spacing w:line="240" w:lineRule="auto"/>
              <w:ind w:firstLine="0"/>
              <w:jc w:val="both"/>
              <w:rPr>
                <w:rFonts w:cs="Times New Roman"/>
              </w:rPr>
            </w:pPr>
            <w:r w:rsidRPr="00735373">
              <w:rPr>
                <w:rStyle w:val="13"/>
                <w:rFonts w:eastAsia="Liberation Serif" w:cs="Times New Roman"/>
              </w:rPr>
              <w:t>Стимулирование народного творчества и культурно-досуговой деятельности</w:t>
            </w:r>
            <w:r>
              <w:rPr>
                <w:rStyle w:val="13"/>
                <w:rFonts w:eastAsia="Liberation Serif" w:cs="Times New Roman"/>
              </w:rPr>
              <w:t>.</w:t>
            </w:r>
          </w:p>
        </w:tc>
      </w:tr>
      <w:tr w:rsidR="00C654D2" w14:paraId="36415B2B"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652A7671" w14:textId="77777777" w:rsidR="00C654D2" w:rsidRDefault="00C654D2" w:rsidP="00F07CC3">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290EC251" w14:textId="5EDA652D" w:rsidR="00C654D2" w:rsidRDefault="00C654D2" w:rsidP="00F07CC3">
            <w:pPr>
              <w:pStyle w:val="12"/>
              <w:tabs>
                <w:tab w:val="left" w:pos="8150"/>
              </w:tabs>
              <w:spacing w:line="240" w:lineRule="auto"/>
              <w:ind w:firstLine="0"/>
              <w:jc w:val="both"/>
              <w:rPr>
                <w:rFonts w:cs="Times New Roman"/>
              </w:rPr>
            </w:pPr>
            <w:r w:rsidRPr="00735373">
              <w:rPr>
                <w:rStyle w:val="13"/>
                <w:rFonts w:eastAsia="Liberation Serif" w:cs="Times New Roman"/>
              </w:rPr>
              <w:t>Обеспечение прав граждан на свободный доступ к ценностям культуры</w:t>
            </w:r>
            <w:r>
              <w:rPr>
                <w:rStyle w:val="13"/>
                <w:rFonts w:eastAsia="Liberation Serif" w:cs="Times New Roman"/>
              </w:rPr>
              <w:t>.</w:t>
            </w:r>
          </w:p>
        </w:tc>
      </w:tr>
      <w:tr w:rsidR="00C654D2" w14:paraId="32E433E4"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04534DE0" w14:textId="77777777" w:rsidR="00C654D2" w:rsidRDefault="00C654D2" w:rsidP="00F07CC3">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0ADF4845" w14:textId="6D74FD0B" w:rsidR="00C654D2" w:rsidRDefault="00C654D2" w:rsidP="00F07CC3">
            <w:pPr>
              <w:pStyle w:val="12"/>
              <w:tabs>
                <w:tab w:val="left" w:pos="8150"/>
              </w:tabs>
              <w:spacing w:line="240" w:lineRule="auto"/>
              <w:ind w:firstLine="0"/>
              <w:jc w:val="both"/>
              <w:rPr>
                <w:rFonts w:cs="Times New Roman"/>
              </w:rPr>
            </w:pPr>
            <w:r w:rsidRPr="00735373">
              <w:rPr>
                <w:rStyle w:val="13"/>
                <w:rFonts w:eastAsia="Liberation Serif" w:cs="Times New Roman"/>
              </w:rPr>
              <w:t>Обеспечение организации библиотечного обслуживания населения и комплектования книжных фондов</w:t>
            </w:r>
            <w:r>
              <w:rPr>
                <w:rStyle w:val="13"/>
                <w:rFonts w:eastAsia="Liberation Serif" w:cs="Times New Roman"/>
              </w:rPr>
              <w:t>.</w:t>
            </w:r>
          </w:p>
        </w:tc>
      </w:tr>
      <w:tr w:rsidR="00C654D2" w14:paraId="040D740B"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77A78DD6" w14:textId="77777777" w:rsidR="00C654D2" w:rsidRDefault="00C654D2" w:rsidP="00F07CC3">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71F94D0A" w14:textId="61A38177" w:rsidR="00C654D2" w:rsidRDefault="00C654D2" w:rsidP="00F07CC3">
            <w:pPr>
              <w:pStyle w:val="12"/>
              <w:tabs>
                <w:tab w:val="left" w:pos="8150"/>
              </w:tabs>
              <w:spacing w:line="240" w:lineRule="auto"/>
              <w:ind w:firstLine="0"/>
              <w:jc w:val="both"/>
              <w:rPr>
                <w:rFonts w:cs="Times New Roman"/>
              </w:rPr>
            </w:pPr>
            <w:r w:rsidRPr="00735373">
              <w:rPr>
                <w:rStyle w:val="13"/>
                <w:rFonts w:eastAsia="Liberation Serif" w:cs="Times New Roman"/>
              </w:rPr>
              <w:t>Создание необходимых условий для эффективной реализации программы.</w:t>
            </w:r>
          </w:p>
        </w:tc>
      </w:tr>
    </w:tbl>
    <w:p w14:paraId="43E0BFE2" w14:textId="77777777" w:rsidR="007A1C10" w:rsidRDefault="007A1C10" w:rsidP="00C654D2">
      <w:pPr>
        <w:widowControl w:val="0"/>
        <w:shd w:val="clear" w:color="auto" w:fill="FFFFFF" w:themeFill="background1"/>
        <w:tabs>
          <w:tab w:val="left" w:pos="709"/>
        </w:tabs>
        <w:suppressAutoHyphens/>
        <w:spacing w:after="0" w:line="240" w:lineRule="auto"/>
        <w:rPr>
          <w:rFonts w:ascii="Times New Roman" w:hAnsi="Times New Roman" w:cs="Times New Roman"/>
        </w:rPr>
      </w:pPr>
    </w:p>
    <w:p w14:paraId="5664CF27" w14:textId="77777777" w:rsidR="00CD4A56" w:rsidRDefault="00CD4A56" w:rsidP="00CD4A56">
      <w:pPr>
        <w:pStyle w:val="12"/>
        <w:shd w:val="clear" w:color="auto" w:fill="F2F2F2"/>
        <w:tabs>
          <w:tab w:val="left" w:pos="567"/>
        </w:tabs>
        <w:spacing w:line="240" w:lineRule="auto"/>
        <w:ind w:firstLine="0"/>
        <w:jc w:val="both"/>
        <w:rPr>
          <w:rFonts w:cs="Times New Roman"/>
        </w:rPr>
      </w:pPr>
      <w:r>
        <w:rPr>
          <w:rFonts w:cs="Times New Roman"/>
          <w:b/>
          <w:bCs/>
        </w:rPr>
        <w:t>Инфраструктурные мероприятия:</w:t>
      </w:r>
    </w:p>
    <w:p w14:paraId="746BF8C9" w14:textId="77777777" w:rsidR="00CD4A56" w:rsidRDefault="00CD4A56" w:rsidP="00CD4A56">
      <w:pPr>
        <w:pStyle w:val="12"/>
        <w:tabs>
          <w:tab w:val="left" w:pos="567"/>
        </w:tabs>
        <w:spacing w:line="240" w:lineRule="auto"/>
        <w:ind w:firstLine="0"/>
        <w:jc w:val="both"/>
        <w:rPr>
          <w:rFonts w:cs="Times New Roman"/>
        </w:rPr>
      </w:pPr>
      <w:r>
        <w:rPr>
          <w:rFonts w:cs="Times New Roman"/>
          <w:i/>
          <w:iCs/>
        </w:rPr>
        <w:t>Комплексом мероприятий долгосрочного плана социально-экономического развития сельской агломерации на период до 2030 г.</w:t>
      </w:r>
      <w:r>
        <w:rPr>
          <w:rFonts w:cs="Times New Roman"/>
        </w:rPr>
        <w:t xml:space="preserve"> в области культуры предусмотрены:</w:t>
      </w:r>
    </w:p>
    <w:p w14:paraId="32211AC1" w14:textId="77777777" w:rsidR="00CD4A56" w:rsidRDefault="00CD4A56" w:rsidP="00CD4A56">
      <w:pPr>
        <w:pStyle w:val="docdata"/>
        <w:spacing w:before="0" w:beforeAutospacing="0" w:after="0" w:afterAutospacing="0"/>
        <w:ind w:firstLine="567"/>
        <w:jc w:val="both"/>
      </w:pPr>
      <w:r>
        <w:t xml:space="preserve">– </w:t>
      </w:r>
      <w:r>
        <w:rPr>
          <w:color w:val="000000"/>
        </w:rPr>
        <w:t>создание модельной библиотеки на базе центральной библиотеки им. В.Т. Слипенчука, что позволит обеспечить современной информационной базой (обновление библиотечных фондов, обеспечивающее доступ пользователей к современным отечественным информационным ресурсам научного и художественного содержания, оцифрованным ресурсам периодической печати, в том числе путем создания точек доступа к Национальной электронной библиотеке, Национальной электронной детской библиотеке и организации подписки на другие удаленные электронные лицензионные ресурсы);</w:t>
      </w:r>
    </w:p>
    <w:p w14:paraId="3B0C352E" w14:textId="77777777" w:rsidR="00CD4A56" w:rsidRDefault="00CD4A56" w:rsidP="00CD4A5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модернизированное техническое оборудование (подключение высокоскоростного канала доступа к сети Интернет, новый парк компьютерного оборудования, современная мультимедийная техника и др.;</w:t>
      </w:r>
    </w:p>
    <w:p w14:paraId="5E610219" w14:textId="77777777" w:rsidR="00CD4A56" w:rsidRDefault="00CD4A56" w:rsidP="00CD4A5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создание современных комфортных условий пользователей библиотек для чтения, отдыха, общения, саморазвития и образования; </w:t>
      </w:r>
    </w:p>
    <w:p w14:paraId="4A9A517F" w14:textId="77777777" w:rsidR="00CD4A56" w:rsidRDefault="00CD4A56" w:rsidP="00CD4A5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создание площадки для проведения культурного досуга, интеллектуального развития личности путем организации просветительских массовых мероприятий и социально значимых проектов, местом общения и реализации творческих идей;</w:t>
      </w:r>
    </w:p>
    <w:p w14:paraId="1D355BDE" w14:textId="77777777" w:rsidR="00CD4A56" w:rsidRDefault="00CD4A56" w:rsidP="00CD4A5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капитальный ремонт здания «Дом культуры» МКУ КС СГП по адресу: Приморский край, Черниговский район, пгт. Сибирцево, ул. Ленинская, 14».</w:t>
      </w:r>
    </w:p>
    <w:p w14:paraId="115ACBEC" w14:textId="77777777" w:rsidR="00C654D2" w:rsidRDefault="00C654D2" w:rsidP="00C654D2">
      <w:pPr>
        <w:widowControl w:val="0"/>
        <w:shd w:val="clear" w:color="auto" w:fill="FFFFFF" w:themeFill="background1"/>
        <w:tabs>
          <w:tab w:val="left" w:pos="709"/>
        </w:tabs>
        <w:suppressAutoHyphens/>
        <w:spacing w:after="0" w:line="240" w:lineRule="auto"/>
        <w:rPr>
          <w:rFonts w:ascii="Times New Roman" w:hAnsi="Times New Roman" w:cs="Times New Roman"/>
        </w:rPr>
      </w:pPr>
    </w:p>
    <w:p w14:paraId="2127F93E" w14:textId="7ABEDCDF" w:rsidR="00CD4A56" w:rsidRDefault="00CD4A56" w:rsidP="00CD4A56">
      <w:pPr>
        <w:pStyle w:val="12"/>
        <w:shd w:val="clear" w:color="auto" w:fill="EDEDED"/>
        <w:tabs>
          <w:tab w:val="left" w:pos="567"/>
        </w:tabs>
        <w:spacing w:line="240" w:lineRule="auto"/>
        <w:ind w:firstLine="0"/>
        <w:jc w:val="both"/>
        <w:rPr>
          <w:rFonts w:cs="Times New Roman"/>
        </w:rPr>
      </w:pPr>
      <w:bookmarkStart w:id="108" w:name="_Hlk182658078"/>
      <w:bookmarkStart w:id="109" w:name="_Hlk182685355"/>
      <w:r>
        <w:rPr>
          <w:rFonts w:cs="Times New Roman"/>
          <w:b/>
        </w:rPr>
        <w:lastRenderedPageBreak/>
        <w:t>Ожидаемые результаты к 2035 г. «КУЛЬТУРА»</w:t>
      </w:r>
      <w:r>
        <w:rPr>
          <w:rFonts w:cs="Times New Roman"/>
        </w:rPr>
        <w:t>:</w:t>
      </w:r>
    </w:p>
    <w:tbl>
      <w:tblPr>
        <w:tblW w:w="961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3" w:type="dxa"/>
        </w:tblCellMar>
        <w:tblLook w:val="04A0" w:firstRow="1" w:lastRow="0" w:firstColumn="1" w:lastColumn="0" w:noHBand="0" w:noVBand="1"/>
      </w:tblPr>
      <w:tblGrid>
        <w:gridCol w:w="243"/>
        <w:gridCol w:w="9368"/>
      </w:tblGrid>
      <w:tr w:rsidR="00CD4A56" w14:paraId="0AC188A5" w14:textId="77777777" w:rsidTr="00CD4A56">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1591935F" w14:textId="77777777" w:rsidR="00CD4A56" w:rsidRPr="00CD4A56" w:rsidRDefault="00CD4A56" w:rsidP="00CD4A56">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0CCF60CE" w14:textId="624567D1" w:rsidR="00CD4A56" w:rsidRPr="00CD4A56" w:rsidRDefault="00CD4A56" w:rsidP="00CD4A56">
            <w:pPr>
              <w:pStyle w:val="12"/>
              <w:tabs>
                <w:tab w:val="left" w:pos="8150"/>
              </w:tabs>
              <w:spacing w:line="240" w:lineRule="auto"/>
              <w:ind w:firstLine="0"/>
              <w:jc w:val="both"/>
              <w:rPr>
                <w:rFonts w:cs="Times New Roman"/>
              </w:rPr>
            </w:pPr>
            <w:r>
              <w:rPr>
                <w:rFonts w:cs="Times New Roman"/>
                <w:color w:val="000000"/>
              </w:rPr>
              <w:t>Постоянное совершенствование материально-технической базы учреждений культуры.</w:t>
            </w:r>
          </w:p>
        </w:tc>
      </w:tr>
      <w:tr w:rsidR="00CD4A56" w14:paraId="7C085395" w14:textId="77777777" w:rsidTr="00CD4A56">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3DA3D232" w14:textId="77777777" w:rsidR="00CD4A56" w:rsidRPr="00CD4A56" w:rsidRDefault="00CD4A56" w:rsidP="00CD4A56">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50C3A11A" w14:textId="1BAC99EA" w:rsidR="00CD4A56" w:rsidRPr="00CD4A56" w:rsidRDefault="00CD4A56" w:rsidP="00CD4A56">
            <w:pPr>
              <w:pStyle w:val="12"/>
              <w:tabs>
                <w:tab w:val="left" w:pos="8150"/>
              </w:tabs>
              <w:spacing w:line="240" w:lineRule="auto"/>
              <w:ind w:firstLine="0"/>
              <w:jc w:val="both"/>
              <w:rPr>
                <w:rFonts w:cs="Times New Roman"/>
              </w:rPr>
            </w:pPr>
            <w:r>
              <w:rPr>
                <w:rFonts w:cs="Times New Roman"/>
              </w:rPr>
              <w:t>Внедрение в деятельность учреждений культуры новых форм работы с населением.</w:t>
            </w:r>
          </w:p>
        </w:tc>
      </w:tr>
      <w:tr w:rsidR="00CD4A56" w14:paraId="4F52BFF5" w14:textId="77777777" w:rsidTr="00CD4A56">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667B85F8" w14:textId="77777777" w:rsidR="00CD4A56" w:rsidRPr="00CD4A56" w:rsidRDefault="00CD4A56" w:rsidP="00CD4A56">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2BCF6B43" w14:textId="47996971" w:rsidR="00CD4A56" w:rsidRPr="00CD4A56" w:rsidRDefault="00CD4A56" w:rsidP="00CD4A56">
            <w:pPr>
              <w:pStyle w:val="12"/>
              <w:tabs>
                <w:tab w:val="left" w:pos="8150"/>
              </w:tabs>
              <w:spacing w:line="240" w:lineRule="auto"/>
              <w:ind w:firstLine="0"/>
              <w:jc w:val="both"/>
              <w:rPr>
                <w:rFonts w:cs="Times New Roman"/>
              </w:rPr>
            </w:pPr>
            <w:r>
              <w:rPr>
                <w:rFonts w:cs="Times New Roman"/>
              </w:rPr>
              <w:t>Формирование системы востребованных событийных мероприятий в сфере культуры округа, привлекательных для жителей и гостей муниципального округа.</w:t>
            </w:r>
          </w:p>
        </w:tc>
      </w:tr>
      <w:tr w:rsidR="00CD4A56" w14:paraId="045F82C9" w14:textId="77777777" w:rsidTr="00CD4A56">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349AF2F2" w14:textId="77777777" w:rsidR="00CD4A56" w:rsidRPr="00CD4A56" w:rsidRDefault="00CD4A56" w:rsidP="00CD4A56">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3766F8B1" w14:textId="636F002C" w:rsidR="00CD4A56" w:rsidRPr="00CD4A56" w:rsidRDefault="00CD4A56" w:rsidP="00CD4A56">
            <w:pPr>
              <w:pStyle w:val="12"/>
              <w:tabs>
                <w:tab w:val="left" w:pos="8150"/>
              </w:tabs>
              <w:spacing w:line="240" w:lineRule="auto"/>
              <w:ind w:firstLine="0"/>
              <w:jc w:val="both"/>
              <w:rPr>
                <w:rFonts w:cs="Times New Roman"/>
              </w:rPr>
            </w:pPr>
            <w:r>
              <w:rPr>
                <w:rFonts w:cs="Times New Roman"/>
                <w:color w:val="000000"/>
              </w:rPr>
              <w:t>Удовлетворенность населения услугами в сфере культуры – 97%.</w:t>
            </w:r>
          </w:p>
        </w:tc>
      </w:tr>
      <w:tr w:rsidR="00CD4A56" w14:paraId="0BE73119" w14:textId="77777777" w:rsidTr="00CD4A56">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5F28FC62" w14:textId="77777777" w:rsidR="00CD4A56" w:rsidRPr="00CD4A56" w:rsidRDefault="00CD4A56" w:rsidP="00CD4A56">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4267319D" w14:textId="346675F2" w:rsidR="00CD4A56" w:rsidRPr="00CD4A56" w:rsidRDefault="00CD4A56" w:rsidP="00CD4A56">
            <w:pPr>
              <w:pStyle w:val="12"/>
              <w:tabs>
                <w:tab w:val="left" w:pos="8150"/>
              </w:tabs>
              <w:spacing w:line="240" w:lineRule="auto"/>
              <w:ind w:firstLine="0"/>
              <w:jc w:val="both"/>
              <w:rPr>
                <w:rFonts w:cs="Times New Roman"/>
              </w:rPr>
            </w:pPr>
            <w:r>
              <w:rPr>
                <w:rFonts w:cs="Times New Roman"/>
                <w:color w:val="000000"/>
              </w:rPr>
              <w:t>Доля учреждений культуры, находящихся в удовлетворительном состоянии, в общем количестве учреждений культуры – 68%.</w:t>
            </w:r>
          </w:p>
        </w:tc>
      </w:tr>
      <w:bookmarkEnd w:id="108"/>
    </w:tbl>
    <w:p w14:paraId="0ED3E490" w14:textId="77777777" w:rsidR="00CD4A56" w:rsidRDefault="00CD4A56" w:rsidP="00C654D2">
      <w:pPr>
        <w:widowControl w:val="0"/>
        <w:shd w:val="clear" w:color="auto" w:fill="FFFFFF" w:themeFill="background1"/>
        <w:tabs>
          <w:tab w:val="left" w:pos="709"/>
        </w:tabs>
        <w:suppressAutoHyphens/>
        <w:spacing w:after="0" w:line="240" w:lineRule="auto"/>
        <w:rPr>
          <w:rFonts w:ascii="Times New Roman" w:hAnsi="Times New Roman" w:cs="Times New Roman"/>
        </w:rPr>
      </w:pPr>
    </w:p>
    <w:bookmarkEnd w:id="109"/>
    <w:p w14:paraId="13719465" w14:textId="77777777" w:rsidR="00CD4A56" w:rsidRPr="00735373" w:rsidRDefault="00CD4A56" w:rsidP="00CD4A56">
      <w:pPr>
        <w:pStyle w:val="12"/>
        <w:shd w:val="clear" w:color="auto" w:fill="FFFFFF" w:themeFill="background1"/>
        <w:tabs>
          <w:tab w:val="left" w:pos="709"/>
        </w:tabs>
        <w:spacing w:line="240" w:lineRule="auto"/>
        <w:ind w:firstLine="567"/>
        <w:jc w:val="both"/>
        <w:rPr>
          <w:rFonts w:cs="Times New Roman"/>
        </w:rPr>
      </w:pPr>
      <w:r>
        <w:rPr>
          <w:rFonts w:cs="Times New Roman"/>
        </w:rPr>
        <w:t xml:space="preserve">На первом этапе реализации стратегии (2024–2030 гг.) в рамках </w:t>
      </w:r>
      <w:r>
        <w:rPr>
          <w:rFonts w:cs="Times New Roman"/>
          <w:i/>
          <w:iCs/>
        </w:rPr>
        <w:t>муниципальной программы</w:t>
      </w:r>
      <w:r>
        <w:rPr>
          <w:rFonts w:cs="Times New Roman"/>
          <w:b/>
          <w:bCs/>
          <w:i/>
          <w:iCs/>
        </w:rPr>
        <w:t xml:space="preserve"> «Развитие внутреннего и въездного туризма в Черниговском муниципальном округе на 2024–2030 годы» </w:t>
      </w:r>
      <w:r w:rsidRPr="00735373">
        <w:rPr>
          <w:rFonts w:cs="Times New Roman"/>
        </w:rPr>
        <w:t xml:space="preserve">(утв. постановлением администрации </w:t>
      </w:r>
      <w:r>
        <w:rPr>
          <w:rFonts w:cs="Times New Roman"/>
        </w:rPr>
        <w:t xml:space="preserve">Черниговского </w:t>
      </w:r>
      <w:r w:rsidRPr="00735373">
        <w:rPr>
          <w:rFonts w:cs="Times New Roman"/>
        </w:rPr>
        <w:t xml:space="preserve">муниципального округа от </w:t>
      </w:r>
      <w:r>
        <w:rPr>
          <w:rFonts w:cs="Times New Roman"/>
        </w:rPr>
        <w:t xml:space="preserve">29.12.2023 </w:t>
      </w:r>
      <w:r w:rsidRPr="00735373">
        <w:rPr>
          <w:rFonts w:cs="Times New Roman"/>
        </w:rPr>
        <w:t>№</w:t>
      </w:r>
      <w:r>
        <w:rPr>
          <w:rFonts w:cs="Times New Roman"/>
        </w:rPr>
        <w:t xml:space="preserve"> 686-па</w:t>
      </w:r>
      <w:r w:rsidRPr="00735373">
        <w:rPr>
          <w:rFonts w:cs="Times New Roman"/>
        </w:rPr>
        <w:t>, с последующими изменениями и дополнениями) предусмотрено:</w:t>
      </w:r>
    </w:p>
    <w:tbl>
      <w:tblPr>
        <w:tblW w:w="9615" w:type="dxa"/>
        <w:tblInd w:w="-5" w:type="dxa"/>
        <w:tblLayout w:type="fixed"/>
        <w:tblLook w:val="04A0" w:firstRow="1" w:lastRow="0" w:firstColumn="1" w:lastColumn="0" w:noHBand="0" w:noVBand="1"/>
      </w:tblPr>
      <w:tblGrid>
        <w:gridCol w:w="243"/>
        <w:gridCol w:w="9372"/>
      </w:tblGrid>
      <w:tr w:rsidR="00CD4A56" w14:paraId="2EC5CE5A" w14:textId="77777777" w:rsidTr="00F07CC3">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075692D4" w14:textId="77777777" w:rsidR="00CD4A56" w:rsidRDefault="00CD4A56" w:rsidP="00F07CC3">
            <w:pPr>
              <w:pStyle w:val="12"/>
              <w:tabs>
                <w:tab w:val="left" w:pos="8150"/>
              </w:tabs>
              <w:spacing w:line="240" w:lineRule="auto"/>
              <w:ind w:firstLine="0"/>
              <w:jc w:val="both"/>
              <w:rPr>
                <w:rFonts w:cs="Times New Roman"/>
              </w:rPr>
            </w:pPr>
          </w:p>
        </w:tc>
        <w:tc>
          <w:tcPr>
            <w:tcW w:w="9372" w:type="dxa"/>
            <w:tcBorders>
              <w:top w:val="single" w:sz="4" w:space="0" w:color="FFFFFF"/>
              <w:left w:val="single" w:sz="4" w:space="0" w:color="FFFFFF"/>
              <w:bottom w:val="single" w:sz="4" w:space="0" w:color="FFFFFF"/>
              <w:right w:val="nil"/>
            </w:tcBorders>
          </w:tcPr>
          <w:p w14:paraId="1F4B81F8" w14:textId="5155CB3E" w:rsidR="00CD4A56" w:rsidRDefault="00CD4A56" w:rsidP="00F07CC3">
            <w:pPr>
              <w:pStyle w:val="12"/>
              <w:tabs>
                <w:tab w:val="left" w:pos="8150"/>
              </w:tabs>
              <w:spacing w:line="240" w:lineRule="auto"/>
              <w:ind w:firstLine="0"/>
              <w:jc w:val="both"/>
              <w:rPr>
                <w:rFonts w:cs="Times New Roman"/>
              </w:rPr>
            </w:pPr>
            <w:r>
              <w:rPr>
                <w:rFonts w:cs="Times New Roman"/>
              </w:rPr>
              <w:t>Проведение рекламно-информационной кампании, направленной на формирование имиджа округа, как туристической территории.</w:t>
            </w:r>
          </w:p>
        </w:tc>
      </w:tr>
      <w:tr w:rsidR="00CD4A56" w14:paraId="3ED4A60F" w14:textId="77777777" w:rsidTr="00F07CC3">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758A2291" w14:textId="77777777" w:rsidR="00CD4A56" w:rsidRDefault="00CD4A56" w:rsidP="00F07CC3">
            <w:pPr>
              <w:pStyle w:val="12"/>
              <w:tabs>
                <w:tab w:val="left" w:pos="8150"/>
              </w:tabs>
              <w:spacing w:line="240" w:lineRule="auto"/>
              <w:ind w:firstLine="0"/>
              <w:jc w:val="both"/>
              <w:rPr>
                <w:rFonts w:cs="Times New Roman"/>
              </w:rPr>
            </w:pPr>
          </w:p>
        </w:tc>
        <w:tc>
          <w:tcPr>
            <w:tcW w:w="9372" w:type="dxa"/>
            <w:tcBorders>
              <w:top w:val="single" w:sz="4" w:space="0" w:color="FFFFFF"/>
              <w:left w:val="single" w:sz="4" w:space="0" w:color="FFFFFF"/>
              <w:bottom w:val="single" w:sz="4" w:space="0" w:color="FFFFFF"/>
              <w:right w:val="nil"/>
            </w:tcBorders>
          </w:tcPr>
          <w:p w14:paraId="4F5D06A4" w14:textId="2D2B54BD" w:rsidR="00CD4A56" w:rsidRDefault="00CD4A56" w:rsidP="00F07CC3">
            <w:pPr>
              <w:pStyle w:val="12"/>
              <w:tabs>
                <w:tab w:val="left" w:pos="8150"/>
              </w:tabs>
              <w:spacing w:line="240" w:lineRule="auto"/>
              <w:ind w:firstLine="0"/>
              <w:jc w:val="both"/>
              <w:rPr>
                <w:rFonts w:cs="Times New Roman"/>
              </w:rPr>
            </w:pPr>
            <w:r>
              <w:rPr>
                <w:rFonts w:cs="Times New Roman"/>
              </w:rPr>
              <w:t>Увеличение объектов туристического показа на территории округа.</w:t>
            </w:r>
          </w:p>
        </w:tc>
      </w:tr>
      <w:tr w:rsidR="00CD4A56" w14:paraId="1B45598F" w14:textId="77777777" w:rsidTr="00F07CC3">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7EF3572D" w14:textId="77777777" w:rsidR="00CD4A56" w:rsidRDefault="00CD4A56" w:rsidP="00F07CC3">
            <w:pPr>
              <w:pStyle w:val="12"/>
              <w:tabs>
                <w:tab w:val="left" w:pos="8150"/>
              </w:tabs>
              <w:spacing w:line="240" w:lineRule="auto"/>
              <w:ind w:firstLine="0"/>
              <w:jc w:val="both"/>
              <w:rPr>
                <w:rFonts w:cs="Times New Roman"/>
              </w:rPr>
            </w:pPr>
          </w:p>
        </w:tc>
        <w:tc>
          <w:tcPr>
            <w:tcW w:w="9372" w:type="dxa"/>
            <w:tcBorders>
              <w:top w:val="single" w:sz="4" w:space="0" w:color="FFFFFF"/>
              <w:left w:val="single" w:sz="4" w:space="0" w:color="FFFFFF"/>
              <w:bottom w:val="single" w:sz="4" w:space="0" w:color="FFFFFF"/>
              <w:right w:val="nil"/>
            </w:tcBorders>
          </w:tcPr>
          <w:p w14:paraId="58644F5C" w14:textId="5CD4E132" w:rsidR="00CD4A56" w:rsidRDefault="00CD4A56" w:rsidP="00F07CC3">
            <w:pPr>
              <w:pStyle w:val="12"/>
              <w:tabs>
                <w:tab w:val="left" w:pos="8150"/>
              </w:tabs>
              <w:spacing w:line="240" w:lineRule="auto"/>
              <w:ind w:firstLine="0"/>
              <w:jc w:val="both"/>
              <w:rPr>
                <w:rFonts w:cs="Times New Roman"/>
              </w:rPr>
            </w:pPr>
            <w:r>
              <w:rPr>
                <w:rFonts w:cs="Times New Roman"/>
              </w:rPr>
              <w:t>Создание новых и благоустройство имеющихся туристических маршрутов.</w:t>
            </w:r>
          </w:p>
        </w:tc>
      </w:tr>
    </w:tbl>
    <w:p w14:paraId="36909197" w14:textId="77777777" w:rsidR="00CD4A56" w:rsidRDefault="00CD4A56" w:rsidP="00CD4A56">
      <w:pPr>
        <w:widowControl w:val="0"/>
        <w:shd w:val="clear" w:color="auto" w:fill="FFFFFF" w:themeFill="background1"/>
        <w:tabs>
          <w:tab w:val="left" w:pos="709"/>
        </w:tabs>
        <w:suppressAutoHyphens/>
        <w:spacing w:after="0" w:line="240" w:lineRule="auto"/>
        <w:rPr>
          <w:rFonts w:ascii="Times New Roman" w:hAnsi="Times New Roman" w:cs="Times New Roman"/>
        </w:rPr>
      </w:pPr>
    </w:p>
    <w:p w14:paraId="60D14BD2" w14:textId="3DCBC2F1" w:rsidR="00CD4A56" w:rsidRDefault="00CD4A56" w:rsidP="00CD4A56">
      <w:pPr>
        <w:pStyle w:val="12"/>
        <w:shd w:val="clear" w:color="auto" w:fill="EDEDED"/>
        <w:tabs>
          <w:tab w:val="left" w:pos="567"/>
        </w:tabs>
        <w:spacing w:line="240" w:lineRule="auto"/>
        <w:ind w:firstLine="0"/>
        <w:jc w:val="both"/>
        <w:rPr>
          <w:rFonts w:cs="Times New Roman"/>
        </w:rPr>
      </w:pPr>
      <w:bookmarkStart w:id="110" w:name="_Hlk182685384"/>
      <w:r>
        <w:rPr>
          <w:rFonts w:cs="Times New Roman"/>
          <w:b/>
        </w:rPr>
        <w:t>Ожидаемые результаты к 2035 г. «ТУРИЗМ»</w:t>
      </w:r>
      <w:r>
        <w:rPr>
          <w:rFonts w:cs="Times New Roman"/>
        </w:rPr>
        <w:t>:</w:t>
      </w:r>
    </w:p>
    <w:tbl>
      <w:tblPr>
        <w:tblW w:w="961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3" w:type="dxa"/>
        </w:tblCellMar>
        <w:tblLook w:val="04A0" w:firstRow="1" w:lastRow="0" w:firstColumn="1" w:lastColumn="0" w:noHBand="0" w:noVBand="1"/>
      </w:tblPr>
      <w:tblGrid>
        <w:gridCol w:w="243"/>
        <w:gridCol w:w="9368"/>
      </w:tblGrid>
      <w:tr w:rsidR="00CD4A56" w14:paraId="636301EC" w14:textId="77777777" w:rsidTr="00F07CC3">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5856AE80" w14:textId="77777777" w:rsidR="00CD4A56" w:rsidRPr="00CD4A56" w:rsidRDefault="00CD4A56" w:rsidP="00CD4A56">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10713DF8" w14:textId="5EDA8DFF" w:rsidR="00CD4A56" w:rsidRPr="00CD4A56" w:rsidRDefault="00CD4A56" w:rsidP="00CD4A56">
            <w:pPr>
              <w:pStyle w:val="12"/>
              <w:tabs>
                <w:tab w:val="left" w:pos="8150"/>
              </w:tabs>
              <w:spacing w:line="240" w:lineRule="auto"/>
              <w:ind w:firstLine="0"/>
              <w:jc w:val="both"/>
              <w:rPr>
                <w:rFonts w:cs="Times New Roman"/>
              </w:rPr>
            </w:pPr>
            <w:r>
              <w:rPr>
                <w:rFonts w:cs="Times New Roman"/>
              </w:rPr>
              <w:t>Создание новых форм сувенирной продукции с элементами регионально-национальной символики для развития событийного туризма.</w:t>
            </w:r>
          </w:p>
        </w:tc>
      </w:tr>
      <w:tr w:rsidR="00CD4A56" w14:paraId="1A18FFE2" w14:textId="77777777" w:rsidTr="00F07CC3">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684DA8BA" w14:textId="77777777" w:rsidR="00CD4A56" w:rsidRPr="00CD4A56" w:rsidRDefault="00CD4A56" w:rsidP="00CD4A56">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064EDA4A" w14:textId="0186631B" w:rsidR="00CD4A56" w:rsidRPr="00CD4A56" w:rsidRDefault="00CD4A56" w:rsidP="00CD4A56">
            <w:pPr>
              <w:pStyle w:val="12"/>
              <w:tabs>
                <w:tab w:val="left" w:pos="8150"/>
              </w:tabs>
              <w:spacing w:line="240" w:lineRule="auto"/>
              <w:ind w:firstLine="0"/>
              <w:jc w:val="both"/>
              <w:rPr>
                <w:rFonts w:cs="Times New Roman"/>
              </w:rPr>
            </w:pPr>
            <w:r>
              <w:rPr>
                <w:rFonts w:cs="Times New Roman"/>
                <w:color w:val="000000"/>
              </w:rPr>
              <w:t>Наличие сформированных туристских маршрутов и туристской инфраструктуры на территории муниципального округа.</w:t>
            </w:r>
          </w:p>
        </w:tc>
      </w:tr>
      <w:tr w:rsidR="00CD4A56" w14:paraId="48A8C2ED" w14:textId="77777777" w:rsidTr="00F07CC3">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4C1D4104" w14:textId="77777777" w:rsidR="00CD4A56" w:rsidRPr="00CD4A56" w:rsidRDefault="00CD4A56" w:rsidP="00CD4A56">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19540DF9" w14:textId="1B94B2C4" w:rsidR="00CD4A56" w:rsidRPr="00CD4A56" w:rsidRDefault="00CD4A56" w:rsidP="00CD4A56">
            <w:pPr>
              <w:pStyle w:val="12"/>
              <w:tabs>
                <w:tab w:val="left" w:pos="8150"/>
              </w:tabs>
              <w:spacing w:line="240" w:lineRule="auto"/>
              <w:ind w:firstLine="0"/>
              <w:jc w:val="both"/>
              <w:rPr>
                <w:rFonts w:cs="Times New Roman"/>
              </w:rPr>
            </w:pPr>
            <w:r>
              <w:rPr>
                <w:rFonts w:cs="Times New Roman"/>
              </w:rPr>
              <w:t>Развивающийся культурно-познавательный туризм, спортивный туризм.</w:t>
            </w:r>
          </w:p>
        </w:tc>
      </w:tr>
      <w:bookmarkEnd w:id="110"/>
    </w:tbl>
    <w:p w14:paraId="63A2CEF2" w14:textId="77777777" w:rsidR="00CD4A56" w:rsidRDefault="00CD4A56" w:rsidP="00CD4A56">
      <w:pPr>
        <w:widowControl w:val="0"/>
        <w:shd w:val="clear" w:color="auto" w:fill="FFFFFF" w:themeFill="background1"/>
        <w:tabs>
          <w:tab w:val="left" w:pos="709"/>
        </w:tabs>
        <w:suppressAutoHyphens/>
        <w:spacing w:after="0" w:line="240" w:lineRule="auto"/>
        <w:rPr>
          <w:rFonts w:ascii="Times New Roman" w:hAnsi="Times New Roman" w:cs="Times New Roman"/>
        </w:rPr>
      </w:pPr>
    </w:p>
    <w:p w14:paraId="4B5F9943" w14:textId="77777777" w:rsidR="00A72540" w:rsidRDefault="00A72540" w:rsidP="00A72540">
      <w:pPr>
        <w:widowControl w:val="0"/>
        <w:tabs>
          <w:tab w:val="left" w:pos="709"/>
        </w:tabs>
        <w:suppressAutoHyphens/>
        <w:spacing w:after="0" w:line="240" w:lineRule="auto"/>
        <w:rPr>
          <w:rFonts w:ascii="Times New Roman" w:eastAsia="Liberation Serif" w:hAnsi="Times New Roman" w:cs="Times New Roman"/>
          <w:b/>
          <w:color w:val="2F5496"/>
          <w:sz w:val="24"/>
          <w:szCs w:val="24"/>
          <w:lang w:eastAsia="hi-IN" w:bidi="hi-IN"/>
        </w:rPr>
      </w:pPr>
    </w:p>
    <w:p w14:paraId="2D878C70" w14:textId="77777777" w:rsidR="00A72540" w:rsidRDefault="00A72540" w:rsidP="00A72540">
      <w:pPr>
        <w:pStyle w:val="a6"/>
        <w:widowControl w:val="0"/>
        <w:numPr>
          <w:ilvl w:val="3"/>
          <w:numId w:val="36"/>
        </w:numPr>
        <w:shd w:val="clear" w:color="auto" w:fill="D9E2F3"/>
        <w:tabs>
          <w:tab w:val="left" w:pos="709"/>
          <w:tab w:val="left" w:pos="1418"/>
        </w:tabs>
        <w:suppressAutoHyphens/>
        <w:spacing w:after="0" w:line="240" w:lineRule="auto"/>
        <w:jc w:val="center"/>
        <w:rPr>
          <w:rFonts w:ascii="Times New Roman" w:eastAsia="Aptos" w:hAnsi="Times New Roman" w:cs="Times New Roman"/>
        </w:rPr>
      </w:pPr>
      <w:r>
        <w:rPr>
          <w:rFonts w:ascii="Times New Roman" w:eastAsia="Aptos" w:hAnsi="Times New Roman" w:cs="Times New Roman"/>
          <w:b/>
          <w:bCs/>
          <w:sz w:val="24"/>
        </w:rPr>
        <w:t xml:space="preserve">План мероприятий реализации стратегической программы </w:t>
      </w:r>
    </w:p>
    <w:p w14:paraId="44236A25" w14:textId="77777777" w:rsidR="00A72540" w:rsidRDefault="00A72540" w:rsidP="00A72540">
      <w:pPr>
        <w:widowControl w:val="0"/>
        <w:shd w:val="clear" w:color="auto" w:fill="1F3864"/>
        <w:tabs>
          <w:tab w:val="left" w:pos="567"/>
        </w:tabs>
        <w:suppressAutoHyphens/>
        <w:spacing w:after="0" w:line="240" w:lineRule="auto"/>
        <w:jc w:val="center"/>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(СП-1.4) «ФИЗИЧЕСКАЯ КУЛЬТУРА И СПОРТ. МОЛОДЕЖНАЯ ПОЛИТИКА»</w:t>
      </w:r>
    </w:p>
    <w:p w14:paraId="1DABF5E5" w14:textId="77777777" w:rsidR="00A72540" w:rsidRDefault="00A72540" w:rsidP="00A72540">
      <w:pPr>
        <w:widowControl w:val="0"/>
        <w:tabs>
          <w:tab w:val="left" w:pos="567"/>
        </w:tabs>
        <w:suppressAutoHyphens/>
        <w:spacing w:after="0" w:line="240" w:lineRule="auto"/>
        <w:jc w:val="both"/>
        <w:rPr>
          <w:rFonts w:ascii="Times New Roman" w:eastAsia="Liberation Serif" w:hAnsi="Times New Roman" w:cs="Times New Roman"/>
          <w:b/>
          <w:sz w:val="16"/>
          <w:szCs w:val="16"/>
          <w:u w:val="single"/>
          <w:lang w:eastAsia="hi-IN" w:bidi="hi-IN"/>
        </w:rPr>
      </w:pPr>
    </w:p>
    <w:p w14:paraId="69050D9B" w14:textId="77777777" w:rsidR="00A72540" w:rsidRDefault="00A72540" w:rsidP="00A72540">
      <w:pPr>
        <w:widowControl w:val="0"/>
        <w:shd w:val="clear" w:color="auto" w:fill="EDEDED"/>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Краткое описание:</w:t>
      </w:r>
    </w:p>
    <w:p w14:paraId="01E7F517" w14:textId="77777777" w:rsidR="00A72540" w:rsidRDefault="00A72540" w:rsidP="00A72540">
      <w:pPr>
        <w:widowControl w:val="0"/>
        <w:tabs>
          <w:tab w:val="left" w:pos="709"/>
        </w:tabs>
        <w:suppressAutoHyphens/>
        <w:spacing w:after="0" w:line="240" w:lineRule="auto"/>
        <w:jc w:val="both"/>
        <w:rPr>
          <w:rFonts w:ascii="Times New Roman" w:eastAsia="Liberation Serif" w:hAnsi="Times New Roman" w:cs="Times New Roman"/>
          <w:sz w:val="8"/>
          <w:szCs w:val="8"/>
          <w:lang w:eastAsia="hi-IN" w:bidi="hi-IN"/>
        </w:rPr>
      </w:pPr>
    </w:p>
    <w:p w14:paraId="3AB2178C" w14:textId="77777777" w:rsidR="00A72540" w:rsidRDefault="00A72540" w:rsidP="00A72540">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shd w:val="clear" w:color="auto" w:fill="FFFFFF"/>
          <w:lang w:eastAsia="hi-IN" w:bidi="hi-IN"/>
        </w:rPr>
        <w:t>Разработка программы вызвана необходимостью устойчивого и динамичного развития  муниципальной системы физической культуры, спорта и молодежной политики, формирования здорового образа жизни и потребностей у населения в регулярных занятиях спортом, повышения эффективности использования возможностей физической культуры и спорта в укреплении здоровья и воспитании подрастающего поколения, формирования у молодежи активной жизненной позиции  с доминированием ценностей здорового образа жизни, гражданской ответственности, что в целом будет способствовать социально-экономическому развитию и улучшению качества жизни жителей муниципального округа.</w:t>
      </w:r>
    </w:p>
    <w:p w14:paraId="5D3E256F" w14:textId="77777777" w:rsidR="00A72540" w:rsidRDefault="00A72540" w:rsidP="00A72540">
      <w:pPr>
        <w:widowControl w:val="0"/>
        <w:tabs>
          <w:tab w:val="left" w:pos="709"/>
        </w:tabs>
        <w:suppressAutoHyphens/>
        <w:spacing w:after="0" w:line="240" w:lineRule="auto"/>
        <w:jc w:val="both"/>
        <w:rPr>
          <w:rFonts w:ascii="Times New Roman" w:eastAsia="Liberation Serif" w:hAnsi="Times New Roman" w:cs="Times New Roman"/>
          <w:sz w:val="24"/>
          <w:szCs w:val="24"/>
          <w:highlight w:val="white"/>
          <w:lang w:eastAsia="hi-IN" w:bidi="hi-IN"/>
        </w:rPr>
      </w:pPr>
    </w:p>
    <w:p w14:paraId="342F006C" w14:textId="77777777" w:rsidR="00A72540" w:rsidRDefault="00A72540" w:rsidP="00A72540">
      <w:pPr>
        <w:widowControl w:val="0"/>
        <w:shd w:val="clear" w:color="auto" w:fill="EDEDED"/>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Цель (Ц-1.4):</w:t>
      </w:r>
    </w:p>
    <w:p w14:paraId="0A2FF4B2" w14:textId="77777777" w:rsidR="00A72540" w:rsidRDefault="00A72540" w:rsidP="00A72540">
      <w:pPr>
        <w:widowControl w:val="0"/>
        <w:shd w:val="clear" w:color="auto" w:fill="FFFFFF"/>
        <w:tabs>
          <w:tab w:val="left" w:pos="709"/>
        </w:tabs>
        <w:suppressAutoHyphens/>
        <w:spacing w:after="0" w:line="240" w:lineRule="auto"/>
        <w:jc w:val="both"/>
        <w:textAlignment w:val="baseline"/>
        <w:rPr>
          <w:rFonts w:ascii="Times New Roman" w:eastAsia="Liberation Serif" w:hAnsi="Times New Roman" w:cs="Times New Roman"/>
          <w:sz w:val="24"/>
          <w:szCs w:val="24"/>
          <w:lang w:eastAsia="ar-SA" w:bidi="hi-IN"/>
        </w:rPr>
      </w:pPr>
      <w:r>
        <w:rPr>
          <w:rFonts w:ascii="Times New Roman" w:eastAsia="Liberation Serif" w:hAnsi="Times New Roman" w:cs="Times New Roman"/>
          <w:sz w:val="24"/>
          <w:szCs w:val="24"/>
          <w:lang w:eastAsia="ar-SA" w:bidi="hi-IN"/>
        </w:rPr>
        <w:t xml:space="preserve">Создание </w:t>
      </w:r>
      <w:r>
        <w:rPr>
          <w:rFonts w:ascii="Times New Roman" w:eastAsia="Liberation Serif" w:hAnsi="Times New Roman" w:cs="Times New Roman"/>
          <w:color w:val="000000"/>
          <w:sz w:val="24"/>
          <w:szCs w:val="24"/>
          <w:shd w:val="clear" w:color="auto" w:fill="FFFFFF"/>
          <w:lang w:eastAsia="ru-RU"/>
        </w:rPr>
        <w:t>условий, обеспечивающих возможность населению муниципального округа вести здоровый образ жизни, систематически заниматься физической культурой и спортом</w:t>
      </w:r>
      <w:r>
        <w:rPr>
          <w:rFonts w:ascii="Times New Roman" w:eastAsia="Liberation Serif" w:hAnsi="Times New Roman" w:cs="Times New Roman"/>
          <w:sz w:val="24"/>
          <w:szCs w:val="24"/>
          <w:lang w:eastAsia="ar-SA" w:bidi="hi-IN"/>
        </w:rPr>
        <w:t>. Совершенствование условий для социализации и участия молодежи, обеспечение поддержки и максимального использования потенциала молодых граждан для наиболее успешной их самореализации, формирование у молодежи патриотического сознания и готовности к выполнению конституционных обязанностей.</w:t>
      </w:r>
    </w:p>
    <w:p w14:paraId="6CCB12C0" w14:textId="77777777" w:rsidR="00A72540" w:rsidRDefault="00A72540" w:rsidP="00A72540">
      <w:pPr>
        <w:widowControl w:val="0"/>
        <w:shd w:val="clear" w:color="auto" w:fill="FFFFFF" w:themeFill="background1"/>
        <w:tabs>
          <w:tab w:val="left" w:pos="709"/>
        </w:tabs>
        <w:suppressAutoHyphens/>
        <w:spacing w:after="0" w:line="240" w:lineRule="auto"/>
        <w:jc w:val="both"/>
        <w:textAlignment w:val="baseline"/>
        <w:rPr>
          <w:rFonts w:ascii="Times New Roman" w:eastAsia="Liberation Serif" w:hAnsi="Times New Roman" w:cs="Times New Roman"/>
          <w:sz w:val="24"/>
          <w:szCs w:val="24"/>
          <w:lang w:eastAsia="ar-SA" w:bidi="hi-IN"/>
        </w:rPr>
      </w:pPr>
    </w:p>
    <w:p w14:paraId="459B3188" w14:textId="77777777" w:rsidR="00A72540" w:rsidRDefault="00A72540" w:rsidP="00A72540">
      <w:pPr>
        <w:widowControl w:val="0"/>
        <w:shd w:val="clear" w:color="auto" w:fill="FFFFFF" w:themeFill="background1"/>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Задачи (З-1.4)</w:t>
      </w:r>
      <w:r>
        <w:rPr>
          <w:rFonts w:ascii="Times New Roman" w:eastAsia="Liberation Serif" w:hAnsi="Times New Roman" w:cs="Times New Roman"/>
          <w:sz w:val="24"/>
          <w:szCs w:val="24"/>
          <w:lang w:eastAsia="hi-IN" w:bidi="hi-IN"/>
        </w:rPr>
        <w:t>:</w:t>
      </w:r>
    </w:p>
    <w:p w14:paraId="6DC809E4" w14:textId="77777777" w:rsidR="00A72540" w:rsidRDefault="00A72540" w:rsidP="00A72540">
      <w:pPr>
        <w:widowControl w:val="0"/>
        <w:tabs>
          <w:tab w:val="left" w:pos="709"/>
        </w:tabs>
        <w:suppressAutoHyphens/>
        <w:spacing w:after="0" w:line="240" w:lineRule="auto"/>
        <w:jc w:val="both"/>
        <w:rPr>
          <w:rFonts w:ascii="Times New Roman" w:eastAsia="Liberation Serif" w:hAnsi="Times New Roman" w:cs="Times New Roman"/>
          <w:i/>
          <w:sz w:val="8"/>
          <w:szCs w:val="8"/>
          <w:lang w:eastAsia="hi-IN" w:bidi="hi-IN"/>
        </w:rPr>
      </w:pPr>
    </w:p>
    <w:tbl>
      <w:tblPr>
        <w:tblW w:w="9495" w:type="dxa"/>
        <w:tblInd w:w="108" w:type="dxa"/>
        <w:tblLayout w:type="fixed"/>
        <w:tblLook w:val="04A0" w:firstRow="1" w:lastRow="0" w:firstColumn="1" w:lastColumn="0" w:noHBand="0" w:noVBand="1"/>
      </w:tblPr>
      <w:tblGrid>
        <w:gridCol w:w="993"/>
        <w:gridCol w:w="8502"/>
      </w:tblGrid>
      <w:tr w:rsidR="00A72540" w14:paraId="4A02814B" w14:textId="77777777" w:rsidTr="00A72540">
        <w:tc>
          <w:tcPr>
            <w:tcW w:w="993" w:type="dxa"/>
            <w:tcBorders>
              <w:top w:val="single" w:sz="4" w:space="0" w:color="000000"/>
              <w:left w:val="single" w:sz="4" w:space="0" w:color="000000"/>
              <w:bottom w:val="single" w:sz="4" w:space="0" w:color="000000"/>
              <w:right w:val="single" w:sz="4" w:space="0" w:color="000000"/>
            </w:tcBorders>
            <w:hideMark/>
          </w:tcPr>
          <w:p w14:paraId="2E3067B7" w14:textId="77777777" w:rsidR="00A72540" w:rsidRDefault="00A72540">
            <w:pPr>
              <w:widowControl w:val="0"/>
              <w:tabs>
                <w:tab w:val="left" w:pos="709"/>
              </w:tabs>
              <w:suppressAutoHyphens/>
              <w:spacing w:after="0" w:line="240" w:lineRule="auto"/>
              <w:ind w:left="-83"/>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З-1.4.1.</w:t>
            </w:r>
          </w:p>
        </w:tc>
        <w:tc>
          <w:tcPr>
            <w:tcW w:w="8505" w:type="dxa"/>
            <w:tcBorders>
              <w:top w:val="single" w:sz="4" w:space="0" w:color="000000"/>
              <w:left w:val="single" w:sz="4" w:space="0" w:color="000000"/>
              <w:bottom w:val="single" w:sz="4" w:space="0" w:color="000000"/>
              <w:right w:val="single" w:sz="4" w:space="0" w:color="000000"/>
            </w:tcBorders>
            <w:hideMark/>
          </w:tcPr>
          <w:p w14:paraId="1207A2F0" w14:textId="77777777" w:rsidR="00A72540" w:rsidRDefault="00A72540">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 xml:space="preserve">Формирование у населения ответственного отношения к собственному здоровью и мотивации к здоровому образу жизни, систематическим занятиям физической </w:t>
            </w:r>
            <w:r>
              <w:rPr>
                <w:rFonts w:ascii="Times New Roman" w:eastAsia="Liberation Serif" w:hAnsi="Times New Roman" w:cs="Times New Roman"/>
                <w:sz w:val="24"/>
                <w:szCs w:val="24"/>
                <w:lang w:eastAsia="hi-IN" w:bidi="hi-IN"/>
              </w:rPr>
              <w:lastRenderedPageBreak/>
              <w:t>культурой и спортом.</w:t>
            </w:r>
          </w:p>
        </w:tc>
      </w:tr>
      <w:tr w:rsidR="00A72540" w14:paraId="7B9289CB" w14:textId="77777777" w:rsidTr="00A72540">
        <w:tc>
          <w:tcPr>
            <w:tcW w:w="993" w:type="dxa"/>
            <w:tcBorders>
              <w:top w:val="single" w:sz="4" w:space="0" w:color="000000"/>
              <w:left w:val="single" w:sz="4" w:space="0" w:color="000000"/>
              <w:bottom w:val="single" w:sz="4" w:space="0" w:color="000000"/>
              <w:right w:val="single" w:sz="4" w:space="0" w:color="000000"/>
            </w:tcBorders>
            <w:hideMark/>
          </w:tcPr>
          <w:p w14:paraId="5D26E53F" w14:textId="77777777" w:rsidR="00A72540" w:rsidRDefault="00A72540">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lastRenderedPageBreak/>
              <w:t>З-1.4.2.</w:t>
            </w:r>
          </w:p>
        </w:tc>
        <w:tc>
          <w:tcPr>
            <w:tcW w:w="8505" w:type="dxa"/>
            <w:tcBorders>
              <w:top w:val="single" w:sz="4" w:space="0" w:color="000000"/>
              <w:left w:val="single" w:sz="4" w:space="0" w:color="000000"/>
              <w:bottom w:val="single" w:sz="4" w:space="0" w:color="000000"/>
              <w:right w:val="single" w:sz="4" w:space="0" w:color="000000"/>
            </w:tcBorders>
            <w:hideMark/>
          </w:tcPr>
          <w:p w14:paraId="38359B45" w14:textId="77777777" w:rsidR="00A72540" w:rsidRDefault="00A72540">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Создание и развитие эффективной и доступной для различных групп населения инфраструктуры сферы физической культуры и спорта, в том числе за счет проведения капитальных ремонтов, строительства и реконструкции спортивных объектов, приобретение спортивного инвентаря и оборудования и иных мероприятий по улучшению материально-технической базы.</w:t>
            </w:r>
          </w:p>
        </w:tc>
      </w:tr>
      <w:tr w:rsidR="00A72540" w14:paraId="338E15A4" w14:textId="77777777" w:rsidTr="00A72540">
        <w:tc>
          <w:tcPr>
            <w:tcW w:w="993" w:type="dxa"/>
            <w:tcBorders>
              <w:top w:val="single" w:sz="4" w:space="0" w:color="000000"/>
              <w:left w:val="single" w:sz="4" w:space="0" w:color="000000"/>
              <w:bottom w:val="single" w:sz="4" w:space="0" w:color="000000"/>
              <w:right w:val="single" w:sz="4" w:space="0" w:color="000000"/>
            </w:tcBorders>
            <w:hideMark/>
          </w:tcPr>
          <w:p w14:paraId="3FBD27E2" w14:textId="77777777" w:rsidR="00A72540" w:rsidRDefault="00A72540">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З-1.4.3.</w:t>
            </w:r>
          </w:p>
        </w:tc>
        <w:tc>
          <w:tcPr>
            <w:tcW w:w="8505" w:type="dxa"/>
            <w:tcBorders>
              <w:top w:val="single" w:sz="4" w:space="0" w:color="000000"/>
              <w:left w:val="single" w:sz="4" w:space="0" w:color="000000"/>
              <w:bottom w:val="single" w:sz="4" w:space="0" w:color="000000"/>
              <w:right w:val="single" w:sz="4" w:space="0" w:color="000000"/>
            </w:tcBorders>
            <w:hideMark/>
          </w:tcPr>
          <w:p w14:paraId="56AFDBBF" w14:textId="77777777" w:rsidR="00A72540" w:rsidRDefault="00A72540">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Разработка и реализация комплекса мер по пропаганде физической культуры и спорта как важнейшей составляющей здорового образа жизни.</w:t>
            </w:r>
          </w:p>
        </w:tc>
      </w:tr>
      <w:tr w:rsidR="00A72540" w14:paraId="1C8AC908" w14:textId="77777777" w:rsidTr="00A72540">
        <w:tc>
          <w:tcPr>
            <w:tcW w:w="993" w:type="dxa"/>
            <w:tcBorders>
              <w:top w:val="single" w:sz="4" w:space="0" w:color="000000"/>
              <w:left w:val="single" w:sz="4" w:space="0" w:color="000000"/>
              <w:bottom w:val="single" w:sz="4" w:space="0" w:color="000000"/>
              <w:right w:val="single" w:sz="4" w:space="0" w:color="000000"/>
            </w:tcBorders>
            <w:hideMark/>
          </w:tcPr>
          <w:p w14:paraId="6CE0F397" w14:textId="77777777" w:rsidR="00A72540" w:rsidRDefault="00A72540">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З-1.4.4.</w:t>
            </w:r>
          </w:p>
        </w:tc>
        <w:tc>
          <w:tcPr>
            <w:tcW w:w="8505" w:type="dxa"/>
            <w:tcBorders>
              <w:top w:val="single" w:sz="4" w:space="0" w:color="000000"/>
              <w:left w:val="single" w:sz="4" w:space="0" w:color="000000"/>
              <w:bottom w:val="single" w:sz="4" w:space="0" w:color="000000"/>
              <w:right w:val="single" w:sz="4" w:space="0" w:color="000000"/>
            </w:tcBorders>
            <w:hideMark/>
          </w:tcPr>
          <w:p w14:paraId="0CEDDED8" w14:textId="77777777" w:rsidR="00A72540" w:rsidRDefault="00A72540">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Совершенствование системы патриотического воспитания молодежи, содействие формированию правовых, культурных ценностей, гармонизация межнациональных отношений и профилактика экстремизма в молодежной среде.</w:t>
            </w:r>
          </w:p>
        </w:tc>
      </w:tr>
      <w:tr w:rsidR="00A72540" w14:paraId="2905518F" w14:textId="77777777" w:rsidTr="00A72540">
        <w:tc>
          <w:tcPr>
            <w:tcW w:w="993" w:type="dxa"/>
            <w:tcBorders>
              <w:top w:val="single" w:sz="4" w:space="0" w:color="000000"/>
              <w:left w:val="single" w:sz="4" w:space="0" w:color="000000"/>
              <w:bottom w:val="single" w:sz="4" w:space="0" w:color="000000"/>
              <w:right w:val="single" w:sz="4" w:space="0" w:color="000000"/>
            </w:tcBorders>
            <w:hideMark/>
          </w:tcPr>
          <w:p w14:paraId="134EF31A" w14:textId="77777777" w:rsidR="00A72540" w:rsidRDefault="00A72540">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З-1.4.6.</w:t>
            </w:r>
          </w:p>
        </w:tc>
        <w:tc>
          <w:tcPr>
            <w:tcW w:w="8505" w:type="dxa"/>
            <w:tcBorders>
              <w:top w:val="single" w:sz="4" w:space="0" w:color="000000"/>
              <w:left w:val="single" w:sz="4" w:space="0" w:color="000000"/>
              <w:bottom w:val="single" w:sz="4" w:space="0" w:color="000000"/>
              <w:right w:val="single" w:sz="4" w:space="0" w:color="000000"/>
            </w:tcBorders>
            <w:hideMark/>
          </w:tcPr>
          <w:p w14:paraId="56D0F2F4" w14:textId="77777777" w:rsidR="00A72540" w:rsidRDefault="00A72540">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Обеспечение поддержки научной, творческой, предпринимательской активности молодежи и ориентирование молодых граждан на востребованные социально-экономической сферой профессии.</w:t>
            </w:r>
          </w:p>
        </w:tc>
      </w:tr>
      <w:tr w:rsidR="00A72540" w14:paraId="3208C219" w14:textId="77777777" w:rsidTr="00A72540">
        <w:tc>
          <w:tcPr>
            <w:tcW w:w="993" w:type="dxa"/>
            <w:tcBorders>
              <w:top w:val="single" w:sz="4" w:space="0" w:color="000000"/>
              <w:left w:val="single" w:sz="4" w:space="0" w:color="000000"/>
              <w:bottom w:val="single" w:sz="4" w:space="0" w:color="000000"/>
              <w:right w:val="single" w:sz="4" w:space="0" w:color="000000"/>
            </w:tcBorders>
            <w:hideMark/>
          </w:tcPr>
          <w:p w14:paraId="4C16A966" w14:textId="77777777" w:rsidR="00A72540" w:rsidRDefault="00A72540">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З-1.4.7.</w:t>
            </w:r>
          </w:p>
        </w:tc>
        <w:tc>
          <w:tcPr>
            <w:tcW w:w="8505" w:type="dxa"/>
            <w:tcBorders>
              <w:top w:val="single" w:sz="4" w:space="0" w:color="000000"/>
              <w:left w:val="single" w:sz="4" w:space="0" w:color="000000"/>
              <w:bottom w:val="single" w:sz="4" w:space="0" w:color="000000"/>
              <w:right w:val="single" w:sz="4" w:space="0" w:color="000000"/>
            </w:tcBorders>
            <w:hideMark/>
          </w:tcPr>
          <w:p w14:paraId="1C6D8EB7" w14:textId="77777777" w:rsidR="00A72540" w:rsidRDefault="00A72540">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Поддержка детских и молодежных организаций, объединений, движений, ориентированных на добровольческую, благотворительную, познавательную деятельность.</w:t>
            </w:r>
          </w:p>
        </w:tc>
      </w:tr>
      <w:tr w:rsidR="00A72540" w14:paraId="29B9F23C" w14:textId="77777777" w:rsidTr="00A72540">
        <w:tc>
          <w:tcPr>
            <w:tcW w:w="993" w:type="dxa"/>
            <w:tcBorders>
              <w:top w:val="single" w:sz="4" w:space="0" w:color="000000"/>
              <w:left w:val="single" w:sz="4" w:space="0" w:color="000000"/>
              <w:bottom w:val="single" w:sz="4" w:space="0" w:color="000000"/>
              <w:right w:val="single" w:sz="4" w:space="0" w:color="000000"/>
            </w:tcBorders>
            <w:hideMark/>
          </w:tcPr>
          <w:p w14:paraId="150AF4BA" w14:textId="77777777" w:rsidR="00A72540" w:rsidRDefault="00A72540">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З-1.4.8.</w:t>
            </w:r>
          </w:p>
        </w:tc>
        <w:tc>
          <w:tcPr>
            <w:tcW w:w="8505" w:type="dxa"/>
            <w:tcBorders>
              <w:top w:val="single" w:sz="4" w:space="0" w:color="000000"/>
              <w:left w:val="single" w:sz="4" w:space="0" w:color="000000"/>
              <w:bottom w:val="single" w:sz="4" w:space="0" w:color="000000"/>
              <w:right w:val="single" w:sz="4" w:space="0" w:color="000000"/>
            </w:tcBorders>
            <w:hideMark/>
          </w:tcPr>
          <w:p w14:paraId="605B4D86" w14:textId="77777777" w:rsidR="00A72540" w:rsidRDefault="00A72540">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Совершенствование материально-технической базы объектов физкультуры и спорта.</w:t>
            </w:r>
          </w:p>
        </w:tc>
      </w:tr>
    </w:tbl>
    <w:p w14:paraId="5D8EB87E" w14:textId="77777777" w:rsidR="00A72540" w:rsidRDefault="00A72540" w:rsidP="00A72540">
      <w:pPr>
        <w:widowControl w:val="0"/>
        <w:shd w:val="clear" w:color="auto" w:fill="FFFFFF"/>
        <w:tabs>
          <w:tab w:val="left" w:pos="567"/>
        </w:tabs>
        <w:suppressAutoHyphens/>
        <w:spacing w:after="0" w:line="240" w:lineRule="auto"/>
        <w:jc w:val="both"/>
        <w:rPr>
          <w:rFonts w:ascii="Times New Roman" w:eastAsia="Liberation Serif" w:hAnsi="Times New Roman" w:cs="Times New Roman"/>
          <w:b/>
          <w:sz w:val="24"/>
          <w:szCs w:val="24"/>
          <w:lang w:eastAsia="hi-IN" w:bidi="hi-IN"/>
        </w:rPr>
      </w:pPr>
    </w:p>
    <w:p w14:paraId="4748ABAA" w14:textId="77777777" w:rsidR="00A72540" w:rsidRDefault="00A72540" w:rsidP="00A72540">
      <w:pPr>
        <w:widowControl w:val="0"/>
        <w:shd w:val="clear" w:color="auto" w:fill="EDEDED"/>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Реализуемые программы, проекты:</w:t>
      </w:r>
    </w:p>
    <w:p w14:paraId="49EE7631" w14:textId="77777777" w:rsidR="00A72540" w:rsidRDefault="00A72540" w:rsidP="00A72540">
      <w:pPr>
        <w:widowControl w:val="0"/>
        <w:tabs>
          <w:tab w:val="left" w:pos="567"/>
        </w:tabs>
        <w:suppressAutoHyphens/>
        <w:spacing w:after="0" w:line="240" w:lineRule="auto"/>
        <w:jc w:val="both"/>
        <w:rPr>
          <w:rFonts w:ascii="Times New Roman" w:eastAsia="Liberation Serif" w:hAnsi="Times New Roman" w:cs="Times New Roman"/>
          <w:sz w:val="8"/>
          <w:szCs w:val="8"/>
          <w:lang w:eastAsia="hi-IN" w:bidi="hi-IN"/>
        </w:rPr>
      </w:pPr>
    </w:p>
    <w:p w14:paraId="5C39230B" w14:textId="0BA16866" w:rsidR="00A72540" w:rsidRDefault="00A72540" w:rsidP="00A72540">
      <w:pPr>
        <w:widowControl w:val="0"/>
        <w:shd w:val="clear" w:color="auto" w:fill="FFFFFF"/>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 xml:space="preserve">• Муниципальная программа </w:t>
      </w:r>
      <w:r>
        <w:rPr>
          <w:rFonts w:ascii="Times New Roman" w:eastAsia="Liberation Serif" w:hAnsi="Times New Roman" w:cs="Liberation Serif"/>
          <w:sz w:val="24"/>
          <w:szCs w:val="24"/>
          <w:lang w:eastAsia="hi-IN" w:bidi="hi-IN"/>
        </w:rPr>
        <w:t>«Развитие физической культуры и спорта в Черниговском муниципальном округе» на 2024–2030 годы»</w:t>
      </w:r>
      <w:r w:rsidR="00BC6176">
        <w:rPr>
          <w:rFonts w:ascii="Times New Roman" w:eastAsia="Liberation Serif" w:hAnsi="Times New Roman" w:cs="Liberation Serif"/>
          <w:sz w:val="24"/>
          <w:szCs w:val="24"/>
          <w:lang w:eastAsia="hi-IN" w:bidi="hi-IN"/>
        </w:rPr>
        <w:t xml:space="preserve"> </w:t>
      </w:r>
    </w:p>
    <w:p w14:paraId="170256C2" w14:textId="3A0D57CD" w:rsidR="00A72540" w:rsidRDefault="00A72540" w:rsidP="00A72540">
      <w:pPr>
        <w:shd w:val="clear" w:color="auto" w:fill="FFFFFF"/>
        <w:spacing w:after="0" w:line="240" w:lineRule="auto"/>
        <w:jc w:val="both"/>
        <w:rPr>
          <w:rFonts w:ascii="Times New Roman" w:eastAsia="Aptos" w:hAnsi="Times New Roman" w:cs="Times New Roman"/>
          <w:sz w:val="24"/>
          <w:szCs w:val="24"/>
        </w:rPr>
      </w:pPr>
      <w:r>
        <w:rPr>
          <w:rFonts w:ascii="Times New Roman" w:eastAsia="Aptos" w:hAnsi="Times New Roman" w:cs="Times New Roman"/>
          <w:sz w:val="24"/>
          <w:szCs w:val="24"/>
        </w:rPr>
        <w:t xml:space="preserve">• Муниципальная программа «Молодежь округа» на 2024–2030 годы. </w:t>
      </w:r>
    </w:p>
    <w:p w14:paraId="4FC70A52" w14:textId="5F694EB7" w:rsidR="00A72540" w:rsidRDefault="00A72540" w:rsidP="00A72540">
      <w:pPr>
        <w:widowControl w:val="0"/>
        <w:shd w:val="clear" w:color="auto" w:fill="FFFFFF"/>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 xml:space="preserve">• Муниципальная программа </w:t>
      </w:r>
      <w:r>
        <w:rPr>
          <w:rFonts w:ascii="Times New Roman" w:eastAsia="Liberation Serif" w:hAnsi="Times New Roman" w:cs="Times New Roman"/>
          <w:sz w:val="24"/>
          <w:szCs w:val="24"/>
          <w:shd w:val="clear" w:color="auto" w:fill="FFFFFF"/>
          <w:lang w:eastAsia="hi-IN" w:bidi="hi-IN"/>
        </w:rPr>
        <w:t>«Патриотическое воспитание граждан Черниговского муниципального округа на 2024–2030 годы».</w:t>
      </w:r>
    </w:p>
    <w:p w14:paraId="21E3CE52" w14:textId="77777777" w:rsidR="00A72540" w:rsidRDefault="00A72540" w:rsidP="00A72540">
      <w:pPr>
        <w:widowControl w:val="0"/>
        <w:shd w:val="clear" w:color="auto" w:fill="FFFFFF"/>
        <w:tabs>
          <w:tab w:val="left" w:pos="709"/>
        </w:tabs>
        <w:suppressAutoHyphens/>
        <w:spacing w:after="0" w:line="240" w:lineRule="auto"/>
        <w:jc w:val="both"/>
        <w:rPr>
          <w:rFonts w:ascii="Times New Roman" w:eastAsia="Liberation Serif" w:hAnsi="Times New Roman" w:cs="Times New Roman"/>
          <w:color w:val="000000"/>
          <w:sz w:val="24"/>
          <w:szCs w:val="24"/>
          <w:lang w:eastAsia="hi-IN" w:bidi="hi-IN"/>
        </w:rPr>
      </w:pPr>
      <w:r>
        <w:rPr>
          <w:rFonts w:ascii="Times New Roman" w:eastAsia="Liberation Serif" w:hAnsi="Times New Roman" w:cs="Times New Roman"/>
          <w:sz w:val="24"/>
          <w:szCs w:val="24"/>
          <w:lang w:eastAsia="hi-IN" w:bidi="hi-IN"/>
        </w:rPr>
        <w:t xml:space="preserve">• Государственная программа Приморского края </w:t>
      </w:r>
      <w:r>
        <w:rPr>
          <w:rFonts w:ascii="Times New Roman" w:eastAsia="Liberation Serif" w:hAnsi="Times New Roman" w:cs="Liberation Serif"/>
          <w:sz w:val="24"/>
          <w:szCs w:val="24"/>
          <w:lang w:eastAsia="hi-IN" w:bidi="hi-IN"/>
        </w:rPr>
        <w:t>«Патриотическое воспитание граждан, реализация государственной национальной политики и развития институтов гражданского общества на территории Приморского края».</w:t>
      </w:r>
    </w:p>
    <w:p w14:paraId="3B6EF429" w14:textId="77777777" w:rsidR="00A72540" w:rsidRDefault="00A72540" w:rsidP="00A72540">
      <w:pPr>
        <w:widowControl w:val="0"/>
        <w:shd w:val="clear" w:color="auto" w:fill="FFFFFF"/>
        <w:tabs>
          <w:tab w:val="left" w:pos="9867"/>
        </w:tabs>
        <w:suppressAutoHyphens/>
        <w:spacing w:after="0" w:line="240" w:lineRule="auto"/>
        <w:jc w:val="both"/>
        <w:rPr>
          <w:rFonts w:ascii="Times New Roman" w:eastAsia="Liberation Serif" w:hAnsi="Times New Roman" w:cs="Liberation Serif"/>
          <w:sz w:val="24"/>
          <w:szCs w:val="24"/>
          <w:lang w:eastAsia="hi-IN" w:bidi="hi-IN"/>
        </w:rPr>
      </w:pPr>
      <w:r>
        <w:rPr>
          <w:rFonts w:ascii="Times New Roman" w:eastAsia="Liberation Serif" w:hAnsi="Times New Roman" w:cs="Times New Roman"/>
          <w:sz w:val="24"/>
          <w:szCs w:val="24"/>
          <w:lang w:eastAsia="hi-IN" w:bidi="hi-IN"/>
        </w:rPr>
        <w:t xml:space="preserve">• Государственная программа Приморского края </w:t>
      </w:r>
      <w:r>
        <w:rPr>
          <w:rFonts w:ascii="Times New Roman" w:eastAsia="Liberation Serif" w:hAnsi="Times New Roman" w:cs="Liberation Serif"/>
          <w:sz w:val="24"/>
          <w:szCs w:val="24"/>
          <w:lang w:eastAsia="hi-IN" w:bidi="hi-IN"/>
        </w:rPr>
        <w:t>«Развитие физической культуры и спорта Приморского края».</w:t>
      </w:r>
    </w:p>
    <w:p w14:paraId="2A99909A" w14:textId="77777777" w:rsidR="00A72540" w:rsidRDefault="00A72540" w:rsidP="00A72540">
      <w:pPr>
        <w:widowControl w:val="0"/>
        <w:shd w:val="clear" w:color="auto" w:fill="FFFFFF"/>
        <w:tabs>
          <w:tab w:val="left" w:pos="98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 xml:space="preserve">• Государственная программа Приморского края </w:t>
      </w:r>
      <w:r>
        <w:rPr>
          <w:rFonts w:ascii="Times New Roman" w:eastAsia="Liberation Serif" w:hAnsi="Times New Roman" w:cs="Liberation Serif"/>
          <w:sz w:val="24"/>
          <w:szCs w:val="24"/>
          <w:lang w:eastAsia="hi-IN" w:bidi="hi-IN"/>
        </w:rPr>
        <w:t>«Содействие занятости населения Приморского края».</w:t>
      </w:r>
    </w:p>
    <w:p w14:paraId="604D3744" w14:textId="77777777" w:rsidR="00A72540" w:rsidRDefault="00A72540" w:rsidP="00A72540">
      <w:pPr>
        <w:widowControl w:val="0"/>
        <w:shd w:val="clear" w:color="auto" w:fill="FFFFFF"/>
        <w:tabs>
          <w:tab w:val="left" w:pos="709"/>
          <w:tab w:val="left" w:pos="918"/>
        </w:tabs>
        <w:suppressAutoHyphens/>
        <w:spacing w:after="0" w:line="240" w:lineRule="auto"/>
        <w:jc w:val="both"/>
        <w:rPr>
          <w:rFonts w:ascii="Times New Roman" w:eastAsia="Liberation Sans" w:hAnsi="Times New Roman" w:cs="Times New Roman"/>
          <w:color w:val="323232"/>
          <w:sz w:val="20"/>
          <w:szCs w:val="24"/>
          <w:lang w:eastAsia="ar-SA" w:bidi="hi-IN"/>
        </w:rPr>
      </w:pPr>
      <w:r>
        <w:rPr>
          <w:rFonts w:ascii="Times New Roman" w:eastAsia="Liberation Sans" w:hAnsi="Times New Roman" w:cs="Times New Roman"/>
          <w:color w:val="000000"/>
          <w:sz w:val="20"/>
          <w:szCs w:val="24"/>
          <w:lang w:eastAsia="ar-SA" w:bidi="hi-IN"/>
        </w:rPr>
        <w:t xml:space="preserve">• </w:t>
      </w:r>
      <w:r>
        <w:rPr>
          <w:rFonts w:ascii="Times New Roman" w:eastAsia="Liberation Sans" w:hAnsi="Times New Roman" w:cs="Times New Roman"/>
          <w:color w:val="000000"/>
          <w:sz w:val="24"/>
          <w:szCs w:val="24"/>
          <w:lang w:eastAsia="ar-SA" w:bidi="hi-IN"/>
        </w:rPr>
        <w:t>Указ Президента Российской Федерации от 21 июля 2020 года №474 «О национальных целях развития Российской Федерации на период до 2030 года».</w:t>
      </w:r>
    </w:p>
    <w:p w14:paraId="0D4E04F2" w14:textId="77777777" w:rsidR="00A72540" w:rsidRDefault="00A72540" w:rsidP="00A72540">
      <w:pPr>
        <w:widowControl w:val="0"/>
        <w:tabs>
          <w:tab w:val="left" w:pos="567"/>
        </w:tabs>
        <w:suppressAutoHyphens/>
        <w:spacing w:after="0" w:line="240" w:lineRule="auto"/>
        <w:ind w:left="-142"/>
        <w:jc w:val="both"/>
        <w:rPr>
          <w:rFonts w:ascii="Times New Roman" w:eastAsia="Liberation Serif" w:hAnsi="Times New Roman" w:cs="Times New Roman"/>
          <w:sz w:val="24"/>
          <w:szCs w:val="24"/>
          <w:lang w:eastAsia="hi-IN" w:bidi="hi-IN"/>
        </w:rPr>
      </w:pPr>
    </w:p>
    <w:p w14:paraId="05207835" w14:textId="77777777" w:rsidR="00A72540" w:rsidRDefault="00A72540" w:rsidP="00A72540">
      <w:pPr>
        <w:widowControl w:val="0"/>
        <w:shd w:val="clear" w:color="auto" w:fill="F2F2F2" w:themeFill="background1" w:themeFillShade="F2"/>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Программные мероприятия</w:t>
      </w:r>
      <w:r>
        <w:rPr>
          <w:rFonts w:ascii="Times New Roman" w:eastAsia="Liberation Serif" w:hAnsi="Times New Roman" w:cs="Times New Roman"/>
          <w:sz w:val="24"/>
          <w:szCs w:val="24"/>
          <w:lang w:eastAsia="hi-IN" w:bidi="hi-IN"/>
        </w:rPr>
        <w:t>:</w:t>
      </w:r>
    </w:p>
    <w:tbl>
      <w:tblPr>
        <w:tblW w:w="9752" w:type="dxa"/>
        <w:tblInd w:w="-5" w:type="dxa"/>
        <w:tblLayout w:type="fixed"/>
        <w:tblLook w:val="04A0" w:firstRow="1" w:lastRow="0" w:firstColumn="1" w:lastColumn="0" w:noHBand="0" w:noVBand="1"/>
      </w:tblPr>
      <w:tblGrid>
        <w:gridCol w:w="243"/>
        <w:gridCol w:w="9509"/>
      </w:tblGrid>
      <w:tr w:rsidR="00A72540" w14:paraId="2B1B073A"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49B036E3"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08366DB2"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Физкультурно-массовая работа со всеми возрастными группами населения.</w:t>
            </w:r>
          </w:p>
        </w:tc>
      </w:tr>
      <w:tr w:rsidR="00A72540" w14:paraId="350F1F6D"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46F11370"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29838196"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Организация и проведение спортивных и физкультурно-оздоровительных мероприятий на территории Черниговского муниципального округа и участие в спортивно-массовых мероприятиях Приморского края в соответствии с годовыми календарными планами.</w:t>
            </w:r>
          </w:p>
        </w:tc>
      </w:tr>
      <w:tr w:rsidR="00A72540" w14:paraId="4ED3B9CC"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153D63"/>
          </w:tcPr>
          <w:p w14:paraId="20355A76"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39DC2DBF"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Развитие детского спорта, финансирование участия детских и юношеских сборных команд округа в краевых физкультурных мероприятиях, первенствах и Кубках Приморского края по видам спорта, проводимых департаментом физической культуры и спорта Приморского края.</w:t>
            </w:r>
          </w:p>
        </w:tc>
      </w:tr>
      <w:tr w:rsidR="00A72540" w14:paraId="272D84A2"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2B8BB6E7"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29F4960F"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Обеспечение участия команды Черниговского муниципального округа по футболу в Первенстве Приморского края.</w:t>
            </w:r>
          </w:p>
        </w:tc>
      </w:tr>
      <w:tr w:rsidR="00A72540" w14:paraId="2D06FD8F"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153D63"/>
          </w:tcPr>
          <w:p w14:paraId="184603C2"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510AF933"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Приобретение спортивного инвентаря, спортивной формы.</w:t>
            </w:r>
          </w:p>
        </w:tc>
      </w:tr>
      <w:tr w:rsidR="00A72540" w14:paraId="64760803"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003A1D3C"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508048CF"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Реконструкция и оснащение тира спортивной школы.</w:t>
            </w:r>
          </w:p>
        </w:tc>
      </w:tr>
      <w:tr w:rsidR="00A72540" w14:paraId="26E8AC71"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153D63"/>
          </w:tcPr>
          <w:p w14:paraId="1F1E4903"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67E3BD79"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Строительство ФОКа с. Черниговка.</w:t>
            </w:r>
          </w:p>
        </w:tc>
      </w:tr>
      <w:tr w:rsidR="00A72540" w14:paraId="0E03C845"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472C2A97"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046ABDE6"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Реконструкция спортивного зала МБУ ДОД ДЮСШ.</w:t>
            </w:r>
          </w:p>
        </w:tc>
      </w:tr>
      <w:tr w:rsidR="00A72540" w14:paraId="36B16FEC"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153D63"/>
          </w:tcPr>
          <w:p w14:paraId="4226BCE2"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6328FE52"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Создание плоскостных спортивных сооружений, крытых спортивных площадок в населенных пунктах округа.</w:t>
            </w:r>
          </w:p>
        </w:tc>
      </w:tr>
      <w:tr w:rsidR="00A72540" w14:paraId="32E764C7"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501F8C4C"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65561819"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Реализация плана мероприятий по поэтапному внедрению Всероссийского физкультурно-спортивного комплекса «Готов к труду и обороне» (ГТО). Обеспечение работы судейского состава в период приема нормативных тестов Всероссийского комплекса ГТО.</w:t>
            </w:r>
          </w:p>
        </w:tc>
      </w:tr>
      <w:tr w:rsidR="00A72540" w14:paraId="386D3618"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7211FD22"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3728EF33"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Участие в окружных, региональных, всероссийских, международных соревнованиях и иных спортивных мероприятиях.</w:t>
            </w:r>
          </w:p>
        </w:tc>
      </w:tr>
      <w:tr w:rsidR="00A72540" w14:paraId="1FD938A2"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50C103E5"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17BF457B"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Развитие адаптивной физической культуры с проведением соответствующих работ по увеличению доступности спортивных объектов для людей с ограниченными возможностями здоровья и появления групп адаптивной физической культуры.</w:t>
            </w:r>
          </w:p>
        </w:tc>
      </w:tr>
      <w:tr w:rsidR="00A72540" w14:paraId="2CF1225B"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6B5E5420"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1CCE2F16"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Формирование паспортов доступности объектов физической культуры и спорта для инвалидов и маломобильных групп населения.</w:t>
            </w:r>
          </w:p>
        </w:tc>
      </w:tr>
      <w:tr w:rsidR="00A72540" w14:paraId="216AC2EF"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39BFBBD9"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0B9655EB"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Проведение капитальных ремонтов, строительства и реконструкции спортивных объектов, приобретение спортивного инвентаря и оборудования и иных мероприятий по улучшению материально-технической базы.</w:t>
            </w:r>
          </w:p>
        </w:tc>
      </w:tr>
      <w:tr w:rsidR="00A72540" w14:paraId="13E676B6"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17C504E5"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7C599643"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Планирование и расходование средств на исполнение полномочий органов местного самоуправления в сфере физической культуры и спорта.</w:t>
            </w:r>
          </w:p>
        </w:tc>
      </w:tr>
      <w:tr w:rsidR="00A72540" w14:paraId="403F57F3"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0B64ED07"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39E5CEE7"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Размещение информации о реализации на территории муниципального округа мероприятий по физической культуре и спорту.</w:t>
            </w:r>
          </w:p>
        </w:tc>
      </w:tr>
      <w:tr w:rsidR="00A72540" w14:paraId="7B99EBF6"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591DCB8F"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67171553"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Стимулирование и поддержка волонтерских молодежных движений. Организация мероприятий, направленных на самореализацию молодежи.</w:t>
            </w:r>
          </w:p>
        </w:tc>
      </w:tr>
      <w:tr w:rsidR="00A72540" w14:paraId="42023511"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5AFE4243"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6740F4F4"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Стимулирование и поддержка предпринимательских, творческих и социально значимых проектных молодежных инициатив. Поддержка проектов в области формирования и реализации молодежной политики.</w:t>
            </w:r>
          </w:p>
        </w:tc>
      </w:tr>
      <w:tr w:rsidR="00A72540" w14:paraId="116DF46E"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69BAB3C0"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3A8EC024"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Организация целевой подготовки специалистов в области физической культуры и спорта.</w:t>
            </w:r>
          </w:p>
        </w:tc>
      </w:tr>
      <w:tr w:rsidR="00A72540" w14:paraId="6E6FF1CD"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4246E126"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343849B2"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Создание комфортных условий проживания специалистов в области физической культуры и спорта.</w:t>
            </w:r>
          </w:p>
        </w:tc>
      </w:tr>
      <w:tr w:rsidR="00A72540" w14:paraId="2370A772"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153D63"/>
          </w:tcPr>
          <w:p w14:paraId="579C31E5"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1E32F1BD"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Пропаганда среди молодежи здорового образа жизни, проведение профилактики наркомании, алкоголизма, курения, экстремизма. Содействие охране и укреплению здоровья, повышению социальной престижности здорового образа жизни среди молодежи.</w:t>
            </w:r>
          </w:p>
        </w:tc>
      </w:tr>
    </w:tbl>
    <w:p w14:paraId="33D47457" w14:textId="77777777" w:rsidR="00A72540" w:rsidRDefault="00A72540" w:rsidP="00A72540">
      <w:pPr>
        <w:widowControl w:val="0"/>
        <w:tabs>
          <w:tab w:val="left" w:pos="567"/>
        </w:tabs>
        <w:suppressAutoHyphens/>
        <w:spacing w:after="0" w:line="240" w:lineRule="auto"/>
        <w:ind w:firstLine="567"/>
        <w:jc w:val="both"/>
        <w:rPr>
          <w:rFonts w:ascii="Times New Roman" w:eastAsia="Liberation Serif" w:hAnsi="Times New Roman" w:cs="Times New Roman"/>
          <w:sz w:val="24"/>
          <w:szCs w:val="24"/>
          <w:lang w:eastAsia="hi-IN" w:bidi="hi-IN"/>
        </w:rPr>
      </w:pPr>
    </w:p>
    <w:p w14:paraId="788002B9" w14:textId="77777777" w:rsidR="00A72540" w:rsidRDefault="00A72540" w:rsidP="00A72540">
      <w:pPr>
        <w:widowControl w:val="0"/>
        <w:shd w:val="clear" w:color="auto" w:fill="F2F2F2" w:themeFill="background1" w:themeFillShade="F2"/>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bCs/>
          <w:sz w:val="24"/>
          <w:szCs w:val="24"/>
          <w:lang w:eastAsia="hi-IN" w:bidi="hi-IN"/>
        </w:rPr>
        <w:t>Инфраструктурные мероприятия:</w:t>
      </w:r>
    </w:p>
    <w:p w14:paraId="61F55A3B" w14:textId="77777777" w:rsidR="00A72540" w:rsidRDefault="00A72540" w:rsidP="00A72540">
      <w:pPr>
        <w:widowControl w:val="0"/>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Комплексом мероприятий долгосрочного плана социально-экономического развития сельской агломерации на период до 2030 г.</w:t>
      </w:r>
      <w:r>
        <w:rPr>
          <w:rFonts w:ascii="Times New Roman" w:eastAsia="Liberation Serif" w:hAnsi="Times New Roman" w:cs="Times New Roman"/>
          <w:sz w:val="24"/>
          <w:szCs w:val="24"/>
          <w:lang w:eastAsia="hi-IN" w:bidi="hi-IN"/>
        </w:rPr>
        <w:t xml:space="preserve"> в области культуры предусмотрены:</w:t>
      </w:r>
    </w:p>
    <w:p w14:paraId="1C938059" w14:textId="77777777" w:rsidR="00A72540" w:rsidRDefault="00A72540" w:rsidP="00A72540">
      <w:pPr>
        <w:spacing w:after="0" w:line="240" w:lineRule="auto"/>
        <w:ind w:firstLine="567"/>
        <w:jc w:val="both"/>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реконструкция спортивного зала с.Черниговка, </w:t>
      </w:r>
    </w:p>
    <w:p w14:paraId="61AF93EC" w14:textId="77777777" w:rsidR="00A72540" w:rsidRDefault="00A72540" w:rsidP="00A72540">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реконструкция стадиона с. Черниговка,</w:t>
      </w:r>
    </w:p>
    <w:p w14:paraId="27CAAA6A" w14:textId="77777777" w:rsidR="00A72540" w:rsidRDefault="00A72540" w:rsidP="00A72540">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строительство физкультурно-оздоровительного комплекса с. Черниговка.</w:t>
      </w:r>
    </w:p>
    <w:p w14:paraId="24F86AA5" w14:textId="77777777" w:rsidR="00A72540" w:rsidRDefault="00A72540" w:rsidP="00A72540">
      <w:pPr>
        <w:widowControl w:val="0"/>
        <w:tabs>
          <w:tab w:val="left" w:pos="2894"/>
        </w:tabs>
        <w:suppressAutoHyphens/>
        <w:spacing w:after="0" w:line="240" w:lineRule="auto"/>
        <w:jc w:val="both"/>
        <w:rPr>
          <w:rFonts w:ascii="Times New Roman" w:eastAsia="Liberation Serif" w:hAnsi="Times New Roman" w:cs="Times New Roman"/>
          <w:i/>
          <w:iCs/>
          <w:sz w:val="24"/>
          <w:szCs w:val="24"/>
          <w:lang w:eastAsia="hi-IN" w:bidi="hi-IN"/>
        </w:rPr>
      </w:pPr>
    </w:p>
    <w:p w14:paraId="691FF004" w14:textId="77777777" w:rsidR="00A72540" w:rsidRDefault="00A72540" w:rsidP="00A72540">
      <w:pPr>
        <w:widowControl w:val="0"/>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 xml:space="preserve">Схемой территориального планирования Приморского края </w:t>
      </w:r>
      <w:r>
        <w:rPr>
          <w:rFonts w:ascii="Times New Roman" w:eastAsia="Liberation Serif" w:hAnsi="Times New Roman" w:cs="Times New Roman"/>
          <w:sz w:val="24"/>
          <w:szCs w:val="24"/>
          <w:lang w:eastAsia="hi-IN" w:bidi="hi-IN"/>
        </w:rPr>
        <w:t>в области строительства или реконструкции объектов физкультуры и спорта не предусмотрено</w:t>
      </w:r>
    </w:p>
    <w:p w14:paraId="0947AC83" w14:textId="77777777" w:rsidR="00A72540" w:rsidRDefault="00A72540" w:rsidP="00A72540">
      <w:pPr>
        <w:widowControl w:val="0"/>
        <w:tabs>
          <w:tab w:val="left" w:pos="567"/>
        </w:tabs>
        <w:suppressAutoHyphens/>
        <w:spacing w:after="0" w:line="240" w:lineRule="auto"/>
        <w:jc w:val="both"/>
        <w:rPr>
          <w:rFonts w:ascii="Times New Roman" w:eastAsia="Liberation Serif" w:hAnsi="Times New Roman" w:cs="Times New Roman"/>
          <w:sz w:val="24"/>
          <w:szCs w:val="24"/>
          <w:lang w:eastAsia="hi-IN" w:bidi="hi-IN"/>
        </w:rPr>
      </w:pPr>
    </w:p>
    <w:p w14:paraId="1DB1D603" w14:textId="3762EBE9" w:rsidR="00A72540" w:rsidRDefault="00A72540" w:rsidP="00A72540">
      <w:pPr>
        <w:widowControl w:val="0"/>
        <w:shd w:val="clear" w:color="auto" w:fill="EDEDED"/>
        <w:tabs>
          <w:tab w:val="left" w:pos="567"/>
        </w:tabs>
        <w:suppressAutoHyphens/>
        <w:spacing w:after="0" w:line="240" w:lineRule="auto"/>
        <w:jc w:val="both"/>
        <w:rPr>
          <w:rFonts w:ascii="Times New Roman" w:eastAsia="Liberation Serif" w:hAnsi="Times New Roman" w:cs="Times New Roman"/>
          <w:sz w:val="24"/>
          <w:szCs w:val="24"/>
          <w:lang w:eastAsia="hi-IN" w:bidi="hi-IN"/>
        </w:rPr>
      </w:pPr>
      <w:bookmarkStart w:id="111" w:name="_Hlk182685727"/>
      <w:r>
        <w:rPr>
          <w:rFonts w:ascii="Times New Roman" w:eastAsia="Liberation Serif" w:hAnsi="Times New Roman" w:cs="Times New Roman"/>
          <w:b/>
          <w:sz w:val="24"/>
          <w:szCs w:val="24"/>
          <w:lang w:eastAsia="hi-IN" w:bidi="hi-IN"/>
        </w:rPr>
        <w:t>Ожидаемые результаты к 2035 г. «ФИЗКУЛЬТУРА И СПОРТ»</w:t>
      </w:r>
      <w:r>
        <w:rPr>
          <w:rFonts w:ascii="Times New Roman" w:eastAsia="Liberation Serif" w:hAnsi="Times New Roman" w:cs="Times New Roman"/>
          <w:sz w:val="24"/>
          <w:szCs w:val="24"/>
          <w:lang w:eastAsia="hi-IN" w:bidi="hi-IN"/>
        </w:rPr>
        <w:t>:</w:t>
      </w:r>
    </w:p>
    <w:tbl>
      <w:tblPr>
        <w:tblW w:w="9645" w:type="dxa"/>
        <w:tblInd w:w="-5" w:type="dxa"/>
        <w:tblLayout w:type="fixed"/>
        <w:tblLook w:val="04A0" w:firstRow="1" w:lastRow="0" w:firstColumn="1" w:lastColumn="0" w:noHBand="0" w:noVBand="1"/>
      </w:tblPr>
      <w:tblGrid>
        <w:gridCol w:w="243"/>
        <w:gridCol w:w="9402"/>
      </w:tblGrid>
      <w:tr w:rsidR="00A72540" w14:paraId="4CAB4650"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4A6C0250"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96" w:type="dxa"/>
            <w:tcBorders>
              <w:top w:val="single" w:sz="4" w:space="0" w:color="FFFFFF"/>
              <w:left w:val="single" w:sz="4" w:space="0" w:color="FFFFFF"/>
              <w:bottom w:val="single" w:sz="4" w:space="0" w:color="FFFFFF"/>
              <w:right w:val="single" w:sz="4" w:space="0" w:color="FFFFFF"/>
            </w:tcBorders>
            <w:hideMark/>
          </w:tcPr>
          <w:p w14:paraId="2CA18D02"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Cs/>
                <w:sz w:val="24"/>
                <w:szCs w:val="24"/>
                <w:lang w:eastAsia="hi-IN" w:bidi="hi-IN"/>
              </w:rPr>
              <w:t>Повышение уровня заинтересованности школьников и людей пожилого возраста в занятиях физической культурой и спортом.</w:t>
            </w:r>
          </w:p>
        </w:tc>
      </w:tr>
      <w:tr w:rsidR="00A72540" w14:paraId="713CCD19"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61B55AEE"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96" w:type="dxa"/>
            <w:tcBorders>
              <w:top w:val="single" w:sz="4" w:space="0" w:color="FFFFFF"/>
              <w:left w:val="single" w:sz="4" w:space="0" w:color="FFFFFF"/>
              <w:bottom w:val="single" w:sz="4" w:space="0" w:color="FFFFFF"/>
              <w:right w:val="single" w:sz="4" w:space="0" w:color="FFFFFF"/>
            </w:tcBorders>
            <w:hideMark/>
          </w:tcPr>
          <w:p w14:paraId="056E3D92"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Cs/>
                <w:sz w:val="24"/>
                <w:szCs w:val="24"/>
                <w:lang w:eastAsia="hi-IN" w:bidi="hi-IN"/>
              </w:rPr>
              <w:t>Увеличение доли граждан, систематически занимающихся физической культурой и спортом – до 70%.</w:t>
            </w:r>
          </w:p>
        </w:tc>
      </w:tr>
      <w:tr w:rsidR="00A72540" w14:paraId="123EF919"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449527BA"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96" w:type="dxa"/>
            <w:tcBorders>
              <w:top w:val="single" w:sz="4" w:space="0" w:color="FFFFFF"/>
              <w:left w:val="single" w:sz="4" w:space="0" w:color="FFFFFF"/>
              <w:bottom w:val="single" w:sz="4" w:space="0" w:color="FFFFFF"/>
              <w:right w:val="single" w:sz="4" w:space="0" w:color="FFFFFF"/>
            </w:tcBorders>
            <w:hideMark/>
          </w:tcPr>
          <w:p w14:paraId="2921D6ED"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Cs/>
                <w:sz w:val="24"/>
                <w:szCs w:val="24"/>
                <w:lang w:eastAsia="hi-IN" w:bidi="hi-IN"/>
              </w:rPr>
              <w:t>Увеличение доли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 – 20%.</w:t>
            </w:r>
          </w:p>
        </w:tc>
      </w:tr>
      <w:tr w:rsidR="00A72540" w14:paraId="486E9900"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14E6F400"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96" w:type="dxa"/>
            <w:tcBorders>
              <w:top w:val="single" w:sz="4" w:space="0" w:color="FFFFFF"/>
              <w:left w:val="single" w:sz="4" w:space="0" w:color="FFFFFF"/>
              <w:bottom w:val="single" w:sz="4" w:space="0" w:color="FFFFFF"/>
              <w:right w:val="single" w:sz="4" w:space="0" w:color="FFFFFF"/>
            </w:tcBorders>
            <w:hideMark/>
          </w:tcPr>
          <w:p w14:paraId="7B2B5526"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Постоянное совершенствование материально-технической базы учреждений физкультуры и спорта.</w:t>
            </w:r>
          </w:p>
        </w:tc>
      </w:tr>
      <w:tr w:rsidR="00A72540" w14:paraId="5BF524C0"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55F07B20"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96" w:type="dxa"/>
            <w:tcBorders>
              <w:top w:val="single" w:sz="4" w:space="0" w:color="FFFFFF"/>
              <w:left w:val="single" w:sz="4" w:space="0" w:color="FFFFFF"/>
              <w:bottom w:val="single" w:sz="4" w:space="0" w:color="FFFFFF"/>
              <w:right w:val="single" w:sz="4" w:space="0" w:color="FFFFFF"/>
            </w:tcBorders>
            <w:hideMark/>
          </w:tcPr>
          <w:p w14:paraId="05B06A92"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Cs/>
                <w:sz w:val="24"/>
                <w:szCs w:val="24"/>
                <w:lang w:eastAsia="hi-IN" w:bidi="hi-IN"/>
              </w:rPr>
              <w:t>Обеспеченность населения муниципального округа спортивными сооружениями согласно нормативной потребности.</w:t>
            </w:r>
          </w:p>
        </w:tc>
      </w:tr>
      <w:tr w:rsidR="00A72540" w14:paraId="4CFD52B4"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668FBF0D"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96" w:type="dxa"/>
            <w:tcBorders>
              <w:top w:val="single" w:sz="4" w:space="0" w:color="FFFFFF"/>
              <w:left w:val="single" w:sz="4" w:space="0" w:color="FFFFFF"/>
              <w:bottom w:val="single" w:sz="4" w:space="0" w:color="FFFFFF"/>
              <w:right w:val="single" w:sz="4" w:space="0" w:color="FFFFFF"/>
            </w:tcBorders>
            <w:hideMark/>
          </w:tcPr>
          <w:p w14:paraId="33A145BE"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Cs/>
                <w:sz w:val="24"/>
                <w:szCs w:val="24"/>
                <w:lang w:eastAsia="hi-IN" w:bidi="hi-IN"/>
              </w:rPr>
              <w:t>Организация молодежного центра досуга, творчества и администрирования процессов реализации молодежных инициатив.</w:t>
            </w:r>
          </w:p>
        </w:tc>
      </w:tr>
      <w:tr w:rsidR="00A72540" w14:paraId="0508187D"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2D5AA493"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96" w:type="dxa"/>
            <w:tcBorders>
              <w:top w:val="single" w:sz="4" w:space="0" w:color="FFFFFF"/>
              <w:left w:val="single" w:sz="4" w:space="0" w:color="FFFFFF"/>
              <w:bottom w:val="single" w:sz="4" w:space="0" w:color="FFFFFF"/>
              <w:right w:val="single" w:sz="4" w:space="0" w:color="FFFFFF"/>
            </w:tcBorders>
            <w:hideMark/>
          </w:tcPr>
          <w:p w14:paraId="0968656F"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Cs/>
                <w:sz w:val="24"/>
                <w:szCs w:val="24"/>
                <w:lang w:eastAsia="hi-IN" w:bidi="hi-IN"/>
              </w:rPr>
              <w:t>Ежегодное проведение мероприятий социально-значимой направленности не менее – 60 мероприятий в год.</w:t>
            </w:r>
          </w:p>
        </w:tc>
      </w:tr>
      <w:tr w:rsidR="00A72540" w14:paraId="75F67574"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DAE9F7"/>
          </w:tcPr>
          <w:p w14:paraId="22A019A0"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96" w:type="dxa"/>
            <w:tcBorders>
              <w:top w:val="single" w:sz="4" w:space="0" w:color="FFFFFF"/>
              <w:left w:val="single" w:sz="4" w:space="0" w:color="FFFFFF"/>
              <w:bottom w:val="single" w:sz="4" w:space="0" w:color="FFFFFF"/>
              <w:right w:val="single" w:sz="4" w:space="0" w:color="FFFFFF"/>
            </w:tcBorders>
            <w:hideMark/>
          </w:tcPr>
          <w:p w14:paraId="7303DB06"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iCs/>
                <w:sz w:val="24"/>
                <w:szCs w:val="24"/>
                <w:lang w:eastAsia="hi-IN" w:bidi="hi-IN"/>
              </w:rPr>
            </w:pPr>
            <w:r>
              <w:rPr>
                <w:rFonts w:ascii="Times New Roman" w:eastAsia="Liberation Serif" w:hAnsi="Times New Roman" w:cs="Times New Roman"/>
                <w:iCs/>
                <w:sz w:val="24"/>
                <w:szCs w:val="24"/>
                <w:lang w:eastAsia="hi-IN" w:bidi="hi-IN"/>
              </w:rPr>
              <w:t>Количество волонтеров (добровольцев) по различным направлениям деятельности – не менее 80 волонтеров.</w:t>
            </w:r>
          </w:p>
        </w:tc>
      </w:tr>
      <w:tr w:rsidR="00A72540" w14:paraId="0AC74697"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0B04E226"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96" w:type="dxa"/>
            <w:tcBorders>
              <w:top w:val="single" w:sz="4" w:space="0" w:color="FFFFFF"/>
              <w:left w:val="single" w:sz="4" w:space="0" w:color="FFFFFF"/>
              <w:bottom w:val="single" w:sz="4" w:space="0" w:color="FFFFFF"/>
              <w:right w:val="single" w:sz="4" w:space="0" w:color="FFFFFF"/>
            </w:tcBorders>
            <w:hideMark/>
          </w:tcPr>
          <w:p w14:paraId="55647AC9"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iCs/>
                <w:sz w:val="24"/>
                <w:szCs w:val="24"/>
                <w:lang w:eastAsia="hi-IN" w:bidi="hi-IN"/>
              </w:rPr>
            </w:pPr>
            <w:r>
              <w:rPr>
                <w:rFonts w:ascii="Times New Roman" w:eastAsia="Liberation Serif" w:hAnsi="Times New Roman" w:cs="Times New Roman"/>
                <w:iCs/>
                <w:sz w:val="24"/>
                <w:szCs w:val="24"/>
                <w:lang w:eastAsia="hi-IN" w:bidi="hi-IN"/>
              </w:rPr>
              <w:t>Повышение социальной активности подростков и работающей молодежи в общественной и политической жизни округа.</w:t>
            </w:r>
          </w:p>
        </w:tc>
      </w:tr>
      <w:tr w:rsidR="00A72540" w14:paraId="05E3B658" w14:textId="77777777" w:rsidTr="00A72540">
        <w:trPr>
          <w:trHeight w:val="557"/>
        </w:trPr>
        <w:tc>
          <w:tcPr>
            <w:tcW w:w="243" w:type="dxa"/>
            <w:tcBorders>
              <w:top w:val="single" w:sz="4" w:space="0" w:color="FFFFFF"/>
              <w:left w:val="single" w:sz="4" w:space="0" w:color="FFFFFF"/>
              <w:bottom w:val="single" w:sz="4" w:space="0" w:color="FFFFFF"/>
              <w:right w:val="single" w:sz="4" w:space="0" w:color="FFFFFF"/>
            </w:tcBorders>
            <w:shd w:val="clear" w:color="auto" w:fill="DAE9F7"/>
          </w:tcPr>
          <w:p w14:paraId="19EBD2F8"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96" w:type="dxa"/>
            <w:tcBorders>
              <w:top w:val="single" w:sz="4" w:space="0" w:color="FFFFFF"/>
              <w:left w:val="single" w:sz="4" w:space="0" w:color="FFFFFF"/>
              <w:bottom w:val="single" w:sz="4" w:space="0" w:color="FFFFFF"/>
              <w:right w:val="single" w:sz="4" w:space="0" w:color="FFFFFF"/>
            </w:tcBorders>
            <w:hideMark/>
          </w:tcPr>
          <w:p w14:paraId="07092BD8"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iCs/>
                <w:sz w:val="24"/>
                <w:szCs w:val="24"/>
                <w:lang w:eastAsia="hi-IN" w:bidi="hi-IN"/>
              </w:rPr>
            </w:pPr>
            <w:r>
              <w:rPr>
                <w:rFonts w:ascii="Times New Roman" w:eastAsia="Liberation Serif" w:hAnsi="Times New Roman" w:cs="Times New Roman"/>
                <w:iCs/>
                <w:sz w:val="24"/>
                <w:szCs w:val="24"/>
                <w:lang w:eastAsia="hi-IN" w:bidi="hi-IN"/>
              </w:rPr>
              <w:t>Ежегодное увеличение числа участников социально-значимых акций, конкурсов, фестивалей.</w:t>
            </w:r>
          </w:p>
        </w:tc>
      </w:tr>
      <w:bookmarkEnd w:id="111"/>
    </w:tbl>
    <w:p w14:paraId="4164D5EF" w14:textId="77777777" w:rsidR="00A72540" w:rsidRDefault="00A72540" w:rsidP="00735373">
      <w:pPr>
        <w:pStyle w:val="12"/>
        <w:tabs>
          <w:tab w:val="left" w:pos="709"/>
        </w:tabs>
        <w:spacing w:line="240" w:lineRule="auto"/>
        <w:ind w:firstLine="0"/>
        <w:rPr>
          <w:rFonts w:cs="Times New Roman"/>
          <w:b/>
          <w:color w:val="2F5496"/>
        </w:rPr>
      </w:pPr>
    </w:p>
    <w:p w14:paraId="029EE188" w14:textId="33832E9E" w:rsidR="00735373" w:rsidRDefault="00735373" w:rsidP="00735373">
      <w:pPr>
        <w:pStyle w:val="a6"/>
        <w:shd w:val="clear" w:color="auto" w:fill="FFFFFF"/>
        <w:tabs>
          <w:tab w:val="left" w:pos="0"/>
          <w:tab w:val="left" w:pos="3420"/>
        </w:tabs>
        <w:spacing w:after="0" w:line="240" w:lineRule="auto"/>
        <w:ind w:left="142"/>
        <w:rPr>
          <w:rFonts w:ascii="Times New Roman" w:hAnsi="Times New Roman" w:cs="Times New Roman"/>
          <w:b/>
          <w:bCs/>
          <w:sz w:val="24"/>
        </w:rPr>
      </w:pPr>
    </w:p>
    <w:p w14:paraId="160CCBCF" w14:textId="77777777" w:rsidR="00735373" w:rsidRPr="00735373" w:rsidRDefault="00735373" w:rsidP="00735373">
      <w:pPr>
        <w:pStyle w:val="a6"/>
        <w:widowControl w:val="0"/>
        <w:numPr>
          <w:ilvl w:val="3"/>
          <w:numId w:val="4"/>
        </w:numPr>
        <w:shd w:val="clear" w:color="auto" w:fill="D9E2F3"/>
        <w:tabs>
          <w:tab w:val="left" w:pos="0"/>
          <w:tab w:val="left" w:pos="709"/>
        </w:tabs>
        <w:suppressAutoHyphens/>
        <w:spacing w:after="0" w:line="240" w:lineRule="auto"/>
        <w:jc w:val="center"/>
        <w:rPr>
          <w:rFonts w:ascii="Times New Roman" w:hAnsi="Times New Roman" w:cs="Times New Roman"/>
        </w:rPr>
      </w:pPr>
      <w:r w:rsidRPr="00735373">
        <w:rPr>
          <w:rFonts w:ascii="Times New Roman" w:hAnsi="Times New Roman" w:cs="Times New Roman"/>
          <w:b/>
          <w:bCs/>
          <w:sz w:val="24"/>
        </w:rPr>
        <w:t xml:space="preserve"> План мероприятий реализации стратегической программы </w:t>
      </w:r>
    </w:p>
    <w:p w14:paraId="03F391FB" w14:textId="77777777" w:rsidR="00735373" w:rsidRPr="00735373" w:rsidRDefault="00735373" w:rsidP="00735373">
      <w:pPr>
        <w:pStyle w:val="12"/>
        <w:shd w:val="clear" w:color="auto" w:fill="1F3864"/>
        <w:tabs>
          <w:tab w:val="left" w:pos="567"/>
        </w:tabs>
        <w:spacing w:line="240" w:lineRule="auto"/>
        <w:ind w:firstLine="0"/>
        <w:jc w:val="center"/>
        <w:rPr>
          <w:rFonts w:cs="Times New Roman"/>
        </w:rPr>
      </w:pPr>
      <w:r w:rsidRPr="00735373">
        <w:rPr>
          <w:rFonts w:cs="Times New Roman"/>
          <w:b/>
        </w:rPr>
        <w:t>(СП-1.5) «СОЦИАЛЬН</w:t>
      </w:r>
      <w:r w:rsidR="00A355E0">
        <w:rPr>
          <w:rFonts w:cs="Times New Roman"/>
          <w:b/>
        </w:rPr>
        <w:t>АЯ ЗАЩИТА И ПОДДЕРЖКА ГРАЖДАН</w:t>
      </w:r>
      <w:r w:rsidRPr="00735373">
        <w:rPr>
          <w:rFonts w:cs="Times New Roman"/>
          <w:b/>
        </w:rPr>
        <w:t>»</w:t>
      </w:r>
    </w:p>
    <w:p w14:paraId="3233EC21" w14:textId="77777777" w:rsidR="00735373" w:rsidRPr="00735373" w:rsidRDefault="00735373" w:rsidP="00735373">
      <w:pPr>
        <w:pStyle w:val="12"/>
        <w:tabs>
          <w:tab w:val="left" w:pos="567"/>
        </w:tabs>
        <w:spacing w:line="240" w:lineRule="auto"/>
        <w:ind w:firstLine="0"/>
        <w:jc w:val="both"/>
        <w:rPr>
          <w:rFonts w:cs="Times New Roman"/>
          <w:b/>
          <w:sz w:val="16"/>
          <w:szCs w:val="16"/>
          <w:u w:val="single"/>
        </w:rPr>
      </w:pPr>
    </w:p>
    <w:p w14:paraId="0CF66C55" w14:textId="77777777" w:rsidR="00735373" w:rsidRPr="00735373" w:rsidRDefault="00735373" w:rsidP="00735373">
      <w:pPr>
        <w:pStyle w:val="12"/>
        <w:shd w:val="clear" w:color="auto" w:fill="EDEDED"/>
        <w:tabs>
          <w:tab w:val="left" w:pos="567"/>
        </w:tabs>
        <w:spacing w:line="240" w:lineRule="auto"/>
        <w:ind w:firstLine="0"/>
        <w:jc w:val="both"/>
        <w:rPr>
          <w:rFonts w:cs="Times New Roman"/>
        </w:rPr>
      </w:pPr>
      <w:r w:rsidRPr="00735373">
        <w:rPr>
          <w:rFonts w:cs="Times New Roman"/>
          <w:b/>
        </w:rPr>
        <w:t>Краткое описание:</w:t>
      </w:r>
    </w:p>
    <w:p w14:paraId="64A6B126" w14:textId="77777777" w:rsidR="00735373" w:rsidRPr="00735373" w:rsidRDefault="00735373" w:rsidP="00735373">
      <w:pPr>
        <w:pStyle w:val="12"/>
        <w:tabs>
          <w:tab w:val="left" w:pos="709"/>
        </w:tabs>
        <w:spacing w:line="240" w:lineRule="auto"/>
        <w:ind w:firstLine="0"/>
        <w:jc w:val="both"/>
        <w:rPr>
          <w:rFonts w:cs="Times New Roman"/>
          <w:sz w:val="8"/>
          <w:szCs w:val="8"/>
        </w:rPr>
      </w:pPr>
    </w:p>
    <w:p w14:paraId="69E6E874" w14:textId="77777777" w:rsidR="00735373" w:rsidRPr="00735373" w:rsidRDefault="00735373" w:rsidP="00735373">
      <w:pPr>
        <w:pStyle w:val="affff1"/>
        <w:shd w:val="clear" w:color="auto" w:fill="FFFFFF"/>
        <w:spacing w:beforeAutospacing="0" w:afterAutospacing="0" w:line="240" w:lineRule="auto"/>
        <w:ind w:firstLine="0"/>
        <w:jc w:val="both"/>
        <w:textAlignment w:val="baseline"/>
        <w:rPr>
          <w:rFonts w:cs="Times New Roman"/>
        </w:rPr>
      </w:pPr>
      <w:r w:rsidRPr="00735373">
        <w:rPr>
          <w:rFonts w:cs="Times New Roman"/>
          <w:shd w:val="clear" w:color="auto" w:fill="FFFFFF"/>
        </w:rPr>
        <w:t xml:space="preserve">Рациональное решение социальных проблем на местном уровне обусловлено, прежде всего, непосредственным взаимодействием органов местного самоуправления и государственных учреждений социального обслуживания с жителями муниципального округа, выявлением их социального статуса, привлечением жителей к решению социальных вопросов. Все вышеперечисленное даёт возможность органам местного самоуправления разработать социальную политику с учётом сложившихся условий и обстоятельств и эффективно ее реализовать. </w:t>
      </w:r>
      <w:r w:rsidRPr="00735373">
        <w:rPr>
          <w:rFonts w:cs="Times New Roman"/>
        </w:rPr>
        <w:t xml:space="preserve">Реализация программы позволит создать условия для включения в активную жизнь лиц с ограниченными возможностями и граждан пожилого возраста. </w:t>
      </w:r>
    </w:p>
    <w:p w14:paraId="5A708853" w14:textId="77777777" w:rsidR="00735373" w:rsidRPr="00735373" w:rsidRDefault="00735373" w:rsidP="00735373">
      <w:pPr>
        <w:pStyle w:val="12"/>
        <w:tabs>
          <w:tab w:val="left" w:pos="567"/>
        </w:tabs>
        <w:spacing w:line="240" w:lineRule="auto"/>
        <w:ind w:firstLine="0"/>
        <w:jc w:val="both"/>
        <w:rPr>
          <w:rFonts w:cs="Times New Roman"/>
          <w:b/>
          <w:u w:val="single"/>
        </w:rPr>
      </w:pPr>
    </w:p>
    <w:p w14:paraId="2A2ABE5B" w14:textId="77777777" w:rsidR="00735373" w:rsidRPr="00735373" w:rsidRDefault="00735373" w:rsidP="00735373">
      <w:pPr>
        <w:pStyle w:val="12"/>
        <w:shd w:val="clear" w:color="auto" w:fill="EDEDED"/>
        <w:tabs>
          <w:tab w:val="left" w:pos="567"/>
        </w:tabs>
        <w:spacing w:line="240" w:lineRule="auto"/>
        <w:ind w:firstLine="0"/>
        <w:jc w:val="both"/>
        <w:rPr>
          <w:rFonts w:cs="Times New Roman"/>
        </w:rPr>
      </w:pPr>
      <w:r w:rsidRPr="00735373">
        <w:rPr>
          <w:rFonts w:cs="Times New Roman"/>
          <w:b/>
        </w:rPr>
        <w:t>Цель (Ц-1.5):</w:t>
      </w:r>
    </w:p>
    <w:p w14:paraId="44D5799B" w14:textId="77777777" w:rsidR="00735373" w:rsidRPr="00735373" w:rsidRDefault="00735373" w:rsidP="00735373">
      <w:pPr>
        <w:pStyle w:val="12"/>
        <w:tabs>
          <w:tab w:val="left" w:pos="709"/>
        </w:tabs>
        <w:spacing w:line="240" w:lineRule="auto"/>
        <w:ind w:firstLine="0"/>
        <w:jc w:val="both"/>
        <w:rPr>
          <w:rFonts w:cs="Times New Roman"/>
        </w:rPr>
      </w:pPr>
      <w:r w:rsidRPr="00735373">
        <w:rPr>
          <w:rFonts w:cs="Times New Roman"/>
        </w:rPr>
        <w:t xml:space="preserve">Создание комфортной среды для жизни и самореализации жителей муниципального округа, посредством их активного включения в общественную и экономическую жизнь на территории, где они проживают. </w:t>
      </w:r>
    </w:p>
    <w:p w14:paraId="4CA71343" w14:textId="77777777" w:rsidR="00735373" w:rsidRPr="00735373" w:rsidRDefault="00735373" w:rsidP="00735373">
      <w:pPr>
        <w:pStyle w:val="12"/>
        <w:tabs>
          <w:tab w:val="left" w:pos="567"/>
        </w:tabs>
        <w:spacing w:line="240" w:lineRule="auto"/>
        <w:ind w:firstLine="0"/>
        <w:jc w:val="both"/>
        <w:rPr>
          <w:rFonts w:cs="Times New Roman"/>
        </w:rPr>
      </w:pPr>
    </w:p>
    <w:p w14:paraId="409AD705" w14:textId="77777777" w:rsidR="00735373" w:rsidRPr="00735373" w:rsidRDefault="00735373" w:rsidP="00735373">
      <w:pPr>
        <w:pStyle w:val="12"/>
        <w:shd w:val="clear" w:color="auto" w:fill="EDEDED"/>
        <w:tabs>
          <w:tab w:val="left" w:pos="567"/>
        </w:tabs>
        <w:spacing w:line="240" w:lineRule="auto"/>
        <w:ind w:firstLine="0"/>
        <w:jc w:val="both"/>
        <w:rPr>
          <w:rFonts w:cs="Times New Roman"/>
        </w:rPr>
      </w:pPr>
      <w:r w:rsidRPr="00735373">
        <w:rPr>
          <w:rFonts w:cs="Times New Roman"/>
          <w:b/>
        </w:rPr>
        <w:t>Задачи (З-1.5)</w:t>
      </w:r>
      <w:r w:rsidRPr="00735373">
        <w:rPr>
          <w:rFonts w:cs="Times New Roman"/>
        </w:rPr>
        <w:t>:</w:t>
      </w:r>
    </w:p>
    <w:p w14:paraId="0F37A0F4" w14:textId="77777777" w:rsidR="00735373" w:rsidRPr="00735373" w:rsidRDefault="00735373" w:rsidP="00735373">
      <w:pPr>
        <w:pStyle w:val="12"/>
        <w:tabs>
          <w:tab w:val="left" w:pos="709"/>
        </w:tabs>
        <w:spacing w:line="240" w:lineRule="auto"/>
        <w:ind w:firstLine="0"/>
        <w:jc w:val="both"/>
        <w:rPr>
          <w:rFonts w:cs="Times New Roman"/>
          <w:i/>
          <w:sz w:val="8"/>
          <w:szCs w:val="8"/>
        </w:rPr>
      </w:pPr>
    </w:p>
    <w:tbl>
      <w:tblPr>
        <w:tblW w:w="9498" w:type="dxa"/>
        <w:tblInd w:w="-5" w:type="dxa"/>
        <w:tblLayout w:type="fixed"/>
        <w:tblLook w:val="0000" w:firstRow="0" w:lastRow="0" w:firstColumn="0" w:lastColumn="0" w:noHBand="0" w:noVBand="0"/>
      </w:tblPr>
      <w:tblGrid>
        <w:gridCol w:w="1130"/>
        <w:gridCol w:w="8368"/>
      </w:tblGrid>
      <w:tr w:rsidR="00735373" w:rsidRPr="00735373" w14:paraId="0A789D8F" w14:textId="77777777" w:rsidTr="00F04BE7">
        <w:tc>
          <w:tcPr>
            <w:tcW w:w="1130" w:type="dxa"/>
            <w:tcBorders>
              <w:top w:val="single" w:sz="4" w:space="0" w:color="000000"/>
              <w:left w:val="single" w:sz="4" w:space="0" w:color="000000"/>
              <w:bottom w:val="single" w:sz="4" w:space="0" w:color="000000"/>
              <w:right w:val="single" w:sz="4" w:space="0" w:color="000000"/>
            </w:tcBorders>
          </w:tcPr>
          <w:p w14:paraId="642664B7" w14:textId="77777777" w:rsidR="00735373" w:rsidRPr="00735373" w:rsidRDefault="00735373" w:rsidP="00735373">
            <w:pPr>
              <w:pStyle w:val="12"/>
              <w:tabs>
                <w:tab w:val="left" w:pos="709"/>
              </w:tabs>
              <w:spacing w:line="240" w:lineRule="auto"/>
              <w:ind w:firstLine="0"/>
              <w:jc w:val="both"/>
              <w:rPr>
                <w:rFonts w:cs="Times New Roman"/>
              </w:rPr>
            </w:pPr>
            <w:r w:rsidRPr="00735373">
              <w:rPr>
                <w:rFonts w:cs="Times New Roman"/>
                <w:b/>
              </w:rPr>
              <w:t>З-1.5.1.</w:t>
            </w:r>
          </w:p>
        </w:tc>
        <w:tc>
          <w:tcPr>
            <w:tcW w:w="8368" w:type="dxa"/>
            <w:tcBorders>
              <w:top w:val="single" w:sz="4" w:space="0" w:color="000000"/>
              <w:left w:val="single" w:sz="4" w:space="0" w:color="000000"/>
              <w:bottom w:val="single" w:sz="4" w:space="0" w:color="000000"/>
              <w:right w:val="single" w:sz="4" w:space="0" w:color="000000"/>
            </w:tcBorders>
          </w:tcPr>
          <w:p w14:paraId="2FF2A389" w14:textId="77777777" w:rsidR="00735373" w:rsidRPr="00735373" w:rsidRDefault="00735373" w:rsidP="00735373">
            <w:pPr>
              <w:pStyle w:val="12"/>
              <w:tabs>
                <w:tab w:val="left" w:pos="709"/>
              </w:tabs>
              <w:spacing w:line="240" w:lineRule="auto"/>
              <w:ind w:firstLine="0"/>
              <w:jc w:val="both"/>
              <w:rPr>
                <w:rFonts w:cs="Times New Roman"/>
              </w:rPr>
            </w:pPr>
            <w:r w:rsidRPr="00735373">
              <w:rPr>
                <w:rFonts w:cs="Times New Roman"/>
              </w:rPr>
              <w:t>Создание условий для активного, независимого образа жизни лиц с ограниченными возможностями здоровья, а также толерантного отношения в обществе к ним.</w:t>
            </w:r>
          </w:p>
        </w:tc>
      </w:tr>
      <w:tr w:rsidR="00735373" w:rsidRPr="00735373" w14:paraId="3402C408" w14:textId="77777777" w:rsidTr="00F04BE7">
        <w:tc>
          <w:tcPr>
            <w:tcW w:w="1130" w:type="dxa"/>
            <w:tcBorders>
              <w:top w:val="single" w:sz="4" w:space="0" w:color="000000"/>
              <w:left w:val="single" w:sz="4" w:space="0" w:color="000000"/>
              <w:bottom w:val="single" w:sz="4" w:space="0" w:color="000000"/>
              <w:right w:val="single" w:sz="4" w:space="0" w:color="000000"/>
            </w:tcBorders>
          </w:tcPr>
          <w:p w14:paraId="504121CF" w14:textId="77777777" w:rsidR="00735373" w:rsidRPr="00735373" w:rsidRDefault="00735373" w:rsidP="00735373">
            <w:pPr>
              <w:pStyle w:val="12"/>
              <w:tabs>
                <w:tab w:val="left" w:pos="709"/>
              </w:tabs>
              <w:spacing w:line="240" w:lineRule="auto"/>
              <w:ind w:firstLine="0"/>
              <w:jc w:val="both"/>
              <w:rPr>
                <w:rFonts w:cs="Times New Roman"/>
              </w:rPr>
            </w:pPr>
            <w:r w:rsidRPr="00735373">
              <w:rPr>
                <w:rFonts w:cs="Times New Roman"/>
                <w:b/>
              </w:rPr>
              <w:t>З-1.5.2.</w:t>
            </w:r>
          </w:p>
        </w:tc>
        <w:tc>
          <w:tcPr>
            <w:tcW w:w="8368" w:type="dxa"/>
            <w:tcBorders>
              <w:top w:val="single" w:sz="4" w:space="0" w:color="000000"/>
              <w:left w:val="single" w:sz="4" w:space="0" w:color="000000"/>
              <w:bottom w:val="single" w:sz="4" w:space="0" w:color="000000"/>
              <w:right w:val="single" w:sz="4" w:space="0" w:color="000000"/>
            </w:tcBorders>
          </w:tcPr>
          <w:p w14:paraId="6DBAD824" w14:textId="77777777" w:rsidR="00735373" w:rsidRPr="00735373" w:rsidRDefault="00735373" w:rsidP="00735373">
            <w:pPr>
              <w:pStyle w:val="12"/>
              <w:tabs>
                <w:tab w:val="left" w:pos="709"/>
              </w:tabs>
              <w:spacing w:line="240" w:lineRule="auto"/>
              <w:ind w:firstLine="0"/>
              <w:jc w:val="both"/>
              <w:rPr>
                <w:rFonts w:cs="Times New Roman"/>
              </w:rPr>
            </w:pPr>
            <w:r w:rsidRPr="00735373">
              <w:rPr>
                <w:rFonts w:cs="Times New Roman"/>
              </w:rPr>
              <w:t>Обеспечение условий для социальной адаптации и интеграции в общественную жизнь пожилых людей.</w:t>
            </w:r>
          </w:p>
        </w:tc>
      </w:tr>
      <w:tr w:rsidR="00735373" w:rsidRPr="00735373" w14:paraId="5E8B0D74" w14:textId="77777777" w:rsidTr="00F04BE7">
        <w:tc>
          <w:tcPr>
            <w:tcW w:w="1130" w:type="dxa"/>
            <w:tcBorders>
              <w:top w:val="single" w:sz="4" w:space="0" w:color="000000"/>
              <w:left w:val="single" w:sz="4" w:space="0" w:color="000000"/>
              <w:bottom w:val="single" w:sz="4" w:space="0" w:color="000000"/>
              <w:right w:val="single" w:sz="4" w:space="0" w:color="000000"/>
            </w:tcBorders>
          </w:tcPr>
          <w:p w14:paraId="6927308F" w14:textId="77777777" w:rsidR="00735373" w:rsidRPr="00735373" w:rsidRDefault="00735373" w:rsidP="00735373">
            <w:pPr>
              <w:pStyle w:val="12"/>
              <w:tabs>
                <w:tab w:val="left" w:pos="709"/>
              </w:tabs>
              <w:spacing w:line="240" w:lineRule="auto"/>
              <w:ind w:firstLine="0"/>
              <w:jc w:val="both"/>
              <w:rPr>
                <w:rFonts w:cs="Times New Roman"/>
              </w:rPr>
            </w:pPr>
            <w:r w:rsidRPr="00735373">
              <w:rPr>
                <w:rFonts w:cs="Times New Roman"/>
                <w:b/>
              </w:rPr>
              <w:t>З-1.5.3.</w:t>
            </w:r>
          </w:p>
        </w:tc>
        <w:tc>
          <w:tcPr>
            <w:tcW w:w="8368" w:type="dxa"/>
            <w:tcBorders>
              <w:top w:val="single" w:sz="4" w:space="0" w:color="000000"/>
              <w:left w:val="single" w:sz="4" w:space="0" w:color="000000"/>
              <w:bottom w:val="single" w:sz="4" w:space="0" w:color="000000"/>
              <w:right w:val="single" w:sz="4" w:space="0" w:color="000000"/>
            </w:tcBorders>
          </w:tcPr>
          <w:p w14:paraId="1F7ECCFF" w14:textId="77777777" w:rsidR="00735373" w:rsidRPr="00735373" w:rsidRDefault="00735373" w:rsidP="00735373">
            <w:pPr>
              <w:pStyle w:val="12"/>
              <w:tabs>
                <w:tab w:val="left" w:pos="709"/>
              </w:tabs>
              <w:spacing w:line="240" w:lineRule="auto"/>
              <w:ind w:firstLine="0"/>
              <w:jc w:val="both"/>
              <w:rPr>
                <w:rFonts w:cs="Times New Roman"/>
              </w:rPr>
            </w:pPr>
            <w:r w:rsidRPr="00735373">
              <w:rPr>
                <w:rFonts w:cs="Times New Roman"/>
              </w:rPr>
              <w:t>Обеспечение условий для предоставления социальных гарантий населению.</w:t>
            </w:r>
          </w:p>
        </w:tc>
      </w:tr>
      <w:tr w:rsidR="00735373" w:rsidRPr="00735373" w14:paraId="74C8B609" w14:textId="77777777" w:rsidTr="00F04BE7">
        <w:tc>
          <w:tcPr>
            <w:tcW w:w="1130" w:type="dxa"/>
            <w:tcBorders>
              <w:top w:val="single" w:sz="4" w:space="0" w:color="000000"/>
              <w:left w:val="single" w:sz="4" w:space="0" w:color="000000"/>
              <w:bottom w:val="single" w:sz="4" w:space="0" w:color="000000"/>
              <w:right w:val="single" w:sz="4" w:space="0" w:color="000000"/>
            </w:tcBorders>
          </w:tcPr>
          <w:p w14:paraId="17900B89" w14:textId="77777777" w:rsidR="00735373" w:rsidRPr="00735373" w:rsidRDefault="00735373" w:rsidP="00735373">
            <w:pPr>
              <w:pStyle w:val="12"/>
              <w:tabs>
                <w:tab w:val="left" w:pos="709"/>
              </w:tabs>
              <w:spacing w:line="240" w:lineRule="auto"/>
              <w:ind w:firstLine="0"/>
              <w:jc w:val="both"/>
              <w:rPr>
                <w:rFonts w:cs="Times New Roman"/>
              </w:rPr>
            </w:pPr>
            <w:r w:rsidRPr="00735373">
              <w:rPr>
                <w:rFonts w:cs="Times New Roman"/>
                <w:b/>
              </w:rPr>
              <w:t>З-1.5.4.</w:t>
            </w:r>
          </w:p>
        </w:tc>
        <w:tc>
          <w:tcPr>
            <w:tcW w:w="8368" w:type="dxa"/>
            <w:tcBorders>
              <w:top w:val="single" w:sz="4" w:space="0" w:color="000000"/>
              <w:left w:val="single" w:sz="4" w:space="0" w:color="000000"/>
              <w:bottom w:val="single" w:sz="4" w:space="0" w:color="000000"/>
              <w:right w:val="single" w:sz="4" w:space="0" w:color="000000"/>
            </w:tcBorders>
          </w:tcPr>
          <w:p w14:paraId="0C174BEF" w14:textId="77777777" w:rsidR="00735373" w:rsidRPr="00735373" w:rsidRDefault="00735373" w:rsidP="00735373">
            <w:pPr>
              <w:pStyle w:val="12"/>
              <w:tabs>
                <w:tab w:val="left" w:pos="709"/>
              </w:tabs>
              <w:spacing w:line="240" w:lineRule="auto"/>
              <w:ind w:firstLine="0"/>
              <w:jc w:val="both"/>
              <w:rPr>
                <w:rFonts w:cs="Times New Roman"/>
              </w:rPr>
            </w:pPr>
            <w:r w:rsidRPr="00735373">
              <w:rPr>
                <w:rFonts w:cs="Times New Roman"/>
              </w:rPr>
              <w:t>Формирование и развитие рынка социальных услуг.</w:t>
            </w:r>
          </w:p>
        </w:tc>
      </w:tr>
    </w:tbl>
    <w:p w14:paraId="52FC6989" w14:textId="77777777" w:rsidR="00735373" w:rsidRPr="00735373" w:rsidRDefault="00735373" w:rsidP="00735373">
      <w:pPr>
        <w:pStyle w:val="12"/>
        <w:tabs>
          <w:tab w:val="left" w:pos="567"/>
        </w:tabs>
        <w:spacing w:line="240" w:lineRule="auto"/>
        <w:ind w:firstLine="0"/>
        <w:jc w:val="both"/>
        <w:rPr>
          <w:rFonts w:cs="Times New Roman"/>
        </w:rPr>
      </w:pPr>
    </w:p>
    <w:p w14:paraId="386986C2" w14:textId="77777777" w:rsidR="00735373" w:rsidRPr="00735373" w:rsidRDefault="00735373" w:rsidP="00735373">
      <w:pPr>
        <w:pStyle w:val="12"/>
        <w:shd w:val="clear" w:color="auto" w:fill="EDEDED"/>
        <w:tabs>
          <w:tab w:val="left" w:pos="567"/>
        </w:tabs>
        <w:spacing w:line="240" w:lineRule="auto"/>
        <w:ind w:firstLine="0"/>
        <w:jc w:val="both"/>
        <w:rPr>
          <w:rFonts w:cs="Times New Roman"/>
        </w:rPr>
      </w:pPr>
      <w:r w:rsidRPr="00735373">
        <w:rPr>
          <w:rFonts w:cs="Times New Roman"/>
          <w:b/>
        </w:rPr>
        <w:t>Реализуемые программы, проекты:</w:t>
      </w:r>
    </w:p>
    <w:p w14:paraId="4363A016" w14:textId="77777777" w:rsidR="00735373" w:rsidRPr="00735373" w:rsidRDefault="00735373" w:rsidP="00735373">
      <w:pPr>
        <w:pStyle w:val="12"/>
        <w:shd w:val="clear" w:color="auto" w:fill="FFFFFF"/>
        <w:tabs>
          <w:tab w:val="left" w:pos="709"/>
        </w:tabs>
        <w:spacing w:line="240" w:lineRule="auto"/>
        <w:ind w:firstLine="0"/>
        <w:jc w:val="both"/>
        <w:rPr>
          <w:rFonts w:cs="Times New Roman"/>
          <w:sz w:val="8"/>
          <w:szCs w:val="8"/>
        </w:rPr>
      </w:pPr>
    </w:p>
    <w:p w14:paraId="60013D23" w14:textId="630BC7C2" w:rsidR="00735373" w:rsidRPr="00735373" w:rsidRDefault="00735373" w:rsidP="00735373">
      <w:pPr>
        <w:pStyle w:val="12"/>
        <w:shd w:val="clear" w:color="auto" w:fill="FFFFFF"/>
        <w:tabs>
          <w:tab w:val="left" w:pos="709"/>
        </w:tabs>
        <w:spacing w:line="240" w:lineRule="auto"/>
        <w:ind w:firstLine="0"/>
        <w:jc w:val="both"/>
        <w:rPr>
          <w:rFonts w:cs="Times New Roman"/>
        </w:rPr>
      </w:pPr>
      <w:r w:rsidRPr="00735373">
        <w:rPr>
          <w:rFonts w:cs="Times New Roman"/>
        </w:rPr>
        <w:t xml:space="preserve">• </w:t>
      </w:r>
      <w:r w:rsidRPr="006C7D1F">
        <w:rPr>
          <w:rFonts w:cs="Times New Roman"/>
          <w:shd w:val="clear" w:color="auto" w:fill="FFFFFF" w:themeFill="background1"/>
        </w:rPr>
        <w:t xml:space="preserve">Муниципальная программа </w:t>
      </w:r>
      <w:r w:rsidR="0072757C" w:rsidRPr="006C7D1F">
        <w:rPr>
          <w:rFonts w:cs="Times New Roman"/>
          <w:shd w:val="clear" w:color="auto" w:fill="FFFFFF" w:themeFill="background1"/>
        </w:rPr>
        <w:t>Черниговск</w:t>
      </w:r>
      <w:r w:rsidR="00A355E0" w:rsidRPr="006C7D1F">
        <w:rPr>
          <w:rFonts w:cs="Times New Roman"/>
          <w:shd w:val="clear" w:color="auto" w:fill="FFFFFF" w:themeFill="background1"/>
        </w:rPr>
        <w:t xml:space="preserve">ого </w:t>
      </w:r>
      <w:r w:rsidRPr="006C7D1F">
        <w:rPr>
          <w:rFonts w:cs="Times New Roman"/>
          <w:shd w:val="clear" w:color="auto" w:fill="FFFFFF" w:themeFill="background1"/>
        </w:rPr>
        <w:t xml:space="preserve">муниципального округа </w:t>
      </w:r>
      <w:r w:rsidR="00182ACE" w:rsidRPr="006C7D1F">
        <w:rPr>
          <w:shd w:val="clear" w:color="auto" w:fill="FFFFFF" w:themeFill="background1"/>
        </w:rPr>
        <w:t xml:space="preserve">«Формирование доступной среды жизнедеятельности для инвалидов и других маломобильных групп населения Черниговского муниципального </w:t>
      </w:r>
      <w:r w:rsidR="00E60FA9" w:rsidRPr="006C7D1F">
        <w:rPr>
          <w:shd w:val="clear" w:color="auto" w:fill="FFFFFF" w:themeFill="background1"/>
        </w:rPr>
        <w:t>округа</w:t>
      </w:r>
      <w:r w:rsidR="00182ACE" w:rsidRPr="006C7D1F">
        <w:rPr>
          <w:shd w:val="clear" w:color="auto" w:fill="FFFFFF" w:themeFill="background1"/>
        </w:rPr>
        <w:t xml:space="preserve"> на </w:t>
      </w:r>
      <w:r w:rsidR="00A81CC8" w:rsidRPr="006C7D1F">
        <w:rPr>
          <w:shd w:val="clear" w:color="auto" w:fill="FFFFFF" w:themeFill="background1"/>
        </w:rPr>
        <w:t xml:space="preserve">2024–2030 </w:t>
      </w:r>
      <w:r w:rsidR="00182ACE" w:rsidRPr="006C7D1F">
        <w:rPr>
          <w:shd w:val="clear" w:color="auto" w:fill="FFFFFF" w:themeFill="background1"/>
        </w:rPr>
        <w:t>годы»</w:t>
      </w:r>
      <w:r w:rsidR="006C7D1F" w:rsidRPr="006C7D1F">
        <w:rPr>
          <w:shd w:val="clear" w:color="auto" w:fill="FFFFFF" w:themeFill="background1"/>
        </w:rPr>
        <w:t>.</w:t>
      </w:r>
    </w:p>
    <w:p w14:paraId="2A935D0E" w14:textId="77777777" w:rsidR="00735373" w:rsidRPr="00735373" w:rsidRDefault="00735373" w:rsidP="00735373">
      <w:pPr>
        <w:pStyle w:val="12"/>
        <w:shd w:val="clear" w:color="auto" w:fill="FFFFFF"/>
        <w:tabs>
          <w:tab w:val="left" w:pos="709"/>
        </w:tabs>
        <w:spacing w:line="240" w:lineRule="auto"/>
        <w:ind w:firstLine="0"/>
        <w:jc w:val="both"/>
        <w:rPr>
          <w:rFonts w:cs="Times New Roman"/>
        </w:rPr>
      </w:pPr>
      <w:r w:rsidRPr="00735373">
        <w:rPr>
          <w:rFonts w:cs="Times New Roman"/>
        </w:rPr>
        <w:t xml:space="preserve">• Государственная программа </w:t>
      </w:r>
      <w:r w:rsidR="00A355E0">
        <w:rPr>
          <w:rFonts w:cs="Times New Roman"/>
        </w:rPr>
        <w:t xml:space="preserve">Приморского края </w:t>
      </w:r>
      <w:r w:rsidR="00BB32A9">
        <w:t>«Социальная поддержка Приморского края».</w:t>
      </w:r>
    </w:p>
    <w:p w14:paraId="7265A6CB" w14:textId="77777777" w:rsidR="00735373" w:rsidRPr="00735373" w:rsidRDefault="00735373" w:rsidP="00735373">
      <w:pPr>
        <w:pStyle w:val="12"/>
        <w:shd w:val="clear" w:color="auto" w:fill="FFFFFF"/>
        <w:tabs>
          <w:tab w:val="left" w:pos="709"/>
        </w:tabs>
        <w:spacing w:line="240" w:lineRule="auto"/>
        <w:ind w:firstLine="0"/>
        <w:jc w:val="both"/>
        <w:rPr>
          <w:rFonts w:cs="Times New Roman"/>
        </w:rPr>
      </w:pPr>
      <w:r w:rsidRPr="00735373">
        <w:rPr>
          <w:rFonts w:cs="Times New Roman"/>
        </w:rPr>
        <w:t xml:space="preserve">• </w:t>
      </w:r>
      <w:r w:rsidR="00A355E0" w:rsidRPr="00735373">
        <w:rPr>
          <w:rFonts w:cs="Times New Roman"/>
        </w:rPr>
        <w:t xml:space="preserve">Государственная программа </w:t>
      </w:r>
      <w:r w:rsidR="00A355E0">
        <w:rPr>
          <w:rFonts w:cs="Times New Roman"/>
        </w:rPr>
        <w:t xml:space="preserve">Приморского края </w:t>
      </w:r>
      <w:bookmarkStart w:id="112" w:name="_Hlk177424664"/>
      <w:r w:rsidR="00BB32A9">
        <w:t>«Развитие здравоохранения Приморского края»</w:t>
      </w:r>
      <w:bookmarkEnd w:id="112"/>
      <w:r w:rsidR="00BB32A9">
        <w:t>.</w:t>
      </w:r>
    </w:p>
    <w:p w14:paraId="40BCA93D" w14:textId="77777777" w:rsidR="00735373" w:rsidRPr="00735373" w:rsidRDefault="00735373" w:rsidP="00735373">
      <w:pPr>
        <w:pStyle w:val="12"/>
        <w:shd w:val="clear" w:color="auto" w:fill="FFFFFF"/>
        <w:tabs>
          <w:tab w:val="left" w:pos="709"/>
        </w:tabs>
        <w:spacing w:line="240" w:lineRule="auto"/>
        <w:ind w:firstLine="0"/>
        <w:jc w:val="both"/>
        <w:rPr>
          <w:rFonts w:cs="Times New Roman"/>
        </w:rPr>
      </w:pPr>
      <w:r w:rsidRPr="00735373">
        <w:rPr>
          <w:rFonts w:cs="Times New Roman"/>
          <w:color w:val="000000"/>
        </w:rPr>
        <w:t>• Национальный проект «Здравоохранение»</w:t>
      </w:r>
      <w:r w:rsidR="00A355E0">
        <w:rPr>
          <w:rFonts w:cs="Times New Roman"/>
          <w:color w:val="000000"/>
        </w:rPr>
        <w:t>.</w:t>
      </w:r>
    </w:p>
    <w:p w14:paraId="20B56DCB" w14:textId="77777777" w:rsidR="00735373" w:rsidRPr="00735373" w:rsidRDefault="00735373" w:rsidP="00735373">
      <w:pPr>
        <w:pStyle w:val="12"/>
        <w:shd w:val="clear" w:color="auto" w:fill="FFFFFF"/>
        <w:tabs>
          <w:tab w:val="left" w:pos="709"/>
        </w:tabs>
        <w:spacing w:line="240" w:lineRule="auto"/>
        <w:ind w:firstLine="0"/>
        <w:jc w:val="both"/>
        <w:rPr>
          <w:rFonts w:cs="Times New Roman"/>
        </w:rPr>
      </w:pPr>
      <w:r w:rsidRPr="00735373">
        <w:rPr>
          <w:rFonts w:cs="Times New Roman"/>
          <w:color w:val="000000"/>
        </w:rPr>
        <w:t>• Национальный проект «Демография»</w:t>
      </w:r>
      <w:r w:rsidR="00A355E0">
        <w:rPr>
          <w:rFonts w:cs="Times New Roman"/>
          <w:color w:val="000000"/>
        </w:rPr>
        <w:t>.</w:t>
      </w:r>
    </w:p>
    <w:p w14:paraId="6B41B60C" w14:textId="77777777" w:rsidR="00735373" w:rsidRPr="00735373" w:rsidRDefault="00735373" w:rsidP="00735373">
      <w:pPr>
        <w:pStyle w:val="12"/>
        <w:tabs>
          <w:tab w:val="left" w:pos="567"/>
        </w:tabs>
        <w:spacing w:line="240" w:lineRule="auto"/>
        <w:ind w:firstLine="0"/>
        <w:jc w:val="both"/>
        <w:rPr>
          <w:rFonts w:cs="Times New Roman"/>
        </w:rPr>
      </w:pPr>
      <w:r w:rsidRPr="00735373">
        <w:rPr>
          <w:rFonts w:cs="Times New Roman"/>
          <w:color w:val="000000"/>
        </w:rPr>
        <w:lastRenderedPageBreak/>
        <w:t>• Указ Президента РФ от 07.05.2012 «597 «О мероприятиях по реализации государственной социальной политики».</w:t>
      </w:r>
    </w:p>
    <w:p w14:paraId="52F1D821" w14:textId="77777777" w:rsidR="00735373" w:rsidRPr="00735373" w:rsidRDefault="00735373" w:rsidP="00735373">
      <w:pPr>
        <w:pStyle w:val="12"/>
        <w:tabs>
          <w:tab w:val="left" w:pos="567"/>
        </w:tabs>
        <w:spacing w:line="240" w:lineRule="auto"/>
        <w:ind w:firstLine="0"/>
        <w:jc w:val="both"/>
        <w:rPr>
          <w:rFonts w:cs="Times New Roman"/>
        </w:rPr>
      </w:pPr>
      <w:r w:rsidRPr="00735373">
        <w:rPr>
          <w:rFonts w:cs="Times New Roman"/>
          <w:color w:val="000000"/>
        </w:rPr>
        <w:t xml:space="preserve">• </w:t>
      </w:r>
      <w:r w:rsidRPr="00735373">
        <w:rPr>
          <w:rStyle w:val="13"/>
          <w:rFonts w:eastAsia="Liberation Serif" w:cs="Times New Roman"/>
          <w:color w:val="000000"/>
        </w:rPr>
        <w:t>Указ Президента Российской Федерации от 21 июля 2020 года №474 «О национальных целях развития Российской Федерации на период до 2030 года».</w:t>
      </w:r>
    </w:p>
    <w:p w14:paraId="69BB26B4" w14:textId="77777777" w:rsidR="00735373" w:rsidRPr="00735373" w:rsidRDefault="00735373" w:rsidP="00735373">
      <w:pPr>
        <w:pStyle w:val="12"/>
        <w:shd w:val="clear" w:color="auto" w:fill="EDEDED"/>
        <w:tabs>
          <w:tab w:val="left" w:pos="567"/>
        </w:tabs>
        <w:spacing w:line="240" w:lineRule="auto"/>
        <w:ind w:firstLine="0"/>
        <w:jc w:val="both"/>
        <w:rPr>
          <w:rFonts w:cs="Times New Roman"/>
        </w:rPr>
      </w:pPr>
      <w:r w:rsidRPr="00735373">
        <w:rPr>
          <w:rFonts w:cs="Times New Roman"/>
          <w:b/>
        </w:rPr>
        <w:t>Программные мероприятия</w:t>
      </w:r>
      <w:r w:rsidRPr="00735373">
        <w:rPr>
          <w:rFonts w:cs="Times New Roman"/>
        </w:rPr>
        <w:t>:</w:t>
      </w:r>
    </w:p>
    <w:tbl>
      <w:tblPr>
        <w:tblW w:w="9752" w:type="dxa"/>
        <w:tblInd w:w="-5" w:type="dxa"/>
        <w:tblLayout w:type="fixed"/>
        <w:tblLook w:val="0000" w:firstRow="0" w:lastRow="0" w:firstColumn="0" w:lastColumn="0" w:noHBand="0" w:noVBand="0"/>
      </w:tblPr>
      <w:tblGrid>
        <w:gridCol w:w="244"/>
        <w:gridCol w:w="9508"/>
      </w:tblGrid>
      <w:tr w:rsidR="00735373" w:rsidRPr="00735373" w14:paraId="41D068B4" w14:textId="77777777" w:rsidTr="006C7D1F">
        <w:tc>
          <w:tcPr>
            <w:tcW w:w="244" w:type="dxa"/>
            <w:tcBorders>
              <w:top w:val="single" w:sz="4" w:space="0" w:color="FFFFFF"/>
              <w:left w:val="single" w:sz="4" w:space="0" w:color="FFFFFF"/>
              <w:bottom w:val="single" w:sz="4" w:space="0" w:color="FFFFFF"/>
              <w:right w:val="single" w:sz="4" w:space="0" w:color="FFFFFF"/>
            </w:tcBorders>
            <w:shd w:val="clear" w:color="auto" w:fill="244061"/>
          </w:tcPr>
          <w:p w14:paraId="4BC8A86C" w14:textId="77777777" w:rsidR="00735373" w:rsidRPr="00735373" w:rsidRDefault="00735373" w:rsidP="00735373">
            <w:pPr>
              <w:pStyle w:val="12"/>
              <w:tabs>
                <w:tab w:val="left" w:pos="8150"/>
              </w:tabs>
              <w:spacing w:line="240" w:lineRule="auto"/>
              <w:ind w:firstLine="0"/>
              <w:jc w:val="both"/>
              <w:rPr>
                <w:rFonts w:cs="Times New Roman"/>
              </w:rPr>
            </w:pPr>
          </w:p>
        </w:tc>
        <w:tc>
          <w:tcPr>
            <w:tcW w:w="9508" w:type="dxa"/>
            <w:tcBorders>
              <w:top w:val="single" w:sz="4" w:space="0" w:color="FFFFFF"/>
              <w:left w:val="single" w:sz="4" w:space="0" w:color="FFFFFF"/>
              <w:bottom w:val="single" w:sz="4" w:space="0" w:color="FFFFFF"/>
              <w:right w:val="single" w:sz="4" w:space="0" w:color="FFFFFF"/>
            </w:tcBorders>
          </w:tcPr>
          <w:p w14:paraId="6BF219B0" w14:textId="77777777" w:rsidR="00735373" w:rsidRPr="00735373" w:rsidRDefault="00735373" w:rsidP="00735373">
            <w:pPr>
              <w:pStyle w:val="12"/>
              <w:tabs>
                <w:tab w:val="left" w:pos="8150"/>
              </w:tabs>
              <w:spacing w:line="240" w:lineRule="auto"/>
              <w:ind w:firstLine="0"/>
              <w:jc w:val="both"/>
              <w:rPr>
                <w:rFonts w:cs="Times New Roman"/>
              </w:rPr>
            </w:pPr>
            <w:r w:rsidRPr="00735373">
              <w:rPr>
                <w:rFonts w:cs="Times New Roman"/>
              </w:rPr>
              <w:t xml:space="preserve">Участие </w:t>
            </w:r>
            <w:r w:rsidR="0072757C">
              <w:rPr>
                <w:rFonts w:cs="Times New Roman"/>
              </w:rPr>
              <w:t>Черниговск</w:t>
            </w:r>
            <w:r w:rsidR="00A355E0">
              <w:rPr>
                <w:rFonts w:cs="Times New Roman"/>
              </w:rPr>
              <w:t xml:space="preserve">ого </w:t>
            </w:r>
            <w:r w:rsidRPr="00735373">
              <w:rPr>
                <w:rFonts w:cs="Times New Roman"/>
              </w:rPr>
              <w:t>муниципального округа в федеральных и региональных программах и проектах в социальной сфере</w:t>
            </w:r>
            <w:r w:rsidR="00A355E0">
              <w:rPr>
                <w:rFonts w:cs="Times New Roman"/>
              </w:rPr>
              <w:t>.</w:t>
            </w:r>
          </w:p>
        </w:tc>
      </w:tr>
      <w:tr w:rsidR="00735373" w:rsidRPr="00735373" w14:paraId="023A0D8A" w14:textId="77777777" w:rsidTr="006C7D1F">
        <w:tc>
          <w:tcPr>
            <w:tcW w:w="244" w:type="dxa"/>
            <w:tcBorders>
              <w:top w:val="single" w:sz="4" w:space="0" w:color="FFFFFF"/>
              <w:left w:val="single" w:sz="4" w:space="0" w:color="FFFFFF"/>
              <w:bottom w:val="single" w:sz="4" w:space="0" w:color="FFFFFF"/>
              <w:right w:val="single" w:sz="4" w:space="0" w:color="FFFFFF"/>
            </w:tcBorders>
            <w:shd w:val="clear" w:color="auto" w:fill="DBE5F1"/>
          </w:tcPr>
          <w:p w14:paraId="734D8D4A" w14:textId="77777777" w:rsidR="00735373" w:rsidRPr="00735373" w:rsidRDefault="00735373" w:rsidP="00735373">
            <w:pPr>
              <w:pStyle w:val="12"/>
              <w:tabs>
                <w:tab w:val="left" w:pos="8150"/>
              </w:tabs>
              <w:spacing w:line="240" w:lineRule="auto"/>
              <w:ind w:firstLine="0"/>
              <w:jc w:val="both"/>
              <w:rPr>
                <w:rFonts w:cs="Times New Roman"/>
              </w:rPr>
            </w:pPr>
          </w:p>
        </w:tc>
        <w:tc>
          <w:tcPr>
            <w:tcW w:w="9508" w:type="dxa"/>
            <w:tcBorders>
              <w:top w:val="single" w:sz="4" w:space="0" w:color="FFFFFF"/>
              <w:left w:val="single" w:sz="4" w:space="0" w:color="FFFFFF"/>
              <w:bottom w:val="single" w:sz="4" w:space="0" w:color="FFFFFF"/>
              <w:right w:val="single" w:sz="4" w:space="0" w:color="FFFFFF"/>
            </w:tcBorders>
          </w:tcPr>
          <w:p w14:paraId="0132502A" w14:textId="77777777" w:rsidR="00735373" w:rsidRPr="00735373" w:rsidRDefault="00735373" w:rsidP="00735373">
            <w:pPr>
              <w:pStyle w:val="12"/>
              <w:tabs>
                <w:tab w:val="left" w:pos="8150"/>
              </w:tabs>
              <w:spacing w:line="240" w:lineRule="auto"/>
              <w:ind w:firstLine="0"/>
              <w:jc w:val="both"/>
              <w:rPr>
                <w:rFonts w:cs="Times New Roman"/>
              </w:rPr>
            </w:pPr>
            <w:r w:rsidRPr="00735373">
              <w:rPr>
                <w:rFonts w:cs="Times New Roman"/>
              </w:rPr>
              <w:t>Работа межведомственной комиссии по координации деятельности в сфере формирования доступной среды жизнедеятельности для инвалидов и других маломобильных групп населения</w:t>
            </w:r>
            <w:r w:rsidR="00A355E0">
              <w:rPr>
                <w:rFonts w:cs="Times New Roman"/>
              </w:rPr>
              <w:t>.</w:t>
            </w:r>
          </w:p>
        </w:tc>
      </w:tr>
      <w:tr w:rsidR="00735373" w:rsidRPr="00735373" w14:paraId="7EBA872E" w14:textId="77777777" w:rsidTr="006C7D1F">
        <w:tc>
          <w:tcPr>
            <w:tcW w:w="244" w:type="dxa"/>
            <w:tcBorders>
              <w:top w:val="single" w:sz="4" w:space="0" w:color="FFFFFF"/>
              <w:left w:val="single" w:sz="4" w:space="0" w:color="FFFFFF"/>
              <w:bottom w:val="single" w:sz="4" w:space="0" w:color="FFFFFF"/>
              <w:right w:val="single" w:sz="4" w:space="0" w:color="FFFFFF"/>
            </w:tcBorders>
            <w:shd w:val="clear" w:color="auto" w:fill="244061"/>
          </w:tcPr>
          <w:p w14:paraId="0826160B" w14:textId="77777777" w:rsidR="00735373" w:rsidRPr="00735373" w:rsidRDefault="00735373" w:rsidP="00735373">
            <w:pPr>
              <w:pStyle w:val="12"/>
              <w:tabs>
                <w:tab w:val="left" w:pos="8150"/>
              </w:tabs>
              <w:spacing w:line="240" w:lineRule="auto"/>
              <w:ind w:firstLine="0"/>
              <w:jc w:val="both"/>
              <w:rPr>
                <w:rFonts w:cs="Times New Roman"/>
              </w:rPr>
            </w:pPr>
          </w:p>
        </w:tc>
        <w:tc>
          <w:tcPr>
            <w:tcW w:w="9508" w:type="dxa"/>
            <w:tcBorders>
              <w:top w:val="single" w:sz="4" w:space="0" w:color="FFFFFF"/>
              <w:left w:val="single" w:sz="4" w:space="0" w:color="FFFFFF"/>
              <w:bottom w:val="single" w:sz="4" w:space="0" w:color="FFFFFF"/>
              <w:right w:val="single" w:sz="4" w:space="0" w:color="FFFFFF"/>
            </w:tcBorders>
          </w:tcPr>
          <w:p w14:paraId="382857BC" w14:textId="77777777" w:rsidR="00735373" w:rsidRPr="00735373" w:rsidRDefault="00735373" w:rsidP="00735373">
            <w:pPr>
              <w:pStyle w:val="12"/>
              <w:tabs>
                <w:tab w:val="left" w:pos="8150"/>
              </w:tabs>
              <w:spacing w:line="240" w:lineRule="auto"/>
              <w:ind w:firstLine="0"/>
              <w:jc w:val="both"/>
              <w:rPr>
                <w:rFonts w:cs="Times New Roman"/>
              </w:rPr>
            </w:pPr>
            <w:r w:rsidRPr="00735373">
              <w:rPr>
                <w:rFonts w:cs="Times New Roman"/>
              </w:rPr>
              <w:t>Поддержка и признание приоритетными инвестиционных проектов, имеющих социальную ориентацию</w:t>
            </w:r>
            <w:r w:rsidR="00A355E0">
              <w:rPr>
                <w:rFonts w:cs="Times New Roman"/>
              </w:rPr>
              <w:t>.</w:t>
            </w:r>
          </w:p>
        </w:tc>
      </w:tr>
      <w:tr w:rsidR="00735373" w:rsidRPr="00735373" w14:paraId="1D67C7B0" w14:textId="77777777" w:rsidTr="006C7D1F">
        <w:tc>
          <w:tcPr>
            <w:tcW w:w="244" w:type="dxa"/>
            <w:tcBorders>
              <w:top w:val="single" w:sz="4" w:space="0" w:color="FFFFFF"/>
              <w:left w:val="single" w:sz="4" w:space="0" w:color="FFFFFF"/>
              <w:bottom w:val="single" w:sz="4" w:space="0" w:color="FFFFFF"/>
              <w:right w:val="single" w:sz="4" w:space="0" w:color="FFFFFF"/>
            </w:tcBorders>
            <w:shd w:val="clear" w:color="auto" w:fill="DBE5F1"/>
          </w:tcPr>
          <w:p w14:paraId="54E0E62C" w14:textId="77777777" w:rsidR="00735373" w:rsidRPr="00735373" w:rsidRDefault="00735373" w:rsidP="00735373">
            <w:pPr>
              <w:pStyle w:val="12"/>
              <w:tabs>
                <w:tab w:val="left" w:pos="8150"/>
              </w:tabs>
              <w:spacing w:line="240" w:lineRule="auto"/>
              <w:ind w:firstLine="0"/>
              <w:jc w:val="both"/>
              <w:rPr>
                <w:rFonts w:cs="Times New Roman"/>
              </w:rPr>
            </w:pPr>
          </w:p>
        </w:tc>
        <w:tc>
          <w:tcPr>
            <w:tcW w:w="9508" w:type="dxa"/>
            <w:tcBorders>
              <w:top w:val="single" w:sz="4" w:space="0" w:color="FFFFFF"/>
              <w:left w:val="single" w:sz="4" w:space="0" w:color="FFFFFF"/>
              <w:bottom w:val="single" w:sz="4" w:space="0" w:color="FFFFFF"/>
              <w:right w:val="single" w:sz="4" w:space="0" w:color="FFFFFF"/>
            </w:tcBorders>
          </w:tcPr>
          <w:p w14:paraId="52EB0691" w14:textId="77777777" w:rsidR="00735373" w:rsidRPr="00735373" w:rsidRDefault="00735373" w:rsidP="00735373">
            <w:pPr>
              <w:pStyle w:val="12"/>
              <w:tabs>
                <w:tab w:val="left" w:pos="8150"/>
              </w:tabs>
              <w:spacing w:line="240" w:lineRule="auto"/>
              <w:ind w:firstLine="0"/>
              <w:jc w:val="both"/>
              <w:rPr>
                <w:rFonts w:cs="Times New Roman"/>
              </w:rPr>
            </w:pPr>
            <w:r w:rsidRPr="00735373">
              <w:rPr>
                <w:rFonts w:cs="Times New Roman"/>
              </w:rPr>
              <w:t>Увеличение расходных обязательства (при наличии возможности) на оказание дополнительных мер социальной поддержки за счет средств местного бюджета</w:t>
            </w:r>
            <w:r w:rsidR="00A355E0">
              <w:rPr>
                <w:rFonts w:cs="Times New Roman"/>
              </w:rPr>
              <w:t>.</w:t>
            </w:r>
          </w:p>
        </w:tc>
      </w:tr>
      <w:tr w:rsidR="00735373" w:rsidRPr="00735373" w14:paraId="5F88C62B" w14:textId="77777777" w:rsidTr="006C7D1F">
        <w:tc>
          <w:tcPr>
            <w:tcW w:w="244" w:type="dxa"/>
            <w:tcBorders>
              <w:top w:val="single" w:sz="4" w:space="0" w:color="FFFFFF"/>
              <w:left w:val="single" w:sz="4" w:space="0" w:color="FFFFFF"/>
              <w:bottom w:val="single" w:sz="4" w:space="0" w:color="FFFFFF"/>
              <w:right w:val="single" w:sz="4" w:space="0" w:color="FFFFFF"/>
            </w:tcBorders>
            <w:shd w:val="clear" w:color="auto" w:fill="244061"/>
          </w:tcPr>
          <w:p w14:paraId="31646AB4" w14:textId="77777777" w:rsidR="00735373" w:rsidRPr="00735373" w:rsidRDefault="00735373" w:rsidP="00735373">
            <w:pPr>
              <w:pStyle w:val="12"/>
              <w:tabs>
                <w:tab w:val="left" w:pos="8150"/>
              </w:tabs>
              <w:spacing w:line="240" w:lineRule="auto"/>
              <w:ind w:firstLine="0"/>
              <w:jc w:val="both"/>
              <w:rPr>
                <w:rFonts w:cs="Times New Roman"/>
              </w:rPr>
            </w:pPr>
          </w:p>
        </w:tc>
        <w:tc>
          <w:tcPr>
            <w:tcW w:w="9508" w:type="dxa"/>
            <w:tcBorders>
              <w:top w:val="single" w:sz="4" w:space="0" w:color="FFFFFF"/>
              <w:left w:val="single" w:sz="4" w:space="0" w:color="FFFFFF"/>
              <w:bottom w:val="single" w:sz="4" w:space="0" w:color="FFFFFF"/>
              <w:right w:val="single" w:sz="4" w:space="0" w:color="FFFFFF"/>
            </w:tcBorders>
          </w:tcPr>
          <w:p w14:paraId="745E44F8" w14:textId="77777777" w:rsidR="00735373" w:rsidRPr="00735373" w:rsidRDefault="00735373" w:rsidP="00735373">
            <w:pPr>
              <w:pStyle w:val="12"/>
              <w:tabs>
                <w:tab w:val="left" w:pos="8150"/>
              </w:tabs>
              <w:spacing w:line="240" w:lineRule="auto"/>
              <w:ind w:firstLine="0"/>
              <w:jc w:val="both"/>
              <w:rPr>
                <w:rFonts w:cs="Times New Roman"/>
              </w:rPr>
            </w:pPr>
            <w:r w:rsidRPr="00735373">
              <w:rPr>
                <w:rFonts w:cs="Times New Roman"/>
              </w:rPr>
              <w:t>Размещение информации на официальном сайте муниципального округа о реализации на территории муниципального округа мероприятий по оказанию мер социальной поддержки</w:t>
            </w:r>
            <w:r w:rsidR="00A355E0">
              <w:rPr>
                <w:rFonts w:cs="Times New Roman"/>
              </w:rPr>
              <w:t>.</w:t>
            </w:r>
          </w:p>
        </w:tc>
      </w:tr>
      <w:tr w:rsidR="00735373" w:rsidRPr="00735373" w14:paraId="32727BAF" w14:textId="77777777" w:rsidTr="006C7D1F">
        <w:tc>
          <w:tcPr>
            <w:tcW w:w="244" w:type="dxa"/>
            <w:tcBorders>
              <w:top w:val="single" w:sz="4" w:space="0" w:color="FFFFFF"/>
              <w:left w:val="single" w:sz="4" w:space="0" w:color="FFFFFF"/>
              <w:bottom w:val="single" w:sz="4" w:space="0" w:color="FFFFFF"/>
              <w:right w:val="single" w:sz="4" w:space="0" w:color="FFFFFF"/>
            </w:tcBorders>
            <w:shd w:val="clear" w:color="auto" w:fill="D9E2F3"/>
          </w:tcPr>
          <w:p w14:paraId="1D274500" w14:textId="77777777" w:rsidR="00735373" w:rsidRPr="00735373" w:rsidRDefault="00735373" w:rsidP="00735373">
            <w:pPr>
              <w:pStyle w:val="12"/>
              <w:tabs>
                <w:tab w:val="left" w:pos="8150"/>
              </w:tabs>
              <w:spacing w:line="240" w:lineRule="auto"/>
              <w:ind w:firstLine="0"/>
              <w:jc w:val="both"/>
              <w:rPr>
                <w:rFonts w:cs="Times New Roman"/>
              </w:rPr>
            </w:pPr>
          </w:p>
        </w:tc>
        <w:tc>
          <w:tcPr>
            <w:tcW w:w="9508" w:type="dxa"/>
            <w:tcBorders>
              <w:top w:val="single" w:sz="4" w:space="0" w:color="FFFFFF"/>
              <w:left w:val="single" w:sz="4" w:space="0" w:color="FFFFFF"/>
              <w:bottom w:val="single" w:sz="4" w:space="0" w:color="FFFFFF"/>
              <w:right w:val="single" w:sz="4" w:space="0" w:color="FFFFFF"/>
            </w:tcBorders>
          </w:tcPr>
          <w:p w14:paraId="068EE1A0" w14:textId="77777777" w:rsidR="00735373" w:rsidRPr="00735373" w:rsidRDefault="00735373" w:rsidP="00735373">
            <w:pPr>
              <w:pStyle w:val="12"/>
              <w:tabs>
                <w:tab w:val="left" w:pos="8150"/>
              </w:tabs>
              <w:spacing w:line="240" w:lineRule="auto"/>
              <w:ind w:firstLine="0"/>
              <w:jc w:val="both"/>
              <w:rPr>
                <w:rFonts w:cs="Times New Roman"/>
              </w:rPr>
            </w:pPr>
            <w:r w:rsidRPr="00735373">
              <w:rPr>
                <w:rFonts w:cs="Times New Roman"/>
              </w:rPr>
              <w:t>Активная работа с общественными объединениями по оказанию помощи гражданам, попавшим в трудную жизненную ситуацию.</w:t>
            </w:r>
          </w:p>
        </w:tc>
      </w:tr>
    </w:tbl>
    <w:p w14:paraId="6CFFCA21" w14:textId="77777777" w:rsidR="00735373" w:rsidRPr="00A355E0" w:rsidRDefault="00735373" w:rsidP="00735373">
      <w:pPr>
        <w:pStyle w:val="12"/>
        <w:spacing w:line="240" w:lineRule="auto"/>
        <w:ind w:firstLine="567"/>
        <w:jc w:val="both"/>
        <w:rPr>
          <w:rFonts w:cs="Times New Roman"/>
        </w:rPr>
      </w:pPr>
    </w:p>
    <w:p w14:paraId="2BFA40DC" w14:textId="77777777" w:rsidR="00735373" w:rsidRPr="00735373" w:rsidRDefault="00735373" w:rsidP="00735373">
      <w:pPr>
        <w:pStyle w:val="12"/>
        <w:shd w:val="clear" w:color="auto" w:fill="F2F2F2"/>
        <w:tabs>
          <w:tab w:val="left" w:pos="567"/>
        </w:tabs>
        <w:spacing w:line="240" w:lineRule="auto"/>
        <w:ind w:firstLine="0"/>
        <w:jc w:val="both"/>
        <w:rPr>
          <w:rFonts w:cs="Times New Roman"/>
        </w:rPr>
      </w:pPr>
      <w:r w:rsidRPr="00735373">
        <w:rPr>
          <w:rFonts w:cs="Times New Roman"/>
          <w:b/>
          <w:bCs/>
        </w:rPr>
        <w:t>Инфраструктурные мероприятия:</w:t>
      </w:r>
    </w:p>
    <w:p w14:paraId="3A970EEA" w14:textId="3311A83B" w:rsidR="00A355E0" w:rsidRPr="00735373" w:rsidRDefault="00A355E0" w:rsidP="00A355E0">
      <w:pPr>
        <w:pStyle w:val="12"/>
        <w:tabs>
          <w:tab w:val="left" w:pos="567"/>
        </w:tabs>
        <w:spacing w:line="240" w:lineRule="auto"/>
        <w:ind w:firstLine="0"/>
        <w:jc w:val="both"/>
        <w:rPr>
          <w:rFonts w:cs="Times New Roman"/>
        </w:rPr>
      </w:pPr>
      <w:bookmarkStart w:id="113" w:name="_Hlk163997706"/>
      <w:bookmarkEnd w:id="113"/>
      <w:r w:rsidRPr="00735373">
        <w:rPr>
          <w:rFonts w:cs="Times New Roman"/>
          <w:i/>
          <w:iCs/>
        </w:rPr>
        <w:t>Комплексом мероприятий долгосрочного плана социально-экономического развития сельской агломерации на период до 2030 г.</w:t>
      </w:r>
      <w:r w:rsidRPr="00735373">
        <w:rPr>
          <w:rFonts w:cs="Times New Roman"/>
        </w:rPr>
        <w:t xml:space="preserve"> в области культуры предусмотрено: </w:t>
      </w:r>
      <w:r w:rsidR="006C7D1F">
        <w:rPr>
          <w:rFonts w:cs="Times New Roman"/>
          <w:i/>
          <w:iCs/>
        </w:rPr>
        <w:t xml:space="preserve">нет. </w:t>
      </w:r>
    </w:p>
    <w:p w14:paraId="5023FC6D" w14:textId="77777777" w:rsidR="00A355E0" w:rsidRPr="00735373" w:rsidRDefault="00A355E0" w:rsidP="00A355E0">
      <w:pPr>
        <w:pStyle w:val="12"/>
        <w:tabs>
          <w:tab w:val="left" w:pos="709"/>
        </w:tabs>
        <w:spacing w:line="240" w:lineRule="auto"/>
        <w:ind w:firstLine="0"/>
        <w:jc w:val="both"/>
        <w:rPr>
          <w:rFonts w:cs="Times New Roman"/>
        </w:rPr>
      </w:pPr>
    </w:p>
    <w:p w14:paraId="0F97BE23" w14:textId="77777777" w:rsidR="00735373" w:rsidRPr="00B012E5" w:rsidRDefault="00735373" w:rsidP="00BB32A9">
      <w:pPr>
        <w:pStyle w:val="12"/>
        <w:tabs>
          <w:tab w:val="left" w:pos="2894"/>
        </w:tabs>
        <w:spacing w:line="240" w:lineRule="auto"/>
        <w:ind w:firstLine="0"/>
        <w:jc w:val="both"/>
        <w:rPr>
          <w:rFonts w:cs="Times New Roman"/>
          <w:i/>
          <w:iCs/>
        </w:rPr>
      </w:pPr>
      <w:r w:rsidRPr="00B012E5">
        <w:rPr>
          <w:rFonts w:cs="Times New Roman"/>
          <w:i/>
          <w:iCs/>
        </w:rPr>
        <w:t xml:space="preserve">Схемой территориального планирования </w:t>
      </w:r>
      <w:r w:rsidR="00A355E0" w:rsidRPr="00B012E5">
        <w:rPr>
          <w:rFonts w:cs="Times New Roman"/>
          <w:i/>
          <w:iCs/>
        </w:rPr>
        <w:t xml:space="preserve">Приморского края </w:t>
      </w:r>
      <w:r w:rsidR="00BB32A9" w:rsidRPr="00B012E5">
        <w:rPr>
          <w:rFonts w:cs="Times New Roman"/>
          <w:i/>
          <w:iCs/>
        </w:rPr>
        <w:t xml:space="preserve">строительства на территории Черниговского муниципального года до 2035 г. не </w:t>
      </w:r>
      <w:r w:rsidRPr="00B012E5">
        <w:rPr>
          <w:rFonts w:cs="Times New Roman"/>
          <w:i/>
          <w:iCs/>
        </w:rPr>
        <w:t>предусмотрено</w:t>
      </w:r>
      <w:r w:rsidR="00BB32A9" w:rsidRPr="00B012E5">
        <w:rPr>
          <w:rFonts w:cs="Times New Roman"/>
          <w:i/>
          <w:iCs/>
        </w:rPr>
        <w:t>.</w:t>
      </w:r>
    </w:p>
    <w:p w14:paraId="433BCFD6" w14:textId="77777777" w:rsidR="008F0713" w:rsidRPr="00B012E5" w:rsidRDefault="008F0713" w:rsidP="00BB32A9">
      <w:pPr>
        <w:pStyle w:val="12"/>
        <w:tabs>
          <w:tab w:val="left" w:pos="2894"/>
        </w:tabs>
        <w:spacing w:line="240" w:lineRule="auto"/>
        <w:ind w:firstLine="0"/>
        <w:jc w:val="both"/>
        <w:rPr>
          <w:rFonts w:cs="Times New Roman"/>
        </w:rPr>
      </w:pPr>
    </w:p>
    <w:p w14:paraId="23CF4BE1" w14:textId="6A88376E" w:rsidR="00735373" w:rsidRPr="00735373" w:rsidRDefault="00735373" w:rsidP="00735373">
      <w:pPr>
        <w:pStyle w:val="12"/>
        <w:shd w:val="clear" w:color="auto" w:fill="EDEDED"/>
        <w:tabs>
          <w:tab w:val="left" w:pos="567"/>
        </w:tabs>
        <w:spacing w:line="240" w:lineRule="auto"/>
        <w:ind w:firstLine="0"/>
        <w:jc w:val="both"/>
        <w:rPr>
          <w:rFonts w:cs="Times New Roman"/>
        </w:rPr>
      </w:pPr>
      <w:bookmarkStart w:id="114" w:name="_Hlk1639977061_Копия_2"/>
      <w:bookmarkStart w:id="115" w:name="_Hlk16399770611_Копия_2"/>
      <w:bookmarkStart w:id="116" w:name="_Hlk1639977061_Копия_1"/>
      <w:bookmarkStart w:id="117" w:name="_Hlk16399770611_Копия_1"/>
      <w:bookmarkStart w:id="118" w:name="_Hlk16399770612"/>
      <w:bookmarkStart w:id="119" w:name="_Hlk1639977061"/>
      <w:bookmarkStart w:id="120" w:name="_Hlk1639977062"/>
      <w:bookmarkStart w:id="121" w:name="_Hlk16399770611"/>
      <w:bookmarkStart w:id="122" w:name="_Hlk182686914"/>
      <w:bookmarkEnd w:id="114"/>
      <w:bookmarkEnd w:id="115"/>
      <w:bookmarkEnd w:id="116"/>
      <w:bookmarkEnd w:id="117"/>
      <w:bookmarkEnd w:id="118"/>
      <w:bookmarkEnd w:id="119"/>
      <w:bookmarkEnd w:id="120"/>
      <w:bookmarkEnd w:id="121"/>
      <w:r w:rsidRPr="00B012E5">
        <w:rPr>
          <w:rFonts w:cs="Times New Roman"/>
          <w:b/>
        </w:rPr>
        <w:t>Ожидаемые результаты к 2035 г.</w:t>
      </w:r>
      <w:r w:rsidR="00A06A78">
        <w:rPr>
          <w:rFonts w:cs="Times New Roman"/>
          <w:b/>
        </w:rPr>
        <w:t xml:space="preserve"> «СОЦИАЛЬНАЯ ЗАЩИТА И ПОДДЕРЖКА ГРАЖДАН»</w:t>
      </w:r>
      <w:r w:rsidRPr="00B012E5">
        <w:rPr>
          <w:rFonts w:cs="Times New Roman"/>
        </w:rPr>
        <w:t>:</w:t>
      </w:r>
    </w:p>
    <w:tbl>
      <w:tblPr>
        <w:tblW w:w="9611" w:type="dxa"/>
        <w:tblInd w:w="-5" w:type="dxa"/>
        <w:tblLayout w:type="fixed"/>
        <w:tblLook w:val="0000" w:firstRow="0" w:lastRow="0" w:firstColumn="0" w:lastColumn="0" w:noHBand="0" w:noVBand="0"/>
      </w:tblPr>
      <w:tblGrid>
        <w:gridCol w:w="243"/>
        <w:gridCol w:w="9368"/>
      </w:tblGrid>
      <w:tr w:rsidR="00735373" w:rsidRPr="00735373" w14:paraId="3EFC2453"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629EAC16" w14:textId="77777777" w:rsidR="00735373" w:rsidRPr="00735373" w:rsidRDefault="00735373" w:rsidP="00735373">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7C3CAE6A" w14:textId="77777777" w:rsidR="00735373" w:rsidRPr="00735373" w:rsidRDefault="00735373" w:rsidP="00735373">
            <w:pPr>
              <w:pStyle w:val="12"/>
              <w:tabs>
                <w:tab w:val="left" w:pos="8150"/>
              </w:tabs>
              <w:spacing w:line="240" w:lineRule="auto"/>
              <w:ind w:firstLine="0"/>
              <w:jc w:val="both"/>
              <w:rPr>
                <w:rFonts w:cs="Times New Roman"/>
              </w:rPr>
            </w:pPr>
            <w:r w:rsidRPr="00735373">
              <w:rPr>
                <w:rFonts w:cs="Times New Roman"/>
              </w:rPr>
              <w:t>Увеличение доли граждан старше трудоспособного возраста, участвующих в деятельности объединений, групп, клубов по интересам различной направленности, от общего числа граждан старше трудоспособного возраста в 1,5 раза к 203</w:t>
            </w:r>
            <w:r w:rsidR="00A355E0">
              <w:rPr>
                <w:rFonts w:cs="Times New Roman"/>
              </w:rPr>
              <w:t>5</w:t>
            </w:r>
            <w:r w:rsidRPr="00735373">
              <w:rPr>
                <w:rFonts w:cs="Times New Roman"/>
              </w:rPr>
              <w:t xml:space="preserve"> г. по отношению к 202</w:t>
            </w:r>
            <w:r w:rsidR="00A355E0">
              <w:rPr>
                <w:rFonts w:cs="Times New Roman"/>
              </w:rPr>
              <w:t>3</w:t>
            </w:r>
            <w:r w:rsidRPr="00735373">
              <w:rPr>
                <w:rFonts w:cs="Times New Roman"/>
              </w:rPr>
              <w:t xml:space="preserve"> г.</w:t>
            </w:r>
            <w:r w:rsidR="00A355E0">
              <w:rPr>
                <w:rFonts w:cs="Times New Roman"/>
              </w:rPr>
              <w:t>.</w:t>
            </w:r>
          </w:p>
        </w:tc>
      </w:tr>
      <w:tr w:rsidR="00735373" w:rsidRPr="00735373" w14:paraId="462B4A5D"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6A0A5BE4" w14:textId="77777777" w:rsidR="00735373" w:rsidRPr="00735373" w:rsidRDefault="00735373" w:rsidP="00735373">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2A742E91" w14:textId="77777777" w:rsidR="00735373" w:rsidRPr="00735373" w:rsidRDefault="00735373" w:rsidP="00735373">
            <w:pPr>
              <w:pStyle w:val="12"/>
              <w:tabs>
                <w:tab w:val="left" w:pos="8150"/>
              </w:tabs>
              <w:spacing w:line="240" w:lineRule="auto"/>
              <w:ind w:firstLine="0"/>
              <w:jc w:val="both"/>
              <w:rPr>
                <w:rFonts w:cs="Times New Roman"/>
              </w:rPr>
            </w:pPr>
            <w:r w:rsidRPr="00735373">
              <w:rPr>
                <w:rFonts w:cs="Times New Roman"/>
              </w:rPr>
              <w:t>Развитие системы оказания социальной поддержки и помощи отдельным категориям граждан, что приведет к сокращению семей и детей, находящихся в социально-опасном положении</w:t>
            </w:r>
            <w:r w:rsidR="00A355E0">
              <w:rPr>
                <w:rFonts w:cs="Times New Roman"/>
              </w:rPr>
              <w:t>.</w:t>
            </w:r>
          </w:p>
        </w:tc>
      </w:tr>
      <w:tr w:rsidR="00735373" w:rsidRPr="00735373" w14:paraId="1B702FC6"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05D0BBE3" w14:textId="77777777" w:rsidR="00735373" w:rsidRPr="00735373" w:rsidRDefault="00735373" w:rsidP="00735373">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33C4AEBC" w14:textId="77777777" w:rsidR="00735373" w:rsidRPr="00735373" w:rsidRDefault="00735373" w:rsidP="00735373">
            <w:pPr>
              <w:pStyle w:val="12"/>
              <w:tabs>
                <w:tab w:val="left" w:pos="8150"/>
              </w:tabs>
              <w:spacing w:line="240" w:lineRule="auto"/>
              <w:ind w:firstLine="0"/>
              <w:jc w:val="both"/>
              <w:rPr>
                <w:rFonts w:cs="Times New Roman"/>
              </w:rPr>
            </w:pPr>
            <w:r w:rsidRPr="00735373">
              <w:rPr>
                <w:rFonts w:cs="Times New Roman"/>
                <w:iCs/>
                <w:color w:val="000000"/>
              </w:rPr>
              <w:t>Повышение уровня экономической защищенности социально уязвимых групп населения</w:t>
            </w:r>
            <w:r w:rsidR="00A355E0">
              <w:rPr>
                <w:rFonts w:cs="Times New Roman"/>
                <w:iCs/>
                <w:color w:val="000000"/>
              </w:rPr>
              <w:t>.</w:t>
            </w:r>
          </w:p>
        </w:tc>
      </w:tr>
      <w:tr w:rsidR="00735373" w:rsidRPr="00735373" w14:paraId="23030ED4"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39E591BA" w14:textId="77777777" w:rsidR="00735373" w:rsidRPr="00735373" w:rsidRDefault="00735373" w:rsidP="00735373">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37145B65" w14:textId="77777777" w:rsidR="00735373" w:rsidRPr="00735373" w:rsidRDefault="00735373" w:rsidP="00735373">
            <w:pPr>
              <w:pStyle w:val="12"/>
              <w:tabs>
                <w:tab w:val="left" w:pos="8150"/>
              </w:tabs>
              <w:spacing w:line="240" w:lineRule="auto"/>
              <w:ind w:firstLine="0"/>
              <w:jc w:val="both"/>
              <w:rPr>
                <w:rFonts w:cs="Times New Roman"/>
              </w:rPr>
            </w:pPr>
            <w:r w:rsidRPr="00735373">
              <w:rPr>
                <w:rFonts w:cs="Times New Roman"/>
                <w:iCs/>
                <w:color w:val="000000"/>
              </w:rPr>
              <w:t>Повышение уровня эффективности проводимой социальной политики в вопросах поддержки социально уязвимых групп населения.</w:t>
            </w:r>
          </w:p>
        </w:tc>
      </w:tr>
      <w:bookmarkEnd w:id="122"/>
    </w:tbl>
    <w:p w14:paraId="475CAC63" w14:textId="77777777" w:rsidR="00735373" w:rsidRDefault="00735373" w:rsidP="00735373">
      <w:pPr>
        <w:pStyle w:val="12"/>
        <w:tabs>
          <w:tab w:val="left" w:pos="709"/>
        </w:tabs>
        <w:spacing w:line="240" w:lineRule="auto"/>
        <w:ind w:firstLine="567"/>
        <w:jc w:val="both"/>
        <w:rPr>
          <w:rFonts w:cs="Times New Roman"/>
          <w:iCs/>
          <w:color w:val="000000"/>
        </w:rPr>
      </w:pPr>
    </w:p>
    <w:p w14:paraId="494E35D8" w14:textId="77777777" w:rsidR="00355390" w:rsidRDefault="00355390" w:rsidP="00782133">
      <w:pPr>
        <w:spacing w:after="0" w:line="240" w:lineRule="auto"/>
        <w:jc w:val="both"/>
        <w:rPr>
          <w:rFonts w:ascii="Times New Roman" w:hAnsi="Times New Roman" w:cs="Times New Roman"/>
          <w:sz w:val="24"/>
          <w:szCs w:val="24"/>
        </w:rPr>
      </w:pPr>
    </w:p>
    <w:p w14:paraId="48F92A02" w14:textId="77777777" w:rsidR="00A81CC8" w:rsidRDefault="00A81CC8" w:rsidP="00A81CC8">
      <w:pPr>
        <w:widowControl w:val="0"/>
        <w:shd w:val="clear" w:color="auto" w:fill="D9E2F3"/>
        <w:tabs>
          <w:tab w:val="left" w:pos="2894"/>
        </w:tabs>
        <w:suppressAutoHyphens/>
        <w:spacing w:after="0" w:line="240" w:lineRule="auto"/>
        <w:jc w:val="center"/>
        <w:rPr>
          <w:rFonts w:ascii="Times New Roman" w:eastAsia="Liberation Serif" w:hAnsi="Times New Roman" w:cs="Times New Roman"/>
          <w:sz w:val="24"/>
          <w:szCs w:val="24"/>
          <w:lang w:eastAsia="hi-IN" w:bidi="hi-IN"/>
        </w:rPr>
      </w:pPr>
      <w:r>
        <w:rPr>
          <w:rFonts w:ascii="Times New Roman" w:eastAsia="Liberation Serif" w:hAnsi="Times New Roman" w:cs="Times New Roman"/>
          <w:b/>
          <w:bCs/>
          <w:sz w:val="28"/>
          <w:szCs w:val="28"/>
          <w:lang w:eastAsia="hi-IN" w:bidi="hi-IN"/>
        </w:rPr>
        <w:t xml:space="preserve">2.3.2. Стратегическое направление (СН-2) – </w:t>
      </w:r>
    </w:p>
    <w:p w14:paraId="19CD6486" w14:textId="77777777" w:rsidR="00A81CC8" w:rsidRDefault="00A81CC8" w:rsidP="00A81CC8">
      <w:pPr>
        <w:widowControl w:val="0"/>
        <w:shd w:val="clear" w:color="auto" w:fill="EDEDED"/>
        <w:tabs>
          <w:tab w:val="left" w:pos="2894"/>
        </w:tabs>
        <w:suppressAutoHyphens/>
        <w:spacing w:after="0" w:line="240" w:lineRule="auto"/>
        <w:jc w:val="center"/>
        <w:rPr>
          <w:rFonts w:ascii="Times New Roman" w:eastAsia="Liberation Serif" w:hAnsi="Times New Roman" w:cs="Times New Roman"/>
          <w:sz w:val="24"/>
          <w:szCs w:val="24"/>
          <w:lang w:eastAsia="hi-IN" w:bidi="hi-IN"/>
        </w:rPr>
      </w:pPr>
      <w:r>
        <w:rPr>
          <w:rFonts w:ascii="Times New Roman" w:eastAsia="Liberation Serif" w:hAnsi="Times New Roman" w:cs="Times New Roman"/>
          <w:b/>
          <w:bCs/>
          <w:sz w:val="28"/>
          <w:szCs w:val="28"/>
          <w:lang w:eastAsia="hi-IN" w:bidi="hi-IN"/>
        </w:rPr>
        <w:t>РАЗВИТИЕ ЭКОНОМИЧЕСКОГО ПОТЕНЦИАЛА МУНИЦИПАЛЬНОГО ОКРУГА</w:t>
      </w:r>
    </w:p>
    <w:p w14:paraId="77961B54" w14:textId="77777777" w:rsidR="00A81CC8" w:rsidRDefault="00A81CC8" w:rsidP="00A81CC8">
      <w:pPr>
        <w:widowControl w:val="0"/>
        <w:tabs>
          <w:tab w:val="left" w:pos="709"/>
        </w:tabs>
        <w:suppressAutoHyphens/>
        <w:spacing w:after="0" w:line="240" w:lineRule="auto"/>
        <w:rPr>
          <w:rFonts w:ascii="Times New Roman" w:eastAsia="Liberation Serif" w:hAnsi="Times New Roman" w:cs="Times New Roman"/>
          <w:b/>
          <w:sz w:val="16"/>
          <w:szCs w:val="16"/>
          <w:u w:val="single"/>
          <w:lang w:eastAsia="hi-IN" w:bidi="hi-IN"/>
        </w:rPr>
      </w:pPr>
    </w:p>
    <w:p w14:paraId="54A35DA0" w14:textId="77777777" w:rsidR="00A81CC8" w:rsidRDefault="00A81CC8" w:rsidP="00A81CC8">
      <w:pPr>
        <w:widowControl w:val="0"/>
        <w:shd w:val="clear" w:color="auto" w:fill="D9E2F3"/>
        <w:tabs>
          <w:tab w:val="left" w:pos="709"/>
        </w:tabs>
        <w:suppressAutoHyphens/>
        <w:spacing w:after="0" w:line="240" w:lineRule="auto"/>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Целевой вектор:</w:t>
      </w:r>
    </w:p>
    <w:p w14:paraId="1A4BA38F" w14:textId="77777777" w:rsidR="00A81CC8" w:rsidRDefault="00A81CC8" w:rsidP="00A81CC8">
      <w:pPr>
        <w:widowControl w:val="0"/>
        <w:tabs>
          <w:tab w:val="left" w:pos="709"/>
        </w:tabs>
        <w:suppressAutoHyphens/>
        <w:spacing w:after="0" w:line="240" w:lineRule="auto"/>
        <w:ind w:firstLine="567"/>
        <w:jc w:val="both"/>
        <w:rPr>
          <w:rFonts w:ascii="Times New Roman" w:eastAsia="Liberation Serif" w:hAnsi="Times New Roman" w:cs="Times New Roman"/>
          <w:sz w:val="8"/>
          <w:szCs w:val="8"/>
          <w:lang w:eastAsia="hi-IN" w:bidi="hi-IN"/>
        </w:rPr>
      </w:pPr>
    </w:p>
    <w:p w14:paraId="62CE7605" w14:textId="77777777" w:rsidR="00A81CC8" w:rsidRDefault="00A81CC8" w:rsidP="00A81CC8">
      <w:pPr>
        <w:widowControl w:val="0"/>
        <w:tabs>
          <w:tab w:val="left" w:pos="709"/>
        </w:tabs>
        <w:suppressAutoHyphens/>
        <w:spacing w:after="0" w:line="240" w:lineRule="auto"/>
        <w:ind w:firstLine="567"/>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Развитие реального сектора экономики, создание комфортных условий для развития бизнеса на территории муниципального округа и вложения в экономику округа частных инвестиций.</w:t>
      </w:r>
    </w:p>
    <w:p w14:paraId="25928C30" w14:textId="77777777" w:rsidR="00A81CC8" w:rsidRDefault="00A81CC8" w:rsidP="00A81CC8">
      <w:pPr>
        <w:widowControl w:val="0"/>
        <w:tabs>
          <w:tab w:val="left" w:pos="709"/>
        </w:tabs>
        <w:suppressAutoHyphens/>
        <w:spacing w:after="0" w:line="240" w:lineRule="auto"/>
        <w:ind w:firstLine="567"/>
        <w:jc w:val="both"/>
        <w:rPr>
          <w:rFonts w:ascii="Times New Roman" w:eastAsia="Liberation Serif" w:hAnsi="Times New Roman" w:cs="Times New Roman"/>
          <w:sz w:val="24"/>
          <w:szCs w:val="24"/>
          <w:lang w:eastAsia="hi-IN" w:bidi="hi-IN"/>
        </w:rPr>
      </w:pPr>
    </w:p>
    <w:p w14:paraId="0218D646" w14:textId="77777777" w:rsidR="00A81CC8" w:rsidRDefault="00A81CC8" w:rsidP="00A81CC8">
      <w:pPr>
        <w:widowControl w:val="0"/>
        <w:shd w:val="clear" w:color="auto" w:fill="D9E2F3"/>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bCs/>
          <w:sz w:val="24"/>
          <w:szCs w:val="24"/>
          <w:lang w:eastAsia="hi-IN" w:bidi="hi-IN"/>
        </w:rPr>
        <w:t>Реализуемые стратегические программы и проекты:</w:t>
      </w:r>
    </w:p>
    <w:p w14:paraId="0DE0DDD3" w14:textId="77777777" w:rsidR="00A81CC8" w:rsidRDefault="00A81CC8" w:rsidP="00A81CC8">
      <w:pPr>
        <w:widowControl w:val="0"/>
        <w:tabs>
          <w:tab w:val="left" w:pos="709"/>
        </w:tabs>
        <w:suppressAutoHyphens/>
        <w:spacing w:after="0" w:line="240" w:lineRule="auto"/>
        <w:jc w:val="both"/>
        <w:rPr>
          <w:rFonts w:ascii="Times New Roman" w:eastAsia="Liberation Serif" w:hAnsi="Times New Roman" w:cs="Times New Roman"/>
          <w:sz w:val="8"/>
          <w:szCs w:val="8"/>
          <w:lang w:eastAsia="hi-IN" w:bidi="hi-IN"/>
        </w:rPr>
      </w:pPr>
    </w:p>
    <w:tbl>
      <w:tblPr>
        <w:tblW w:w="9750" w:type="dxa"/>
        <w:tblInd w:w="-5" w:type="dxa"/>
        <w:tblLayout w:type="fixed"/>
        <w:tblLook w:val="04A0" w:firstRow="1" w:lastRow="0" w:firstColumn="1" w:lastColumn="0" w:noHBand="0" w:noVBand="1"/>
      </w:tblPr>
      <w:tblGrid>
        <w:gridCol w:w="1870"/>
        <w:gridCol w:w="7880"/>
      </w:tblGrid>
      <w:tr w:rsidR="00A81CC8" w14:paraId="32EA3033" w14:textId="77777777" w:rsidTr="00A9629D">
        <w:tc>
          <w:tcPr>
            <w:tcW w:w="1870" w:type="dxa"/>
            <w:tcBorders>
              <w:top w:val="single" w:sz="4" w:space="0" w:color="FFFFFF"/>
              <w:left w:val="single" w:sz="4" w:space="0" w:color="FFFFFF"/>
              <w:bottom w:val="single" w:sz="4" w:space="0" w:color="FFFFFF"/>
              <w:right w:val="single" w:sz="4" w:space="0" w:color="FFFFFF"/>
            </w:tcBorders>
            <w:shd w:val="clear" w:color="auto" w:fill="D9E2F3"/>
            <w:hideMark/>
          </w:tcPr>
          <w:p w14:paraId="06AAA972" w14:textId="77777777" w:rsidR="00A81CC8" w:rsidRDefault="00A81CC8">
            <w:pPr>
              <w:widowControl w:val="0"/>
              <w:tabs>
                <w:tab w:val="left" w:pos="709"/>
              </w:tabs>
              <w:suppressAutoHyphens/>
              <w:spacing w:after="0" w:line="240" w:lineRule="auto"/>
              <w:jc w:val="center"/>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 xml:space="preserve">Стратегическое </w:t>
            </w:r>
            <w:r>
              <w:rPr>
                <w:rFonts w:ascii="Times New Roman" w:eastAsia="Liberation Serif" w:hAnsi="Times New Roman" w:cs="Times New Roman"/>
                <w:sz w:val="24"/>
                <w:szCs w:val="24"/>
                <w:lang w:eastAsia="hi-IN" w:bidi="hi-IN"/>
              </w:rPr>
              <w:lastRenderedPageBreak/>
              <w:t>направление</w:t>
            </w:r>
          </w:p>
        </w:tc>
        <w:tc>
          <w:tcPr>
            <w:tcW w:w="7880" w:type="dxa"/>
            <w:tcBorders>
              <w:top w:val="single" w:sz="4" w:space="0" w:color="FFFFFF"/>
              <w:left w:val="single" w:sz="4" w:space="0" w:color="FFFFFF"/>
              <w:bottom w:val="single" w:sz="4" w:space="0" w:color="FFFFFF"/>
              <w:right w:val="single" w:sz="4" w:space="0" w:color="FFFFFF"/>
            </w:tcBorders>
            <w:shd w:val="clear" w:color="auto" w:fill="D9E2F3"/>
            <w:hideMark/>
          </w:tcPr>
          <w:p w14:paraId="5C3330F6" w14:textId="77777777" w:rsidR="00A81CC8" w:rsidRDefault="00A81CC8">
            <w:pPr>
              <w:widowControl w:val="0"/>
              <w:tabs>
                <w:tab w:val="left" w:pos="709"/>
              </w:tabs>
              <w:suppressAutoHyphens/>
              <w:spacing w:after="0" w:line="240" w:lineRule="auto"/>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lastRenderedPageBreak/>
              <w:t>Стратегическая программа</w:t>
            </w:r>
          </w:p>
        </w:tc>
      </w:tr>
      <w:tr w:rsidR="00A81CC8" w14:paraId="7BC9983E" w14:textId="77777777" w:rsidTr="00A9629D">
        <w:trPr>
          <w:trHeight w:val="435"/>
        </w:trPr>
        <w:tc>
          <w:tcPr>
            <w:tcW w:w="1870" w:type="dxa"/>
            <w:vMerge w:val="restart"/>
            <w:tcBorders>
              <w:top w:val="single" w:sz="4" w:space="0" w:color="FFFFFF"/>
              <w:left w:val="single" w:sz="4" w:space="0" w:color="FFFFFF"/>
              <w:bottom w:val="single" w:sz="4" w:space="0" w:color="FFFFFF"/>
              <w:right w:val="single" w:sz="4" w:space="0" w:color="FFFFFF"/>
            </w:tcBorders>
            <w:shd w:val="clear" w:color="auto" w:fill="EDEDED"/>
            <w:hideMark/>
          </w:tcPr>
          <w:p w14:paraId="5D47DE68" w14:textId="77777777" w:rsidR="00A81CC8" w:rsidRDefault="00A81CC8">
            <w:pPr>
              <w:widowControl w:val="0"/>
              <w:tabs>
                <w:tab w:val="left" w:pos="709"/>
              </w:tabs>
              <w:suppressAutoHyphens/>
              <w:spacing w:after="0" w:line="240" w:lineRule="auto"/>
              <w:jc w:val="center"/>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lastRenderedPageBreak/>
              <w:t>СН-2</w:t>
            </w:r>
          </w:p>
          <w:p w14:paraId="292C195E" w14:textId="77777777" w:rsidR="00A81CC8" w:rsidRDefault="00A81CC8">
            <w:pPr>
              <w:widowControl w:val="0"/>
              <w:tabs>
                <w:tab w:val="left" w:pos="709"/>
              </w:tabs>
              <w:suppressAutoHyphens/>
              <w:spacing w:after="0" w:line="240" w:lineRule="auto"/>
              <w:jc w:val="center"/>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Развитие экономического потенциала</w:t>
            </w:r>
          </w:p>
        </w:tc>
        <w:tc>
          <w:tcPr>
            <w:tcW w:w="7880" w:type="dxa"/>
            <w:tcBorders>
              <w:top w:val="single" w:sz="4" w:space="0" w:color="FFFFFF"/>
              <w:left w:val="single" w:sz="4" w:space="0" w:color="FFFFFF"/>
              <w:bottom w:val="single" w:sz="4" w:space="0" w:color="FFFFFF"/>
              <w:right w:val="single" w:sz="4" w:space="0" w:color="FFFFFF"/>
            </w:tcBorders>
            <w:shd w:val="clear" w:color="auto" w:fill="EDEDED"/>
            <w:hideMark/>
          </w:tcPr>
          <w:p w14:paraId="1BD5FFF8" w14:textId="77777777" w:rsidR="00A81CC8" w:rsidRDefault="00A81CC8">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СП-2.1. – Инвестиционная стратегия Черниговского муниципального округа.</w:t>
            </w:r>
          </w:p>
        </w:tc>
      </w:tr>
      <w:tr w:rsidR="00A81CC8" w14:paraId="101D8E58" w14:textId="77777777" w:rsidTr="00A9629D">
        <w:trPr>
          <w:trHeight w:val="471"/>
        </w:trPr>
        <w:tc>
          <w:tcPr>
            <w:tcW w:w="1870" w:type="dxa"/>
            <w:vMerge/>
            <w:tcBorders>
              <w:top w:val="single" w:sz="4" w:space="0" w:color="FFFFFF"/>
              <w:left w:val="single" w:sz="4" w:space="0" w:color="FFFFFF"/>
              <w:bottom w:val="single" w:sz="4" w:space="0" w:color="FFFFFF"/>
              <w:right w:val="single" w:sz="4" w:space="0" w:color="FFFFFF"/>
            </w:tcBorders>
            <w:vAlign w:val="center"/>
            <w:hideMark/>
          </w:tcPr>
          <w:p w14:paraId="7FE289D7" w14:textId="77777777" w:rsidR="00A81CC8" w:rsidRDefault="00A81CC8">
            <w:pPr>
              <w:spacing w:after="0"/>
              <w:rPr>
                <w:rFonts w:ascii="Times New Roman" w:eastAsia="Liberation Serif" w:hAnsi="Times New Roman" w:cs="Times New Roman"/>
                <w:sz w:val="24"/>
                <w:szCs w:val="24"/>
                <w:lang w:eastAsia="hi-IN" w:bidi="hi-IN"/>
              </w:rPr>
            </w:pPr>
          </w:p>
        </w:tc>
        <w:tc>
          <w:tcPr>
            <w:tcW w:w="7880" w:type="dxa"/>
            <w:tcBorders>
              <w:top w:val="single" w:sz="4" w:space="0" w:color="FFFFFF"/>
              <w:left w:val="single" w:sz="4" w:space="0" w:color="FFFFFF"/>
              <w:bottom w:val="single" w:sz="4" w:space="0" w:color="FFFFFF"/>
              <w:right w:val="single" w:sz="4" w:space="0" w:color="FFFFFF"/>
            </w:tcBorders>
            <w:shd w:val="clear" w:color="auto" w:fill="EDEDED"/>
            <w:hideMark/>
          </w:tcPr>
          <w:p w14:paraId="30CEFF1B" w14:textId="77777777" w:rsidR="00A81CC8" w:rsidRDefault="00A81CC8">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 xml:space="preserve">СП-2.2. – Развитие малого и среднего </w:t>
            </w:r>
            <w:r w:rsidRPr="00A9629D">
              <w:rPr>
                <w:rFonts w:ascii="Times New Roman" w:eastAsia="Liberation Serif" w:hAnsi="Times New Roman" w:cs="Times New Roman"/>
                <w:sz w:val="24"/>
                <w:szCs w:val="24"/>
                <w:shd w:val="clear" w:color="auto" w:fill="F2F2F2" w:themeFill="background1" w:themeFillShade="F2"/>
                <w:lang w:eastAsia="hi-IN" w:bidi="hi-IN"/>
              </w:rPr>
              <w:t>предпринимательства.</w:t>
            </w:r>
          </w:p>
        </w:tc>
      </w:tr>
    </w:tbl>
    <w:p w14:paraId="19EB9844" w14:textId="77777777" w:rsidR="00A81CC8" w:rsidRDefault="00A81CC8" w:rsidP="00A81CC8">
      <w:pPr>
        <w:widowControl w:val="0"/>
        <w:tabs>
          <w:tab w:val="left" w:pos="567"/>
        </w:tabs>
        <w:suppressAutoHyphens/>
        <w:spacing w:after="0" w:line="240" w:lineRule="auto"/>
        <w:jc w:val="both"/>
        <w:rPr>
          <w:rFonts w:ascii="Times New Roman" w:eastAsia="Liberation Serif" w:hAnsi="Times New Roman" w:cs="Times New Roman"/>
          <w:sz w:val="24"/>
          <w:szCs w:val="24"/>
          <w:lang w:eastAsia="hi-IN" w:bidi="hi-IN"/>
        </w:rPr>
      </w:pPr>
    </w:p>
    <w:p w14:paraId="7E3D3B92" w14:textId="77777777" w:rsidR="00A81CC8" w:rsidRDefault="00A81CC8" w:rsidP="00A81CC8">
      <w:pPr>
        <w:pStyle w:val="a6"/>
        <w:widowControl w:val="0"/>
        <w:numPr>
          <w:ilvl w:val="3"/>
          <w:numId w:val="37"/>
        </w:numPr>
        <w:shd w:val="clear" w:color="auto" w:fill="D9E2F3"/>
        <w:tabs>
          <w:tab w:val="left" w:pos="0"/>
          <w:tab w:val="left" w:pos="709"/>
        </w:tabs>
        <w:suppressAutoHyphens/>
        <w:spacing w:after="0" w:line="240" w:lineRule="auto"/>
        <w:jc w:val="center"/>
        <w:rPr>
          <w:rFonts w:ascii="Times New Roman" w:eastAsia="Aptos" w:hAnsi="Times New Roman" w:cs="Times New Roman"/>
        </w:rPr>
      </w:pPr>
      <w:r>
        <w:rPr>
          <w:rFonts w:ascii="Times New Roman" w:eastAsia="Aptos" w:hAnsi="Times New Roman" w:cs="Times New Roman"/>
          <w:b/>
          <w:bCs/>
          <w:sz w:val="24"/>
        </w:rPr>
        <w:t>План мероприятий реализации стратегической программы</w:t>
      </w:r>
    </w:p>
    <w:p w14:paraId="0E234C33" w14:textId="77777777" w:rsidR="00A81CC8" w:rsidRDefault="00A81CC8" w:rsidP="00A81CC8">
      <w:pPr>
        <w:widowControl w:val="0"/>
        <w:shd w:val="clear" w:color="auto" w:fill="1F3864"/>
        <w:tabs>
          <w:tab w:val="left" w:pos="567"/>
        </w:tabs>
        <w:suppressAutoHyphens/>
        <w:spacing w:after="0" w:line="240" w:lineRule="auto"/>
        <w:jc w:val="center"/>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(СП-2.1) «ИНВЕСТИЦИОННАЯ СТРАТЕГИЯ ЧЕРНИГОВСКОГО МУНИЦИПАЛЬНОГО ОКРУГА»</w:t>
      </w:r>
    </w:p>
    <w:p w14:paraId="7B2EF340" w14:textId="77777777" w:rsidR="00A81CC8" w:rsidRDefault="00A81CC8" w:rsidP="00A81CC8">
      <w:pPr>
        <w:widowControl w:val="0"/>
        <w:tabs>
          <w:tab w:val="left" w:pos="567"/>
        </w:tabs>
        <w:suppressAutoHyphens/>
        <w:spacing w:after="0" w:line="240" w:lineRule="auto"/>
        <w:jc w:val="both"/>
        <w:rPr>
          <w:rFonts w:ascii="Times New Roman" w:eastAsia="Liberation Serif" w:hAnsi="Times New Roman" w:cs="Times New Roman"/>
          <w:b/>
          <w:sz w:val="16"/>
          <w:szCs w:val="16"/>
          <w:u w:val="single"/>
          <w:lang w:eastAsia="hi-IN" w:bidi="hi-IN"/>
        </w:rPr>
      </w:pPr>
    </w:p>
    <w:p w14:paraId="5336DD54" w14:textId="77777777" w:rsidR="00A81CC8" w:rsidRDefault="00A81CC8" w:rsidP="00A81CC8">
      <w:pPr>
        <w:widowControl w:val="0"/>
        <w:shd w:val="clear" w:color="auto" w:fill="EDEDED"/>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Краткое описание:</w:t>
      </w:r>
    </w:p>
    <w:p w14:paraId="7AD5BBC0" w14:textId="77777777" w:rsidR="00A81CC8" w:rsidRDefault="00A81CC8" w:rsidP="00A81CC8">
      <w:pPr>
        <w:widowControl w:val="0"/>
        <w:tabs>
          <w:tab w:val="left" w:pos="709"/>
        </w:tabs>
        <w:suppressAutoHyphens/>
        <w:spacing w:after="0" w:line="240" w:lineRule="auto"/>
        <w:jc w:val="both"/>
        <w:rPr>
          <w:rFonts w:ascii="Times New Roman" w:eastAsia="Liberation Serif" w:hAnsi="Times New Roman" w:cs="Times New Roman"/>
          <w:sz w:val="8"/>
          <w:szCs w:val="8"/>
          <w:lang w:eastAsia="hi-IN" w:bidi="hi-IN"/>
        </w:rPr>
      </w:pPr>
    </w:p>
    <w:p w14:paraId="7490A597" w14:textId="77777777" w:rsidR="00A81CC8" w:rsidRDefault="00A81CC8" w:rsidP="00A81CC8">
      <w:pPr>
        <w:widowControl w:val="0"/>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Cs/>
          <w:sz w:val="24"/>
          <w:szCs w:val="24"/>
          <w:lang w:eastAsia="hi-IN" w:bidi="hi-IN"/>
        </w:rPr>
        <w:t>Программа предусматривает развитие Черниговского муниципального округа посредством внедрения инвестиционных проектов, обеспечивающих создание дополнительных высокотехнологичных рабочих мест и расширение ассортиментной линейки производимой продукции.</w:t>
      </w:r>
    </w:p>
    <w:p w14:paraId="6C2D80F9" w14:textId="77777777" w:rsidR="00A81CC8" w:rsidRDefault="00A81CC8" w:rsidP="00A81CC8">
      <w:pPr>
        <w:widowControl w:val="0"/>
        <w:tabs>
          <w:tab w:val="left" w:pos="567"/>
        </w:tabs>
        <w:suppressAutoHyphens/>
        <w:spacing w:after="0" w:line="240" w:lineRule="auto"/>
        <w:jc w:val="both"/>
        <w:rPr>
          <w:rFonts w:ascii="Times New Roman" w:eastAsia="Liberation Serif" w:hAnsi="Times New Roman" w:cs="Times New Roman"/>
          <w:b/>
          <w:sz w:val="24"/>
          <w:szCs w:val="24"/>
          <w:u w:val="single"/>
          <w:lang w:eastAsia="hi-IN" w:bidi="hi-IN"/>
        </w:rPr>
      </w:pPr>
    </w:p>
    <w:p w14:paraId="28B9B8AF" w14:textId="77777777" w:rsidR="00A81CC8" w:rsidRDefault="00A81CC8" w:rsidP="00A9629D">
      <w:pPr>
        <w:widowControl w:val="0"/>
        <w:shd w:val="clear" w:color="auto" w:fill="F2F2F2" w:themeFill="background1" w:themeFillShade="F2"/>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Цель (Ц-2.1):</w:t>
      </w:r>
    </w:p>
    <w:p w14:paraId="77EEDE86" w14:textId="77777777" w:rsidR="00A81CC8" w:rsidRDefault="00A81CC8" w:rsidP="00A81CC8">
      <w:pPr>
        <w:widowControl w:val="0"/>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Развитие реального сектора экономики за счет внедрения технологических, управленческих и маркетинговых инноваций при реализации инвестиционных проектов.</w:t>
      </w:r>
    </w:p>
    <w:p w14:paraId="21DBA96D" w14:textId="77777777" w:rsidR="00A81CC8" w:rsidRDefault="00A81CC8" w:rsidP="00A81CC8">
      <w:pPr>
        <w:widowControl w:val="0"/>
        <w:tabs>
          <w:tab w:val="left" w:pos="567"/>
        </w:tabs>
        <w:suppressAutoHyphens/>
        <w:spacing w:after="0" w:line="240" w:lineRule="auto"/>
        <w:jc w:val="both"/>
        <w:rPr>
          <w:rFonts w:ascii="Times New Roman" w:eastAsia="Liberation Serif" w:hAnsi="Times New Roman" w:cs="Times New Roman"/>
          <w:sz w:val="24"/>
          <w:szCs w:val="24"/>
          <w:lang w:eastAsia="hi-IN" w:bidi="hi-IN"/>
        </w:rPr>
      </w:pPr>
    </w:p>
    <w:p w14:paraId="02FF800F" w14:textId="77777777" w:rsidR="00A81CC8" w:rsidRDefault="00A81CC8" w:rsidP="00A9629D">
      <w:pPr>
        <w:widowControl w:val="0"/>
        <w:shd w:val="clear" w:color="auto" w:fill="F2F2F2" w:themeFill="background1" w:themeFillShade="F2"/>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Задачи (З-2.1)</w:t>
      </w:r>
      <w:r>
        <w:rPr>
          <w:rFonts w:ascii="Times New Roman" w:eastAsia="Liberation Serif" w:hAnsi="Times New Roman" w:cs="Times New Roman"/>
          <w:sz w:val="24"/>
          <w:szCs w:val="24"/>
          <w:lang w:eastAsia="hi-IN" w:bidi="hi-IN"/>
        </w:rPr>
        <w:t>:</w:t>
      </w:r>
    </w:p>
    <w:p w14:paraId="1EE0818A" w14:textId="77777777" w:rsidR="00A81CC8" w:rsidRDefault="00A81CC8" w:rsidP="00A81CC8">
      <w:pPr>
        <w:widowControl w:val="0"/>
        <w:tabs>
          <w:tab w:val="left" w:pos="709"/>
        </w:tabs>
        <w:suppressAutoHyphens/>
        <w:spacing w:after="0" w:line="240" w:lineRule="auto"/>
        <w:jc w:val="both"/>
        <w:rPr>
          <w:rFonts w:ascii="Times New Roman" w:eastAsia="Liberation Serif" w:hAnsi="Times New Roman" w:cs="Times New Roman"/>
          <w:i/>
          <w:sz w:val="8"/>
          <w:szCs w:val="8"/>
          <w:lang w:eastAsia="hi-IN" w:bidi="hi-IN"/>
        </w:rPr>
      </w:pPr>
    </w:p>
    <w:tbl>
      <w:tblPr>
        <w:tblW w:w="9495" w:type="dxa"/>
        <w:tblInd w:w="108" w:type="dxa"/>
        <w:tblLayout w:type="fixed"/>
        <w:tblLook w:val="04A0" w:firstRow="1" w:lastRow="0" w:firstColumn="1" w:lastColumn="0" w:noHBand="0" w:noVBand="1"/>
      </w:tblPr>
      <w:tblGrid>
        <w:gridCol w:w="1134"/>
        <w:gridCol w:w="8361"/>
      </w:tblGrid>
      <w:tr w:rsidR="00A81CC8" w14:paraId="26433211" w14:textId="77777777" w:rsidTr="00A81CC8">
        <w:tc>
          <w:tcPr>
            <w:tcW w:w="1132" w:type="dxa"/>
            <w:tcBorders>
              <w:top w:val="single" w:sz="4" w:space="0" w:color="000000"/>
              <w:left w:val="single" w:sz="4" w:space="0" w:color="000000"/>
              <w:bottom w:val="single" w:sz="4" w:space="0" w:color="000000"/>
              <w:right w:val="single" w:sz="4" w:space="0" w:color="000000"/>
            </w:tcBorders>
            <w:hideMark/>
          </w:tcPr>
          <w:p w14:paraId="25D6468E" w14:textId="77777777" w:rsidR="00A81CC8" w:rsidRDefault="00A81CC8">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З-2.1.1.</w:t>
            </w:r>
          </w:p>
        </w:tc>
        <w:tc>
          <w:tcPr>
            <w:tcW w:w="8366" w:type="dxa"/>
            <w:tcBorders>
              <w:top w:val="single" w:sz="4" w:space="0" w:color="000000"/>
              <w:left w:val="single" w:sz="4" w:space="0" w:color="000000"/>
              <w:bottom w:val="single" w:sz="4" w:space="0" w:color="000000"/>
              <w:right w:val="single" w:sz="4" w:space="0" w:color="000000"/>
            </w:tcBorders>
            <w:hideMark/>
          </w:tcPr>
          <w:p w14:paraId="285D81A4" w14:textId="77777777" w:rsidR="00A81CC8" w:rsidRDefault="00A81CC8">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Привлечение инвестиций в реализацию проектов, в том числе с использованием инновационных технологий.</w:t>
            </w:r>
          </w:p>
        </w:tc>
      </w:tr>
      <w:tr w:rsidR="00A81CC8" w14:paraId="51F075CA" w14:textId="77777777" w:rsidTr="00A81CC8">
        <w:tc>
          <w:tcPr>
            <w:tcW w:w="1134" w:type="dxa"/>
            <w:tcBorders>
              <w:top w:val="single" w:sz="4" w:space="0" w:color="000000"/>
              <w:left w:val="single" w:sz="4" w:space="0" w:color="000000"/>
              <w:bottom w:val="single" w:sz="4" w:space="0" w:color="000000"/>
              <w:right w:val="single" w:sz="4" w:space="0" w:color="000000"/>
            </w:tcBorders>
            <w:hideMark/>
          </w:tcPr>
          <w:p w14:paraId="7AE48692" w14:textId="77777777" w:rsidR="00A81CC8" w:rsidRDefault="00A81CC8">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З-2.1.2.</w:t>
            </w:r>
          </w:p>
        </w:tc>
        <w:tc>
          <w:tcPr>
            <w:tcW w:w="8364" w:type="dxa"/>
            <w:tcBorders>
              <w:top w:val="single" w:sz="4" w:space="0" w:color="000000"/>
              <w:left w:val="single" w:sz="4" w:space="0" w:color="000000"/>
              <w:bottom w:val="single" w:sz="4" w:space="0" w:color="000000"/>
              <w:right w:val="single" w:sz="4" w:space="0" w:color="000000"/>
            </w:tcBorders>
            <w:hideMark/>
          </w:tcPr>
          <w:p w14:paraId="2C0B8B6C" w14:textId="77777777" w:rsidR="00A81CC8" w:rsidRDefault="00A81CC8">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Повышение уровня инвестиционной и инновационной активности хозяйствующих субъектов на территории муниципального округа.</w:t>
            </w:r>
          </w:p>
        </w:tc>
      </w:tr>
      <w:tr w:rsidR="00A81CC8" w14:paraId="411B4A7F" w14:textId="77777777" w:rsidTr="00A81CC8">
        <w:tc>
          <w:tcPr>
            <w:tcW w:w="1134" w:type="dxa"/>
            <w:tcBorders>
              <w:top w:val="single" w:sz="4" w:space="0" w:color="000000"/>
              <w:left w:val="single" w:sz="4" w:space="0" w:color="000000"/>
              <w:bottom w:val="single" w:sz="4" w:space="0" w:color="000000"/>
              <w:right w:val="single" w:sz="4" w:space="0" w:color="000000"/>
            </w:tcBorders>
            <w:hideMark/>
          </w:tcPr>
          <w:p w14:paraId="10E3B222" w14:textId="77777777" w:rsidR="00A81CC8" w:rsidRDefault="00A81CC8">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З-2.1.3.</w:t>
            </w:r>
          </w:p>
        </w:tc>
        <w:tc>
          <w:tcPr>
            <w:tcW w:w="8364" w:type="dxa"/>
            <w:tcBorders>
              <w:top w:val="single" w:sz="4" w:space="0" w:color="000000"/>
              <w:left w:val="single" w:sz="4" w:space="0" w:color="000000"/>
              <w:bottom w:val="single" w:sz="4" w:space="0" w:color="000000"/>
              <w:right w:val="single" w:sz="4" w:space="0" w:color="000000"/>
            </w:tcBorders>
            <w:hideMark/>
          </w:tcPr>
          <w:p w14:paraId="0A357D79" w14:textId="75008C12" w:rsidR="00A81CC8" w:rsidRDefault="00A81CC8">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Привлечение специалистов за пределами округа для участия в реализации инвестиционных проектов округа, в т</w:t>
            </w:r>
            <w:r w:rsidR="00C42678">
              <w:rPr>
                <w:rFonts w:ascii="Times New Roman" w:eastAsia="Liberation Serif" w:hAnsi="Times New Roman" w:cs="Times New Roman"/>
                <w:sz w:val="24"/>
                <w:szCs w:val="24"/>
                <w:lang w:eastAsia="hi-IN" w:bidi="hi-IN"/>
              </w:rPr>
              <w:t>ом числе</w:t>
            </w:r>
            <w:r>
              <w:rPr>
                <w:rFonts w:ascii="Times New Roman" w:eastAsia="Liberation Serif" w:hAnsi="Times New Roman" w:cs="Times New Roman"/>
                <w:sz w:val="24"/>
                <w:szCs w:val="24"/>
                <w:lang w:eastAsia="hi-IN" w:bidi="hi-IN"/>
              </w:rPr>
              <w:t xml:space="preserve"> используя дистанционные формы взаимодействия, аутсорсинг, субподряд, вахтовый метод и т.</w:t>
            </w:r>
            <w:r w:rsidR="00024A20">
              <w:rPr>
                <w:rFonts w:ascii="Times New Roman" w:eastAsia="Liberation Serif" w:hAnsi="Times New Roman" w:cs="Times New Roman"/>
                <w:sz w:val="24"/>
                <w:szCs w:val="24"/>
                <w:lang w:eastAsia="hi-IN" w:bidi="hi-IN"/>
              </w:rPr>
              <w:t xml:space="preserve"> </w:t>
            </w:r>
            <w:r>
              <w:rPr>
                <w:rFonts w:ascii="Times New Roman" w:eastAsia="Liberation Serif" w:hAnsi="Times New Roman" w:cs="Times New Roman"/>
                <w:sz w:val="24"/>
                <w:szCs w:val="24"/>
                <w:lang w:eastAsia="hi-IN" w:bidi="hi-IN"/>
              </w:rPr>
              <w:t>д.</w:t>
            </w:r>
          </w:p>
        </w:tc>
      </w:tr>
      <w:tr w:rsidR="00A81CC8" w14:paraId="20F79C6A" w14:textId="77777777" w:rsidTr="00A81CC8">
        <w:tc>
          <w:tcPr>
            <w:tcW w:w="1134" w:type="dxa"/>
            <w:tcBorders>
              <w:top w:val="single" w:sz="4" w:space="0" w:color="000000"/>
              <w:left w:val="single" w:sz="4" w:space="0" w:color="000000"/>
              <w:bottom w:val="single" w:sz="4" w:space="0" w:color="000000"/>
              <w:right w:val="single" w:sz="4" w:space="0" w:color="000000"/>
            </w:tcBorders>
            <w:hideMark/>
          </w:tcPr>
          <w:p w14:paraId="4F05C52D" w14:textId="77777777" w:rsidR="00A81CC8" w:rsidRDefault="00A81CC8">
            <w:pPr>
              <w:widowControl w:val="0"/>
              <w:tabs>
                <w:tab w:val="left" w:pos="709"/>
              </w:tabs>
              <w:suppressAutoHyphens/>
              <w:spacing w:after="0" w:line="240" w:lineRule="auto"/>
              <w:jc w:val="both"/>
              <w:rPr>
                <w:rFonts w:ascii="Times New Roman" w:eastAsia="Liberation Serif" w:hAnsi="Times New Roman" w:cs="Times New Roman"/>
                <w:b/>
                <w:color w:val="000000"/>
                <w:sz w:val="24"/>
                <w:szCs w:val="24"/>
                <w:lang w:eastAsia="hi-IN" w:bidi="hi-IN"/>
              </w:rPr>
            </w:pPr>
            <w:r>
              <w:rPr>
                <w:rFonts w:ascii="Times New Roman" w:eastAsia="Liberation Serif" w:hAnsi="Times New Roman" w:cs="Times New Roman"/>
                <w:b/>
                <w:color w:val="000000"/>
                <w:sz w:val="24"/>
                <w:szCs w:val="24"/>
                <w:lang w:eastAsia="hi-IN" w:bidi="hi-IN"/>
              </w:rPr>
              <w:t>З-2.1.4</w:t>
            </w:r>
          </w:p>
        </w:tc>
        <w:tc>
          <w:tcPr>
            <w:tcW w:w="8364" w:type="dxa"/>
            <w:tcBorders>
              <w:top w:val="single" w:sz="4" w:space="0" w:color="000000"/>
              <w:left w:val="single" w:sz="4" w:space="0" w:color="000000"/>
              <w:bottom w:val="single" w:sz="4" w:space="0" w:color="000000"/>
              <w:right w:val="single" w:sz="4" w:space="0" w:color="000000"/>
            </w:tcBorders>
            <w:hideMark/>
          </w:tcPr>
          <w:p w14:paraId="2B6A1D6D" w14:textId="77777777" w:rsidR="00A81CC8" w:rsidRDefault="00A81CC8">
            <w:pPr>
              <w:widowControl w:val="0"/>
              <w:tabs>
                <w:tab w:val="left" w:pos="709"/>
              </w:tabs>
              <w:suppressAutoHyphens/>
              <w:spacing w:after="0" w:line="240" w:lineRule="auto"/>
              <w:jc w:val="both"/>
              <w:rPr>
                <w:rFonts w:ascii="Times New Roman" w:eastAsia="Liberation Serif" w:hAnsi="Times New Roman" w:cs="Times New Roman"/>
                <w:color w:val="000000"/>
                <w:sz w:val="24"/>
                <w:szCs w:val="24"/>
                <w:lang w:eastAsia="hi-IN" w:bidi="hi-IN"/>
              </w:rPr>
            </w:pPr>
            <w:r>
              <w:rPr>
                <w:rFonts w:ascii="Times New Roman" w:eastAsia="Liberation Serif" w:hAnsi="Times New Roman" w:cs="Times New Roman"/>
                <w:color w:val="000000"/>
                <w:sz w:val="24"/>
                <w:szCs w:val="24"/>
                <w:lang w:eastAsia="hi-IN" w:bidi="hi-IN"/>
              </w:rPr>
              <w:t>Создание на территории муниципального округа высококонкурентных инновационных производств, характеризующихся высоким уровнем добавленной стоимости.</w:t>
            </w:r>
          </w:p>
        </w:tc>
      </w:tr>
      <w:tr w:rsidR="00A81CC8" w14:paraId="75EE29F3" w14:textId="77777777" w:rsidTr="00A81CC8">
        <w:tc>
          <w:tcPr>
            <w:tcW w:w="1134" w:type="dxa"/>
            <w:tcBorders>
              <w:top w:val="single" w:sz="4" w:space="0" w:color="000000"/>
              <w:left w:val="single" w:sz="4" w:space="0" w:color="000000"/>
              <w:bottom w:val="single" w:sz="4" w:space="0" w:color="000000"/>
              <w:right w:val="single" w:sz="4" w:space="0" w:color="000000"/>
            </w:tcBorders>
            <w:hideMark/>
          </w:tcPr>
          <w:p w14:paraId="563862BA" w14:textId="77777777" w:rsidR="00A81CC8" w:rsidRDefault="00A81CC8">
            <w:pPr>
              <w:widowControl w:val="0"/>
              <w:tabs>
                <w:tab w:val="left" w:pos="709"/>
              </w:tabs>
              <w:suppressAutoHyphens/>
              <w:spacing w:after="0" w:line="240" w:lineRule="auto"/>
              <w:jc w:val="both"/>
              <w:rPr>
                <w:rFonts w:ascii="Times New Roman" w:eastAsia="Liberation Serif" w:hAnsi="Times New Roman" w:cs="Times New Roman"/>
                <w:b/>
                <w:color w:val="000000"/>
                <w:sz w:val="24"/>
                <w:szCs w:val="24"/>
                <w:lang w:eastAsia="hi-IN" w:bidi="hi-IN"/>
              </w:rPr>
            </w:pPr>
            <w:r>
              <w:rPr>
                <w:rFonts w:ascii="Times New Roman" w:eastAsia="Liberation Serif" w:hAnsi="Times New Roman" w:cs="Times New Roman"/>
                <w:b/>
                <w:color w:val="000000"/>
                <w:sz w:val="24"/>
                <w:szCs w:val="24"/>
                <w:lang w:eastAsia="hi-IN" w:bidi="hi-IN"/>
              </w:rPr>
              <w:t>З-2.1.5</w:t>
            </w:r>
          </w:p>
        </w:tc>
        <w:tc>
          <w:tcPr>
            <w:tcW w:w="8364" w:type="dxa"/>
            <w:tcBorders>
              <w:top w:val="single" w:sz="4" w:space="0" w:color="000000"/>
              <w:left w:val="single" w:sz="4" w:space="0" w:color="000000"/>
              <w:bottom w:val="single" w:sz="4" w:space="0" w:color="000000"/>
              <w:right w:val="single" w:sz="4" w:space="0" w:color="000000"/>
            </w:tcBorders>
            <w:hideMark/>
          </w:tcPr>
          <w:p w14:paraId="4C3059B4" w14:textId="77777777" w:rsidR="00A81CC8" w:rsidRDefault="00A81CC8">
            <w:pPr>
              <w:widowControl w:val="0"/>
              <w:tabs>
                <w:tab w:val="left" w:pos="709"/>
              </w:tabs>
              <w:suppressAutoHyphens/>
              <w:spacing w:after="0" w:line="240" w:lineRule="auto"/>
              <w:jc w:val="both"/>
              <w:rPr>
                <w:rFonts w:ascii="Times New Roman" w:eastAsia="Liberation Serif" w:hAnsi="Times New Roman" w:cs="Times New Roman"/>
                <w:color w:val="000000"/>
                <w:sz w:val="24"/>
                <w:szCs w:val="24"/>
                <w:lang w:eastAsia="hi-IN" w:bidi="hi-IN"/>
              </w:rPr>
            </w:pPr>
            <w:r>
              <w:rPr>
                <w:rFonts w:ascii="Times New Roman" w:eastAsia="Liberation Serif" w:hAnsi="Times New Roman" w:cs="Times New Roman"/>
                <w:color w:val="000000"/>
                <w:sz w:val="24"/>
                <w:szCs w:val="24"/>
                <w:lang w:eastAsia="hi-IN" w:bidi="hi-IN"/>
              </w:rPr>
              <w:t>Создание, реконструкция и модернизация инфраструктурных объектов, а также обновления основных фондов предприятий и организаций, обеспечивающих увеличение фондоотдачи, рост рентабельности и иных показателей эффективности деятельности и применения хозяйствующими субъектами передовой техники и технологий стимулирования роста стоимости нематериальных активов компаний.</w:t>
            </w:r>
          </w:p>
        </w:tc>
      </w:tr>
      <w:tr w:rsidR="00A81CC8" w14:paraId="6BC13149" w14:textId="77777777" w:rsidTr="00A81CC8">
        <w:tc>
          <w:tcPr>
            <w:tcW w:w="1134" w:type="dxa"/>
            <w:tcBorders>
              <w:top w:val="single" w:sz="4" w:space="0" w:color="000000"/>
              <w:left w:val="single" w:sz="4" w:space="0" w:color="000000"/>
              <w:bottom w:val="single" w:sz="4" w:space="0" w:color="000000"/>
              <w:right w:val="single" w:sz="4" w:space="0" w:color="000000"/>
            </w:tcBorders>
            <w:hideMark/>
          </w:tcPr>
          <w:p w14:paraId="4CCC4E21" w14:textId="77777777" w:rsidR="00A81CC8" w:rsidRDefault="00A81CC8">
            <w:pPr>
              <w:widowControl w:val="0"/>
              <w:tabs>
                <w:tab w:val="left" w:pos="709"/>
              </w:tabs>
              <w:suppressAutoHyphens/>
              <w:spacing w:after="0" w:line="240" w:lineRule="auto"/>
              <w:jc w:val="both"/>
              <w:rPr>
                <w:rFonts w:ascii="Times New Roman" w:eastAsia="Liberation Serif" w:hAnsi="Times New Roman" w:cs="Times New Roman"/>
                <w:b/>
                <w:color w:val="000000"/>
                <w:sz w:val="24"/>
                <w:szCs w:val="24"/>
                <w:lang w:eastAsia="hi-IN" w:bidi="hi-IN"/>
              </w:rPr>
            </w:pPr>
            <w:r>
              <w:rPr>
                <w:rFonts w:ascii="Times New Roman" w:eastAsia="Liberation Serif" w:hAnsi="Times New Roman" w:cs="Times New Roman"/>
                <w:b/>
                <w:color w:val="000000"/>
                <w:sz w:val="24"/>
                <w:szCs w:val="24"/>
                <w:lang w:eastAsia="hi-IN" w:bidi="hi-IN"/>
              </w:rPr>
              <w:t>З-2.1.6</w:t>
            </w:r>
          </w:p>
        </w:tc>
        <w:tc>
          <w:tcPr>
            <w:tcW w:w="8364" w:type="dxa"/>
            <w:tcBorders>
              <w:top w:val="single" w:sz="4" w:space="0" w:color="000000"/>
              <w:left w:val="single" w:sz="4" w:space="0" w:color="000000"/>
              <w:bottom w:val="single" w:sz="4" w:space="0" w:color="000000"/>
              <w:right w:val="single" w:sz="4" w:space="0" w:color="000000"/>
            </w:tcBorders>
            <w:hideMark/>
          </w:tcPr>
          <w:p w14:paraId="54DE35C2" w14:textId="77777777" w:rsidR="00A81CC8" w:rsidRDefault="00A81CC8">
            <w:pPr>
              <w:widowControl w:val="0"/>
              <w:tabs>
                <w:tab w:val="left" w:pos="709"/>
              </w:tabs>
              <w:suppressAutoHyphens/>
              <w:spacing w:after="0" w:line="240" w:lineRule="auto"/>
              <w:jc w:val="both"/>
              <w:rPr>
                <w:rFonts w:ascii="Times New Roman" w:eastAsia="Liberation Serif" w:hAnsi="Times New Roman" w:cs="Times New Roman"/>
                <w:color w:val="000000"/>
                <w:sz w:val="24"/>
                <w:szCs w:val="24"/>
                <w:lang w:eastAsia="hi-IN" w:bidi="hi-IN"/>
              </w:rPr>
            </w:pPr>
            <w:r>
              <w:rPr>
                <w:rFonts w:ascii="Times New Roman" w:eastAsia="Liberation Serif" w:hAnsi="Times New Roman" w:cs="Times New Roman"/>
                <w:color w:val="000000"/>
                <w:sz w:val="24"/>
                <w:szCs w:val="24"/>
                <w:lang w:eastAsia="hi-IN" w:bidi="hi-IN"/>
              </w:rPr>
              <w:t>Создание и модернизация объектов капитального строительства и линейных объектов на территории муниципального округа (транспортно-логистическая, инженерная, инновационная и сервисная инфраструктуры).</w:t>
            </w:r>
          </w:p>
        </w:tc>
      </w:tr>
      <w:tr w:rsidR="00A81CC8" w14:paraId="30ECE0E0" w14:textId="77777777" w:rsidTr="00A81CC8">
        <w:tc>
          <w:tcPr>
            <w:tcW w:w="1134" w:type="dxa"/>
            <w:tcBorders>
              <w:top w:val="single" w:sz="4" w:space="0" w:color="000000"/>
              <w:left w:val="single" w:sz="4" w:space="0" w:color="000000"/>
              <w:bottom w:val="single" w:sz="4" w:space="0" w:color="000000"/>
              <w:right w:val="single" w:sz="4" w:space="0" w:color="000000"/>
            </w:tcBorders>
            <w:hideMark/>
          </w:tcPr>
          <w:p w14:paraId="6D8CA73E" w14:textId="77777777" w:rsidR="00A81CC8" w:rsidRDefault="00A81CC8">
            <w:pPr>
              <w:widowControl w:val="0"/>
              <w:tabs>
                <w:tab w:val="left" w:pos="709"/>
              </w:tabs>
              <w:suppressAutoHyphens/>
              <w:spacing w:after="0" w:line="240" w:lineRule="auto"/>
              <w:jc w:val="both"/>
              <w:rPr>
                <w:rFonts w:ascii="Times New Roman" w:eastAsia="Liberation Serif" w:hAnsi="Times New Roman" w:cs="Times New Roman"/>
                <w:b/>
                <w:color w:val="000000"/>
                <w:sz w:val="24"/>
                <w:szCs w:val="24"/>
                <w:lang w:eastAsia="hi-IN" w:bidi="hi-IN"/>
              </w:rPr>
            </w:pPr>
            <w:r>
              <w:rPr>
                <w:rFonts w:ascii="Times New Roman" w:eastAsia="Liberation Serif" w:hAnsi="Times New Roman" w:cs="Times New Roman"/>
                <w:b/>
                <w:color w:val="000000"/>
                <w:sz w:val="24"/>
                <w:szCs w:val="24"/>
                <w:lang w:eastAsia="hi-IN" w:bidi="hi-IN"/>
              </w:rPr>
              <w:t>З-2.1.7</w:t>
            </w:r>
          </w:p>
        </w:tc>
        <w:tc>
          <w:tcPr>
            <w:tcW w:w="8364" w:type="dxa"/>
            <w:tcBorders>
              <w:top w:val="single" w:sz="4" w:space="0" w:color="000000"/>
              <w:left w:val="single" w:sz="4" w:space="0" w:color="000000"/>
              <w:bottom w:val="single" w:sz="4" w:space="0" w:color="000000"/>
              <w:right w:val="single" w:sz="4" w:space="0" w:color="000000"/>
            </w:tcBorders>
            <w:hideMark/>
          </w:tcPr>
          <w:p w14:paraId="47F8DAC0" w14:textId="77777777" w:rsidR="00A81CC8" w:rsidRDefault="00A81CC8">
            <w:pPr>
              <w:widowControl w:val="0"/>
              <w:tabs>
                <w:tab w:val="left" w:pos="709"/>
              </w:tabs>
              <w:suppressAutoHyphens/>
              <w:spacing w:after="0" w:line="240" w:lineRule="auto"/>
              <w:jc w:val="both"/>
              <w:rPr>
                <w:rFonts w:ascii="Times New Roman" w:eastAsia="Liberation Serif" w:hAnsi="Times New Roman" w:cs="Times New Roman"/>
                <w:color w:val="000000"/>
                <w:sz w:val="24"/>
                <w:szCs w:val="24"/>
                <w:lang w:eastAsia="hi-IN" w:bidi="hi-IN"/>
              </w:rPr>
            </w:pPr>
            <w:r>
              <w:rPr>
                <w:rFonts w:ascii="Times New Roman" w:eastAsia="Liberation Serif" w:hAnsi="Times New Roman" w:cs="Times New Roman"/>
                <w:color w:val="000000"/>
                <w:sz w:val="24"/>
                <w:szCs w:val="24"/>
                <w:lang w:eastAsia="hi-IN" w:bidi="hi-IN"/>
              </w:rPr>
              <w:t>Развитие системы информационного, организационного и правового обеспечения инвестиционной деятельности на территории муниципального округа.</w:t>
            </w:r>
          </w:p>
        </w:tc>
      </w:tr>
    </w:tbl>
    <w:p w14:paraId="0A7BC526" w14:textId="77777777" w:rsidR="00A81CC8" w:rsidRDefault="00A81CC8" w:rsidP="00A81CC8">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p>
    <w:p w14:paraId="4946F921" w14:textId="77777777" w:rsidR="00A81CC8" w:rsidRDefault="00A81CC8" w:rsidP="00A9629D">
      <w:pPr>
        <w:widowControl w:val="0"/>
        <w:shd w:val="clear" w:color="auto" w:fill="F2F2F2" w:themeFill="background1" w:themeFillShade="F2"/>
        <w:tabs>
          <w:tab w:val="left" w:pos="0"/>
        </w:tabs>
        <w:suppressAutoHyphens/>
        <w:spacing w:after="0" w:line="240" w:lineRule="auto"/>
        <w:ind w:firstLine="567"/>
        <w:jc w:val="both"/>
        <w:rPr>
          <w:rFonts w:ascii="Times New Roman" w:eastAsia="Liberation Serif" w:hAnsi="Times New Roman" w:cs="Times New Roman"/>
          <w:bCs/>
          <w:i/>
          <w:iCs/>
          <w:sz w:val="24"/>
          <w:szCs w:val="24"/>
          <w:lang w:eastAsia="hi-IN" w:bidi="hi-IN"/>
        </w:rPr>
      </w:pPr>
      <w:r>
        <w:rPr>
          <w:rFonts w:ascii="Times New Roman" w:eastAsia="Liberation Serif" w:hAnsi="Times New Roman" w:cs="Times New Roman"/>
          <w:bCs/>
          <w:i/>
          <w:iCs/>
          <w:sz w:val="24"/>
          <w:szCs w:val="24"/>
          <w:lang w:eastAsia="hi-IN" w:bidi="hi-IN"/>
        </w:rPr>
        <w:t>Приоритетные направления инвестиционного развития Черниговского муниципального округа:</w:t>
      </w:r>
    </w:p>
    <w:p w14:paraId="42D034EA" w14:textId="77777777" w:rsidR="00A81CC8" w:rsidRDefault="00A81CC8" w:rsidP="00A9629D">
      <w:pPr>
        <w:widowControl w:val="0"/>
        <w:shd w:val="clear" w:color="auto" w:fill="FFFFFF" w:themeFill="background1"/>
        <w:tabs>
          <w:tab w:val="left" w:pos="0"/>
        </w:tabs>
        <w:suppressAutoHyphens/>
        <w:spacing w:after="0" w:line="240" w:lineRule="auto"/>
        <w:ind w:firstLine="567"/>
        <w:jc w:val="both"/>
        <w:rPr>
          <w:rFonts w:ascii="Times New Roman" w:eastAsia="Liberation Serif" w:hAnsi="Times New Roman" w:cs="Times New Roman"/>
          <w:bCs/>
          <w:sz w:val="24"/>
          <w:szCs w:val="24"/>
          <w:lang w:eastAsia="hi-IN" w:bidi="hi-IN"/>
        </w:rPr>
      </w:pPr>
      <w:r>
        <w:rPr>
          <w:rFonts w:ascii="Times New Roman" w:eastAsia="Liberation Serif" w:hAnsi="Times New Roman" w:cs="Times New Roman"/>
          <w:bCs/>
          <w:i/>
          <w:iCs/>
          <w:sz w:val="24"/>
          <w:szCs w:val="24"/>
          <w:lang w:eastAsia="hi-IN" w:bidi="hi-IN"/>
        </w:rPr>
        <w:t>Направление 1.</w:t>
      </w:r>
      <w:r>
        <w:rPr>
          <w:rFonts w:ascii="Times New Roman" w:eastAsia="Liberation Serif" w:hAnsi="Times New Roman" w:cs="Times New Roman"/>
          <w:bCs/>
          <w:sz w:val="24"/>
          <w:szCs w:val="24"/>
          <w:lang w:eastAsia="hi-IN" w:bidi="hi-IN"/>
        </w:rPr>
        <w:t xml:space="preserve"> Модернизация и развитие инфраструктуры Черниговского муниципального округа путем: строительства и реконструкции действующих объектов ЖКХ, образования, культуры, спорта, здравоохранения; создания благоприятных условий для привлечения необходимых специалистов;</w:t>
      </w:r>
    </w:p>
    <w:p w14:paraId="488ACB40" w14:textId="77777777" w:rsidR="00A81CC8" w:rsidRDefault="00A81CC8" w:rsidP="00A9629D">
      <w:pPr>
        <w:widowControl w:val="0"/>
        <w:shd w:val="clear" w:color="auto" w:fill="FFFFFF" w:themeFill="background1"/>
        <w:tabs>
          <w:tab w:val="left" w:pos="0"/>
        </w:tabs>
        <w:suppressAutoHyphens/>
        <w:spacing w:after="0" w:line="240" w:lineRule="auto"/>
        <w:ind w:firstLine="567"/>
        <w:jc w:val="both"/>
        <w:rPr>
          <w:rFonts w:ascii="Times New Roman" w:eastAsia="Liberation Serif" w:hAnsi="Times New Roman" w:cs="Times New Roman"/>
          <w:bCs/>
          <w:sz w:val="24"/>
          <w:szCs w:val="24"/>
          <w:lang w:eastAsia="hi-IN" w:bidi="hi-IN"/>
        </w:rPr>
      </w:pPr>
      <w:r>
        <w:rPr>
          <w:rFonts w:ascii="Times New Roman" w:eastAsia="Liberation Serif" w:hAnsi="Times New Roman" w:cs="Times New Roman"/>
          <w:bCs/>
          <w:i/>
          <w:iCs/>
          <w:sz w:val="24"/>
          <w:szCs w:val="24"/>
          <w:lang w:eastAsia="hi-IN" w:bidi="hi-IN"/>
        </w:rPr>
        <w:t>Направление 2.</w:t>
      </w:r>
      <w:r>
        <w:rPr>
          <w:rFonts w:ascii="Times New Roman" w:eastAsia="Liberation Serif" w:hAnsi="Times New Roman" w:cs="Times New Roman"/>
          <w:bCs/>
          <w:sz w:val="24"/>
          <w:szCs w:val="24"/>
          <w:lang w:eastAsia="hi-IN" w:bidi="hi-IN"/>
        </w:rPr>
        <w:t xml:space="preserve"> Развитие сельского хозяйства за счет широкого применения </w:t>
      </w:r>
      <w:r>
        <w:rPr>
          <w:rFonts w:ascii="Times New Roman" w:eastAsia="Liberation Serif" w:hAnsi="Times New Roman" w:cs="Times New Roman"/>
          <w:bCs/>
          <w:sz w:val="24"/>
          <w:szCs w:val="24"/>
          <w:lang w:eastAsia="hi-IN" w:bidi="hi-IN"/>
        </w:rPr>
        <w:lastRenderedPageBreak/>
        <w:t xml:space="preserve">современных технологий существующими предприятиями и возникновение новых предприятий </w:t>
      </w:r>
      <w:r>
        <w:rPr>
          <w:rFonts w:ascii="Times New Roman" w:eastAsia="Liberation Serif" w:hAnsi="Times New Roman" w:cs="Times New Roman"/>
          <w:bCs/>
          <w:sz w:val="24"/>
          <w:szCs w:val="24"/>
          <w:shd w:val="clear" w:color="auto" w:fill="FFFFFF"/>
          <w:lang w:eastAsia="hi-IN" w:bidi="hi-IN"/>
        </w:rPr>
        <w:t>по глубокой</w:t>
      </w:r>
      <w:r>
        <w:rPr>
          <w:rFonts w:ascii="Times New Roman" w:eastAsia="Liberation Serif" w:hAnsi="Times New Roman" w:cs="Times New Roman"/>
          <w:bCs/>
          <w:sz w:val="24"/>
          <w:szCs w:val="24"/>
          <w:lang w:eastAsia="hi-IN" w:bidi="hi-IN"/>
        </w:rPr>
        <w:t xml:space="preserve"> переработке сельскохозяйственной продукции (сои), зерна;</w:t>
      </w:r>
    </w:p>
    <w:p w14:paraId="0FA432B7" w14:textId="77777777" w:rsidR="00A81CC8" w:rsidRDefault="00A81CC8" w:rsidP="00A9629D">
      <w:pPr>
        <w:widowControl w:val="0"/>
        <w:shd w:val="clear" w:color="auto" w:fill="FFFFFF" w:themeFill="background1"/>
        <w:tabs>
          <w:tab w:val="left" w:pos="0"/>
        </w:tabs>
        <w:suppressAutoHyphens/>
        <w:spacing w:after="0" w:line="240" w:lineRule="auto"/>
        <w:ind w:firstLine="567"/>
        <w:jc w:val="both"/>
        <w:rPr>
          <w:rFonts w:ascii="Times New Roman" w:eastAsia="Liberation Serif" w:hAnsi="Times New Roman" w:cs="Times New Roman"/>
          <w:bCs/>
          <w:sz w:val="24"/>
          <w:szCs w:val="24"/>
          <w:lang w:eastAsia="hi-IN" w:bidi="hi-IN"/>
        </w:rPr>
      </w:pPr>
      <w:r>
        <w:rPr>
          <w:rFonts w:ascii="Times New Roman" w:eastAsia="Liberation Serif" w:hAnsi="Times New Roman" w:cs="Times New Roman"/>
          <w:bCs/>
          <w:i/>
          <w:iCs/>
          <w:sz w:val="24"/>
          <w:szCs w:val="24"/>
          <w:lang w:eastAsia="hi-IN" w:bidi="hi-IN"/>
        </w:rPr>
        <w:t>Направление 3</w:t>
      </w:r>
      <w:r>
        <w:rPr>
          <w:rFonts w:ascii="Times New Roman" w:eastAsia="Liberation Serif" w:hAnsi="Times New Roman" w:cs="Times New Roman"/>
          <w:bCs/>
          <w:sz w:val="24"/>
          <w:szCs w:val="24"/>
          <w:lang w:eastAsia="hi-IN" w:bidi="hi-IN"/>
        </w:rPr>
        <w:t>. Развитие сферы услуг, путем создания в округе развитой социальной сферы, обеспечивающей всем гостям и жителям Черниговского муниципального округа равный доступ к широкому спектру социальных услуг высокого качества, формирование комфортной сферы обслуживания, комфортного пространства;</w:t>
      </w:r>
    </w:p>
    <w:p w14:paraId="293A4F81" w14:textId="77777777" w:rsidR="00A81CC8" w:rsidRDefault="00A81CC8" w:rsidP="00A9629D">
      <w:pPr>
        <w:widowControl w:val="0"/>
        <w:shd w:val="clear" w:color="auto" w:fill="FFFFFF" w:themeFill="background1"/>
        <w:tabs>
          <w:tab w:val="left" w:pos="0"/>
        </w:tabs>
        <w:suppressAutoHyphens/>
        <w:spacing w:after="0" w:line="240" w:lineRule="auto"/>
        <w:ind w:firstLine="567"/>
        <w:jc w:val="both"/>
        <w:rPr>
          <w:rFonts w:ascii="Times New Roman" w:eastAsia="Liberation Serif" w:hAnsi="Times New Roman" w:cs="Times New Roman"/>
          <w:bCs/>
          <w:sz w:val="24"/>
          <w:szCs w:val="24"/>
          <w:lang w:eastAsia="hi-IN" w:bidi="hi-IN"/>
        </w:rPr>
      </w:pPr>
      <w:r>
        <w:rPr>
          <w:rFonts w:ascii="Times New Roman" w:eastAsia="Liberation Serif" w:hAnsi="Times New Roman" w:cs="Times New Roman"/>
          <w:bCs/>
          <w:i/>
          <w:iCs/>
          <w:sz w:val="24"/>
          <w:szCs w:val="24"/>
          <w:lang w:eastAsia="hi-IN" w:bidi="hi-IN"/>
        </w:rPr>
        <w:t>Направление 4.</w:t>
      </w:r>
      <w:r>
        <w:rPr>
          <w:rFonts w:ascii="Times New Roman" w:eastAsia="Liberation Serif" w:hAnsi="Times New Roman" w:cs="Times New Roman"/>
          <w:bCs/>
          <w:sz w:val="24"/>
          <w:szCs w:val="24"/>
          <w:lang w:eastAsia="hi-IN" w:bidi="hi-IN"/>
        </w:rPr>
        <w:t xml:space="preserve"> Развитие туризма путем рекламно–информационного продвижения Черниговского муниципального округа как территории благоприятной для туризма; развития туристской инфраструктуры, в том числе сопутствующей (транспорт, общественное питание, гостиницы, индустрия развлечений).</w:t>
      </w:r>
    </w:p>
    <w:p w14:paraId="3D08C41B" w14:textId="77777777" w:rsidR="00A81CC8" w:rsidRDefault="00A81CC8" w:rsidP="00A9629D">
      <w:pPr>
        <w:shd w:val="clear" w:color="auto" w:fill="FFFFFF" w:themeFill="background1"/>
        <w:spacing w:after="0" w:line="240" w:lineRule="auto"/>
        <w:rPr>
          <w:rFonts w:ascii="Times New Roman" w:eastAsia="Aptos" w:hAnsi="Times New Roman" w:cs="Times New Roman"/>
          <w:bCs/>
          <w:sz w:val="24"/>
          <w:szCs w:val="24"/>
        </w:rPr>
      </w:pPr>
    </w:p>
    <w:p w14:paraId="14581B26" w14:textId="77777777" w:rsidR="00A81CC8" w:rsidRDefault="00A81CC8" w:rsidP="00A9629D">
      <w:pPr>
        <w:widowControl w:val="0"/>
        <w:shd w:val="clear" w:color="auto" w:fill="F2F2F2" w:themeFill="background1" w:themeFillShade="F2"/>
        <w:tabs>
          <w:tab w:val="left" w:pos="709"/>
        </w:tabs>
        <w:suppressAutoHyphens/>
        <w:spacing w:after="0" w:line="240" w:lineRule="auto"/>
        <w:jc w:val="both"/>
        <w:rPr>
          <w:rFonts w:ascii="Times New Roman" w:eastAsia="Aptos" w:hAnsi="Times New Roman" w:cs="Times New Roman"/>
          <w:b/>
          <w:bCs/>
          <w:sz w:val="24"/>
          <w:szCs w:val="24"/>
        </w:rPr>
      </w:pPr>
      <w:r>
        <w:rPr>
          <w:rFonts w:ascii="Times New Roman" w:eastAsia="Aptos" w:hAnsi="Times New Roman" w:cs="Times New Roman"/>
          <w:b/>
          <w:bCs/>
          <w:sz w:val="24"/>
          <w:szCs w:val="24"/>
        </w:rPr>
        <w:t>Планируемые направления развития экономики Черниговского муниципального округа:</w:t>
      </w:r>
    </w:p>
    <w:p w14:paraId="13164465" w14:textId="77777777" w:rsidR="00A81CC8" w:rsidRDefault="00A81CC8" w:rsidP="00A81CC8">
      <w:pPr>
        <w:shd w:val="clear" w:color="auto" w:fill="FFFFFF"/>
        <w:spacing w:after="0" w:line="240" w:lineRule="auto"/>
        <w:jc w:val="both"/>
        <w:rPr>
          <w:rFonts w:ascii="Times New Roman" w:eastAsia="Times New Roman" w:hAnsi="Times New Roman" w:cs="Times New Roman"/>
          <w:b/>
          <w:bCs/>
          <w:i/>
          <w:iCs/>
          <w:color w:val="00000A"/>
          <w:kern w:val="0"/>
          <w:sz w:val="24"/>
          <w:szCs w:val="24"/>
          <w:lang w:eastAsia="ru-RU"/>
        </w:rPr>
      </w:pPr>
      <w:r>
        <w:rPr>
          <w:rFonts w:ascii="Times New Roman" w:eastAsia="Times New Roman" w:hAnsi="Times New Roman" w:cs="Times New Roman"/>
          <w:b/>
          <w:bCs/>
          <w:i/>
          <w:iCs/>
          <w:color w:val="00000A"/>
          <w:sz w:val="24"/>
          <w:szCs w:val="24"/>
          <w:lang w:eastAsia="ru-RU"/>
        </w:rPr>
        <w:t>1 приоритет:</w:t>
      </w:r>
    </w:p>
    <w:tbl>
      <w:tblPr>
        <w:tblW w:w="9495" w:type="dxa"/>
        <w:tblInd w:w="-5" w:type="dxa"/>
        <w:tblLayout w:type="fixed"/>
        <w:tblLook w:val="04A0" w:firstRow="1" w:lastRow="0" w:firstColumn="1" w:lastColumn="0" w:noHBand="0" w:noVBand="1"/>
      </w:tblPr>
      <w:tblGrid>
        <w:gridCol w:w="243"/>
        <w:gridCol w:w="9252"/>
      </w:tblGrid>
      <w:tr w:rsidR="00A81CC8" w14:paraId="4AE3DC9A"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584A8406"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246" w:type="dxa"/>
            <w:tcBorders>
              <w:top w:val="single" w:sz="4" w:space="0" w:color="FFFFFF"/>
              <w:left w:val="single" w:sz="4" w:space="0" w:color="FFFFFF"/>
              <w:bottom w:val="single" w:sz="4" w:space="0" w:color="FFFFFF"/>
              <w:right w:val="single" w:sz="4" w:space="0" w:color="FFFFFF"/>
            </w:tcBorders>
            <w:hideMark/>
          </w:tcPr>
          <w:p w14:paraId="3DB7AFE6" w14:textId="77777777" w:rsidR="00A81CC8" w:rsidRDefault="00A81CC8">
            <w:pPr>
              <w:shd w:val="clear" w:color="auto" w:fill="FFFFFF"/>
              <w:spacing w:after="0" w:line="240" w:lineRule="auto"/>
              <w:jc w:val="both"/>
              <w:rPr>
                <w:rFonts w:ascii="Aptos" w:eastAsia="Aptos" w:hAnsi="Aptos" w:cs="Times New Roman"/>
                <w:color w:val="000000"/>
              </w:rPr>
            </w:pPr>
            <w:r>
              <w:rPr>
                <w:rFonts w:ascii="Times New Roman" w:eastAsia="Times New Roman" w:hAnsi="Times New Roman" w:cs="Times New Roman"/>
                <w:color w:val="000000"/>
                <w:sz w:val="24"/>
                <w:szCs w:val="24"/>
                <w:lang w:eastAsia="ru-RU"/>
              </w:rPr>
              <w:t>Создание логистического центра по переработке, погрузке и транспортировке сои и кукурузы в центральную часть России.</w:t>
            </w:r>
          </w:p>
        </w:tc>
      </w:tr>
      <w:tr w:rsidR="00A81CC8" w14:paraId="7B4E047B"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2292D5D1"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246" w:type="dxa"/>
            <w:tcBorders>
              <w:top w:val="single" w:sz="4" w:space="0" w:color="FFFFFF"/>
              <w:left w:val="single" w:sz="4" w:space="0" w:color="FFFFFF"/>
              <w:bottom w:val="single" w:sz="4" w:space="0" w:color="FFFFFF"/>
              <w:right w:val="single" w:sz="4" w:space="0" w:color="FFFFFF"/>
            </w:tcBorders>
            <w:hideMark/>
          </w:tcPr>
          <w:p w14:paraId="76216C8B"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color w:val="000000"/>
                <w:sz w:val="24"/>
                <w:szCs w:val="24"/>
                <w:lang w:eastAsia="hi-IN" w:bidi="hi-IN"/>
              </w:rPr>
            </w:pPr>
            <w:r>
              <w:rPr>
                <w:rFonts w:ascii="Times New Roman" w:eastAsia="Times New Roman" w:hAnsi="Times New Roman" w:cs="Times New Roman"/>
                <w:color w:val="000000"/>
                <w:sz w:val="24"/>
                <w:szCs w:val="24"/>
                <w:lang w:eastAsia="ru-RU" w:bidi="hi-IN"/>
              </w:rPr>
              <w:t>Открытие на территории округа дилерских центров (спецтехники и сельхозтехники), а также создания сервисных центров для их обслуживания.</w:t>
            </w:r>
          </w:p>
        </w:tc>
      </w:tr>
      <w:tr w:rsidR="00A81CC8" w14:paraId="49B435FE"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7B0EE9C7"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246" w:type="dxa"/>
            <w:tcBorders>
              <w:top w:val="single" w:sz="4" w:space="0" w:color="FFFFFF"/>
              <w:left w:val="single" w:sz="4" w:space="0" w:color="FFFFFF"/>
              <w:bottom w:val="single" w:sz="4" w:space="0" w:color="FFFFFF"/>
              <w:right w:val="single" w:sz="4" w:space="0" w:color="FFFFFF"/>
            </w:tcBorders>
            <w:hideMark/>
          </w:tcPr>
          <w:p w14:paraId="062B6451"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color w:val="000000"/>
                <w:sz w:val="24"/>
                <w:szCs w:val="24"/>
                <w:lang w:eastAsia="hi-IN" w:bidi="hi-IN"/>
              </w:rPr>
            </w:pPr>
            <w:r>
              <w:rPr>
                <w:rFonts w:ascii="Times New Roman" w:eastAsia="Times New Roman" w:hAnsi="Times New Roman" w:cs="Times New Roman"/>
                <w:color w:val="000000"/>
                <w:sz w:val="24"/>
                <w:szCs w:val="24"/>
                <w:lang w:eastAsia="ru-RU" w:bidi="hi-IN"/>
              </w:rPr>
              <w:t>Реализация проектов по глубокой переработке сельскохозяйственного сырья: сои и зерновых.</w:t>
            </w:r>
          </w:p>
        </w:tc>
      </w:tr>
      <w:tr w:rsidR="00A81CC8" w14:paraId="20B9E820" w14:textId="77777777" w:rsidTr="00A9629D">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21881E74"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246" w:type="dxa"/>
            <w:tcBorders>
              <w:top w:val="single" w:sz="4" w:space="0" w:color="FFFFFF"/>
              <w:left w:val="single" w:sz="4" w:space="0" w:color="FFFFFF"/>
              <w:bottom w:val="single" w:sz="4" w:space="0" w:color="FFFFFF"/>
              <w:right w:val="single" w:sz="4" w:space="0" w:color="FFFFFF"/>
            </w:tcBorders>
            <w:shd w:val="clear" w:color="auto" w:fill="FFFFFF" w:themeFill="background1"/>
            <w:hideMark/>
          </w:tcPr>
          <w:p w14:paraId="7E04FF0F"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color w:val="000000"/>
                <w:sz w:val="24"/>
                <w:szCs w:val="24"/>
                <w:lang w:eastAsia="hi-IN" w:bidi="hi-IN"/>
              </w:rPr>
            </w:pPr>
            <w:r w:rsidRPr="00A81CC8">
              <w:rPr>
                <w:rFonts w:ascii="Times New Roman" w:eastAsia="Times New Roman" w:hAnsi="Times New Roman" w:cs="Times New Roman"/>
                <w:sz w:val="24"/>
                <w:szCs w:val="24"/>
                <w:lang w:eastAsia="ru-RU"/>
              </w:rPr>
              <w:t xml:space="preserve">Развитие животноводческих </w:t>
            </w:r>
            <w:r w:rsidRPr="00A81CC8">
              <w:rPr>
                <w:rFonts w:ascii="Times New Roman" w:eastAsia="Times New Roman" w:hAnsi="Times New Roman" w:cs="Times New Roman"/>
                <w:sz w:val="24"/>
                <w:szCs w:val="24"/>
                <w:shd w:val="clear" w:color="auto" w:fill="FFFFFF"/>
                <w:lang w:eastAsia="ru-RU"/>
              </w:rPr>
              <w:t>ферм мясного</w:t>
            </w:r>
            <w:r w:rsidRPr="00A81CC8">
              <w:rPr>
                <w:rFonts w:ascii="Times New Roman" w:eastAsia="Times New Roman" w:hAnsi="Times New Roman" w:cs="Times New Roman"/>
                <w:sz w:val="24"/>
                <w:szCs w:val="24"/>
                <w:lang w:eastAsia="ru-RU"/>
              </w:rPr>
              <w:t xml:space="preserve"> направления.</w:t>
            </w:r>
          </w:p>
        </w:tc>
      </w:tr>
      <w:tr w:rsidR="00A81CC8" w14:paraId="4748FFAA" w14:textId="77777777" w:rsidTr="00A9629D">
        <w:tc>
          <w:tcPr>
            <w:tcW w:w="243" w:type="dxa"/>
            <w:tcBorders>
              <w:top w:val="single" w:sz="4" w:space="0" w:color="FFFFFF"/>
              <w:left w:val="single" w:sz="4" w:space="0" w:color="FFFFFF"/>
              <w:bottom w:val="single" w:sz="4" w:space="0" w:color="FFFFFF"/>
              <w:right w:val="single" w:sz="4" w:space="0" w:color="FFFFFF"/>
            </w:tcBorders>
            <w:shd w:val="clear" w:color="auto" w:fill="153D63"/>
          </w:tcPr>
          <w:p w14:paraId="170AC8E7"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246" w:type="dxa"/>
            <w:tcBorders>
              <w:top w:val="single" w:sz="4" w:space="0" w:color="FFFFFF"/>
              <w:left w:val="single" w:sz="4" w:space="0" w:color="FFFFFF"/>
              <w:bottom w:val="single" w:sz="4" w:space="0" w:color="FFFFFF"/>
              <w:right w:val="single" w:sz="4" w:space="0" w:color="FFFFFF"/>
            </w:tcBorders>
            <w:shd w:val="clear" w:color="auto" w:fill="FFFFFF" w:themeFill="background1"/>
            <w:hideMark/>
          </w:tcPr>
          <w:p w14:paraId="13C9FF04"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color w:val="000000"/>
                <w:sz w:val="24"/>
                <w:szCs w:val="24"/>
                <w:lang w:eastAsia="hi-IN" w:bidi="hi-IN"/>
              </w:rPr>
            </w:pPr>
            <w:r w:rsidRPr="00A81CC8">
              <w:rPr>
                <w:rFonts w:ascii="Times New Roman" w:eastAsia="Times New Roman" w:hAnsi="Times New Roman" w:cs="Times New Roman"/>
                <w:sz w:val="24"/>
                <w:szCs w:val="24"/>
                <w:lang w:eastAsia="ru-RU"/>
              </w:rPr>
              <w:t xml:space="preserve">Реализация мероприятий по развитию животноводческих </w:t>
            </w:r>
            <w:r w:rsidRPr="00A81CC8">
              <w:rPr>
                <w:rFonts w:ascii="Times New Roman" w:eastAsia="Times New Roman" w:hAnsi="Times New Roman" w:cs="Times New Roman"/>
                <w:sz w:val="24"/>
                <w:szCs w:val="24"/>
                <w:shd w:val="clear" w:color="auto" w:fill="FFFFFF"/>
                <w:lang w:eastAsia="ru-RU"/>
              </w:rPr>
              <w:t>ферм мясного</w:t>
            </w:r>
            <w:r w:rsidRPr="00A81CC8">
              <w:rPr>
                <w:rFonts w:ascii="Times New Roman" w:eastAsia="Times New Roman" w:hAnsi="Times New Roman" w:cs="Times New Roman"/>
                <w:sz w:val="24"/>
                <w:szCs w:val="24"/>
                <w:lang w:eastAsia="ru-RU"/>
              </w:rPr>
              <w:t xml:space="preserve"> направления продуктивной мощностью до 100 голов.</w:t>
            </w:r>
          </w:p>
        </w:tc>
      </w:tr>
      <w:tr w:rsidR="00A81CC8" w14:paraId="53CFA5D4"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5684F3F9"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246" w:type="dxa"/>
            <w:tcBorders>
              <w:top w:val="single" w:sz="4" w:space="0" w:color="FFFFFF"/>
              <w:left w:val="single" w:sz="4" w:space="0" w:color="FFFFFF"/>
              <w:bottom w:val="single" w:sz="4" w:space="0" w:color="FFFFFF"/>
              <w:right w:val="single" w:sz="4" w:space="0" w:color="FFFFFF"/>
            </w:tcBorders>
            <w:hideMark/>
          </w:tcPr>
          <w:p w14:paraId="459081C8"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color w:val="000000"/>
                <w:sz w:val="24"/>
                <w:szCs w:val="24"/>
                <w:lang w:eastAsia="hi-IN" w:bidi="hi-IN"/>
              </w:rPr>
            </w:pPr>
            <w:r>
              <w:rPr>
                <w:rFonts w:ascii="Times New Roman" w:eastAsia="Times New Roman" w:hAnsi="Times New Roman" w:cs="Times New Roman"/>
                <w:color w:val="000000"/>
                <w:sz w:val="24"/>
                <w:szCs w:val="24"/>
                <w:lang w:eastAsia="ru-RU" w:bidi="hi-IN"/>
              </w:rPr>
              <w:t>Реализация проекта плана социально-экономического развития опорного населенного пункта с. Черниговка и прилегающих территорий Черниговской сельской агломерации до 2031 года.</w:t>
            </w:r>
          </w:p>
        </w:tc>
      </w:tr>
      <w:tr w:rsidR="00A81CC8" w14:paraId="2A8F76ED"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153D63"/>
          </w:tcPr>
          <w:p w14:paraId="60199D7D"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246" w:type="dxa"/>
            <w:tcBorders>
              <w:top w:val="single" w:sz="4" w:space="0" w:color="FFFFFF"/>
              <w:left w:val="single" w:sz="4" w:space="0" w:color="FFFFFF"/>
              <w:bottom w:val="single" w:sz="4" w:space="0" w:color="FFFFFF"/>
              <w:right w:val="single" w:sz="4" w:space="0" w:color="FFFFFF"/>
            </w:tcBorders>
            <w:hideMark/>
          </w:tcPr>
          <w:p w14:paraId="51BBBEB1"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color w:val="000000"/>
                <w:sz w:val="24"/>
                <w:szCs w:val="24"/>
                <w:lang w:eastAsia="hi-IN" w:bidi="hi-IN"/>
              </w:rPr>
            </w:pPr>
            <w:r>
              <w:rPr>
                <w:rFonts w:ascii="Times New Roman" w:eastAsia="Times New Roman" w:hAnsi="Times New Roman" w:cs="Times New Roman"/>
                <w:color w:val="000000"/>
                <w:sz w:val="24"/>
                <w:szCs w:val="24"/>
                <w:lang w:eastAsia="ru-RU" w:bidi="hi-IN"/>
              </w:rPr>
              <w:t>Реализация проекта долгосрочного плана развития опорного населенного пункта с. Черниговка и прилегающих территорий Черниговской сельской агломерации до 2031 года.</w:t>
            </w:r>
          </w:p>
        </w:tc>
      </w:tr>
      <w:tr w:rsidR="00A81CC8" w14:paraId="753887B8"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5CD227C8"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246" w:type="dxa"/>
            <w:tcBorders>
              <w:top w:val="single" w:sz="4" w:space="0" w:color="FFFFFF"/>
              <w:left w:val="single" w:sz="4" w:space="0" w:color="FFFFFF"/>
              <w:bottom w:val="single" w:sz="4" w:space="0" w:color="FFFFFF"/>
              <w:right w:val="single" w:sz="4" w:space="0" w:color="FFFFFF"/>
            </w:tcBorders>
            <w:hideMark/>
          </w:tcPr>
          <w:p w14:paraId="054CFAA7"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color w:val="000000"/>
                <w:sz w:val="24"/>
                <w:szCs w:val="24"/>
                <w:lang w:eastAsia="hi-IN" w:bidi="hi-IN"/>
              </w:rPr>
            </w:pPr>
            <w:r>
              <w:rPr>
                <w:rFonts w:ascii="Times New Roman" w:eastAsia="Times New Roman" w:hAnsi="Times New Roman" w:cs="Times New Roman"/>
                <w:color w:val="000000"/>
                <w:sz w:val="24"/>
                <w:szCs w:val="24"/>
                <w:lang w:eastAsia="ru-RU" w:bidi="hi-IN"/>
              </w:rPr>
              <w:t>Строительство домов малоэтажной застройки.</w:t>
            </w:r>
          </w:p>
        </w:tc>
      </w:tr>
      <w:tr w:rsidR="00A81CC8" w14:paraId="49B0443B"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153D63"/>
          </w:tcPr>
          <w:p w14:paraId="14BBA0BF"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246" w:type="dxa"/>
            <w:tcBorders>
              <w:top w:val="single" w:sz="4" w:space="0" w:color="FFFFFF"/>
              <w:left w:val="single" w:sz="4" w:space="0" w:color="FFFFFF"/>
              <w:bottom w:val="single" w:sz="4" w:space="0" w:color="FFFFFF"/>
              <w:right w:val="single" w:sz="4" w:space="0" w:color="FFFFFF"/>
            </w:tcBorders>
            <w:hideMark/>
          </w:tcPr>
          <w:p w14:paraId="7D127F72" w14:textId="77777777" w:rsidR="00A81CC8" w:rsidRDefault="00A81CC8">
            <w:pPr>
              <w:widowControl w:val="0"/>
              <w:tabs>
                <w:tab w:val="left" w:pos="8150"/>
              </w:tabs>
              <w:suppressAutoHyphens/>
              <w:spacing w:after="0" w:line="240" w:lineRule="auto"/>
              <w:jc w:val="both"/>
              <w:rPr>
                <w:rFonts w:ascii="Times New Roman" w:eastAsia="Times New Roman" w:hAnsi="Times New Roman" w:cs="Times New Roman"/>
                <w:color w:val="000000"/>
                <w:kern w:val="0"/>
                <w:sz w:val="24"/>
                <w:szCs w:val="24"/>
                <w:lang w:eastAsia="ru-RU" w:bidi="hi-IN"/>
              </w:rPr>
            </w:pPr>
            <w:r>
              <w:rPr>
                <w:rFonts w:ascii="Times New Roman" w:eastAsia="Times New Roman" w:hAnsi="Times New Roman" w:cs="Times New Roman"/>
                <w:color w:val="000000"/>
                <w:sz w:val="24"/>
                <w:szCs w:val="24"/>
                <w:lang w:eastAsia="ru-RU" w:bidi="hi-IN"/>
              </w:rPr>
              <w:t>Возрождение овощеводства.</w:t>
            </w:r>
          </w:p>
        </w:tc>
      </w:tr>
      <w:tr w:rsidR="00A81CC8" w14:paraId="60D529E5"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0A36632E"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246" w:type="dxa"/>
            <w:tcBorders>
              <w:top w:val="single" w:sz="4" w:space="0" w:color="FFFFFF"/>
              <w:left w:val="single" w:sz="4" w:space="0" w:color="FFFFFF"/>
              <w:bottom w:val="single" w:sz="4" w:space="0" w:color="FFFFFF"/>
              <w:right w:val="single" w:sz="4" w:space="0" w:color="FFFFFF"/>
            </w:tcBorders>
            <w:hideMark/>
          </w:tcPr>
          <w:p w14:paraId="638783B9" w14:textId="77777777" w:rsidR="00A81CC8" w:rsidRDefault="00A81CC8">
            <w:pPr>
              <w:widowControl w:val="0"/>
              <w:tabs>
                <w:tab w:val="left" w:pos="8150"/>
              </w:tabs>
              <w:suppressAutoHyphens/>
              <w:spacing w:after="0" w:line="240" w:lineRule="auto"/>
              <w:jc w:val="both"/>
              <w:rPr>
                <w:rFonts w:ascii="Times New Roman" w:eastAsia="Times New Roman" w:hAnsi="Times New Roman" w:cs="Times New Roman"/>
                <w:color w:val="000000"/>
                <w:kern w:val="0"/>
                <w:sz w:val="24"/>
                <w:szCs w:val="24"/>
                <w:lang w:eastAsia="ru-RU" w:bidi="hi-IN"/>
              </w:rPr>
            </w:pPr>
            <w:r>
              <w:rPr>
                <w:rFonts w:ascii="Times New Roman" w:eastAsia="Times New Roman" w:hAnsi="Times New Roman" w:cs="Times New Roman"/>
                <w:color w:val="000000"/>
                <w:sz w:val="24"/>
                <w:szCs w:val="24"/>
                <w:lang w:eastAsia="ru-RU" w:bidi="hi-IN"/>
              </w:rPr>
              <w:t>Возрождение садоводства.</w:t>
            </w:r>
          </w:p>
        </w:tc>
      </w:tr>
    </w:tbl>
    <w:p w14:paraId="6CB5204A" w14:textId="77777777" w:rsidR="00A81CC8" w:rsidRDefault="00A81CC8" w:rsidP="00A81CC8">
      <w:pPr>
        <w:shd w:val="clear" w:color="auto" w:fill="FFFFFF"/>
        <w:spacing w:after="0" w:line="240" w:lineRule="auto"/>
        <w:jc w:val="both"/>
        <w:rPr>
          <w:rFonts w:ascii="Times New Roman" w:eastAsia="Times New Roman" w:hAnsi="Times New Roman" w:cs="Times New Roman"/>
          <w:b/>
          <w:bCs/>
          <w:color w:val="00000A"/>
          <w:sz w:val="24"/>
          <w:szCs w:val="24"/>
          <w:lang w:eastAsia="ru-RU"/>
        </w:rPr>
      </w:pPr>
    </w:p>
    <w:p w14:paraId="7BA49883" w14:textId="77777777" w:rsidR="00A81CC8" w:rsidRDefault="00A81CC8" w:rsidP="00A81CC8">
      <w:pPr>
        <w:shd w:val="clear" w:color="auto" w:fill="FFFFFF"/>
        <w:spacing w:after="0" w:line="240" w:lineRule="auto"/>
        <w:jc w:val="both"/>
        <w:rPr>
          <w:rFonts w:ascii="Times New Roman" w:eastAsia="Times New Roman" w:hAnsi="Times New Roman" w:cs="Times New Roman"/>
          <w:b/>
          <w:bCs/>
          <w:i/>
          <w:iCs/>
          <w:color w:val="273350"/>
          <w:sz w:val="24"/>
          <w:szCs w:val="24"/>
          <w:lang w:eastAsia="ru-RU"/>
        </w:rPr>
      </w:pPr>
      <w:r>
        <w:rPr>
          <w:rFonts w:ascii="Times New Roman" w:eastAsia="Times New Roman" w:hAnsi="Times New Roman" w:cs="Times New Roman"/>
          <w:b/>
          <w:bCs/>
          <w:i/>
          <w:iCs/>
          <w:color w:val="273350"/>
          <w:sz w:val="24"/>
          <w:szCs w:val="24"/>
          <w:lang w:eastAsia="ru-RU"/>
        </w:rPr>
        <w:t>2 приоритет:</w:t>
      </w:r>
    </w:p>
    <w:tbl>
      <w:tblPr>
        <w:tblW w:w="9495" w:type="dxa"/>
        <w:tblInd w:w="-5" w:type="dxa"/>
        <w:tblLayout w:type="fixed"/>
        <w:tblLook w:val="04A0" w:firstRow="1" w:lastRow="0" w:firstColumn="1" w:lastColumn="0" w:noHBand="0" w:noVBand="1"/>
      </w:tblPr>
      <w:tblGrid>
        <w:gridCol w:w="243"/>
        <w:gridCol w:w="9252"/>
      </w:tblGrid>
      <w:tr w:rsidR="00A81CC8" w14:paraId="0B397624"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747BCD80"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247" w:type="dxa"/>
            <w:tcBorders>
              <w:top w:val="single" w:sz="4" w:space="0" w:color="FFFFFF"/>
              <w:left w:val="single" w:sz="4" w:space="0" w:color="FFFFFF"/>
              <w:bottom w:val="single" w:sz="4" w:space="0" w:color="FFFFFF"/>
              <w:right w:val="single" w:sz="4" w:space="0" w:color="FFFFFF"/>
            </w:tcBorders>
            <w:hideMark/>
          </w:tcPr>
          <w:p w14:paraId="4C87A7B4" w14:textId="77777777" w:rsidR="00A81CC8" w:rsidRDefault="00A81CC8">
            <w:pPr>
              <w:shd w:val="clear" w:color="auto" w:fill="FFFFFF"/>
              <w:spacing w:after="0" w:line="240" w:lineRule="auto"/>
              <w:jc w:val="both"/>
              <w:rPr>
                <w:rFonts w:ascii="Aptos" w:eastAsia="Aptos" w:hAnsi="Aptos" w:cs="Times New Roman"/>
                <w:b/>
                <w:bCs/>
                <w:color w:val="000000"/>
              </w:rPr>
            </w:pPr>
            <w:r>
              <w:rPr>
                <w:rFonts w:ascii="Times New Roman" w:eastAsia="Times New Roman" w:hAnsi="Times New Roman" w:cs="Times New Roman"/>
                <w:b/>
                <w:bCs/>
                <w:color w:val="000000"/>
                <w:sz w:val="24"/>
                <w:szCs w:val="24"/>
                <w:lang w:eastAsia="ru-RU"/>
              </w:rPr>
              <w:t>С учетом  увеличения посева зерновых и сои (к 2025 году посевные площади составят 29000 га), наличия 33 производителей сельскохозяйственной продукции (сои и зерновых), на территории Черниговского муниципального округа  рассматривается вопрос о создании кооперации, не только сельхоз, но и кооперации по сбору дикоросов, меда, а также переработки и  упаковки.</w:t>
            </w:r>
          </w:p>
        </w:tc>
      </w:tr>
      <w:tr w:rsidR="00A81CC8" w14:paraId="6359F4DA"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3675FD13"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247" w:type="dxa"/>
            <w:tcBorders>
              <w:top w:val="single" w:sz="4" w:space="0" w:color="FFFFFF"/>
              <w:left w:val="single" w:sz="4" w:space="0" w:color="FFFFFF"/>
              <w:bottom w:val="single" w:sz="4" w:space="0" w:color="FFFFFF"/>
              <w:right w:val="single" w:sz="4" w:space="0" w:color="FFFFFF"/>
            </w:tcBorders>
            <w:hideMark/>
          </w:tcPr>
          <w:p w14:paraId="677A8C01"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color w:val="000000"/>
                <w:sz w:val="24"/>
                <w:szCs w:val="24"/>
                <w:lang w:eastAsia="hi-IN" w:bidi="hi-IN"/>
              </w:rPr>
            </w:pPr>
            <w:r>
              <w:rPr>
                <w:rFonts w:ascii="Times New Roman" w:eastAsia="Times New Roman" w:hAnsi="Times New Roman" w:cs="Times New Roman"/>
                <w:color w:val="000000"/>
                <w:sz w:val="24"/>
                <w:szCs w:val="24"/>
                <w:lang w:eastAsia="ru-RU" w:bidi="hi-IN"/>
              </w:rPr>
              <w:t>Создание комплекса по переработке соломы и изготовление экологической посуды.</w:t>
            </w:r>
          </w:p>
        </w:tc>
      </w:tr>
      <w:tr w:rsidR="00A81CC8" w14:paraId="26E63B54"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0D133E05"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247" w:type="dxa"/>
            <w:tcBorders>
              <w:top w:val="single" w:sz="4" w:space="0" w:color="FFFFFF"/>
              <w:left w:val="single" w:sz="4" w:space="0" w:color="FFFFFF"/>
              <w:bottom w:val="single" w:sz="4" w:space="0" w:color="FFFFFF"/>
              <w:right w:val="single" w:sz="4" w:space="0" w:color="FFFFFF"/>
            </w:tcBorders>
            <w:hideMark/>
          </w:tcPr>
          <w:p w14:paraId="363EEBBB"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b/>
                <w:bCs/>
                <w:color w:val="000000"/>
                <w:sz w:val="24"/>
                <w:szCs w:val="24"/>
                <w:lang w:eastAsia="hi-IN" w:bidi="hi-IN"/>
              </w:rPr>
            </w:pPr>
            <w:r>
              <w:rPr>
                <w:rFonts w:ascii="Times New Roman" w:eastAsia="Times New Roman" w:hAnsi="Times New Roman" w:cs="Times New Roman"/>
                <w:b/>
                <w:bCs/>
                <w:color w:val="000000"/>
                <w:sz w:val="24"/>
                <w:szCs w:val="24"/>
                <w:lang w:eastAsia="ru-RU" w:bidi="hi-IN"/>
              </w:rPr>
              <w:t>Дальнейшее развитие промышленной индустрии (щебень, кирпич, железобетонные изделия, керамзит), являющейся также одной из основных отраслей экономики округа.</w:t>
            </w:r>
          </w:p>
        </w:tc>
      </w:tr>
      <w:tr w:rsidR="00A81CC8" w14:paraId="6732BC23"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697EC98C"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247" w:type="dxa"/>
            <w:tcBorders>
              <w:top w:val="single" w:sz="4" w:space="0" w:color="FFFFFF"/>
              <w:left w:val="single" w:sz="4" w:space="0" w:color="FFFFFF"/>
              <w:bottom w:val="single" w:sz="4" w:space="0" w:color="FFFFFF"/>
              <w:right w:val="single" w:sz="4" w:space="0" w:color="FFFFFF"/>
            </w:tcBorders>
            <w:hideMark/>
          </w:tcPr>
          <w:p w14:paraId="4006FD5D"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color w:val="000000"/>
                <w:sz w:val="24"/>
                <w:szCs w:val="24"/>
                <w:lang w:eastAsia="hi-IN" w:bidi="hi-IN"/>
              </w:rPr>
            </w:pPr>
            <w:r>
              <w:rPr>
                <w:rFonts w:ascii="Times New Roman" w:eastAsia="Times New Roman" w:hAnsi="Times New Roman" w:cs="Times New Roman"/>
                <w:color w:val="000000"/>
                <w:sz w:val="24"/>
                <w:szCs w:val="24"/>
                <w:lang w:eastAsia="ru-RU" w:bidi="hi-IN"/>
              </w:rPr>
              <w:t>Увеличение объемов железобетонной продукции ОАО Сибирцевский комбинат строительной индустрии.</w:t>
            </w:r>
          </w:p>
        </w:tc>
      </w:tr>
      <w:tr w:rsidR="00A81CC8" w14:paraId="5273827A"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153D63"/>
          </w:tcPr>
          <w:p w14:paraId="20688560"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247" w:type="dxa"/>
            <w:tcBorders>
              <w:top w:val="single" w:sz="4" w:space="0" w:color="FFFFFF"/>
              <w:left w:val="single" w:sz="4" w:space="0" w:color="FFFFFF"/>
              <w:bottom w:val="single" w:sz="4" w:space="0" w:color="FFFFFF"/>
              <w:right w:val="single" w:sz="4" w:space="0" w:color="FFFFFF"/>
            </w:tcBorders>
            <w:hideMark/>
          </w:tcPr>
          <w:p w14:paraId="64D1749C" w14:textId="508B3C98" w:rsidR="00A81CC8" w:rsidRDefault="00A81CC8">
            <w:pPr>
              <w:widowControl w:val="0"/>
              <w:tabs>
                <w:tab w:val="left" w:pos="8150"/>
              </w:tabs>
              <w:suppressAutoHyphens/>
              <w:spacing w:after="0" w:line="240" w:lineRule="auto"/>
              <w:jc w:val="both"/>
              <w:rPr>
                <w:rFonts w:ascii="Times New Roman" w:eastAsia="Liberation Serif" w:hAnsi="Times New Roman" w:cs="Times New Roman"/>
                <w:color w:val="000000"/>
                <w:sz w:val="24"/>
                <w:szCs w:val="24"/>
                <w:lang w:eastAsia="hi-IN" w:bidi="hi-IN"/>
              </w:rPr>
            </w:pPr>
            <w:r>
              <w:rPr>
                <w:rFonts w:ascii="Times New Roman" w:eastAsia="Times New Roman" w:hAnsi="Times New Roman" w:cs="Times New Roman"/>
                <w:color w:val="000000"/>
                <w:sz w:val="24"/>
                <w:szCs w:val="24"/>
                <w:lang w:eastAsia="ru-RU" w:bidi="hi-IN"/>
              </w:rPr>
              <w:t>Увеличение мощности ООО «</w:t>
            </w:r>
            <w:r w:rsidR="009617D4">
              <w:rPr>
                <w:rFonts w:ascii="Times New Roman" w:eastAsia="Times New Roman" w:hAnsi="Times New Roman" w:cs="Times New Roman"/>
                <w:color w:val="000000"/>
                <w:sz w:val="24"/>
                <w:szCs w:val="24"/>
                <w:lang w:eastAsia="ru-RU" w:bidi="hi-IN"/>
              </w:rPr>
              <w:t>ЛокоТех</w:t>
            </w:r>
            <w:r>
              <w:rPr>
                <w:rFonts w:ascii="Times New Roman" w:eastAsia="Times New Roman" w:hAnsi="Times New Roman" w:cs="Times New Roman"/>
                <w:color w:val="000000"/>
                <w:sz w:val="24"/>
                <w:szCs w:val="24"/>
                <w:lang w:eastAsia="ru-RU" w:bidi="hi-IN"/>
              </w:rPr>
              <w:t>-Сервис» депо «Сибирцево».</w:t>
            </w:r>
          </w:p>
        </w:tc>
      </w:tr>
      <w:tr w:rsidR="00A81CC8" w14:paraId="4D53CD7C"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34615B30"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247" w:type="dxa"/>
            <w:tcBorders>
              <w:top w:val="single" w:sz="4" w:space="0" w:color="FFFFFF"/>
              <w:left w:val="single" w:sz="4" w:space="0" w:color="FFFFFF"/>
              <w:bottom w:val="single" w:sz="4" w:space="0" w:color="FFFFFF"/>
              <w:right w:val="single" w:sz="4" w:space="0" w:color="FFFFFF"/>
            </w:tcBorders>
            <w:hideMark/>
          </w:tcPr>
          <w:p w14:paraId="15F40440"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color w:val="000000"/>
                <w:sz w:val="24"/>
                <w:szCs w:val="24"/>
                <w:lang w:eastAsia="hi-IN" w:bidi="hi-IN"/>
              </w:rPr>
            </w:pPr>
            <w:r>
              <w:rPr>
                <w:rFonts w:ascii="Times New Roman" w:eastAsia="Times New Roman" w:hAnsi="Times New Roman" w:cs="Times New Roman"/>
                <w:color w:val="000000"/>
                <w:sz w:val="24"/>
                <w:szCs w:val="24"/>
                <w:lang w:eastAsia="ru-RU" w:bidi="hi-IN"/>
              </w:rPr>
              <w:t>Формирование на территории округа современной площадки в формате индустриального парка, привлекательной для инвесторов, нацеленных на создание конкурентоспособных производств.</w:t>
            </w:r>
          </w:p>
        </w:tc>
      </w:tr>
      <w:tr w:rsidR="00A81CC8" w14:paraId="3AD8FD2E"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153D63"/>
          </w:tcPr>
          <w:p w14:paraId="22FEFDC4" w14:textId="77777777" w:rsidR="00A81CC8" w:rsidRDefault="00A81CC8" w:rsidP="00A9629D">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247" w:type="dxa"/>
            <w:tcBorders>
              <w:top w:val="single" w:sz="4" w:space="0" w:color="FFFFFF"/>
              <w:left w:val="single" w:sz="4" w:space="0" w:color="FFFFFF"/>
              <w:bottom w:val="single" w:sz="4" w:space="0" w:color="FFFFFF"/>
              <w:right w:val="single" w:sz="4" w:space="0" w:color="FFFFFF"/>
            </w:tcBorders>
            <w:hideMark/>
          </w:tcPr>
          <w:p w14:paraId="2B5A1B60" w14:textId="77777777" w:rsidR="00A81CC8" w:rsidRDefault="00A81CC8" w:rsidP="00A9629D">
            <w:pPr>
              <w:widowControl w:val="0"/>
              <w:tabs>
                <w:tab w:val="left" w:pos="8150"/>
              </w:tabs>
              <w:suppressAutoHyphens/>
              <w:spacing w:after="0" w:line="240" w:lineRule="auto"/>
              <w:jc w:val="both"/>
              <w:rPr>
                <w:rFonts w:ascii="Times New Roman" w:eastAsia="Liberation Serif" w:hAnsi="Times New Roman" w:cs="Times New Roman"/>
                <w:color w:val="000000"/>
                <w:sz w:val="24"/>
                <w:szCs w:val="24"/>
                <w:lang w:eastAsia="hi-IN" w:bidi="hi-IN"/>
              </w:rPr>
            </w:pPr>
            <w:r>
              <w:rPr>
                <w:rFonts w:ascii="Times New Roman" w:eastAsia="Times New Roman" w:hAnsi="Times New Roman" w:cs="Times New Roman"/>
                <w:color w:val="000000"/>
                <w:sz w:val="24"/>
                <w:szCs w:val="24"/>
                <w:lang w:eastAsia="ru-RU" w:bidi="hi-IN"/>
              </w:rPr>
              <w:t xml:space="preserve">Развитие и усовершенствование лыжной базы с. Дмитриевка в целях пропаганды здорового образа жизни, создания места притяжения для жителей   и гостей </w:t>
            </w:r>
            <w:r>
              <w:rPr>
                <w:rFonts w:ascii="Times New Roman" w:eastAsia="Times New Roman" w:hAnsi="Times New Roman" w:cs="Times New Roman"/>
                <w:color w:val="000000"/>
                <w:sz w:val="24"/>
                <w:szCs w:val="24"/>
                <w:lang w:eastAsia="ru-RU" w:bidi="hi-IN"/>
              </w:rPr>
              <w:lastRenderedPageBreak/>
              <w:t>Черниговского муниципального округа, создание условий круглогодичного функционирования лыжной базы для размещения спортсменов и тренерского состава, что позволит проводить укрупненные спортивные мероприятия (краевые соревнования).</w:t>
            </w:r>
          </w:p>
        </w:tc>
      </w:tr>
      <w:tr w:rsidR="00A81CC8" w14:paraId="4991A6D6"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3175963E" w14:textId="77777777" w:rsidR="00A81CC8" w:rsidRDefault="00A81CC8" w:rsidP="00A9629D">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247" w:type="dxa"/>
            <w:tcBorders>
              <w:top w:val="single" w:sz="4" w:space="0" w:color="FFFFFF"/>
              <w:left w:val="single" w:sz="4" w:space="0" w:color="FFFFFF"/>
              <w:bottom w:val="single" w:sz="4" w:space="0" w:color="FFFFFF"/>
              <w:right w:val="single" w:sz="4" w:space="0" w:color="FFFFFF"/>
            </w:tcBorders>
            <w:hideMark/>
          </w:tcPr>
          <w:p w14:paraId="07119BC6" w14:textId="2DBC30C1" w:rsidR="00A81CC8" w:rsidRDefault="00A81CC8" w:rsidP="00A9629D">
            <w:pPr>
              <w:widowControl w:val="0"/>
              <w:tabs>
                <w:tab w:val="left" w:pos="8150"/>
              </w:tabs>
              <w:suppressAutoHyphens/>
              <w:spacing w:after="0" w:line="240" w:lineRule="auto"/>
              <w:jc w:val="both"/>
              <w:rPr>
                <w:rFonts w:ascii="Times New Roman" w:eastAsia="Liberation Serif" w:hAnsi="Times New Roman" w:cs="Times New Roman"/>
                <w:color w:val="000000"/>
                <w:sz w:val="24"/>
                <w:szCs w:val="24"/>
                <w:lang w:eastAsia="hi-IN" w:bidi="hi-IN"/>
              </w:rPr>
            </w:pPr>
            <w:r>
              <w:rPr>
                <w:rFonts w:ascii="Times New Roman" w:eastAsia="Times New Roman" w:hAnsi="Times New Roman" w:cs="Times New Roman"/>
                <w:color w:val="000000"/>
                <w:sz w:val="24"/>
                <w:szCs w:val="24"/>
                <w:lang w:eastAsia="ru-RU" w:bidi="hi-IN"/>
              </w:rPr>
              <w:t>Возрождение садов в с. Син</w:t>
            </w:r>
            <w:r w:rsidR="00FB0E7B">
              <w:rPr>
                <w:rFonts w:ascii="Times New Roman" w:eastAsia="Times New Roman" w:hAnsi="Times New Roman" w:cs="Times New Roman"/>
                <w:color w:val="000000"/>
                <w:sz w:val="24"/>
                <w:szCs w:val="24"/>
                <w:lang w:eastAsia="ru-RU" w:bidi="hi-IN"/>
              </w:rPr>
              <w:t>ий</w:t>
            </w:r>
            <w:r>
              <w:rPr>
                <w:rFonts w:ascii="Times New Roman" w:eastAsia="Times New Roman" w:hAnsi="Times New Roman" w:cs="Times New Roman"/>
                <w:color w:val="000000"/>
                <w:sz w:val="24"/>
                <w:szCs w:val="24"/>
                <w:lang w:eastAsia="ru-RU" w:bidi="hi-IN"/>
              </w:rPr>
              <w:t xml:space="preserve"> Га</w:t>
            </w:r>
            <w:r w:rsidR="00FB0E7B">
              <w:rPr>
                <w:rFonts w:ascii="Times New Roman" w:eastAsia="Times New Roman" w:hAnsi="Times New Roman" w:cs="Times New Roman"/>
                <w:color w:val="000000"/>
                <w:sz w:val="24"/>
                <w:szCs w:val="24"/>
                <w:lang w:eastAsia="ru-RU" w:bidi="hi-IN"/>
              </w:rPr>
              <w:t>й</w:t>
            </w:r>
            <w:r>
              <w:rPr>
                <w:rFonts w:ascii="Times New Roman" w:eastAsia="Times New Roman" w:hAnsi="Times New Roman" w:cs="Times New Roman"/>
                <w:color w:val="000000"/>
                <w:sz w:val="24"/>
                <w:szCs w:val="24"/>
                <w:lang w:eastAsia="ru-RU" w:bidi="hi-IN"/>
              </w:rPr>
              <w:t>.</w:t>
            </w:r>
          </w:p>
        </w:tc>
      </w:tr>
      <w:tr w:rsidR="00A81CC8" w14:paraId="68E33F26"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153D63"/>
          </w:tcPr>
          <w:p w14:paraId="73BA4A83" w14:textId="77777777" w:rsidR="00A81CC8" w:rsidRDefault="00A81CC8" w:rsidP="00A9629D">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247" w:type="dxa"/>
            <w:tcBorders>
              <w:top w:val="single" w:sz="4" w:space="0" w:color="FFFFFF"/>
              <w:left w:val="single" w:sz="4" w:space="0" w:color="FFFFFF"/>
              <w:bottom w:val="single" w:sz="4" w:space="0" w:color="FFFFFF"/>
              <w:right w:val="single" w:sz="4" w:space="0" w:color="FFFFFF"/>
            </w:tcBorders>
            <w:hideMark/>
          </w:tcPr>
          <w:p w14:paraId="3426025F" w14:textId="10CD5392" w:rsidR="00A81CC8" w:rsidRDefault="00A81CC8" w:rsidP="00A9629D">
            <w:pPr>
              <w:widowControl w:val="0"/>
              <w:tabs>
                <w:tab w:val="left" w:pos="8150"/>
              </w:tabs>
              <w:suppressAutoHyphens/>
              <w:spacing w:after="0" w:line="240" w:lineRule="auto"/>
              <w:jc w:val="both"/>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На территории Черниговского муниципального округа расположено устье реки Илистая, впадающее в озеро Ханка, есть потенциал разведения различных видов рыб, обитающих в водоемах и реках округа (Карп (зеркальный, немецкий) сазан, Белый амур</w:t>
            </w:r>
            <w:r w:rsidR="00A9629D">
              <w:rPr>
                <w:rFonts w:ascii="Times New Roman" w:eastAsia="Times New Roman" w:hAnsi="Times New Roman" w:cs="Times New Roman"/>
                <w:color w:val="000000"/>
                <w:sz w:val="24"/>
                <w:szCs w:val="24"/>
                <w:lang w:eastAsia="ru-RU" w:bidi="hi-IN"/>
              </w:rPr>
              <w:t>,</w:t>
            </w:r>
            <w:r>
              <w:rPr>
                <w:rFonts w:ascii="Times New Roman" w:eastAsia="Times New Roman" w:hAnsi="Times New Roman" w:cs="Times New Roman"/>
                <w:color w:val="000000"/>
                <w:sz w:val="24"/>
                <w:szCs w:val="24"/>
                <w:lang w:eastAsia="ru-RU" w:bidi="hi-IN"/>
              </w:rPr>
              <w:t xml:space="preserve"> Толстолоб</w:t>
            </w:r>
            <w:r w:rsidR="00A9629D">
              <w:rPr>
                <w:rFonts w:ascii="Times New Roman" w:eastAsia="Times New Roman" w:hAnsi="Times New Roman" w:cs="Times New Roman"/>
                <w:color w:val="000000"/>
                <w:sz w:val="24"/>
                <w:szCs w:val="24"/>
                <w:lang w:eastAsia="ru-RU" w:bidi="hi-IN"/>
              </w:rPr>
              <w:t xml:space="preserve">, </w:t>
            </w:r>
            <w:r>
              <w:rPr>
                <w:rFonts w:ascii="Times New Roman" w:eastAsia="Times New Roman" w:hAnsi="Times New Roman" w:cs="Times New Roman"/>
                <w:color w:val="000000"/>
                <w:sz w:val="24"/>
                <w:szCs w:val="24"/>
                <w:lang w:eastAsia="ru-RU" w:bidi="hi-IN"/>
              </w:rPr>
              <w:t>Змееголов, Сом, Карась серебряный Ханкайский, Черный Лещ).</w:t>
            </w:r>
          </w:p>
          <w:p w14:paraId="4CC97D93" w14:textId="3AAA0493" w:rsidR="00A9629D" w:rsidRDefault="00A9629D" w:rsidP="00A9629D">
            <w:pPr>
              <w:widowControl w:val="0"/>
              <w:tabs>
                <w:tab w:val="left" w:pos="8150"/>
              </w:tabs>
              <w:suppressAutoHyphens/>
              <w:spacing w:after="0" w:line="240" w:lineRule="auto"/>
              <w:jc w:val="both"/>
              <w:rPr>
                <w:rFonts w:ascii="Times New Roman" w:eastAsia="Times New Roman" w:hAnsi="Times New Roman" w:cs="Times New Roman"/>
                <w:color w:val="000000"/>
                <w:kern w:val="0"/>
                <w:sz w:val="24"/>
                <w:szCs w:val="24"/>
                <w:lang w:eastAsia="ru-RU" w:bidi="hi-IN"/>
              </w:rPr>
            </w:pPr>
          </w:p>
        </w:tc>
      </w:tr>
    </w:tbl>
    <w:p w14:paraId="70FA9155" w14:textId="77777777" w:rsidR="00A81CC8" w:rsidRDefault="00A81CC8" w:rsidP="00A9629D">
      <w:pPr>
        <w:shd w:val="clear" w:color="auto" w:fill="FFFFFF"/>
        <w:spacing w:after="0" w:line="240" w:lineRule="auto"/>
        <w:jc w:val="both"/>
        <w:rPr>
          <w:rFonts w:ascii="Times New Roman" w:eastAsia="Times New Roman" w:hAnsi="Times New Roman" w:cs="Times New Roman"/>
          <w:color w:val="273350"/>
          <w:sz w:val="24"/>
          <w:szCs w:val="24"/>
          <w:lang w:eastAsia="ru-RU"/>
        </w:rPr>
      </w:pPr>
    </w:p>
    <w:p w14:paraId="57A665BC" w14:textId="77777777" w:rsidR="00A81CC8" w:rsidRDefault="00A81CC8" w:rsidP="00A9629D">
      <w:pPr>
        <w:shd w:val="clear" w:color="auto" w:fill="FFFFFF" w:themeFill="background1"/>
        <w:spacing w:after="0" w:line="240" w:lineRule="auto"/>
        <w:ind w:firstLine="567"/>
        <w:jc w:val="both"/>
        <w:rPr>
          <w:rFonts w:ascii="Times New Roman" w:eastAsia="Times New Roman" w:hAnsi="Times New Roman" w:cs="Times New Roman"/>
          <w:color w:val="000000"/>
          <w:sz w:val="24"/>
          <w:szCs w:val="24"/>
          <w:lang w:eastAsia="ru-RU"/>
        </w:rPr>
      </w:pPr>
      <w:bookmarkStart w:id="123" w:name="_Hlk182679819"/>
      <w:r>
        <w:rPr>
          <w:rFonts w:ascii="Times New Roman" w:eastAsia="Times New Roman" w:hAnsi="Times New Roman" w:cs="Times New Roman"/>
          <w:color w:val="000000"/>
          <w:sz w:val="24"/>
          <w:szCs w:val="24"/>
          <w:lang w:eastAsia="ru-RU"/>
        </w:rPr>
        <w:t xml:space="preserve">Для улучшения условий жизни каждого жителя округа определены приоритетные направления деятельности, такие как: </w:t>
      </w:r>
    </w:p>
    <w:p w14:paraId="2599C0E1" w14:textId="77777777" w:rsidR="00A81CC8" w:rsidRDefault="00A81CC8" w:rsidP="00A9629D">
      <w:pPr>
        <w:shd w:val="clear" w:color="auto" w:fill="FFFFFF" w:themeFill="background1"/>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повышение инвестиционной привлекательности округа, </w:t>
      </w:r>
    </w:p>
    <w:p w14:paraId="16893A94" w14:textId="77777777" w:rsidR="00A81CC8" w:rsidRDefault="00A81CC8" w:rsidP="00A81CC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мобилизация доходов во все уровни бюджета, </w:t>
      </w:r>
    </w:p>
    <w:p w14:paraId="2998F424" w14:textId="77777777" w:rsidR="00A81CC8" w:rsidRDefault="00A81CC8" w:rsidP="00A81CC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развитие агропромышленного комплекса, </w:t>
      </w:r>
    </w:p>
    <w:p w14:paraId="6BDAE1A4" w14:textId="77777777" w:rsidR="00A81CC8" w:rsidRDefault="00A81CC8" w:rsidP="00A81CC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развитие туризма и формирование положительного имиджа развития Черниговского муниципального округа. </w:t>
      </w:r>
    </w:p>
    <w:p w14:paraId="470F453E" w14:textId="77777777" w:rsidR="00A81CC8" w:rsidRDefault="00A81CC8" w:rsidP="00A81CC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Так же на территории Черниговского муниципального округа реализуются национальные проекты, региональные проекты и государственные программы. </w:t>
      </w:r>
    </w:p>
    <w:p w14:paraId="2FE02E52" w14:textId="77777777" w:rsidR="00A81CC8" w:rsidRDefault="00A81CC8" w:rsidP="00A81CC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целях дальнейшего привлечения инвестиций в экономику округа, устранения </w:t>
      </w:r>
      <w:r>
        <w:rPr>
          <w:rFonts w:ascii="Times New Roman" w:eastAsia="Times New Roman" w:hAnsi="Times New Roman" w:cs="Times New Roman"/>
          <w:b/>
          <w:bCs/>
          <w:color w:val="000000"/>
          <w:sz w:val="24"/>
          <w:szCs w:val="24"/>
          <w:lang w:eastAsia="ru-RU"/>
        </w:rPr>
        <w:t>административных</w:t>
      </w:r>
      <w:r>
        <w:rPr>
          <w:rFonts w:ascii="Times New Roman" w:eastAsia="Times New Roman" w:hAnsi="Times New Roman" w:cs="Times New Roman"/>
          <w:color w:val="000000"/>
          <w:sz w:val="24"/>
          <w:szCs w:val="24"/>
          <w:lang w:eastAsia="ru-RU"/>
        </w:rPr>
        <w:t> барьеров, формирования и продвижения положительного инвестиционного имиджа округа и края, администрация Черниговского муниципального округа обновила соглашение с «Инвестиционным агентством Приморского края» о сотрудничестве № 08-01-21 от 01.07.2024 года. </w:t>
      </w:r>
    </w:p>
    <w:p w14:paraId="465DCE9D" w14:textId="77777777" w:rsidR="00A81CC8" w:rsidRDefault="00A81CC8" w:rsidP="00A81CC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пределах своих полномочий администрацией округа решаются задачи по созданию благоприятного инвестиционного климата, ведется разработка инвестиционного стандарта, предусматривающего предоставление субъектам инвестиционной деятельности не противоречащих законодательству Российской Федерации льготных условий пользования ресурсами, находящимися в муниципальной собственности.</w:t>
      </w:r>
    </w:p>
    <w:p w14:paraId="17CC3A2C" w14:textId="77777777" w:rsidR="00A81CC8" w:rsidRDefault="00A81CC8" w:rsidP="00A81CC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Администрацией Черниговского муниципального округа разработан регламент сопровождения инвестиционных проектов, реализуемых и (или) планируемых к реализации на территории Черниговского муниципального округа. </w:t>
      </w:r>
    </w:p>
    <w:p w14:paraId="10E07B5C" w14:textId="77777777" w:rsidR="00A81CC8" w:rsidRDefault="00A81CC8" w:rsidP="00A81CC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Настоящий Регламент направлен на унификацию процедуры взаимодействия субъектов инвестиционной деятельности с органами местного самоуправления Черниговского муниципального округа, снижение административных барьеров при реализации инвестиционных проектов на территории Черниговского муниципального округа.</w:t>
      </w:r>
    </w:p>
    <w:p w14:paraId="0EE935F1" w14:textId="77777777" w:rsidR="00A81CC8" w:rsidRDefault="00A81CC8" w:rsidP="00A81CC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Для решения широкого круга вопросов по жизнеобеспечению округа, реализации общественно значимых проектов в прогнозируемом периоде приоритетным направлением деятельности станет развитие муниципально-частного партнёрства, целями которого являются: привлечение частного сектора к строительству и эксплуатации инфраструктурных объектов, находящихся в муниципальной собственности, повышение эффективности использования муниципальной собственности, </w:t>
      </w:r>
      <w:r w:rsidRPr="00A9629D">
        <w:rPr>
          <w:rFonts w:ascii="Times New Roman" w:eastAsia="Times New Roman" w:hAnsi="Times New Roman" w:cs="Times New Roman"/>
          <w:color w:val="000000"/>
          <w:sz w:val="24"/>
          <w:szCs w:val="24"/>
          <w:shd w:val="clear" w:color="auto" w:fill="FFFFFF" w:themeFill="background1"/>
          <w:lang w:eastAsia="ru-RU"/>
        </w:rPr>
        <w:t>модернизация</w:t>
      </w:r>
      <w:r>
        <w:rPr>
          <w:rFonts w:ascii="Times New Roman" w:eastAsia="Times New Roman" w:hAnsi="Times New Roman" w:cs="Times New Roman"/>
          <w:color w:val="000000"/>
          <w:sz w:val="24"/>
          <w:szCs w:val="24"/>
          <w:lang w:eastAsia="ru-RU"/>
        </w:rPr>
        <w:t xml:space="preserve"> объектов муниципальной собственности и повышение качества предоставляемых услуг.</w:t>
      </w:r>
    </w:p>
    <w:p w14:paraId="23C716E6" w14:textId="77777777" w:rsidR="00A81CC8" w:rsidRDefault="00A81CC8" w:rsidP="00A81CC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плановом периоде будет продолжена работа по реализации национальных проектов, муниципальных программ, обеспечению качественного исполнения бюджета округа, повышению эффективности управления муниципальным имуществом, исполнению всех полномочий по решению вопросов местного значения.</w:t>
      </w:r>
    </w:p>
    <w:bookmarkEnd w:id="123"/>
    <w:p w14:paraId="27C63FCF" w14:textId="77777777" w:rsidR="00A81CC8" w:rsidRDefault="00A81CC8" w:rsidP="00A81CC8">
      <w:pPr>
        <w:widowControl w:val="0"/>
        <w:tabs>
          <w:tab w:val="left" w:pos="709"/>
        </w:tabs>
        <w:suppressAutoHyphens/>
        <w:spacing w:after="0" w:line="240" w:lineRule="auto"/>
        <w:ind w:firstLine="567"/>
        <w:jc w:val="both"/>
        <w:rPr>
          <w:rFonts w:ascii="Times New Roman" w:eastAsia="Liberation Serif" w:hAnsi="Times New Roman" w:cs="Times New Roman"/>
          <w:sz w:val="24"/>
          <w:szCs w:val="24"/>
          <w:lang w:eastAsia="hi-IN" w:bidi="hi-IN"/>
        </w:rPr>
      </w:pPr>
    </w:p>
    <w:p w14:paraId="7B8AC242" w14:textId="77777777" w:rsidR="00A81CC8" w:rsidRDefault="00A81CC8" w:rsidP="00A9629D">
      <w:pPr>
        <w:widowControl w:val="0"/>
        <w:shd w:val="clear" w:color="auto" w:fill="F2F2F2" w:themeFill="background1" w:themeFillShade="F2"/>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Реализуемые программы, проекты:</w:t>
      </w:r>
    </w:p>
    <w:p w14:paraId="154B6AEB" w14:textId="77777777" w:rsidR="00A81CC8" w:rsidRDefault="00A81CC8" w:rsidP="00A81CC8">
      <w:pPr>
        <w:widowControl w:val="0"/>
        <w:shd w:val="clear" w:color="auto" w:fill="FFFFFF"/>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 xml:space="preserve">• Государственная программа Приморского края </w:t>
      </w:r>
      <w:r>
        <w:rPr>
          <w:rFonts w:ascii="Times New Roman" w:eastAsia="Liberation Serif" w:hAnsi="Times New Roman" w:cs="Liberation Serif"/>
          <w:sz w:val="24"/>
          <w:szCs w:val="24"/>
          <w:lang w:eastAsia="hi-IN" w:bidi="hi-IN"/>
        </w:rPr>
        <w:t>ГП «Экономическое развитие и инновационная экономика Приморского края».</w:t>
      </w:r>
    </w:p>
    <w:p w14:paraId="0951867A" w14:textId="77777777" w:rsidR="00A81CC8" w:rsidRDefault="00A81CC8" w:rsidP="00A81CC8">
      <w:pPr>
        <w:widowControl w:val="0"/>
        <w:shd w:val="clear" w:color="auto" w:fill="FFFFFF"/>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lastRenderedPageBreak/>
        <w:t xml:space="preserve">• Государственная программа Приморского края </w:t>
      </w:r>
      <w:r>
        <w:rPr>
          <w:rFonts w:ascii="Times New Roman" w:eastAsia="Liberation Serif" w:hAnsi="Times New Roman" w:cs="Liberation Serif"/>
          <w:sz w:val="24"/>
          <w:szCs w:val="24"/>
          <w:lang w:eastAsia="hi-IN" w:bidi="hi-IN"/>
        </w:rPr>
        <w:t>«Содействие занятости населения Приморского края».</w:t>
      </w:r>
    </w:p>
    <w:p w14:paraId="17A0A647" w14:textId="77777777" w:rsidR="00A81CC8" w:rsidRDefault="00A81CC8" w:rsidP="00A81CC8">
      <w:pPr>
        <w:widowControl w:val="0"/>
        <w:shd w:val="clear" w:color="auto" w:fill="FFFFFF"/>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 xml:space="preserve">• Государственная программа Приморского края </w:t>
      </w:r>
      <w:r>
        <w:rPr>
          <w:rFonts w:ascii="Times New Roman" w:eastAsia="Liberation Serif" w:hAnsi="Times New Roman" w:cs="Liberation Serif"/>
          <w:sz w:val="24"/>
          <w:szCs w:val="24"/>
          <w:lang w:eastAsia="hi-IN" w:bidi="hi-IN"/>
        </w:rPr>
        <w:t>«Развитие сельского хозяйства и регулирование рынков сельскохозяйственной продукции, сырья и продовольствия».</w:t>
      </w:r>
    </w:p>
    <w:p w14:paraId="0917AEDD" w14:textId="77777777" w:rsidR="00A81CC8" w:rsidRDefault="00A81CC8" w:rsidP="00A81CC8">
      <w:pPr>
        <w:widowControl w:val="0"/>
        <w:shd w:val="clear" w:color="auto" w:fill="FFFFFF"/>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 xml:space="preserve">• Государственная программа Приморского края </w:t>
      </w:r>
      <w:r>
        <w:rPr>
          <w:rFonts w:ascii="Times New Roman" w:eastAsia="Liberation Serif" w:hAnsi="Times New Roman" w:cs="Liberation Serif"/>
          <w:sz w:val="24"/>
          <w:szCs w:val="24"/>
          <w:lang w:eastAsia="hi-IN" w:bidi="hi-IN"/>
        </w:rPr>
        <w:t>«Развитие рыбохозяйственного комплекса в Приморском крае».</w:t>
      </w:r>
    </w:p>
    <w:p w14:paraId="6C9C092F" w14:textId="77777777" w:rsidR="00A81CC8" w:rsidRDefault="00A81CC8" w:rsidP="00A81CC8">
      <w:pPr>
        <w:widowControl w:val="0"/>
        <w:shd w:val="clear" w:color="auto" w:fill="FFFFFF"/>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 xml:space="preserve">• Государственная программа Приморского края </w:t>
      </w:r>
      <w:r>
        <w:rPr>
          <w:rFonts w:ascii="Times New Roman" w:eastAsia="Liberation Serif" w:hAnsi="Times New Roman" w:cs="Liberation Serif"/>
          <w:sz w:val="24"/>
          <w:szCs w:val="24"/>
          <w:lang w:eastAsia="hi-IN" w:bidi="hi-IN"/>
        </w:rPr>
        <w:t>«Развитие лесного хозяйства в Приморском крае».</w:t>
      </w:r>
    </w:p>
    <w:p w14:paraId="3919330E" w14:textId="77777777" w:rsidR="00A81CC8" w:rsidRDefault="00A81CC8" w:rsidP="00A81CC8">
      <w:pPr>
        <w:widowControl w:val="0"/>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color w:val="000000"/>
          <w:sz w:val="24"/>
          <w:szCs w:val="24"/>
          <w:lang w:eastAsia="hi-IN" w:bidi="hi-IN"/>
        </w:rPr>
        <w:t xml:space="preserve">• </w:t>
      </w:r>
      <w:r>
        <w:rPr>
          <w:rFonts w:ascii="Times New Roman" w:eastAsia="Liberation Serif" w:hAnsi="Times New Roman" w:cs="Times New Roman"/>
          <w:color w:val="000000"/>
          <w:sz w:val="24"/>
          <w:szCs w:val="24"/>
          <w:shd w:val="clear" w:color="auto" w:fill="FFFFFF"/>
          <w:lang w:eastAsia="hi-IN" w:bidi="hi-IN"/>
        </w:rPr>
        <w:t>Указ Президента Российской Федерации от 21 июля 2020 года №474 «О национальных целях развития Российской Федерации на период до 2030 года».</w:t>
      </w:r>
    </w:p>
    <w:p w14:paraId="16C877FB" w14:textId="77777777" w:rsidR="00A81CC8" w:rsidRDefault="00A81CC8" w:rsidP="00A81CC8">
      <w:pPr>
        <w:widowControl w:val="0"/>
        <w:tabs>
          <w:tab w:val="left" w:pos="709"/>
        </w:tabs>
        <w:suppressAutoHyphens/>
        <w:spacing w:after="0" w:line="240" w:lineRule="auto"/>
        <w:jc w:val="both"/>
        <w:rPr>
          <w:rFonts w:ascii="Times New Roman" w:eastAsia="Liberation Serif" w:hAnsi="Times New Roman" w:cs="Times New Roman"/>
          <w:color w:val="000000"/>
          <w:sz w:val="24"/>
          <w:szCs w:val="24"/>
          <w:lang w:eastAsia="hi-IN" w:bidi="hi-IN"/>
        </w:rPr>
      </w:pPr>
    </w:p>
    <w:p w14:paraId="23AF8E22" w14:textId="77777777" w:rsidR="00A81CC8" w:rsidRDefault="00A81CC8" w:rsidP="00A9629D">
      <w:pPr>
        <w:widowControl w:val="0"/>
        <w:shd w:val="clear" w:color="auto" w:fill="F2F2F2" w:themeFill="background1" w:themeFillShade="F2"/>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Программные мероприятия</w:t>
      </w:r>
      <w:r>
        <w:rPr>
          <w:rFonts w:ascii="Times New Roman" w:eastAsia="Liberation Serif" w:hAnsi="Times New Roman" w:cs="Times New Roman"/>
          <w:sz w:val="24"/>
          <w:szCs w:val="24"/>
          <w:lang w:eastAsia="hi-IN" w:bidi="hi-IN"/>
        </w:rPr>
        <w:t>:</w:t>
      </w:r>
    </w:p>
    <w:tbl>
      <w:tblPr>
        <w:tblW w:w="9615" w:type="dxa"/>
        <w:tblInd w:w="-5" w:type="dxa"/>
        <w:tblLayout w:type="fixed"/>
        <w:tblLook w:val="04A0" w:firstRow="1" w:lastRow="0" w:firstColumn="1" w:lastColumn="0" w:noHBand="0" w:noVBand="1"/>
      </w:tblPr>
      <w:tblGrid>
        <w:gridCol w:w="243"/>
        <w:gridCol w:w="9372"/>
      </w:tblGrid>
      <w:tr w:rsidR="00A81CC8" w14:paraId="22D85498"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20EC7FCD"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68" w:type="dxa"/>
            <w:tcBorders>
              <w:top w:val="single" w:sz="4" w:space="0" w:color="FFFFFF"/>
              <w:left w:val="single" w:sz="4" w:space="0" w:color="FFFFFF"/>
              <w:bottom w:val="single" w:sz="4" w:space="0" w:color="FFFFFF"/>
              <w:right w:val="single" w:sz="4" w:space="0" w:color="FFFFFF"/>
            </w:tcBorders>
            <w:hideMark/>
          </w:tcPr>
          <w:p w14:paraId="2BEF9FF5"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Информирование об инвестиционных возможностях муниципального округа и результатах работы инвесторов через официальный сайт.</w:t>
            </w:r>
          </w:p>
        </w:tc>
      </w:tr>
      <w:tr w:rsidR="00A81CC8" w14:paraId="61EAC0D8"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603215D8"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68" w:type="dxa"/>
            <w:tcBorders>
              <w:top w:val="single" w:sz="4" w:space="0" w:color="FFFFFF"/>
              <w:left w:val="single" w:sz="4" w:space="0" w:color="FFFFFF"/>
              <w:bottom w:val="single" w:sz="4" w:space="0" w:color="FFFFFF"/>
              <w:right w:val="single" w:sz="4" w:space="0" w:color="FFFFFF"/>
            </w:tcBorders>
            <w:hideMark/>
          </w:tcPr>
          <w:p w14:paraId="7C7CFC5F"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Формирование инвестиционных проектов под существующие инвестиционные площадки в соответствии с приоритетами Черниговского муниципального округа и Приморского края.</w:t>
            </w:r>
          </w:p>
        </w:tc>
      </w:tr>
      <w:tr w:rsidR="00A81CC8" w14:paraId="31A70DAB"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05F513E3"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68" w:type="dxa"/>
            <w:tcBorders>
              <w:top w:val="single" w:sz="4" w:space="0" w:color="FFFFFF"/>
              <w:left w:val="single" w:sz="4" w:space="0" w:color="FFFFFF"/>
              <w:bottom w:val="single" w:sz="4" w:space="0" w:color="FFFFFF"/>
              <w:right w:val="single" w:sz="4" w:space="0" w:color="FFFFFF"/>
            </w:tcBorders>
            <w:hideMark/>
          </w:tcPr>
          <w:p w14:paraId="260890C8"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Реализация на территории муниципального округа инвестиционных проектов, предусматривающих внедрение инноваций, обеспечивающих качественный рост эффективности процессов.</w:t>
            </w:r>
          </w:p>
        </w:tc>
      </w:tr>
    </w:tbl>
    <w:p w14:paraId="70C417C2" w14:textId="77777777" w:rsidR="00A81CC8" w:rsidRDefault="00A81CC8" w:rsidP="00A81CC8">
      <w:pPr>
        <w:widowControl w:val="0"/>
        <w:shd w:val="clear" w:color="auto" w:fill="FFFFFF"/>
        <w:tabs>
          <w:tab w:val="left" w:pos="567"/>
        </w:tabs>
        <w:suppressAutoHyphens/>
        <w:spacing w:after="0" w:line="240" w:lineRule="auto"/>
        <w:jc w:val="both"/>
        <w:rPr>
          <w:rFonts w:ascii="Times New Roman" w:eastAsia="Liberation Serif" w:hAnsi="Times New Roman" w:cs="Times New Roman"/>
          <w:b/>
          <w:sz w:val="24"/>
          <w:szCs w:val="24"/>
          <w:lang w:eastAsia="hi-IN" w:bidi="hi-IN"/>
        </w:rPr>
      </w:pPr>
    </w:p>
    <w:p w14:paraId="2DD067FC" w14:textId="77777777" w:rsidR="00A81CC8" w:rsidRDefault="00A81CC8" w:rsidP="00A9629D">
      <w:pPr>
        <w:widowControl w:val="0"/>
        <w:shd w:val="clear" w:color="auto" w:fill="F2F2F2" w:themeFill="background1" w:themeFillShade="F2"/>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bCs/>
          <w:sz w:val="24"/>
          <w:szCs w:val="24"/>
          <w:lang w:eastAsia="hi-IN" w:bidi="hi-IN"/>
        </w:rPr>
        <w:t>Земельные участки, выделенные под реализацию инвестиционных проектов:</w:t>
      </w:r>
    </w:p>
    <w:p w14:paraId="41068652" w14:textId="77777777" w:rsidR="00A81CC8" w:rsidRDefault="00A81CC8" w:rsidP="00A9629D">
      <w:pPr>
        <w:widowControl w:val="0"/>
        <w:shd w:val="clear" w:color="auto" w:fill="FFFFFF" w:themeFill="background1"/>
        <w:autoSpaceDE w:val="0"/>
        <w:autoSpaceDN w:val="0"/>
        <w:adjustRightInd w:val="0"/>
        <w:spacing w:after="0" w:line="240" w:lineRule="auto"/>
        <w:ind w:firstLine="720"/>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sz w:val="24"/>
          <w:szCs w:val="24"/>
          <w:lang w:eastAsia="ru-RU"/>
        </w:rPr>
        <w:t>С целью привлечения на территорию частных инвестиций предлагается к освоению 13 инвестиционных площадок, из которых:</w:t>
      </w:r>
    </w:p>
    <w:p w14:paraId="325BD899" w14:textId="5C51D99C" w:rsidR="00A81CC8" w:rsidRDefault="00A81CC8" w:rsidP="00A9629D">
      <w:pPr>
        <w:numPr>
          <w:ilvl w:val="0"/>
          <w:numId w:val="38"/>
        </w:numPr>
        <w:shd w:val="clear" w:color="auto" w:fill="FFFFFF" w:themeFill="background1"/>
        <w:tabs>
          <w:tab w:val="left" w:pos="851"/>
        </w:tabs>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площадок для ведения деятельности в сфере сельского хозяйства, общей площадью более 200 га. Площадки расположены в населенных пунктах Черниговского округа (п. Реттиховка, с. Дмитриевка, с. Синий Гай, с. Черниговка);</w:t>
      </w:r>
    </w:p>
    <w:p w14:paraId="08913323" w14:textId="4B16155B" w:rsidR="00A81CC8" w:rsidRDefault="00A81CC8" w:rsidP="00A9629D">
      <w:pPr>
        <w:numPr>
          <w:ilvl w:val="0"/>
          <w:numId w:val="38"/>
        </w:numPr>
        <w:shd w:val="clear" w:color="auto" w:fill="FFFFFF" w:themeFill="background1"/>
        <w:tabs>
          <w:tab w:val="left" w:pos="851"/>
        </w:tabs>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площадки для ведения промышленной деятельности, общей площадью свыше 18 га (добыча бурого угля, строительство АЗС, СТО, производственная база, промышленная переработка древесины);</w:t>
      </w:r>
    </w:p>
    <w:p w14:paraId="4563791E" w14:textId="77777777" w:rsidR="00A81CC8" w:rsidRDefault="00A81CC8" w:rsidP="00A9629D">
      <w:pPr>
        <w:numPr>
          <w:ilvl w:val="0"/>
          <w:numId w:val="38"/>
        </w:numPr>
        <w:shd w:val="clear" w:color="auto" w:fill="FFFFFF" w:themeFill="background1"/>
        <w:tabs>
          <w:tab w:val="left" w:pos="851"/>
        </w:tabs>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площадки для строительства малоэтажных домов (пгт Сибирцево) и 2 площадки со зданиями и земельными участками (с. Вассиановка, п. Реттиховка).</w:t>
      </w:r>
    </w:p>
    <w:p w14:paraId="142A3E9B" w14:textId="77777777" w:rsidR="00A81CC8" w:rsidRDefault="00A81CC8" w:rsidP="00A9629D">
      <w:pPr>
        <w:widowControl w:val="0"/>
        <w:shd w:val="clear" w:color="auto" w:fill="FFFFFF" w:themeFill="background1"/>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3E3915B" w14:textId="77777777" w:rsidR="00A81CC8" w:rsidRPr="00A81CC8" w:rsidRDefault="00A81CC8" w:rsidP="00A81CC8">
      <w:pPr>
        <w:shd w:val="clear" w:color="auto" w:fill="FFFFFF" w:themeFill="background1"/>
        <w:tabs>
          <w:tab w:val="left" w:pos="0"/>
          <w:tab w:val="left" w:pos="284"/>
        </w:tabs>
        <w:spacing w:after="0" w:line="240" w:lineRule="auto"/>
        <w:jc w:val="both"/>
        <w:rPr>
          <w:rFonts w:ascii="Times New Roman" w:eastAsia="Aptos" w:hAnsi="Times New Roman" w:cs="Times New Roman"/>
          <w:sz w:val="24"/>
          <w:szCs w:val="24"/>
          <w:u w:val="single"/>
        </w:rPr>
      </w:pPr>
      <w:r w:rsidRPr="00A81CC8">
        <w:rPr>
          <w:rFonts w:ascii="Times New Roman" w:eastAsia="Aptos" w:hAnsi="Times New Roman" w:cs="Times New Roman"/>
          <w:sz w:val="24"/>
          <w:szCs w:val="24"/>
          <w:u w:val="single"/>
        </w:rPr>
        <w:t>Инвестиционные площадки по состоянию на 01.01.2024 г.:</w:t>
      </w:r>
    </w:p>
    <w:p w14:paraId="22E2CDFA" w14:textId="77777777" w:rsidR="00A06A78" w:rsidRDefault="00A06A7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i/>
          <w:iCs/>
          <w:sz w:val="24"/>
          <w:szCs w:val="24"/>
          <w:lang w:eastAsia="hi-IN" w:bidi="hi-IN"/>
        </w:rPr>
      </w:pPr>
    </w:p>
    <w:p w14:paraId="2F5AE076" w14:textId="6CEEDEB6" w:rsidR="00A81CC8" w:rsidRP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kern w:val="0"/>
          <w:sz w:val="24"/>
          <w:szCs w:val="24"/>
          <w:lang w:eastAsia="hi-IN" w:bidi="hi-IN"/>
        </w:rPr>
      </w:pPr>
      <w:r w:rsidRPr="00A81CC8">
        <w:rPr>
          <w:rFonts w:ascii="Times New Roman" w:eastAsia="Liberation Serif" w:hAnsi="Times New Roman" w:cs="Times New Roman"/>
          <w:i/>
          <w:iCs/>
          <w:sz w:val="24"/>
          <w:szCs w:val="24"/>
          <w:lang w:eastAsia="hi-IN" w:bidi="hi-IN"/>
        </w:rPr>
        <w:t xml:space="preserve">Характеристики инвестиционных площадок: </w:t>
      </w:r>
    </w:p>
    <w:tbl>
      <w:tblPr>
        <w:tblW w:w="9360" w:type="dxa"/>
        <w:tblInd w:w="-5" w:type="dxa"/>
        <w:tblLayout w:type="fixed"/>
        <w:tblLook w:val="04A0" w:firstRow="1" w:lastRow="0" w:firstColumn="1" w:lastColumn="0" w:noHBand="0" w:noVBand="1"/>
      </w:tblPr>
      <w:tblGrid>
        <w:gridCol w:w="568"/>
        <w:gridCol w:w="2127"/>
        <w:gridCol w:w="6665"/>
      </w:tblGrid>
      <w:tr w:rsidR="00A81CC8" w14:paraId="7EA4CD1F" w14:textId="77777777" w:rsidTr="00A81CC8">
        <w:tc>
          <w:tcPr>
            <w:tcW w:w="568" w:type="dxa"/>
            <w:tcBorders>
              <w:top w:val="single" w:sz="4" w:space="0" w:color="000000"/>
              <w:left w:val="single" w:sz="4" w:space="0" w:color="000000"/>
              <w:bottom w:val="single" w:sz="4" w:space="0" w:color="000000"/>
              <w:right w:val="single" w:sz="4" w:space="0" w:color="000000"/>
            </w:tcBorders>
            <w:hideMark/>
          </w:tcPr>
          <w:p w14:paraId="4C61EDE0"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w:t>
            </w:r>
          </w:p>
        </w:tc>
        <w:tc>
          <w:tcPr>
            <w:tcW w:w="2126" w:type="dxa"/>
            <w:tcBorders>
              <w:top w:val="single" w:sz="4" w:space="0" w:color="000000"/>
              <w:left w:val="single" w:sz="4" w:space="0" w:color="000000"/>
              <w:bottom w:val="single" w:sz="4" w:space="0" w:color="000000"/>
              <w:right w:val="single" w:sz="4" w:space="0" w:color="000000"/>
            </w:tcBorders>
            <w:hideMark/>
          </w:tcPr>
          <w:p w14:paraId="63EF9080"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Объект</w:t>
            </w:r>
          </w:p>
        </w:tc>
        <w:tc>
          <w:tcPr>
            <w:tcW w:w="6662" w:type="dxa"/>
            <w:tcBorders>
              <w:top w:val="single" w:sz="4" w:space="0" w:color="000000"/>
              <w:left w:val="single" w:sz="4" w:space="0" w:color="000000"/>
              <w:bottom w:val="single" w:sz="4" w:space="0" w:color="000000"/>
              <w:right w:val="single" w:sz="4" w:space="0" w:color="000000"/>
            </w:tcBorders>
            <w:hideMark/>
          </w:tcPr>
          <w:p w14:paraId="78876E71"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Описание объекта</w:t>
            </w:r>
          </w:p>
        </w:tc>
      </w:tr>
      <w:tr w:rsidR="00A81CC8" w14:paraId="5914750A" w14:textId="77777777" w:rsidTr="00A81CC8">
        <w:tc>
          <w:tcPr>
            <w:tcW w:w="568" w:type="dxa"/>
            <w:vMerge w:val="restart"/>
            <w:tcBorders>
              <w:top w:val="single" w:sz="4" w:space="0" w:color="000000"/>
              <w:left w:val="single" w:sz="4" w:space="0" w:color="000000"/>
              <w:bottom w:val="single" w:sz="4" w:space="0" w:color="000000"/>
              <w:right w:val="single" w:sz="4" w:space="0" w:color="000000"/>
            </w:tcBorders>
            <w:hideMark/>
          </w:tcPr>
          <w:p w14:paraId="135E2A02"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1.</w:t>
            </w: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1E7E3910"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sz w:val="24"/>
                <w:szCs w:val="24"/>
                <w:lang w:eastAsia="hi-IN" w:bidi="hi-IN"/>
              </w:rPr>
            </w:pPr>
            <w:r>
              <w:rPr>
                <w:rFonts w:ascii="Times New Roman" w:eastAsia="Liberation Serif" w:hAnsi="Times New Roman" w:cs="Times New Roman"/>
                <w:b/>
                <w:bCs/>
                <w:sz w:val="24"/>
                <w:szCs w:val="24"/>
                <w:lang w:eastAsia="hi-IN" w:bidi="hi-IN"/>
              </w:rPr>
              <w:t>Кадастровый номер участка: 25:22:020101:42</w:t>
            </w:r>
          </w:p>
          <w:p w14:paraId="6B5FE657"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i/>
                <w:iCs/>
                <w:sz w:val="24"/>
                <w:szCs w:val="24"/>
                <w:lang w:eastAsia="hi-IN" w:bidi="hi-IN"/>
              </w:rPr>
            </w:pPr>
            <w:r>
              <w:rPr>
                <w:rFonts w:ascii="Times New Roman" w:eastAsia="Liberation Serif" w:hAnsi="Times New Roman" w:cs="Times New Roman"/>
                <w:i/>
                <w:iCs/>
                <w:sz w:val="24"/>
                <w:szCs w:val="24"/>
                <w:lang w:eastAsia="hi-IN" w:bidi="hi-IN"/>
              </w:rPr>
              <w:t>Местоположение</w:t>
            </w:r>
            <w:r>
              <w:rPr>
                <w:rFonts w:ascii="Times New Roman" w:eastAsia="Liberation Serif" w:hAnsi="Times New Roman" w:cs="Times New Roman"/>
                <w:sz w:val="24"/>
                <w:szCs w:val="24"/>
                <w:lang w:eastAsia="hi-IN" w:bidi="hi-IN"/>
              </w:rPr>
              <w:t xml:space="preserve"> – с. Черниговка, ул. Пушкинская, 10а.</w:t>
            </w:r>
          </w:p>
        </w:tc>
      </w:tr>
      <w:tr w:rsidR="00A81CC8" w14:paraId="2F9677B8" w14:textId="77777777" w:rsidTr="00A81CC8">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00DAEDF5" w14:textId="77777777" w:rsidR="00A81CC8" w:rsidRDefault="00A81CC8" w:rsidP="00A81CC8">
            <w:pPr>
              <w:shd w:val="clear" w:color="auto" w:fill="FFFFFF" w:themeFill="background1"/>
              <w:spacing w:after="0"/>
              <w:rPr>
                <w:rFonts w:ascii="Times New Roman" w:eastAsia="Liberation Serif" w:hAnsi="Times New Roman" w:cs="Times New Roman"/>
                <w:sz w:val="24"/>
                <w:szCs w:val="24"/>
                <w:lang w:eastAsia="hi-IN" w:bidi="hi-IN"/>
              </w:rPr>
            </w:pP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69E78400"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Площадь участка</w:t>
            </w:r>
            <w:r>
              <w:rPr>
                <w:rFonts w:ascii="Times New Roman" w:eastAsia="Liberation Serif" w:hAnsi="Times New Roman" w:cs="Times New Roman"/>
                <w:sz w:val="24"/>
                <w:szCs w:val="24"/>
                <w:lang w:eastAsia="hi-IN" w:bidi="hi-IN"/>
              </w:rPr>
              <w:t xml:space="preserve"> – 3,853 Га.</w:t>
            </w:r>
          </w:p>
          <w:p w14:paraId="71BFF673"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Форма собственности на земельный участок</w:t>
            </w:r>
            <w:r>
              <w:rPr>
                <w:rFonts w:ascii="Times New Roman" w:eastAsia="Liberation Serif" w:hAnsi="Times New Roman" w:cs="Times New Roman"/>
                <w:sz w:val="24"/>
                <w:szCs w:val="24"/>
                <w:lang w:eastAsia="hi-IN" w:bidi="hi-IN"/>
              </w:rPr>
              <w:t xml:space="preserve"> – муниципальная. </w:t>
            </w:r>
            <w:r>
              <w:rPr>
                <w:rFonts w:ascii="Times New Roman" w:eastAsia="Liberation Serif" w:hAnsi="Times New Roman" w:cs="Times New Roman"/>
                <w:i/>
                <w:iCs/>
                <w:sz w:val="24"/>
                <w:szCs w:val="24"/>
                <w:lang w:eastAsia="hi-IN" w:bidi="hi-IN"/>
              </w:rPr>
              <w:t>Дата окончания владения</w:t>
            </w:r>
            <w:r>
              <w:rPr>
                <w:rFonts w:ascii="Times New Roman" w:eastAsia="Liberation Serif" w:hAnsi="Times New Roman" w:cs="Times New Roman"/>
                <w:sz w:val="24"/>
                <w:szCs w:val="24"/>
                <w:lang w:eastAsia="hi-IN" w:bidi="hi-IN"/>
              </w:rPr>
              <w:t xml:space="preserve"> земельным участком – нет.</w:t>
            </w:r>
          </w:p>
          <w:p w14:paraId="6C5E8825"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Категория земель</w:t>
            </w:r>
            <w:r>
              <w:rPr>
                <w:rFonts w:ascii="Times New Roman" w:eastAsia="Liberation Serif" w:hAnsi="Times New Roman" w:cs="Times New Roman"/>
                <w:sz w:val="24"/>
                <w:szCs w:val="24"/>
                <w:lang w:eastAsia="hi-IN" w:bidi="hi-IN"/>
              </w:rPr>
              <w:t xml:space="preserve"> – земли населенных пунктов.</w:t>
            </w:r>
          </w:p>
          <w:p w14:paraId="0199E2B7"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Разрешенное использование земельного участка</w:t>
            </w:r>
            <w:r>
              <w:rPr>
                <w:rFonts w:ascii="Times New Roman" w:eastAsia="Liberation Serif" w:hAnsi="Times New Roman" w:cs="Times New Roman"/>
                <w:sz w:val="24"/>
                <w:szCs w:val="24"/>
                <w:lang w:eastAsia="hi-IN" w:bidi="hi-IN"/>
              </w:rPr>
              <w:t xml:space="preserve"> – для размещения производственной базы.</w:t>
            </w:r>
          </w:p>
          <w:p w14:paraId="079B2FEB"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внешней и внутренней инфраструктуры</w:t>
            </w:r>
            <w:r>
              <w:rPr>
                <w:rFonts w:ascii="Times New Roman" w:eastAsia="Liberation Serif" w:hAnsi="Times New Roman" w:cs="Times New Roman"/>
                <w:sz w:val="24"/>
                <w:szCs w:val="24"/>
                <w:lang w:eastAsia="hi-IN" w:bidi="hi-IN"/>
              </w:rPr>
              <w:t xml:space="preserve"> – наличие сети электроснабжения; автомобильная дорога (отдаленность от а/д – 120 м); отсутствие газоснабжения и водоснабжения.</w:t>
            </w:r>
          </w:p>
          <w:p w14:paraId="678A0F01"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Близость земельного участка к соц. объектам</w:t>
            </w:r>
            <w:r>
              <w:rPr>
                <w:rFonts w:ascii="Times New Roman" w:eastAsia="Liberation Serif" w:hAnsi="Times New Roman" w:cs="Times New Roman"/>
                <w:sz w:val="24"/>
                <w:szCs w:val="24"/>
                <w:lang w:eastAsia="hi-IN" w:bidi="hi-IN"/>
              </w:rPr>
              <w:t xml:space="preserve"> – 1000 м до объекта образования, 2400 м до объекта здравоохранения.</w:t>
            </w:r>
          </w:p>
          <w:p w14:paraId="366E8D64"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зданий, строений</w:t>
            </w:r>
            <w:r>
              <w:rPr>
                <w:rFonts w:ascii="Times New Roman" w:eastAsia="Liberation Serif" w:hAnsi="Times New Roman" w:cs="Times New Roman"/>
                <w:sz w:val="24"/>
                <w:szCs w:val="24"/>
                <w:lang w:eastAsia="hi-IN" w:bidi="hi-IN"/>
              </w:rPr>
              <w:t xml:space="preserve"> – нет.</w:t>
            </w:r>
          </w:p>
          <w:p w14:paraId="4A330666"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Возможные формы сотрудничества</w:t>
            </w:r>
            <w:r>
              <w:rPr>
                <w:rFonts w:ascii="Times New Roman" w:eastAsia="Liberation Serif" w:hAnsi="Times New Roman" w:cs="Times New Roman"/>
                <w:sz w:val="24"/>
                <w:szCs w:val="24"/>
                <w:lang w:eastAsia="hi-IN" w:bidi="hi-IN"/>
              </w:rPr>
              <w:t xml:space="preserve"> – аренда, продажа. </w:t>
            </w:r>
          </w:p>
          <w:p w14:paraId="2289656D"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lastRenderedPageBreak/>
              <w:t>Доп. информация</w:t>
            </w:r>
            <w:r>
              <w:rPr>
                <w:rFonts w:ascii="Times New Roman" w:eastAsia="Liberation Serif" w:hAnsi="Times New Roman" w:cs="Times New Roman"/>
                <w:sz w:val="24"/>
                <w:szCs w:val="24"/>
                <w:lang w:eastAsia="hi-IN" w:bidi="hi-IN"/>
              </w:rPr>
              <w:t xml:space="preserve"> – наличие схемы территориального планирования, генерального плана Черниговского СП.</w:t>
            </w:r>
          </w:p>
          <w:p w14:paraId="0C04CF6E"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Визуальная информация об участке</w:t>
            </w:r>
            <w:r>
              <w:rPr>
                <w:rFonts w:ascii="Times New Roman" w:eastAsia="Liberation Serif" w:hAnsi="Times New Roman" w:cs="Times New Roman"/>
                <w:sz w:val="24"/>
                <w:szCs w:val="24"/>
                <w:lang w:eastAsia="hi-IN" w:bidi="hi-IN"/>
              </w:rPr>
              <w:t xml:space="preserve">  – прилагается.</w:t>
            </w:r>
          </w:p>
        </w:tc>
      </w:tr>
      <w:tr w:rsidR="00A81CC8" w14:paraId="5C24A8EE" w14:textId="77777777" w:rsidTr="00A81CC8">
        <w:tc>
          <w:tcPr>
            <w:tcW w:w="568" w:type="dxa"/>
            <w:vMerge w:val="restart"/>
            <w:tcBorders>
              <w:top w:val="single" w:sz="4" w:space="0" w:color="000000"/>
              <w:left w:val="single" w:sz="4" w:space="0" w:color="000000"/>
              <w:bottom w:val="single" w:sz="4" w:space="0" w:color="000000"/>
              <w:right w:val="single" w:sz="4" w:space="0" w:color="000000"/>
            </w:tcBorders>
            <w:hideMark/>
          </w:tcPr>
          <w:p w14:paraId="3A7B8FA2"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lastRenderedPageBreak/>
              <w:t>2.</w:t>
            </w: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3141FFC3"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sz w:val="24"/>
                <w:szCs w:val="24"/>
                <w:lang w:eastAsia="hi-IN" w:bidi="hi-IN"/>
              </w:rPr>
            </w:pPr>
            <w:r>
              <w:rPr>
                <w:rFonts w:ascii="Times New Roman" w:eastAsia="Liberation Serif" w:hAnsi="Times New Roman" w:cs="Times New Roman"/>
                <w:b/>
                <w:bCs/>
                <w:sz w:val="24"/>
                <w:szCs w:val="24"/>
                <w:lang w:eastAsia="hi-IN" w:bidi="hi-IN"/>
              </w:rPr>
              <w:t>Кадастровый номер участка: 25:22:020101:5806</w:t>
            </w:r>
          </w:p>
          <w:p w14:paraId="4BFDA15F"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i/>
                <w:iCs/>
                <w:sz w:val="24"/>
                <w:szCs w:val="24"/>
                <w:lang w:eastAsia="hi-IN" w:bidi="hi-IN"/>
              </w:rPr>
            </w:pPr>
            <w:r>
              <w:rPr>
                <w:rFonts w:ascii="Times New Roman" w:eastAsia="Liberation Serif" w:hAnsi="Times New Roman" w:cs="Times New Roman"/>
                <w:i/>
                <w:iCs/>
                <w:sz w:val="24"/>
                <w:szCs w:val="24"/>
                <w:lang w:eastAsia="hi-IN" w:bidi="hi-IN"/>
              </w:rPr>
              <w:t>Местоположение</w:t>
            </w:r>
            <w:r>
              <w:rPr>
                <w:rFonts w:ascii="Times New Roman" w:eastAsia="Liberation Serif" w:hAnsi="Times New Roman" w:cs="Times New Roman"/>
                <w:sz w:val="24"/>
                <w:szCs w:val="24"/>
                <w:lang w:eastAsia="hi-IN" w:bidi="hi-IN"/>
              </w:rPr>
              <w:t xml:space="preserve"> – с. Синий Гай.</w:t>
            </w:r>
          </w:p>
        </w:tc>
      </w:tr>
      <w:tr w:rsidR="00A81CC8" w14:paraId="18268774" w14:textId="77777777" w:rsidTr="00A81CC8">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05719020" w14:textId="77777777" w:rsidR="00A81CC8" w:rsidRDefault="00A81CC8" w:rsidP="00A81CC8">
            <w:pPr>
              <w:shd w:val="clear" w:color="auto" w:fill="FFFFFF" w:themeFill="background1"/>
              <w:spacing w:after="0"/>
              <w:rPr>
                <w:rFonts w:ascii="Times New Roman" w:eastAsia="Liberation Serif" w:hAnsi="Times New Roman" w:cs="Times New Roman"/>
                <w:sz w:val="24"/>
                <w:szCs w:val="24"/>
                <w:lang w:eastAsia="hi-IN" w:bidi="hi-IN"/>
              </w:rPr>
            </w:pP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70B2D10C"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Площадь участка</w:t>
            </w:r>
            <w:r>
              <w:rPr>
                <w:rFonts w:ascii="Times New Roman" w:eastAsia="Liberation Serif" w:hAnsi="Times New Roman" w:cs="Times New Roman"/>
                <w:sz w:val="24"/>
                <w:szCs w:val="24"/>
                <w:lang w:eastAsia="hi-IN" w:bidi="hi-IN"/>
              </w:rPr>
              <w:t xml:space="preserve"> – 5 Га.</w:t>
            </w:r>
          </w:p>
          <w:p w14:paraId="170AA6C2"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Форма собственности на земельный участок</w:t>
            </w:r>
            <w:r>
              <w:rPr>
                <w:rFonts w:ascii="Times New Roman" w:eastAsia="Liberation Serif" w:hAnsi="Times New Roman" w:cs="Times New Roman"/>
                <w:sz w:val="24"/>
                <w:szCs w:val="24"/>
                <w:lang w:eastAsia="hi-IN" w:bidi="hi-IN"/>
              </w:rPr>
              <w:t xml:space="preserve"> – муниципальная.</w:t>
            </w:r>
          </w:p>
          <w:p w14:paraId="0EAC1B73"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Форма владения земельным участком инициатора</w:t>
            </w:r>
            <w:r>
              <w:rPr>
                <w:rFonts w:ascii="Times New Roman" w:eastAsia="Liberation Serif" w:hAnsi="Times New Roman" w:cs="Times New Roman"/>
                <w:sz w:val="24"/>
                <w:szCs w:val="24"/>
                <w:lang w:eastAsia="hi-IN" w:bidi="hi-IN"/>
              </w:rPr>
              <w:t xml:space="preserve"> – безвозмездное пользование.</w:t>
            </w:r>
          </w:p>
          <w:p w14:paraId="7BA5BC60"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 xml:space="preserve"> </w:t>
            </w:r>
            <w:r>
              <w:rPr>
                <w:rFonts w:ascii="Times New Roman" w:eastAsia="Liberation Serif" w:hAnsi="Times New Roman" w:cs="Times New Roman"/>
                <w:i/>
                <w:iCs/>
                <w:sz w:val="24"/>
                <w:szCs w:val="24"/>
                <w:lang w:eastAsia="hi-IN" w:bidi="hi-IN"/>
              </w:rPr>
              <w:t>Дата окончания владения</w:t>
            </w:r>
            <w:r>
              <w:rPr>
                <w:rFonts w:ascii="Times New Roman" w:eastAsia="Liberation Serif" w:hAnsi="Times New Roman" w:cs="Times New Roman"/>
                <w:sz w:val="24"/>
                <w:szCs w:val="24"/>
                <w:lang w:eastAsia="hi-IN" w:bidi="hi-IN"/>
              </w:rPr>
              <w:t xml:space="preserve"> земельным участком – нет.</w:t>
            </w:r>
          </w:p>
          <w:p w14:paraId="2038B885"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Категория земель</w:t>
            </w:r>
            <w:r>
              <w:rPr>
                <w:rFonts w:ascii="Times New Roman" w:eastAsia="Liberation Serif" w:hAnsi="Times New Roman" w:cs="Times New Roman"/>
                <w:sz w:val="24"/>
                <w:szCs w:val="24"/>
                <w:lang w:eastAsia="hi-IN" w:bidi="hi-IN"/>
              </w:rPr>
              <w:t xml:space="preserve"> – земли сельскохозяйственного назначения.</w:t>
            </w:r>
          </w:p>
          <w:p w14:paraId="462EC5AC"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внешней и внутренней инфраструктуры</w:t>
            </w:r>
            <w:r>
              <w:rPr>
                <w:rFonts w:ascii="Times New Roman" w:eastAsia="Liberation Serif" w:hAnsi="Times New Roman" w:cs="Times New Roman"/>
                <w:sz w:val="24"/>
                <w:szCs w:val="24"/>
                <w:lang w:eastAsia="hi-IN" w:bidi="hi-IN"/>
              </w:rPr>
              <w:t xml:space="preserve"> – имеются подъездные пути.</w:t>
            </w:r>
          </w:p>
          <w:p w14:paraId="0B622A6F"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Близость земельного участка к соц. объектам</w:t>
            </w:r>
            <w:r>
              <w:rPr>
                <w:rFonts w:ascii="Times New Roman" w:eastAsia="Liberation Serif" w:hAnsi="Times New Roman" w:cs="Times New Roman"/>
                <w:sz w:val="24"/>
                <w:szCs w:val="24"/>
                <w:lang w:eastAsia="hi-IN" w:bidi="hi-IN"/>
              </w:rPr>
              <w:t xml:space="preserve"> – нет.</w:t>
            </w:r>
          </w:p>
          <w:p w14:paraId="50029AB9"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зданий, строений</w:t>
            </w:r>
            <w:r>
              <w:rPr>
                <w:rFonts w:ascii="Times New Roman" w:eastAsia="Liberation Serif" w:hAnsi="Times New Roman" w:cs="Times New Roman"/>
                <w:sz w:val="24"/>
                <w:szCs w:val="24"/>
                <w:lang w:eastAsia="hi-IN" w:bidi="hi-IN"/>
              </w:rPr>
              <w:t xml:space="preserve"> – нет.</w:t>
            </w:r>
          </w:p>
          <w:p w14:paraId="0EF6801B"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Возможные формы сотрудничества</w:t>
            </w:r>
            <w:r>
              <w:rPr>
                <w:rFonts w:ascii="Times New Roman" w:eastAsia="Liberation Serif" w:hAnsi="Times New Roman" w:cs="Times New Roman"/>
                <w:sz w:val="24"/>
                <w:szCs w:val="24"/>
                <w:lang w:eastAsia="hi-IN" w:bidi="hi-IN"/>
              </w:rPr>
              <w:t xml:space="preserve"> – аренда. </w:t>
            </w:r>
          </w:p>
          <w:p w14:paraId="219D3792"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Доп. информация</w:t>
            </w:r>
            <w:r>
              <w:rPr>
                <w:rFonts w:ascii="Times New Roman" w:eastAsia="Liberation Serif" w:hAnsi="Times New Roman" w:cs="Times New Roman"/>
                <w:sz w:val="24"/>
                <w:szCs w:val="24"/>
                <w:lang w:eastAsia="hi-IN" w:bidi="hi-IN"/>
              </w:rPr>
              <w:t xml:space="preserve"> – нет. </w:t>
            </w:r>
          </w:p>
          <w:p w14:paraId="27699284" w14:textId="4041C2BB"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Визуальная информация об участке</w:t>
            </w:r>
            <w:r>
              <w:rPr>
                <w:rFonts w:ascii="Times New Roman" w:eastAsia="Liberation Serif" w:hAnsi="Times New Roman" w:cs="Times New Roman"/>
                <w:sz w:val="24"/>
                <w:szCs w:val="24"/>
                <w:lang w:eastAsia="hi-IN" w:bidi="hi-IN"/>
              </w:rPr>
              <w:t xml:space="preserve"> – нет.</w:t>
            </w:r>
          </w:p>
        </w:tc>
      </w:tr>
      <w:tr w:rsidR="00A81CC8" w14:paraId="3F2D3677" w14:textId="77777777" w:rsidTr="00A81CC8">
        <w:tc>
          <w:tcPr>
            <w:tcW w:w="568" w:type="dxa"/>
            <w:vMerge w:val="restart"/>
            <w:tcBorders>
              <w:top w:val="single" w:sz="4" w:space="0" w:color="000000"/>
              <w:left w:val="single" w:sz="4" w:space="0" w:color="000000"/>
              <w:bottom w:val="single" w:sz="4" w:space="0" w:color="000000"/>
              <w:right w:val="single" w:sz="4" w:space="0" w:color="000000"/>
            </w:tcBorders>
            <w:hideMark/>
          </w:tcPr>
          <w:p w14:paraId="19273B25"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3.</w:t>
            </w: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1114B14B"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sz w:val="24"/>
                <w:szCs w:val="24"/>
                <w:lang w:eastAsia="hi-IN" w:bidi="hi-IN"/>
              </w:rPr>
            </w:pPr>
            <w:r>
              <w:rPr>
                <w:rFonts w:ascii="Times New Roman" w:eastAsia="Liberation Serif" w:hAnsi="Times New Roman" w:cs="Times New Roman"/>
                <w:b/>
                <w:bCs/>
                <w:sz w:val="24"/>
                <w:szCs w:val="24"/>
                <w:lang w:eastAsia="hi-IN" w:bidi="hi-IN"/>
              </w:rPr>
              <w:t>Кадастровый номер участка: 25:22:020101:65</w:t>
            </w:r>
          </w:p>
          <w:p w14:paraId="61E23C39" w14:textId="2CC297AE"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i/>
                <w:iCs/>
                <w:sz w:val="24"/>
                <w:szCs w:val="24"/>
                <w:lang w:eastAsia="hi-IN" w:bidi="hi-IN"/>
              </w:rPr>
            </w:pPr>
            <w:r>
              <w:rPr>
                <w:rFonts w:ascii="Times New Roman" w:eastAsia="Liberation Serif" w:hAnsi="Times New Roman" w:cs="Times New Roman"/>
                <w:i/>
                <w:iCs/>
                <w:sz w:val="24"/>
                <w:szCs w:val="24"/>
                <w:lang w:eastAsia="hi-IN" w:bidi="hi-IN"/>
              </w:rPr>
              <w:t>Местоположение</w:t>
            </w:r>
            <w:r>
              <w:rPr>
                <w:rFonts w:ascii="Times New Roman" w:eastAsia="Liberation Serif" w:hAnsi="Times New Roman" w:cs="Times New Roman"/>
                <w:sz w:val="24"/>
                <w:szCs w:val="24"/>
                <w:lang w:eastAsia="hi-IN" w:bidi="hi-IN"/>
              </w:rPr>
              <w:t xml:space="preserve"> – Километровый столб №593 гострассы Хабаровск — Владивосток. Участок находится примерно в 55 м от ориентира по направлению на северо-запад от п. Сибирцево, ул. Шоссейная, 1-г.</w:t>
            </w:r>
          </w:p>
        </w:tc>
      </w:tr>
      <w:tr w:rsidR="00A81CC8" w14:paraId="6765C464" w14:textId="77777777" w:rsidTr="00A81CC8">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448F5251" w14:textId="77777777" w:rsidR="00A81CC8" w:rsidRDefault="00A81CC8" w:rsidP="00A81CC8">
            <w:pPr>
              <w:shd w:val="clear" w:color="auto" w:fill="FFFFFF" w:themeFill="background1"/>
              <w:spacing w:after="0"/>
              <w:rPr>
                <w:rFonts w:ascii="Times New Roman" w:eastAsia="Liberation Serif" w:hAnsi="Times New Roman" w:cs="Times New Roman"/>
                <w:sz w:val="24"/>
                <w:szCs w:val="24"/>
                <w:lang w:eastAsia="hi-IN" w:bidi="hi-IN"/>
              </w:rPr>
            </w:pP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4955B428"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Площадь участка</w:t>
            </w:r>
            <w:r>
              <w:rPr>
                <w:rFonts w:ascii="Times New Roman" w:eastAsia="Liberation Serif" w:hAnsi="Times New Roman" w:cs="Times New Roman"/>
                <w:sz w:val="24"/>
                <w:szCs w:val="24"/>
                <w:lang w:eastAsia="hi-IN" w:bidi="hi-IN"/>
              </w:rPr>
              <w:t xml:space="preserve"> – 1,56 Га.</w:t>
            </w:r>
          </w:p>
          <w:p w14:paraId="77ED4E5A"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Форма собственности на земельный участок</w:t>
            </w:r>
            <w:r>
              <w:rPr>
                <w:rFonts w:ascii="Times New Roman" w:eastAsia="Liberation Serif" w:hAnsi="Times New Roman" w:cs="Times New Roman"/>
                <w:sz w:val="24"/>
                <w:szCs w:val="24"/>
                <w:lang w:eastAsia="hi-IN" w:bidi="hi-IN"/>
              </w:rPr>
              <w:t xml:space="preserve"> – частная. </w:t>
            </w:r>
          </w:p>
          <w:p w14:paraId="65E3BB25"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Дата окончания владения</w:t>
            </w:r>
            <w:r>
              <w:rPr>
                <w:rFonts w:ascii="Times New Roman" w:eastAsia="Liberation Serif" w:hAnsi="Times New Roman" w:cs="Times New Roman"/>
                <w:sz w:val="24"/>
                <w:szCs w:val="24"/>
                <w:lang w:eastAsia="hi-IN" w:bidi="hi-IN"/>
              </w:rPr>
              <w:t xml:space="preserve"> земельным участком – нет.</w:t>
            </w:r>
          </w:p>
          <w:p w14:paraId="6C8F5C5F"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Категория земель</w:t>
            </w:r>
            <w:r>
              <w:rPr>
                <w:rFonts w:ascii="Times New Roman" w:eastAsia="Liberation Serif" w:hAnsi="Times New Roman" w:cs="Times New Roman"/>
                <w:sz w:val="24"/>
                <w:szCs w:val="24"/>
                <w:lang w:eastAsia="hi-IN" w:bidi="hi-IN"/>
              </w:rPr>
              <w:t xml:space="preserve"> – земли населенных пунктов.</w:t>
            </w:r>
          </w:p>
          <w:p w14:paraId="52D791DC"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Разрешенное использование земельного участка</w:t>
            </w:r>
            <w:r>
              <w:rPr>
                <w:rFonts w:ascii="Times New Roman" w:eastAsia="Liberation Serif" w:hAnsi="Times New Roman" w:cs="Times New Roman"/>
                <w:sz w:val="24"/>
                <w:szCs w:val="24"/>
                <w:lang w:eastAsia="hi-IN" w:bidi="hi-IN"/>
              </w:rPr>
              <w:t xml:space="preserve"> – для промышленной переработки древесины и производства мебели.</w:t>
            </w:r>
          </w:p>
          <w:p w14:paraId="33038DBF"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внешней и внутренней инфраструктуры</w:t>
            </w:r>
            <w:r>
              <w:rPr>
                <w:rFonts w:ascii="Times New Roman" w:eastAsia="Liberation Serif" w:hAnsi="Times New Roman" w:cs="Times New Roman"/>
                <w:sz w:val="24"/>
                <w:szCs w:val="24"/>
                <w:lang w:eastAsia="hi-IN" w:bidi="hi-IN"/>
              </w:rPr>
              <w:t xml:space="preserve"> – имеются подъездные пути.</w:t>
            </w:r>
          </w:p>
          <w:p w14:paraId="2A61B6A6"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Близость земельного участка к соц. объектам</w:t>
            </w:r>
            <w:r>
              <w:rPr>
                <w:rFonts w:ascii="Times New Roman" w:eastAsia="Liberation Serif" w:hAnsi="Times New Roman" w:cs="Times New Roman"/>
                <w:sz w:val="24"/>
                <w:szCs w:val="24"/>
                <w:lang w:eastAsia="hi-IN" w:bidi="hi-IN"/>
              </w:rPr>
              <w:t xml:space="preserve"> – нет.</w:t>
            </w:r>
          </w:p>
          <w:p w14:paraId="01A8C51E"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зданий, строений</w:t>
            </w:r>
            <w:r>
              <w:rPr>
                <w:rFonts w:ascii="Times New Roman" w:eastAsia="Liberation Serif" w:hAnsi="Times New Roman" w:cs="Times New Roman"/>
                <w:sz w:val="24"/>
                <w:szCs w:val="24"/>
                <w:lang w:eastAsia="hi-IN" w:bidi="hi-IN"/>
              </w:rPr>
              <w:t xml:space="preserve"> – нет.</w:t>
            </w:r>
          </w:p>
          <w:p w14:paraId="429EB5F6"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Возможные формы сотрудничества</w:t>
            </w:r>
            <w:r>
              <w:rPr>
                <w:rFonts w:ascii="Times New Roman" w:eastAsia="Liberation Serif" w:hAnsi="Times New Roman" w:cs="Times New Roman"/>
                <w:sz w:val="24"/>
                <w:szCs w:val="24"/>
                <w:lang w:eastAsia="hi-IN" w:bidi="hi-IN"/>
              </w:rPr>
              <w:t xml:space="preserve"> – аренда, создание совместных предприятий.</w:t>
            </w:r>
          </w:p>
          <w:p w14:paraId="5DB782B2"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Доп. информация</w:t>
            </w:r>
            <w:r>
              <w:rPr>
                <w:rFonts w:ascii="Times New Roman" w:eastAsia="Liberation Serif" w:hAnsi="Times New Roman" w:cs="Times New Roman"/>
                <w:sz w:val="24"/>
                <w:szCs w:val="24"/>
                <w:lang w:eastAsia="hi-IN" w:bidi="hi-IN"/>
              </w:rPr>
              <w:t xml:space="preserve"> – нет.</w:t>
            </w:r>
          </w:p>
          <w:p w14:paraId="641DD448" w14:textId="4F03137C"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Визуальная информация об участке</w:t>
            </w:r>
            <w:r>
              <w:rPr>
                <w:rFonts w:ascii="Times New Roman" w:eastAsia="Liberation Serif" w:hAnsi="Times New Roman" w:cs="Times New Roman"/>
                <w:sz w:val="24"/>
                <w:szCs w:val="24"/>
                <w:lang w:eastAsia="hi-IN" w:bidi="hi-IN"/>
              </w:rPr>
              <w:t xml:space="preserve"> – нет.</w:t>
            </w:r>
          </w:p>
        </w:tc>
      </w:tr>
      <w:tr w:rsidR="00A81CC8" w14:paraId="2868E7BC" w14:textId="77777777" w:rsidTr="00A81CC8">
        <w:tc>
          <w:tcPr>
            <w:tcW w:w="568" w:type="dxa"/>
            <w:vMerge w:val="restart"/>
            <w:tcBorders>
              <w:top w:val="single" w:sz="4" w:space="0" w:color="000000"/>
              <w:left w:val="single" w:sz="4" w:space="0" w:color="000000"/>
              <w:bottom w:val="single" w:sz="4" w:space="0" w:color="000000"/>
              <w:right w:val="single" w:sz="4" w:space="0" w:color="000000"/>
            </w:tcBorders>
            <w:hideMark/>
          </w:tcPr>
          <w:p w14:paraId="462C224B"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4.</w:t>
            </w: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262C7BA7"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sz w:val="24"/>
                <w:szCs w:val="24"/>
                <w:lang w:eastAsia="hi-IN" w:bidi="hi-IN"/>
              </w:rPr>
            </w:pPr>
            <w:r>
              <w:rPr>
                <w:rFonts w:ascii="Times New Roman" w:eastAsia="Liberation Serif" w:hAnsi="Times New Roman" w:cs="Times New Roman"/>
                <w:b/>
                <w:bCs/>
                <w:sz w:val="24"/>
                <w:szCs w:val="24"/>
                <w:lang w:eastAsia="hi-IN" w:bidi="hi-IN"/>
              </w:rPr>
              <w:t>Кадастровый номер участка: нет</w:t>
            </w:r>
          </w:p>
          <w:p w14:paraId="1390786F"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i/>
                <w:iCs/>
                <w:sz w:val="24"/>
                <w:szCs w:val="24"/>
                <w:lang w:eastAsia="hi-IN" w:bidi="hi-IN"/>
              </w:rPr>
            </w:pPr>
            <w:r>
              <w:rPr>
                <w:rFonts w:ascii="Times New Roman" w:eastAsia="Liberation Serif" w:hAnsi="Times New Roman" w:cs="Times New Roman"/>
                <w:i/>
                <w:iCs/>
                <w:sz w:val="24"/>
                <w:szCs w:val="24"/>
                <w:lang w:eastAsia="hi-IN" w:bidi="hi-IN"/>
              </w:rPr>
              <w:t>Местоположение</w:t>
            </w:r>
            <w:r>
              <w:rPr>
                <w:rFonts w:ascii="Times New Roman" w:eastAsia="Liberation Serif" w:hAnsi="Times New Roman" w:cs="Times New Roman"/>
                <w:sz w:val="24"/>
                <w:szCs w:val="24"/>
                <w:lang w:eastAsia="hi-IN" w:bidi="hi-IN"/>
              </w:rPr>
              <w:t xml:space="preserve"> – Территория бывшей молочной торговой фермы, с. Дмитриевка, ул. 2-я Колхозная, д.26.</w:t>
            </w:r>
          </w:p>
        </w:tc>
      </w:tr>
      <w:tr w:rsidR="00A81CC8" w14:paraId="3F09F42A" w14:textId="77777777" w:rsidTr="00A81CC8">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5B8ECD9E" w14:textId="77777777" w:rsidR="00A81CC8" w:rsidRDefault="00A81CC8" w:rsidP="00A81CC8">
            <w:pPr>
              <w:shd w:val="clear" w:color="auto" w:fill="FFFFFF" w:themeFill="background1"/>
              <w:spacing w:after="0"/>
              <w:rPr>
                <w:rFonts w:ascii="Times New Roman" w:eastAsia="Liberation Serif" w:hAnsi="Times New Roman" w:cs="Times New Roman"/>
                <w:sz w:val="24"/>
                <w:szCs w:val="24"/>
                <w:lang w:eastAsia="hi-IN" w:bidi="hi-IN"/>
              </w:rPr>
            </w:pP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10731AB1"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Площадь участка</w:t>
            </w:r>
            <w:r>
              <w:rPr>
                <w:rFonts w:ascii="Times New Roman" w:eastAsia="Liberation Serif" w:hAnsi="Times New Roman" w:cs="Times New Roman"/>
                <w:sz w:val="24"/>
                <w:szCs w:val="24"/>
                <w:lang w:eastAsia="hi-IN" w:bidi="hi-IN"/>
              </w:rPr>
              <w:t xml:space="preserve"> – 5 Га.</w:t>
            </w:r>
          </w:p>
          <w:p w14:paraId="2AD3A82E"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Форма собственности на земельный участок</w:t>
            </w:r>
            <w:r>
              <w:rPr>
                <w:rFonts w:ascii="Times New Roman" w:eastAsia="Liberation Serif" w:hAnsi="Times New Roman" w:cs="Times New Roman"/>
                <w:sz w:val="24"/>
                <w:szCs w:val="24"/>
                <w:lang w:eastAsia="hi-IN" w:bidi="hi-IN"/>
              </w:rPr>
              <w:t xml:space="preserve"> – государственная. </w:t>
            </w:r>
          </w:p>
          <w:p w14:paraId="14E7C92D"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Дата окончания владения</w:t>
            </w:r>
            <w:r>
              <w:rPr>
                <w:rFonts w:ascii="Times New Roman" w:eastAsia="Liberation Serif" w:hAnsi="Times New Roman" w:cs="Times New Roman"/>
                <w:sz w:val="24"/>
                <w:szCs w:val="24"/>
                <w:lang w:eastAsia="hi-IN" w:bidi="hi-IN"/>
              </w:rPr>
              <w:t xml:space="preserve"> земельным участком – нет.</w:t>
            </w:r>
          </w:p>
          <w:p w14:paraId="1B1D7C5F"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Категория земель</w:t>
            </w:r>
            <w:r>
              <w:rPr>
                <w:rFonts w:ascii="Times New Roman" w:eastAsia="Liberation Serif" w:hAnsi="Times New Roman" w:cs="Times New Roman"/>
                <w:sz w:val="24"/>
                <w:szCs w:val="24"/>
                <w:lang w:eastAsia="hi-IN" w:bidi="hi-IN"/>
              </w:rPr>
              <w:t xml:space="preserve"> – земли населенных пунктов.</w:t>
            </w:r>
          </w:p>
          <w:p w14:paraId="07783B74"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внешней и внутренней инфраструктуры</w:t>
            </w:r>
            <w:r>
              <w:rPr>
                <w:rFonts w:ascii="Times New Roman" w:eastAsia="Liberation Serif" w:hAnsi="Times New Roman" w:cs="Times New Roman"/>
                <w:sz w:val="24"/>
                <w:szCs w:val="24"/>
                <w:lang w:eastAsia="hi-IN" w:bidi="hi-IN"/>
              </w:rPr>
              <w:t xml:space="preserve"> – имеются подъездные пути, электроснабжение.</w:t>
            </w:r>
          </w:p>
          <w:p w14:paraId="2A8D94BA"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Близость земельного участка к соц. объектам</w:t>
            </w:r>
            <w:r>
              <w:rPr>
                <w:rFonts w:ascii="Times New Roman" w:eastAsia="Liberation Serif" w:hAnsi="Times New Roman" w:cs="Times New Roman"/>
                <w:sz w:val="24"/>
                <w:szCs w:val="24"/>
                <w:lang w:eastAsia="hi-IN" w:bidi="hi-IN"/>
              </w:rPr>
              <w:t xml:space="preserve"> – нет.</w:t>
            </w:r>
          </w:p>
          <w:p w14:paraId="148F7745"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зданий, строений</w:t>
            </w:r>
            <w:r>
              <w:rPr>
                <w:rFonts w:ascii="Times New Roman" w:eastAsia="Liberation Serif" w:hAnsi="Times New Roman" w:cs="Times New Roman"/>
                <w:sz w:val="24"/>
                <w:szCs w:val="24"/>
                <w:lang w:eastAsia="hi-IN" w:bidi="hi-IN"/>
              </w:rPr>
              <w:t xml:space="preserve"> – нет.</w:t>
            </w:r>
          </w:p>
          <w:p w14:paraId="5EDF416B"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Возможные формы сотрудничества</w:t>
            </w:r>
            <w:r>
              <w:rPr>
                <w:rFonts w:ascii="Times New Roman" w:eastAsia="Liberation Serif" w:hAnsi="Times New Roman" w:cs="Times New Roman"/>
                <w:sz w:val="24"/>
                <w:szCs w:val="24"/>
                <w:lang w:eastAsia="hi-IN" w:bidi="hi-IN"/>
              </w:rPr>
              <w:t xml:space="preserve"> – аренда.</w:t>
            </w:r>
          </w:p>
          <w:p w14:paraId="35DD9E48"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Доп. информация</w:t>
            </w:r>
            <w:r>
              <w:rPr>
                <w:rFonts w:ascii="Times New Roman" w:eastAsia="Liberation Serif" w:hAnsi="Times New Roman" w:cs="Times New Roman"/>
                <w:sz w:val="24"/>
                <w:szCs w:val="24"/>
                <w:lang w:eastAsia="hi-IN" w:bidi="hi-IN"/>
              </w:rPr>
              <w:t xml:space="preserve"> – нет.</w:t>
            </w:r>
          </w:p>
          <w:p w14:paraId="120E0607" w14:textId="3D331FF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Визуальная информация об участке</w:t>
            </w:r>
            <w:r>
              <w:rPr>
                <w:rFonts w:ascii="Times New Roman" w:eastAsia="Liberation Serif" w:hAnsi="Times New Roman" w:cs="Times New Roman"/>
                <w:sz w:val="24"/>
                <w:szCs w:val="24"/>
                <w:lang w:eastAsia="hi-IN" w:bidi="hi-IN"/>
              </w:rPr>
              <w:t xml:space="preserve"> – нет.</w:t>
            </w:r>
          </w:p>
        </w:tc>
      </w:tr>
      <w:tr w:rsidR="00A81CC8" w14:paraId="70DB7FE8" w14:textId="77777777" w:rsidTr="00A81CC8">
        <w:tc>
          <w:tcPr>
            <w:tcW w:w="568" w:type="dxa"/>
            <w:vMerge w:val="restart"/>
            <w:tcBorders>
              <w:top w:val="single" w:sz="4" w:space="0" w:color="000000"/>
              <w:left w:val="single" w:sz="4" w:space="0" w:color="000000"/>
              <w:bottom w:val="single" w:sz="4" w:space="0" w:color="000000"/>
              <w:right w:val="single" w:sz="4" w:space="0" w:color="000000"/>
            </w:tcBorders>
            <w:hideMark/>
          </w:tcPr>
          <w:p w14:paraId="7BE8BCE1"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5.</w:t>
            </w: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2AA30AD6"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sz w:val="24"/>
                <w:szCs w:val="24"/>
                <w:lang w:eastAsia="hi-IN" w:bidi="hi-IN"/>
              </w:rPr>
            </w:pPr>
            <w:r>
              <w:rPr>
                <w:rFonts w:ascii="Times New Roman" w:eastAsia="Liberation Serif" w:hAnsi="Times New Roman" w:cs="Times New Roman"/>
                <w:b/>
                <w:bCs/>
                <w:sz w:val="24"/>
                <w:szCs w:val="24"/>
                <w:lang w:eastAsia="hi-IN" w:bidi="hi-IN"/>
              </w:rPr>
              <w:t>Кадастровый номер участка: нет</w:t>
            </w:r>
          </w:p>
          <w:p w14:paraId="4BE37A66"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i/>
                <w:iCs/>
                <w:sz w:val="24"/>
                <w:szCs w:val="24"/>
                <w:lang w:eastAsia="hi-IN" w:bidi="hi-IN"/>
              </w:rPr>
            </w:pPr>
            <w:r>
              <w:rPr>
                <w:rFonts w:ascii="Times New Roman" w:eastAsia="Liberation Serif" w:hAnsi="Times New Roman" w:cs="Times New Roman"/>
                <w:i/>
                <w:iCs/>
                <w:sz w:val="24"/>
                <w:szCs w:val="24"/>
                <w:lang w:eastAsia="hi-IN" w:bidi="hi-IN"/>
              </w:rPr>
              <w:t>Местоположение</w:t>
            </w:r>
            <w:r>
              <w:rPr>
                <w:rFonts w:ascii="Times New Roman" w:eastAsia="Liberation Serif" w:hAnsi="Times New Roman" w:cs="Times New Roman"/>
                <w:sz w:val="24"/>
                <w:szCs w:val="24"/>
                <w:lang w:eastAsia="hi-IN" w:bidi="hi-IN"/>
              </w:rPr>
              <w:t xml:space="preserve"> – Находится рядом с территорией бывшей разработки угольного разреза «Реттиховский». Расположен от ул.  Первомайская, примерно в 500 м на север.</w:t>
            </w:r>
          </w:p>
        </w:tc>
      </w:tr>
      <w:tr w:rsidR="00A81CC8" w14:paraId="162027C2" w14:textId="77777777" w:rsidTr="00A81CC8">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2FC6D3DB" w14:textId="77777777" w:rsidR="00A81CC8" w:rsidRDefault="00A81CC8" w:rsidP="00A81CC8">
            <w:pPr>
              <w:shd w:val="clear" w:color="auto" w:fill="FFFFFF" w:themeFill="background1"/>
              <w:spacing w:after="0"/>
              <w:rPr>
                <w:rFonts w:ascii="Times New Roman" w:eastAsia="Liberation Serif" w:hAnsi="Times New Roman" w:cs="Times New Roman"/>
                <w:sz w:val="24"/>
                <w:szCs w:val="24"/>
                <w:lang w:eastAsia="hi-IN" w:bidi="hi-IN"/>
              </w:rPr>
            </w:pP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79BA33AC"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Площадь участка</w:t>
            </w:r>
            <w:r>
              <w:rPr>
                <w:rFonts w:ascii="Times New Roman" w:eastAsia="Liberation Serif" w:hAnsi="Times New Roman" w:cs="Times New Roman"/>
                <w:sz w:val="24"/>
                <w:szCs w:val="24"/>
                <w:lang w:eastAsia="hi-IN" w:bidi="hi-IN"/>
              </w:rPr>
              <w:t xml:space="preserve"> – 30 Га.</w:t>
            </w:r>
          </w:p>
          <w:p w14:paraId="775D59BF"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Форма собственности на земельный участок</w:t>
            </w:r>
            <w:r>
              <w:rPr>
                <w:rFonts w:ascii="Times New Roman" w:eastAsia="Liberation Serif" w:hAnsi="Times New Roman" w:cs="Times New Roman"/>
                <w:sz w:val="24"/>
                <w:szCs w:val="24"/>
                <w:lang w:eastAsia="hi-IN" w:bidi="hi-IN"/>
              </w:rPr>
              <w:t xml:space="preserve"> – государственная, не разграничена. </w:t>
            </w:r>
          </w:p>
          <w:p w14:paraId="5348F5C9"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lastRenderedPageBreak/>
              <w:t>Дата окончания владения</w:t>
            </w:r>
            <w:r>
              <w:rPr>
                <w:rFonts w:ascii="Times New Roman" w:eastAsia="Liberation Serif" w:hAnsi="Times New Roman" w:cs="Times New Roman"/>
                <w:sz w:val="24"/>
                <w:szCs w:val="24"/>
                <w:lang w:eastAsia="hi-IN" w:bidi="hi-IN"/>
              </w:rPr>
              <w:t xml:space="preserve"> земельным участком – нет.</w:t>
            </w:r>
          </w:p>
          <w:p w14:paraId="310A1489"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Категория земель</w:t>
            </w:r>
            <w:r>
              <w:rPr>
                <w:rFonts w:ascii="Times New Roman" w:eastAsia="Liberation Serif" w:hAnsi="Times New Roman" w:cs="Times New Roman"/>
                <w:sz w:val="24"/>
                <w:szCs w:val="24"/>
                <w:lang w:eastAsia="hi-IN" w:bidi="hi-IN"/>
              </w:rPr>
              <w:t xml:space="preserve"> – земли населенных пунктов.</w:t>
            </w:r>
          </w:p>
          <w:p w14:paraId="453067AF"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внешней и внутренней инфраструктуры</w:t>
            </w:r>
            <w:r>
              <w:rPr>
                <w:rFonts w:ascii="Times New Roman" w:eastAsia="Liberation Serif" w:hAnsi="Times New Roman" w:cs="Times New Roman"/>
                <w:sz w:val="24"/>
                <w:szCs w:val="24"/>
                <w:lang w:eastAsia="hi-IN" w:bidi="hi-IN"/>
              </w:rPr>
              <w:t xml:space="preserve"> – электро-, газо-, водо-, теплоснабжение отсутствуют, дорожная инфраструктура имеется.</w:t>
            </w:r>
          </w:p>
          <w:p w14:paraId="6D068514"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Близость земельного участка к соц. объектам</w:t>
            </w:r>
            <w:r>
              <w:rPr>
                <w:rFonts w:ascii="Times New Roman" w:eastAsia="Liberation Serif" w:hAnsi="Times New Roman" w:cs="Times New Roman"/>
                <w:sz w:val="24"/>
                <w:szCs w:val="24"/>
                <w:lang w:eastAsia="hi-IN" w:bidi="hi-IN"/>
              </w:rPr>
              <w:t xml:space="preserve"> – 2 км.</w:t>
            </w:r>
          </w:p>
          <w:p w14:paraId="2E2C4EAC"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зданий, строений</w:t>
            </w:r>
            <w:r>
              <w:rPr>
                <w:rFonts w:ascii="Times New Roman" w:eastAsia="Liberation Serif" w:hAnsi="Times New Roman" w:cs="Times New Roman"/>
                <w:sz w:val="24"/>
                <w:szCs w:val="24"/>
                <w:lang w:eastAsia="hi-IN" w:bidi="hi-IN"/>
              </w:rPr>
              <w:t xml:space="preserve"> – нет.</w:t>
            </w:r>
          </w:p>
          <w:p w14:paraId="74D2E071"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Возможные формы сотрудничества</w:t>
            </w:r>
            <w:r>
              <w:rPr>
                <w:rFonts w:ascii="Times New Roman" w:eastAsia="Liberation Serif" w:hAnsi="Times New Roman" w:cs="Times New Roman"/>
                <w:sz w:val="24"/>
                <w:szCs w:val="24"/>
                <w:lang w:eastAsia="hi-IN" w:bidi="hi-IN"/>
              </w:rPr>
              <w:t xml:space="preserve"> – возможна добыча бурого угля.</w:t>
            </w:r>
          </w:p>
          <w:p w14:paraId="58F94596"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Доп. информация</w:t>
            </w:r>
            <w:r>
              <w:rPr>
                <w:rFonts w:ascii="Times New Roman" w:eastAsia="Liberation Serif" w:hAnsi="Times New Roman" w:cs="Times New Roman"/>
                <w:sz w:val="24"/>
                <w:szCs w:val="24"/>
                <w:lang w:eastAsia="hi-IN" w:bidi="hi-IN"/>
              </w:rPr>
              <w:t xml:space="preserve"> – имеются Правила землепользования и застройки.</w:t>
            </w:r>
          </w:p>
          <w:p w14:paraId="6DEF731E" w14:textId="104D0D76"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Визуальная информация об участке</w:t>
            </w:r>
            <w:r>
              <w:rPr>
                <w:rFonts w:ascii="Times New Roman" w:eastAsia="Liberation Serif" w:hAnsi="Times New Roman" w:cs="Times New Roman"/>
                <w:sz w:val="24"/>
                <w:szCs w:val="24"/>
                <w:lang w:eastAsia="hi-IN" w:bidi="hi-IN"/>
              </w:rPr>
              <w:t xml:space="preserve"> – нет.</w:t>
            </w:r>
          </w:p>
        </w:tc>
      </w:tr>
      <w:tr w:rsidR="00A81CC8" w14:paraId="7745E7E2" w14:textId="77777777" w:rsidTr="00A81CC8">
        <w:tc>
          <w:tcPr>
            <w:tcW w:w="568" w:type="dxa"/>
            <w:vMerge w:val="restart"/>
            <w:tcBorders>
              <w:top w:val="single" w:sz="4" w:space="0" w:color="000000"/>
              <w:left w:val="single" w:sz="4" w:space="0" w:color="000000"/>
              <w:bottom w:val="single" w:sz="4" w:space="0" w:color="000000"/>
              <w:right w:val="single" w:sz="4" w:space="0" w:color="000000"/>
            </w:tcBorders>
            <w:hideMark/>
          </w:tcPr>
          <w:p w14:paraId="6AA1F9A4"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lastRenderedPageBreak/>
              <w:t>6.</w:t>
            </w: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62F3034F"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sz w:val="24"/>
                <w:szCs w:val="24"/>
                <w:lang w:eastAsia="hi-IN" w:bidi="hi-IN"/>
              </w:rPr>
            </w:pPr>
            <w:r>
              <w:rPr>
                <w:rFonts w:ascii="Times New Roman" w:eastAsia="Liberation Serif" w:hAnsi="Times New Roman" w:cs="Times New Roman"/>
                <w:b/>
                <w:bCs/>
                <w:sz w:val="24"/>
                <w:szCs w:val="24"/>
                <w:lang w:eastAsia="hi-IN" w:bidi="hi-IN"/>
              </w:rPr>
              <w:t>Кадастровый номер участка: нет</w:t>
            </w:r>
          </w:p>
          <w:p w14:paraId="1FD2DBC5"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i/>
                <w:iCs/>
                <w:sz w:val="24"/>
                <w:szCs w:val="24"/>
                <w:lang w:eastAsia="hi-IN" w:bidi="hi-IN"/>
              </w:rPr>
            </w:pPr>
            <w:r>
              <w:rPr>
                <w:rFonts w:ascii="Times New Roman" w:eastAsia="Liberation Serif" w:hAnsi="Times New Roman" w:cs="Times New Roman"/>
                <w:i/>
                <w:iCs/>
                <w:sz w:val="24"/>
                <w:szCs w:val="24"/>
                <w:lang w:eastAsia="hi-IN" w:bidi="hi-IN"/>
              </w:rPr>
              <w:t>Местоположение</w:t>
            </w:r>
            <w:r>
              <w:rPr>
                <w:rFonts w:ascii="Times New Roman" w:eastAsia="Liberation Serif" w:hAnsi="Times New Roman" w:cs="Times New Roman"/>
                <w:sz w:val="24"/>
                <w:szCs w:val="24"/>
                <w:lang w:eastAsia="hi-IN" w:bidi="hi-IN"/>
              </w:rPr>
              <w:t xml:space="preserve"> – Расположен вблизи комплекса объектов ОАО «Приморские авторемонтные мастерские, п. Реттиховка, ул. Центральная, 43, в северном направлении. До 1996 г. на земельном участке располагались объекты угольного разреза «Реттиховский».</w:t>
            </w:r>
          </w:p>
        </w:tc>
      </w:tr>
      <w:tr w:rsidR="00A81CC8" w14:paraId="4E23B69A" w14:textId="77777777" w:rsidTr="00A81CC8">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4FDDC8B4" w14:textId="77777777" w:rsidR="00A81CC8" w:rsidRDefault="00A81CC8" w:rsidP="00A81CC8">
            <w:pPr>
              <w:shd w:val="clear" w:color="auto" w:fill="FFFFFF" w:themeFill="background1"/>
              <w:spacing w:after="0"/>
              <w:rPr>
                <w:rFonts w:ascii="Times New Roman" w:eastAsia="Liberation Serif" w:hAnsi="Times New Roman" w:cs="Times New Roman"/>
                <w:sz w:val="24"/>
                <w:szCs w:val="24"/>
                <w:lang w:eastAsia="hi-IN" w:bidi="hi-IN"/>
              </w:rPr>
            </w:pP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0A69881F"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Площадь участка</w:t>
            </w:r>
            <w:r>
              <w:rPr>
                <w:rFonts w:ascii="Times New Roman" w:eastAsia="Liberation Serif" w:hAnsi="Times New Roman" w:cs="Times New Roman"/>
                <w:sz w:val="24"/>
                <w:szCs w:val="24"/>
                <w:lang w:eastAsia="hi-IN" w:bidi="hi-IN"/>
              </w:rPr>
              <w:t xml:space="preserve"> – 4 Га.</w:t>
            </w:r>
          </w:p>
          <w:p w14:paraId="0D97C1DD"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Форма собственности на земельный участок</w:t>
            </w:r>
            <w:r>
              <w:rPr>
                <w:rFonts w:ascii="Times New Roman" w:eastAsia="Liberation Serif" w:hAnsi="Times New Roman" w:cs="Times New Roman"/>
                <w:sz w:val="24"/>
                <w:szCs w:val="24"/>
                <w:lang w:eastAsia="hi-IN" w:bidi="hi-IN"/>
              </w:rPr>
              <w:t xml:space="preserve"> – государственная, не разграничена. </w:t>
            </w:r>
          </w:p>
          <w:p w14:paraId="11F50265"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Дата окончания владения</w:t>
            </w:r>
            <w:r>
              <w:rPr>
                <w:rFonts w:ascii="Times New Roman" w:eastAsia="Liberation Serif" w:hAnsi="Times New Roman" w:cs="Times New Roman"/>
                <w:sz w:val="24"/>
                <w:szCs w:val="24"/>
                <w:lang w:eastAsia="hi-IN" w:bidi="hi-IN"/>
              </w:rPr>
              <w:t xml:space="preserve"> земельным участком – нет.</w:t>
            </w:r>
          </w:p>
          <w:p w14:paraId="7F699EA0"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Категория земель</w:t>
            </w:r>
            <w:r>
              <w:rPr>
                <w:rFonts w:ascii="Times New Roman" w:eastAsia="Liberation Serif" w:hAnsi="Times New Roman" w:cs="Times New Roman"/>
                <w:sz w:val="24"/>
                <w:szCs w:val="24"/>
                <w:lang w:eastAsia="hi-IN" w:bidi="hi-IN"/>
              </w:rPr>
              <w:t xml:space="preserve"> – земли населенных пунктов.</w:t>
            </w:r>
          </w:p>
          <w:p w14:paraId="11F75A56"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Разрешенное использование земельного участка</w:t>
            </w:r>
            <w:r>
              <w:rPr>
                <w:rFonts w:ascii="Times New Roman" w:eastAsia="Liberation Serif" w:hAnsi="Times New Roman" w:cs="Times New Roman"/>
                <w:sz w:val="24"/>
                <w:szCs w:val="24"/>
                <w:lang w:eastAsia="hi-IN" w:bidi="hi-IN"/>
              </w:rPr>
              <w:t xml:space="preserve"> – …</w:t>
            </w:r>
          </w:p>
          <w:p w14:paraId="5951529B"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внешней и внутренней инфраструктуры</w:t>
            </w:r>
            <w:r>
              <w:rPr>
                <w:rFonts w:ascii="Times New Roman" w:eastAsia="Liberation Serif" w:hAnsi="Times New Roman" w:cs="Times New Roman"/>
                <w:sz w:val="24"/>
                <w:szCs w:val="24"/>
                <w:lang w:eastAsia="hi-IN" w:bidi="hi-IN"/>
              </w:rPr>
              <w:t xml:space="preserve"> – газо-, водо-, теплоснабжение отсутствует, рядом проходит ВЛ – 6 кВ, находятся ПСТ-220 (250 кВА), КТПН-218 (100 кВА), дорожная инфраструктура имеется.</w:t>
            </w:r>
          </w:p>
          <w:p w14:paraId="1FDAFB72"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Близость земельного участка к соц. объектам</w:t>
            </w:r>
            <w:r>
              <w:rPr>
                <w:rFonts w:ascii="Times New Roman" w:eastAsia="Liberation Serif" w:hAnsi="Times New Roman" w:cs="Times New Roman"/>
                <w:sz w:val="24"/>
                <w:szCs w:val="24"/>
                <w:lang w:eastAsia="hi-IN" w:bidi="hi-IN"/>
              </w:rPr>
              <w:t xml:space="preserve"> – 1,5 км.</w:t>
            </w:r>
          </w:p>
          <w:p w14:paraId="2EED16E9"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зданий, строений</w:t>
            </w:r>
            <w:r>
              <w:rPr>
                <w:rFonts w:ascii="Times New Roman" w:eastAsia="Liberation Serif" w:hAnsi="Times New Roman" w:cs="Times New Roman"/>
                <w:sz w:val="24"/>
                <w:szCs w:val="24"/>
                <w:lang w:eastAsia="hi-IN" w:bidi="hi-IN"/>
              </w:rPr>
              <w:t xml:space="preserve"> – нет.</w:t>
            </w:r>
          </w:p>
          <w:p w14:paraId="5894C1F5"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Возможные формы сотрудничества</w:t>
            </w:r>
            <w:r>
              <w:rPr>
                <w:rFonts w:ascii="Times New Roman" w:eastAsia="Liberation Serif" w:hAnsi="Times New Roman" w:cs="Times New Roman"/>
                <w:sz w:val="24"/>
                <w:szCs w:val="24"/>
                <w:lang w:eastAsia="hi-IN" w:bidi="hi-IN"/>
              </w:rPr>
              <w:t xml:space="preserve"> – возможное использование под промышленную зону при реализации инвестиционного проекта при использовании инвестиционной площадки №4.</w:t>
            </w:r>
          </w:p>
          <w:p w14:paraId="5DE1C19F"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Доп. информация</w:t>
            </w:r>
            <w:r>
              <w:rPr>
                <w:rFonts w:ascii="Times New Roman" w:eastAsia="Liberation Serif" w:hAnsi="Times New Roman" w:cs="Times New Roman"/>
                <w:sz w:val="24"/>
                <w:szCs w:val="24"/>
                <w:lang w:eastAsia="hi-IN" w:bidi="hi-IN"/>
              </w:rPr>
              <w:t xml:space="preserve"> – имеются Правила землепользования и застройки.</w:t>
            </w:r>
          </w:p>
          <w:p w14:paraId="38CDE700" w14:textId="6D5E201E"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Визуальная информация об участке</w:t>
            </w:r>
            <w:r>
              <w:rPr>
                <w:rFonts w:ascii="Times New Roman" w:eastAsia="Liberation Serif" w:hAnsi="Times New Roman" w:cs="Times New Roman"/>
                <w:sz w:val="24"/>
                <w:szCs w:val="24"/>
                <w:lang w:eastAsia="hi-IN" w:bidi="hi-IN"/>
              </w:rPr>
              <w:t xml:space="preserve"> – нет.</w:t>
            </w:r>
          </w:p>
        </w:tc>
      </w:tr>
      <w:tr w:rsidR="00A81CC8" w14:paraId="12BAAB1E" w14:textId="77777777" w:rsidTr="00A81CC8">
        <w:tc>
          <w:tcPr>
            <w:tcW w:w="568" w:type="dxa"/>
            <w:vMerge w:val="restart"/>
            <w:tcBorders>
              <w:top w:val="single" w:sz="4" w:space="0" w:color="000000"/>
              <w:left w:val="single" w:sz="4" w:space="0" w:color="000000"/>
              <w:bottom w:val="single" w:sz="4" w:space="0" w:color="000000"/>
              <w:right w:val="single" w:sz="4" w:space="0" w:color="000000"/>
            </w:tcBorders>
            <w:hideMark/>
          </w:tcPr>
          <w:p w14:paraId="4B211659"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7.</w:t>
            </w: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4F633D75"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sz w:val="24"/>
                <w:szCs w:val="24"/>
                <w:lang w:eastAsia="hi-IN" w:bidi="hi-IN"/>
              </w:rPr>
            </w:pPr>
            <w:r>
              <w:rPr>
                <w:rFonts w:ascii="Times New Roman" w:eastAsia="Liberation Serif" w:hAnsi="Times New Roman" w:cs="Times New Roman"/>
                <w:b/>
                <w:bCs/>
                <w:sz w:val="24"/>
                <w:szCs w:val="24"/>
                <w:lang w:eastAsia="hi-IN" w:bidi="hi-IN"/>
              </w:rPr>
              <w:t>Кадастровый номер участка: нет</w:t>
            </w:r>
          </w:p>
          <w:p w14:paraId="2D398546" w14:textId="668BF0A3"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i/>
                <w:iCs/>
                <w:sz w:val="24"/>
                <w:szCs w:val="24"/>
                <w:lang w:eastAsia="hi-IN" w:bidi="hi-IN"/>
              </w:rPr>
            </w:pPr>
            <w:r>
              <w:rPr>
                <w:rFonts w:ascii="Times New Roman" w:eastAsia="Liberation Serif" w:hAnsi="Times New Roman" w:cs="Times New Roman"/>
                <w:i/>
                <w:iCs/>
                <w:sz w:val="24"/>
                <w:szCs w:val="24"/>
                <w:lang w:eastAsia="hi-IN" w:bidi="hi-IN"/>
              </w:rPr>
              <w:t>Местоположение</w:t>
            </w:r>
            <w:r>
              <w:rPr>
                <w:rFonts w:ascii="Times New Roman" w:eastAsia="Liberation Serif" w:hAnsi="Times New Roman" w:cs="Times New Roman"/>
                <w:sz w:val="24"/>
                <w:szCs w:val="24"/>
                <w:lang w:eastAsia="hi-IN" w:bidi="hi-IN"/>
              </w:rPr>
              <w:t xml:space="preserve"> – В направлении востока от ул. Северная</w:t>
            </w:r>
            <w:r w:rsidR="00634378">
              <w:rPr>
                <w:rFonts w:ascii="Times New Roman" w:eastAsia="Liberation Serif" w:hAnsi="Times New Roman" w:cs="Times New Roman"/>
                <w:sz w:val="24"/>
                <w:szCs w:val="24"/>
                <w:lang w:eastAsia="hi-IN" w:bidi="hi-IN"/>
              </w:rPr>
              <w:t>, п. Реттиховка,</w:t>
            </w:r>
            <w:r>
              <w:rPr>
                <w:rFonts w:ascii="Times New Roman" w:eastAsia="Liberation Serif" w:hAnsi="Times New Roman" w:cs="Times New Roman"/>
                <w:sz w:val="24"/>
                <w:szCs w:val="24"/>
                <w:lang w:eastAsia="hi-IN" w:bidi="hi-IN"/>
              </w:rPr>
              <w:t xml:space="preserve"> вдоль железной дороги Сибирцево-Новочугуевка.</w:t>
            </w:r>
          </w:p>
        </w:tc>
      </w:tr>
      <w:tr w:rsidR="00A81CC8" w14:paraId="58379921" w14:textId="77777777" w:rsidTr="00A81CC8">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1E436BD4" w14:textId="77777777" w:rsidR="00A81CC8" w:rsidRDefault="00A81CC8" w:rsidP="00A81CC8">
            <w:pPr>
              <w:shd w:val="clear" w:color="auto" w:fill="FFFFFF" w:themeFill="background1"/>
              <w:spacing w:after="0"/>
              <w:rPr>
                <w:rFonts w:ascii="Times New Roman" w:eastAsia="Liberation Serif" w:hAnsi="Times New Roman" w:cs="Times New Roman"/>
                <w:sz w:val="24"/>
                <w:szCs w:val="24"/>
                <w:lang w:eastAsia="hi-IN" w:bidi="hi-IN"/>
              </w:rPr>
            </w:pP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1B8C53E6"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Площадь участка</w:t>
            </w:r>
            <w:r>
              <w:rPr>
                <w:rFonts w:ascii="Times New Roman" w:eastAsia="Liberation Serif" w:hAnsi="Times New Roman" w:cs="Times New Roman"/>
                <w:sz w:val="24"/>
                <w:szCs w:val="24"/>
                <w:lang w:eastAsia="hi-IN" w:bidi="hi-IN"/>
              </w:rPr>
              <w:t xml:space="preserve"> – 50 Га.</w:t>
            </w:r>
          </w:p>
          <w:p w14:paraId="717B54A6"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Форма собственности на земельный участок</w:t>
            </w:r>
            <w:r>
              <w:rPr>
                <w:rFonts w:ascii="Times New Roman" w:eastAsia="Liberation Serif" w:hAnsi="Times New Roman" w:cs="Times New Roman"/>
                <w:sz w:val="24"/>
                <w:szCs w:val="24"/>
                <w:lang w:eastAsia="hi-IN" w:bidi="hi-IN"/>
              </w:rPr>
              <w:t xml:space="preserve"> – государственная, не разграничена.</w:t>
            </w:r>
          </w:p>
          <w:p w14:paraId="236B6A0E"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Дата окончания владения</w:t>
            </w:r>
            <w:r>
              <w:rPr>
                <w:rFonts w:ascii="Times New Roman" w:eastAsia="Liberation Serif" w:hAnsi="Times New Roman" w:cs="Times New Roman"/>
                <w:sz w:val="24"/>
                <w:szCs w:val="24"/>
                <w:lang w:eastAsia="hi-IN" w:bidi="hi-IN"/>
              </w:rPr>
              <w:t xml:space="preserve"> земельным участком – нет.</w:t>
            </w:r>
          </w:p>
          <w:p w14:paraId="6AD05767"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Категория земель</w:t>
            </w:r>
            <w:r>
              <w:rPr>
                <w:rFonts w:ascii="Times New Roman" w:eastAsia="Liberation Serif" w:hAnsi="Times New Roman" w:cs="Times New Roman"/>
                <w:sz w:val="24"/>
                <w:szCs w:val="24"/>
                <w:lang w:eastAsia="hi-IN" w:bidi="hi-IN"/>
              </w:rPr>
              <w:t xml:space="preserve"> – земли населенных пунктов.</w:t>
            </w:r>
          </w:p>
          <w:p w14:paraId="3F475B09"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внешней и внутренней инфраструктуры</w:t>
            </w:r>
            <w:r>
              <w:rPr>
                <w:rFonts w:ascii="Times New Roman" w:eastAsia="Liberation Serif" w:hAnsi="Times New Roman" w:cs="Times New Roman"/>
                <w:sz w:val="24"/>
                <w:szCs w:val="24"/>
                <w:lang w:eastAsia="hi-IN" w:bidi="hi-IN"/>
              </w:rPr>
              <w:t xml:space="preserve"> – электро-, газо-, водо-, теплоснабжение отсутствует, дорожная инфраструктура имеется.</w:t>
            </w:r>
          </w:p>
          <w:p w14:paraId="2F7C3C57"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Близость земельного участка к соц. объектам</w:t>
            </w:r>
            <w:r>
              <w:rPr>
                <w:rFonts w:ascii="Times New Roman" w:eastAsia="Liberation Serif" w:hAnsi="Times New Roman" w:cs="Times New Roman"/>
                <w:sz w:val="24"/>
                <w:szCs w:val="24"/>
                <w:lang w:eastAsia="hi-IN" w:bidi="hi-IN"/>
              </w:rPr>
              <w:t xml:space="preserve"> – 5 км. </w:t>
            </w:r>
          </w:p>
          <w:p w14:paraId="4C23A7CD" w14:textId="0E940FB1"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зданий, строений</w:t>
            </w:r>
            <w:r>
              <w:rPr>
                <w:rFonts w:ascii="Times New Roman" w:eastAsia="Liberation Serif" w:hAnsi="Times New Roman" w:cs="Times New Roman"/>
                <w:sz w:val="24"/>
                <w:szCs w:val="24"/>
                <w:lang w:eastAsia="hi-IN" w:bidi="hi-IN"/>
              </w:rPr>
              <w:t xml:space="preserve"> – На южной границе участка имеется башня «Рожновского» объемом 25 м</w:t>
            </w:r>
            <w:r>
              <w:rPr>
                <w:rFonts w:ascii="Times New Roman" w:eastAsia="Liberation Serif" w:hAnsi="Times New Roman" w:cs="Times New Roman"/>
                <w:sz w:val="24"/>
                <w:szCs w:val="24"/>
                <w:vertAlign w:val="superscript"/>
                <w:lang w:eastAsia="hi-IN" w:bidi="hi-IN"/>
              </w:rPr>
              <w:t>3</w:t>
            </w:r>
            <w:r>
              <w:rPr>
                <w:rFonts w:ascii="Times New Roman" w:eastAsia="Liberation Serif" w:hAnsi="Times New Roman" w:cs="Times New Roman"/>
                <w:sz w:val="24"/>
                <w:szCs w:val="24"/>
                <w:lang w:eastAsia="hi-IN" w:bidi="hi-IN"/>
              </w:rPr>
              <w:t>, которая является объектом системы водоснабжения населения, проживающего по ул. Тихая, Северная, Железнодорожная, введенная в эксплуатацию в1980 г.</w:t>
            </w:r>
          </w:p>
          <w:p w14:paraId="0EE94748" w14:textId="7177736D"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Возможные формы сотрудничества</w:t>
            </w:r>
            <w:r>
              <w:rPr>
                <w:rFonts w:ascii="Times New Roman" w:eastAsia="Liberation Serif" w:hAnsi="Times New Roman" w:cs="Times New Roman"/>
                <w:sz w:val="24"/>
                <w:szCs w:val="24"/>
                <w:lang w:eastAsia="hi-IN" w:bidi="hi-IN"/>
              </w:rPr>
              <w:t xml:space="preserve"> – возможное строительство животноводческого или птицеводческого комплексов. </w:t>
            </w:r>
          </w:p>
          <w:p w14:paraId="26604689"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Доп. информация</w:t>
            </w:r>
            <w:r>
              <w:rPr>
                <w:rFonts w:ascii="Times New Roman" w:eastAsia="Liberation Serif" w:hAnsi="Times New Roman" w:cs="Times New Roman"/>
                <w:sz w:val="24"/>
                <w:szCs w:val="24"/>
                <w:lang w:eastAsia="hi-IN" w:bidi="hi-IN"/>
              </w:rPr>
              <w:t xml:space="preserve"> – имеются Правила землепользования и застройки, генплан Реттиховского СП.</w:t>
            </w:r>
          </w:p>
          <w:p w14:paraId="567EC425" w14:textId="612AACC6"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Визуальная информация об участке</w:t>
            </w:r>
            <w:r>
              <w:rPr>
                <w:rFonts w:ascii="Times New Roman" w:eastAsia="Liberation Serif" w:hAnsi="Times New Roman" w:cs="Times New Roman"/>
                <w:sz w:val="24"/>
                <w:szCs w:val="24"/>
                <w:lang w:eastAsia="hi-IN" w:bidi="hi-IN"/>
              </w:rPr>
              <w:t xml:space="preserve"> – нет.</w:t>
            </w:r>
          </w:p>
        </w:tc>
      </w:tr>
      <w:tr w:rsidR="00A81CC8" w14:paraId="0422BBBF" w14:textId="77777777" w:rsidTr="00A81CC8">
        <w:tc>
          <w:tcPr>
            <w:tcW w:w="568" w:type="dxa"/>
            <w:vMerge w:val="restart"/>
            <w:tcBorders>
              <w:top w:val="single" w:sz="4" w:space="0" w:color="000000"/>
              <w:left w:val="single" w:sz="4" w:space="0" w:color="000000"/>
              <w:bottom w:val="single" w:sz="4" w:space="0" w:color="000000"/>
              <w:right w:val="single" w:sz="4" w:space="0" w:color="000000"/>
            </w:tcBorders>
            <w:hideMark/>
          </w:tcPr>
          <w:p w14:paraId="67FA7116"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8.</w:t>
            </w: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0DD13AA1"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sz w:val="24"/>
                <w:szCs w:val="24"/>
                <w:lang w:eastAsia="hi-IN" w:bidi="hi-IN"/>
              </w:rPr>
            </w:pPr>
            <w:r>
              <w:rPr>
                <w:rFonts w:ascii="Times New Roman" w:eastAsia="Liberation Serif" w:hAnsi="Times New Roman" w:cs="Times New Roman"/>
                <w:b/>
                <w:bCs/>
                <w:sz w:val="24"/>
                <w:szCs w:val="24"/>
                <w:lang w:eastAsia="hi-IN" w:bidi="hi-IN"/>
              </w:rPr>
              <w:t>Кадастровый номер участка: нет</w:t>
            </w:r>
          </w:p>
          <w:p w14:paraId="2EC2D99A" w14:textId="7EC60B01"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i/>
                <w:iCs/>
                <w:sz w:val="24"/>
                <w:szCs w:val="24"/>
                <w:lang w:eastAsia="hi-IN" w:bidi="hi-IN"/>
              </w:rPr>
            </w:pPr>
            <w:r>
              <w:rPr>
                <w:rFonts w:ascii="Times New Roman" w:eastAsia="Liberation Serif" w:hAnsi="Times New Roman" w:cs="Times New Roman"/>
                <w:i/>
                <w:iCs/>
                <w:sz w:val="24"/>
                <w:szCs w:val="24"/>
                <w:lang w:eastAsia="hi-IN" w:bidi="hi-IN"/>
              </w:rPr>
              <w:t>Местоположение</w:t>
            </w:r>
            <w:r>
              <w:rPr>
                <w:rFonts w:ascii="Times New Roman" w:eastAsia="Liberation Serif" w:hAnsi="Times New Roman" w:cs="Times New Roman"/>
                <w:sz w:val="24"/>
                <w:szCs w:val="24"/>
                <w:lang w:eastAsia="hi-IN" w:bidi="hi-IN"/>
              </w:rPr>
              <w:t xml:space="preserve"> – В 150 м от перекрестка автотрасс Хороль-Арсеньев-Реттиховка-Ивановка по левой стороне от с. Ивановка.</w:t>
            </w:r>
          </w:p>
        </w:tc>
      </w:tr>
      <w:tr w:rsidR="00A81CC8" w14:paraId="4771D0CA" w14:textId="77777777" w:rsidTr="00A81CC8">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438936D9" w14:textId="77777777" w:rsidR="00A81CC8" w:rsidRDefault="00A81CC8" w:rsidP="00A81CC8">
            <w:pPr>
              <w:shd w:val="clear" w:color="auto" w:fill="FFFFFF" w:themeFill="background1"/>
              <w:spacing w:after="0"/>
              <w:rPr>
                <w:rFonts w:ascii="Times New Roman" w:eastAsia="Liberation Serif" w:hAnsi="Times New Roman" w:cs="Times New Roman"/>
                <w:sz w:val="24"/>
                <w:szCs w:val="24"/>
                <w:lang w:eastAsia="hi-IN" w:bidi="hi-IN"/>
              </w:rPr>
            </w:pP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0209FFF9"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Площадь участка</w:t>
            </w:r>
            <w:r>
              <w:rPr>
                <w:rFonts w:ascii="Times New Roman" w:eastAsia="Liberation Serif" w:hAnsi="Times New Roman" w:cs="Times New Roman"/>
                <w:sz w:val="24"/>
                <w:szCs w:val="24"/>
                <w:lang w:eastAsia="hi-IN" w:bidi="hi-IN"/>
              </w:rPr>
              <w:t xml:space="preserve"> – 1 Га.</w:t>
            </w:r>
          </w:p>
          <w:p w14:paraId="54AD9E77"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lastRenderedPageBreak/>
              <w:t>Форма собственности на земельный участок</w:t>
            </w:r>
            <w:r>
              <w:rPr>
                <w:rFonts w:ascii="Times New Roman" w:eastAsia="Liberation Serif" w:hAnsi="Times New Roman" w:cs="Times New Roman"/>
                <w:sz w:val="24"/>
                <w:szCs w:val="24"/>
                <w:lang w:eastAsia="hi-IN" w:bidi="hi-IN"/>
              </w:rPr>
              <w:t xml:space="preserve"> – государственная, не разграничена.</w:t>
            </w:r>
          </w:p>
          <w:p w14:paraId="23A51F1D"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Дата окончания владения</w:t>
            </w:r>
            <w:r>
              <w:rPr>
                <w:rFonts w:ascii="Times New Roman" w:eastAsia="Liberation Serif" w:hAnsi="Times New Roman" w:cs="Times New Roman"/>
                <w:sz w:val="24"/>
                <w:szCs w:val="24"/>
                <w:lang w:eastAsia="hi-IN" w:bidi="hi-IN"/>
              </w:rPr>
              <w:t xml:space="preserve"> земельным участком – нет.</w:t>
            </w:r>
          </w:p>
          <w:p w14:paraId="10A76AE3"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Категория земель</w:t>
            </w:r>
            <w:r>
              <w:rPr>
                <w:rFonts w:ascii="Times New Roman" w:eastAsia="Liberation Serif" w:hAnsi="Times New Roman" w:cs="Times New Roman"/>
                <w:sz w:val="24"/>
                <w:szCs w:val="24"/>
                <w:lang w:eastAsia="hi-IN" w:bidi="hi-IN"/>
              </w:rPr>
              <w:t xml:space="preserve"> – земли населенных пунктов.</w:t>
            </w:r>
          </w:p>
          <w:p w14:paraId="2F15AC8F"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внешней и внутренней инфраструктуры</w:t>
            </w:r>
            <w:r>
              <w:rPr>
                <w:rFonts w:ascii="Times New Roman" w:eastAsia="Liberation Serif" w:hAnsi="Times New Roman" w:cs="Times New Roman"/>
                <w:sz w:val="24"/>
                <w:szCs w:val="24"/>
                <w:lang w:eastAsia="hi-IN" w:bidi="hi-IN"/>
              </w:rPr>
              <w:t xml:space="preserve"> – электро-, газо-, водо-, теплоснабжение отсутствует, дорожная инфраструктура имеется.</w:t>
            </w:r>
          </w:p>
          <w:p w14:paraId="6D89AA16"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Близость земельного участка к соц. объектам</w:t>
            </w:r>
            <w:r>
              <w:rPr>
                <w:rFonts w:ascii="Times New Roman" w:eastAsia="Liberation Serif" w:hAnsi="Times New Roman" w:cs="Times New Roman"/>
                <w:sz w:val="24"/>
                <w:szCs w:val="24"/>
                <w:lang w:eastAsia="hi-IN" w:bidi="hi-IN"/>
              </w:rPr>
              <w:t xml:space="preserve"> – 4 км. </w:t>
            </w:r>
          </w:p>
          <w:p w14:paraId="554F116A"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зданий, строений</w:t>
            </w:r>
            <w:r>
              <w:rPr>
                <w:rFonts w:ascii="Times New Roman" w:eastAsia="Liberation Serif" w:hAnsi="Times New Roman" w:cs="Times New Roman"/>
                <w:sz w:val="24"/>
                <w:szCs w:val="24"/>
                <w:lang w:eastAsia="hi-IN" w:bidi="hi-IN"/>
              </w:rPr>
              <w:t xml:space="preserve"> – нет.</w:t>
            </w:r>
          </w:p>
          <w:p w14:paraId="555C006C"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Возможные формы сотрудничества</w:t>
            </w:r>
            <w:r>
              <w:rPr>
                <w:rFonts w:ascii="Times New Roman" w:eastAsia="Liberation Serif" w:hAnsi="Times New Roman" w:cs="Times New Roman"/>
                <w:sz w:val="24"/>
                <w:szCs w:val="24"/>
                <w:lang w:eastAsia="hi-IN" w:bidi="hi-IN"/>
              </w:rPr>
              <w:t xml:space="preserve"> – возможное строительство автозаправочной станции, СТО. </w:t>
            </w:r>
          </w:p>
          <w:p w14:paraId="4589252C"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Доп. информация</w:t>
            </w:r>
            <w:r>
              <w:rPr>
                <w:rFonts w:ascii="Times New Roman" w:eastAsia="Liberation Serif" w:hAnsi="Times New Roman" w:cs="Times New Roman"/>
                <w:sz w:val="24"/>
                <w:szCs w:val="24"/>
                <w:lang w:eastAsia="hi-IN" w:bidi="hi-IN"/>
              </w:rPr>
              <w:t xml:space="preserve"> – имеются Правила землепользования и застройки.</w:t>
            </w:r>
          </w:p>
          <w:p w14:paraId="3963DF14" w14:textId="4A8C2DCE"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Визуальная информация об участке</w:t>
            </w:r>
            <w:r>
              <w:rPr>
                <w:rFonts w:ascii="Times New Roman" w:eastAsia="Liberation Serif" w:hAnsi="Times New Roman" w:cs="Times New Roman"/>
                <w:sz w:val="24"/>
                <w:szCs w:val="24"/>
                <w:lang w:eastAsia="hi-IN" w:bidi="hi-IN"/>
              </w:rPr>
              <w:t xml:space="preserve"> – нет.</w:t>
            </w:r>
          </w:p>
        </w:tc>
      </w:tr>
      <w:tr w:rsidR="00A81CC8" w14:paraId="73DE94C3" w14:textId="77777777" w:rsidTr="00A81CC8">
        <w:tc>
          <w:tcPr>
            <w:tcW w:w="568" w:type="dxa"/>
            <w:vMerge w:val="restart"/>
            <w:tcBorders>
              <w:top w:val="single" w:sz="4" w:space="0" w:color="000000"/>
              <w:left w:val="single" w:sz="4" w:space="0" w:color="000000"/>
              <w:bottom w:val="single" w:sz="4" w:space="0" w:color="000000"/>
              <w:right w:val="single" w:sz="4" w:space="0" w:color="000000"/>
            </w:tcBorders>
            <w:hideMark/>
          </w:tcPr>
          <w:p w14:paraId="7463BD01"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lastRenderedPageBreak/>
              <w:t>9.</w:t>
            </w: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3156D796"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sz w:val="24"/>
                <w:szCs w:val="24"/>
                <w:lang w:eastAsia="hi-IN" w:bidi="hi-IN"/>
              </w:rPr>
            </w:pPr>
            <w:r>
              <w:rPr>
                <w:rFonts w:ascii="Times New Roman" w:eastAsia="Liberation Serif" w:hAnsi="Times New Roman" w:cs="Times New Roman"/>
                <w:b/>
                <w:bCs/>
                <w:sz w:val="24"/>
                <w:szCs w:val="24"/>
                <w:lang w:eastAsia="hi-IN" w:bidi="hi-IN"/>
              </w:rPr>
              <w:t>Кадастровый номер участка: 25:22:120001:4789</w:t>
            </w:r>
          </w:p>
          <w:p w14:paraId="6B9951A8"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i/>
                <w:iCs/>
                <w:sz w:val="24"/>
                <w:szCs w:val="24"/>
                <w:lang w:eastAsia="hi-IN" w:bidi="hi-IN"/>
              </w:rPr>
            </w:pPr>
            <w:r>
              <w:rPr>
                <w:rFonts w:ascii="Times New Roman" w:eastAsia="Liberation Serif" w:hAnsi="Times New Roman" w:cs="Times New Roman"/>
                <w:i/>
                <w:iCs/>
                <w:sz w:val="24"/>
                <w:szCs w:val="24"/>
                <w:lang w:eastAsia="hi-IN" w:bidi="hi-IN"/>
              </w:rPr>
              <w:t>Местоположение</w:t>
            </w:r>
            <w:r>
              <w:rPr>
                <w:rFonts w:ascii="Times New Roman" w:eastAsia="Liberation Serif" w:hAnsi="Times New Roman" w:cs="Times New Roman"/>
                <w:sz w:val="24"/>
                <w:szCs w:val="24"/>
                <w:lang w:eastAsia="hi-IN" w:bidi="hi-IN"/>
              </w:rPr>
              <w:t xml:space="preserve"> – относительно ориентира, расположенного за пределами участка. Ориентир – жилой дом. Участок находится примерно в 70 м от ориентира по направлению на север., пгт. Сибирцево, ул. Школьная, 19</w:t>
            </w:r>
          </w:p>
        </w:tc>
      </w:tr>
      <w:tr w:rsidR="00A81CC8" w14:paraId="66026F65" w14:textId="77777777" w:rsidTr="00A81CC8">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3CFDEB0F" w14:textId="77777777" w:rsidR="00A81CC8" w:rsidRDefault="00A81CC8" w:rsidP="00A81CC8">
            <w:pPr>
              <w:shd w:val="clear" w:color="auto" w:fill="FFFFFF" w:themeFill="background1"/>
              <w:spacing w:after="0"/>
              <w:rPr>
                <w:rFonts w:ascii="Times New Roman" w:eastAsia="Liberation Serif" w:hAnsi="Times New Roman" w:cs="Times New Roman"/>
                <w:sz w:val="24"/>
                <w:szCs w:val="24"/>
                <w:lang w:eastAsia="hi-IN" w:bidi="hi-IN"/>
              </w:rPr>
            </w:pP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742F7FC7"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Площадь участка</w:t>
            </w:r>
            <w:r>
              <w:rPr>
                <w:rFonts w:ascii="Times New Roman" w:eastAsia="Liberation Serif" w:hAnsi="Times New Roman" w:cs="Times New Roman"/>
                <w:sz w:val="24"/>
                <w:szCs w:val="24"/>
                <w:lang w:eastAsia="hi-IN" w:bidi="hi-IN"/>
              </w:rPr>
              <w:t xml:space="preserve"> – 1,14586 Га.</w:t>
            </w:r>
          </w:p>
          <w:p w14:paraId="5D45F39F"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Форма собственности на земельный участок</w:t>
            </w:r>
            <w:r>
              <w:rPr>
                <w:rFonts w:ascii="Times New Roman" w:eastAsia="Liberation Serif" w:hAnsi="Times New Roman" w:cs="Times New Roman"/>
                <w:sz w:val="24"/>
                <w:szCs w:val="24"/>
                <w:lang w:eastAsia="hi-IN" w:bidi="hi-IN"/>
              </w:rPr>
              <w:t xml:space="preserve"> – муниципальная. </w:t>
            </w:r>
            <w:r>
              <w:rPr>
                <w:rFonts w:ascii="Times New Roman" w:eastAsia="Liberation Serif" w:hAnsi="Times New Roman" w:cs="Times New Roman"/>
                <w:i/>
                <w:iCs/>
                <w:sz w:val="24"/>
                <w:szCs w:val="24"/>
                <w:lang w:eastAsia="hi-IN" w:bidi="hi-IN"/>
              </w:rPr>
              <w:t>Дата окончания владения</w:t>
            </w:r>
            <w:r>
              <w:rPr>
                <w:rFonts w:ascii="Times New Roman" w:eastAsia="Liberation Serif" w:hAnsi="Times New Roman" w:cs="Times New Roman"/>
                <w:sz w:val="24"/>
                <w:szCs w:val="24"/>
                <w:lang w:eastAsia="hi-IN" w:bidi="hi-IN"/>
              </w:rPr>
              <w:t xml:space="preserve"> земельным участком – нет.</w:t>
            </w:r>
          </w:p>
          <w:p w14:paraId="5F9FFE31"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Категория земель</w:t>
            </w:r>
            <w:r>
              <w:rPr>
                <w:rFonts w:ascii="Times New Roman" w:eastAsia="Liberation Serif" w:hAnsi="Times New Roman" w:cs="Times New Roman"/>
                <w:sz w:val="24"/>
                <w:szCs w:val="24"/>
                <w:lang w:eastAsia="hi-IN" w:bidi="hi-IN"/>
              </w:rPr>
              <w:t xml:space="preserve"> – земли населенных пунктов.</w:t>
            </w:r>
          </w:p>
          <w:p w14:paraId="17E77911"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Разрешенное использование земельного участка</w:t>
            </w:r>
            <w:r>
              <w:rPr>
                <w:rFonts w:ascii="Times New Roman" w:eastAsia="Liberation Serif" w:hAnsi="Times New Roman" w:cs="Times New Roman"/>
                <w:sz w:val="24"/>
                <w:szCs w:val="24"/>
                <w:lang w:eastAsia="hi-IN" w:bidi="hi-IN"/>
              </w:rPr>
              <w:t xml:space="preserve"> – для строительства среднеэтажной жилой застройки.</w:t>
            </w:r>
          </w:p>
          <w:p w14:paraId="261C3DCB"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внешней и внутренней инфраструктуры</w:t>
            </w:r>
            <w:r>
              <w:rPr>
                <w:rFonts w:ascii="Times New Roman" w:eastAsia="Liberation Serif" w:hAnsi="Times New Roman" w:cs="Times New Roman"/>
                <w:sz w:val="24"/>
                <w:szCs w:val="24"/>
                <w:lang w:eastAsia="hi-IN" w:bidi="hi-IN"/>
              </w:rPr>
              <w:t xml:space="preserve"> – электроснабжение имеется. Земельный участок огорожен землями общего пользования – грунтовыми автомобильными дорогами. На самом участке автодороги отсутствуют, имеются подъездные пути к стоящим жилым домам.</w:t>
            </w:r>
          </w:p>
          <w:p w14:paraId="247B6C90"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Близость земельного участка к соц. объектам</w:t>
            </w:r>
            <w:r>
              <w:rPr>
                <w:rFonts w:ascii="Times New Roman" w:eastAsia="Liberation Serif" w:hAnsi="Times New Roman" w:cs="Times New Roman"/>
                <w:sz w:val="24"/>
                <w:szCs w:val="24"/>
                <w:lang w:eastAsia="hi-IN" w:bidi="hi-IN"/>
              </w:rPr>
              <w:t xml:space="preserve"> – 0,5 км. </w:t>
            </w:r>
          </w:p>
          <w:p w14:paraId="2E00A5A8"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зданий, строений</w:t>
            </w:r>
            <w:r>
              <w:rPr>
                <w:rFonts w:ascii="Times New Roman" w:eastAsia="Liberation Serif" w:hAnsi="Times New Roman" w:cs="Times New Roman"/>
                <w:sz w:val="24"/>
                <w:szCs w:val="24"/>
                <w:lang w:eastAsia="hi-IN" w:bidi="hi-IN"/>
              </w:rPr>
              <w:t xml:space="preserve"> – нет.</w:t>
            </w:r>
          </w:p>
          <w:p w14:paraId="69DFF399"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Возможные формы сотрудничества</w:t>
            </w:r>
            <w:r>
              <w:rPr>
                <w:rFonts w:ascii="Times New Roman" w:eastAsia="Liberation Serif" w:hAnsi="Times New Roman" w:cs="Times New Roman"/>
                <w:sz w:val="24"/>
                <w:szCs w:val="24"/>
                <w:lang w:eastAsia="hi-IN" w:bidi="hi-IN"/>
              </w:rPr>
              <w:t xml:space="preserve"> – …. </w:t>
            </w:r>
          </w:p>
          <w:p w14:paraId="4F911F0E"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Доп. информация</w:t>
            </w:r>
            <w:r>
              <w:rPr>
                <w:rFonts w:ascii="Times New Roman" w:eastAsia="Liberation Serif" w:hAnsi="Times New Roman" w:cs="Times New Roman"/>
                <w:sz w:val="24"/>
                <w:szCs w:val="24"/>
                <w:lang w:eastAsia="hi-IN" w:bidi="hi-IN"/>
              </w:rPr>
              <w:t xml:space="preserve"> – нет. </w:t>
            </w:r>
          </w:p>
          <w:p w14:paraId="0D613A33" w14:textId="00B56910"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Визуальная информация об участке</w:t>
            </w:r>
            <w:r>
              <w:rPr>
                <w:rFonts w:ascii="Times New Roman" w:eastAsia="Liberation Serif" w:hAnsi="Times New Roman" w:cs="Times New Roman"/>
                <w:sz w:val="24"/>
                <w:szCs w:val="24"/>
                <w:lang w:eastAsia="hi-IN" w:bidi="hi-IN"/>
              </w:rPr>
              <w:t xml:space="preserve"> – прилагается.</w:t>
            </w:r>
          </w:p>
        </w:tc>
      </w:tr>
      <w:tr w:rsidR="00A81CC8" w14:paraId="16CFD316" w14:textId="77777777" w:rsidTr="00A81CC8">
        <w:tc>
          <w:tcPr>
            <w:tcW w:w="568" w:type="dxa"/>
            <w:vMerge w:val="restart"/>
            <w:tcBorders>
              <w:top w:val="single" w:sz="4" w:space="0" w:color="000000"/>
              <w:left w:val="single" w:sz="4" w:space="0" w:color="000000"/>
              <w:bottom w:val="single" w:sz="4" w:space="0" w:color="000000"/>
              <w:right w:val="single" w:sz="4" w:space="0" w:color="000000"/>
            </w:tcBorders>
            <w:hideMark/>
          </w:tcPr>
          <w:p w14:paraId="067870BA"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10.</w:t>
            </w: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55894CC9"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sz w:val="24"/>
                <w:szCs w:val="24"/>
                <w:lang w:eastAsia="hi-IN" w:bidi="hi-IN"/>
              </w:rPr>
            </w:pPr>
            <w:r>
              <w:rPr>
                <w:rFonts w:ascii="Times New Roman" w:eastAsia="Liberation Serif" w:hAnsi="Times New Roman" w:cs="Times New Roman"/>
                <w:b/>
                <w:bCs/>
                <w:sz w:val="24"/>
                <w:szCs w:val="24"/>
                <w:lang w:eastAsia="hi-IN" w:bidi="hi-IN"/>
              </w:rPr>
              <w:t>Кадастровый номер участка: 25:22:120001:5343</w:t>
            </w:r>
          </w:p>
          <w:p w14:paraId="0F53A439"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i/>
                <w:iCs/>
                <w:sz w:val="24"/>
                <w:szCs w:val="24"/>
                <w:lang w:eastAsia="hi-IN" w:bidi="hi-IN"/>
              </w:rPr>
            </w:pPr>
            <w:r>
              <w:rPr>
                <w:rFonts w:ascii="Times New Roman" w:eastAsia="Liberation Serif" w:hAnsi="Times New Roman" w:cs="Times New Roman"/>
                <w:i/>
                <w:iCs/>
                <w:sz w:val="24"/>
                <w:szCs w:val="24"/>
                <w:lang w:eastAsia="hi-IN" w:bidi="hi-IN"/>
              </w:rPr>
              <w:t>Местоположение</w:t>
            </w:r>
            <w:r>
              <w:rPr>
                <w:rFonts w:ascii="Times New Roman" w:eastAsia="Liberation Serif" w:hAnsi="Times New Roman" w:cs="Times New Roman"/>
                <w:sz w:val="24"/>
                <w:szCs w:val="24"/>
                <w:lang w:eastAsia="hi-IN" w:bidi="hi-IN"/>
              </w:rPr>
              <w:t xml:space="preserve"> – относительно ориентира, расположенного за пределами участка. Ориентир – жилой дом, примерно в 65 м по направлению на север. Пгт. Сибирцево, ул. Ленинская, 5.</w:t>
            </w:r>
          </w:p>
        </w:tc>
      </w:tr>
      <w:tr w:rsidR="00A81CC8" w14:paraId="743A74CF" w14:textId="77777777" w:rsidTr="00A81CC8">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3DE1A532" w14:textId="77777777" w:rsidR="00A81CC8" w:rsidRDefault="00A81CC8" w:rsidP="00A81CC8">
            <w:pPr>
              <w:shd w:val="clear" w:color="auto" w:fill="FFFFFF" w:themeFill="background1"/>
              <w:spacing w:after="0"/>
              <w:rPr>
                <w:rFonts w:ascii="Times New Roman" w:eastAsia="Liberation Serif" w:hAnsi="Times New Roman" w:cs="Times New Roman"/>
                <w:sz w:val="24"/>
                <w:szCs w:val="24"/>
                <w:lang w:eastAsia="hi-IN" w:bidi="hi-IN"/>
              </w:rPr>
            </w:pP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148B3D78"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Площадь участка</w:t>
            </w:r>
            <w:r>
              <w:rPr>
                <w:rFonts w:ascii="Times New Roman" w:eastAsia="Liberation Serif" w:hAnsi="Times New Roman" w:cs="Times New Roman"/>
                <w:sz w:val="24"/>
                <w:szCs w:val="24"/>
                <w:lang w:eastAsia="hi-IN" w:bidi="hi-IN"/>
              </w:rPr>
              <w:t xml:space="preserve"> – 3,853 Га.</w:t>
            </w:r>
          </w:p>
          <w:p w14:paraId="3CC1D0F4"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Форма собственности на земельный участок</w:t>
            </w:r>
            <w:r>
              <w:rPr>
                <w:rFonts w:ascii="Times New Roman" w:eastAsia="Liberation Serif" w:hAnsi="Times New Roman" w:cs="Times New Roman"/>
                <w:sz w:val="24"/>
                <w:szCs w:val="24"/>
                <w:lang w:eastAsia="hi-IN" w:bidi="hi-IN"/>
              </w:rPr>
              <w:t xml:space="preserve"> – муниципальная. </w:t>
            </w:r>
            <w:r>
              <w:rPr>
                <w:rFonts w:ascii="Times New Roman" w:eastAsia="Liberation Serif" w:hAnsi="Times New Roman" w:cs="Times New Roman"/>
                <w:i/>
                <w:iCs/>
                <w:sz w:val="24"/>
                <w:szCs w:val="24"/>
                <w:lang w:eastAsia="hi-IN" w:bidi="hi-IN"/>
              </w:rPr>
              <w:t>Дата окончания владения</w:t>
            </w:r>
            <w:r>
              <w:rPr>
                <w:rFonts w:ascii="Times New Roman" w:eastAsia="Liberation Serif" w:hAnsi="Times New Roman" w:cs="Times New Roman"/>
                <w:sz w:val="24"/>
                <w:szCs w:val="24"/>
                <w:lang w:eastAsia="hi-IN" w:bidi="hi-IN"/>
              </w:rPr>
              <w:t xml:space="preserve"> земельным участком – нет.</w:t>
            </w:r>
          </w:p>
          <w:p w14:paraId="7279E87E"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Категория земель</w:t>
            </w:r>
            <w:r>
              <w:rPr>
                <w:rFonts w:ascii="Times New Roman" w:eastAsia="Liberation Serif" w:hAnsi="Times New Roman" w:cs="Times New Roman"/>
                <w:sz w:val="24"/>
                <w:szCs w:val="24"/>
                <w:lang w:eastAsia="hi-IN" w:bidi="hi-IN"/>
              </w:rPr>
              <w:t xml:space="preserve"> – земли населенных пунктов.</w:t>
            </w:r>
          </w:p>
          <w:p w14:paraId="49D93165"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Разрешенное использование земельного участка</w:t>
            </w:r>
            <w:r>
              <w:rPr>
                <w:rFonts w:ascii="Times New Roman" w:eastAsia="Liberation Serif" w:hAnsi="Times New Roman" w:cs="Times New Roman"/>
                <w:sz w:val="24"/>
                <w:szCs w:val="24"/>
                <w:lang w:eastAsia="hi-IN" w:bidi="hi-IN"/>
              </w:rPr>
              <w:t xml:space="preserve"> – для строительства среднеэтажной жилой застройки.</w:t>
            </w:r>
          </w:p>
          <w:p w14:paraId="2C48C0D7"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внешней и внутренней инфраструктуры</w:t>
            </w:r>
            <w:r>
              <w:rPr>
                <w:rFonts w:ascii="Times New Roman" w:eastAsia="Liberation Serif" w:hAnsi="Times New Roman" w:cs="Times New Roman"/>
                <w:sz w:val="24"/>
                <w:szCs w:val="24"/>
                <w:lang w:eastAsia="hi-IN" w:bidi="hi-IN"/>
              </w:rPr>
              <w:t xml:space="preserve"> – электроснабжение имеется. Земельный участок огорожен землями общего пользования – грунтовыми автомобильными дорогами. На самом участке автодороги отсутствуют, имеются подъездные пути к стоящим жилым домам.</w:t>
            </w:r>
          </w:p>
          <w:p w14:paraId="7E1AC714"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Близость земельного участка к соц. объектам</w:t>
            </w:r>
            <w:r>
              <w:rPr>
                <w:rFonts w:ascii="Times New Roman" w:eastAsia="Liberation Serif" w:hAnsi="Times New Roman" w:cs="Times New Roman"/>
                <w:sz w:val="24"/>
                <w:szCs w:val="24"/>
                <w:lang w:eastAsia="hi-IN" w:bidi="hi-IN"/>
              </w:rPr>
              <w:t xml:space="preserve"> – 0,5 км. </w:t>
            </w:r>
          </w:p>
          <w:p w14:paraId="64543556"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зданий, строений</w:t>
            </w:r>
            <w:r>
              <w:rPr>
                <w:rFonts w:ascii="Times New Roman" w:eastAsia="Liberation Serif" w:hAnsi="Times New Roman" w:cs="Times New Roman"/>
                <w:sz w:val="24"/>
                <w:szCs w:val="24"/>
                <w:lang w:eastAsia="hi-IN" w:bidi="hi-IN"/>
              </w:rPr>
              <w:t xml:space="preserve"> – нет.</w:t>
            </w:r>
          </w:p>
          <w:p w14:paraId="0D8F13D0"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Возможные формы сотрудничества</w:t>
            </w:r>
            <w:r>
              <w:rPr>
                <w:rFonts w:ascii="Times New Roman" w:eastAsia="Liberation Serif" w:hAnsi="Times New Roman" w:cs="Times New Roman"/>
                <w:sz w:val="24"/>
                <w:szCs w:val="24"/>
                <w:lang w:eastAsia="hi-IN" w:bidi="hi-IN"/>
              </w:rPr>
              <w:t xml:space="preserve"> – …. </w:t>
            </w:r>
          </w:p>
          <w:p w14:paraId="44F7D7CC"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Доп. информация</w:t>
            </w:r>
            <w:r>
              <w:rPr>
                <w:rFonts w:ascii="Times New Roman" w:eastAsia="Liberation Serif" w:hAnsi="Times New Roman" w:cs="Times New Roman"/>
                <w:sz w:val="24"/>
                <w:szCs w:val="24"/>
                <w:lang w:eastAsia="hi-IN" w:bidi="hi-IN"/>
              </w:rPr>
              <w:t xml:space="preserve"> – нет. </w:t>
            </w:r>
          </w:p>
          <w:p w14:paraId="731E80A7" w14:textId="1C833AE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Визуальная информация об участке</w:t>
            </w:r>
            <w:r>
              <w:rPr>
                <w:rFonts w:ascii="Times New Roman" w:eastAsia="Liberation Serif" w:hAnsi="Times New Roman" w:cs="Times New Roman"/>
                <w:sz w:val="24"/>
                <w:szCs w:val="24"/>
                <w:lang w:eastAsia="hi-IN" w:bidi="hi-IN"/>
              </w:rPr>
              <w:t xml:space="preserve"> – прилагается.</w:t>
            </w:r>
          </w:p>
        </w:tc>
      </w:tr>
      <w:tr w:rsidR="00A81CC8" w14:paraId="7B3479A9" w14:textId="77777777" w:rsidTr="00A81CC8">
        <w:tc>
          <w:tcPr>
            <w:tcW w:w="568" w:type="dxa"/>
            <w:vMerge w:val="restart"/>
            <w:tcBorders>
              <w:top w:val="single" w:sz="4" w:space="0" w:color="000000"/>
              <w:left w:val="single" w:sz="4" w:space="0" w:color="000000"/>
              <w:bottom w:val="single" w:sz="4" w:space="0" w:color="000000"/>
              <w:right w:val="single" w:sz="4" w:space="0" w:color="000000"/>
            </w:tcBorders>
            <w:hideMark/>
          </w:tcPr>
          <w:p w14:paraId="01A02A01"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11.</w:t>
            </w: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78782521"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sz w:val="24"/>
                <w:szCs w:val="24"/>
                <w:lang w:eastAsia="hi-IN" w:bidi="hi-IN"/>
              </w:rPr>
            </w:pPr>
            <w:r>
              <w:rPr>
                <w:rFonts w:ascii="Times New Roman" w:eastAsia="Liberation Serif" w:hAnsi="Times New Roman" w:cs="Times New Roman"/>
                <w:b/>
                <w:bCs/>
                <w:sz w:val="24"/>
                <w:szCs w:val="24"/>
                <w:lang w:eastAsia="hi-IN" w:bidi="hi-IN"/>
              </w:rPr>
              <w:t>Кадастровый номер участка: 25:22:170001:478</w:t>
            </w:r>
          </w:p>
          <w:p w14:paraId="343548BE"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i/>
                <w:iCs/>
                <w:sz w:val="24"/>
                <w:szCs w:val="24"/>
                <w:lang w:eastAsia="hi-IN" w:bidi="hi-IN"/>
              </w:rPr>
            </w:pPr>
            <w:r>
              <w:rPr>
                <w:rFonts w:ascii="Times New Roman" w:eastAsia="Liberation Serif" w:hAnsi="Times New Roman" w:cs="Times New Roman"/>
                <w:i/>
                <w:iCs/>
                <w:sz w:val="24"/>
                <w:szCs w:val="24"/>
                <w:lang w:eastAsia="hi-IN" w:bidi="hi-IN"/>
              </w:rPr>
              <w:t>Местоположение</w:t>
            </w:r>
            <w:r>
              <w:rPr>
                <w:rFonts w:ascii="Times New Roman" w:eastAsia="Liberation Serif" w:hAnsi="Times New Roman" w:cs="Times New Roman"/>
                <w:sz w:val="24"/>
                <w:szCs w:val="24"/>
                <w:lang w:eastAsia="hi-IN" w:bidi="hi-IN"/>
              </w:rPr>
              <w:t xml:space="preserve"> </w:t>
            </w:r>
            <w:r>
              <w:rPr>
                <w:rFonts w:ascii="Times New Roman" w:eastAsia="Liberation Serif" w:hAnsi="Times New Roman" w:cs="Times New Roman"/>
                <w:i/>
                <w:iCs/>
                <w:sz w:val="24"/>
                <w:szCs w:val="24"/>
                <w:lang w:eastAsia="hi-IN" w:bidi="hi-IN"/>
              </w:rPr>
              <w:t>и площадь участка</w:t>
            </w:r>
            <w:r>
              <w:rPr>
                <w:rFonts w:ascii="Times New Roman" w:eastAsia="Liberation Serif" w:hAnsi="Times New Roman" w:cs="Times New Roman"/>
                <w:sz w:val="24"/>
                <w:szCs w:val="24"/>
                <w:lang w:eastAsia="hi-IN" w:bidi="hi-IN"/>
              </w:rPr>
              <w:t xml:space="preserve"> – с. Вассиановка, ул. Набережная, д. 20. </w:t>
            </w:r>
          </w:p>
        </w:tc>
      </w:tr>
      <w:tr w:rsidR="00A81CC8" w14:paraId="6214B073" w14:textId="77777777" w:rsidTr="00A81CC8">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272C4407" w14:textId="77777777" w:rsidR="00A81CC8" w:rsidRDefault="00A81CC8" w:rsidP="00A81CC8">
            <w:pPr>
              <w:shd w:val="clear" w:color="auto" w:fill="FFFFFF" w:themeFill="background1"/>
              <w:spacing w:after="0"/>
              <w:rPr>
                <w:rFonts w:ascii="Times New Roman" w:eastAsia="Liberation Serif" w:hAnsi="Times New Roman" w:cs="Times New Roman"/>
                <w:sz w:val="24"/>
                <w:szCs w:val="24"/>
                <w:lang w:eastAsia="hi-IN" w:bidi="hi-IN"/>
              </w:rPr>
            </w:pP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683A8F4A" w14:textId="7E04E2F1"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i/>
                <w:iCs/>
                <w:sz w:val="24"/>
                <w:szCs w:val="24"/>
                <w:lang w:eastAsia="hi-IN" w:bidi="hi-IN"/>
              </w:rPr>
            </w:pPr>
            <w:r>
              <w:rPr>
                <w:rFonts w:ascii="Times New Roman" w:eastAsia="Liberation Serif" w:hAnsi="Times New Roman" w:cs="Times New Roman"/>
                <w:sz w:val="24"/>
                <w:szCs w:val="24"/>
                <w:lang w:eastAsia="hi-IN" w:bidi="hi-IN"/>
              </w:rPr>
              <w:t>Нежилое здание (школа), 2-этажное, общей площадью 595,8 м</w:t>
            </w:r>
            <w:r>
              <w:rPr>
                <w:rFonts w:ascii="Times New Roman" w:eastAsia="Liberation Serif" w:hAnsi="Times New Roman" w:cs="Times New Roman"/>
                <w:sz w:val="24"/>
                <w:szCs w:val="24"/>
                <w:vertAlign w:val="superscript"/>
                <w:lang w:eastAsia="hi-IN" w:bidi="hi-IN"/>
              </w:rPr>
              <w:t>2</w:t>
            </w:r>
            <w:r>
              <w:rPr>
                <w:rFonts w:ascii="Times New Roman" w:eastAsia="Liberation Serif" w:hAnsi="Times New Roman" w:cs="Times New Roman"/>
                <w:sz w:val="24"/>
                <w:szCs w:val="24"/>
                <w:lang w:eastAsia="hi-IN" w:bidi="hi-IN"/>
              </w:rPr>
              <w:t xml:space="preserve">, расположенное на </w:t>
            </w:r>
            <w:r>
              <w:rPr>
                <w:rFonts w:ascii="Times New Roman" w:eastAsia="Liberation Serif" w:hAnsi="Times New Roman" w:cs="Times New Roman"/>
                <w:sz w:val="24"/>
                <w:szCs w:val="24"/>
                <w:lang w:eastAsia="hi-IN" w:bidi="hi-IN"/>
              </w:rPr>
              <w:lastRenderedPageBreak/>
              <w:t>земельном участке общей площадью 14 080 м</w:t>
            </w:r>
            <w:r>
              <w:rPr>
                <w:rFonts w:ascii="Times New Roman" w:eastAsia="Liberation Serif" w:hAnsi="Times New Roman" w:cs="Times New Roman"/>
                <w:sz w:val="24"/>
                <w:szCs w:val="24"/>
                <w:vertAlign w:val="superscript"/>
                <w:lang w:eastAsia="hi-IN" w:bidi="hi-IN"/>
              </w:rPr>
              <w:t>2</w:t>
            </w:r>
            <w:r>
              <w:rPr>
                <w:rFonts w:ascii="Times New Roman" w:eastAsia="Liberation Serif" w:hAnsi="Times New Roman" w:cs="Times New Roman"/>
                <w:sz w:val="24"/>
                <w:szCs w:val="24"/>
                <w:lang w:eastAsia="hi-IN" w:bidi="hi-IN"/>
              </w:rPr>
              <w:t>, с пристроенной котельной, с холодным водоснабжением, местной канализацией.</w:t>
            </w:r>
          </w:p>
          <w:p w14:paraId="2998066A"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Форма собственности на земельный участок</w:t>
            </w:r>
            <w:r>
              <w:rPr>
                <w:rFonts w:ascii="Times New Roman" w:eastAsia="Liberation Serif" w:hAnsi="Times New Roman" w:cs="Times New Roman"/>
                <w:sz w:val="24"/>
                <w:szCs w:val="24"/>
                <w:lang w:eastAsia="hi-IN" w:bidi="hi-IN"/>
              </w:rPr>
              <w:t xml:space="preserve"> – муниципальная.</w:t>
            </w:r>
          </w:p>
          <w:p w14:paraId="483AE600"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Дата окончания владения</w:t>
            </w:r>
            <w:r>
              <w:rPr>
                <w:rFonts w:ascii="Times New Roman" w:eastAsia="Liberation Serif" w:hAnsi="Times New Roman" w:cs="Times New Roman"/>
                <w:sz w:val="24"/>
                <w:szCs w:val="24"/>
                <w:lang w:eastAsia="hi-IN" w:bidi="hi-IN"/>
              </w:rPr>
              <w:t xml:space="preserve"> земельным участком – нет.</w:t>
            </w:r>
          </w:p>
          <w:p w14:paraId="16967182"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Категория земель</w:t>
            </w:r>
            <w:r>
              <w:rPr>
                <w:rFonts w:ascii="Times New Roman" w:eastAsia="Liberation Serif" w:hAnsi="Times New Roman" w:cs="Times New Roman"/>
                <w:sz w:val="24"/>
                <w:szCs w:val="24"/>
                <w:lang w:eastAsia="hi-IN" w:bidi="hi-IN"/>
              </w:rPr>
              <w:t xml:space="preserve"> – земли населенных пунктов.</w:t>
            </w:r>
          </w:p>
          <w:p w14:paraId="5A7A2B94"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внешней и внутренней инфраструктуры</w:t>
            </w:r>
            <w:r>
              <w:rPr>
                <w:rFonts w:ascii="Times New Roman" w:eastAsia="Liberation Serif" w:hAnsi="Times New Roman" w:cs="Times New Roman"/>
                <w:sz w:val="24"/>
                <w:szCs w:val="24"/>
                <w:lang w:eastAsia="hi-IN" w:bidi="hi-IN"/>
              </w:rPr>
              <w:t xml:space="preserve"> – централизованное энергоснабжение, отсутствует газоснабжение, централизованное отопление, местная канализация, грунтовая автодорога, укрепленная местными материалами, в удовлетворительном состоянии, имеется возможность подъезда любых машин.</w:t>
            </w:r>
          </w:p>
          <w:p w14:paraId="1BE6A4F5"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Близость земельного участка к соц. объектам</w:t>
            </w:r>
            <w:r>
              <w:rPr>
                <w:rFonts w:ascii="Times New Roman" w:eastAsia="Liberation Serif" w:hAnsi="Times New Roman" w:cs="Times New Roman"/>
                <w:sz w:val="24"/>
                <w:szCs w:val="24"/>
                <w:lang w:eastAsia="hi-IN" w:bidi="hi-IN"/>
              </w:rPr>
              <w:t xml:space="preserve"> – 1 км.</w:t>
            </w:r>
          </w:p>
          <w:p w14:paraId="7A531CD3"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зданий, строений</w:t>
            </w:r>
            <w:r>
              <w:rPr>
                <w:rFonts w:ascii="Times New Roman" w:eastAsia="Liberation Serif" w:hAnsi="Times New Roman" w:cs="Times New Roman"/>
                <w:sz w:val="24"/>
                <w:szCs w:val="24"/>
                <w:lang w:eastAsia="hi-IN" w:bidi="hi-IN"/>
              </w:rPr>
              <w:t xml:space="preserve"> – да.</w:t>
            </w:r>
          </w:p>
          <w:p w14:paraId="6185B1FA"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Возможные формы сотрудничества</w:t>
            </w:r>
            <w:r>
              <w:rPr>
                <w:rFonts w:ascii="Times New Roman" w:eastAsia="Liberation Serif" w:hAnsi="Times New Roman" w:cs="Times New Roman"/>
                <w:sz w:val="24"/>
                <w:szCs w:val="24"/>
                <w:lang w:eastAsia="hi-IN" w:bidi="hi-IN"/>
              </w:rPr>
              <w:t xml:space="preserve"> – аренда.</w:t>
            </w:r>
          </w:p>
          <w:p w14:paraId="6109B03D"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Доп. информация</w:t>
            </w:r>
            <w:r>
              <w:rPr>
                <w:rFonts w:ascii="Times New Roman" w:eastAsia="Liberation Serif" w:hAnsi="Times New Roman" w:cs="Times New Roman"/>
                <w:sz w:val="24"/>
                <w:szCs w:val="24"/>
                <w:lang w:eastAsia="hi-IN" w:bidi="hi-IN"/>
              </w:rPr>
              <w:t xml:space="preserve"> – нет.</w:t>
            </w:r>
          </w:p>
          <w:p w14:paraId="4BBB0DFE" w14:textId="0EA1227F"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Визуальная информация об участке</w:t>
            </w:r>
            <w:r>
              <w:rPr>
                <w:rFonts w:ascii="Times New Roman" w:eastAsia="Liberation Serif" w:hAnsi="Times New Roman" w:cs="Times New Roman"/>
                <w:sz w:val="24"/>
                <w:szCs w:val="24"/>
                <w:lang w:eastAsia="hi-IN" w:bidi="hi-IN"/>
              </w:rPr>
              <w:t xml:space="preserve"> – да.</w:t>
            </w:r>
          </w:p>
        </w:tc>
      </w:tr>
      <w:tr w:rsidR="00A81CC8" w14:paraId="46C3E40E" w14:textId="77777777" w:rsidTr="00A81CC8">
        <w:tc>
          <w:tcPr>
            <w:tcW w:w="568" w:type="dxa"/>
            <w:vMerge w:val="restart"/>
            <w:tcBorders>
              <w:top w:val="single" w:sz="4" w:space="0" w:color="000000"/>
              <w:left w:val="single" w:sz="4" w:space="0" w:color="000000"/>
              <w:bottom w:val="single" w:sz="4" w:space="0" w:color="000000"/>
              <w:right w:val="single" w:sz="4" w:space="0" w:color="000000"/>
            </w:tcBorders>
            <w:hideMark/>
          </w:tcPr>
          <w:p w14:paraId="4EC20A30"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lastRenderedPageBreak/>
              <w:t>12.</w:t>
            </w: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050DA82F"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sz w:val="24"/>
                <w:szCs w:val="24"/>
                <w:lang w:eastAsia="hi-IN" w:bidi="hi-IN"/>
              </w:rPr>
            </w:pPr>
            <w:r>
              <w:rPr>
                <w:rFonts w:ascii="Times New Roman" w:eastAsia="Liberation Serif" w:hAnsi="Times New Roman" w:cs="Times New Roman"/>
                <w:b/>
                <w:bCs/>
                <w:sz w:val="24"/>
                <w:szCs w:val="24"/>
                <w:lang w:eastAsia="hi-IN" w:bidi="hi-IN"/>
              </w:rPr>
              <w:t>Кадастровый номер участка: 25:22:250001:3909</w:t>
            </w:r>
          </w:p>
          <w:p w14:paraId="77F9D742"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i/>
                <w:iCs/>
                <w:sz w:val="24"/>
                <w:szCs w:val="24"/>
                <w:lang w:eastAsia="hi-IN" w:bidi="hi-IN"/>
              </w:rPr>
            </w:pPr>
            <w:r>
              <w:rPr>
                <w:rFonts w:ascii="Times New Roman" w:eastAsia="Liberation Serif" w:hAnsi="Times New Roman" w:cs="Times New Roman"/>
                <w:i/>
                <w:iCs/>
                <w:sz w:val="24"/>
                <w:szCs w:val="24"/>
                <w:lang w:eastAsia="hi-IN" w:bidi="hi-IN"/>
              </w:rPr>
              <w:t>Местоположение</w:t>
            </w:r>
            <w:r>
              <w:rPr>
                <w:rFonts w:ascii="Times New Roman" w:eastAsia="Liberation Serif" w:hAnsi="Times New Roman" w:cs="Times New Roman"/>
                <w:sz w:val="24"/>
                <w:szCs w:val="24"/>
                <w:lang w:eastAsia="hi-IN" w:bidi="hi-IN"/>
              </w:rPr>
              <w:t xml:space="preserve"> – с. Черниговка, ул. Набережная, в районе д. 88</w:t>
            </w:r>
          </w:p>
        </w:tc>
      </w:tr>
      <w:tr w:rsidR="00A81CC8" w14:paraId="68B4F192" w14:textId="77777777" w:rsidTr="00A81CC8">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6410C846" w14:textId="77777777" w:rsidR="00A81CC8" w:rsidRDefault="00A81CC8" w:rsidP="00A81CC8">
            <w:pPr>
              <w:shd w:val="clear" w:color="auto" w:fill="FFFFFF" w:themeFill="background1"/>
              <w:spacing w:after="0"/>
              <w:rPr>
                <w:rFonts w:ascii="Times New Roman" w:eastAsia="Liberation Serif" w:hAnsi="Times New Roman" w:cs="Times New Roman"/>
                <w:sz w:val="24"/>
                <w:szCs w:val="24"/>
                <w:lang w:eastAsia="hi-IN" w:bidi="hi-IN"/>
              </w:rPr>
            </w:pP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72E00170"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Площадь участка</w:t>
            </w:r>
            <w:r>
              <w:rPr>
                <w:rFonts w:ascii="Times New Roman" w:eastAsia="Liberation Serif" w:hAnsi="Times New Roman" w:cs="Times New Roman"/>
                <w:sz w:val="24"/>
                <w:szCs w:val="24"/>
                <w:lang w:eastAsia="hi-IN" w:bidi="hi-IN"/>
              </w:rPr>
              <w:t xml:space="preserve"> – 59,0896 Га.</w:t>
            </w:r>
          </w:p>
          <w:p w14:paraId="16A427FE"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Форма собственности на земельный участок</w:t>
            </w:r>
            <w:r>
              <w:rPr>
                <w:rFonts w:ascii="Times New Roman" w:eastAsia="Liberation Serif" w:hAnsi="Times New Roman" w:cs="Times New Roman"/>
                <w:sz w:val="24"/>
                <w:szCs w:val="24"/>
                <w:lang w:eastAsia="hi-IN" w:bidi="hi-IN"/>
              </w:rPr>
              <w:t xml:space="preserve"> – государственная.</w:t>
            </w:r>
          </w:p>
          <w:p w14:paraId="329EE9F4"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Дата окончания владения</w:t>
            </w:r>
            <w:r>
              <w:rPr>
                <w:rFonts w:ascii="Times New Roman" w:eastAsia="Liberation Serif" w:hAnsi="Times New Roman" w:cs="Times New Roman"/>
                <w:sz w:val="24"/>
                <w:szCs w:val="24"/>
                <w:lang w:eastAsia="hi-IN" w:bidi="hi-IN"/>
              </w:rPr>
              <w:t xml:space="preserve"> земельным участком – нет.</w:t>
            </w:r>
          </w:p>
          <w:p w14:paraId="158215B4"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Категория земель</w:t>
            </w:r>
            <w:r>
              <w:rPr>
                <w:rFonts w:ascii="Times New Roman" w:eastAsia="Liberation Serif" w:hAnsi="Times New Roman" w:cs="Times New Roman"/>
                <w:sz w:val="24"/>
                <w:szCs w:val="24"/>
                <w:lang w:eastAsia="hi-IN" w:bidi="hi-IN"/>
              </w:rPr>
              <w:t xml:space="preserve"> – земли населенных пунктов.</w:t>
            </w:r>
          </w:p>
          <w:p w14:paraId="3A87489F"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Разрешенное использование земельного участка</w:t>
            </w:r>
            <w:r>
              <w:rPr>
                <w:rFonts w:ascii="Times New Roman" w:eastAsia="Liberation Serif" w:hAnsi="Times New Roman" w:cs="Times New Roman"/>
                <w:sz w:val="24"/>
                <w:szCs w:val="24"/>
                <w:lang w:eastAsia="hi-IN" w:bidi="hi-IN"/>
              </w:rPr>
              <w:t xml:space="preserve"> – для сельскохозяйственного использования. Весь земельный участок расположен в зоне чрезвычайных ситуаций на газопроводе и в санитарных разрывах.</w:t>
            </w:r>
          </w:p>
          <w:p w14:paraId="72F9D85F"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внешней и внутренней инфраструктуры</w:t>
            </w:r>
            <w:r>
              <w:rPr>
                <w:rFonts w:ascii="Times New Roman" w:eastAsia="Liberation Serif" w:hAnsi="Times New Roman" w:cs="Times New Roman"/>
                <w:sz w:val="24"/>
                <w:szCs w:val="24"/>
                <w:lang w:eastAsia="hi-IN" w:bidi="hi-IN"/>
              </w:rPr>
              <w:t xml:space="preserve"> – нет.</w:t>
            </w:r>
          </w:p>
          <w:p w14:paraId="75EEA1D4"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Близость земельного участка к соц. объектам</w:t>
            </w:r>
            <w:r>
              <w:rPr>
                <w:rFonts w:ascii="Times New Roman" w:eastAsia="Liberation Serif" w:hAnsi="Times New Roman" w:cs="Times New Roman"/>
                <w:sz w:val="24"/>
                <w:szCs w:val="24"/>
                <w:lang w:eastAsia="hi-IN" w:bidi="hi-IN"/>
              </w:rPr>
              <w:t xml:space="preserve"> – не.</w:t>
            </w:r>
          </w:p>
          <w:p w14:paraId="5EC342D1"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зданий, строений</w:t>
            </w:r>
            <w:r>
              <w:rPr>
                <w:rFonts w:ascii="Times New Roman" w:eastAsia="Liberation Serif" w:hAnsi="Times New Roman" w:cs="Times New Roman"/>
                <w:sz w:val="24"/>
                <w:szCs w:val="24"/>
                <w:lang w:eastAsia="hi-IN" w:bidi="hi-IN"/>
              </w:rPr>
              <w:t xml:space="preserve"> – нет.</w:t>
            </w:r>
          </w:p>
          <w:p w14:paraId="03E72F0F"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Возможные формы сотрудничества</w:t>
            </w:r>
            <w:r>
              <w:rPr>
                <w:rFonts w:ascii="Times New Roman" w:eastAsia="Liberation Serif" w:hAnsi="Times New Roman" w:cs="Times New Roman"/>
                <w:sz w:val="24"/>
                <w:szCs w:val="24"/>
                <w:lang w:eastAsia="hi-IN" w:bidi="hi-IN"/>
              </w:rPr>
              <w:t xml:space="preserve"> – аренда.</w:t>
            </w:r>
          </w:p>
          <w:p w14:paraId="570511D6"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Доп. информация</w:t>
            </w:r>
            <w:r>
              <w:rPr>
                <w:rFonts w:ascii="Times New Roman" w:eastAsia="Liberation Serif" w:hAnsi="Times New Roman" w:cs="Times New Roman"/>
                <w:sz w:val="24"/>
                <w:szCs w:val="24"/>
                <w:lang w:eastAsia="hi-IN" w:bidi="hi-IN"/>
              </w:rPr>
              <w:t xml:space="preserve"> – нет.</w:t>
            </w:r>
          </w:p>
          <w:p w14:paraId="788A3234" w14:textId="73D3000A"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Визуальная информация об участке</w:t>
            </w:r>
            <w:r>
              <w:rPr>
                <w:rFonts w:ascii="Times New Roman" w:eastAsia="Liberation Serif" w:hAnsi="Times New Roman" w:cs="Times New Roman"/>
                <w:sz w:val="24"/>
                <w:szCs w:val="24"/>
                <w:lang w:eastAsia="hi-IN" w:bidi="hi-IN"/>
              </w:rPr>
              <w:t xml:space="preserve"> – нет.</w:t>
            </w:r>
          </w:p>
        </w:tc>
      </w:tr>
      <w:tr w:rsidR="00A81CC8" w14:paraId="2225906A" w14:textId="77777777" w:rsidTr="00A81CC8">
        <w:tc>
          <w:tcPr>
            <w:tcW w:w="568" w:type="dxa"/>
            <w:vMerge w:val="restart"/>
            <w:tcBorders>
              <w:top w:val="single" w:sz="4" w:space="0" w:color="000000"/>
              <w:left w:val="single" w:sz="4" w:space="0" w:color="000000"/>
              <w:bottom w:val="single" w:sz="4" w:space="0" w:color="000000"/>
              <w:right w:val="single" w:sz="4" w:space="0" w:color="000000"/>
            </w:tcBorders>
            <w:hideMark/>
          </w:tcPr>
          <w:p w14:paraId="00A45179"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13.</w:t>
            </w: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3AD643DB"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sz w:val="24"/>
                <w:szCs w:val="24"/>
                <w:lang w:eastAsia="hi-IN" w:bidi="hi-IN"/>
              </w:rPr>
            </w:pPr>
            <w:r>
              <w:rPr>
                <w:rFonts w:ascii="Times New Roman" w:eastAsia="Liberation Serif" w:hAnsi="Times New Roman" w:cs="Times New Roman"/>
                <w:b/>
                <w:bCs/>
                <w:sz w:val="24"/>
                <w:szCs w:val="24"/>
                <w:lang w:eastAsia="hi-IN" w:bidi="hi-IN"/>
              </w:rPr>
              <w:t>Кадастровый номер участка: 25:22:250001:3908</w:t>
            </w:r>
          </w:p>
          <w:p w14:paraId="48F60B8A"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i/>
                <w:iCs/>
                <w:sz w:val="24"/>
                <w:szCs w:val="24"/>
                <w:lang w:eastAsia="hi-IN" w:bidi="hi-IN"/>
              </w:rPr>
            </w:pPr>
            <w:r>
              <w:rPr>
                <w:rFonts w:ascii="Times New Roman" w:eastAsia="Liberation Serif" w:hAnsi="Times New Roman" w:cs="Times New Roman"/>
                <w:i/>
                <w:iCs/>
                <w:sz w:val="24"/>
                <w:szCs w:val="24"/>
                <w:lang w:eastAsia="hi-IN" w:bidi="hi-IN"/>
              </w:rPr>
              <w:t>Местоположение</w:t>
            </w:r>
            <w:r>
              <w:rPr>
                <w:rFonts w:ascii="Times New Roman" w:eastAsia="Liberation Serif" w:hAnsi="Times New Roman" w:cs="Times New Roman"/>
                <w:sz w:val="24"/>
                <w:szCs w:val="24"/>
                <w:lang w:eastAsia="hi-IN" w:bidi="hi-IN"/>
              </w:rPr>
              <w:t xml:space="preserve"> – с. Реттиховка, ул. Центральная, в районе д. 43.</w:t>
            </w:r>
          </w:p>
        </w:tc>
      </w:tr>
      <w:tr w:rsidR="00A81CC8" w14:paraId="3363FCCB" w14:textId="77777777" w:rsidTr="00A81CC8">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1621FFD6" w14:textId="77777777" w:rsidR="00A81CC8" w:rsidRDefault="00A81CC8" w:rsidP="00A81CC8">
            <w:pPr>
              <w:shd w:val="clear" w:color="auto" w:fill="FFFFFF" w:themeFill="background1"/>
              <w:spacing w:after="0"/>
              <w:rPr>
                <w:rFonts w:ascii="Times New Roman" w:eastAsia="Liberation Serif" w:hAnsi="Times New Roman" w:cs="Times New Roman"/>
                <w:sz w:val="24"/>
                <w:szCs w:val="24"/>
                <w:lang w:eastAsia="hi-IN" w:bidi="hi-IN"/>
              </w:rPr>
            </w:pP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3160799A"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Площадь участка</w:t>
            </w:r>
            <w:r>
              <w:rPr>
                <w:rFonts w:ascii="Times New Roman" w:eastAsia="Liberation Serif" w:hAnsi="Times New Roman" w:cs="Times New Roman"/>
                <w:sz w:val="24"/>
                <w:szCs w:val="24"/>
                <w:lang w:eastAsia="hi-IN" w:bidi="hi-IN"/>
              </w:rPr>
              <w:t xml:space="preserve"> – 87,8120 Га.</w:t>
            </w:r>
          </w:p>
          <w:p w14:paraId="5D25E003"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Форма собственности на земельный участок</w:t>
            </w:r>
            <w:r>
              <w:rPr>
                <w:rFonts w:ascii="Times New Roman" w:eastAsia="Liberation Serif" w:hAnsi="Times New Roman" w:cs="Times New Roman"/>
                <w:sz w:val="24"/>
                <w:szCs w:val="24"/>
                <w:lang w:eastAsia="hi-IN" w:bidi="hi-IN"/>
              </w:rPr>
              <w:t xml:space="preserve"> – государственная.</w:t>
            </w:r>
          </w:p>
          <w:p w14:paraId="110FAF7B"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Дата окончания владения</w:t>
            </w:r>
            <w:r>
              <w:rPr>
                <w:rFonts w:ascii="Times New Roman" w:eastAsia="Liberation Serif" w:hAnsi="Times New Roman" w:cs="Times New Roman"/>
                <w:sz w:val="24"/>
                <w:szCs w:val="24"/>
                <w:lang w:eastAsia="hi-IN" w:bidi="hi-IN"/>
              </w:rPr>
              <w:t xml:space="preserve"> земельным участком – нет.</w:t>
            </w:r>
          </w:p>
          <w:p w14:paraId="21CBB3BD"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Категория земель</w:t>
            </w:r>
            <w:r>
              <w:rPr>
                <w:rFonts w:ascii="Times New Roman" w:eastAsia="Liberation Serif" w:hAnsi="Times New Roman" w:cs="Times New Roman"/>
                <w:sz w:val="24"/>
                <w:szCs w:val="24"/>
                <w:lang w:eastAsia="hi-IN" w:bidi="hi-IN"/>
              </w:rPr>
              <w:t xml:space="preserve"> – земли населенных пунктов.</w:t>
            </w:r>
          </w:p>
          <w:p w14:paraId="1EBB1A07"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Разрешенное использование земельного участка</w:t>
            </w:r>
            <w:r>
              <w:rPr>
                <w:rFonts w:ascii="Times New Roman" w:eastAsia="Liberation Serif" w:hAnsi="Times New Roman" w:cs="Times New Roman"/>
                <w:sz w:val="24"/>
                <w:szCs w:val="24"/>
                <w:lang w:eastAsia="hi-IN" w:bidi="hi-IN"/>
              </w:rPr>
              <w:t xml:space="preserve"> – для сельскохозяйственного использования. Весь земельный участок расположен в зоне чрезвычайных ситуаций на газопроводе и в санитарных разрывах.</w:t>
            </w:r>
          </w:p>
          <w:p w14:paraId="0AE23325"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внешней и внутренней инфраструктуры</w:t>
            </w:r>
            <w:r>
              <w:rPr>
                <w:rFonts w:ascii="Times New Roman" w:eastAsia="Liberation Serif" w:hAnsi="Times New Roman" w:cs="Times New Roman"/>
                <w:sz w:val="24"/>
                <w:szCs w:val="24"/>
                <w:lang w:eastAsia="hi-IN" w:bidi="hi-IN"/>
              </w:rPr>
              <w:t xml:space="preserve"> – нет.</w:t>
            </w:r>
          </w:p>
          <w:p w14:paraId="22D0D98D"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Близость земельного участка к соц. объектам</w:t>
            </w:r>
            <w:r>
              <w:rPr>
                <w:rFonts w:ascii="Times New Roman" w:eastAsia="Liberation Serif" w:hAnsi="Times New Roman" w:cs="Times New Roman"/>
                <w:sz w:val="24"/>
                <w:szCs w:val="24"/>
                <w:lang w:eastAsia="hi-IN" w:bidi="hi-IN"/>
              </w:rPr>
              <w:t xml:space="preserve"> – не.</w:t>
            </w:r>
          </w:p>
          <w:p w14:paraId="4136B829"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зданий, строений</w:t>
            </w:r>
            <w:r>
              <w:rPr>
                <w:rFonts w:ascii="Times New Roman" w:eastAsia="Liberation Serif" w:hAnsi="Times New Roman" w:cs="Times New Roman"/>
                <w:sz w:val="24"/>
                <w:szCs w:val="24"/>
                <w:lang w:eastAsia="hi-IN" w:bidi="hi-IN"/>
              </w:rPr>
              <w:t xml:space="preserve"> – нет.</w:t>
            </w:r>
          </w:p>
          <w:p w14:paraId="6B43D0BD"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Возможные формы сотрудничества</w:t>
            </w:r>
            <w:r>
              <w:rPr>
                <w:rFonts w:ascii="Times New Roman" w:eastAsia="Liberation Serif" w:hAnsi="Times New Roman" w:cs="Times New Roman"/>
                <w:sz w:val="24"/>
                <w:szCs w:val="24"/>
                <w:lang w:eastAsia="hi-IN" w:bidi="hi-IN"/>
              </w:rPr>
              <w:t xml:space="preserve"> – аренда.</w:t>
            </w:r>
          </w:p>
          <w:p w14:paraId="23ABC651"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Доп. информация</w:t>
            </w:r>
            <w:r>
              <w:rPr>
                <w:rFonts w:ascii="Times New Roman" w:eastAsia="Liberation Serif" w:hAnsi="Times New Roman" w:cs="Times New Roman"/>
                <w:sz w:val="24"/>
                <w:szCs w:val="24"/>
                <w:lang w:eastAsia="hi-IN" w:bidi="hi-IN"/>
              </w:rPr>
              <w:t xml:space="preserve"> – нет.</w:t>
            </w:r>
          </w:p>
          <w:p w14:paraId="0FE3DB62" w14:textId="2B5EEDBC"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Визуальная информация об участке</w:t>
            </w:r>
            <w:r>
              <w:rPr>
                <w:rFonts w:ascii="Times New Roman" w:eastAsia="Liberation Serif" w:hAnsi="Times New Roman" w:cs="Times New Roman"/>
                <w:sz w:val="24"/>
                <w:szCs w:val="24"/>
                <w:lang w:eastAsia="hi-IN" w:bidi="hi-IN"/>
              </w:rPr>
              <w:t xml:space="preserve"> – нет.</w:t>
            </w:r>
          </w:p>
        </w:tc>
      </w:tr>
    </w:tbl>
    <w:p w14:paraId="1DE5C872"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p>
    <w:p w14:paraId="3A5D62FD" w14:textId="77777777" w:rsidR="00A81CC8" w:rsidRDefault="00A81CC8" w:rsidP="00A81CC8">
      <w:pPr>
        <w:widowControl w:val="0"/>
        <w:shd w:val="clear" w:color="auto" w:fill="F2F2F2"/>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bCs/>
          <w:sz w:val="24"/>
          <w:szCs w:val="24"/>
          <w:lang w:eastAsia="hi-IN" w:bidi="hi-IN"/>
        </w:rPr>
        <w:t>Высокий инвестиционный потенциал:</w:t>
      </w:r>
    </w:p>
    <w:tbl>
      <w:tblPr>
        <w:tblW w:w="9611" w:type="dxa"/>
        <w:tblInd w:w="-5" w:type="dxa"/>
        <w:tblLayout w:type="fixed"/>
        <w:tblLook w:val="04A0" w:firstRow="1" w:lastRow="0" w:firstColumn="1" w:lastColumn="0" w:noHBand="0" w:noVBand="1"/>
      </w:tblPr>
      <w:tblGrid>
        <w:gridCol w:w="236"/>
        <w:gridCol w:w="9375"/>
      </w:tblGrid>
      <w:tr w:rsidR="00A81CC8" w14:paraId="5A414249" w14:textId="77777777" w:rsidTr="00A81CC8">
        <w:tc>
          <w:tcPr>
            <w:tcW w:w="236" w:type="dxa"/>
            <w:tcBorders>
              <w:top w:val="single" w:sz="4" w:space="0" w:color="FFFFFF"/>
              <w:left w:val="single" w:sz="4" w:space="0" w:color="FFFFFF"/>
              <w:bottom w:val="single" w:sz="4" w:space="0" w:color="FFFFFF"/>
              <w:right w:val="single" w:sz="4" w:space="0" w:color="FFFFFF"/>
            </w:tcBorders>
            <w:shd w:val="clear" w:color="auto" w:fill="244061"/>
          </w:tcPr>
          <w:p w14:paraId="2BAB4ACB"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75" w:type="dxa"/>
            <w:tcBorders>
              <w:top w:val="single" w:sz="4" w:space="0" w:color="FFFFFF"/>
              <w:left w:val="single" w:sz="4" w:space="0" w:color="FFFFFF"/>
              <w:bottom w:val="single" w:sz="4" w:space="0" w:color="FFFFFF"/>
              <w:right w:val="single" w:sz="4" w:space="0" w:color="FFFFFF"/>
            </w:tcBorders>
            <w:hideMark/>
          </w:tcPr>
          <w:p w14:paraId="65612124"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Развитие агропромышленного комплекса.</w:t>
            </w:r>
          </w:p>
        </w:tc>
      </w:tr>
      <w:tr w:rsidR="00A81CC8" w14:paraId="0F4AA06E" w14:textId="77777777" w:rsidTr="00A81CC8">
        <w:tc>
          <w:tcPr>
            <w:tcW w:w="236" w:type="dxa"/>
            <w:tcBorders>
              <w:top w:val="single" w:sz="4" w:space="0" w:color="FFFFFF"/>
              <w:left w:val="single" w:sz="4" w:space="0" w:color="FFFFFF"/>
              <w:bottom w:val="single" w:sz="4" w:space="0" w:color="FFFFFF"/>
              <w:right w:val="single" w:sz="4" w:space="0" w:color="FFFFFF"/>
            </w:tcBorders>
            <w:shd w:val="clear" w:color="auto" w:fill="D9E2F3"/>
          </w:tcPr>
          <w:p w14:paraId="1498CD0E"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75" w:type="dxa"/>
            <w:tcBorders>
              <w:top w:val="single" w:sz="4" w:space="0" w:color="FFFFFF"/>
              <w:left w:val="single" w:sz="4" w:space="0" w:color="FFFFFF"/>
              <w:bottom w:val="single" w:sz="4" w:space="0" w:color="FFFFFF"/>
              <w:right w:val="single" w:sz="4" w:space="0" w:color="FFFFFF"/>
            </w:tcBorders>
            <w:hideMark/>
          </w:tcPr>
          <w:p w14:paraId="44FF4018"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Развитие добывающей промышленности;</w:t>
            </w:r>
          </w:p>
        </w:tc>
      </w:tr>
      <w:tr w:rsidR="00A81CC8" w14:paraId="3FDB9F53" w14:textId="77777777" w:rsidTr="00A81CC8">
        <w:tc>
          <w:tcPr>
            <w:tcW w:w="236" w:type="dxa"/>
            <w:tcBorders>
              <w:top w:val="single" w:sz="4" w:space="0" w:color="FFFFFF"/>
              <w:left w:val="single" w:sz="4" w:space="0" w:color="FFFFFF"/>
              <w:bottom w:val="single" w:sz="4" w:space="0" w:color="FFFFFF"/>
              <w:right w:val="single" w:sz="4" w:space="0" w:color="FFFFFF"/>
            </w:tcBorders>
            <w:shd w:val="clear" w:color="auto" w:fill="153D63"/>
          </w:tcPr>
          <w:p w14:paraId="3CF948EB"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75" w:type="dxa"/>
            <w:tcBorders>
              <w:top w:val="single" w:sz="4" w:space="0" w:color="FFFFFF"/>
              <w:left w:val="single" w:sz="4" w:space="0" w:color="FFFFFF"/>
              <w:bottom w:val="single" w:sz="4" w:space="0" w:color="FFFFFF"/>
              <w:right w:val="single" w:sz="4" w:space="0" w:color="FFFFFF"/>
            </w:tcBorders>
            <w:hideMark/>
          </w:tcPr>
          <w:p w14:paraId="426F389C"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Развитие пищевой промышленности.</w:t>
            </w:r>
          </w:p>
        </w:tc>
      </w:tr>
    </w:tbl>
    <w:p w14:paraId="677C0725" w14:textId="77777777" w:rsidR="00A81CC8" w:rsidRDefault="00A81CC8" w:rsidP="00A81CC8">
      <w:pPr>
        <w:widowControl w:val="0"/>
        <w:shd w:val="clear" w:color="auto" w:fill="FFFFFF" w:themeFill="background1"/>
        <w:tabs>
          <w:tab w:val="left" w:pos="567"/>
        </w:tabs>
        <w:suppressAutoHyphens/>
        <w:spacing w:after="0" w:line="240" w:lineRule="auto"/>
        <w:jc w:val="both"/>
        <w:rPr>
          <w:rFonts w:ascii="Times New Roman" w:eastAsia="Liberation Serif" w:hAnsi="Times New Roman" w:cs="Times New Roman"/>
          <w:b/>
          <w:sz w:val="24"/>
          <w:szCs w:val="24"/>
          <w:lang w:eastAsia="hi-IN" w:bidi="hi-IN"/>
        </w:rPr>
      </w:pPr>
    </w:p>
    <w:p w14:paraId="1C2B0809" w14:textId="29F61E17" w:rsidR="00A81CC8" w:rsidRDefault="00A81CC8" w:rsidP="00E41E6C">
      <w:pPr>
        <w:widowControl w:val="0"/>
        <w:shd w:val="clear" w:color="auto" w:fill="F2F2F2" w:themeFill="background1" w:themeFillShade="F2"/>
        <w:tabs>
          <w:tab w:val="left" w:pos="567"/>
        </w:tabs>
        <w:suppressAutoHyphens/>
        <w:spacing w:after="0" w:line="240" w:lineRule="auto"/>
        <w:jc w:val="both"/>
        <w:rPr>
          <w:rFonts w:ascii="Times New Roman" w:eastAsia="Liberation Serif" w:hAnsi="Times New Roman" w:cs="Times New Roman"/>
          <w:sz w:val="24"/>
          <w:szCs w:val="24"/>
          <w:lang w:eastAsia="hi-IN" w:bidi="hi-IN"/>
        </w:rPr>
      </w:pPr>
      <w:bookmarkStart w:id="124" w:name="_Hlk182751158"/>
      <w:r>
        <w:rPr>
          <w:rFonts w:ascii="Times New Roman" w:eastAsia="Liberation Serif" w:hAnsi="Times New Roman" w:cs="Times New Roman"/>
          <w:b/>
          <w:sz w:val="24"/>
          <w:szCs w:val="24"/>
          <w:lang w:eastAsia="hi-IN" w:bidi="hi-IN"/>
        </w:rPr>
        <w:t>Ожидаемые результаты к 2035 г.</w:t>
      </w:r>
      <w:r w:rsidR="00A06A78">
        <w:rPr>
          <w:rFonts w:ascii="Times New Roman" w:eastAsia="Liberation Serif" w:hAnsi="Times New Roman" w:cs="Times New Roman"/>
          <w:b/>
          <w:sz w:val="24"/>
          <w:szCs w:val="24"/>
          <w:lang w:eastAsia="hi-IN" w:bidi="hi-IN"/>
        </w:rPr>
        <w:t xml:space="preserve"> «ИНВЕСТИЦИОННАЯ СТРАТЕГИЯ МУНИЦИПАЛЬНОГО ОКРУГА»</w:t>
      </w:r>
      <w:r>
        <w:rPr>
          <w:rFonts w:ascii="Times New Roman" w:eastAsia="Liberation Serif" w:hAnsi="Times New Roman" w:cs="Times New Roman"/>
          <w:sz w:val="24"/>
          <w:szCs w:val="24"/>
          <w:lang w:eastAsia="hi-IN" w:bidi="hi-IN"/>
        </w:rPr>
        <w:t>:</w:t>
      </w:r>
    </w:p>
    <w:tbl>
      <w:tblPr>
        <w:tblW w:w="9611" w:type="dxa"/>
        <w:tblInd w:w="-5" w:type="dxa"/>
        <w:tblLayout w:type="fixed"/>
        <w:tblLook w:val="04A0" w:firstRow="1" w:lastRow="0" w:firstColumn="1" w:lastColumn="0" w:noHBand="0" w:noVBand="1"/>
      </w:tblPr>
      <w:tblGrid>
        <w:gridCol w:w="236"/>
        <w:gridCol w:w="9375"/>
      </w:tblGrid>
      <w:tr w:rsidR="00A81CC8" w14:paraId="623BC919" w14:textId="77777777" w:rsidTr="00A81CC8">
        <w:tc>
          <w:tcPr>
            <w:tcW w:w="236" w:type="dxa"/>
            <w:tcBorders>
              <w:top w:val="single" w:sz="4" w:space="0" w:color="FFFFFF"/>
              <w:left w:val="single" w:sz="4" w:space="0" w:color="FFFFFF"/>
              <w:bottom w:val="single" w:sz="4" w:space="0" w:color="FFFFFF"/>
              <w:right w:val="single" w:sz="4" w:space="0" w:color="FFFFFF"/>
            </w:tcBorders>
            <w:shd w:val="clear" w:color="auto" w:fill="244061"/>
          </w:tcPr>
          <w:p w14:paraId="7818E385" w14:textId="77777777" w:rsidR="00A81CC8" w:rsidRDefault="00A81CC8" w:rsidP="00F07CC3">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75" w:type="dxa"/>
            <w:tcBorders>
              <w:top w:val="single" w:sz="4" w:space="0" w:color="FFFFFF"/>
              <w:left w:val="single" w:sz="4" w:space="0" w:color="FFFFFF"/>
              <w:bottom w:val="single" w:sz="4" w:space="0" w:color="FFFFFF"/>
              <w:right w:val="single" w:sz="4" w:space="0" w:color="FFFFFF"/>
            </w:tcBorders>
          </w:tcPr>
          <w:p w14:paraId="6DDD6A16" w14:textId="04F2484F" w:rsidR="00A81CC8" w:rsidRDefault="00A81CC8" w:rsidP="00A81CC8">
            <w:pPr>
              <w:widowControl w:val="0"/>
              <w:shd w:val="clear" w:color="auto" w:fill="FFFFFF" w:themeFill="background1"/>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hAnsi="Times New Roman" w:cs="Times New Roman"/>
                <w:sz w:val="24"/>
                <w:szCs w:val="24"/>
              </w:rPr>
              <w:t>Увеличение объемов и темпов роста инвестиций в основной капитал.</w:t>
            </w:r>
          </w:p>
        </w:tc>
      </w:tr>
      <w:tr w:rsidR="00A81CC8" w14:paraId="53A66EAE" w14:textId="77777777" w:rsidTr="00A81CC8">
        <w:tc>
          <w:tcPr>
            <w:tcW w:w="236" w:type="dxa"/>
            <w:tcBorders>
              <w:top w:val="single" w:sz="4" w:space="0" w:color="FFFFFF"/>
              <w:left w:val="single" w:sz="4" w:space="0" w:color="FFFFFF"/>
              <w:bottom w:val="single" w:sz="4" w:space="0" w:color="FFFFFF"/>
              <w:right w:val="single" w:sz="4" w:space="0" w:color="FFFFFF"/>
            </w:tcBorders>
            <w:shd w:val="clear" w:color="auto" w:fill="D9E2F3"/>
          </w:tcPr>
          <w:p w14:paraId="2A9EAEB5" w14:textId="77777777" w:rsidR="00A81CC8" w:rsidRDefault="00A81CC8" w:rsidP="00F07CC3">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75" w:type="dxa"/>
            <w:tcBorders>
              <w:top w:val="single" w:sz="4" w:space="0" w:color="FFFFFF"/>
              <w:left w:val="single" w:sz="4" w:space="0" w:color="FFFFFF"/>
              <w:bottom w:val="single" w:sz="4" w:space="0" w:color="FFFFFF"/>
              <w:right w:val="single" w:sz="4" w:space="0" w:color="FFFFFF"/>
            </w:tcBorders>
          </w:tcPr>
          <w:p w14:paraId="24A11B70" w14:textId="130FA0AD" w:rsidR="00A81CC8" w:rsidRDefault="00A81CC8" w:rsidP="00A81CC8">
            <w:pPr>
              <w:widowControl w:val="0"/>
              <w:shd w:val="clear" w:color="auto" w:fill="FFFFFF" w:themeFill="background1"/>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hAnsi="Times New Roman" w:cs="Times New Roman"/>
                <w:iCs/>
                <w:sz w:val="24"/>
                <w:szCs w:val="24"/>
              </w:rPr>
              <w:t>Создание банка данных технологий и инноваций, которые могут быть эффективно реализованы на территории Черниговского муниципального округа.</w:t>
            </w:r>
          </w:p>
        </w:tc>
      </w:tr>
      <w:tr w:rsidR="00A81CC8" w14:paraId="6A100388" w14:textId="77777777" w:rsidTr="00A81CC8">
        <w:tc>
          <w:tcPr>
            <w:tcW w:w="236" w:type="dxa"/>
            <w:tcBorders>
              <w:top w:val="single" w:sz="4" w:space="0" w:color="FFFFFF"/>
              <w:left w:val="single" w:sz="4" w:space="0" w:color="FFFFFF"/>
              <w:bottom w:val="single" w:sz="4" w:space="0" w:color="FFFFFF"/>
              <w:right w:val="single" w:sz="4" w:space="0" w:color="FFFFFF"/>
            </w:tcBorders>
            <w:shd w:val="clear" w:color="auto" w:fill="153D63"/>
          </w:tcPr>
          <w:p w14:paraId="32F0DEA1" w14:textId="77777777" w:rsidR="00A81CC8" w:rsidRDefault="00A81CC8" w:rsidP="00F07CC3">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75" w:type="dxa"/>
            <w:tcBorders>
              <w:top w:val="single" w:sz="4" w:space="0" w:color="FFFFFF"/>
              <w:left w:val="single" w:sz="4" w:space="0" w:color="FFFFFF"/>
              <w:bottom w:val="single" w:sz="4" w:space="0" w:color="FFFFFF"/>
              <w:right w:val="single" w:sz="4" w:space="0" w:color="FFFFFF"/>
            </w:tcBorders>
          </w:tcPr>
          <w:p w14:paraId="5D99A306" w14:textId="6D00CEC0" w:rsidR="00A81CC8" w:rsidRDefault="00A81CC8" w:rsidP="00F07CC3">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Calibri" w:hAnsi="Times New Roman" w:cs="Times New Roman"/>
                <w:sz w:val="24"/>
                <w:szCs w:val="24"/>
                <w:lang w:eastAsia="ru-RU"/>
              </w:rPr>
              <w:t>Увеличение числа субъектов малого и среднего бизнеса за счет расширения новых видов деятельности.</w:t>
            </w:r>
          </w:p>
        </w:tc>
      </w:tr>
      <w:tr w:rsidR="00A81CC8" w14:paraId="0A535285" w14:textId="77777777" w:rsidTr="00A81CC8">
        <w:tc>
          <w:tcPr>
            <w:tcW w:w="236"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05F142E7" w14:textId="77777777" w:rsidR="00A81CC8" w:rsidRDefault="00A81CC8" w:rsidP="00F07CC3">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75" w:type="dxa"/>
            <w:tcBorders>
              <w:top w:val="single" w:sz="4" w:space="0" w:color="FFFFFF"/>
              <w:left w:val="single" w:sz="4" w:space="0" w:color="FFFFFF"/>
              <w:bottom w:val="single" w:sz="4" w:space="0" w:color="FFFFFF"/>
              <w:right w:val="single" w:sz="4" w:space="0" w:color="FFFFFF"/>
            </w:tcBorders>
          </w:tcPr>
          <w:p w14:paraId="13A05E6E" w14:textId="5EFFCBAF" w:rsidR="00A81CC8" w:rsidRDefault="00A81CC8" w:rsidP="00F07CC3">
            <w:pPr>
              <w:widowControl w:val="0"/>
              <w:tabs>
                <w:tab w:val="left" w:pos="8150"/>
              </w:tabs>
              <w:suppressAutoHyphens/>
              <w:spacing w:after="0" w:line="240" w:lineRule="auto"/>
              <w:jc w:val="both"/>
              <w:rPr>
                <w:rFonts w:ascii="Times New Roman" w:eastAsia="Calibri" w:hAnsi="Times New Roman" w:cs="Times New Roman"/>
                <w:sz w:val="24"/>
                <w:szCs w:val="24"/>
                <w:lang w:eastAsia="ru-RU"/>
              </w:rPr>
            </w:pPr>
            <w:r>
              <w:rPr>
                <w:rFonts w:ascii="Times New Roman" w:eastAsia="Liberation Serif" w:hAnsi="Times New Roman" w:cs="Times New Roman"/>
                <w:iCs/>
                <w:sz w:val="24"/>
                <w:szCs w:val="24"/>
                <w:lang w:eastAsia="hi-IN" w:bidi="hi-IN"/>
              </w:rPr>
              <w:t>Участие молодежи Черниговского муниципального округа в инновационных и инвестиционных форумах и выставках.</w:t>
            </w:r>
          </w:p>
        </w:tc>
      </w:tr>
      <w:tr w:rsidR="00A81CC8" w14:paraId="4F3D2EE1" w14:textId="77777777" w:rsidTr="00A81CC8">
        <w:tc>
          <w:tcPr>
            <w:tcW w:w="236" w:type="dxa"/>
            <w:tcBorders>
              <w:top w:val="single" w:sz="4" w:space="0" w:color="FFFFFF"/>
              <w:left w:val="single" w:sz="4" w:space="0" w:color="FFFFFF"/>
              <w:bottom w:val="single" w:sz="4" w:space="0" w:color="FFFFFF"/>
              <w:right w:val="single" w:sz="4" w:space="0" w:color="FFFFFF"/>
            </w:tcBorders>
            <w:shd w:val="clear" w:color="auto" w:fill="153D63"/>
          </w:tcPr>
          <w:p w14:paraId="39916067" w14:textId="77777777" w:rsidR="00A81CC8" w:rsidRDefault="00A81CC8" w:rsidP="00F07CC3">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75" w:type="dxa"/>
            <w:tcBorders>
              <w:top w:val="single" w:sz="4" w:space="0" w:color="FFFFFF"/>
              <w:left w:val="single" w:sz="4" w:space="0" w:color="FFFFFF"/>
              <w:bottom w:val="single" w:sz="4" w:space="0" w:color="FFFFFF"/>
              <w:right w:val="single" w:sz="4" w:space="0" w:color="FFFFFF"/>
            </w:tcBorders>
          </w:tcPr>
          <w:p w14:paraId="192C3014" w14:textId="3863F7B9" w:rsidR="00A81CC8" w:rsidRDefault="00A81CC8" w:rsidP="00F07CC3">
            <w:pPr>
              <w:widowControl w:val="0"/>
              <w:tabs>
                <w:tab w:val="left" w:pos="8150"/>
              </w:tabs>
              <w:suppressAutoHyphens/>
              <w:spacing w:after="0" w:line="240" w:lineRule="auto"/>
              <w:jc w:val="both"/>
              <w:rPr>
                <w:rFonts w:ascii="Times New Roman" w:eastAsia="Calibri" w:hAnsi="Times New Roman" w:cs="Times New Roman"/>
                <w:sz w:val="24"/>
                <w:szCs w:val="24"/>
                <w:lang w:eastAsia="ru-RU"/>
              </w:rPr>
            </w:pPr>
            <w:r>
              <w:rPr>
                <w:rFonts w:ascii="Times New Roman" w:eastAsia="Liberation Serif" w:hAnsi="Times New Roman" w:cs="Times New Roman"/>
                <w:iCs/>
                <w:sz w:val="24"/>
                <w:szCs w:val="24"/>
                <w:lang w:eastAsia="hi-IN" w:bidi="hi-IN"/>
              </w:rPr>
              <w:t>Привлечение дополнительных инвестиций в инфраструктурные и производственные проекты Черниговского муниципального округа.</w:t>
            </w:r>
          </w:p>
        </w:tc>
      </w:tr>
      <w:bookmarkEnd w:id="124"/>
    </w:tbl>
    <w:p w14:paraId="452E65E2" w14:textId="77777777" w:rsidR="00A81CC8" w:rsidRDefault="00A81CC8" w:rsidP="00A81CC8">
      <w:pPr>
        <w:widowControl w:val="0"/>
        <w:tabs>
          <w:tab w:val="left" w:pos="709"/>
        </w:tabs>
        <w:suppressAutoHyphens/>
        <w:spacing w:after="0" w:line="240" w:lineRule="auto"/>
        <w:rPr>
          <w:rFonts w:ascii="Times New Roman" w:eastAsia="Liberation Serif" w:hAnsi="Times New Roman" w:cs="Times New Roman"/>
          <w:b/>
          <w:color w:val="2F5496"/>
          <w:sz w:val="24"/>
          <w:szCs w:val="24"/>
          <w:lang w:eastAsia="hi-IN" w:bidi="hi-IN"/>
        </w:rPr>
      </w:pPr>
    </w:p>
    <w:p w14:paraId="20075743" w14:textId="77777777" w:rsidR="00A81CC8" w:rsidRDefault="00A81CC8" w:rsidP="00A81CC8">
      <w:pPr>
        <w:widowControl w:val="0"/>
        <w:tabs>
          <w:tab w:val="left" w:pos="709"/>
        </w:tabs>
        <w:suppressAutoHyphens/>
        <w:spacing w:after="0" w:line="240" w:lineRule="auto"/>
        <w:rPr>
          <w:rFonts w:ascii="Times New Roman" w:eastAsia="Liberation Serif" w:hAnsi="Times New Roman" w:cs="Times New Roman"/>
          <w:b/>
          <w:color w:val="000000"/>
          <w:sz w:val="24"/>
          <w:szCs w:val="24"/>
          <w:lang w:eastAsia="hi-IN" w:bidi="hi-IN"/>
        </w:rPr>
      </w:pPr>
      <w:r>
        <w:rPr>
          <w:rFonts w:ascii="Times New Roman" w:eastAsia="Liberation Serif" w:hAnsi="Times New Roman" w:cs="Times New Roman"/>
          <w:b/>
          <w:color w:val="000000"/>
          <w:sz w:val="24"/>
          <w:szCs w:val="24"/>
          <w:lang w:eastAsia="hi-IN" w:bidi="hi-IN"/>
        </w:rPr>
        <w:t>Вариант реализации инвестиционной стратегии:</w:t>
      </w:r>
    </w:p>
    <w:p w14:paraId="54AB55BE" w14:textId="77777777" w:rsidR="00A81CC8" w:rsidRDefault="00A81CC8" w:rsidP="00A81CC8">
      <w:pPr>
        <w:widowControl w:val="0"/>
        <w:tabs>
          <w:tab w:val="left" w:pos="709"/>
        </w:tabs>
        <w:suppressAutoHyphens/>
        <w:spacing w:after="0" w:line="240" w:lineRule="auto"/>
        <w:rPr>
          <w:rFonts w:ascii="Times New Roman" w:eastAsia="Liberation Serif" w:hAnsi="Times New Roman" w:cs="Times New Roman"/>
          <w:b/>
          <w:bCs/>
          <w:sz w:val="24"/>
          <w:szCs w:val="24"/>
          <w:lang w:eastAsia="hi-IN" w:bidi="hi-IN"/>
        </w:rPr>
      </w:pPr>
      <w:bookmarkStart w:id="125" w:name="_Hlk182680734"/>
      <w:r>
        <w:rPr>
          <w:rFonts w:ascii="Times New Roman" w:eastAsia="Liberation Serif" w:hAnsi="Times New Roman" w:cs="Times New Roman"/>
          <w:b/>
          <w:bCs/>
          <w:sz w:val="24"/>
          <w:szCs w:val="24"/>
          <w:lang w:eastAsia="hi-IN" w:bidi="hi-IN"/>
        </w:rPr>
        <w:t>СЦЕНАРИЙ 1 – ПРОГРАММА-МИНИМУМ</w:t>
      </w:r>
    </w:p>
    <w:p w14:paraId="4C0540E6" w14:textId="77777777" w:rsidR="00A81CC8" w:rsidRDefault="00A81CC8" w:rsidP="00A81CC8">
      <w:pPr>
        <w:spacing w:after="0" w:line="240" w:lineRule="auto"/>
        <w:jc w:val="both"/>
        <w:rPr>
          <w:rFonts w:ascii="Times New Roman" w:eastAsia="Aptos" w:hAnsi="Times New Roman" w:cs="Times New Roman"/>
          <w:sz w:val="24"/>
          <w:szCs w:val="24"/>
        </w:rPr>
      </w:pPr>
      <w:r>
        <w:rPr>
          <w:rFonts w:ascii="Times New Roman" w:eastAsia="Aptos" w:hAnsi="Times New Roman" w:cs="Times New Roman"/>
          <w:sz w:val="24"/>
          <w:szCs w:val="24"/>
        </w:rPr>
        <w:t>Первый сценарий (программа-минимум) предполагает наихудшие условия социально-экономического развития Черниговского муниципального округа.</w:t>
      </w:r>
    </w:p>
    <w:p w14:paraId="0097A075"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Times New Roman" w:eastAsia="Aptos" w:hAnsi="Times New Roman" w:cs="Times New Roman"/>
          <w:sz w:val="24"/>
          <w:szCs w:val="24"/>
        </w:rPr>
        <w:t>Предусматривается наличие следующих процессов:</w:t>
      </w:r>
    </w:p>
    <w:p w14:paraId="53F3675E"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Cambria Math" w:eastAsia="Aptos" w:hAnsi="Cambria Math" w:cs="Times New Roman"/>
          <w:sz w:val="20"/>
          <w:szCs w:val="20"/>
        </w:rPr>
        <w:t>–</w:t>
      </w:r>
      <w:r>
        <w:rPr>
          <w:rFonts w:ascii="Times New Roman" w:eastAsia="Aptos" w:hAnsi="Times New Roman" w:cs="Times New Roman"/>
          <w:sz w:val="24"/>
          <w:szCs w:val="24"/>
        </w:rPr>
        <w:t xml:space="preserve"> демографический спад населения и отток и муниципального округа квалифицированных специалистов из-за невысокого уровня заработных плат, недостаточно комфортного уровня проживания, отсутствия интересной работы или сокращения имеющихся рабочих мест на действующих предприятиях;</w:t>
      </w:r>
    </w:p>
    <w:p w14:paraId="3BD16A33"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Cambria Math" w:eastAsia="Aptos" w:hAnsi="Cambria Math" w:cs="Times New Roman"/>
          <w:sz w:val="20"/>
          <w:szCs w:val="20"/>
        </w:rPr>
        <w:t>–</w:t>
      </w:r>
      <w:r>
        <w:rPr>
          <w:rFonts w:ascii="Times New Roman" w:eastAsia="Aptos" w:hAnsi="Times New Roman" w:cs="Times New Roman"/>
          <w:sz w:val="24"/>
          <w:szCs w:val="24"/>
        </w:rPr>
        <w:t xml:space="preserve"> усиление внешнего экономического и иного давление на страну, и как результатам уменьшения объемов софинансирования проектов со стороны регионального и федерального бюджетов;</w:t>
      </w:r>
    </w:p>
    <w:p w14:paraId="6BE3FECA"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Cambria Math" w:eastAsia="Aptos" w:hAnsi="Cambria Math" w:cs="Times New Roman"/>
          <w:sz w:val="20"/>
          <w:szCs w:val="20"/>
        </w:rPr>
        <w:t>–</w:t>
      </w:r>
      <w:r>
        <w:rPr>
          <w:rFonts w:ascii="Times New Roman" w:eastAsia="Aptos" w:hAnsi="Times New Roman" w:cs="Times New Roman"/>
          <w:sz w:val="24"/>
          <w:szCs w:val="24"/>
        </w:rPr>
        <w:t xml:space="preserve"> физическое и моральное старение технологического оборудования, парка специализированной техники, ухудшения ремонтно-восстановительной базы, дефицит необходимых материалов и комплектующих, что снизит качество и объемы производимой продукции и повлечет за собой рост низкорентабельных и убыточных производств в округе;</w:t>
      </w:r>
    </w:p>
    <w:p w14:paraId="24B28A8A"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Cambria Math" w:eastAsia="Aptos" w:hAnsi="Cambria Math" w:cs="Times New Roman"/>
          <w:sz w:val="20"/>
          <w:szCs w:val="20"/>
        </w:rPr>
        <w:t>–</w:t>
      </w:r>
      <w:r>
        <w:rPr>
          <w:rFonts w:ascii="Times New Roman" w:eastAsia="Aptos" w:hAnsi="Times New Roman" w:cs="Times New Roman"/>
          <w:sz w:val="24"/>
          <w:szCs w:val="24"/>
        </w:rPr>
        <w:t xml:space="preserve"> «заморозке» большинства планируемых ранее инвестиционных проектов или полном отказе от них с переключением интересов потенциальных инвесторов на другие более экономически привлекательные проекты за пределами Черниговского муниципального округа;</w:t>
      </w:r>
    </w:p>
    <w:p w14:paraId="70798D0C"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Cambria Math" w:eastAsia="Aptos" w:hAnsi="Cambria Math" w:cs="Times New Roman"/>
          <w:sz w:val="20"/>
          <w:szCs w:val="20"/>
        </w:rPr>
        <w:t>–</w:t>
      </w:r>
      <w:r>
        <w:rPr>
          <w:rFonts w:ascii="Times New Roman" w:eastAsia="Aptos" w:hAnsi="Times New Roman" w:cs="Times New Roman"/>
          <w:sz w:val="24"/>
          <w:szCs w:val="24"/>
        </w:rPr>
        <w:t xml:space="preserve"> снижение покупательской активности населения, что ограничит их платежеспособный спрос лишь кругом жизненно важных товаров и услуг, а также ухудшит экономический потенциал муниципального округа.</w:t>
      </w:r>
    </w:p>
    <w:p w14:paraId="0224F90E"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Times New Roman" w:eastAsia="Aptos" w:hAnsi="Times New Roman" w:cs="Times New Roman"/>
          <w:sz w:val="24"/>
          <w:szCs w:val="24"/>
        </w:rPr>
        <w:t>В данных условиях концентрация внимания будет направлена на поддержку и развитие предприятий в сфере сельского хозяйства, пищевой отрасли, жилищно-коммунального обслуживания населения, социальной и транспортной инфраструктуры муниципального округа.</w:t>
      </w:r>
    </w:p>
    <w:p w14:paraId="5F732C95"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Times New Roman" w:eastAsia="Aptos" w:hAnsi="Times New Roman" w:cs="Times New Roman"/>
          <w:sz w:val="24"/>
          <w:szCs w:val="24"/>
        </w:rPr>
        <w:t>Важным будет сохранить достигнутые к настоящему времени показатели экономической деятельности округа и точечно инвестировать те направления, которые оказывают существенное влияние на наполнение местного бюджета.</w:t>
      </w:r>
    </w:p>
    <w:p w14:paraId="60822732"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Times New Roman" w:eastAsia="Aptos" w:hAnsi="Times New Roman" w:cs="Times New Roman"/>
          <w:sz w:val="24"/>
          <w:szCs w:val="24"/>
        </w:rPr>
        <w:t xml:space="preserve">Предпринимательская инициатива населения и субъектов хозяйственной деятельности муниципального округа будет приветствоваться. Однако, инвестиционная поддержка со стороны администрации муниципального образования будет осуществляться в рамках информационно-консультационной поддержки, предоставления свободной муниципальной собственности в аренду. При этом на потенциальных инвесторов будут продолжать   распространяться налоговые льготы и преференции, установленные для субъектов инвестиционной деятельности в Приморском крае, а также для резидентов ТОР </w:t>
      </w:r>
      <w:r w:rsidRPr="00A81CC8">
        <w:rPr>
          <w:rFonts w:ascii="Times New Roman" w:eastAsia="Aptos" w:hAnsi="Times New Roman" w:cs="Times New Roman"/>
          <w:sz w:val="24"/>
          <w:szCs w:val="24"/>
          <w:shd w:val="clear" w:color="auto" w:fill="FFFFFF" w:themeFill="background1"/>
        </w:rPr>
        <w:t>«Михайловский».</w:t>
      </w:r>
    </w:p>
    <w:p w14:paraId="7C269C8D"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Times New Roman" w:eastAsia="Aptos" w:hAnsi="Times New Roman" w:cs="Times New Roman"/>
          <w:sz w:val="24"/>
          <w:szCs w:val="24"/>
        </w:rPr>
        <w:t>Развитие туристической инфраструктуры Черниговского муниципального округа будет напрямую связано с агротуризмом и организацией рекреационного отдыха, которое будет ориентировано как на внутренний, так и въездной туризм.</w:t>
      </w:r>
    </w:p>
    <w:p w14:paraId="7050C2EF"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Times New Roman" w:eastAsia="Aptos" w:hAnsi="Times New Roman" w:cs="Times New Roman"/>
          <w:sz w:val="24"/>
          <w:szCs w:val="24"/>
        </w:rPr>
        <w:lastRenderedPageBreak/>
        <w:t xml:space="preserve">Из направлений комфортного отдыха на лоне природе в округе могут быть обустроены относительно недорогие в исполнении глэмпинговые площадки с комфортными условиями проживания, питания, экскурсионным сервисом, туристическим и пляжным оборудованием и инвентарем. </w:t>
      </w:r>
    </w:p>
    <w:p w14:paraId="65533273" w14:textId="77777777" w:rsidR="00A81CC8" w:rsidRDefault="00A81CC8" w:rsidP="00A81CC8">
      <w:pPr>
        <w:spacing w:after="0" w:line="240" w:lineRule="auto"/>
        <w:jc w:val="both"/>
        <w:rPr>
          <w:rFonts w:ascii="Times New Roman" w:eastAsia="Aptos" w:hAnsi="Times New Roman" w:cs="Times New Roman"/>
          <w:sz w:val="24"/>
          <w:szCs w:val="24"/>
        </w:rPr>
      </w:pPr>
    </w:p>
    <w:p w14:paraId="43C347B5" w14:textId="77777777" w:rsidR="00A81CC8" w:rsidRDefault="00A81CC8" w:rsidP="00A81CC8">
      <w:pPr>
        <w:widowControl w:val="0"/>
        <w:tabs>
          <w:tab w:val="left" w:pos="709"/>
        </w:tabs>
        <w:suppressAutoHyphens/>
        <w:spacing w:after="0" w:line="240" w:lineRule="auto"/>
        <w:rPr>
          <w:rFonts w:ascii="Times New Roman" w:eastAsia="Liberation Serif" w:hAnsi="Times New Roman" w:cs="Times New Roman"/>
          <w:b/>
          <w:color w:val="000000"/>
          <w:sz w:val="24"/>
          <w:szCs w:val="24"/>
          <w:lang w:eastAsia="hi-IN" w:bidi="hi-IN"/>
        </w:rPr>
      </w:pPr>
      <w:r>
        <w:rPr>
          <w:rFonts w:ascii="Times New Roman" w:eastAsia="Liberation Serif" w:hAnsi="Times New Roman" w:cs="Times New Roman"/>
          <w:b/>
          <w:color w:val="000000"/>
          <w:sz w:val="24"/>
          <w:szCs w:val="24"/>
          <w:lang w:eastAsia="hi-IN" w:bidi="hi-IN"/>
        </w:rPr>
        <w:t>Вариант реализации инвестиционной стратегии:</w:t>
      </w:r>
    </w:p>
    <w:p w14:paraId="35A2D41B" w14:textId="77777777" w:rsidR="00A81CC8" w:rsidRDefault="00A81CC8" w:rsidP="00A81CC8">
      <w:pPr>
        <w:spacing w:after="0" w:line="240" w:lineRule="auto"/>
        <w:jc w:val="both"/>
        <w:rPr>
          <w:rFonts w:ascii="Times New Roman" w:eastAsia="Aptos" w:hAnsi="Times New Roman" w:cs="Times New Roman"/>
          <w:b/>
          <w:bCs/>
          <w:sz w:val="24"/>
          <w:szCs w:val="24"/>
        </w:rPr>
      </w:pPr>
      <w:r>
        <w:rPr>
          <w:rFonts w:ascii="Times New Roman" w:eastAsia="Aptos" w:hAnsi="Times New Roman" w:cs="Times New Roman"/>
          <w:b/>
          <w:bCs/>
          <w:sz w:val="24"/>
          <w:szCs w:val="24"/>
        </w:rPr>
        <w:t>СЦЕНАРИЙ 2 – ПРОГРАММА УМЕРЕННОГО РАЗВИТИЯ</w:t>
      </w:r>
    </w:p>
    <w:p w14:paraId="42AFD21F" w14:textId="77777777" w:rsidR="00A81CC8" w:rsidRDefault="00A81CC8" w:rsidP="00A81CC8">
      <w:pPr>
        <w:spacing w:after="0" w:line="240" w:lineRule="auto"/>
        <w:jc w:val="both"/>
        <w:rPr>
          <w:rFonts w:ascii="Times New Roman" w:eastAsia="Aptos" w:hAnsi="Times New Roman" w:cs="Times New Roman"/>
          <w:sz w:val="24"/>
          <w:szCs w:val="24"/>
        </w:rPr>
      </w:pPr>
      <w:r>
        <w:rPr>
          <w:rFonts w:ascii="Times New Roman" w:eastAsia="Aptos" w:hAnsi="Times New Roman" w:cs="Times New Roman"/>
          <w:sz w:val="24"/>
          <w:szCs w:val="24"/>
        </w:rPr>
        <w:t>Второй сценарий (программа умеренного развития) предполагает реализацию запланированных инфраструктурных проектов из средств федерального, регионального и местного бюджета. Развитие экономики Черниговского муниципального округа будет осуществляться поступательными темпами одновременно по нескольким направлениям:</w:t>
      </w:r>
    </w:p>
    <w:p w14:paraId="6E1CBF95"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Cambria Math" w:eastAsia="Aptos" w:hAnsi="Cambria Math" w:cs="Times New Roman"/>
          <w:sz w:val="20"/>
          <w:szCs w:val="20"/>
        </w:rPr>
        <w:t>∎</w:t>
      </w:r>
      <w:r>
        <w:rPr>
          <w:rFonts w:ascii="Times New Roman" w:eastAsia="Aptos" w:hAnsi="Times New Roman" w:cs="Times New Roman"/>
          <w:sz w:val="24"/>
          <w:szCs w:val="24"/>
        </w:rPr>
        <w:t xml:space="preserve"> Развитие сельскохозяйственного кластера + предприятий пищевой промышленности (промышленная переработка сельхозпродуктов растительного и животного происхождения);</w:t>
      </w:r>
    </w:p>
    <w:p w14:paraId="5FEEAC8A"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Cambria Math" w:eastAsia="Aptos" w:hAnsi="Cambria Math" w:cs="Times New Roman"/>
          <w:sz w:val="20"/>
          <w:szCs w:val="20"/>
        </w:rPr>
        <w:t>∎</w:t>
      </w:r>
      <w:r>
        <w:rPr>
          <w:rFonts w:ascii="Times New Roman" w:eastAsia="Aptos" w:hAnsi="Times New Roman" w:cs="Times New Roman"/>
          <w:sz w:val="24"/>
          <w:szCs w:val="24"/>
        </w:rPr>
        <w:t xml:space="preserve"> Развитие сектора индивидуального жилищного строительства усадебного и коттеджного типов + предприятий по производству строительных и отделочных материалов + предприятий по добыче нерудных материалов + предприятия по производству керамзита+ предприятия по изготовлению экологической посуды и предметов декора;</w:t>
      </w:r>
    </w:p>
    <w:p w14:paraId="625E1C3F"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Cambria Math" w:eastAsia="Aptos" w:hAnsi="Cambria Math" w:cs="Times New Roman"/>
          <w:sz w:val="20"/>
          <w:szCs w:val="20"/>
        </w:rPr>
        <w:t>∎</w:t>
      </w:r>
      <w:r>
        <w:rPr>
          <w:rFonts w:ascii="Times New Roman" w:eastAsia="Aptos" w:hAnsi="Times New Roman" w:cs="Times New Roman"/>
          <w:sz w:val="24"/>
          <w:szCs w:val="24"/>
        </w:rPr>
        <w:t xml:space="preserve"> Развитие дорожной и туристической инфраструктуры муниципального округа + предприятий сервисного обслуживания населения + предприятий торговли + предприятий организации досуга + обустройство рекреационных зон отдыха и мест туристического показа.</w:t>
      </w:r>
    </w:p>
    <w:p w14:paraId="4F6E8F3A"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Times New Roman" w:eastAsia="Aptos" w:hAnsi="Times New Roman" w:cs="Times New Roman"/>
          <w:sz w:val="24"/>
          <w:szCs w:val="24"/>
        </w:rPr>
        <w:t xml:space="preserve">Развитие экономики округа будет осуществляться в направлении реализации задач, представленных в предыдущих разделах. </w:t>
      </w:r>
    </w:p>
    <w:p w14:paraId="5F7984F3" w14:textId="5B03C540" w:rsidR="00A81CC8" w:rsidRDefault="00A81CC8" w:rsidP="00A81CC8">
      <w:pPr>
        <w:spacing w:after="0" w:line="240" w:lineRule="auto"/>
        <w:ind w:firstLine="567"/>
        <w:jc w:val="both"/>
        <w:rPr>
          <w:rFonts w:ascii="Times New Roman" w:eastAsia="Aptos" w:hAnsi="Times New Roman" w:cs="Times New Roman"/>
          <w:sz w:val="24"/>
          <w:szCs w:val="24"/>
        </w:rPr>
      </w:pPr>
      <w:r>
        <w:rPr>
          <w:rFonts w:ascii="Times New Roman" w:eastAsia="Aptos" w:hAnsi="Times New Roman" w:cs="Times New Roman"/>
          <w:sz w:val="24"/>
          <w:szCs w:val="24"/>
        </w:rPr>
        <w:t>Сроки реализации инфраструктурных проектов, обозначенных в схеме территориального планирования Приморского края Черниговского муниципального округа, будут сокращены. При этом реализация перечисленных выше объектов будет происходить на параллельной основе, охватывая все большее количество населенных пунктов муниципального округа.</w:t>
      </w:r>
    </w:p>
    <w:p w14:paraId="53EE5929" w14:textId="05888D6C" w:rsidR="00A81CC8" w:rsidRDefault="00A81CC8" w:rsidP="00A81CC8">
      <w:pPr>
        <w:spacing w:after="0" w:line="240" w:lineRule="auto"/>
        <w:ind w:firstLine="567"/>
        <w:jc w:val="both"/>
        <w:rPr>
          <w:rFonts w:ascii="Times New Roman" w:eastAsia="Aptos" w:hAnsi="Times New Roman" w:cs="Times New Roman"/>
          <w:sz w:val="24"/>
          <w:szCs w:val="24"/>
        </w:rPr>
      </w:pPr>
      <w:r>
        <w:rPr>
          <w:rFonts w:ascii="Times New Roman" w:eastAsia="Aptos" w:hAnsi="Times New Roman" w:cs="Times New Roman"/>
          <w:sz w:val="24"/>
          <w:szCs w:val="24"/>
        </w:rPr>
        <w:t xml:space="preserve">Важное значение приобретет профессиональная подготовка и переподготовка трудовых кадров, ориентированная на получения новых востребованных специальностей в соответствии с требованиями, предъявляемыми новыми технологическими условиями труда, в том числе высокоавтоматизированными и/или требующими применение информационных технологий. </w:t>
      </w:r>
    </w:p>
    <w:p w14:paraId="79DF4F89"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Times New Roman" w:eastAsia="Aptos" w:hAnsi="Times New Roman" w:cs="Times New Roman"/>
          <w:sz w:val="24"/>
          <w:szCs w:val="24"/>
        </w:rPr>
        <w:t>Базой приобретения данных компетенций сможет служить имеющееся учреждение профессиональной подготовки, агентство службы занятости, другие, создаваемые для этих целей, центры профессиональной подготовки.</w:t>
      </w:r>
    </w:p>
    <w:p w14:paraId="06FB2C37" w14:textId="77777777" w:rsidR="00A81CC8" w:rsidRDefault="00A81CC8" w:rsidP="00A81CC8">
      <w:pPr>
        <w:spacing w:after="0" w:line="240" w:lineRule="auto"/>
        <w:jc w:val="both"/>
        <w:rPr>
          <w:rFonts w:ascii="Times New Roman" w:eastAsia="Aptos" w:hAnsi="Times New Roman" w:cs="Times New Roman"/>
          <w:sz w:val="24"/>
          <w:szCs w:val="24"/>
        </w:rPr>
      </w:pPr>
    </w:p>
    <w:p w14:paraId="4C3CF2A8" w14:textId="77777777" w:rsidR="00A81CC8" w:rsidRDefault="00A81CC8" w:rsidP="00A81CC8">
      <w:pPr>
        <w:spacing w:after="0" w:line="240" w:lineRule="auto"/>
        <w:jc w:val="both"/>
        <w:rPr>
          <w:rFonts w:ascii="Times New Roman" w:eastAsia="Aptos" w:hAnsi="Times New Roman" w:cs="Times New Roman"/>
          <w:b/>
          <w:bCs/>
          <w:sz w:val="24"/>
          <w:szCs w:val="24"/>
        </w:rPr>
      </w:pPr>
      <w:r>
        <w:rPr>
          <w:rFonts w:ascii="Times New Roman" w:eastAsia="Aptos" w:hAnsi="Times New Roman" w:cs="Times New Roman"/>
          <w:b/>
          <w:bCs/>
          <w:sz w:val="24"/>
          <w:szCs w:val="24"/>
        </w:rPr>
        <w:t>СЦЕНАРИЙ 3 – ПРОГРАММА ИНТЕНСИВНОГО РАЗВИТИЯ</w:t>
      </w:r>
    </w:p>
    <w:p w14:paraId="59360673" w14:textId="77777777" w:rsidR="00A81CC8" w:rsidRDefault="00A81CC8" w:rsidP="00A81CC8">
      <w:pPr>
        <w:spacing w:after="0" w:line="240" w:lineRule="auto"/>
        <w:jc w:val="both"/>
        <w:rPr>
          <w:rFonts w:ascii="Times New Roman" w:eastAsia="Aptos" w:hAnsi="Times New Roman" w:cs="Times New Roman"/>
          <w:sz w:val="24"/>
          <w:szCs w:val="24"/>
        </w:rPr>
      </w:pPr>
      <w:r>
        <w:rPr>
          <w:rFonts w:ascii="Times New Roman" w:eastAsia="Aptos" w:hAnsi="Times New Roman" w:cs="Times New Roman"/>
          <w:sz w:val="24"/>
          <w:szCs w:val="24"/>
        </w:rPr>
        <w:t>Третий сценарий (программа интенсивного развития) нацелен на кардинальное преображение облика Черниговского муниципального округа. Согласно данному сценарию, ему должны соответствовать следующие особенности:</w:t>
      </w:r>
    </w:p>
    <w:p w14:paraId="08A24771"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Times New Roman" w:eastAsia="Aptos" w:hAnsi="Times New Roman" w:cs="Times New Roman"/>
          <w:sz w:val="24"/>
          <w:szCs w:val="24"/>
        </w:rPr>
        <w:t>– современная рекреационная зона комфортного международного отдыха с развитой туристической, социальной, транспортной и коммунальной инфраструктурой, ориентированная на рекреационный отдых, научно-познавательный, водный, конный, гастрономический и агротуризм;</w:t>
      </w:r>
    </w:p>
    <w:p w14:paraId="549B6F79"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Times New Roman" w:eastAsia="Aptos" w:hAnsi="Times New Roman" w:cs="Times New Roman"/>
          <w:sz w:val="24"/>
          <w:szCs w:val="24"/>
        </w:rPr>
        <w:t>– современных агропромышленных комплекс (растениеводство + тепличные хозяйства + животноводство + птицеводство + пчеловодство + рыбоводство + сбор и переработка дикоросов + глубокая переработка сельхозпродукции + опытные станции + научный центр точечного земледелия + современный машинно-технический парк сельскохозяйственного назначения + садоводство);</w:t>
      </w:r>
    </w:p>
    <w:p w14:paraId="6A10625A"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Times New Roman" w:eastAsia="Aptos" w:hAnsi="Times New Roman" w:cs="Times New Roman"/>
          <w:sz w:val="24"/>
          <w:szCs w:val="24"/>
        </w:rPr>
        <w:t>– современная благоустроенная среда проживания и ведения бизнеса;</w:t>
      </w:r>
    </w:p>
    <w:p w14:paraId="1199F808"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Times New Roman" w:eastAsia="Aptos" w:hAnsi="Times New Roman" w:cs="Times New Roman"/>
          <w:sz w:val="24"/>
          <w:szCs w:val="24"/>
        </w:rPr>
        <w:lastRenderedPageBreak/>
        <w:t>– предприятия по переработке сои;</w:t>
      </w:r>
    </w:p>
    <w:p w14:paraId="5ACCFC82"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Times New Roman" w:eastAsia="Aptos" w:hAnsi="Times New Roman" w:cs="Times New Roman"/>
          <w:sz w:val="24"/>
          <w:szCs w:val="24"/>
        </w:rPr>
        <w:t>– кондитерские производства;</w:t>
      </w:r>
    </w:p>
    <w:p w14:paraId="04FFEA83"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Times New Roman" w:eastAsia="Aptos" w:hAnsi="Times New Roman" w:cs="Times New Roman"/>
          <w:sz w:val="24"/>
          <w:szCs w:val="24"/>
        </w:rPr>
        <w:t>– современный транспортно-логистический ХАБ;</w:t>
      </w:r>
    </w:p>
    <w:p w14:paraId="68D44A8D"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Times New Roman" w:eastAsia="Aptos" w:hAnsi="Times New Roman" w:cs="Times New Roman"/>
          <w:sz w:val="24"/>
          <w:szCs w:val="24"/>
        </w:rPr>
        <w:t>– растущая численность населения, в том числе доля молодежи и детей;</w:t>
      </w:r>
    </w:p>
    <w:p w14:paraId="333CEE72"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Times New Roman" w:eastAsia="Aptos" w:hAnsi="Times New Roman" w:cs="Times New Roman"/>
          <w:sz w:val="24"/>
          <w:szCs w:val="24"/>
        </w:rPr>
        <w:t>Отличительная особенность данного сценария заключается в ускоренной комплексной реализации задач, представленных в предыдущих разделах.</w:t>
      </w:r>
    </w:p>
    <w:p w14:paraId="4394627B"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Times New Roman" w:eastAsia="Aptos" w:hAnsi="Times New Roman" w:cs="Times New Roman"/>
          <w:sz w:val="24"/>
          <w:szCs w:val="24"/>
        </w:rPr>
        <w:t xml:space="preserve">Достижение данного сценария осуществимо при условии вливания значительных финансовых средств и интеллектуальных ресурсов в экономику и инфраструктурные проекты на территории муниципального округа.     </w:t>
      </w:r>
    </w:p>
    <w:bookmarkEnd w:id="125"/>
    <w:p w14:paraId="2E92E512" w14:textId="77777777" w:rsidR="00A81CC8" w:rsidRDefault="00A81CC8" w:rsidP="00A81CC8">
      <w:pPr>
        <w:widowControl w:val="0"/>
        <w:tabs>
          <w:tab w:val="left" w:pos="709"/>
        </w:tabs>
        <w:suppressAutoHyphens/>
        <w:spacing w:after="0" w:line="240" w:lineRule="auto"/>
        <w:rPr>
          <w:rFonts w:ascii="Times New Roman" w:eastAsia="Liberation Serif" w:hAnsi="Times New Roman" w:cs="Times New Roman"/>
          <w:b/>
          <w:color w:val="2F5496"/>
          <w:sz w:val="24"/>
          <w:szCs w:val="24"/>
          <w:lang w:eastAsia="hi-IN" w:bidi="hi-IN"/>
        </w:rPr>
      </w:pPr>
    </w:p>
    <w:p w14:paraId="4BD2AE2B" w14:textId="77777777" w:rsidR="00DF6C61" w:rsidRDefault="00DF6C61" w:rsidP="00DF6C61">
      <w:pPr>
        <w:widowControl w:val="0"/>
        <w:tabs>
          <w:tab w:val="left" w:pos="709"/>
        </w:tabs>
        <w:suppressAutoHyphens/>
        <w:spacing w:after="0" w:line="240" w:lineRule="auto"/>
        <w:rPr>
          <w:rFonts w:ascii="Times New Roman" w:eastAsia="Liberation Serif" w:hAnsi="Times New Roman" w:cs="Times New Roman"/>
          <w:b/>
          <w:color w:val="2F5496"/>
          <w:sz w:val="26"/>
          <w:szCs w:val="26"/>
          <w:lang w:eastAsia="hi-IN" w:bidi="hi-IN"/>
        </w:rPr>
      </w:pPr>
    </w:p>
    <w:p w14:paraId="6C708F3F" w14:textId="77777777" w:rsidR="00DF6C61" w:rsidRDefault="00DF6C61" w:rsidP="00DF6C61">
      <w:pPr>
        <w:pStyle w:val="a6"/>
        <w:widowControl w:val="0"/>
        <w:numPr>
          <w:ilvl w:val="3"/>
          <w:numId w:val="39"/>
        </w:numPr>
        <w:shd w:val="clear" w:color="auto" w:fill="D9E2F3"/>
        <w:tabs>
          <w:tab w:val="left" w:pos="709"/>
        </w:tabs>
        <w:suppressAutoHyphens/>
        <w:spacing w:after="0" w:line="240" w:lineRule="auto"/>
        <w:ind w:left="0" w:firstLine="0"/>
        <w:jc w:val="center"/>
        <w:rPr>
          <w:rFonts w:ascii="Times New Roman" w:eastAsia="Aptos" w:hAnsi="Times New Roman" w:cs="Times New Roman"/>
          <w:sz w:val="26"/>
          <w:szCs w:val="26"/>
        </w:rPr>
      </w:pPr>
      <w:r>
        <w:rPr>
          <w:rFonts w:ascii="Times New Roman" w:eastAsia="Aptos" w:hAnsi="Times New Roman" w:cs="Times New Roman"/>
          <w:b/>
          <w:bCs/>
          <w:sz w:val="26"/>
          <w:szCs w:val="26"/>
        </w:rPr>
        <w:t>План мероприятий реализации стратегической программы</w:t>
      </w:r>
    </w:p>
    <w:p w14:paraId="353445BE" w14:textId="77777777" w:rsidR="00DF6C61" w:rsidRDefault="00DF6C61" w:rsidP="00DF6C61">
      <w:pPr>
        <w:widowControl w:val="0"/>
        <w:shd w:val="clear" w:color="auto" w:fill="1F3864"/>
        <w:tabs>
          <w:tab w:val="left" w:pos="567"/>
        </w:tabs>
        <w:suppressAutoHyphens/>
        <w:spacing w:after="0" w:line="240" w:lineRule="auto"/>
        <w:jc w:val="center"/>
        <w:rPr>
          <w:rFonts w:ascii="Times New Roman" w:eastAsia="Liberation Serif" w:hAnsi="Times New Roman" w:cs="Times New Roman"/>
          <w:sz w:val="26"/>
          <w:szCs w:val="26"/>
          <w:lang w:eastAsia="hi-IN" w:bidi="hi-IN"/>
        </w:rPr>
      </w:pPr>
      <w:r>
        <w:rPr>
          <w:rFonts w:ascii="Times New Roman" w:eastAsia="Liberation Serif" w:hAnsi="Times New Roman" w:cs="Times New Roman"/>
          <w:b/>
          <w:sz w:val="26"/>
          <w:szCs w:val="26"/>
          <w:lang w:eastAsia="hi-IN" w:bidi="hi-IN"/>
        </w:rPr>
        <w:t xml:space="preserve">(СП-2.2) «РАЗВИТИЕ МАЛОГО И СРЕДНЕГО </w:t>
      </w:r>
      <w:r w:rsidRPr="00DF6C61">
        <w:rPr>
          <w:rFonts w:ascii="Times New Roman" w:eastAsia="Liberation Serif" w:hAnsi="Times New Roman" w:cs="Times New Roman"/>
          <w:b/>
          <w:sz w:val="26"/>
          <w:szCs w:val="26"/>
          <w:shd w:val="clear" w:color="auto" w:fill="153D63" w:themeFill="text2" w:themeFillTint="E6"/>
          <w:lang w:eastAsia="hi-IN" w:bidi="hi-IN"/>
        </w:rPr>
        <w:t>ПРЕДПРИНИМАТЕЛЬСТВА»</w:t>
      </w:r>
    </w:p>
    <w:p w14:paraId="31646C8E" w14:textId="77777777" w:rsidR="00DF6C61" w:rsidRDefault="00DF6C61" w:rsidP="00DF6C61">
      <w:pPr>
        <w:widowControl w:val="0"/>
        <w:tabs>
          <w:tab w:val="left" w:pos="567"/>
        </w:tabs>
        <w:suppressAutoHyphens/>
        <w:spacing w:after="0" w:line="240" w:lineRule="auto"/>
        <w:jc w:val="both"/>
        <w:rPr>
          <w:rFonts w:ascii="Times New Roman" w:eastAsia="Liberation Serif" w:hAnsi="Times New Roman" w:cs="Times New Roman"/>
          <w:b/>
          <w:sz w:val="26"/>
          <w:szCs w:val="26"/>
          <w:u w:val="single"/>
          <w:lang w:eastAsia="hi-IN" w:bidi="hi-IN"/>
        </w:rPr>
      </w:pPr>
    </w:p>
    <w:p w14:paraId="74A557F4" w14:textId="77777777" w:rsidR="00DF6C61" w:rsidRDefault="00DF6C61" w:rsidP="00DF6C61">
      <w:pPr>
        <w:widowControl w:val="0"/>
        <w:shd w:val="clear" w:color="auto" w:fill="EDEDED"/>
        <w:tabs>
          <w:tab w:val="left" w:pos="567"/>
        </w:tabs>
        <w:suppressAutoHyphens/>
        <w:spacing w:after="0" w:line="240" w:lineRule="auto"/>
        <w:jc w:val="both"/>
        <w:rPr>
          <w:rFonts w:ascii="Times New Roman" w:eastAsia="Liberation Serif" w:hAnsi="Times New Roman" w:cs="Times New Roman"/>
          <w:sz w:val="26"/>
          <w:szCs w:val="26"/>
          <w:lang w:eastAsia="hi-IN" w:bidi="hi-IN"/>
        </w:rPr>
      </w:pPr>
      <w:r>
        <w:rPr>
          <w:rFonts w:ascii="Times New Roman" w:eastAsia="Liberation Serif" w:hAnsi="Times New Roman" w:cs="Times New Roman"/>
          <w:b/>
          <w:sz w:val="26"/>
          <w:szCs w:val="26"/>
          <w:lang w:eastAsia="hi-IN" w:bidi="hi-IN"/>
        </w:rPr>
        <w:t>Краткое описание:</w:t>
      </w:r>
    </w:p>
    <w:p w14:paraId="64E32E83" w14:textId="77777777" w:rsidR="00DF6C61" w:rsidRPr="00DF6C61" w:rsidRDefault="00DF6C61" w:rsidP="00DF6C61">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6"/>
          <w:szCs w:val="26"/>
          <w:lang w:eastAsia="hi-IN" w:bidi="hi-IN"/>
        </w:rPr>
        <w:t xml:space="preserve">Программа предполагает развитие сферы малого и </w:t>
      </w:r>
      <w:r w:rsidRPr="00DF6C61">
        <w:rPr>
          <w:rFonts w:ascii="Times New Roman" w:eastAsia="Liberation Serif" w:hAnsi="Times New Roman" w:cs="Times New Roman"/>
          <w:sz w:val="24"/>
          <w:szCs w:val="24"/>
          <w:lang w:eastAsia="hi-IN" w:bidi="hi-IN"/>
        </w:rPr>
        <w:t>среднего предпринимательства на основе приоритетов, определенных исходя из сложившейся социально-экономической ситуации на территории Черниговского муниципального округа, и ориентированных на получение максимального эффекта при имеющихся ограниченных ресурсах.</w:t>
      </w:r>
    </w:p>
    <w:p w14:paraId="7A7C37CB" w14:textId="77777777" w:rsidR="00DF6C61" w:rsidRPr="00DF6C61" w:rsidRDefault="00DF6C61" w:rsidP="00DF6C61">
      <w:pPr>
        <w:widowControl w:val="0"/>
        <w:tabs>
          <w:tab w:val="left" w:pos="567"/>
        </w:tabs>
        <w:suppressAutoHyphens/>
        <w:spacing w:after="0" w:line="240" w:lineRule="auto"/>
        <w:jc w:val="both"/>
        <w:rPr>
          <w:rFonts w:ascii="Times New Roman" w:eastAsia="Liberation Serif" w:hAnsi="Times New Roman" w:cs="Times New Roman"/>
          <w:b/>
          <w:sz w:val="24"/>
          <w:szCs w:val="24"/>
          <w:u w:val="single"/>
          <w:lang w:eastAsia="hi-IN" w:bidi="hi-IN"/>
        </w:rPr>
      </w:pPr>
    </w:p>
    <w:p w14:paraId="0A756FA5" w14:textId="77777777" w:rsidR="00DF6C61" w:rsidRPr="00DF6C61" w:rsidRDefault="00DF6C61" w:rsidP="00DF6C61">
      <w:pPr>
        <w:widowControl w:val="0"/>
        <w:shd w:val="clear" w:color="auto" w:fill="EDEDED"/>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b/>
          <w:sz w:val="24"/>
          <w:szCs w:val="24"/>
          <w:lang w:eastAsia="hi-IN" w:bidi="hi-IN"/>
        </w:rPr>
        <w:t>Цель (Ц-2.2):</w:t>
      </w:r>
    </w:p>
    <w:p w14:paraId="5648BB05" w14:textId="77777777" w:rsidR="00DF6C61" w:rsidRPr="00DF6C61" w:rsidRDefault="00DF6C61" w:rsidP="00DF6C61">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 xml:space="preserve">Создание условий для устойчивого развития малого и среднего предпринимательства Черниговского муниципального округа и обеспечения социально-экономического развития территории. </w:t>
      </w:r>
    </w:p>
    <w:p w14:paraId="3F3BA3DB" w14:textId="77777777" w:rsidR="00DF6C61" w:rsidRPr="00DF6C61" w:rsidRDefault="00DF6C61" w:rsidP="00DF6C61">
      <w:pPr>
        <w:widowControl w:val="0"/>
        <w:tabs>
          <w:tab w:val="left" w:pos="567"/>
        </w:tabs>
        <w:suppressAutoHyphens/>
        <w:spacing w:after="0" w:line="240" w:lineRule="auto"/>
        <w:jc w:val="both"/>
        <w:rPr>
          <w:rFonts w:ascii="Times New Roman" w:eastAsia="Liberation Serif" w:hAnsi="Times New Roman" w:cs="Times New Roman"/>
          <w:sz w:val="24"/>
          <w:szCs w:val="24"/>
          <w:lang w:eastAsia="hi-IN" w:bidi="hi-IN"/>
        </w:rPr>
      </w:pPr>
    </w:p>
    <w:p w14:paraId="6E09D7C1" w14:textId="77777777" w:rsidR="00DF6C61" w:rsidRPr="00DF6C61" w:rsidRDefault="00DF6C61" w:rsidP="00DF6C61">
      <w:pPr>
        <w:widowControl w:val="0"/>
        <w:shd w:val="clear" w:color="auto" w:fill="F2F2F2" w:themeFill="background1" w:themeFillShade="F2"/>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b/>
          <w:sz w:val="24"/>
          <w:szCs w:val="24"/>
          <w:lang w:eastAsia="hi-IN" w:bidi="hi-IN"/>
        </w:rPr>
        <w:t>Задачи (З-2.2)</w:t>
      </w:r>
      <w:r w:rsidRPr="00DF6C61">
        <w:rPr>
          <w:rFonts w:ascii="Times New Roman" w:eastAsia="Liberation Serif" w:hAnsi="Times New Roman" w:cs="Times New Roman"/>
          <w:sz w:val="24"/>
          <w:szCs w:val="24"/>
          <w:lang w:eastAsia="hi-IN" w:bidi="hi-IN"/>
        </w:rPr>
        <w:t>:</w:t>
      </w:r>
    </w:p>
    <w:tbl>
      <w:tblPr>
        <w:tblW w:w="9615" w:type="dxa"/>
        <w:tblInd w:w="-5" w:type="dxa"/>
        <w:tblLayout w:type="fixed"/>
        <w:tblLook w:val="04A0" w:firstRow="1" w:lastRow="0" w:firstColumn="1" w:lastColumn="0" w:noHBand="0" w:noVBand="1"/>
      </w:tblPr>
      <w:tblGrid>
        <w:gridCol w:w="1134"/>
        <w:gridCol w:w="8481"/>
      </w:tblGrid>
      <w:tr w:rsidR="00DF6C61" w:rsidRPr="00DF6C61" w14:paraId="5305B793" w14:textId="77777777" w:rsidTr="00DF6C61">
        <w:tc>
          <w:tcPr>
            <w:tcW w:w="1134" w:type="dxa"/>
            <w:tcBorders>
              <w:top w:val="single" w:sz="4" w:space="0" w:color="000000"/>
              <w:left w:val="single" w:sz="4" w:space="0" w:color="000000"/>
              <w:bottom w:val="single" w:sz="4" w:space="0" w:color="000000"/>
              <w:right w:val="single" w:sz="4" w:space="0" w:color="000000"/>
            </w:tcBorders>
            <w:hideMark/>
          </w:tcPr>
          <w:p w14:paraId="44C7E07C" w14:textId="77777777" w:rsidR="00DF6C61" w:rsidRPr="00DF6C61" w:rsidRDefault="00DF6C61">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b/>
                <w:sz w:val="24"/>
                <w:szCs w:val="24"/>
                <w:lang w:eastAsia="hi-IN" w:bidi="hi-IN"/>
              </w:rPr>
              <w:t>З-2.2.1.</w:t>
            </w:r>
          </w:p>
        </w:tc>
        <w:tc>
          <w:tcPr>
            <w:tcW w:w="8481" w:type="dxa"/>
            <w:tcBorders>
              <w:top w:val="single" w:sz="4" w:space="0" w:color="000000"/>
              <w:left w:val="single" w:sz="4" w:space="0" w:color="000000"/>
              <w:bottom w:val="single" w:sz="4" w:space="0" w:color="000000"/>
              <w:right w:val="single" w:sz="4" w:space="0" w:color="000000"/>
            </w:tcBorders>
            <w:hideMark/>
          </w:tcPr>
          <w:p w14:paraId="42FBDACD" w14:textId="77777777" w:rsidR="00DF6C61" w:rsidRPr="00DF6C61" w:rsidRDefault="00DF6C61">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pacing w:val="2"/>
                <w:sz w:val="24"/>
                <w:szCs w:val="24"/>
                <w:lang w:eastAsia="hi-IN" w:bidi="hi-IN"/>
              </w:rPr>
              <w:t>Совершенствование механизмов поддержки субъектов малого и среднего предпринимательства.</w:t>
            </w:r>
          </w:p>
        </w:tc>
      </w:tr>
      <w:tr w:rsidR="00DF6C61" w:rsidRPr="00DF6C61" w14:paraId="53EB4EB1" w14:textId="77777777" w:rsidTr="00DF6C61">
        <w:tc>
          <w:tcPr>
            <w:tcW w:w="1134" w:type="dxa"/>
            <w:tcBorders>
              <w:top w:val="single" w:sz="4" w:space="0" w:color="000000"/>
              <w:left w:val="single" w:sz="4" w:space="0" w:color="000000"/>
              <w:bottom w:val="single" w:sz="4" w:space="0" w:color="000000"/>
              <w:right w:val="single" w:sz="4" w:space="0" w:color="000000"/>
            </w:tcBorders>
            <w:hideMark/>
          </w:tcPr>
          <w:p w14:paraId="1D6058B9" w14:textId="77777777" w:rsidR="00DF6C61" w:rsidRPr="00DF6C61" w:rsidRDefault="00DF6C61">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b/>
                <w:sz w:val="24"/>
                <w:szCs w:val="24"/>
                <w:lang w:eastAsia="hi-IN" w:bidi="hi-IN"/>
              </w:rPr>
              <w:t>З-2.2.2.</w:t>
            </w:r>
          </w:p>
        </w:tc>
        <w:tc>
          <w:tcPr>
            <w:tcW w:w="8481" w:type="dxa"/>
            <w:tcBorders>
              <w:top w:val="single" w:sz="4" w:space="0" w:color="000000"/>
              <w:left w:val="single" w:sz="4" w:space="0" w:color="000000"/>
              <w:bottom w:val="single" w:sz="4" w:space="0" w:color="000000"/>
              <w:right w:val="single" w:sz="4" w:space="0" w:color="000000"/>
            </w:tcBorders>
            <w:hideMark/>
          </w:tcPr>
          <w:p w14:paraId="14386E47" w14:textId="77777777" w:rsidR="00DF6C61" w:rsidRPr="00DF6C61" w:rsidRDefault="00DF6C61">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pacing w:val="2"/>
                <w:sz w:val="24"/>
                <w:szCs w:val="24"/>
                <w:lang w:eastAsia="hi-IN" w:bidi="hi-IN"/>
              </w:rPr>
              <w:t>Развитие инфраструктуры поддержки субъектов малого и среднего предпринимательства в муниципальном округе.</w:t>
            </w:r>
          </w:p>
        </w:tc>
      </w:tr>
      <w:tr w:rsidR="00DF6C61" w:rsidRPr="00DF6C61" w14:paraId="78AC99CC" w14:textId="77777777" w:rsidTr="00DF6C61">
        <w:tc>
          <w:tcPr>
            <w:tcW w:w="1134" w:type="dxa"/>
            <w:tcBorders>
              <w:top w:val="single" w:sz="4" w:space="0" w:color="000000"/>
              <w:left w:val="single" w:sz="4" w:space="0" w:color="000000"/>
              <w:bottom w:val="single" w:sz="4" w:space="0" w:color="000000"/>
              <w:right w:val="single" w:sz="4" w:space="0" w:color="000000"/>
            </w:tcBorders>
            <w:hideMark/>
          </w:tcPr>
          <w:p w14:paraId="0536BF49" w14:textId="77777777" w:rsidR="00DF6C61" w:rsidRPr="00DF6C61" w:rsidRDefault="00DF6C61">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b/>
                <w:sz w:val="24"/>
                <w:szCs w:val="24"/>
                <w:lang w:eastAsia="hi-IN" w:bidi="hi-IN"/>
              </w:rPr>
              <w:t>З-2.2.3.</w:t>
            </w:r>
          </w:p>
        </w:tc>
        <w:tc>
          <w:tcPr>
            <w:tcW w:w="8481" w:type="dxa"/>
            <w:tcBorders>
              <w:top w:val="single" w:sz="4" w:space="0" w:color="000000"/>
              <w:left w:val="single" w:sz="4" w:space="0" w:color="000000"/>
              <w:bottom w:val="single" w:sz="4" w:space="0" w:color="000000"/>
              <w:right w:val="single" w:sz="4" w:space="0" w:color="000000"/>
            </w:tcBorders>
            <w:hideMark/>
          </w:tcPr>
          <w:p w14:paraId="205504F9" w14:textId="77777777" w:rsidR="00DF6C61" w:rsidRPr="00DF6C61" w:rsidRDefault="00DF6C61">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pacing w:val="2"/>
                <w:sz w:val="24"/>
                <w:szCs w:val="24"/>
                <w:lang w:eastAsia="hi-IN" w:bidi="hi-IN"/>
              </w:rPr>
              <w:t>Пропаганда и популяризация предпринимательской деятельности.</w:t>
            </w:r>
          </w:p>
        </w:tc>
      </w:tr>
      <w:tr w:rsidR="00DF6C61" w:rsidRPr="00DF6C61" w14:paraId="4FFEA6A9" w14:textId="77777777" w:rsidTr="00DF6C61">
        <w:tc>
          <w:tcPr>
            <w:tcW w:w="1134" w:type="dxa"/>
            <w:tcBorders>
              <w:top w:val="single" w:sz="4" w:space="0" w:color="000000"/>
              <w:left w:val="single" w:sz="4" w:space="0" w:color="000000"/>
              <w:bottom w:val="single" w:sz="4" w:space="0" w:color="000000"/>
              <w:right w:val="single" w:sz="4" w:space="0" w:color="000000"/>
            </w:tcBorders>
            <w:hideMark/>
          </w:tcPr>
          <w:p w14:paraId="1095230B" w14:textId="77777777" w:rsidR="00DF6C61" w:rsidRPr="00DF6C61" w:rsidRDefault="00DF6C61">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b/>
                <w:sz w:val="24"/>
                <w:szCs w:val="24"/>
                <w:lang w:eastAsia="hi-IN" w:bidi="hi-IN"/>
              </w:rPr>
              <w:t>З-2.2.4.</w:t>
            </w:r>
          </w:p>
        </w:tc>
        <w:tc>
          <w:tcPr>
            <w:tcW w:w="8481" w:type="dxa"/>
            <w:tcBorders>
              <w:top w:val="single" w:sz="4" w:space="0" w:color="000000"/>
              <w:left w:val="single" w:sz="4" w:space="0" w:color="000000"/>
              <w:bottom w:val="single" w:sz="4" w:space="0" w:color="000000"/>
              <w:right w:val="single" w:sz="4" w:space="0" w:color="000000"/>
            </w:tcBorders>
            <w:hideMark/>
          </w:tcPr>
          <w:p w14:paraId="446E2141" w14:textId="34C18EF0" w:rsidR="00DF6C61" w:rsidRPr="00DF6C61" w:rsidRDefault="00DF6C61">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pacing w:val="2"/>
                <w:sz w:val="24"/>
                <w:szCs w:val="24"/>
                <w:lang w:eastAsia="hi-IN" w:bidi="hi-IN"/>
              </w:rPr>
              <w:t xml:space="preserve">Поддержка малого и среднего </w:t>
            </w:r>
            <w:r w:rsidR="00CA0DFB">
              <w:rPr>
                <w:rFonts w:ascii="Times New Roman" w:eastAsia="Liberation Serif" w:hAnsi="Times New Roman" w:cs="Times New Roman"/>
                <w:spacing w:val="2"/>
                <w:sz w:val="24"/>
                <w:szCs w:val="24"/>
                <w:lang w:eastAsia="hi-IN" w:bidi="hi-IN"/>
              </w:rPr>
              <w:t>предпринимательства</w:t>
            </w:r>
            <w:r w:rsidRPr="00DF6C61">
              <w:rPr>
                <w:rFonts w:ascii="Times New Roman" w:eastAsia="Liberation Serif" w:hAnsi="Times New Roman" w:cs="Times New Roman"/>
                <w:spacing w:val="2"/>
                <w:sz w:val="24"/>
                <w:szCs w:val="24"/>
                <w:lang w:eastAsia="hi-IN" w:bidi="hi-IN"/>
              </w:rPr>
              <w:t xml:space="preserve"> в сфере сельскохозяйственной и производственной деятельности.</w:t>
            </w:r>
          </w:p>
        </w:tc>
      </w:tr>
      <w:tr w:rsidR="00DF6C61" w:rsidRPr="00DF6C61" w14:paraId="372CE324" w14:textId="77777777" w:rsidTr="00DF6C61">
        <w:tc>
          <w:tcPr>
            <w:tcW w:w="1134" w:type="dxa"/>
            <w:tcBorders>
              <w:top w:val="single" w:sz="4" w:space="0" w:color="000000"/>
              <w:left w:val="single" w:sz="4" w:space="0" w:color="000000"/>
              <w:bottom w:val="single" w:sz="4" w:space="0" w:color="000000"/>
              <w:right w:val="single" w:sz="4" w:space="0" w:color="000000"/>
            </w:tcBorders>
            <w:hideMark/>
          </w:tcPr>
          <w:p w14:paraId="774C7862" w14:textId="77777777" w:rsidR="00DF6C61" w:rsidRPr="00DF6C61" w:rsidRDefault="00DF6C61">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b/>
                <w:sz w:val="24"/>
                <w:szCs w:val="24"/>
                <w:lang w:eastAsia="hi-IN" w:bidi="hi-IN"/>
              </w:rPr>
              <w:t>З-2.2.5.</w:t>
            </w:r>
          </w:p>
        </w:tc>
        <w:tc>
          <w:tcPr>
            <w:tcW w:w="8481" w:type="dxa"/>
            <w:tcBorders>
              <w:top w:val="single" w:sz="4" w:space="0" w:color="000000"/>
              <w:left w:val="single" w:sz="4" w:space="0" w:color="000000"/>
              <w:bottom w:val="single" w:sz="4" w:space="0" w:color="000000"/>
              <w:right w:val="single" w:sz="4" w:space="0" w:color="000000"/>
            </w:tcBorders>
            <w:hideMark/>
          </w:tcPr>
          <w:p w14:paraId="4BB34362" w14:textId="77777777" w:rsidR="00DF6C61" w:rsidRPr="00DF6C61" w:rsidRDefault="00DF6C61">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pacing w:val="2"/>
                <w:sz w:val="24"/>
                <w:szCs w:val="24"/>
                <w:lang w:eastAsia="hi-IN" w:bidi="hi-IN"/>
              </w:rPr>
              <w:t>Поддержка начинающих фермеров, Агростарт-</w:t>
            </w:r>
            <w:r w:rsidRPr="00DF6C61">
              <w:rPr>
                <w:rFonts w:ascii="Times New Roman" w:eastAsia="Liberation Serif" w:hAnsi="Times New Roman" w:cs="Times New Roman"/>
                <w:spacing w:val="2"/>
                <w:sz w:val="24"/>
                <w:szCs w:val="24"/>
                <w:lang w:val="en-US" w:eastAsia="hi-IN" w:bidi="hi-IN"/>
              </w:rPr>
              <w:t>up</w:t>
            </w:r>
            <w:r w:rsidRPr="00DF6C61">
              <w:rPr>
                <w:rFonts w:ascii="Times New Roman" w:eastAsia="Liberation Serif" w:hAnsi="Times New Roman" w:cs="Times New Roman"/>
                <w:spacing w:val="2"/>
                <w:sz w:val="24"/>
                <w:szCs w:val="24"/>
                <w:lang w:eastAsia="hi-IN" w:bidi="hi-IN"/>
              </w:rPr>
              <w:t xml:space="preserve"> и развитие семейных ферм.</w:t>
            </w:r>
          </w:p>
        </w:tc>
      </w:tr>
      <w:tr w:rsidR="00DF6C61" w:rsidRPr="00DF6C61" w14:paraId="39442D1C" w14:textId="77777777" w:rsidTr="00DF6C61">
        <w:tc>
          <w:tcPr>
            <w:tcW w:w="1134" w:type="dxa"/>
            <w:tcBorders>
              <w:top w:val="single" w:sz="4" w:space="0" w:color="000000"/>
              <w:left w:val="single" w:sz="4" w:space="0" w:color="000000"/>
              <w:bottom w:val="single" w:sz="4" w:space="0" w:color="000000"/>
              <w:right w:val="single" w:sz="4" w:space="0" w:color="000000"/>
            </w:tcBorders>
            <w:hideMark/>
          </w:tcPr>
          <w:p w14:paraId="50129C11" w14:textId="77777777" w:rsidR="00DF6C61" w:rsidRPr="00DF6C61" w:rsidRDefault="00DF6C61">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b/>
                <w:sz w:val="24"/>
                <w:szCs w:val="24"/>
                <w:lang w:eastAsia="hi-IN" w:bidi="hi-IN"/>
              </w:rPr>
              <w:t>З-2.2.6.</w:t>
            </w:r>
          </w:p>
        </w:tc>
        <w:tc>
          <w:tcPr>
            <w:tcW w:w="8481" w:type="dxa"/>
            <w:tcBorders>
              <w:top w:val="single" w:sz="4" w:space="0" w:color="000000"/>
              <w:left w:val="single" w:sz="4" w:space="0" w:color="000000"/>
              <w:bottom w:val="single" w:sz="4" w:space="0" w:color="000000"/>
              <w:right w:val="single" w:sz="4" w:space="0" w:color="000000"/>
            </w:tcBorders>
            <w:hideMark/>
          </w:tcPr>
          <w:p w14:paraId="74FA16A8" w14:textId="77777777" w:rsidR="00DF6C61" w:rsidRPr="00DF6C61" w:rsidRDefault="00DF6C61">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pacing w:val="2"/>
                <w:sz w:val="24"/>
                <w:szCs w:val="24"/>
                <w:lang w:eastAsia="hi-IN" w:bidi="hi-IN"/>
              </w:rPr>
              <w:t>Развитие материально-технической базы поддержки сельскохозяйственной и производственной деятельности (центры аренды, лизинга, коллективной формы собственности оборудования и техники).</w:t>
            </w:r>
          </w:p>
        </w:tc>
      </w:tr>
    </w:tbl>
    <w:p w14:paraId="07834B3D" w14:textId="77777777" w:rsidR="00DF6C61" w:rsidRPr="00DF6C61" w:rsidRDefault="00DF6C61" w:rsidP="00DF6C61">
      <w:pPr>
        <w:widowControl w:val="0"/>
        <w:shd w:val="clear" w:color="auto" w:fill="FFFFFF"/>
        <w:tabs>
          <w:tab w:val="left" w:pos="567"/>
        </w:tabs>
        <w:suppressAutoHyphens/>
        <w:spacing w:after="0" w:line="240" w:lineRule="auto"/>
        <w:jc w:val="both"/>
        <w:rPr>
          <w:rFonts w:ascii="Times New Roman" w:eastAsia="Liberation Serif" w:hAnsi="Times New Roman" w:cs="Times New Roman"/>
          <w:b/>
          <w:sz w:val="24"/>
          <w:szCs w:val="24"/>
          <w:lang w:eastAsia="hi-IN" w:bidi="hi-IN"/>
        </w:rPr>
      </w:pPr>
    </w:p>
    <w:p w14:paraId="52EA2240" w14:textId="77777777" w:rsidR="00DF6C61" w:rsidRPr="00DF6C61" w:rsidRDefault="00DF6C61" w:rsidP="00DF6C61">
      <w:pPr>
        <w:widowControl w:val="0"/>
        <w:shd w:val="clear" w:color="auto" w:fill="F2F2F2" w:themeFill="background1" w:themeFillShade="F2"/>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b/>
          <w:sz w:val="24"/>
          <w:szCs w:val="24"/>
          <w:lang w:eastAsia="hi-IN" w:bidi="hi-IN"/>
        </w:rPr>
        <w:t>Реализуемые программы, проекты:</w:t>
      </w:r>
    </w:p>
    <w:p w14:paraId="1995C6E9" w14:textId="2E7B67CB" w:rsidR="00DF6C61" w:rsidRPr="00DF6C61" w:rsidRDefault="00DF6C61" w:rsidP="00DF6C61">
      <w:pPr>
        <w:widowControl w:val="0"/>
        <w:shd w:val="clear" w:color="auto" w:fill="FFFFFF"/>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 Муниципальная программа «Развитие субъектов малого и среднего предпринимательства в Черниговском муниципальном округе» на 2024–2030 годы» (утв. постановлением администрации Черниговского муниципального округа от 23.05.2024 № 498-па).</w:t>
      </w:r>
    </w:p>
    <w:p w14:paraId="21FC9437" w14:textId="77777777" w:rsidR="00DF6C61" w:rsidRPr="00DF6C61" w:rsidRDefault="00DF6C61" w:rsidP="00DF6C61">
      <w:pPr>
        <w:widowControl w:val="0"/>
        <w:shd w:val="clear" w:color="auto" w:fill="FFFFFF"/>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 xml:space="preserve">• Государственная программа Приморского края </w:t>
      </w:r>
      <w:r w:rsidRPr="00DF6C61">
        <w:rPr>
          <w:rFonts w:ascii="Times New Roman" w:eastAsia="Liberation Serif" w:hAnsi="Times New Roman" w:cs="Liberation Serif"/>
          <w:sz w:val="24"/>
          <w:szCs w:val="24"/>
          <w:lang w:eastAsia="hi-IN" w:bidi="hi-IN"/>
        </w:rPr>
        <w:t>«Экономическое развитие и инновационная экономика Приморского края».</w:t>
      </w:r>
    </w:p>
    <w:p w14:paraId="71CEC4F7" w14:textId="77777777" w:rsidR="00DF6C61" w:rsidRPr="00DF6C61" w:rsidRDefault="00DF6C61" w:rsidP="00DF6C61">
      <w:pPr>
        <w:widowControl w:val="0"/>
        <w:shd w:val="clear" w:color="auto" w:fill="FFFFFF"/>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 xml:space="preserve">• Государственная программа Приморского края </w:t>
      </w:r>
      <w:r w:rsidRPr="00DF6C61">
        <w:rPr>
          <w:rFonts w:ascii="Times New Roman" w:eastAsia="Liberation Serif" w:hAnsi="Times New Roman" w:cs="Liberation Serif"/>
          <w:sz w:val="24"/>
          <w:szCs w:val="24"/>
          <w:lang w:eastAsia="hi-IN" w:bidi="hi-IN"/>
        </w:rPr>
        <w:t>«Содействие занятости населения Приморского края».</w:t>
      </w:r>
    </w:p>
    <w:p w14:paraId="24672068" w14:textId="77777777" w:rsidR="00DF6C61" w:rsidRPr="00DF6C61" w:rsidRDefault="00DF6C61" w:rsidP="00DF6C61">
      <w:pPr>
        <w:widowControl w:val="0"/>
        <w:shd w:val="clear" w:color="auto" w:fill="FFFFFF"/>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 xml:space="preserve">• Государственная программа Приморского края </w:t>
      </w:r>
      <w:r w:rsidRPr="00DF6C61">
        <w:rPr>
          <w:rFonts w:ascii="Times New Roman" w:eastAsia="Liberation Serif" w:hAnsi="Times New Roman" w:cs="Liberation Serif"/>
          <w:sz w:val="24"/>
          <w:szCs w:val="24"/>
          <w:lang w:eastAsia="hi-IN" w:bidi="hi-IN"/>
        </w:rPr>
        <w:t>«Развитие туризма в Приморском крае».</w:t>
      </w:r>
    </w:p>
    <w:p w14:paraId="2353062E" w14:textId="77777777" w:rsidR="00DF6C61" w:rsidRPr="00DF6C61" w:rsidRDefault="00DF6C61" w:rsidP="00DF6C61">
      <w:pPr>
        <w:widowControl w:val="0"/>
        <w:shd w:val="clear" w:color="auto" w:fill="FFFFFF"/>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DF6C61">
        <w:rPr>
          <w:rFonts w:ascii="Times New Roman" w:eastAsia="Liberation Serif" w:hAnsi="Times New Roman" w:cs="Times New Roman"/>
          <w:sz w:val="24"/>
          <w:szCs w:val="24"/>
          <w:lang w:eastAsia="hi-IN" w:bidi="hi-IN"/>
        </w:rPr>
        <w:t xml:space="preserve">• Государственная программа Приморского края </w:t>
      </w:r>
      <w:r w:rsidRPr="00DF6C61">
        <w:rPr>
          <w:rFonts w:ascii="Times New Roman" w:eastAsia="Liberation Serif" w:hAnsi="Times New Roman" w:cs="Liberation Serif"/>
          <w:sz w:val="24"/>
          <w:szCs w:val="24"/>
          <w:lang w:eastAsia="hi-IN" w:bidi="hi-IN"/>
        </w:rPr>
        <w:t>«Развитие сельского хозяйства и регулирование рынков сельскохозяйственной продукции, сырья и продовольствия».</w:t>
      </w:r>
    </w:p>
    <w:p w14:paraId="4320E8BB" w14:textId="77777777" w:rsidR="00DF6C61" w:rsidRPr="00DF6C61" w:rsidRDefault="00DF6C61" w:rsidP="00DF6C61">
      <w:pPr>
        <w:widowControl w:val="0"/>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 xml:space="preserve">• Государственная программа Приморского края </w:t>
      </w:r>
      <w:r w:rsidRPr="00DF6C61">
        <w:rPr>
          <w:rFonts w:ascii="Times New Roman" w:eastAsia="Liberation Serif" w:hAnsi="Times New Roman" w:cs="Liberation Serif"/>
          <w:sz w:val="24"/>
          <w:szCs w:val="24"/>
          <w:lang w:eastAsia="hi-IN" w:bidi="hi-IN"/>
        </w:rPr>
        <w:t>«Развитие рыбохозяйственного комплекса в Приморском крае».</w:t>
      </w:r>
    </w:p>
    <w:p w14:paraId="608D157D" w14:textId="77777777" w:rsidR="00DF6C61" w:rsidRPr="00DF6C61" w:rsidRDefault="00DF6C61" w:rsidP="00DF6C61">
      <w:pPr>
        <w:widowControl w:val="0"/>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lastRenderedPageBreak/>
        <w:t xml:space="preserve">• </w:t>
      </w:r>
      <w:r w:rsidRPr="00DF6C61">
        <w:rPr>
          <w:rFonts w:ascii="Times New Roman" w:eastAsia="Liberation Serif" w:hAnsi="Times New Roman" w:cs="Times New Roman"/>
          <w:sz w:val="24"/>
          <w:szCs w:val="24"/>
          <w:shd w:val="clear" w:color="auto" w:fill="FFFFFF"/>
          <w:lang w:eastAsia="hi-IN" w:bidi="hi-IN"/>
        </w:rPr>
        <w:t>Указ Президента Российской Федерации от 21 июля 2020 года №474 «О национальных целях развития Российской Федерации на период до 2030 года».</w:t>
      </w:r>
    </w:p>
    <w:p w14:paraId="1F7E4829" w14:textId="77777777" w:rsidR="00DF6C61" w:rsidRPr="00DF6C61" w:rsidRDefault="00DF6C61" w:rsidP="00DF6C61">
      <w:pPr>
        <w:widowControl w:val="0"/>
        <w:tabs>
          <w:tab w:val="left" w:pos="567"/>
        </w:tabs>
        <w:suppressAutoHyphens/>
        <w:spacing w:after="0" w:line="240" w:lineRule="auto"/>
        <w:jc w:val="both"/>
        <w:rPr>
          <w:rFonts w:ascii="Times New Roman" w:eastAsia="Liberation Serif" w:hAnsi="Times New Roman" w:cs="Times New Roman"/>
          <w:b/>
          <w:sz w:val="24"/>
          <w:szCs w:val="24"/>
          <w:u w:val="single"/>
          <w:lang w:eastAsia="hi-IN" w:bidi="hi-IN"/>
        </w:rPr>
      </w:pPr>
    </w:p>
    <w:p w14:paraId="4AA30803" w14:textId="4609B4CF" w:rsidR="00DF6C61" w:rsidRPr="00DF6C61" w:rsidRDefault="00DF6C61" w:rsidP="00DF6C61">
      <w:pPr>
        <w:widowControl w:val="0"/>
        <w:tabs>
          <w:tab w:val="left" w:pos="567"/>
        </w:tabs>
        <w:suppressAutoHyphens/>
        <w:spacing w:after="0" w:line="240" w:lineRule="auto"/>
        <w:ind w:firstLine="567"/>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i/>
          <w:iCs/>
          <w:sz w:val="24"/>
          <w:szCs w:val="24"/>
          <w:lang w:eastAsia="hi-IN" w:bidi="hi-IN"/>
        </w:rPr>
        <w:t>Муниципальная программа</w:t>
      </w:r>
      <w:r w:rsidRPr="00DF6C61">
        <w:rPr>
          <w:rFonts w:ascii="Times New Roman" w:eastAsia="Liberation Serif" w:hAnsi="Times New Roman" w:cs="Times New Roman"/>
          <w:b/>
          <w:bCs/>
          <w:sz w:val="24"/>
          <w:szCs w:val="24"/>
          <w:lang w:eastAsia="hi-IN" w:bidi="hi-IN"/>
        </w:rPr>
        <w:t xml:space="preserve"> </w:t>
      </w:r>
      <w:r w:rsidRPr="00DF6C61">
        <w:rPr>
          <w:rFonts w:ascii="Times New Roman" w:eastAsia="Liberation Serif" w:hAnsi="Times New Roman" w:cs="Times New Roman"/>
          <w:b/>
          <w:bCs/>
          <w:i/>
          <w:iCs/>
          <w:sz w:val="24"/>
          <w:szCs w:val="24"/>
          <w:lang w:eastAsia="hi-IN" w:bidi="hi-IN"/>
        </w:rPr>
        <w:t>«Развитие субъектов малого и среднего предпринимательства в Черниговском муниципальном округе» на 2024–2030 годы»</w:t>
      </w:r>
      <w:r w:rsidRPr="00DF6C61">
        <w:rPr>
          <w:rFonts w:ascii="Times New Roman" w:eastAsia="Liberation Serif" w:hAnsi="Times New Roman" w:cs="Times New Roman"/>
          <w:b/>
          <w:bCs/>
          <w:sz w:val="24"/>
          <w:szCs w:val="24"/>
          <w:lang w:eastAsia="hi-IN" w:bidi="hi-IN"/>
        </w:rPr>
        <w:t xml:space="preserve"> </w:t>
      </w:r>
      <w:r w:rsidRPr="00DF6C61">
        <w:rPr>
          <w:rFonts w:ascii="Times New Roman" w:eastAsia="Liberation Serif" w:hAnsi="Times New Roman" w:cs="Times New Roman"/>
          <w:i/>
          <w:iCs/>
          <w:sz w:val="24"/>
          <w:szCs w:val="24"/>
          <w:lang w:eastAsia="hi-IN" w:bidi="hi-IN"/>
        </w:rPr>
        <w:t>(утв. постановлением администрации Черниговского муниципального округа от 23.05.2024 № 498-па</w:t>
      </w:r>
      <w:r w:rsidRPr="00DF6C61">
        <w:rPr>
          <w:rFonts w:ascii="Times New Roman" w:eastAsia="Liberation Serif" w:hAnsi="Times New Roman" w:cs="Times New Roman"/>
          <w:i/>
          <w:iCs/>
          <w:sz w:val="24"/>
          <w:szCs w:val="24"/>
          <w:shd w:val="clear" w:color="auto" w:fill="FFFFFF" w:themeFill="background1"/>
          <w:lang w:eastAsia="hi-IN" w:bidi="hi-IN"/>
        </w:rPr>
        <w:t>)</w:t>
      </w:r>
      <w:r w:rsidRPr="00DF6C61">
        <w:rPr>
          <w:rFonts w:ascii="Times New Roman" w:eastAsia="Liberation Serif" w:hAnsi="Times New Roman" w:cs="Times New Roman"/>
          <w:sz w:val="24"/>
          <w:szCs w:val="24"/>
          <w:shd w:val="clear" w:color="auto" w:fill="FFFFFF" w:themeFill="background1"/>
          <w:lang w:eastAsia="hi-IN" w:bidi="hi-IN"/>
        </w:rPr>
        <w:t xml:space="preserve"> реализуется с целью:</w:t>
      </w:r>
    </w:p>
    <w:p w14:paraId="6B7740FD" w14:textId="77777777" w:rsidR="00DF6C61" w:rsidRPr="00DF6C61" w:rsidRDefault="00DF6C61" w:rsidP="00DF6C61">
      <w:pPr>
        <w:widowControl w:val="0"/>
        <w:tabs>
          <w:tab w:val="left" w:pos="567"/>
        </w:tabs>
        <w:suppressAutoHyphens/>
        <w:spacing w:after="0" w:line="240" w:lineRule="auto"/>
        <w:ind w:firstLine="567"/>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 создания благоприятных условий для устойчивого функционирования и развития субъектов малого и среднего предпринимательства, физических лиц, не являющихся индивидуальными предпринимателями, применяющих специальный налоговый режим «Налог на профессиональный доход»;</w:t>
      </w:r>
    </w:p>
    <w:p w14:paraId="59052B4F" w14:textId="77777777" w:rsidR="00DF6C61" w:rsidRPr="00DF6C61" w:rsidRDefault="00DF6C61" w:rsidP="00DF6C61">
      <w:pPr>
        <w:widowControl w:val="0"/>
        <w:tabs>
          <w:tab w:val="left" w:pos="567"/>
        </w:tabs>
        <w:suppressAutoHyphens/>
        <w:spacing w:after="0" w:line="240" w:lineRule="auto"/>
        <w:ind w:firstLine="567"/>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 поддержки социально-значимых проектов на территории Черниговского муниципального округа;</w:t>
      </w:r>
    </w:p>
    <w:p w14:paraId="365B6A37" w14:textId="77777777" w:rsidR="00DF6C61" w:rsidRPr="00DF6C61" w:rsidRDefault="00DF6C61" w:rsidP="00DF6C61">
      <w:pPr>
        <w:widowControl w:val="0"/>
        <w:tabs>
          <w:tab w:val="left" w:pos="567"/>
        </w:tabs>
        <w:suppressAutoHyphens/>
        <w:spacing w:after="0" w:line="240" w:lineRule="auto"/>
        <w:ind w:firstLine="567"/>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 повышения роли субъектов малого и среднего предпринимательства в социально-экономическом развитии муниципального округа;</w:t>
      </w:r>
    </w:p>
    <w:p w14:paraId="6C0684C3" w14:textId="77777777" w:rsidR="00DF6C61" w:rsidRPr="00DF6C61" w:rsidRDefault="00DF6C61" w:rsidP="00DF6C61">
      <w:pPr>
        <w:widowControl w:val="0"/>
        <w:tabs>
          <w:tab w:val="left" w:pos="567"/>
        </w:tabs>
        <w:suppressAutoHyphens/>
        <w:spacing w:after="0" w:line="240" w:lineRule="auto"/>
        <w:ind w:firstLine="567"/>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 повышения деловой активности субъектов малого и среднего предпринимательства и физических лиц, не являющихся индивидуальными предпринимателями, применяющих специальный налоговый режим «Налог на профессиональный доход»;</w:t>
      </w:r>
    </w:p>
    <w:p w14:paraId="5120234D" w14:textId="77777777" w:rsidR="00DF6C61" w:rsidRPr="00DF6C61" w:rsidRDefault="00DF6C61" w:rsidP="00DF6C61">
      <w:pPr>
        <w:widowControl w:val="0"/>
        <w:tabs>
          <w:tab w:val="left" w:pos="567"/>
        </w:tabs>
        <w:suppressAutoHyphens/>
        <w:spacing w:after="0" w:line="240" w:lineRule="auto"/>
        <w:ind w:firstLine="567"/>
        <w:jc w:val="both"/>
        <w:rPr>
          <w:rFonts w:ascii="Times New Roman" w:eastAsia="Liberation Serif" w:hAnsi="Times New Roman" w:cs="Times New Roman"/>
          <w:b/>
          <w:sz w:val="24"/>
          <w:szCs w:val="24"/>
          <w:u w:val="single"/>
          <w:lang w:eastAsia="hi-IN" w:bidi="hi-IN"/>
        </w:rPr>
      </w:pPr>
      <w:r w:rsidRPr="00DF6C61">
        <w:rPr>
          <w:rFonts w:ascii="Times New Roman" w:eastAsia="Liberation Serif" w:hAnsi="Times New Roman" w:cs="Times New Roman"/>
          <w:sz w:val="24"/>
          <w:szCs w:val="24"/>
          <w:lang w:eastAsia="hi-IN" w:bidi="hi-IN"/>
        </w:rPr>
        <w:t xml:space="preserve">– поддержки социальных предпринимателей Черниговского муниципального округа. </w:t>
      </w:r>
    </w:p>
    <w:p w14:paraId="58F7218E" w14:textId="77777777" w:rsidR="00DF6C61" w:rsidRPr="00DF6C61" w:rsidRDefault="00DF6C61" w:rsidP="00DF6C61">
      <w:pPr>
        <w:widowControl w:val="0"/>
        <w:shd w:val="clear" w:color="auto" w:fill="FFFFFF" w:themeFill="background1"/>
        <w:tabs>
          <w:tab w:val="left" w:pos="567"/>
        </w:tabs>
        <w:suppressAutoHyphens/>
        <w:spacing w:after="0" w:line="240" w:lineRule="auto"/>
        <w:ind w:firstLine="567"/>
        <w:jc w:val="both"/>
        <w:rPr>
          <w:rFonts w:ascii="Times New Roman" w:eastAsia="Liberation Serif" w:hAnsi="Times New Roman" w:cs="Times New Roman"/>
          <w:bCs/>
          <w:i/>
          <w:iCs/>
          <w:sz w:val="24"/>
          <w:szCs w:val="24"/>
          <w:lang w:eastAsia="hi-IN" w:bidi="hi-IN"/>
        </w:rPr>
      </w:pPr>
      <w:r w:rsidRPr="00DF6C61">
        <w:rPr>
          <w:rFonts w:ascii="Times New Roman" w:eastAsia="Liberation Serif" w:hAnsi="Times New Roman" w:cs="Times New Roman"/>
          <w:bCs/>
          <w:i/>
          <w:iCs/>
          <w:sz w:val="24"/>
          <w:szCs w:val="24"/>
          <w:lang w:eastAsia="hi-IN" w:bidi="hi-IN"/>
        </w:rPr>
        <w:t>Значения показателей, планируемые к 2035 г. по итогам реализации муниципальной программы:</w:t>
      </w:r>
    </w:p>
    <w:p w14:paraId="1BCF2399" w14:textId="77777777" w:rsidR="00DF6C61" w:rsidRPr="00DF6C61" w:rsidRDefault="00DF6C61" w:rsidP="00DF6C61">
      <w:pPr>
        <w:widowControl w:val="0"/>
        <w:shd w:val="clear" w:color="auto" w:fill="FFFFFF" w:themeFill="background1"/>
        <w:tabs>
          <w:tab w:val="left" w:pos="567"/>
        </w:tabs>
        <w:suppressAutoHyphens/>
        <w:spacing w:after="0" w:line="240" w:lineRule="auto"/>
        <w:ind w:firstLine="567"/>
        <w:jc w:val="both"/>
        <w:rPr>
          <w:rFonts w:ascii="Times New Roman" w:eastAsia="Liberation Serif" w:hAnsi="Times New Roman" w:cs="Times New Roman"/>
          <w:bCs/>
          <w:sz w:val="24"/>
          <w:szCs w:val="24"/>
          <w:lang w:eastAsia="hi-IN" w:bidi="hi-IN"/>
        </w:rPr>
      </w:pPr>
      <w:r w:rsidRPr="00DF6C61">
        <w:rPr>
          <w:rFonts w:ascii="Times New Roman" w:eastAsia="Liberation Serif" w:hAnsi="Times New Roman" w:cs="Times New Roman"/>
          <w:bCs/>
          <w:sz w:val="24"/>
          <w:szCs w:val="24"/>
          <w:lang w:eastAsia="hi-IN" w:bidi="hi-IN"/>
        </w:rPr>
        <w:t>–Число субъектов малого и среднего предпринимательства в расчете на 10 тыс. человек населения увеличится от 263,5 ед. в 2024 г. до 290 ед. к 2035 г.;</w:t>
      </w:r>
    </w:p>
    <w:p w14:paraId="74956458" w14:textId="77777777" w:rsidR="00DF6C61" w:rsidRPr="00DF6C61" w:rsidRDefault="00DF6C61" w:rsidP="00DF6C61">
      <w:pPr>
        <w:widowControl w:val="0"/>
        <w:tabs>
          <w:tab w:val="left" w:pos="567"/>
        </w:tabs>
        <w:suppressAutoHyphens/>
        <w:spacing w:after="0" w:line="240" w:lineRule="auto"/>
        <w:ind w:firstLine="567"/>
        <w:jc w:val="both"/>
        <w:rPr>
          <w:rFonts w:ascii="Times New Roman" w:eastAsia="Liberation Serif" w:hAnsi="Times New Roman" w:cs="Times New Roman"/>
          <w:bCs/>
          <w:sz w:val="24"/>
          <w:szCs w:val="24"/>
          <w:lang w:eastAsia="hi-IN" w:bidi="hi-IN"/>
        </w:rPr>
      </w:pPr>
      <w:r w:rsidRPr="00DF6C61">
        <w:rPr>
          <w:rFonts w:ascii="Times New Roman" w:eastAsia="Liberation Serif" w:hAnsi="Times New Roman" w:cs="Times New Roman"/>
          <w:bCs/>
          <w:sz w:val="24"/>
          <w:szCs w:val="24"/>
          <w:lang w:eastAsia="hi-IN" w:bidi="hi-IN"/>
        </w:rPr>
        <w:t>– Доля среднесписочной численности работников (без внешних совместителей), малых предприятий, включая ИП в среднесписочной численности работников (без внешних совместителей) всех организаций – от 10,4 % в 2024 г. до 11,5 % в 2030 г.;</w:t>
      </w:r>
    </w:p>
    <w:p w14:paraId="223773EA" w14:textId="77777777" w:rsidR="00DF6C61" w:rsidRPr="00DF6C61" w:rsidRDefault="00DF6C61" w:rsidP="00DF6C61">
      <w:pPr>
        <w:widowControl w:val="0"/>
        <w:tabs>
          <w:tab w:val="left" w:pos="567"/>
        </w:tabs>
        <w:suppressAutoHyphens/>
        <w:spacing w:after="0" w:line="240" w:lineRule="auto"/>
        <w:ind w:firstLine="567"/>
        <w:jc w:val="both"/>
        <w:rPr>
          <w:rFonts w:ascii="Times New Roman" w:eastAsia="Liberation Serif" w:hAnsi="Times New Roman" w:cs="Times New Roman"/>
          <w:bCs/>
          <w:sz w:val="24"/>
          <w:szCs w:val="24"/>
          <w:lang w:eastAsia="hi-IN" w:bidi="hi-IN"/>
        </w:rPr>
      </w:pPr>
    </w:p>
    <w:p w14:paraId="446699DF" w14:textId="77777777" w:rsidR="00DF6C61" w:rsidRPr="00DF6C61" w:rsidRDefault="00DF6C61" w:rsidP="00DF6C61">
      <w:pPr>
        <w:widowControl w:val="0"/>
        <w:shd w:val="clear" w:color="auto" w:fill="F2F2F2" w:themeFill="background1" w:themeFillShade="F2"/>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b/>
          <w:sz w:val="24"/>
          <w:szCs w:val="24"/>
          <w:lang w:eastAsia="hi-IN" w:bidi="hi-IN"/>
        </w:rPr>
        <w:t>Программные мероприятия</w:t>
      </w:r>
      <w:r w:rsidRPr="00DF6C61">
        <w:rPr>
          <w:rFonts w:ascii="Times New Roman" w:eastAsia="Liberation Serif" w:hAnsi="Times New Roman" w:cs="Times New Roman"/>
          <w:sz w:val="24"/>
          <w:szCs w:val="24"/>
          <w:lang w:eastAsia="hi-IN" w:bidi="hi-IN"/>
        </w:rPr>
        <w:t>:</w:t>
      </w:r>
    </w:p>
    <w:tbl>
      <w:tblPr>
        <w:tblW w:w="9750" w:type="dxa"/>
        <w:tblInd w:w="-5" w:type="dxa"/>
        <w:tblLayout w:type="fixed"/>
        <w:tblLook w:val="04A0" w:firstRow="1" w:lastRow="0" w:firstColumn="1" w:lastColumn="0" w:noHBand="0" w:noVBand="1"/>
      </w:tblPr>
      <w:tblGrid>
        <w:gridCol w:w="243"/>
        <w:gridCol w:w="9507"/>
      </w:tblGrid>
      <w:tr w:rsidR="00DF6C61" w:rsidRPr="00DF6C61" w14:paraId="0996FBF5" w14:textId="77777777" w:rsidTr="00DF6C61">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2F29CCE4"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71A6083D"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 xml:space="preserve">Разработка предложений по </w:t>
            </w:r>
            <w:r w:rsidRPr="00DF6C61">
              <w:rPr>
                <w:rFonts w:ascii="Times New Roman" w:eastAsia="Liberation Serif" w:hAnsi="Times New Roman" w:cs="Liberation Serif"/>
                <w:sz w:val="24"/>
                <w:szCs w:val="24"/>
                <w:lang w:eastAsia="hi-IN" w:bidi="hi-IN"/>
              </w:rPr>
              <w:t xml:space="preserve">совершенствованию нормативно-правовой базы развития малого и среднего предпринимательства, физических лиц, не </w:t>
            </w:r>
            <w:r w:rsidRPr="00DF6C61">
              <w:rPr>
                <w:rFonts w:ascii="Times New Roman" w:eastAsia="Liberation Serif" w:hAnsi="Times New Roman" w:cs="Liberation Serif"/>
                <w:spacing w:val="-2"/>
                <w:sz w:val="24"/>
                <w:szCs w:val="24"/>
                <w:lang w:eastAsia="hi-IN" w:bidi="hi-IN"/>
              </w:rPr>
              <w:t xml:space="preserve">являющихся индивидуальными </w:t>
            </w:r>
            <w:r w:rsidRPr="00DF6C61">
              <w:rPr>
                <w:rFonts w:ascii="Times New Roman" w:eastAsia="Liberation Serif" w:hAnsi="Times New Roman" w:cs="Liberation Serif"/>
                <w:sz w:val="24"/>
                <w:szCs w:val="24"/>
                <w:lang w:eastAsia="hi-IN" w:bidi="hi-IN"/>
              </w:rPr>
              <w:t>предпринимателями и применяющих специальный налоговый режим «Налог на профессиональный доход».</w:t>
            </w:r>
          </w:p>
        </w:tc>
      </w:tr>
      <w:tr w:rsidR="00ED6A5A" w:rsidRPr="00DF6C61" w14:paraId="6B730583" w14:textId="77777777" w:rsidTr="00ED6A5A">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48D46485" w14:textId="77777777" w:rsidR="00ED6A5A" w:rsidRPr="00DF6C61" w:rsidRDefault="00ED6A5A">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tcPr>
          <w:p w14:paraId="172116C3" w14:textId="605D7071" w:rsidR="00ED6A5A" w:rsidRPr="00DF6C61" w:rsidRDefault="00ED6A5A" w:rsidP="00ED6A5A">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Arial" w:hAnsi="Times New Roman" w:cs="Times New Roman"/>
                <w:sz w:val="24"/>
                <w:szCs w:val="24"/>
                <w:lang w:eastAsia="ru-RU" w:bidi="ru-RU"/>
              </w:rPr>
              <w:t>Разработка нормативно-правовых документов с целью совершенствования реализации мероприятий Программы «Развития субъектов малого и среднего предпринимательства, физических лиц, не являющихся индивидуальными предпринимателями и применяющих специальный налоговый режим «Налог на профессиональный доход» в Черниговском муниципальном округе».</w:t>
            </w:r>
          </w:p>
        </w:tc>
      </w:tr>
      <w:tr w:rsidR="00ED6A5A" w:rsidRPr="00DF6C61" w14:paraId="309E0F25" w14:textId="77777777" w:rsidTr="00DF6C61">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7191D0AA" w14:textId="77777777" w:rsidR="00ED6A5A" w:rsidRPr="00DF6C61" w:rsidRDefault="00ED6A5A">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tcPr>
          <w:p w14:paraId="01FF0CE3" w14:textId="01ECB138" w:rsidR="00ED6A5A" w:rsidRPr="00DF6C61" w:rsidRDefault="00ED6A5A" w:rsidP="00ED6A5A">
            <w:pPr>
              <w:widowControl w:val="0"/>
              <w:tabs>
                <w:tab w:val="left" w:pos="8150"/>
              </w:tabs>
              <w:suppressAutoHyphens/>
              <w:spacing w:after="0" w:line="240" w:lineRule="auto"/>
              <w:jc w:val="both"/>
              <w:rPr>
                <w:rFonts w:ascii="Times New Roman" w:eastAsia="Arial" w:hAnsi="Times New Roman" w:cs="Times New Roman"/>
                <w:sz w:val="24"/>
                <w:szCs w:val="24"/>
                <w:lang w:eastAsia="ru-RU" w:bidi="ru-RU"/>
              </w:rPr>
            </w:pPr>
            <w:r w:rsidRPr="00DF6C61">
              <w:rPr>
                <w:rFonts w:ascii="Times New Roman" w:eastAsia="Arial" w:hAnsi="Times New Roman" w:cs="Times New Roman"/>
                <w:sz w:val="24"/>
                <w:szCs w:val="24"/>
                <w:lang w:eastAsia="ru-RU" w:bidi="ru-RU"/>
              </w:rPr>
              <w:t>Взаимодействие со структурными подразделениями Правительства Приморского края по вопросам развития малого и среднего предпринимательства, физических лиц, не являющихся индивидуальными предпринимателями и применяющих специальный налоговый режим «Налог на профессиональный доход».</w:t>
            </w:r>
          </w:p>
        </w:tc>
      </w:tr>
      <w:tr w:rsidR="00ED6A5A" w:rsidRPr="00DF6C61" w14:paraId="37B7BEAA" w14:textId="77777777" w:rsidTr="00ED6A5A">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4CCC00DD" w14:textId="77777777" w:rsidR="00ED6A5A" w:rsidRPr="00DF6C61" w:rsidRDefault="00ED6A5A">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tcPr>
          <w:p w14:paraId="494A053D" w14:textId="12408192" w:rsidR="00ED6A5A" w:rsidRPr="00DF6C61" w:rsidRDefault="00ED6A5A" w:rsidP="00ED6A5A">
            <w:pPr>
              <w:widowControl w:val="0"/>
              <w:tabs>
                <w:tab w:val="left" w:pos="8150"/>
              </w:tabs>
              <w:suppressAutoHyphens/>
              <w:spacing w:after="0" w:line="240" w:lineRule="auto"/>
              <w:jc w:val="both"/>
              <w:rPr>
                <w:rFonts w:ascii="Times New Roman" w:eastAsia="Arial" w:hAnsi="Times New Roman" w:cs="Times New Roman"/>
                <w:sz w:val="24"/>
                <w:szCs w:val="24"/>
                <w:lang w:eastAsia="ru-RU" w:bidi="ru-RU"/>
              </w:rPr>
            </w:pPr>
            <w:r w:rsidRPr="00DF6C61">
              <w:rPr>
                <w:rFonts w:ascii="Times New Roman" w:eastAsia="Arial" w:hAnsi="Times New Roman" w:cs="Times New Roman"/>
                <w:sz w:val="24"/>
                <w:szCs w:val="24"/>
                <w:lang w:eastAsia="ru-RU" w:bidi="ru-RU"/>
              </w:rPr>
              <w:t>Организация и проведение совещаний представителей малого и среднего предпринимательства, физических лиц, не являющихся индивидуальными предпринимателями и применяющих специальный налоговый режим «Налог на профессиональный доход» и органов местного самоуправления с целью обсуждения наиболее актуальных проблем малого бизнеса.</w:t>
            </w:r>
          </w:p>
        </w:tc>
      </w:tr>
      <w:tr w:rsidR="00ED6A5A" w:rsidRPr="00DF6C61" w14:paraId="11D5D78B" w14:textId="77777777" w:rsidTr="00ED6A5A">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327B4FFA" w14:textId="77777777" w:rsidR="00ED6A5A" w:rsidRPr="00DF6C61" w:rsidRDefault="00ED6A5A">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tcPr>
          <w:p w14:paraId="3FB80648" w14:textId="401B4815" w:rsidR="00ED6A5A" w:rsidRPr="00DF6C61" w:rsidRDefault="00ED6A5A" w:rsidP="00ED6A5A">
            <w:pPr>
              <w:widowControl w:val="0"/>
              <w:tabs>
                <w:tab w:val="left" w:pos="8150"/>
              </w:tabs>
              <w:suppressAutoHyphens/>
              <w:spacing w:after="0" w:line="240" w:lineRule="auto"/>
              <w:jc w:val="both"/>
              <w:rPr>
                <w:rFonts w:ascii="Times New Roman" w:eastAsia="Arial" w:hAnsi="Times New Roman" w:cs="Times New Roman"/>
                <w:sz w:val="24"/>
                <w:szCs w:val="24"/>
                <w:lang w:eastAsia="ru-RU" w:bidi="ru-RU"/>
              </w:rPr>
            </w:pPr>
            <w:r w:rsidRPr="00DF6C61">
              <w:rPr>
                <w:rFonts w:ascii="Times New Roman" w:eastAsia="Arial" w:hAnsi="Times New Roman" w:cs="Times New Roman"/>
                <w:sz w:val="24"/>
                <w:szCs w:val="24"/>
                <w:lang w:eastAsia="ru-RU" w:bidi="ru-RU"/>
              </w:rPr>
              <w:t>Координация работы Координационного Совета по развитию малого и среднего предпринимательства при Главе Черниговского муниципального округа.</w:t>
            </w:r>
          </w:p>
        </w:tc>
      </w:tr>
      <w:tr w:rsidR="00DF6C61" w:rsidRPr="00DF6C61" w14:paraId="2C6DF402" w14:textId="77777777" w:rsidTr="00DF6C61">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004C99C9"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4228A5D0" w14:textId="06C8F300" w:rsidR="00DF6C61" w:rsidRPr="00DF6C61" w:rsidRDefault="00ED6A5A">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Формирования инфраструктуры поддержки МСП на территории Черниговского муниципального округа.</w:t>
            </w:r>
          </w:p>
        </w:tc>
      </w:tr>
      <w:tr w:rsidR="00DF6C61" w:rsidRPr="00DF6C61" w14:paraId="0643C666" w14:textId="77777777" w:rsidTr="00DF6C61">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1136AEB2"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79D89E74" w14:textId="5EB39BEF" w:rsidR="00DF6C61" w:rsidRPr="00DF6C61" w:rsidRDefault="00ED6A5A">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 xml:space="preserve">Оказание предпринимательскому сообществу округа консультаций, проведение семинаров, матер-классов и деловых встреч с представителями организаций, осуществляющих </w:t>
            </w:r>
            <w:r w:rsidRPr="00DF6C61">
              <w:rPr>
                <w:rFonts w:ascii="Times New Roman" w:eastAsia="Liberation Serif" w:hAnsi="Times New Roman" w:cs="Times New Roman"/>
                <w:sz w:val="24"/>
                <w:szCs w:val="24"/>
                <w:lang w:eastAsia="hi-IN" w:bidi="hi-IN"/>
              </w:rPr>
              <w:lastRenderedPageBreak/>
              <w:t>контрольно-надзорные функции, повышение социальной ответственности бизнеса и внедрение принципов предпринимательской этики, создание равных и благоприятных условий для развития МСП, исполнение требований действующего законодательства.</w:t>
            </w:r>
          </w:p>
        </w:tc>
      </w:tr>
      <w:tr w:rsidR="00DF6C61" w:rsidRPr="00DF6C61" w14:paraId="431329F0" w14:textId="77777777" w:rsidTr="00DF6C61">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711EED13"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4A79F0AE" w14:textId="19BF65DD"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pacing w:val="2"/>
                <w:sz w:val="24"/>
                <w:szCs w:val="24"/>
                <w:lang w:eastAsia="hi-IN" w:bidi="hi-IN"/>
              </w:rPr>
              <w:t>Оказание содействия МСП и гражданам, желающим организовать собственное дело, в получении профессиональных знаний и навыков.</w:t>
            </w:r>
          </w:p>
        </w:tc>
      </w:tr>
      <w:tr w:rsidR="00DF6C61" w:rsidRPr="00DF6C61" w14:paraId="593BD7BB" w14:textId="77777777" w:rsidTr="00DF6C61">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513CB726"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214B1A47"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Проведение мероприятий, посвященных «Дню российского предпринимательства», «Дню работников торговли», «Дню работников сельского хозяйства».</w:t>
            </w:r>
          </w:p>
        </w:tc>
      </w:tr>
      <w:tr w:rsidR="00DF6C61" w:rsidRPr="00DF6C61" w14:paraId="65FD8914" w14:textId="77777777" w:rsidTr="00DF6C61">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67CFF4C7"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2FEE59F3"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 xml:space="preserve">Подготовка </w:t>
            </w:r>
            <w:r w:rsidRPr="00DF6C61">
              <w:rPr>
                <w:rFonts w:ascii="Times New Roman" w:eastAsia="Liberation Serif" w:hAnsi="Times New Roman" w:cs="Liberation Serif"/>
                <w:sz w:val="24"/>
                <w:szCs w:val="24"/>
                <w:lang w:eastAsia="hi-IN" w:bidi="hi-IN"/>
              </w:rPr>
              <w:t xml:space="preserve">и распространение актуальной для предпринимателей информации по различным аспектам их деятельности, осуществление информационного обмена коммерческими предложениями, запросами и деловой </w:t>
            </w:r>
            <w:r w:rsidRPr="00DF6C61">
              <w:rPr>
                <w:rFonts w:ascii="Times New Roman" w:eastAsia="Liberation Serif" w:hAnsi="Times New Roman" w:cs="Liberation Serif"/>
                <w:spacing w:val="-2"/>
                <w:sz w:val="24"/>
                <w:szCs w:val="24"/>
                <w:lang w:eastAsia="hi-IN" w:bidi="hi-IN"/>
              </w:rPr>
              <w:t>информацией.</w:t>
            </w:r>
          </w:p>
        </w:tc>
      </w:tr>
      <w:tr w:rsidR="00DF6C61" w:rsidRPr="00DF6C61" w14:paraId="4DAF9DCB" w14:textId="77777777" w:rsidTr="00DF6C61">
        <w:tc>
          <w:tcPr>
            <w:tcW w:w="243" w:type="dxa"/>
            <w:tcBorders>
              <w:top w:val="single" w:sz="4" w:space="0" w:color="FFFFFF"/>
              <w:left w:val="single" w:sz="4" w:space="0" w:color="FFFFFF"/>
              <w:bottom w:val="single" w:sz="4" w:space="0" w:color="FFFFFF"/>
              <w:right w:val="single" w:sz="4" w:space="0" w:color="FFFFFF"/>
            </w:tcBorders>
            <w:shd w:val="clear" w:color="auto" w:fill="153D63"/>
          </w:tcPr>
          <w:p w14:paraId="4A80C13F"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488266D4"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Liberation Serif"/>
                <w:sz w:val="24"/>
                <w:szCs w:val="24"/>
                <w:lang w:eastAsia="hi-IN" w:bidi="hi-IN"/>
              </w:rPr>
              <w:t xml:space="preserve">Организация и поддержка взаимодействия отраслевых и территориальных объединений субъектов малого и среднего предпринимательства в целях согласования позиций по основным вопросам, подготовка и предоставление на рассмотрение администрации </w:t>
            </w:r>
            <w:r w:rsidRPr="00DF6C61">
              <w:rPr>
                <w:rFonts w:ascii="Times New Roman" w:eastAsia="Liberation Serif" w:hAnsi="Times New Roman" w:cs="Liberation Serif"/>
                <w:spacing w:val="-2"/>
                <w:sz w:val="24"/>
                <w:szCs w:val="24"/>
                <w:lang w:eastAsia="hi-IN" w:bidi="hi-IN"/>
              </w:rPr>
              <w:t xml:space="preserve">Черниговского </w:t>
            </w:r>
            <w:r w:rsidRPr="00DF6C61">
              <w:rPr>
                <w:rFonts w:ascii="Times New Roman" w:eastAsia="Liberation Serif" w:hAnsi="Times New Roman" w:cs="Liberation Serif"/>
                <w:sz w:val="24"/>
                <w:szCs w:val="24"/>
                <w:lang w:eastAsia="hi-IN" w:bidi="hi-IN"/>
              </w:rPr>
              <w:t xml:space="preserve">муниципального округа </w:t>
            </w:r>
            <w:r w:rsidRPr="00DF6C61">
              <w:rPr>
                <w:rFonts w:ascii="Times New Roman" w:eastAsia="Liberation Serif" w:hAnsi="Times New Roman" w:cs="Liberation Serif"/>
                <w:spacing w:val="-2"/>
                <w:sz w:val="24"/>
                <w:szCs w:val="24"/>
                <w:lang w:eastAsia="hi-IN" w:bidi="hi-IN"/>
              </w:rPr>
              <w:t xml:space="preserve">предложений </w:t>
            </w:r>
            <w:r w:rsidRPr="00DF6C61">
              <w:rPr>
                <w:rFonts w:ascii="Times New Roman" w:eastAsia="Liberation Serif" w:hAnsi="Times New Roman" w:cs="Liberation Serif"/>
                <w:spacing w:val="-6"/>
                <w:sz w:val="24"/>
                <w:szCs w:val="24"/>
                <w:lang w:eastAsia="hi-IN" w:bidi="hi-IN"/>
              </w:rPr>
              <w:t xml:space="preserve">по </w:t>
            </w:r>
            <w:r w:rsidRPr="00DF6C61">
              <w:rPr>
                <w:rFonts w:ascii="Times New Roman" w:eastAsia="Liberation Serif" w:hAnsi="Times New Roman" w:cs="Liberation Serif"/>
                <w:spacing w:val="-2"/>
                <w:sz w:val="24"/>
                <w:szCs w:val="24"/>
                <w:lang w:eastAsia="hi-IN" w:bidi="hi-IN"/>
              </w:rPr>
              <w:t xml:space="preserve">совершенствованию </w:t>
            </w:r>
            <w:r w:rsidRPr="00DF6C61">
              <w:rPr>
                <w:rFonts w:ascii="Times New Roman" w:eastAsia="Liberation Serif" w:hAnsi="Times New Roman" w:cs="Liberation Serif"/>
                <w:sz w:val="24"/>
                <w:szCs w:val="24"/>
                <w:lang w:eastAsia="hi-IN" w:bidi="hi-IN"/>
              </w:rPr>
              <w:t xml:space="preserve">муниципальных правовых актов в области развития, решение вопросов, связанных с осуществлением контрольной деятельности в администрации Черниговского муниципального </w:t>
            </w:r>
            <w:r w:rsidRPr="00DF6C61">
              <w:rPr>
                <w:rFonts w:ascii="Times New Roman" w:eastAsia="Liberation Serif" w:hAnsi="Times New Roman" w:cs="Liberation Serif"/>
                <w:spacing w:val="-2"/>
                <w:sz w:val="24"/>
                <w:szCs w:val="24"/>
                <w:lang w:eastAsia="hi-IN" w:bidi="hi-IN"/>
              </w:rPr>
              <w:t>округа.</w:t>
            </w:r>
          </w:p>
        </w:tc>
      </w:tr>
      <w:tr w:rsidR="00DF6C61" w:rsidRPr="00DF6C61" w14:paraId="3F3CBB1F" w14:textId="77777777" w:rsidTr="00DF6C61">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65455939"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nil"/>
            </w:tcBorders>
            <w:hideMark/>
          </w:tcPr>
          <w:p w14:paraId="307CCFCD"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Liberation Serif"/>
                <w:sz w:val="24"/>
                <w:szCs w:val="24"/>
                <w:lang w:eastAsia="hi-IN" w:bidi="hi-IN"/>
              </w:rPr>
              <w:t>Подготовка информационных материалов для СМИ, приобретение офисной техники, приобретение наградной сувенирной продукции, изготовление полиграфической продукции, освещающих вопросы развития МСП.</w:t>
            </w:r>
          </w:p>
        </w:tc>
      </w:tr>
      <w:tr w:rsidR="00DF6C61" w:rsidRPr="00DF6C61" w14:paraId="2CE8FA97" w14:textId="77777777" w:rsidTr="00DF6C61">
        <w:tc>
          <w:tcPr>
            <w:tcW w:w="243" w:type="dxa"/>
            <w:tcBorders>
              <w:top w:val="single" w:sz="4" w:space="0" w:color="FFFFFF"/>
              <w:left w:val="single" w:sz="4" w:space="0" w:color="FFFFFF"/>
              <w:bottom w:val="single" w:sz="4" w:space="0" w:color="FFFFFF"/>
              <w:right w:val="single" w:sz="4" w:space="0" w:color="FFFFFF"/>
            </w:tcBorders>
            <w:shd w:val="clear" w:color="auto" w:fill="153D63"/>
          </w:tcPr>
          <w:p w14:paraId="17E37153"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nil"/>
            </w:tcBorders>
            <w:hideMark/>
          </w:tcPr>
          <w:p w14:paraId="0B7F478F"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Liberation Serif"/>
                <w:sz w:val="24"/>
                <w:szCs w:val="24"/>
                <w:lang w:eastAsia="hi-IN" w:bidi="hi-IN"/>
              </w:rPr>
              <w:t xml:space="preserve">Организация работы методического кабинета для субъектов малого и среднего предпринимательства, физических лиц, не </w:t>
            </w:r>
            <w:r w:rsidRPr="00DF6C61">
              <w:rPr>
                <w:rFonts w:ascii="Times New Roman" w:eastAsia="Liberation Serif" w:hAnsi="Times New Roman" w:cs="Liberation Serif"/>
                <w:spacing w:val="-2"/>
                <w:sz w:val="24"/>
                <w:szCs w:val="24"/>
                <w:lang w:eastAsia="hi-IN" w:bidi="hi-IN"/>
              </w:rPr>
              <w:t xml:space="preserve">являющихся индивидуальными </w:t>
            </w:r>
            <w:r w:rsidRPr="00DF6C61">
              <w:rPr>
                <w:rFonts w:ascii="Times New Roman" w:eastAsia="Liberation Serif" w:hAnsi="Times New Roman" w:cs="Liberation Serif"/>
                <w:sz w:val="24"/>
                <w:szCs w:val="24"/>
                <w:lang w:eastAsia="hi-IN" w:bidi="hi-IN"/>
              </w:rPr>
              <w:t>предпринимателями и применяющих специальный налоговый режим «Налог на профессиональный доход».</w:t>
            </w:r>
          </w:p>
        </w:tc>
      </w:tr>
      <w:tr w:rsidR="00DF6C61" w:rsidRPr="00DF6C61" w14:paraId="189D380E" w14:textId="77777777" w:rsidTr="00DF6C61">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00E22AD5"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nil"/>
            </w:tcBorders>
            <w:hideMark/>
          </w:tcPr>
          <w:p w14:paraId="7F91D4CA"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Liberation Serif"/>
                <w:sz w:val="24"/>
                <w:szCs w:val="24"/>
                <w:lang w:eastAsia="hi-IN" w:bidi="hi-IN"/>
              </w:rPr>
              <w:t>Консультирование и обучение по вопросам ведения бизнеса, формирование положительного образа предпринимательства, а также вовлечение различных категорий граждан, включая самозанятых, в сектор субъектов малого и среднего предпринимательства, знакомство с основными экономическими законами, усвоение принципов построения бизнес-проектов, обучение основам проектной деятельности, анализу результатов и формированию обоснованных выводов.</w:t>
            </w:r>
          </w:p>
        </w:tc>
      </w:tr>
      <w:tr w:rsidR="00DF6C61" w:rsidRPr="00DF6C61" w14:paraId="223FA923" w14:textId="77777777" w:rsidTr="00DF6C61">
        <w:tc>
          <w:tcPr>
            <w:tcW w:w="243" w:type="dxa"/>
            <w:tcBorders>
              <w:top w:val="single" w:sz="4" w:space="0" w:color="FFFFFF"/>
              <w:left w:val="single" w:sz="4" w:space="0" w:color="FFFFFF"/>
              <w:bottom w:val="single" w:sz="4" w:space="0" w:color="FFFFFF"/>
              <w:right w:val="single" w:sz="4" w:space="0" w:color="FFFFFF"/>
            </w:tcBorders>
            <w:shd w:val="clear" w:color="auto" w:fill="153D63"/>
          </w:tcPr>
          <w:p w14:paraId="627C3B0A"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nil"/>
            </w:tcBorders>
            <w:hideMark/>
          </w:tcPr>
          <w:p w14:paraId="52F1D330"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Liberation Serif"/>
                <w:sz w:val="24"/>
                <w:szCs w:val="24"/>
                <w:lang w:eastAsia="hi-IN" w:bidi="hi-IN"/>
              </w:rPr>
              <w:t xml:space="preserve">Информационное наполнение сайта </w:t>
            </w:r>
            <w:r w:rsidRPr="00DF6C61">
              <w:rPr>
                <w:rFonts w:ascii="Times New Roman" w:eastAsia="Liberation Serif" w:hAnsi="Times New Roman" w:cs="Liberation Serif"/>
                <w:spacing w:val="-2"/>
                <w:sz w:val="24"/>
                <w:szCs w:val="24"/>
                <w:lang w:eastAsia="hi-IN" w:bidi="hi-IN"/>
              </w:rPr>
              <w:t xml:space="preserve">администрации Черниговского </w:t>
            </w:r>
            <w:r w:rsidRPr="00DF6C61">
              <w:rPr>
                <w:rFonts w:ascii="Times New Roman" w:eastAsia="Liberation Serif" w:hAnsi="Times New Roman" w:cs="Liberation Serif"/>
                <w:sz w:val="24"/>
                <w:szCs w:val="24"/>
                <w:lang w:eastAsia="hi-IN" w:bidi="hi-IN"/>
              </w:rPr>
              <w:t xml:space="preserve">муниципального округа по разделу «Бизнес, </w:t>
            </w:r>
            <w:r w:rsidRPr="00DF6C61">
              <w:rPr>
                <w:rFonts w:ascii="Times New Roman" w:eastAsia="Liberation Serif" w:hAnsi="Times New Roman" w:cs="Liberation Serif"/>
                <w:spacing w:val="-2"/>
                <w:sz w:val="24"/>
                <w:szCs w:val="24"/>
                <w:lang w:eastAsia="hi-IN" w:bidi="hi-IN"/>
              </w:rPr>
              <w:t>предпринимательство».</w:t>
            </w:r>
          </w:p>
        </w:tc>
      </w:tr>
      <w:tr w:rsidR="00DF6C61" w:rsidRPr="00DF6C61" w14:paraId="22CBA885" w14:textId="77777777" w:rsidTr="00DF6C61">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7F486F3D"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nil"/>
            </w:tcBorders>
            <w:hideMark/>
          </w:tcPr>
          <w:p w14:paraId="18E07AF6"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Liberation Serif"/>
                <w:spacing w:val="-2"/>
                <w:sz w:val="24"/>
                <w:szCs w:val="24"/>
                <w:lang w:eastAsia="hi-IN" w:bidi="hi-IN"/>
              </w:rPr>
            </w:pPr>
            <w:r w:rsidRPr="00DF6C61">
              <w:rPr>
                <w:rFonts w:ascii="Times New Roman" w:eastAsia="Liberation Serif" w:hAnsi="Times New Roman" w:cs="Liberation Serif"/>
                <w:sz w:val="24"/>
                <w:szCs w:val="24"/>
                <w:lang w:eastAsia="hi-IN" w:bidi="hi-IN"/>
              </w:rPr>
              <w:t xml:space="preserve">Организация и проведение Конкурса проектов по предпринимательству «Я- </w:t>
            </w:r>
            <w:r w:rsidRPr="00DF6C61">
              <w:rPr>
                <w:rFonts w:ascii="Times New Roman" w:eastAsia="Liberation Serif" w:hAnsi="Times New Roman" w:cs="Liberation Serif"/>
                <w:spacing w:val="-2"/>
                <w:sz w:val="24"/>
                <w:szCs w:val="24"/>
                <w:lang w:eastAsia="hi-IN" w:bidi="hi-IN"/>
              </w:rPr>
              <w:t xml:space="preserve">ПРЕДПРИНИМАТЕЛЬ». </w:t>
            </w:r>
          </w:p>
          <w:p w14:paraId="76D9F652"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Liberation Serif"/>
                <w:sz w:val="24"/>
                <w:szCs w:val="24"/>
                <w:lang w:eastAsia="hi-IN" w:bidi="hi-IN"/>
              </w:rPr>
            </w:pPr>
            <w:r w:rsidRPr="00DF6C61">
              <w:rPr>
                <w:rFonts w:ascii="Times New Roman" w:eastAsia="Liberation Serif" w:hAnsi="Times New Roman" w:cs="Times New Roman"/>
                <w:spacing w:val="2"/>
                <w:sz w:val="24"/>
                <w:szCs w:val="24"/>
                <w:lang w:eastAsia="hi-IN" w:bidi="hi-IN"/>
              </w:rPr>
              <w:t>Ежегодное участие в отборе для привлечения субсидий из регионального бюджета на софинансирование муниципальной программы, направленной на развитие малого и среднего предпринимательства.</w:t>
            </w:r>
          </w:p>
        </w:tc>
      </w:tr>
      <w:tr w:rsidR="00DF6C61" w:rsidRPr="00DF6C61" w14:paraId="7162F8E9" w14:textId="77777777" w:rsidTr="00DF6C61">
        <w:tc>
          <w:tcPr>
            <w:tcW w:w="243" w:type="dxa"/>
            <w:tcBorders>
              <w:top w:val="single" w:sz="4" w:space="0" w:color="FFFFFF"/>
              <w:left w:val="single" w:sz="4" w:space="0" w:color="FFFFFF"/>
              <w:bottom w:val="single" w:sz="4" w:space="0" w:color="FFFFFF"/>
              <w:right w:val="single" w:sz="4" w:space="0" w:color="FFFFFF"/>
            </w:tcBorders>
            <w:shd w:val="clear" w:color="auto" w:fill="153D63"/>
          </w:tcPr>
          <w:p w14:paraId="7A0CAC30"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nil"/>
            </w:tcBorders>
            <w:hideMark/>
          </w:tcPr>
          <w:p w14:paraId="53369E47"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Liberation Serif"/>
                <w:sz w:val="24"/>
                <w:szCs w:val="24"/>
                <w:lang w:eastAsia="hi-IN" w:bidi="hi-IN"/>
              </w:rPr>
            </w:pPr>
            <w:r w:rsidRPr="00DF6C61">
              <w:rPr>
                <w:rFonts w:ascii="Times New Roman" w:eastAsia="Liberation Serif" w:hAnsi="Times New Roman" w:cs="Liberation Serif"/>
                <w:sz w:val="24"/>
                <w:szCs w:val="24"/>
                <w:lang w:eastAsia="hi-IN" w:bidi="hi-IN"/>
              </w:rPr>
              <w:t xml:space="preserve">Оказание финансовой поддержки субъектам малого и среднего предпринимательства, </w:t>
            </w:r>
            <w:r w:rsidRPr="00DF6C61">
              <w:rPr>
                <w:rFonts w:ascii="Times New Roman" w:eastAsia="Liberation Serif" w:hAnsi="Times New Roman" w:cs="Liberation Serif"/>
                <w:spacing w:val="-2"/>
                <w:sz w:val="24"/>
                <w:szCs w:val="24"/>
                <w:lang w:eastAsia="hi-IN" w:bidi="hi-IN"/>
              </w:rPr>
              <w:t xml:space="preserve">улучшение условий ведения </w:t>
            </w:r>
            <w:r w:rsidRPr="00DF6C61">
              <w:rPr>
                <w:rFonts w:ascii="Times New Roman" w:eastAsia="Liberation Serif" w:hAnsi="Times New Roman" w:cs="Liberation Serif"/>
                <w:sz w:val="24"/>
                <w:szCs w:val="24"/>
                <w:lang w:eastAsia="hi-IN" w:bidi="hi-IN"/>
              </w:rPr>
              <w:t xml:space="preserve">предпринимательской деятельности для </w:t>
            </w:r>
            <w:r w:rsidRPr="00DF6C61">
              <w:rPr>
                <w:rFonts w:ascii="Times New Roman" w:eastAsia="Liberation Serif" w:hAnsi="Times New Roman" w:cs="Liberation Serif"/>
                <w:spacing w:val="-2"/>
                <w:sz w:val="24"/>
                <w:szCs w:val="24"/>
                <w:lang w:eastAsia="hi-IN" w:bidi="hi-IN"/>
              </w:rPr>
              <w:t>СМП.</w:t>
            </w:r>
          </w:p>
        </w:tc>
      </w:tr>
      <w:tr w:rsidR="00DF6C61" w:rsidRPr="00DF6C61" w14:paraId="2E26F72B" w14:textId="77777777" w:rsidTr="00DF6C61">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7CF3EACB"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nil"/>
            </w:tcBorders>
            <w:hideMark/>
          </w:tcPr>
          <w:p w14:paraId="34835A2B"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Liberation Serif"/>
                <w:sz w:val="24"/>
                <w:szCs w:val="24"/>
                <w:lang w:eastAsia="hi-IN" w:bidi="hi-IN"/>
              </w:rPr>
            </w:pPr>
            <w:r w:rsidRPr="00DF6C61">
              <w:rPr>
                <w:rFonts w:ascii="Times New Roman" w:eastAsia="Liberation Serif" w:hAnsi="Times New Roman" w:cs="Liberation Serif"/>
                <w:sz w:val="24"/>
                <w:szCs w:val="24"/>
                <w:lang w:eastAsia="hi-IN" w:bidi="hi-IN"/>
              </w:rPr>
              <w:t xml:space="preserve">Предоставление субсидии на возмещение части затрат субъектам малого и среднего предпринимательства, осуществляющим деятельность в сфере социального </w:t>
            </w:r>
            <w:r w:rsidRPr="00DF6C61">
              <w:rPr>
                <w:rFonts w:ascii="Times New Roman" w:eastAsia="Liberation Serif" w:hAnsi="Times New Roman" w:cs="Liberation Serif"/>
                <w:spacing w:val="-2"/>
                <w:sz w:val="24"/>
                <w:szCs w:val="24"/>
                <w:lang w:eastAsia="hi-IN" w:bidi="hi-IN"/>
              </w:rPr>
              <w:t>предпринимательства.</w:t>
            </w:r>
          </w:p>
        </w:tc>
      </w:tr>
      <w:tr w:rsidR="00DF6C61" w:rsidRPr="00DF6C61" w14:paraId="0E2C0DE0" w14:textId="77777777" w:rsidTr="00DF6C61">
        <w:tc>
          <w:tcPr>
            <w:tcW w:w="243" w:type="dxa"/>
            <w:tcBorders>
              <w:top w:val="single" w:sz="4" w:space="0" w:color="FFFFFF"/>
              <w:left w:val="single" w:sz="4" w:space="0" w:color="FFFFFF"/>
              <w:bottom w:val="single" w:sz="4" w:space="0" w:color="FFFFFF"/>
              <w:right w:val="single" w:sz="4" w:space="0" w:color="FFFFFF"/>
            </w:tcBorders>
            <w:shd w:val="clear" w:color="auto" w:fill="153D63"/>
          </w:tcPr>
          <w:p w14:paraId="27E4F467"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nil"/>
            </w:tcBorders>
            <w:hideMark/>
          </w:tcPr>
          <w:p w14:paraId="1580EDB6" w14:textId="77777777" w:rsidR="00DF6C61" w:rsidRPr="00DF6C61" w:rsidRDefault="00DF6C61">
            <w:pPr>
              <w:widowControl w:val="0"/>
              <w:tabs>
                <w:tab w:val="left" w:pos="1774"/>
                <w:tab w:val="left" w:pos="3183"/>
                <w:tab w:val="left" w:pos="4027"/>
              </w:tabs>
              <w:autoSpaceDE w:val="0"/>
              <w:autoSpaceDN w:val="0"/>
              <w:spacing w:after="0" w:line="240" w:lineRule="auto"/>
              <w:ind w:left="61" w:right="50"/>
              <w:jc w:val="both"/>
              <w:rPr>
                <w:rFonts w:ascii="Times New Roman" w:eastAsia="Times New Roman" w:hAnsi="Times New Roman" w:cs="Times New Roman"/>
                <w:kern w:val="0"/>
                <w:sz w:val="24"/>
                <w:szCs w:val="24"/>
              </w:rPr>
            </w:pPr>
            <w:r w:rsidRPr="00DF6C61">
              <w:rPr>
                <w:rFonts w:ascii="Times New Roman" w:eastAsia="Times New Roman" w:hAnsi="Times New Roman" w:cs="Times New Roman"/>
                <w:sz w:val="24"/>
                <w:szCs w:val="24"/>
              </w:rPr>
              <w:t xml:space="preserve">Мониторинг количества вновь созданных </w:t>
            </w:r>
            <w:r w:rsidRPr="00DF6C61">
              <w:rPr>
                <w:rFonts w:ascii="Times New Roman" w:eastAsia="Times New Roman" w:hAnsi="Times New Roman" w:cs="Times New Roman"/>
                <w:spacing w:val="-2"/>
                <w:sz w:val="24"/>
                <w:szCs w:val="24"/>
              </w:rPr>
              <w:t>СМП</w:t>
            </w:r>
            <w:r w:rsidRPr="00DF6C61">
              <w:rPr>
                <w:rFonts w:ascii="Times New Roman" w:eastAsia="Times New Roman" w:hAnsi="Times New Roman" w:cs="Times New Roman"/>
                <w:sz w:val="24"/>
                <w:szCs w:val="24"/>
              </w:rPr>
              <w:t xml:space="preserve">, обеспечение доступности финансовых ресурсов для малых и средних предприятий, анализ количества субъектов малого и среднего предпринимательства </w:t>
            </w:r>
            <w:r w:rsidRPr="00DF6C61">
              <w:rPr>
                <w:rFonts w:ascii="Times New Roman" w:eastAsia="Times New Roman" w:hAnsi="Times New Roman" w:cs="Times New Roman"/>
                <w:spacing w:val="-5"/>
                <w:sz w:val="24"/>
                <w:szCs w:val="24"/>
              </w:rPr>
              <w:t>по данным Единого реестра малого и среднего предпринимательства.</w:t>
            </w:r>
          </w:p>
        </w:tc>
      </w:tr>
      <w:tr w:rsidR="00DF6C61" w:rsidRPr="00DF6C61" w14:paraId="2F109BCC" w14:textId="77777777" w:rsidTr="00DF6C61">
        <w:tc>
          <w:tcPr>
            <w:tcW w:w="243" w:type="dxa"/>
            <w:tcBorders>
              <w:top w:val="single" w:sz="4" w:space="0" w:color="FFFFFF"/>
              <w:left w:val="single" w:sz="4" w:space="0" w:color="FFFFFF"/>
              <w:bottom w:val="single" w:sz="4" w:space="0" w:color="FFFFFF"/>
              <w:right w:val="single" w:sz="4" w:space="0" w:color="FFFFFF"/>
            </w:tcBorders>
            <w:shd w:val="clear" w:color="auto" w:fill="DAE9F7"/>
          </w:tcPr>
          <w:p w14:paraId="4B1D0B0A"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nil"/>
            </w:tcBorders>
            <w:hideMark/>
          </w:tcPr>
          <w:p w14:paraId="343D4F1B"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pacing w:val="2"/>
                <w:sz w:val="24"/>
                <w:szCs w:val="24"/>
                <w:highlight w:val="yellow"/>
                <w:lang w:eastAsia="hi-IN" w:bidi="hi-IN"/>
              </w:rPr>
            </w:pPr>
            <w:r w:rsidRPr="00DF6C61">
              <w:rPr>
                <w:rFonts w:ascii="Times New Roman" w:eastAsia="Liberation Serif" w:hAnsi="Times New Roman" w:cs="Times New Roman"/>
                <w:spacing w:val="2"/>
                <w:sz w:val="24"/>
                <w:szCs w:val="24"/>
                <w:lang w:eastAsia="hi-IN" w:bidi="hi-IN"/>
              </w:rPr>
              <w:t>Формирование и утверждение перечня муниципального имущества, свободного от прав третьих лиц в соответствии со ст.18 Федерального закона от 24.07.2007н. №209-ФЗ.</w:t>
            </w:r>
          </w:p>
        </w:tc>
      </w:tr>
      <w:tr w:rsidR="00DF6C61" w:rsidRPr="00DF6C61" w14:paraId="5C190F5B" w14:textId="77777777" w:rsidTr="00DF6C61">
        <w:trPr>
          <w:trHeight w:val="92"/>
        </w:trPr>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2B35A48C"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nil"/>
            </w:tcBorders>
            <w:hideMark/>
          </w:tcPr>
          <w:p w14:paraId="43F6549E"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Liberation Serif"/>
                <w:sz w:val="24"/>
                <w:szCs w:val="24"/>
                <w:lang w:eastAsia="hi-IN" w:bidi="hi-IN"/>
              </w:rPr>
              <w:t xml:space="preserve">Оказание имущественной поддержки малого и среднего предпринимательства, физических лиц, не являющихся индивидуальными предпринимателями и применяющих специальный налоговый режим «Налог на профессиональный доход» в Черниговском муниципальном </w:t>
            </w:r>
            <w:r w:rsidRPr="00DF6C61">
              <w:rPr>
                <w:rFonts w:ascii="Times New Roman" w:eastAsia="Liberation Serif" w:hAnsi="Times New Roman" w:cs="Liberation Serif"/>
                <w:sz w:val="24"/>
                <w:szCs w:val="24"/>
                <w:lang w:eastAsia="hi-IN" w:bidi="hi-IN"/>
              </w:rPr>
              <w:lastRenderedPageBreak/>
              <w:t>округе.</w:t>
            </w:r>
          </w:p>
        </w:tc>
      </w:tr>
    </w:tbl>
    <w:p w14:paraId="486F0DB8" w14:textId="77777777" w:rsidR="00DF6C61" w:rsidRPr="00DF6C61" w:rsidRDefault="00DF6C61" w:rsidP="00DF6C61">
      <w:pPr>
        <w:widowControl w:val="0"/>
        <w:tabs>
          <w:tab w:val="left" w:pos="709"/>
        </w:tabs>
        <w:suppressAutoHyphens/>
        <w:spacing w:after="0" w:line="240" w:lineRule="auto"/>
        <w:ind w:firstLine="567"/>
        <w:jc w:val="both"/>
        <w:rPr>
          <w:rFonts w:ascii="Times New Roman" w:eastAsia="Liberation Serif" w:hAnsi="Times New Roman" w:cs="Times New Roman"/>
          <w:sz w:val="24"/>
          <w:szCs w:val="24"/>
          <w:lang w:eastAsia="hi-IN" w:bidi="hi-IN"/>
        </w:rPr>
      </w:pPr>
    </w:p>
    <w:p w14:paraId="676E28C1" w14:textId="4CD1406B" w:rsidR="00DF6C61" w:rsidRPr="00DF6C61" w:rsidRDefault="00DF6C61" w:rsidP="00DF6C61">
      <w:pPr>
        <w:widowControl w:val="0"/>
        <w:tabs>
          <w:tab w:val="left" w:pos="709"/>
        </w:tabs>
        <w:suppressAutoHyphens/>
        <w:spacing w:after="0" w:line="240" w:lineRule="auto"/>
        <w:ind w:firstLine="567"/>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Черниговский муниципальный округ имеет сложившийся сельскохозяйственных профиль экономической деятельности, который сохранится как в краткосрочной и долгосрочной перспективах. В связи с этим ожидается наращивание объемов сельскохозяйственной продукции, увеличение пахотных земель, их рекультивация, развитие животноводства, расширение и обновление имеющегося парка сельскохозяйственной техники, оборудования, повышения качества подготовки специалистов сельскохозяйственного профиля, в т.</w:t>
      </w:r>
      <w:r w:rsidR="003A21D5">
        <w:rPr>
          <w:rFonts w:ascii="Times New Roman" w:eastAsia="Liberation Serif" w:hAnsi="Times New Roman" w:cs="Times New Roman"/>
          <w:sz w:val="24"/>
          <w:szCs w:val="24"/>
          <w:lang w:eastAsia="hi-IN" w:bidi="hi-IN"/>
        </w:rPr>
        <w:t xml:space="preserve"> </w:t>
      </w:r>
      <w:r w:rsidRPr="00DF6C61">
        <w:rPr>
          <w:rFonts w:ascii="Times New Roman" w:eastAsia="Liberation Serif" w:hAnsi="Times New Roman" w:cs="Times New Roman"/>
          <w:sz w:val="24"/>
          <w:szCs w:val="24"/>
          <w:lang w:eastAsia="hi-IN" w:bidi="hi-IN"/>
        </w:rPr>
        <w:t>ч. по новым специальностям.</w:t>
      </w:r>
    </w:p>
    <w:p w14:paraId="081E56F3" w14:textId="77777777" w:rsidR="00DF6C61" w:rsidRPr="00DF6C61" w:rsidRDefault="00DF6C61" w:rsidP="00DF6C61">
      <w:pPr>
        <w:widowControl w:val="0"/>
        <w:tabs>
          <w:tab w:val="left" w:pos="2894"/>
        </w:tabs>
        <w:suppressAutoHyphens/>
        <w:spacing w:after="0" w:line="240" w:lineRule="auto"/>
        <w:ind w:firstLine="567"/>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i/>
          <w:iCs/>
          <w:sz w:val="24"/>
          <w:szCs w:val="24"/>
          <w:lang w:eastAsia="hi-IN" w:bidi="hi-IN"/>
        </w:rPr>
        <w:t>Основными направлениями развития растениеводства</w:t>
      </w:r>
      <w:r w:rsidRPr="00DF6C61">
        <w:rPr>
          <w:rFonts w:ascii="Times New Roman" w:eastAsia="Liberation Serif" w:hAnsi="Times New Roman" w:cs="Times New Roman"/>
          <w:sz w:val="24"/>
          <w:szCs w:val="24"/>
          <w:lang w:eastAsia="hi-IN" w:bidi="hi-IN"/>
        </w:rPr>
        <w:t xml:space="preserve"> до 2035 г. являются:</w:t>
      </w:r>
    </w:p>
    <w:tbl>
      <w:tblPr>
        <w:tblW w:w="9747" w:type="dxa"/>
        <w:tblLayout w:type="fixed"/>
        <w:tblLook w:val="04A0" w:firstRow="1" w:lastRow="0" w:firstColumn="1" w:lastColumn="0" w:noHBand="0" w:noVBand="1"/>
      </w:tblPr>
      <w:tblGrid>
        <w:gridCol w:w="243"/>
        <w:gridCol w:w="9504"/>
      </w:tblGrid>
      <w:tr w:rsidR="00DF6C61" w:rsidRPr="00DF6C61" w14:paraId="678CF9B2" w14:textId="77777777" w:rsidTr="00A06A78">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0EFA4BCC"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4" w:type="dxa"/>
            <w:tcBorders>
              <w:top w:val="single" w:sz="4" w:space="0" w:color="FFFFFF"/>
              <w:left w:val="single" w:sz="4" w:space="0" w:color="FFFFFF"/>
              <w:bottom w:val="single" w:sz="4" w:space="0" w:color="FFFFFF"/>
              <w:right w:val="single" w:sz="4" w:space="0" w:color="FFFFFF"/>
            </w:tcBorders>
            <w:hideMark/>
          </w:tcPr>
          <w:p w14:paraId="333A8855"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Увеличение объемов производства сельскохозяйственных культур за счет увеличения использования посевных площадей на территории Черниговского муниципального округа.</w:t>
            </w:r>
          </w:p>
        </w:tc>
      </w:tr>
      <w:tr w:rsidR="00DF6C61" w:rsidRPr="00DF6C61" w14:paraId="379CF79C" w14:textId="77777777" w:rsidTr="00A06A78">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2654132F"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4" w:type="dxa"/>
            <w:tcBorders>
              <w:top w:val="single" w:sz="4" w:space="0" w:color="FFFFFF"/>
              <w:left w:val="single" w:sz="4" w:space="0" w:color="FFFFFF"/>
              <w:bottom w:val="single" w:sz="4" w:space="0" w:color="FFFFFF"/>
              <w:right w:val="single" w:sz="4" w:space="0" w:color="FFFFFF"/>
            </w:tcBorders>
            <w:hideMark/>
          </w:tcPr>
          <w:p w14:paraId="0270ACAC"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shd w:val="clear" w:color="auto" w:fill="FFFFFF"/>
                <w:lang w:eastAsia="hi-IN" w:bidi="hi-IN"/>
              </w:rPr>
              <w:t>Повышение урожайности за счет применения соблюдения технологии.</w:t>
            </w:r>
          </w:p>
        </w:tc>
      </w:tr>
      <w:tr w:rsidR="00DF6C61" w:rsidRPr="00DF6C61" w14:paraId="1A29962A" w14:textId="77777777" w:rsidTr="00A06A78">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1BD3ED33"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4" w:type="dxa"/>
            <w:tcBorders>
              <w:top w:val="single" w:sz="4" w:space="0" w:color="FFFFFF"/>
              <w:left w:val="single" w:sz="4" w:space="0" w:color="FFFFFF"/>
              <w:bottom w:val="single" w:sz="4" w:space="0" w:color="FFFFFF"/>
              <w:right w:val="single" w:sz="4" w:space="0" w:color="FFFFFF"/>
            </w:tcBorders>
            <w:hideMark/>
          </w:tcPr>
          <w:p w14:paraId="2C3F799F"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shd w:val="clear" w:color="auto" w:fill="FFFFFF"/>
                <w:lang w:eastAsia="hi-IN" w:bidi="hi-IN"/>
              </w:rPr>
              <w:t>Соблюдение севооборота.</w:t>
            </w:r>
          </w:p>
        </w:tc>
      </w:tr>
      <w:tr w:rsidR="00DF6C61" w:rsidRPr="00DF6C61" w14:paraId="7977B6F2" w14:textId="77777777" w:rsidTr="00A06A78">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48729516"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4" w:type="dxa"/>
            <w:tcBorders>
              <w:top w:val="single" w:sz="4" w:space="0" w:color="FFFFFF"/>
              <w:left w:val="single" w:sz="4" w:space="0" w:color="FFFFFF"/>
              <w:bottom w:val="single" w:sz="4" w:space="0" w:color="FFFFFF"/>
              <w:right w:val="single" w:sz="4" w:space="0" w:color="FFFFFF"/>
            </w:tcBorders>
            <w:hideMark/>
          </w:tcPr>
          <w:p w14:paraId="6ECE3FEF"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Применение средств защиты растений.</w:t>
            </w:r>
          </w:p>
        </w:tc>
      </w:tr>
      <w:tr w:rsidR="00DF6C61" w:rsidRPr="00DF6C61" w14:paraId="4D1E234C" w14:textId="77777777" w:rsidTr="00A06A78">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00B25D53"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4" w:type="dxa"/>
            <w:tcBorders>
              <w:top w:val="single" w:sz="4" w:space="0" w:color="FFFFFF"/>
              <w:left w:val="single" w:sz="4" w:space="0" w:color="FFFFFF"/>
              <w:bottom w:val="single" w:sz="4" w:space="0" w:color="FFFFFF"/>
              <w:right w:val="single" w:sz="4" w:space="0" w:color="FFFFFF"/>
            </w:tcBorders>
            <w:hideMark/>
          </w:tcPr>
          <w:p w14:paraId="55B2F2EC"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Использование высокопродуктивных сортов сельскохозяйственных культур.</w:t>
            </w:r>
          </w:p>
        </w:tc>
      </w:tr>
    </w:tbl>
    <w:p w14:paraId="183CFE91" w14:textId="77777777" w:rsidR="00DF6C61" w:rsidRPr="00DF6C61" w:rsidRDefault="00DF6C61" w:rsidP="00DF6C61">
      <w:pPr>
        <w:widowControl w:val="0"/>
        <w:tabs>
          <w:tab w:val="left" w:pos="2894"/>
        </w:tabs>
        <w:suppressAutoHyphens/>
        <w:spacing w:after="0" w:line="240" w:lineRule="auto"/>
        <w:ind w:firstLine="567"/>
        <w:jc w:val="both"/>
        <w:rPr>
          <w:rFonts w:ascii="Times New Roman" w:eastAsia="Liberation Serif" w:hAnsi="Times New Roman" w:cs="Times New Roman"/>
          <w:i/>
          <w:iCs/>
          <w:sz w:val="24"/>
          <w:szCs w:val="24"/>
          <w:lang w:eastAsia="hi-IN" w:bidi="hi-IN"/>
        </w:rPr>
      </w:pPr>
    </w:p>
    <w:p w14:paraId="76FEBFFD" w14:textId="77777777" w:rsidR="00DF6C61" w:rsidRPr="00DF6C61" w:rsidRDefault="00DF6C61" w:rsidP="00DF6C61">
      <w:pPr>
        <w:widowControl w:val="0"/>
        <w:tabs>
          <w:tab w:val="left" w:pos="2894"/>
        </w:tabs>
        <w:suppressAutoHyphens/>
        <w:spacing w:after="0" w:line="240" w:lineRule="auto"/>
        <w:ind w:firstLine="567"/>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i/>
          <w:iCs/>
          <w:sz w:val="24"/>
          <w:szCs w:val="24"/>
          <w:lang w:eastAsia="hi-IN" w:bidi="hi-IN"/>
        </w:rPr>
        <w:t>Основными направлениями развития животноводства</w:t>
      </w:r>
      <w:r w:rsidRPr="00DF6C61">
        <w:rPr>
          <w:rFonts w:ascii="Times New Roman" w:eastAsia="Liberation Serif" w:hAnsi="Times New Roman" w:cs="Times New Roman"/>
          <w:sz w:val="24"/>
          <w:szCs w:val="24"/>
          <w:lang w:eastAsia="hi-IN" w:bidi="hi-IN"/>
        </w:rPr>
        <w:t xml:space="preserve"> до 2035 г. являются:</w:t>
      </w:r>
    </w:p>
    <w:tbl>
      <w:tblPr>
        <w:tblW w:w="9345" w:type="dxa"/>
        <w:tblInd w:w="-5" w:type="dxa"/>
        <w:tblLayout w:type="fixed"/>
        <w:tblLook w:val="04A0" w:firstRow="1" w:lastRow="0" w:firstColumn="1" w:lastColumn="0" w:noHBand="0" w:noVBand="1"/>
      </w:tblPr>
      <w:tblGrid>
        <w:gridCol w:w="243"/>
        <w:gridCol w:w="9102"/>
      </w:tblGrid>
      <w:tr w:rsidR="00DF6C61" w:rsidRPr="00DF6C61" w14:paraId="7F23B865" w14:textId="77777777" w:rsidTr="00DF6C61">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26183969"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099" w:type="dxa"/>
            <w:tcBorders>
              <w:top w:val="single" w:sz="4" w:space="0" w:color="FFFFFF"/>
              <w:left w:val="single" w:sz="4" w:space="0" w:color="FFFFFF"/>
              <w:bottom w:val="single" w:sz="4" w:space="0" w:color="FFFFFF"/>
              <w:right w:val="single" w:sz="4" w:space="0" w:color="FFFFFF"/>
            </w:tcBorders>
            <w:hideMark/>
          </w:tcPr>
          <w:p w14:paraId="0A5F2539"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Сохранение поголовья скота.</w:t>
            </w:r>
          </w:p>
        </w:tc>
      </w:tr>
      <w:tr w:rsidR="00DF6C61" w:rsidRPr="00DF6C61" w14:paraId="6026C854" w14:textId="77777777" w:rsidTr="00DF6C61">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1865FFD7"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099" w:type="dxa"/>
            <w:tcBorders>
              <w:top w:val="single" w:sz="4" w:space="0" w:color="FFFFFF"/>
              <w:left w:val="single" w:sz="4" w:space="0" w:color="FFFFFF"/>
              <w:bottom w:val="single" w:sz="4" w:space="0" w:color="FFFFFF"/>
              <w:right w:val="single" w:sz="4" w:space="0" w:color="FFFFFF"/>
            </w:tcBorders>
            <w:hideMark/>
          </w:tcPr>
          <w:p w14:paraId="1C14AC68"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shd w:val="clear" w:color="auto" w:fill="FFFFFF"/>
                <w:lang w:eastAsia="hi-IN" w:bidi="hi-IN"/>
              </w:rPr>
              <w:t>Укрепление кормовой базы.</w:t>
            </w:r>
          </w:p>
        </w:tc>
      </w:tr>
      <w:tr w:rsidR="00DF6C61" w:rsidRPr="00DF6C61" w14:paraId="35A97E34" w14:textId="77777777" w:rsidTr="00DF6C61">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4AE02158"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099" w:type="dxa"/>
            <w:tcBorders>
              <w:top w:val="single" w:sz="4" w:space="0" w:color="FFFFFF"/>
              <w:left w:val="single" w:sz="4" w:space="0" w:color="FFFFFF"/>
              <w:bottom w:val="single" w:sz="4" w:space="0" w:color="FFFFFF"/>
              <w:right w:val="single" w:sz="4" w:space="0" w:color="FFFFFF"/>
            </w:tcBorders>
            <w:hideMark/>
          </w:tcPr>
          <w:p w14:paraId="136C1D37"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Применение новых технологий.</w:t>
            </w:r>
          </w:p>
        </w:tc>
      </w:tr>
    </w:tbl>
    <w:p w14:paraId="425B65B6" w14:textId="77777777" w:rsidR="00DF6C61" w:rsidRPr="00DF6C61" w:rsidRDefault="00DF6C61" w:rsidP="00DF6C61">
      <w:pPr>
        <w:widowControl w:val="0"/>
        <w:tabs>
          <w:tab w:val="left" w:pos="709"/>
        </w:tabs>
        <w:suppressAutoHyphens/>
        <w:spacing w:after="0" w:line="240" w:lineRule="auto"/>
        <w:ind w:firstLine="567"/>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Планируется строительства ряда автоматизированных ферм для развития животноводства.</w:t>
      </w:r>
    </w:p>
    <w:p w14:paraId="4759C245" w14:textId="77777777" w:rsidR="00DF6C61" w:rsidRPr="00DF6C61" w:rsidRDefault="00DF6C61" w:rsidP="00DF6C61">
      <w:pPr>
        <w:widowControl w:val="0"/>
        <w:tabs>
          <w:tab w:val="left" w:pos="709"/>
        </w:tabs>
        <w:suppressAutoHyphens/>
        <w:spacing w:after="0" w:line="240" w:lineRule="auto"/>
        <w:ind w:firstLine="567"/>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Важное значение имеет для муниципального округа развитие пчеловодства, птицеводства и рыбоводства. Большое внимание также будет уделяться поддержке развития предприятий, занятых переработкой сельхозпродукции.</w:t>
      </w:r>
    </w:p>
    <w:p w14:paraId="597EB206" w14:textId="77777777" w:rsidR="00DF6C61" w:rsidRPr="00DF6C61" w:rsidRDefault="00DF6C61" w:rsidP="00DF6C61">
      <w:pPr>
        <w:widowControl w:val="0"/>
        <w:tabs>
          <w:tab w:val="left" w:pos="709"/>
        </w:tabs>
        <w:suppressAutoHyphens/>
        <w:spacing w:after="0" w:line="240" w:lineRule="auto"/>
        <w:ind w:firstLine="567"/>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Направления, связанные с преодолением негативных факторов развития сельскохозяйственной деятельности, включают в себя:</w:t>
      </w:r>
    </w:p>
    <w:tbl>
      <w:tblPr>
        <w:tblW w:w="9645" w:type="dxa"/>
        <w:tblInd w:w="-5" w:type="dxa"/>
        <w:tblLayout w:type="fixed"/>
        <w:tblLook w:val="04A0" w:firstRow="1" w:lastRow="0" w:firstColumn="1" w:lastColumn="0" w:noHBand="0" w:noVBand="1"/>
      </w:tblPr>
      <w:tblGrid>
        <w:gridCol w:w="243"/>
        <w:gridCol w:w="9402"/>
      </w:tblGrid>
      <w:tr w:rsidR="00DF6C61" w:rsidRPr="00DF6C61" w14:paraId="01B59566" w14:textId="77777777" w:rsidTr="00DF6C61">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6C806BAA"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96" w:type="dxa"/>
            <w:tcBorders>
              <w:top w:val="single" w:sz="4" w:space="0" w:color="FFFFFF"/>
              <w:left w:val="single" w:sz="4" w:space="0" w:color="FFFFFF"/>
              <w:bottom w:val="single" w:sz="4" w:space="0" w:color="FFFFFF"/>
              <w:right w:val="single" w:sz="4" w:space="0" w:color="FFFFFF"/>
            </w:tcBorders>
            <w:hideMark/>
          </w:tcPr>
          <w:p w14:paraId="15AF50A5"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Преодоление технико-технологического отставания ряда имеющихся сельских хозяйств.</w:t>
            </w:r>
          </w:p>
        </w:tc>
      </w:tr>
      <w:tr w:rsidR="00DF6C61" w:rsidRPr="00DF6C61" w14:paraId="2B499E94" w14:textId="77777777" w:rsidTr="00DF6C61">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2E311A29"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96" w:type="dxa"/>
            <w:tcBorders>
              <w:top w:val="single" w:sz="4" w:space="0" w:color="FFFFFF"/>
              <w:left w:val="single" w:sz="4" w:space="0" w:color="FFFFFF"/>
              <w:bottom w:val="single" w:sz="4" w:space="0" w:color="FFFFFF"/>
              <w:right w:val="single" w:sz="4" w:space="0" w:color="FFFFFF"/>
            </w:tcBorders>
            <w:hideMark/>
          </w:tcPr>
          <w:p w14:paraId="2CC561E7"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shd w:val="clear" w:color="auto" w:fill="FFFFFF"/>
                <w:lang w:eastAsia="hi-IN" w:bidi="hi-IN"/>
              </w:rPr>
              <w:t>Поддержка доступа местных сельскохозяйственных товаропроизводителей на рынки сбыта продукции.</w:t>
            </w:r>
          </w:p>
        </w:tc>
      </w:tr>
      <w:tr w:rsidR="00DF6C61" w:rsidRPr="00DF6C61" w14:paraId="077E9760" w14:textId="77777777" w:rsidTr="00DF6C61">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42556E6E"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96" w:type="dxa"/>
            <w:tcBorders>
              <w:top w:val="single" w:sz="4" w:space="0" w:color="FFFFFF"/>
              <w:left w:val="single" w:sz="4" w:space="0" w:color="FFFFFF"/>
              <w:bottom w:val="single" w:sz="4" w:space="0" w:color="FFFFFF"/>
              <w:right w:val="single" w:sz="4" w:space="0" w:color="FFFFFF"/>
            </w:tcBorders>
            <w:hideMark/>
          </w:tcPr>
          <w:p w14:paraId="627A438E"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color w:val="FF0000"/>
                <w:sz w:val="24"/>
                <w:szCs w:val="24"/>
                <w:lang w:eastAsia="hi-IN" w:bidi="hi-IN"/>
              </w:rPr>
            </w:pPr>
            <w:r w:rsidRPr="00DF6C61">
              <w:rPr>
                <w:rFonts w:ascii="Times New Roman" w:eastAsia="Liberation Serif" w:hAnsi="Times New Roman" w:cs="Times New Roman"/>
                <w:sz w:val="24"/>
                <w:szCs w:val="24"/>
                <w:lang w:eastAsia="hi-IN" w:bidi="hi-IN"/>
              </w:rPr>
              <w:t>Комплексное развитие сельских территорий для сохранения имеющихся трудовых ресурсов и создания комфортных условий для проживания и осуществления хозяйственной деятельности в округе.</w:t>
            </w:r>
          </w:p>
        </w:tc>
      </w:tr>
    </w:tbl>
    <w:p w14:paraId="1E81E9DC" w14:textId="77777777" w:rsidR="00DF6C61" w:rsidRPr="00DF6C61" w:rsidRDefault="00DF6C61" w:rsidP="00DF6C61">
      <w:pPr>
        <w:widowControl w:val="0"/>
        <w:tabs>
          <w:tab w:val="left" w:pos="709"/>
        </w:tabs>
        <w:suppressAutoHyphens/>
        <w:spacing w:after="0" w:line="240" w:lineRule="auto"/>
        <w:ind w:firstLine="567"/>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В целях сохранения и развития животноводства в муниципальном округе осуществляется и будет продолжена осуществляться государственная поддержка в виде субсидий на продукцию животноводства и приобретения племенного скота, а также на поддержку начинающих фермеров, агростарт-</w:t>
      </w:r>
      <w:r w:rsidRPr="00DF6C61">
        <w:rPr>
          <w:rFonts w:ascii="Times New Roman" w:eastAsia="Liberation Serif" w:hAnsi="Times New Roman" w:cs="Times New Roman"/>
          <w:sz w:val="24"/>
          <w:szCs w:val="24"/>
          <w:lang w:val="en-US" w:eastAsia="hi-IN" w:bidi="hi-IN"/>
        </w:rPr>
        <w:t>up</w:t>
      </w:r>
      <w:r w:rsidRPr="00DF6C61">
        <w:rPr>
          <w:rFonts w:ascii="Times New Roman" w:eastAsia="Liberation Serif" w:hAnsi="Times New Roman" w:cs="Times New Roman"/>
          <w:sz w:val="24"/>
          <w:szCs w:val="24"/>
          <w:lang w:eastAsia="hi-IN" w:bidi="hi-IN"/>
        </w:rPr>
        <w:t xml:space="preserve"> и развития семейных ферм.</w:t>
      </w:r>
    </w:p>
    <w:p w14:paraId="29026DD2" w14:textId="77777777" w:rsidR="00FC1C16" w:rsidRPr="00680E58" w:rsidRDefault="00FC1C16" w:rsidP="00782133">
      <w:pPr>
        <w:spacing w:after="0" w:line="240" w:lineRule="auto"/>
        <w:jc w:val="both"/>
        <w:rPr>
          <w:rFonts w:ascii="Times New Roman" w:hAnsi="Times New Roman" w:cs="Times New Roman"/>
          <w:color w:val="FF0000"/>
          <w:sz w:val="24"/>
          <w:szCs w:val="24"/>
        </w:rPr>
      </w:pPr>
    </w:p>
    <w:p w14:paraId="5D3BC750" w14:textId="77777777" w:rsidR="00FC1C16" w:rsidRDefault="00FC1C16" w:rsidP="00782133">
      <w:pPr>
        <w:spacing w:after="0" w:line="240" w:lineRule="auto"/>
        <w:jc w:val="both"/>
        <w:rPr>
          <w:rFonts w:ascii="Times New Roman" w:hAnsi="Times New Roman" w:cs="Times New Roman"/>
          <w:sz w:val="24"/>
          <w:szCs w:val="24"/>
        </w:rPr>
      </w:pPr>
    </w:p>
    <w:p w14:paraId="595A207A" w14:textId="77777777" w:rsidR="00355390" w:rsidRDefault="00355390" w:rsidP="00355390">
      <w:pPr>
        <w:pStyle w:val="12"/>
        <w:shd w:val="clear" w:color="auto" w:fill="D9E2F3"/>
        <w:tabs>
          <w:tab w:val="left" w:pos="2894"/>
        </w:tabs>
        <w:spacing w:line="240" w:lineRule="auto"/>
        <w:ind w:firstLine="0"/>
        <w:jc w:val="center"/>
      </w:pPr>
      <w:r>
        <w:rPr>
          <w:b/>
          <w:bCs/>
          <w:sz w:val="28"/>
          <w:szCs w:val="28"/>
        </w:rPr>
        <w:t>2.3.3. Стратегическое направление (СН-3) –</w:t>
      </w:r>
    </w:p>
    <w:p w14:paraId="719CCF0B" w14:textId="77777777" w:rsidR="00355390" w:rsidRDefault="00355390" w:rsidP="00355390">
      <w:pPr>
        <w:pStyle w:val="12"/>
        <w:shd w:val="clear" w:color="auto" w:fill="EDEDED"/>
        <w:tabs>
          <w:tab w:val="left" w:pos="2894"/>
        </w:tabs>
        <w:spacing w:line="240" w:lineRule="auto"/>
        <w:ind w:firstLine="0"/>
        <w:jc w:val="center"/>
      </w:pPr>
      <w:r>
        <w:rPr>
          <w:b/>
          <w:bCs/>
          <w:sz w:val="28"/>
          <w:szCs w:val="28"/>
        </w:rPr>
        <w:t>РАЗВИТИЕ ЖИЛИЩНОГО СТРОИТЕЛЬСТВА, ИНЖЕНЕРНОЙ ИНФРАСТРУКТУРЫ И ЖИЛИЩНО-КОММУНАЛЬНОГО ХОЗЯЙСТВА</w:t>
      </w:r>
    </w:p>
    <w:p w14:paraId="27BFDA53" w14:textId="77777777" w:rsidR="00355390" w:rsidRDefault="00355390" w:rsidP="00355390">
      <w:pPr>
        <w:pStyle w:val="12"/>
        <w:tabs>
          <w:tab w:val="left" w:pos="2894"/>
        </w:tabs>
        <w:spacing w:line="240" w:lineRule="auto"/>
        <w:ind w:firstLine="0"/>
        <w:jc w:val="both"/>
        <w:rPr>
          <w:sz w:val="16"/>
          <w:szCs w:val="16"/>
        </w:rPr>
      </w:pPr>
    </w:p>
    <w:p w14:paraId="0627696A" w14:textId="77777777" w:rsidR="00355390" w:rsidRDefault="00355390" w:rsidP="00355390">
      <w:pPr>
        <w:pStyle w:val="12"/>
        <w:shd w:val="clear" w:color="auto" w:fill="D9E2F3"/>
        <w:tabs>
          <w:tab w:val="left" w:pos="709"/>
        </w:tabs>
        <w:spacing w:line="240" w:lineRule="auto"/>
        <w:ind w:firstLine="0"/>
      </w:pPr>
      <w:r>
        <w:rPr>
          <w:b/>
        </w:rPr>
        <w:t>Целевой вектор:</w:t>
      </w:r>
    </w:p>
    <w:p w14:paraId="3103B105" w14:textId="77777777" w:rsidR="00355390" w:rsidRDefault="00355390" w:rsidP="00355390">
      <w:pPr>
        <w:pStyle w:val="12"/>
        <w:tabs>
          <w:tab w:val="left" w:pos="709"/>
        </w:tabs>
        <w:spacing w:line="240" w:lineRule="auto"/>
        <w:ind w:firstLine="567"/>
        <w:jc w:val="both"/>
        <w:rPr>
          <w:sz w:val="8"/>
          <w:szCs w:val="8"/>
        </w:rPr>
      </w:pPr>
    </w:p>
    <w:p w14:paraId="75AAD86B" w14:textId="77777777" w:rsidR="00355390" w:rsidRDefault="00355390" w:rsidP="00355390">
      <w:pPr>
        <w:pStyle w:val="12"/>
        <w:tabs>
          <w:tab w:val="left" w:pos="709"/>
        </w:tabs>
        <w:spacing w:line="240" w:lineRule="auto"/>
        <w:ind w:firstLine="0"/>
        <w:jc w:val="both"/>
      </w:pPr>
      <w:r>
        <w:t xml:space="preserve">Развитие жилищно-коммунального хозяйства на основе обеспечения комфортных и безопасных условий проживания граждан, устойчивого функционирования и развития коммунальной инфраструктуры </w:t>
      </w:r>
      <w:r w:rsidR="0072757C">
        <w:t>Черниговск</w:t>
      </w:r>
      <w:r>
        <w:t xml:space="preserve">ого муниципального округа, повышение качества предоставления и доступности жилищно-коммунальных услуг. </w:t>
      </w:r>
    </w:p>
    <w:p w14:paraId="326480CC" w14:textId="77777777" w:rsidR="00DE6D9E" w:rsidRDefault="00DE6D9E" w:rsidP="00355390">
      <w:pPr>
        <w:pStyle w:val="12"/>
        <w:tabs>
          <w:tab w:val="left" w:pos="709"/>
        </w:tabs>
        <w:spacing w:line="240" w:lineRule="auto"/>
        <w:ind w:firstLine="0"/>
        <w:jc w:val="both"/>
      </w:pPr>
    </w:p>
    <w:p w14:paraId="6C63178D" w14:textId="77777777" w:rsidR="00355390" w:rsidRDefault="00355390" w:rsidP="00355390">
      <w:pPr>
        <w:pStyle w:val="12"/>
        <w:shd w:val="clear" w:color="auto" w:fill="D9E2F3"/>
        <w:tabs>
          <w:tab w:val="left" w:pos="709"/>
        </w:tabs>
        <w:spacing w:line="240" w:lineRule="auto"/>
        <w:ind w:firstLine="0"/>
        <w:jc w:val="both"/>
      </w:pPr>
      <w:r>
        <w:rPr>
          <w:b/>
          <w:bCs/>
        </w:rPr>
        <w:lastRenderedPageBreak/>
        <w:t>Реализуемые стратегические программы и проекты:</w:t>
      </w:r>
    </w:p>
    <w:p w14:paraId="308B765B" w14:textId="77777777" w:rsidR="00355390" w:rsidRDefault="00355390" w:rsidP="00355390">
      <w:pPr>
        <w:pStyle w:val="12"/>
        <w:tabs>
          <w:tab w:val="left" w:pos="709"/>
        </w:tabs>
        <w:spacing w:line="240" w:lineRule="auto"/>
        <w:ind w:firstLine="0"/>
        <w:jc w:val="both"/>
        <w:rPr>
          <w:sz w:val="8"/>
          <w:szCs w:val="8"/>
        </w:rPr>
      </w:pPr>
    </w:p>
    <w:tbl>
      <w:tblPr>
        <w:tblW w:w="9611" w:type="dxa"/>
        <w:tblInd w:w="-5" w:type="dxa"/>
        <w:tblLayout w:type="fixed"/>
        <w:tblLook w:val="0000" w:firstRow="0" w:lastRow="0" w:firstColumn="0" w:lastColumn="0" w:noHBand="0" w:noVBand="0"/>
      </w:tblPr>
      <w:tblGrid>
        <w:gridCol w:w="4102"/>
        <w:gridCol w:w="5509"/>
      </w:tblGrid>
      <w:tr w:rsidR="00355390" w14:paraId="3D5A453D" w14:textId="77777777" w:rsidTr="006C7D1F">
        <w:tc>
          <w:tcPr>
            <w:tcW w:w="4102" w:type="dxa"/>
            <w:tcBorders>
              <w:top w:val="single" w:sz="4" w:space="0" w:color="FFFFFF"/>
              <w:left w:val="single" w:sz="4" w:space="0" w:color="FFFFFF"/>
              <w:bottom w:val="single" w:sz="4" w:space="0" w:color="FFFFFF"/>
              <w:right w:val="single" w:sz="4" w:space="0" w:color="FFFFFF"/>
            </w:tcBorders>
            <w:shd w:val="clear" w:color="auto" w:fill="D9E2F3"/>
          </w:tcPr>
          <w:p w14:paraId="71485DE4" w14:textId="77777777" w:rsidR="00355390" w:rsidRDefault="00355390" w:rsidP="00355390">
            <w:pPr>
              <w:pStyle w:val="12"/>
              <w:tabs>
                <w:tab w:val="left" w:pos="709"/>
              </w:tabs>
              <w:spacing w:line="240" w:lineRule="auto"/>
              <w:ind w:firstLine="0"/>
            </w:pPr>
            <w:r>
              <w:t>Стратегическое направление</w:t>
            </w:r>
          </w:p>
        </w:tc>
        <w:tc>
          <w:tcPr>
            <w:tcW w:w="5509" w:type="dxa"/>
            <w:tcBorders>
              <w:top w:val="single" w:sz="4" w:space="0" w:color="FFFFFF"/>
              <w:left w:val="single" w:sz="4" w:space="0" w:color="FFFFFF"/>
              <w:bottom w:val="single" w:sz="4" w:space="0" w:color="FFFFFF"/>
              <w:right w:val="single" w:sz="4" w:space="0" w:color="FFFFFF"/>
            </w:tcBorders>
            <w:shd w:val="clear" w:color="auto" w:fill="D9E2F3"/>
          </w:tcPr>
          <w:p w14:paraId="0046F60F" w14:textId="77777777" w:rsidR="00355390" w:rsidRDefault="00355390" w:rsidP="00355390">
            <w:pPr>
              <w:pStyle w:val="12"/>
              <w:tabs>
                <w:tab w:val="left" w:pos="709"/>
              </w:tabs>
              <w:spacing w:line="240" w:lineRule="auto"/>
              <w:ind w:firstLine="0"/>
            </w:pPr>
            <w:r>
              <w:t>Стратегическая программа</w:t>
            </w:r>
          </w:p>
        </w:tc>
      </w:tr>
      <w:tr w:rsidR="00355390" w14:paraId="6727FFC4" w14:textId="77777777" w:rsidTr="006C7D1F">
        <w:tc>
          <w:tcPr>
            <w:tcW w:w="4102" w:type="dxa"/>
            <w:tcBorders>
              <w:top w:val="single" w:sz="4" w:space="0" w:color="FFFFFF"/>
              <w:left w:val="single" w:sz="4" w:space="0" w:color="FFFFFF"/>
              <w:bottom w:val="single" w:sz="4" w:space="0" w:color="FFFFFF"/>
              <w:right w:val="single" w:sz="4" w:space="0" w:color="FFFFFF"/>
            </w:tcBorders>
            <w:shd w:val="clear" w:color="auto" w:fill="EDEDED"/>
          </w:tcPr>
          <w:p w14:paraId="4B1EF9F2" w14:textId="77777777" w:rsidR="00355390" w:rsidRDefault="00355390" w:rsidP="00355390">
            <w:pPr>
              <w:pStyle w:val="12"/>
              <w:tabs>
                <w:tab w:val="left" w:pos="709"/>
              </w:tabs>
              <w:spacing w:line="240" w:lineRule="auto"/>
              <w:ind w:firstLine="0"/>
              <w:jc w:val="both"/>
            </w:pPr>
            <w:r>
              <w:t>Развитие жилищного строительства инженерной инфраструктуры и жилищно-коммунального хозяйства</w:t>
            </w:r>
          </w:p>
        </w:tc>
        <w:tc>
          <w:tcPr>
            <w:tcW w:w="5509" w:type="dxa"/>
            <w:tcBorders>
              <w:top w:val="single" w:sz="4" w:space="0" w:color="FFFFFF"/>
              <w:left w:val="single" w:sz="4" w:space="0" w:color="FFFFFF"/>
              <w:bottom w:val="single" w:sz="4" w:space="0" w:color="FFFFFF"/>
              <w:right w:val="single" w:sz="4" w:space="0" w:color="FFFFFF"/>
            </w:tcBorders>
            <w:shd w:val="clear" w:color="auto" w:fill="EDEDED"/>
          </w:tcPr>
          <w:p w14:paraId="7E679765" w14:textId="77777777" w:rsidR="00355390" w:rsidRDefault="00355390" w:rsidP="00355390">
            <w:pPr>
              <w:pStyle w:val="12"/>
              <w:tabs>
                <w:tab w:val="left" w:pos="709"/>
              </w:tabs>
              <w:spacing w:line="240" w:lineRule="auto"/>
              <w:ind w:firstLine="0"/>
              <w:jc w:val="both"/>
            </w:pPr>
            <w:bookmarkStart w:id="126" w:name="_Hlk59744178"/>
            <w:bookmarkEnd w:id="126"/>
            <w:r>
              <w:t>СП-3.1. Развитие жилищного строительства и жилищно-коммунального хозяйства</w:t>
            </w:r>
          </w:p>
        </w:tc>
      </w:tr>
    </w:tbl>
    <w:p w14:paraId="048BE8A2" w14:textId="77777777" w:rsidR="00355390" w:rsidRDefault="00355390" w:rsidP="00355390">
      <w:pPr>
        <w:shd w:val="clear" w:color="auto" w:fill="FFFFFF"/>
        <w:tabs>
          <w:tab w:val="left" w:pos="0"/>
        </w:tabs>
        <w:spacing w:after="0" w:line="240" w:lineRule="auto"/>
        <w:jc w:val="center"/>
        <w:rPr>
          <w:rFonts w:ascii="Times New Roman" w:eastAsia="Times New Roman" w:hAnsi="Times New Roman"/>
          <w:b/>
          <w:sz w:val="24"/>
        </w:rPr>
      </w:pPr>
    </w:p>
    <w:p w14:paraId="6A82EE24" w14:textId="77777777" w:rsidR="00355390" w:rsidRDefault="00355390" w:rsidP="00355390">
      <w:pPr>
        <w:shd w:val="clear" w:color="auto" w:fill="D9E2F3"/>
        <w:tabs>
          <w:tab w:val="left" w:pos="0"/>
        </w:tabs>
        <w:spacing w:after="0" w:line="240" w:lineRule="auto"/>
        <w:jc w:val="center"/>
      </w:pPr>
      <w:r>
        <w:rPr>
          <w:rFonts w:ascii="Times New Roman" w:eastAsia="Times New Roman" w:hAnsi="Times New Roman"/>
          <w:b/>
          <w:sz w:val="24"/>
        </w:rPr>
        <w:t>2.3.3.1.  План мероприятий реализации стратегической программы</w:t>
      </w:r>
    </w:p>
    <w:p w14:paraId="3BF6C1E1" w14:textId="4143DE9E" w:rsidR="00355390" w:rsidRDefault="00355390" w:rsidP="00355390">
      <w:pPr>
        <w:pStyle w:val="12"/>
        <w:shd w:val="clear" w:color="auto" w:fill="1F3864"/>
        <w:tabs>
          <w:tab w:val="left" w:pos="567"/>
        </w:tabs>
        <w:spacing w:line="240" w:lineRule="auto"/>
        <w:ind w:firstLine="0"/>
        <w:jc w:val="center"/>
      </w:pPr>
      <w:r>
        <w:rPr>
          <w:b/>
        </w:rPr>
        <w:t xml:space="preserve">(СП-3.1) «РАЗВИТИЕ ЖИЛИЩНОГО СТРОИТЕЛЬСТВА </w:t>
      </w:r>
      <w:r w:rsidR="00A878B0">
        <w:rPr>
          <w:b/>
        </w:rPr>
        <w:t>И ЖИЛИЩНО</w:t>
      </w:r>
      <w:r>
        <w:rPr>
          <w:b/>
        </w:rPr>
        <w:t>-КОММУНАЛЬНОГО ХОЗЯЙСТВА»</w:t>
      </w:r>
    </w:p>
    <w:p w14:paraId="0478B6AC" w14:textId="77777777" w:rsidR="00355390" w:rsidRDefault="00355390" w:rsidP="00355390">
      <w:pPr>
        <w:pStyle w:val="12"/>
        <w:tabs>
          <w:tab w:val="left" w:pos="567"/>
        </w:tabs>
        <w:spacing w:line="240" w:lineRule="auto"/>
        <w:ind w:firstLine="0"/>
        <w:jc w:val="both"/>
        <w:rPr>
          <w:b/>
          <w:sz w:val="8"/>
          <w:szCs w:val="8"/>
          <w:u w:val="single"/>
        </w:rPr>
      </w:pPr>
    </w:p>
    <w:p w14:paraId="2604A779" w14:textId="77777777" w:rsidR="00355390" w:rsidRPr="00F9486C" w:rsidRDefault="00355390" w:rsidP="00355390">
      <w:pPr>
        <w:pStyle w:val="12"/>
        <w:shd w:val="clear" w:color="auto" w:fill="EDEDED"/>
        <w:tabs>
          <w:tab w:val="left" w:pos="567"/>
        </w:tabs>
        <w:spacing w:line="240" w:lineRule="auto"/>
        <w:ind w:firstLine="0"/>
        <w:jc w:val="both"/>
      </w:pPr>
      <w:r>
        <w:rPr>
          <w:b/>
        </w:rPr>
        <w:t>Краткое описание:</w:t>
      </w:r>
    </w:p>
    <w:p w14:paraId="1B998F45" w14:textId="77777777" w:rsidR="00355390" w:rsidRPr="00F9486C" w:rsidRDefault="00355390" w:rsidP="00355390">
      <w:pPr>
        <w:pStyle w:val="12"/>
        <w:tabs>
          <w:tab w:val="left" w:pos="709"/>
        </w:tabs>
        <w:spacing w:line="240" w:lineRule="auto"/>
        <w:ind w:firstLine="0"/>
        <w:jc w:val="both"/>
        <w:rPr>
          <w:sz w:val="8"/>
          <w:szCs w:val="8"/>
        </w:rPr>
      </w:pPr>
    </w:p>
    <w:p w14:paraId="6D1A1A63" w14:textId="71853583" w:rsidR="00355390" w:rsidRPr="00F9486C" w:rsidRDefault="00355390" w:rsidP="00355390">
      <w:pPr>
        <w:pStyle w:val="doktekstj"/>
        <w:shd w:val="clear" w:color="auto" w:fill="FFFFFF"/>
        <w:spacing w:beforeAutospacing="0" w:after="0" w:line="240" w:lineRule="auto"/>
        <w:ind w:firstLine="0"/>
      </w:pPr>
      <w:r w:rsidRPr="00F9486C">
        <w:t xml:space="preserve">Программа направлена </w:t>
      </w:r>
      <w:bookmarkStart w:id="127" w:name="_Hlk59744930"/>
      <w:bookmarkEnd w:id="127"/>
      <w:r w:rsidRPr="00F9486C">
        <w:t xml:space="preserve">на улучшение жилищных условий населения муниципального </w:t>
      </w:r>
      <w:r w:rsidR="0015723D" w:rsidRPr="00F9486C">
        <w:t>округа и</w:t>
      </w:r>
      <w:r w:rsidRPr="00F9486C">
        <w:t xml:space="preserve"> развития системы обеспечения населения коммунальными услугами, включающими теплоснабжение, газоснабжение, электроснабжение, водоснабжение и водоотведение. Развитие современных систем жизнеобеспечения, повышение надежности и качества предоставляемых услуг, повышение уровня экологической безопасности, экономической и энергоэффективности.</w:t>
      </w:r>
    </w:p>
    <w:p w14:paraId="1D733D61" w14:textId="77777777" w:rsidR="00355390" w:rsidRPr="00F9486C" w:rsidRDefault="00355390" w:rsidP="00355390">
      <w:pPr>
        <w:pStyle w:val="12"/>
        <w:tabs>
          <w:tab w:val="left" w:pos="567"/>
        </w:tabs>
        <w:spacing w:line="240" w:lineRule="auto"/>
        <w:ind w:firstLine="0"/>
        <w:jc w:val="both"/>
        <w:rPr>
          <w:b/>
          <w:sz w:val="16"/>
          <w:szCs w:val="16"/>
          <w:u w:val="single"/>
        </w:rPr>
      </w:pPr>
    </w:p>
    <w:p w14:paraId="69067DFD" w14:textId="77777777" w:rsidR="00355390" w:rsidRPr="00F9486C" w:rsidRDefault="00355390" w:rsidP="00355390">
      <w:pPr>
        <w:pStyle w:val="12"/>
        <w:shd w:val="clear" w:color="auto" w:fill="EDEDED"/>
        <w:tabs>
          <w:tab w:val="left" w:pos="567"/>
        </w:tabs>
        <w:spacing w:line="240" w:lineRule="auto"/>
        <w:ind w:firstLine="0"/>
        <w:jc w:val="both"/>
      </w:pPr>
      <w:r w:rsidRPr="00F9486C">
        <w:rPr>
          <w:b/>
        </w:rPr>
        <w:t>Цель (Ц-3.1):</w:t>
      </w:r>
    </w:p>
    <w:p w14:paraId="391C4540" w14:textId="77777777" w:rsidR="00355390" w:rsidRPr="00F9486C" w:rsidRDefault="00355390" w:rsidP="00355390">
      <w:pPr>
        <w:pStyle w:val="doktekstj"/>
        <w:shd w:val="clear" w:color="auto" w:fill="FFFFFF"/>
        <w:spacing w:beforeAutospacing="0" w:after="0" w:line="240" w:lineRule="auto"/>
        <w:ind w:firstLine="567"/>
      </w:pPr>
      <w:r w:rsidRPr="00F9486C">
        <w:t>– Повышение комфортности и безопасного проживания населения;</w:t>
      </w:r>
    </w:p>
    <w:p w14:paraId="0C998923" w14:textId="77777777" w:rsidR="00355390" w:rsidRPr="00F9486C" w:rsidRDefault="00355390" w:rsidP="00355390">
      <w:pPr>
        <w:pStyle w:val="12"/>
        <w:shd w:val="clear" w:color="auto" w:fill="FFFFFF"/>
        <w:tabs>
          <w:tab w:val="left" w:pos="709"/>
        </w:tabs>
        <w:spacing w:line="240" w:lineRule="auto"/>
        <w:ind w:firstLine="567"/>
      </w:pPr>
      <w:r w:rsidRPr="00F9486C">
        <w:t>– Повышение качества и надежности коммунальных услуг;</w:t>
      </w:r>
    </w:p>
    <w:p w14:paraId="792EB1DE" w14:textId="77777777" w:rsidR="00355390" w:rsidRPr="00F9486C" w:rsidRDefault="00355390" w:rsidP="00355390">
      <w:pPr>
        <w:pStyle w:val="12"/>
        <w:shd w:val="clear" w:color="auto" w:fill="FFFFFF"/>
        <w:tabs>
          <w:tab w:val="left" w:pos="709"/>
        </w:tabs>
        <w:spacing w:line="240" w:lineRule="auto"/>
        <w:ind w:firstLine="567"/>
      </w:pPr>
      <w:r w:rsidRPr="00F9486C">
        <w:t>– Создание условий для газификации;</w:t>
      </w:r>
    </w:p>
    <w:p w14:paraId="0F6A8DA8" w14:textId="77777777" w:rsidR="00355390" w:rsidRPr="00F9486C" w:rsidRDefault="00355390" w:rsidP="00355390">
      <w:pPr>
        <w:pStyle w:val="12"/>
        <w:shd w:val="clear" w:color="auto" w:fill="FFFFFF"/>
        <w:tabs>
          <w:tab w:val="left" w:pos="709"/>
        </w:tabs>
        <w:spacing w:line="240" w:lineRule="auto"/>
        <w:ind w:firstLine="567"/>
      </w:pPr>
      <w:r w:rsidRPr="00F9486C">
        <w:t>– Снижение загрязнения окружающей среды;</w:t>
      </w:r>
    </w:p>
    <w:p w14:paraId="05C93130" w14:textId="77777777" w:rsidR="00355390" w:rsidRDefault="00355390" w:rsidP="00355390">
      <w:pPr>
        <w:pStyle w:val="12"/>
        <w:shd w:val="clear" w:color="auto" w:fill="FFFFFF"/>
        <w:tabs>
          <w:tab w:val="left" w:pos="709"/>
        </w:tabs>
        <w:spacing w:line="240" w:lineRule="auto"/>
        <w:ind w:firstLine="567"/>
      </w:pPr>
      <w:r w:rsidRPr="00F9486C">
        <w:t>– Повышение энергетической эффективности</w:t>
      </w:r>
      <w:r w:rsidR="00BB104F">
        <w:t>;</w:t>
      </w:r>
    </w:p>
    <w:p w14:paraId="1270B909" w14:textId="77777777" w:rsidR="00BB104F" w:rsidRPr="00F9486C" w:rsidRDefault="00BB104F" w:rsidP="00BB104F">
      <w:pPr>
        <w:pStyle w:val="12"/>
        <w:shd w:val="clear" w:color="auto" w:fill="FFFFFF"/>
        <w:tabs>
          <w:tab w:val="left" w:pos="709"/>
        </w:tabs>
        <w:spacing w:line="240" w:lineRule="auto"/>
        <w:ind w:firstLine="567"/>
        <w:jc w:val="both"/>
      </w:pPr>
      <w:r>
        <w:t>– Повышение престижности проживания на сельских территориях Черниговского муниципального округа.</w:t>
      </w:r>
    </w:p>
    <w:p w14:paraId="09774366" w14:textId="77777777" w:rsidR="00355390" w:rsidRPr="00F9486C" w:rsidRDefault="00355390" w:rsidP="00355390">
      <w:pPr>
        <w:pStyle w:val="12"/>
        <w:tabs>
          <w:tab w:val="left" w:pos="709"/>
        </w:tabs>
        <w:spacing w:line="240" w:lineRule="auto"/>
        <w:ind w:firstLine="0"/>
        <w:jc w:val="both"/>
      </w:pPr>
    </w:p>
    <w:p w14:paraId="3F614B37" w14:textId="77777777" w:rsidR="00355390" w:rsidRPr="00F9486C" w:rsidRDefault="00355390" w:rsidP="00355390">
      <w:pPr>
        <w:pStyle w:val="12"/>
        <w:shd w:val="clear" w:color="auto" w:fill="EDEDED"/>
        <w:tabs>
          <w:tab w:val="left" w:pos="567"/>
        </w:tabs>
        <w:spacing w:line="240" w:lineRule="auto"/>
        <w:ind w:firstLine="0"/>
        <w:jc w:val="both"/>
      </w:pPr>
      <w:bookmarkStart w:id="128" w:name="_Hlk180696071"/>
      <w:r w:rsidRPr="00F9486C">
        <w:rPr>
          <w:b/>
        </w:rPr>
        <w:t>Задачи З-3.1</w:t>
      </w:r>
      <w:r w:rsidRPr="00F9486C">
        <w:t>:</w:t>
      </w:r>
    </w:p>
    <w:tbl>
      <w:tblPr>
        <w:tblW w:w="9639" w:type="dxa"/>
        <w:tblInd w:w="108" w:type="dxa"/>
        <w:tblLayout w:type="fixed"/>
        <w:tblLook w:val="0000" w:firstRow="0" w:lastRow="0" w:firstColumn="0" w:lastColumn="0" w:noHBand="0" w:noVBand="0"/>
      </w:tblPr>
      <w:tblGrid>
        <w:gridCol w:w="1134"/>
        <w:gridCol w:w="8505"/>
      </w:tblGrid>
      <w:tr w:rsidR="00355390" w:rsidRPr="00F9486C" w14:paraId="675756BF" w14:textId="77777777" w:rsidTr="006C7D1F">
        <w:tc>
          <w:tcPr>
            <w:tcW w:w="1134" w:type="dxa"/>
            <w:tcBorders>
              <w:top w:val="single" w:sz="4" w:space="0" w:color="000000"/>
              <w:left w:val="single" w:sz="4" w:space="0" w:color="000000"/>
              <w:bottom w:val="single" w:sz="4" w:space="0" w:color="000000"/>
              <w:right w:val="single" w:sz="4" w:space="0" w:color="000000"/>
            </w:tcBorders>
          </w:tcPr>
          <w:p w14:paraId="128F4870" w14:textId="77777777" w:rsidR="00355390" w:rsidRPr="00F9486C" w:rsidRDefault="00355390" w:rsidP="00355390">
            <w:pPr>
              <w:pStyle w:val="12"/>
              <w:tabs>
                <w:tab w:val="left" w:pos="709"/>
              </w:tabs>
              <w:spacing w:line="240" w:lineRule="auto"/>
              <w:ind w:firstLine="0"/>
              <w:jc w:val="both"/>
            </w:pPr>
            <w:r w:rsidRPr="00F9486C">
              <w:rPr>
                <w:b/>
              </w:rPr>
              <w:t>З-3.1.1.</w:t>
            </w:r>
          </w:p>
        </w:tc>
        <w:tc>
          <w:tcPr>
            <w:tcW w:w="8505" w:type="dxa"/>
            <w:tcBorders>
              <w:top w:val="single" w:sz="4" w:space="0" w:color="000000"/>
              <w:left w:val="single" w:sz="4" w:space="0" w:color="000000"/>
              <w:bottom w:val="single" w:sz="4" w:space="0" w:color="000000"/>
              <w:right w:val="single" w:sz="4" w:space="0" w:color="000000"/>
            </w:tcBorders>
          </w:tcPr>
          <w:p w14:paraId="1DDAA0CB" w14:textId="77777777" w:rsidR="00355390" w:rsidRPr="00F9486C" w:rsidRDefault="00355390" w:rsidP="00355390">
            <w:pPr>
              <w:pStyle w:val="12"/>
              <w:tabs>
                <w:tab w:val="left" w:pos="709"/>
              </w:tabs>
              <w:spacing w:line="240" w:lineRule="auto"/>
              <w:ind w:firstLine="0"/>
              <w:jc w:val="both"/>
            </w:pPr>
            <w:r w:rsidRPr="00F9486C">
              <w:t>Модернизация инженерных систем и применение новых энергосберегающих материалов и технологий для увеличения эффективности при производстве и транспортировке энергоресурсов.</w:t>
            </w:r>
          </w:p>
        </w:tc>
      </w:tr>
      <w:tr w:rsidR="00355390" w:rsidRPr="00F9486C" w14:paraId="57DB5F62" w14:textId="77777777" w:rsidTr="006C7D1F">
        <w:tc>
          <w:tcPr>
            <w:tcW w:w="1134" w:type="dxa"/>
            <w:tcBorders>
              <w:top w:val="single" w:sz="4" w:space="0" w:color="000000"/>
              <w:left w:val="single" w:sz="4" w:space="0" w:color="000000"/>
              <w:bottom w:val="single" w:sz="4" w:space="0" w:color="000000"/>
              <w:right w:val="single" w:sz="4" w:space="0" w:color="000000"/>
            </w:tcBorders>
          </w:tcPr>
          <w:p w14:paraId="1CA7D6C6" w14:textId="77777777" w:rsidR="00355390" w:rsidRPr="00F9486C" w:rsidRDefault="00355390" w:rsidP="00355390">
            <w:pPr>
              <w:pStyle w:val="12"/>
              <w:tabs>
                <w:tab w:val="left" w:pos="709"/>
              </w:tabs>
              <w:spacing w:line="240" w:lineRule="auto"/>
              <w:ind w:firstLine="0"/>
              <w:jc w:val="both"/>
            </w:pPr>
            <w:r w:rsidRPr="00F9486C">
              <w:rPr>
                <w:b/>
              </w:rPr>
              <w:t>З-3.1.2.</w:t>
            </w:r>
          </w:p>
        </w:tc>
        <w:tc>
          <w:tcPr>
            <w:tcW w:w="8505" w:type="dxa"/>
            <w:tcBorders>
              <w:top w:val="single" w:sz="4" w:space="0" w:color="000000"/>
              <w:left w:val="single" w:sz="4" w:space="0" w:color="000000"/>
              <w:bottom w:val="single" w:sz="4" w:space="0" w:color="000000"/>
              <w:right w:val="single" w:sz="4" w:space="0" w:color="000000"/>
            </w:tcBorders>
          </w:tcPr>
          <w:p w14:paraId="6DE7274B" w14:textId="77777777" w:rsidR="00355390" w:rsidRPr="00F9486C" w:rsidRDefault="00355390" w:rsidP="00355390">
            <w:pPr>
              <w:pStyle w:val="12"/>
              <w:tabs>
                <w:tab w:val="left" w:pos="709"/>
              </w:tabs>
              <w:spacing w:line="240" w:lineRule="auto"/>
              <w:ind w:firstLine="0"/>
              <w:jc w:val="both"/>
            </w:pPr>
            <w:r w:rsidRPr="00F9486C">
              <w:t>Формирование жилищного фонда для переселения граждан из жилых помещений признанных непригодными для проживания.</w:t>
            </w:r>
          </w:p>
        </w:tc>
      </w:tr>
      <w:tr w:rsidR="00355390" w:rsidRPr="00F9486C" w14:paraId="3F540918" w14:textId="77777777" w:rsidTr="006C7D1F">
        <w:tc>
          <w:tcPr>
            <w:tcW w:w="1134" w:type="dxa"/>
            <w:tcBorders>
              <w:top w:val="single" w:sz="4" w:space="0" w:color="000000"/>
              <w:left w:val="single" w:sz="4" w:space="0" w:color="000000"/>
              <w:bottom w:val="single" w:sz="4" w:space="0" w:color="000000"/>
              <w:right w:val="single" w:sz="4" w:space="0" w:color="000000"/>
            </w:tcBorders>
          </w:tcPr>
          <w:p w14:paraId="15E70540" w14:textId="77777777" w:rsidR="00355390" w:rsidRPr="00F9486C" w:rsidRDefault="00355390" w:rsidP="00355390">
            <w:pPr>
              <w:pStyle w:val="12"/>
              <w:tabs>
                <w:tab w:val="left" w:pos="709"/>
              </w:tabs>
              <w:spacing w:line="240" w:lineRule="auto"/>
              <w:ind w:firstLine="0"/>
              <w:jc w:val="both"/>
            </w:pPr>
            <w:r w:rsidRPr="00F9486C">
              <w:rPr>
                <w:b/>
              </w:rPr>
              <w:t>З-3.1.3.</w:t>
            </w:r>
          </w:p>
        </w:tc>
        <w:tc>
          <w:tcPr>
            <w:tcW w:w="8505" w:type="dxa"/>
            <w:tcBorders>
              <w:top w:val="single" w:sz="4" w:space="0" w:color="000000"/>
              <w:left w:val="single" w:sz="4" w:space="0" w:color="000000"/>
              <w:bottom w:val="single" w:sz="4" w:space="0" w:color="000000"/>
              <w:right w:val="single" w:sz="4" w:space="0" w:color="000000"/>
            </w:tcBorders>
          </w:tcPr>
          <w:p w14:paraId="5AC12923" w14:textId="77777777" w:rsidR="00355390" w:rsidRPr="00F9486C" w:rsidRDefault="00355390" w:rsidP="00355390">
            <w:pPr>
              <w:pStyle w:val="12"/>
              <w:tabs>
                <w:tab w:val="left" w:pos="709"/>
              </w:tabs>
              <w:spacing w:line="240" w:lineRule="auto"/>
              <w:ind w:firstLine="0"/>
              <w:jc w:val="both"/>
            </w:pPr>
            <w:r w:rsidRPr="00F9486C">
              <w:t>Повышение качества и надежности, предоставляемых гражданам жилищно-коммунальных услуг.</w:t>
            </w:r>
          </w:p>
        </w:tc>
      </w:tr>
      <w:tr w:rsidR="00355390" w:rsidRPr="00F9486C" w14:paraId="50DA5E99" w14:textId="77777777" w:rsidTr="006C7D1F">
        <w:tc>
          <w:tcPr>
            <w:tcW w:w="1134" w:type="dxa"/>
            <w:tcBorders>
              <w:top w:val="single" w:sz="4" w:space="0" w:color="000000"/>
              <w:left w:val="single" w:sz="4" w:space="0" w:color="000000"/>
              <w:bottom w:val="single" w:sz="4" w:space="0" w:color="000000"/>
              <w:right w:val="single" w:sz="4" w:space="0" w:color="000000"/>
            </w:tcBorders>
          </w:tcPr>
          <w:p w14:paraId="15EDAE58" w14:textId="77777777" w:rsidR="00355390" w:rsidRPr="00F9486C" w:rsidRDefault="00355390" w:rsidP="00355390">
            <w:pPr>
              <w:pStyle w:val="12"/>
              <w:tabs>
                <w:tab w:val="left" w:pos="709"/>
              </w:tabs>
              <w:spacing w:line="240" w:lineRule="auto"/>
              <w:ind w:firstLine="0"/>
              <w:jc w:val="both"/>
            </w:pPr>
            <w:r w:rsidRPr="00F9486C">
              <w:rPr>
                <w:b/>
              </w:rPr>
              <w:t>З-3.1.4.</w:t>
            </w:r>
          </w:p>
        </w:tc>
        <w:tc>
          <w:tcPr>
            <w:tcW w:w="8505" w:type="dxa"/>
            <w:tcBorders>
              <w:top w:val="single" w:sz="4" w:space="0" w:color="000000"/>
              <w:left w:val="single" w:sz="4" w:space="0" w:color="000000"/>
              <w:bottom w:val="single" w:sz="4" w:space="0" w:color="000000"/>
              <w:right w:val="single" w:sz="4" w:space="0" w:color="000000"/>
            </w:tcBorders>
          </w:tcPr>
          <w:p w14:paraId="5A462A87" w14:textId="77777777" w:rsidR="00355390" w:rsidRPr="00F9486C" w:rsidRDefault="00355390" w:rsidP="00355390">
            <w:pPr>
              <w:pStyle w:val="12"/>
              <w:tabs>
                <w:tab w:val="left" w:pos="709"/>
              </w:tabs>
              <w:spacing w:line="240" w:lineRule="auto"/>
              <w:ind w:firstLine="0"/>
              <w:jc w:val="both"/>
            </w:pPr>
            <w:r w:rsidRPr="00F9486C">
              <w:t>Строительство инженерных систем для обеспечения развития муниципального округа.</w:t>
            </w:r>
          </w:p>
        </w:tc>
      </w:tr>
      <w:tr w:rsidR="00355390" w:rsidRPr="00F9486C" w14:paraId="064BC2E7" w14:textId="77777777" w:rsidTr="006C7D1F">
        <w:tc>
          <w:tcPr>
            <w:tcW w:w="1134" w:type="dxa"/>
            <w:tcBorders>
              <w:top w:val="single" w:sz="4" w:space="0" w:color="000000"/>
              <w:left w:val="single" w:sz="4" w:space="0" w:color="000000"/>
              <w:bottom w:val="single" w:sz="4" w:space="0" w:color="000000"/>
              <w:right w:val="single" w:sz="4" w:space="0" w:color="000000"/>
            </w:tcBorders>
          </w:tcPr>
          <w:p w14:paraId="646C0073" w14:textId="77777777" w:rsidR="00355390" w:rsidRPr="00F9486C" w:rsidRDefault="00355390" w:rsidP="00355390">
            <w:pPr>
              <w:pStyle w:val="12"/>
              <w:tabs>
                <w:tab w:val="left" w:pos="709"/>
              </w:tabs>
              <w:spacing w:line="240" w:lineRule="auto"/>
              <w:ind w:firstLine="0"/>
              <w:jc w:val="both"/>
            </w:pPr>
            <w:r w:rsidRPr="00F9486C">
              <w:rPr>
                <w:b/>
              </w:rPr>
              <w:t>З-3.1.5.</w:t>
            </w:r>
          </w:p>
        </w:tc>
        <w:tc>
          <w:tcPr>
            <w:tcW w:w="8505" w:type="dxa"/>
            <w:tcBorders>
              <w:top w:val="single" w:sz="4" w:space="0" w:color="000000"/>
              <w:left w:val="single" w:sz="4" w:space="0" w:color="000000"/>
              <w:bottom w:val="single" w:sz="4" w:space="0" w:color="000000"/>
              <w:right w:val="single" w:sz="4" w:space="0" w:color="000000"/>
            </w:tcBorders>
          </w:tcPr>
          <w:p w14:paraId="1E5A390F" w14:textId="77777777" w:rsidR="00355390" w:rsidRPr="00F9486C" w:rsidRDefault="00355390" w:rsidP="00355390">
            <w:pPr>
              <w:pStyle w:val="12"/>
              <w:tabs>
                <w:tab w:val="left" w:pos="709"/>
              </w:tabs>
              <w:spacing w:line="240" w:lineRule="auto"/>
              <w:ind w:firstLine="0"/>
              <w:jc w:val="both"/>
            </w:pPr>
            <w:r w:rsidRPr="00F9486C">
              <w:t>Создание благоприятных условий приобретения земельных участков и прав на индивидуальное жилищное строительство и получения дотаций на приобретение строительных материалов и разработку проектной документации для постройки объектов недвижимости, с целью дальнейшего проживания в них.</w:t>
            </w:r>
          </w:p>
        </w:tc>
      </w:tr>
      <w:tr w:rsidR="00BB104F" w:rsidRPr="00F9486C" w14:paraId="3880743A" w14:textId="77777777" w:rsidTr="00485792">
        <w:tc>
          <w:tcPr>
            <w:tcW w:w="1134" w:type="dxa"/>
            <w:tcBorders>
              <w:top w:val="single" w:sz="4" w:space="0" w:color="000000"/>
              <w:left w:val="single" w:sz="4" w:space="0" w:color="000000"/>
              <w:bottom w:val="single" w:sz="4" w:space="0" w:color="000000"/>
              <w:right w:val="single" w:sz="4" w:space="0" w:color="000000"/>
            </w:tcBorders>
          </w:tcPr>
          <w:p w14:paraId="2380D237" w14:textId="77777777" w:rsidR="00BB104F" w:rsidRPr="00F9486C" w:rsidRDefault="00BB104F" w:rsidP="00355390">
            <w:pPr>
              <w:pStyle w:val="12"/>
              <w:tabs>
                <w:tab w:val="left" w:pos="709"/>
              </w:tabs>
              <w:spacing w:line="240" w:lineRule="auto"/>
              <w:ind w:firstLine="0"/>
              <w:jc w:val="both"/>
              <w:rPr>
                <w:b/>
              </w:rPr>
            </w:pPr>
            <w:r>
              <w:rPr>
                <w:b/>
              </w:rPr>
              <w:t>З-3.1.6.</w:t>
            </w:r>
          </w:p>
        </w:tc>
        <w:tc>
          <w:tcPr>
            <w:tcW w:w="8505" w:type="dxa"/>
            <w:tcBorders>
              <w:top w:val="single" w:sz="4" w:space="0" w:color="000000"/>
              <w:left w:val="single" w:sz="4" w:space="0" w:color="000000"/>
              <w:bottom w:val="single" w:sz="4" w:space="0" w:color="000000"/>
              <w:right w:val="single" w:sz="4" w:space="0" w:color="000000"/>
            </w:tcBorders>
          </w:tcPr>
          <w:p w14:paraId="200D4799" w14:textId="77777777" w:rsidR="00BB104F" w:rsidRPr="00F9486C" w:rsidRDefault="00BB104F" w:rsidP="00355390">
            <w:pPr>
              <w:pStyle w:val="12"/>
              <w:tabs>
                <w:tab w:val="left" w:pos="709"/>
              </w:tabs>
              <w:spacing w:line="240" w:lineRule="auto"/>
              <w:ind w:firstLine="0"/>
              <w:jc w:val="both"/>
            </w:pPr>
            <w:r>
              <w:t xml:space="preserve">Улучшение жилищных условий граждан, проживающих на сельских территориях, обеспечение доступным жильем молодых семей и молодых специалистов на селе. </w:t>
            </w:r>
          </w:p>
        </w:tc>
      </w:tr>
      <w:tr w:rsidR="00BB104F" w:rsidRPr="00F9486C" w14:paraId="70F635FE" w14:textId="77777777" w:rsidTr="00485792">
        <w:tc>
          <w:tcPr>
            <w:tcW w:w="1134" w:type="dxa"/>
            <w:tcBorders>
              <w:top w:val="single" w:sz="4" w:space="0" w:color="000000"/>
              <w:left w:val="single" w:sz="4" w:space="0" w:color="000000"/>
              <w:bottom w:val="single" w:sz="4" w:space="0" w:color="000000"/>
              <w:right w:val="single" w:sz="6" w:space="0" w:color="000000"/>
            </w:tcBorders>
          </w:tcPr>
          <w:p w14:paraId="32F79F07" w14:textId="77777777" w:rsidR="00BB104F" w:rsidRPr="00F9486C" w:rsidRDefault="00BB104F" w:rsidP="00355390">
            <w:pPr>
              <w:pStyle w:val="12"/>
              <w:tabs>
                <w:tab w:val="left" w:pos="709"/>
              </w:tabs>
              <w:spacing w:line="240" w:lineRule="auto"/>
              <w:ind w:firstLine="0"/>
              <w:jc w:val="both"/>
              <w:rPr>
                <w:b/>
              </w:rPr>
            </w:pPr>
            <w:r>
              <w:rPr>
                <w:b/>
              </w:rPr>
              <w:t>З-3.1.7.</w:t>
            </w:r>
          </w:p>
        </w:tc>
        <w:tc>
          <w:tcPr>
            <w:tcW w:w="8505" w:type="dxa"/>
            <w:tcBorders>
              <w:top w:val="single" w:sz="4" w:space="0" w:color="000000"/>
              <w:left w:val="single" w:sz="6" w:space="0" w:color="000000"/>
              <w:bottom w:val="single" w:sz="4" w:space="0" w:color="000000"/>
              <w:right w:val="single" w:sz="4" w:space="0" w:color="000000"/>
            </w:tcBorders>
          </w:tcPr>
          <w:p w14:paraId="609C8DBB" w14:textId="2A65BA19" w:rsidR="00BB104F" w:rsidRPr="00F9486C" w:rsidRDefault="00BB104F" w:rsidP="00355390">
            <w:pPr>
              <w:pStyle w:val="12"/>
              <w:tabs>
                <w:tab w:val="left" w:pos="709"/>
              </w:tabs>
              <w:spacing w:line="240" w:lineRule="auto"/>
              <w:ind w:firstLine="0"/>
              <w:jc w:val="both"/>
            </w:pPr>
            <w:r>
              <w:t xml:space="preserve">Стимулирование привлечения и закрепления для работы в социальной сфере, агропромышленном комплексе и других секторах сельской экономики Черниговского муниципального округа выпускников высших учебных и средних </w:t>
            </w:r>
            <w:r w:rsidR="00485792">
              <w:t>профессиональных заведений</w:t>
            </w:r>
            <w:r>
              <w:t>, молодых специалистов.</w:t>
            </w:r>
          </w:p>
        </w:tc>
      </w:tr>
    </w:tbl>
    <w:bookmarkEnd w:id="128"/>
    <w:p w14:paraId="10577FB2" w14:textId="283C45F3" w:rsidR="00355390" w:rsidRPr="00F9486C" w:rsidRDefault="00355390" w:rsidP="00DE6D9E">
      <w:pPr>
        <w:pStyle w:val="12"/>
        <w:shd w:val="clear" w:color="auto" w:fill="F2F2F2" w:themeFill="background1" w:themeFillShade="F2"/>
        <w:tabs>
          <w:tab w:val="left" w:pos="1440"/>
        </w:tabs>
        <w:spacing w:line="240" w:lineRule="auto"/>
        <w:ind w:firstLine="0"/>
        <w:jc w:val="both"/>
      </w:pPr>
      <w:r w:rsidRPr="00F9486C">
        <w:rPr>
          <w:b/>
        </w:rPr>
        <w:t>Реализуемые программы, проекты:</w:t>
      </w:r>
    </w:p>
    <w:p w14:paraId="07CA968D" w14:textId="77777777" w:rsidR="00355390" w:rsidRPr="00F9486C" w:rsidRDefault="00355390" w:rsidP="00355390">
      <w:pPr>
        <w:pStyle w:val="12"/>
        <w:tabs>
          <w:tab w:val="left" w:pos="567"/>
        </w:tabs>
        <w:spacing w:line="240" w:lineRule="auto"/>
        <w:ind w:firstLine="0"/>
        <w:jc w:val="both"/>
        <w:rPr>
          <w:sz w:val="8"/>
          <w:szCs w:val="8"/>
        </w:rPr>
      </w:pPr>
    </w:p>
    <w:p w14:paraId="01FE4C42" w14:textId="69B77CEA" w:rsidR="00D26EC9" w:rsidRPr="00410CC0" w:rsidRDefault="00355390" w:rsidP="003A6805">
      <w:pPr>
        <w:pStyle w:val="12"/>
        <w:tabs>
          <w:tab w:val="left" w:pos="709"/>
        </w:tabs>
        <w:spacing w:line="240" w:lineRule="auto"/>
        <w:ind w:firstLine="0"/>
        <w:jc w:val="both"/>
        <w:rPr>
          <w:rFonts w:cs="Times New Roman"/>
        </w:rPr>
      </w:pPr>
      <w:r w:rsidRPr="00410CC0">
        <w:t xml:space="preserve">• </w:t>
      </w:r>
      <w:r w:rsidR="00D26EC9" w:rsidRPr="00410CC0">
        <w:t xml:space="preserve">Муниципальная программа </w:t>
      </w:r>
      <w:r w:rsidR="00D26EC9" w:rsidRPr="00410CC0">
        <w:rPr>
          <w:rFonts w:cs="Times New Roman"/>
        </w:rPr>
        <w:t xml:space="preserve">«Энергоресурсосбережение и повышение энергетической эффективности на территории Черниговского муниципального </w:t>
      </w:r>
      <w:r w:rsidR="00144D29" w:rsidRPr="00410CC0">
        <w:rPr>
          <w:rFonts w:cs="Times New Roman"/>
        </w:rPr>
        <w:t>округа</w:t>
      </w:r>
      <w:r w:rsidR="00D26EC9" w:rsidRPr="00410CC0">
        <w:rPr>
          <w:rFonts w:cs="Times New Roman"/>
        </w:rPr>
        <w:t xml:space="preserve"> на </w:t>
      </w:r>
      <w:r w:rsidR="004B54EE" w:rsidRPr="00410CC0">
        <w:rPr>
          <w:rFonts w:cs="Times New Roman"/>
        </w:rPr>
        <w:t xml:space="preserve">2024–2026 </w:t>
      </w:r>
      <w:r w:rsidR="00D26EC9" w:rsidRPr="00410CC0">
        <w:rPr>
          <w:rFonts w:cs="Times New Roman"/>
        </w:rPr>
        <w:t xml:space="preserve">годы» </w:t>
      </w:r>
      <w:r w:rsidR="00410CC0" w:rsidRPr="00410CC0">
        <w:rPr>
          <w:rFonts w:cs="Times New Roman"/>
        </w:rPr>
        <w:t>(утв</w:t>
      </w:r>
      <w:r w:rsidR="00410CC0">
        <w:rPr>
          <w:rFonts w:cs="Times New Roman"/>
        </w:rPr>
        <w:t xml:space="preserve">. </w:t>
      </w:r>
      <w:r w:rsidR="00D26EC9" w:rsidRPr="00410CC0">
        <w:rPr>
          <w:rFonts w:cs="Times New Roman"/>
        </w:rPr>
        <w:t>от 11.01.2024 №19-па, в ред. от 18.06.2024 г. № 590-па</w:t>
      </w:r>
      <w:r w:rsidR="00410CC0" w:rsidRPr="00410CC0">
        <w:rPr>
          <w:rFonts w:cs="Times New Roman"/>
        </w:rPr>
        <w:t xml:space="preserve">, с последующими изменениями </w:t>
      </w:r>
      <w:r w:rsidR="00410CC0" w:rsidRPr="00410CC0">
        <w:rPr>
          <w:rFonts w:cs="Times New Roman"/>
        </w:rPr>
        <w:lastRenderedPageBreak/>
        <w:t>и дополнениями).</w:t>
      </w:r>
    </w:p>
    <w:p w14:paraId="13C039D3" w14:textId="1941B31D" w:rsidR="00D26EC9" w:rsidRPr="00410CC0" w:rsidRDefault="00D26EC9" w:rsidP="003A6805">
      <w:pPr>
        <w:pStyle w:val="12"/>
        <w:tabs>
          <w:tab w:val="left" w:pos="709"/>
        </w:tabs>
        <w:spacing w:line="240" w:lineRule="auto"/>
        <w:ind w:firstLine="0"/>
        <w:jc w:val="both"/>
      </w:pPr>
      <w:r w:rsidRPr="00410CC0">
        <w:t xml:space="preserve">• Муниципальная программа </w:t>
      </w:r>
      <w:r w:rsidRPr="00410CC0">
        <w:rPr>
          <w:rFonts w:cs="Times New Roman"/>
        </w:rPr>
        <w:t xml:space="preserve">«Капитальный ремонт муниципального жилого фонда в Черниговском муниципальном </w:t>
      </w:r>
      <w:r w:rsidR="00144D29" w:rsidRPr="00410CC0">
        <w:rPr>
          <w:rFonts w:cs="Times New Roman"/>
        </w:rPr>
        <w:t>округе</w:t>
      </w:r>
      <w:r w:rsidRPr="00410CC0">
        <w:rPr>
          <w:rFonts w:cs="Times New Roman"/>
        </w:rPr>
        <w:t xml:space="preserve"> на </w:t>
      </w:r>
      <w:r w:rsidR="004B54EE" w:rsidRPr="00410CC0">
        <w:rPr>
          <w:rFonts w:cs="Times New Roman"/>
        </w:rPr>
        <w:t xml:space="preserve">2024–2028 </w:t>
      </w:r>
      <w:r w:rsidRPr="00410CC0">
        <w:rPr>
          <w:rFonts w:cs="Times New Roman"/>
        </w:rPr>
        <w:t>годы» от 11.01.2024 №18-па, в ред. от 29.08.2024 г. № 845-па.</w:t>
      </w:r>
    </w:p>
    <w:p w14:paraId="02A6D6AA" w14:textId="08F11F53" w:rsidR="00355390" w:rsidRDefault="00D26EC9" w:rsidP="003A6805">
      <w:pPr>
        <w:pStyle w:val="12"/>
        <w:tabs>
          <w:tab w:val="left" w:pos="709"/>
        </w:tabs>
        <w:spacing w:line="240" w:lineRule="auto"/>
        <w:ind w:firstLine="0"/>
        <w:jc w:val="both"/>
      </w:pPr>
      <w:r w:rsidRPr="00410CC0">
        <w:t xml:space="preserve">• Муниципальная программа «Комплексное развитие систем коммунальной инфраструктуры Черниговского </w:t>
      </w:r>
      <w:r w:rsidR="00144D29" w:rsidRPr="00410CC0">
        <w:t xml:space="preserve">округа </w:t>
      </w:r>
      <w:r w:rsidRPr="00410CC0">
        <w:t xml:space="preserve">за </w:t>
      </w:r>
      <w:r w:rsidR="004B54EE" w:rsidRPr="00410CC0">
        <w:t xml:space="preserve">2024–2026 </w:t>
      </w:r>
      <w:r w:rsidRPr="00410CC0">
        <w:t>годы» от 11.01.2024 № 20-па, в ред. от 05.06.2024 г. №528-па</w:t>
      </w:r>
      <w:r w:rsidR="006C7D1F" w:rsidRPr="00410CC0">
        <w:t>.</w:t>
      </w:r>
    </w:p>
    <w:p w14:paraId="6DD5192D" w14:textId="59658806" w:rsidR="00C55EB0" w:rsidRDefault="00BB104F" w:rsidP="00355390">
      <w:pPr>
        <w:pStyle w:val="12"/>
        <w:shd w:val="clear" w:color="auto" w:fill="FFFFFF"/>
        <w:tabs>
          <w:tab w:val="left" w:pos="709"/>
        </w:tabs>
        <w:spacing w:line="240" w:lineRule="auto"/>
        <w:ind w:firstLine="0"/>
        <w:jc w:val="both"/>
        <w:rPr>
          <w:rFonts w:cs="Times New Roman"/>
          <w:shd w:val="clear" w:color="auto" w:fill="00B0F0"/>
        </w:rPr>
      </w:pPr>
      <w:r w:rsidRPr="00F9486C">
        <w:t xml:space="preserve">• </w:t>
      </w:r>
      <w:r w:rsidR="006C7D1F">
        <w:t xml:space="preserve">Муниципальная программа </w:t>
      </w:r>
      <w:r w:rsidR="00C55EB0" w:rsidRPr="006C7D1F">
        <w:rPr>
          <w:rFonts w:cs="Times New Roman"/>
          <w:shd w:val="clear" w:color="auto" w:fill="FFFFFF" w:themeFill="background1"/>
        </w:rPr>
        <w:t xml:space="preserve">«Обеспечение жильем молодых семей Черниговского округа на </w:t>
      </w:r>
      <w:r w:rsidR="004B54EE" w:rsidRPr="006C7D1F">
        <w:rPr>
          <w:rFonts w:cs="Times New Roman"/>
          <w:shd w:val="clear" w:color="auto" w:fill="FFFFFF" w:themeFill="background1"/>
        </w:rPr>
        <w:t xml:space="preserve">2024–2030 </w:t>
      </w:r>
      <w:r w:rsidR="00C55EB0" w:rsidRPr="006C7D1F">
        <w:rPr>
          <w:rFonts w:cs="Times New Roman"/>
          <w:shd w:val="clear" w:color="auto" w:fill="FFFFFF" w:themeFill="background1"/>
        </w:rPr>
        <w:t>годы» (утв. постановлением администрации Черниговского муниципального округа от 09.01.2024 г. №2-па)</w:t>
      </w:r>
      <w:r w:rsidR="006C7D1F">
        <w:rPr>
          <w:rFonts w:cs="Times New Roman"/>
          <w:shd w:val="clear" w:color="auto" w:fill="FFFFFF" w:themeFill="background1"/>
        </w:rPr>
        <w:t>.</w:t>
      </w:r>
    </w:p>
    <w:p w14:paraId="376543B2" w14:textId="7348AA95" w:rsidR="00355390" w:rsidRPr="00F9486C" w:rsidRDefault="00355390" w:rsidP="00355390">
      <w:pPr>
        <w:pStyle w:val="12"/>
        <w:shd w:val="clear" w:color="auto" w:fill="FFFFFF"/>
        <w:tabs>
          <w:tab w:val="left" w:pos="709"/>
        </w:tabs>
        <w:spacing w:line="240" w:lineRule="auto"/>
        <w:ind w:firstLine="0"/>
        <w:jc w:val="both"/>
      </w:pPr>
      <w:r w:rsidRPr="00F9486C">
        <w:t xml:space="preserve">• Государственная программа </w:t>
      </w:r>
      <w:r w:rsidR="00D57615">
        <w:t>Приморского края</w:t>
      </w:r>
      <w:r w:rsidR="00144D29">
        <w:t xml:space="preserve"> </w:t>
      </w:r>
      <w:r w:rsidR="002232AA">
        <w:t>«Обеспечение доступным жильем и качественными услугами жилищно-коммунального хозяйства населения Приморского края».</w:t>
      </w:r>
    </w:p>
    <w:p w14:paraId="42E2DA48" w14:textId="77777777" w:rsidR="00355390" w:rsidRPr="00F9486C" w:rsidRDefault="00355390" w:rsidP="00355390">
      <w:pPr>
        <w:pStyle w:val="12"/>
        <w:tabs>
          <w:tab w:val="left" w:pos="567"/>
        </w:tabs>
        <w:spacing w:line="240" w:lineRule="auto"/>
        <w:ind w:firstLine="0"/>
        <w:jc w:val="both"/>
      </w:pPr>
      <w:r w:rsidRPr="00F9486C">
        <w:t xml:space="preserve">• </w:t>
      </w:r>
      <w:r w:rsidRPr="00F9486C">
        <w:rPr>
          <w:rStyle w:val="13"/>
          <w:rFonts w:eastAsia="Liberation Serif"/>
          <w:color w:val="auto"/>
        </w:rPr>
        <w:t>Указ Президента Российской Федерации от 21 июля 2020 года №474 «О национальных целях развития Российской Федерации на период до 2030 года».</w:t>
      </w:r>
    </w:p>
    <w:p w14:paraId="13DCD519" w14:textId="77777777" w:rsidR="00355390" w:rsidRPr="00F9486C" w:rsidRDefault="00355390" w:rsidP="00355390">
      <w:pPr>
        <w:pStyle w:val="12"/>
        <w:tabs>
          <w:tab w:val="left" w:pos="567"/>
        </w:tabs>
        <w:spacing w:line="240" w:lineRule="auto"/>
        <w:ind w:firstLine="0"/>
        <w:jc w:val="both"/>
        <w:rPr>
          <w:sz w:val="16"/>
          <w:szCs w:val="16"/>
        </w:rPr>
      </w:pPr>
    </w:p>
    <w:p w14:paraId="19E7EADD" w14:textId="77777777" w:rsidR="00355390" w:rsidRPr="00F9486C" w:rsidRDefault="00355390" w:rsidP="00355390">
      <w:pPr>
        <w:pStyle w:val="12"/>
        <w:shd w:val="clear" w:color="auto" w:fill="EDEDED"/>
        <w:tabs>
          <w:tab w:val="left" w:pos="567"/>
        </w:tabs>
        <w:spacing w:line="240" w:lineRule="auto"/>
        <w:ind w:firstLine="0"/>
        <w:jc w:val="both"/>
      </w:pPr>
      <w:r w:rsidRPr="00F9486C">
        <w:rPr>
          <w:b/>
        </w:rPr>
        <w:t>Программные мероприятия</w:t>
      </w:r>
      <w:r w:rsidRPr="00F9486C">
        <w:t>:</w:t>
      </w:r>
    </w:p>
    <w:tbl>
      <w:tblPr>
        <w:tblW w:w="9639" w:type="dxa"/>
        <w:tblInd w:w="-5" w:type="dxa"/>
        <w:tblLayout w:type="fixed"/>
        <w:tblLook w:val="0000" w:firstRow="0" w:lastRow="0" w:firstColumn="0" w:lastColumn="0" w:noHBand="0" w:noVBand="0"/>
      </w:tblPr>
      <w:tblGrid>
        <w:gridCol w:w="243"/>
        <w:gridCol w:w="9368"/>
        <w:gridCol w:w="28"/>
      </w:tblGrid>
      <w:tr w:rsidR="009634E2" w:rsidRPr="00F9486C" w14:paraId="098E8475"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7129DE66" w14:textId="77777777" w:rsidR="009634E2" w:rsidRPr="00F9486C" w:rsidRDefault="009634E2" w:rsidP="00355390">
            <w:pPr>
              <w:pStyle w:val="12"/>
              <w:tabs>
                <w:tab w:val="left" w:pos="8150"/>
              </w:tabs>
              <w:spacing w:line="240" w:lineRule="auto"/>
              <w:ind w:firstLine="0"/>
              <w:jc w:val="both"/>
            </w:pPr>
          </w:p>
        </w:tc>
        <w:tc>
          <w:tcPr>
            <w:tcW w:w="9396" w:type="dxa"/>
            <w:gridSpan w:val="2"/>
            <w:tcBorders>
              <w:top w:val="single" w:sz="4" w:space="0" w:color="FFFFFF"/>
              <w:left w:val="single" w:sz="4" w:space="0" w:color="FFFFFF"/>
              <w:bottom w:val="single" w:sz="4" w:space="0" w:color="FFFFFF"/>
              <w:right w:val="single" w:sz="4" w:space="0" w:color="FFFFFF"/>
            </w:tcBorders>
          </w:tcPr>
          <w:p w14:paraId="6E45DF25" w14:textId="77777777" w:rsidR="009634E2" w:rsidRPr="00355390" w:rsidRDefault="009634E2" w:rsidP="00355390">
            <w:pPr>
              <w:pStyle w:val="12"/>
              <w:tabs>
                <w:tab w:val="left" w:pos="8150"/>
              </w:tabs>
              <w:spacing w:line="240" w:lineRule="auto"/>
              <w:ind w:firstLine="0"/>
              <w:jc w:val="both"/>
            </w:pPr>
            <w:r>
              <w:t>Проведение мероприятий по снижению потерь электроэнергии</w:t>
            </w:r>
            <w:r w:rsidR="00AB5A2E">
              <w:t xml:space="preserve"> более чем на 6,08%</w:t>
            </w:r>
            <w:r>
              <w:t>;</w:t>
            </w:r>
          </w:p>
        </w:tc>
      </w:tr>
      <w:tr w:rsidR="009634E2" w:rsidRPr="00F9486C" w14:paraId="6121BB23" w14:textId="77777777" w:rsidTr="009634E2">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3B7C3347" w14:textId="77777777" w:rsidR="009634E2" w:rsidRPr="00F9486C" w:rsidRDefault="009634E2" w:rsidP="00355390">
            <w:pPr>
              <w:pStyle w:val="12"/>
              <w:tabs>
                <w:tab w:val="left" w:pos="8150"/>
              </w:tabs>
              <w:spacing w:line="240" w:lineRule="auto"/>
              <w:ind w:firstLine="0"/>
              <w:jc w:val="both"/>
            </w:pPr>
          </w:p>
        </w:tc>
        <w:tc>
          <w:tcPr>
            <w:tcW w:w="9396" w:type="dxa"/>
            <w:gridSpan w:val="2"/>
            <w:tcBorders>
              <w:top w:val="single" w:sz="4" w:space="0" w:color="FFFFFF"/>
              <w:left w:val="single" w:sz="4" w:space="0" w:color="FFFFFF"/>
              <w:bottom w:val="single" w:sz="4" w:space="0" w:color="FFFFFF"/>
              <w:right w:val="single" w:sz="4" w:space="0" w:color="FFFFFF"/>
            </w:tcBorders>
          </w:tcPr>
          <w:p w14:paraId="26C7FC2B" w14:textId="77777777" w:rsidR="009634E2" w:rsidRPr="00355390" w:rsidRDefault="009634E2" w:rsidP="00355390">
            <w:pPr>
              <w:pStyle w:val="12"/>
              <w:tabs>
                <w:tab w:val="left" w:pos="8150"/>
              </w:tabs>
              <w:spacing w:line="240" w:lineRule="auto"/>
              <w:ind w:firstLine="0"/>
              <w:jc w:val="both"/>
            </w:pPr>
            <w:r>
              <w:t>Реконструкция ветхих линий электропередач</w:t>
            </w:r>
            <w:r w:rsidR="00AB5A2E">
              <w:t xml:space="preserve"> более чем на 16,972 км</w:t>
            </w:r>
            <w:r>
              <w:t>;</w:t>
            </w:r>
          </w:p>
        </w:tc>
      </w:tr>
      <w:tr w:rsidR="00355390" w:rsidRPr="00F9486C" w14:paraId="6BBE3442"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66150C6C" w14:textId="77777777" w:rsidR="00355390" w:rsidRPr="00F9486C" w:rsidRDefault="00355390" w:rsidP="00355390">
            <w:pPr>
              <w:pStyle w:val="12"/>
              <w:tabs>
                <w:tab w:val="left" w:pos="8150"/>
              </w:tabs>
              <w:spacing w:line="240" w:lineRule="auto"/>
              <w:ind w:firstLine="0"/>
              <w:jc w:val="both"/>
            </w:pPr>
          </w:p>
        </w:tc>
        <w:tc>
          <w:tcPr>
            <w:tcW w:w="9396" w:type="dxa"/>
            <w:gridSpan w:val="2"/>
            <w:tcBorders>
              <w:top w:val="single" w:sz="4" w:space="0" w:color="FFFFFF"/>
              <w:left w:val="single" w:sz="4" w:space="0" w:color="FFFFFF"/>
              <w:bottom w:val="single" w:sz="4" w:space="0" w:color="FFFFFF"/>
              <w:right w:val="single" w:sz="4" w:space="0" w:color="FFFFFF"/>
            </w:tcBorders>
          </w:tcPr>
          <w:p w14:paraId="508A7BDA" w14:textId="77777777" w:rsidR="00355390" w:rsidRPr="00355390" w:rsidRDefault="00355390" w:rsidP="00355390">
            <w:pPr>
              <w:pStyle w:val="12"/>
              <w:tabs>
                <w:tab w:val="left" w:pos="8150"/>
              </w:tabs>
              <w:spacing w:line="240" w:lineRule="auto"/>
              <w:ind w:firstLine="0"/>
              <w:jc w:val="both"/>
            </w:pPr>
            <w:r w:rsidRPr="00355390">
              <w:t xml:space="preserve">Организация проведения работ по строительству и обслуживанию </w:t>
            </w:r>
            <w:r w:rsidRPr="00355390">
              <w:rPr>
                <w:rStyle w:val="FontStyle31"/>
                <w:rFonts w:eastAsia="Liberation Serif"/>
                <w:sz w:val="24"/>
              </w:rPr>
              <w:t>систем коммунальной инфраструктуры теплоснабжения, водоснабжения и водоотведения.</w:t>
            </w:r>
          </w:p>
        </w:tc>
      </w:tr>
      <w:tr w:rsidR="00355390" w:rsidRPr="00F9486C" w14:paraId="62DE1854"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7AE7AE8D" w14:textId="77777777" w:rsidR="00355390" w:rsidRPr="00F9486C" w:rsidRDefault="00355390" w:rsidP="00355390">
            <w:pPr>
              <w:pStyle w:val="12"/>
              <w:tabs>
                <w:tab w:val="left" w:pos="8150"/>
              </w:tabs>
              <w:spacing w:line="240" w:lineRule="auto"/>
              <w:ind w:firstLine="0"/>
              <w:jc w:val="both"/>
            </w:pPr>
          </w:p>
        </w:tc>
        <w:tc>
          <w:tcPr>
            <w:tcW w:w="9396" w:type="dxa"/>
            <w:gridSpan w:val="2"/>
            <w:tcBorders>
              <w:top w:val="single" w:sz="4" w:space="0" w:color="FFFFFF"/>
              <w:left w:val="single" w:sz="4" w:space="0" w:color="FFFFFF"/>
              <w:bottom w:val="single" w:sz="4" w:space="0" w:color="FFFFFF"/>
              <w:right w:val="single" w:sz="4" w:space="0" w:color="FFFFFF"/>
            </w:tcBorders>
          </w:tcPr>
          <w:p w14:paraId="25204AB0" w14:textId="77777777" w:rsidR="00355390" w:rsidRPr="00F9486C" w:rsidRDefault="00355390" w:rsidP="00355390">
            <w:pPr>
              <w:pStyle w:val="12"/>
              <w:tabs>
                <w:tab w:val="left" w:pos="8150"/>
              </w:tabs>
              <w:spacing w:line="240" w:lineRule="auto"/>
              <w:ind w:firstLine="0"/>
              <w:jc w:val="both"/>
            </w:pPr>
            <w:r w:rsidRPr="00F9486C">
              <w:t>Привлечение частных инвестиций в процесс развития коммунальной системы посредством реализации на территории муниципального округа инвестиционных программ, заключения концессионных соглашений</w:t>
            </w:r>
            <w:r>
              <w:t>.</w:t>
            </w:r>
          </w:p>
        </w:tc>
      </w:tr>
      <w:tr w:rsidR="00355390" w:rsidRPr="00F9486C" w14:paraId="6B85D53B"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7D5838E9" w14:textId="77777777" w:rsidR="00355390" w:rsidRPr="00F9486C" w:rsidRDefault="00355390" w:rsidP="00355390">
            <w:pPr>
              <w:pStyle w:val="12"/>
              <w:tabs>
                <w:tab w:val="left" w:pos="8150"/>
              </w:tabs>
              <w:spacing w:line="240" w:lineRule="auto"/>
              <w:ind w:firstLine="0"/>
              <w:jc w:val="both"/>
            </w:pPr>
          </w:p>
        </w:tc>
        <w:tc>
          <w:tcPr>
            <w:tcW w:w="9396" w:type="dxa"/>
            <w:gridSpan w:val="2"/>
            <w:tcBorders>
              <w:top w:val="single" w:sz="4" w:space="0" w:color="FFFFFF"/>
              <w:left w:val="single" w:sz="4" w:space="0" w:color="FFFFFF"/>
              <w:bottom w:val="single" w:sz="4" w:space="0" w:color="FFFFFF"/>
              <w:right w:val="single" w:sz="4" w:space="0" w:color="FFFFFF"/>
            </w:tcBorders>
          </w:tcPr>
          <w:p w14:paraId="3C8C4026" w14:textId="77777777" w:rsidR="00355390" w:rsidRPr="00F9486C" w:rsidRDefault="00355390" w:rsidP="00355390">
            <w:pPr>
              <w:pStyle w:val="12"/>
              <w:tabs>
                <w:tab w:val="left" w:pos="8150"/>
              </w:tabs>
              <w:spacing w:line="240" w:lineRule="auto"/>
              <w:ind w:firstLine="0"/>
              <w:jc w:val="both"/>
            </w:pPr>
            <w:r w:rsidRPr="00F9486C">
              <w:t>Размещение информации на официальном сайте муниципального округа о существующих документах в сфере развития жилищно-коммунальной инфраструктуры</w:t>
            </w:r>
            <w:r>
              <w:t>.</w:t>
            </w:r>
          </w:p>
        </w:tc>
      </w:tr>
      <w:tr w:rsidR="00355390" w:rsidRPr="00F9486C" w14:paraId="320FF785" w14:textId="77777777" w:rsidTr="00F04BE7">
        <w:trPr>
          <w:gridAfter w:val="1"/>
          <w:wAfter w:w="28" w:type="dxa"/>
        </w:trPr>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08523A10" w14:textId="77777777" w:rsidR="00355390" w:rsidRPr="00F9486C" w:rsidRDefault="00355390" w:rsidP="00355390">
            <w:pPr>
              <w:pStyle w:val="12"/>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558A3494" w14:textId="77777777" w:rsidR="00355390" w:rsidRPr="00F9486C" w:rsidRDefault="00355390" w:rsidP="00355390">
            <w:pPr>
              <w:pStyle w:val="12"/>
              <w:tabs>
                <w:tab w:val="left" w:pos="8150"/>
              </w:tabs>
              <w:spacing w:line="240" w:lineRule="auto"/>
              <w:ind w:firstLine="0"/>
              <w:jc w:val="both"/>
            </w:pPr>
            <w:r w:rsidRPr="00F9486C">
              <w:t>Строительство очистных сооружений</w:t>
            </w:r>
            <w:r>
              <w:t>.</w:t>
            </w:r>
          </w:p>
        </w:tc>
      </w:tr>
      <w:tr w:rsidR="00355390" w:rsidRPr="00F9486C" w14:paraId="41B4BDDE" w14:textId="77777777" w:rsidTr="00F04BE7">
        <w:trPr>
          <w:gridAfter w:val="1"/>
          <w:wAfter w:w="28" w:type="dxa"/>
        </w:trPr>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2997766B" w14:textId="77777777" w:rsidR="00355390" w:rsidRPr="00F9486C" w:rsidRDefault="00355390" w:rsidP="00355390">
            <w:pPr>
              <w:pStyle w:val="12"/>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32A6BD31" w14:textId="77777777" w:rsidR="00355390" w:rsidRPr="00F9486C" w:rsidRDefault="00355390" w:rsidP="00355390">
            <w:pPr>
              <w:pStyle w:val="12"/>
              <w:tabs>
                <w:tab w:val="left" w:pos="8150"/>
              </w:tabs>
              <w:spacing w:line="240" w:lineRule="auto"/>
              <w:ind w:firstLine="0"/>
              <w:jc w:val="both"/>
            </w:pPr>
            <w:r w:rsidRPr="00F9486C">
              <w:t>Поддержка строительной активности населения. Выделение земельных участков под застройку</w:t>
            </w:r>
            <w:r>
              <w:t>.</w:t>
            </w:r>
          </w:p>
        </w:tc>
      </w:tr>
      <w:tr w:rsidR="00355390" w:rsidRPr="00F9486C" w14:paraId="5C3952F1" w14:textId="77777777" w:rsidTr="00F04BE7">
        <w:trPr>
          <w:gridAfter w:val="1"/>
          <w:wAfter w:w="28" w:type="dxa"/>
        </w:trPr>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4DE4C8E9" w14:textId="77777777" w:rsidR="00355390" w:rsidRPr="00F9486C" w:rsidRDefault="00355390" w:rsidP="00355390">
            <w:pPr>
              <w:pStyle w:val="12"/>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5CFC75A0" w14:textId="77777777" w:rsidR="00355390" w:rsidRPr="00F9486C" w:rsidRDefault="00355390" w:rsidP="00355390">
            <w:pPr>
              <w:pStyle w:val="12"/>
              <w:tabs>
                <w:tab w:val="left" w:pos="8150"/>
              </w:tabs>
              <w:spacing w:line="240" w:lineRule="auto"/>
              <w:ind w:firstLine="0"/>
              <w:jc w:val="both"/>
            </w:pPr>
            <w:r w:rsidRPr="00F9486C">
              <w:t>Реализация мероприятий по благоустройству общественных пространств населенных пунктов округа</w:t>
            </w:r>
            <w:r>
              <w:t>.</w:t>
            </w:r>
          </w:p>
        </w:tc>
      </w:tr>
      <w:tr w:rsidR="00355390" w:rsidRPr="00F9486C" w14:paraId="303566F3" w14:textId="77777777" w:rsidTr="00F04BE7">
        <w:trPr>
          <w:gridAfter w:val="1"/>
          <w:wAfter w:w="28" w:type="dxa"/>
        </w:trPr>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1E2FBCE6" w14:textId="77777777" w:rsidR="00355390" w:rsidRPr="00F9486C" w:rsidRDefault="00355390" w:rsidP="00355390">
            <w:pPr>
              <w:pStyle w:val="12"/>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286E72C3" w14:textId="77777777" w:rsidR="00355390" w:rsidRPr="00F9486C" w:rsidRDefault="00355390" w:rsidP="00355390">
            <w:pPr>
              <w:pStyle w:val="12"/>
              <w:tabs>
                <w:tab w:val="left" w:pos="8150"/>
              </w:tabs>
              <w:spacing w:line="240" w:lineRule="auto"/>
              <w:ind w:firstLine="0"/>
              <w:jc w:val="both"/>
            </w:pPr>
            <w:r w:rsidRPr="00F9486C">
              <w:t>Проведение мероприятий по капитальному ремонту и ремонту дворовых территорий МКД, проездов и дворовых территорий МКД, проездов частного сектора населенных пунктов округа</w:t>
            </w:r>
            <w:r>
              <w:t>.</w:t>
            </w:r>
          </w:p>
        </w:tc>
      </w:tr>
      <w:tr w:rsidR="00355390" w:rsidRPr="00F9486C" w14:paraId="3F97C032" w14:textId="77777777" w:rsidTr="00F04BE7">
        <w:trPr>
          <w:gridAfter w:val="1"/>
          <w:wAfter w:w="28" w:type="dxa"/>
        </w:trPr>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0BBB5664" w14:textId="77777777" w:rsidR="00355390" w:rsidRPr="00F9486C" w:rsidRDefault="00355390" w:rsidP="00355390">
            <w:pPr>
              <w:pStyle w:val="12"/>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2CEDF333" w14:textId="77777777" w:rsidR="00355390" w:rsidRPr="00F9486C" w:rsidRDefault="00355390" w:rsidP="00355390">
            <w:pPr>
              <w:pStyle w:val="12"/>
              <w:tabs>
                <w:tab w:val="left" w:pos="8150"/>
              </w:tabs>
              <w:spacing w:line="240" w:lineRule="auto"/>
              <w:ind w:firstLine="0"/>
              <w:jc w:val="both"/>
            </w:pPr>
            <w:r w:rsidRPr="00F9486C">
              <w:t>Постоянное обновление зеленых насаждений и проведение работ по уходу и восстановлению деревьев, кустарников, газонов, цветников</w:t>
            </w:r>
            <w:r>
              <w:t>.</w:t>
            </w:r>
          </w:p>
        </w:tc>
      </w:tr>
      <w:tr w:rsidR="00355390" w:rsidRPr="00F9486C" w14:paraId="573DE872" w14:textId="77777777" w:rsidTr="00F04BE7">
        <w:trPr>
          <w:gridAfter w:val="1"/>
          <w:wAfter w:w="28" w:type="dxa"/>
        </w:trPr>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3BB521BF" w14:textId="77777777" w:rsidR="00355390" w:rsidRPr="00F9486C" w:rsidRDefault="00355390" w:rsidP="00355390">
            <w:pPr>
              <w:pStyle w:val="12"/>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2EDC5F39" w14:textId="77777777" w:rsidR="00355390" w:rsidRPr="00F9486C" w:rsidRDefault="00355390" w:rsidP="00355390">
            <w:pPr>
              <w:pStyle w:val="12"/>
              <w:tabs>
                <w:tab w:val="left" w:pos="8150"/>
              </w:tabs>
              <w:spacing w:line="240" w:lineRule="auto"/>
              <w:ind w:firstLine="0"/>
              <w:jc w:val="both"/>
            </w:pPr>
            <w:r w:rsidRPr="00F9486C">
              <w:t>Реализация мероприятий по освещению сети дорог, улиц и переулков в населенных пунктах муниципального округа и при въезде/выезде из него.</w:t>
            </w:r>
          </w:p>
        </w:tc>
      </w:tr>
      <w:tr w:rsidR="00355390" w:rsidRPr="00F9486C" w14:paraId="773FE3D7" w14:textId="77777777" w:rsidTr="00F04BE7">
        <w:trPr>
          <w:gridAfter w:val="1"/>
          <w:wAfter w:w="28" w:type="dxa"/>
        </w:trPr>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7D0B35FA" w14:textId="77777777" w:rsidR="00355390" w:rsidRPr="00F9486C" w:rsidRDefault="00355390" w:rsidP="00355390">
            <w:pPr>
              <w:pStyle w:val="12"/>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3222AC7C" w14:textId="77777777" w:rsidR="00355390" w:rsidRPr="00F9486C" w:rsidRDefault="00355390" w:rsidP="00355390">
            <w:pPr>
              <w:pStyle w:val="12"/>
              <w:tabs>
                <w:tab w:val="left" w:pos="8150"/>
              </w:tabs>
              <w:spacing w:line="240" w:lineRule="auto"/>
              <w:ind w:firstLine="0"/>
              <w:jc w:val="both"/>
            </w:pPr>
            <w:r w:rsidRPr="00F9486C">
              <w:t>Повышение качества обслуживания многоквартирных домов</w:t>
            </w:r>
            <w:r>
              <w:t>.</w:t>
            </w:r>
          </w:p>
        </w:tc>
      </w:tr>
      <w:tr w:rsidR="00355390" w:rsidRPr="00F9486C" w14:paraId="2101B6FA" w14:textId="77777777" w:rsidTr="00F04BE7">
        <w:trPr>
          <w:gridAfter w:val="1"/>
          <w:wAfter w:w="28" w:type="dxa"/>
        </w:trPr>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6914A44B" w14:textId="77777777" w:rsidR="00355390" w:rsidRPr="00F9486C" w:rsidRDefault="00355390" w:rsidP="00355390">
            <w:pPr>
              <w:pStyle w:val="12"/>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57EFAE61" w14:textId="1C14A6DE" w:rsidR="00355390" w:rsidRPr="00F9486C" w:rsidRDefault="00355390" w:rsidP="00355390">
            <w:pPr>
              <w:pStyle w:val="12"/>
              <w:tabs>
                <w:tab w:val="left" w:pos="8150"/>
              </w:tabs>
              <w:spacing w:line="240" w:lineRule="auto"/>
              <w:ind w:firstLine="0"/>
              <w:jc w:val="both"/>
            </w:pPr>
            <w:r w:rsidRPr="00F9486C">
              <w:t xml:space="preserve">Предоставление жилья определенным категориям граждан (молодым специалистам, молодым семьям, детям-сиротам, лицам проживающих в домах, находящихся в ветхом и аварийном состоянии и др.). </w:t>
            </w:r>
          </w:p>
        </w:tc>
      </w:tr>
      <w:tr w:rsidR="00856CB5" w:rsidRPr="00F9486C" w14:paraId="7A39D9E4" w14:textId="77777777" w:rsidTr="00856CB5">
        <w:trPr>
          <w:gridAfter w:val="1"/>
          <w:wAfter w:w="28" w:type="dxa"/>
        </w:trPr>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59D55256" w14:textId="77777777" w:rsidR="00856CB5" w:rsidRPr="00F9486C" w:rsidRDefault="00856CB5" w:rsidP="00355390">
            <w:pPr>
              <w:pStyle w:val="12"/>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67C48BF3" w14:textId="77777777" w:rsidR="00856CB5" w:rsidRPr="00F9486C" w:rsidRDefault="00856CB5" w:rsidP="00355390">
            <w:pPr>
              <w:pStyle w:val="12"/>
              <w:tabs>
                <w:tab w:val="left" w:pos="8150"/>
              </w:tabs>
              <w:spacing w:line="240" w:lineRule="auto"/>
              <w:ind w:firstLine="0"/>
              <w:jc w:val="both"/>
            </w:pPr>
            <w:r>
              <w:t>Оказание поддержки молодым семьям в вопросах улучшения жилищных условий, не менее 47 семьям по приобретению жилых помещений в общем объеме не менее чем на 2082,15 м</w:t>
            </w:r>
            <w:r w:rsidRPr="00856CB5">
              <w:rPr>
                <w:vertAlign w:val="superscript"/>
              </w:rPr>
              <w:t>2</w:t>
            </w:r>
            <w:r>
              <w:t>.</w:t>
            </w:r>
          </w:p>
        </w:tc>
      </w:tr>
    </w:tbl>
    <w:p w14:paraId="0F3BA458" w14:textId="4A6D073D" w:rsidR="00355390" w:rsidRPr="00F9486C" w:rsidRDefault="00355390" w:rsidP="00355390">
      <w:pPr>
        <w:pStyle w:val="12"/>
        <w:shd w:val="clear" w:color="auto" w:fill="FFFFFF"/>
        <w:tabs>
          <w:tab w:val="left" w:pos="709"/>
        </w:tabs>
        <w:spacing w:line="240" w:lineRule="auto"/>
        <w:ind w:firstLine="567"/>
        <w:jc w:val="both"/>
        <w:textAlignment w:val="baseline"/>
      </w:pPr>
      <w:r w:rsidRPr="00F9486C">
        <w:t>На первом</w:t>
      </w:r>
      <w:r w:rsidR="006C5225">
        <w:t xml:space="preserve"> и втором</w:t>
      </w:r>
      <w:r w:rsidRPr="00F9486C">
        <w:t xml:space="preserve"> этап</w:t>
      </w:r>
      <w:r w:rsidR="006C5225">
        <w:t>ах</w:t>
      </w:r>
      <w:r w:rsidRPr="00F9486C">
        <w:t xml:space="preserve"> реализации стратегии (</w:t>
      </w:r>
      <w:r w:rsidR="004B54EE" w:rsidRPr="00F9486C">
        <w:t xml:space="preserve">2024–2030 </w:t>
      </w:r>
      <w:r w:rsidRPr="00F9486C">
        <w:t xml:space="preserve">гг.)  в целях </w:t>
      </w:r>
      <w:r w:rsidR="006C5225">
        <w:t xml:space="preserve">создания комфортных условий жизнедеятельности на сельских территориях, расширения рынка труда на сельских территориях и обеспечения их привлекательности, повышения престижности проживания на сельских территориях Черниговского муниципального округа </w:t>
      </w:r>
      <w:r w:rsidRPr="00F9486C">
        <w:t xml:space="preserve">в рамках </w:t>
      </w:r>
      <w:r w:rsidRPr="00410CC0">
        <w:rPr>
          <w:i/>
          <w:iCs/>
        </w:rPr>
        <w:t>муниципальной программы</w:t>
      </w:r>
      <w:r w:rsidR="00410CC0">
        <w:rPr>
          <w:b/>
          <w:bCs/>
          <w:i/>
          <w:iCs/>
        </w:rPr>
        <w:t xml:space="preserve"> </w:t>
      </w:r>
      <w:r w:rsidRPr="00410CC0">
        <w:rPr>
          <w:b/>
          <w:bCs/>
          <w:i/>
          <w:iCs/>
        </w:rPr>
        <w:t>«</w:t>
      </w:r>
      <w:r w:rsidR="006C5225" w:rsidRPr="00410CC0">
        <w:rPr>
          <w:b/>
          <w:bCs/>
          <w:i/>
          <w:iCs/>
        </w:rPr>
        <w:t>Комплексное развитие сельских территорий»</w:t>
      </w:r>
      <w:r w:rsidR="00410CC0">
        <w:rPr>
          <w:b/>
          <w:bCs/>
        </w:rPr>
        <w:t xml:space="preserve"> </w:t>
      </w:r>
      <w:r w:rsidRPr="00F9486C">
        <w:t xml:space="preserve">(утв. постановлением администрации </w:t>
      </w:r>
      <w:r w:rsidR="0072757C">
        <w:t>Черниговск</w:t>
      </w:r>
      <w:r>
        <w:t xml:space="preserve">ого </w:t>
      </w:r>
      <w:r w:rsidRPr="00F9486C">
        <w:t>муниципального округа от</w:t>
      </w:r>
      <w:r w:rsidR="002A34E6">
        <w:t xml:space="preserve"> </w:t>
      </w:r>
      <w:r w:rsidR="006C5225">
        <w:t xml:space="preserve">20.12.2023 г. </w:t>
      </w:r>
      <w:r w:rsidRPr="00F9486C">
        <w:t>№</w:t>
      </w:r>
      <w:r w:rsidR="006C5225">
        <w:t xml:space="preserve"> 657-па</w:t>
      </w:r>
      <w:r w:rsidRPr="00F9486C">
        <w:t>, с последующими изменениями и дополнениями) предусмотрено:</w:t>
      </w:r>
    </w:p>
    <w:tbl>
      <w:tblPr>
        <w:tblW w:w="9611" w:type="dxa"/>
        <w:tblInd w:w="-5" w:type="dxa"/>
        <w:tblLayout w:type="fixed"/>
        <w:tblLook w:val="0000" w:firstRow="0" w:lastRow="0" w:firstColumn="0" w:lastColumn="0" w:noHBand="0" w:noVBand="0"/>
      </w:tblPr>
      <w:tblGrid>
        <w:gridCol w:w="244"/>
        <w:gridCol w:w="9367"/>
      </w:tblGrid>
      <w:tr w:rsidR="00355390" w:rsidRPr="00F9486C" w14:paraId="2C8BB3D1" w14:textId="77777777" w:rsidTr="004B54EE">
        <w:tc>
          <w:tcPr>
            <w:tcW w:w="244" w:type="dxa"/>
            <w:tcBorders>
              <w:top w:val="single" w:sz="4" w:space="0" w:color="FFFFFF"/>
              <w:left w:val="single" w:sz="4" w:space="0" w:color="FFFFFF"/>
              <w:bottom w:val="single" w:sz="4" w:space="0" w:color="FFFFFF"/>
              <w:right w:val="single" w:sz="4" w:space="0" w:color="FFFFFF"/>
            </w:tcBorders>
            <w:shd w:val="clear" w:color="auto" w:fill="244061"/>
          </w:tcPr>
          <w:p w14:paraId="7E1C7891" w14:textId="77777777" w:rsidR="00355390" w:rsidRPr="00F9486C" w:rsidRDefault="00355390" w:rsidP="00355390">
            <w:pPr>
              <w:pStyle w:val="12"/>
              <w:tabs>
                <w:tab w:val="left" w:pos="8150"/>
              </w:tabs>
              <w:spacing w:line="240" w:lineRule="auto"/>
              <w:ind w:firstLine="0"/>
              <w:jc w:val="both"/>
            </w:pPr>
          </w:p>
        </w:tc>
        <w:tc>
          <w:tcPr>
            <w:tcW w:w="9367" w:type="dxa"/>
            <w:tcBorders>
              <w:top w:val="single" w:sz="4" w:space="0" w:color="FFFFFF"/>
              <w:left w:val="single" w:sz="4" w:space="0" w:color="FFFFFF"/>
              <w:bottom w:val="single" w:sz="4" w:space="0" w:color="FFFFFF"/>
              <w:right w:val="single" w:sz="4" w:space="0" w:color="FFFFFF"/>
            </w:tcBorders>
          </w:tcPr>
          <w:p w14:paraId="254A4026" w14:textId="77777777" w:rsidR="00355390" w:rsidRPr="00F9486C" w:rsidRDefault="00067662" w:rsidP="00355390">
            <w:pPr>
              <w:pStyle w:val="12"/>
              <w:tabs>
                <w:tab w:val="left" w:pos="8150"/>
              </w:tabs>
              <w:spacing w:line="240" w:lineRule="auto"/>
              <w:ind w:firstLine="0"/>
              <w:jc w:val="both"/>
            </w:pPr>
            <w:r>
              <w:t>Формирование списк</w:t>
            </w:r>
            <w:r w:rsidR="00711FED">
              <w:t>ов граждан, изъявивших желание участвовать в мероприятиях по улучшению жилищных условий граждан, проживающих на сельских территориях;</w:t>
            </w:r>
          </w:p>
        </w:tc>
      </w:tr>
      <w:tr w:rsidR="00355390" w:rsidRPr="00F9486C" w14:paraId="68347D57" w14:textId="77777777" w:rsidTr="004B54EE">
        <w:tc>
          <w:tcPr>
            <w:tcW w:w="244" w:type="dxa"/>
            <w:tcBorders>
              <w:top w:val="single" w:sz="4" w:space="0" w:color="FFFFFF"/>
              <w:left w:val="single" w:sz="4" w:space="0" w:color="FFFFFF"/>
              <w:bottom w:val="single" w:sz="4" w:space="0" w:color="FFFFFF"/>
              <w:right w:val="single" w:sz="4" w:space="0" w:color="FFFFFF"/>
            </w:tcBorders>
            <w:shd w:val="clear" w:color="auto" w:fill="DBE5F1"/>
          </w:tcPr>
          <w:p w14:paraId="067E33BE" w14:textId="77777777" w:rsidR="00355390" w:rsidRPr="00F9486C" w:rsidRDefault="00355390" w:rsidP="00355390">
            <w:pPr>
              <w:pStyle w:val="12"/>
              <w:tabs>
                <w:tab w:val="left" w:pos="8150"/>
              </w:tabs>
              <w:spacing w:line="240" w:lineRule="auto"/>
              <w:ind w:firstLine="0"/>
              <w:jc w:val="both"/>
            </w:pPr>
          </w:p>
        </w:tc>
        <w:tc>
          <w:tcPr>
            <w:tcW w:w="9367" w:type="dxa"/>
            <w:tcBorders>
              <w:top w:val="single" w:sz="4" w:space="0" w:color="FFFFFF"/>
              <w:left w:val="single" w:sz="4" w:space="0" w:color="FFFFFF"/>
              <w:bottom w:val="single" w:sz="4" w:space="0" w:color="FFFFFF"/>
              <w:right w:val="single" w:sz="4" w:space="0" w:color="FFFFFF"/>
            </w:tcBorders>
          </w:tcPr>
          <w:p w14:paraId="3293B932" w14:textId="77777777" w:rsidR="00355390" w:rsidRPr="00F9486C" w:rsidRDefault="00711FED" w:rsidP="00355390">
            <w:pPr>
              <w:pStyle w:val="12"/>
              <w:tabs>
                <w:tab w:val="left" w:pos="8150"/>
              </w:tabs>
              <w:spacing w:line="240" w:lineRule="auto"/>
              <w:ind w:firstLine="0"/>
              <w:jc w:val="both"/>
            </w:pPr>
            <w:r>
              <w:t>Предоставление социальной выплаты из местного бюджета;</w:t>
            </w:r>
          </w:p>
        </w:tc>
      </w:tr>
      <w:tr w:rsidR="00355390" w:rsidRPr="00F9486C" w14:paraId="7FE24A3D" w14:textId="77777777" w:rsidTr="004B54EE">
        <w:tc>
          <w:tcPr>
            <w:tcW w:w="244" w:type="dxa"/>
            <w:tcBorders>
              <w:top w:val="single" w:sz="4" w:space="0" w:color="FFFFFF"/>
              <w:left w:val="single" w:sz="4" w:space="0" w:color="FFFFFF"/>
              <w:bottom w:val="single" w:sz="4" w:space="0" w:color="FFFFFF"/>
              <w:right w:val="single" w:sz="4" w:space="0" w:color="FFFFFF"/>
            </w:tcBorders>
            <w:shd w:val="clear" w:color="auto" w:fill="1F3864"/>
          </w:tcPr>
          <w:p w14:paraId="40B96C11" w14:textId="77777777" w:rsidR="00355390" w:rsidRPr="00F9486C" w:rsidRDefault="00355390" w:rsidP="00355390">
            <w:pPr>
              <w:pStyle w:val="12"/>
              <w:tabs>
                <w:tab w:val="left" w:pos="8150"/>
              </w:tabs>
              <w:spacing w:line="240" w:lineRule="auto"/>
              <w:ind w:firstLine="0"/>
              <w:jc w:val="both"/>
            </w:pPr>
          </w:p>
        </w:tc>
        <w:tc>
          <w:tcPr>
            <w:tcW w:w="9367" w:type="dxa"/>
            <w:tcBorders>
              <w:top w:val="single" w:sz="4" w:space="0" w:color="FFFFFF"/>
              <w:left w:val="single" w:sz="4" w:space="0" w:color="FFFFFF"/>
              <w:bottom w:val="single" w:sz="4" w:space="0" w:color="FFFFFF"/>
              <w:right w:val="single" w:sz="4" w:space="0" w:color="FFFFFF"/>
            </w:tcBorders>
          </w:tcPr>
          <w:p w14:paraId="24738C83" w14:textId="77777777" w:rsidR="00355390" w:rsidRPr="00F9486C" w:rsidRDefault="00711FED" w:rsidP="00355390">
            <w:pPr>
              <w:pStyle w:val="12"/>
              <w:tabs>
                <w:tab w:val="left" w:pos="8150"/>
              </w:tabs>
              <w:spacing w:line="240" w:lineRule="auto"/>
              <w:ind w:firstLine="0"/>
              <w:jc w:val="both"/>
            </w:pPr>
            <w:r>
              <w:t>Предоставление социальной выплаты из краевого бюджета;</w:t>
            </w:r>
          </w:p>
        </w:tc>
      </w:tr>
      <w:tr w:rsidR="00067662" w:rsidRPr="00F9486C" w14:paraId="1D1F7CCE" w14:textId="77777777" w:rsidTr="004B54EE">
        <w:tc>
          <w:tcPr>
            <w:tcW w:w="244"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2746FF65" w14:textId="77777777" w:rsidR="00067662" w:rsidRPr="00F9486C" w:rsidRDefault="00067662" w:rsidP="00355390">
            <w:pPr>
              <w:pStyle w:val="12"/>
              <w:tabs>
                <w:tab w:val="left" w:pos="8150"/>
              </w:tabs>
              <w:spacing w:line="240" w:lineRule="auto"/>
              <w:ind w:firstLine="0"/>
              <w:jc w:val="both"/>
            </w:pPr>
          </w:p>
        </w:tc>
        <w:tc>
          <w:tcPr>
            <w:tcW w:w="9367" w:type="dxa"/>
            <w:tcBorders>
              <w:top w:val="single" w:sz="4" w:space="0" w:color="FFFFFF"/>
              <w:left w:val="single" w:sz="4" w:space="0" w:color="FFFFFF"/>
              <w:bottom w:val="single" w:sz="4" w:space="0" w:color="FFFFFF"/>
              <w:right w:val="single" w:sz="4" w:space="0" w:color="FFFFFF"/>
            </w:tcBorders>
          </w:tcPr>
          <w:p w14:paraId="69C09BA2" w14:textId="77777777" w:rsidR="00067662" w:rsidRPr="00F9486C" w:rsidRDefault="00711FED" w:rsidP="00355390">
            <w:pPr>
              <w:pStyle w:val="12"/>
              <w:tabs>
                <w:tab w:val="left" w:pos="8150"/>
              </w:tabs>
              <w:spacing w:line="240" w:lineRule="auto"/>
              <w:ind w:firstLine="0"/>
              <w:jc w:val="both"/>
            </w:pPr>
            <w:bookmarkStart w:id="129" w:name="_Hlk180696881"/>
            <w:r>
              <w:t>Освещение целей и задач программы в СМИ Черниговского муниципального округа</w:t>
            </w:r>
            <w:bookmarkEnd w:id="129"/>
            <w:r>
              <w:t>.</w:t>
            </w:r>
          </w:p>
        </w:tc>
      </w:tr>
    </w:tbl>
    <w:p w14:paraId="5C03B457" w14:textId="77777777" w:rsidR="00355390" w:rsidRPr="00F9486C" w:rsidRDefault="00355390" w:rsidP="00355390">
      <w:pPr>
        <w:pStyle w:val="12"/>
        <w:spacing w:line="240" w:lineRule="auto"/>
        <w:ind w:firstLine="567"/>
        <w:jc w:val="both"/>
        <w:rPr>
          <w:sz w:val="8"/>
          <w:szCs w:val="8"/>
        </w:rPr>
      </w:pPr>
    </w:p>
    <w:p w14:paraId="152A4EB7" w14:textId="77777777" w:rsidR="00355390" w:rsidRPr="00F9486C" w:rsidRDefault="00355390" w:rsidP="00355390">
      <w:pPr>
        <w:pStyle w:val="12"/>
        <w:spacing w:line="240" w:lineRule="auto"/>
        <w:ind w:firstLine="567"/>
        <w:jc w:val="both"/>
      </w:pPr>
      <w:r w:rsidRPr="00F9486C">
        <w:rPr>
          <w:i/>
          <w:iCs/>
        </w:rPr>
        <w:t>Ожидаемые результаты реализации муниципальной программы к концу 20</w:t>
      </w:r>
      <w:r w:rsidR="006C5225">
        <w:rPr>
          <w:i/>
          <w:iCs/>
        </w:rPr>
        <w:t>30</w:t>
      </w:r>
      <w:r w:rsidRPr="00F9486C">
        <w:rPr>
          <w:i/>
          <w:iCs/>
        </w:rPr>
        <w:t xml:space="preserve"> года:</w:t>
      </w:r>
    </w:p>
    <w:tbl>
      <w:tblPr>
        <w:tblW w:w="9611" w:type="dxa"/>
        <w:tblInd w:w="-5" w:type="dxa"/>
        <w:tblLayout w:type="fixed"/>
        <w:tblLook w:val="0000" w:firstRow="0" w:lastRow="0" w:firstColumn="0" w:lastColumn="0" w:noHBand="0" w:noVBand="0"/>
      </w:tblPr>
      <w:tblGrid>
        <w:gridCol w:w="243"/>
        <w:gridCol w:w="9368"/>
      </w:tblGrid>
      <w:tr w:rsidR="00355390" w:rsidRPr="00F9486C" w14:paraId="42B2147F"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131A858B" w14:textId="77777777" w:rsidR="00355390" w:rsidRPr="00F9486C" w:rsidRDefault="00355390" w:rsidP="00355390">
            <w:pPr>
              <w:pStyle w:val="12"/>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7B81EEC6" w14:textId="77777777" w:rsidR="00355390" w:rsidRPr="006C5225" w:rsidRDefault="006C5225" w:rsidP="00355390">
            <w:pPr>
              <w:pStyle w:val="ConsPlusCell"/>
              <w:widowControl w:val="0"/>
              <w:jc w:val="both"/>
              <w:rPr>
                <w:rFonts w:cs="Times New Roman"/>
                <w:sz w:val="24"/>
              </w:rPr>
            </w:pPr>
            <w:r w:rsidRPr="006C5225">
              <w:rPr>
                <w:rFonts w:cs="Times New Roman"/>
                <w:sz w:val="24"/>
              </w:rPr>
              <w:t>Обеспечение жильем специалистов агропромышленного комплекса и социальной сферы;</w:t>
            </w:r>
          </w:p>
        </w:tc>
      </w:tr>
      <w:tr w:rsidR="00355390" w:rsidRPr="00F9486C" w14:paraId="1E5DDB41"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44C91BA3" w14:textId="77777777" w:rsidR="00355390" w:rsidRPr="00F9486C" w:rsidRDefault="00355390" w:rsidP="00355390">
            <w:pPr>
              <w:pStyle w:val="12"/>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72360B56" w14:textId="77777777" w:rsidR="00355390" w:rsidRPr="006C5225" w:rsidRDefault="006C5225" w:rsidP="00355390">
            <w:pPr>
              <w:pStyle w:val="affff"/>
              <w:widowControl w:val="0"/>
              <w:jc w:val="both"/>
              <w:rPr>
                <w:rFonts w:ascii="Times New Roman" w:hAnsi="Times New Roman" w:cs="Times New Roman"/>
                <w:sz w:val="24"/>
              </w:rPr>
            </w:pPr>
            <w:r w:rsidRPr="006C5225">
              <w:rPr>
                <w:rFonts w:ascii="Times New Roman" w:hAnsi="Times New Roman" w:cs="Times New Roman"/>
                <w:sz w:val="24"/>
              </w:rPr>
              <w:t xml:space="preserve">Решение кадровых проблем в округе за счет закрепления </w:t>
            </w:r>
            <w:r>
              <w:rPr>
                <w:rFonts w:ascii="Times New Roman" w:hAnsi="Times New Roman" w:cs="Times New Roman"/>
                <w:sz w:val="24"/>
              </w:rPr>
              <w:t>квалифицированных специалистов на сельских территориях;</w:t>
            </w:r>
          </w:p>
        </w:tc>
      </w:tr>
      <w:tr w:rsidR="00355390" w:rsidRPr="00F9486C" w14:paraId="748A0E40"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11B10D94" w14:textId="77777777" w:rsidR="00355390" w:rsidRPr="00F9486C" w:rsidRDefault="00355390" w:rsidP="00355390">
            <w:pPr>
              <w:pStyle w:val="12"/>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5062ACBF" w14:textId="77777777" w:rsidR="00355390" w:rsidRPr="006C5225" w:rsidRDefault="006C5225" w:rsidP="00355390">
            <w:pPr>
              <w:pStyle w:val="12"/>
              <w:tabs>
                <w:tab w:val="left" w:pos="8150"/>
              </w:tabs>
              <w:spacing w:line="240" w:lineRule="auto"/>
              <w:ind w:firstLine="0"/>
              <w:jc w:val="both"/>
              <w:rPr>
                <w:rFonts w:cs="Times New Roman"/>
              </w:rPr>
            </w:pPr>
            <w:r>
              <w:rPr>
                <w:rFonts w:cs="Times New Roman"/>
              </w:rPr>
              <w:t>Укрепление семейных отношений и снижение социальной напряженности;</w:t>
            </w:r>
          </w:p>
        </w:tc>
      </w:tr>
      <w:tr w:rsidR="006C5225" w:rsidRPr="00F9486C" w14:paraId="08D2F989"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6F51988B" w14:textId="77777777" w:rsidR="006C5225" w:rsidRPr="00F9486C" w:rsidRDefault="006C5225" w:rsidP="00355390">
            <w:pPr>
              <w:pStyle w:val="12"/>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285610E5" w14:textId="77777777" w:rsidR="006C5225" w:rsidRPr="006C5225" w:rsidRDefault="006C5225" w:rsidP="00355390">
            <w:pPr>
              <w:pStyle w:val="12"/>
              <w:tabs>
                <w:tab w:val="left" w:pos="8150"/>
              </w:tabs>
              <w:spacing w:line="240" w:lineRule="auto"/>
              <w:ind w:firstLine="0"/>
              <w:jc w:val="both"/>
              <w:rPr>
                <w:rFonts w:cs="Times New Roman"/>
              </w:rPr>
            </w:pPr>
            <w:r>
              <w:rPr>
                <w:rFonts w:cs="Times New Roman"/>
              </w:rPr>
              <w:t>Улучшение жилищных условий граждан, проживающих в Черниговском муниципальном округе;</w:t>
            </w:r>
          </w:p>
        </w:tc>
      </w:tr>
      <w:tr w:rsidR="006C5225" w:rsidRPr="00F9486C" w14:paraId="5C0C1EB3"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20BBB62B" w14:textId="77777777" w:rsidR="006C5225" w:rsidRPr="00F9486C" w:rsidRDefault="006C5225" w:rsidP="00355390">
            <w:pPr>
              <w:pStyle w:val="12"/>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5C484857" w14:textId="77777777" w:rsidR="006C5225" w:rsidRPr="006C5225" w:rsidRDefault="006C5225" w:rsidP="00355390">
            <w:pPr>
              <w:pStyle w:val="12"/>
              <w:tabs>
                <w:tab w:val="left" w:pos="8150"/>
              </w:tabs>
              <w:spacing w:line="240" w:lineRule="auto"/>
              <w:ind w:firstLine="0"/>
              <w:jc w:val="both"/>
              <w:rPr>
                <w:rFonts w:cs="Times New Roman"/>
              </w:rPr>
            </w:pPr>
            <w:r>
              <w:rPr>
                <w:rFonts w:cs="Times New Roman"/>
              </w:rPr>
              <w:t>Улучшение жилищных условий 21 сельской семьи Черниговского муниципального округа</w:t>
            </w:r>
            <w:r w:rsidR="00067662">
              <w:rPr>
                <w:rFonts w:cs="Times New Roman"/>
              </w:rPr>
              <w:t>, на 3 семьи ежегодно;</w:t>
            </w:r>
          </w:p>
        </w:tc>
      </w:tr>
      <w:tr w:rsidR="00067662" w:rsidRPr="00F9486C" w14:paraId="21ED08F1"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5802A4D9" w14:textId="77777777" w:rsidR="00067662" w:rsidRPr="00F9486C" w:rsidRDefault="00067662" w:rsidP="00355390">
            <w:pPr>
              <w:pStyle w:val="12"/>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787B0147" w14:textId="77777777" w:rsidR="00067662" w:rsidRDefault="00067662" w:rsidP="00355390">
            <w:pPr>
              <w:pStyle w:val="12"/>
              <w:tabs>
                <w:tab w:val="left" w:pos="8150"/>
              </w:tabs>
              <w:spacing w:line="240" w:lineRule="auto"/>
              <w:ind w:firstLine="0"/>
              <w:jc w:val="both"/>
              <w:rPr>
                <w:rFonts w:cs="Times New Roman"/>
              </w:rPr>
            </w:pPr>
            <w:r>
              <w:rPr>
                <w:rFonts w:cs="Times New Roman"/>
              </w:rPr>
              <w:t>Увеличение количества жилых помещений для граждан сельских территорий, изъявивших желание участвовать в мероприятиях по улучшению жилищных условий на территории округа на 1134 м</w:t>
            </w:r>
            <w:r w:rsidRPr="00067662">
              <w:rPr>
                <w:rFonts w:cs="Times New Roman"/>
                <w:vertAlign w:val="superscript"/>
              </w:rPr>
              <w:t>2</w:t>
            </w:r>
            <w:r>
              <w:rPr>
                <w:rFonts w:cs="Times New Roman"/>
              </w:rPr>
              <w:t>, на 162 м</w:t>
            </w:r>
            <w:r w:rsidRPr="00067662">
              <w:rPr>
                <w:rFonts w:cs="Times New Roman"/>
                <w:vertAlign w:val="superscript"/>
              </w:rPr>
              <w:t>2</w:t>
            </w:r>
            <w:r>
              <w:rPr>
                <w:rFonts w:cs="Times New Roman"/>
              </w:rPr>
              <w:t xml:space="preserve"> ежегодно.</w:t>
            </w:r>
          </w:p>
        </w:tc>
      </w:tr>
    </w:tbl>
    <w:p w14:paraId="1D7CBAAD" w14:textId="77777777" w:rsidR="00355390" w:rsidRPr="00F9486C" w:rsidRDefault="00355390" w:rsidP="00355390">
      <w:pPr>
        <w:pStyle w:val="12"/>
        <w:shd w:val="clear" w:color="auto" w:fill="FFFFFF"/>
        <w:tabs>
          <w:tab w:val="left" w:pos="709"/>
        </w:tabs>
        <w:spacing w:line="240" w:lineRule="auto"/>
        <w:ind w:firstLine="0"/>
        <w:jc w:val="both"/>
        <w:textAlignment w:val="baseline"/>
      </w:pPr>
    </w:p>
    <w:p w14:paraId="5512505E" w14:textId="77777777" w:rsidR="00355390" w:rsidRPr="00F9486C" w:rsidRDefault="00355390" w:rsidP="00355390">
      <w:pPr>
        <w:pStyle w:val="12"/>
        <w:shd w:val="clear" w:color="auto" w:fill="F2F2F2"/>
        <w:tabs>
          <w:tab w:val="left" w:pos="567"/>
        </w:tabs>
        <w:spacing w:line="240" w:lineRule="auto"/>
        <w:ind w:firstLine="0"/>
        <w:jc w:val="both"/>
      </w:pPr>
      <w:r w:rsidRPr="00F9486C">
        <w:rPr>
          <w:b/>
          <w:bCs/>
        </w:rPr>
        <w:t>Инфраструктурные мероприятия:</w:t>
      </w:r>
    </w:p>
    <w:p w14:paraId="3AA217F7" w14:textId="77777777" w:rsidR="00355390" w:rsidRDefault="00355390" w:rsidP="00355390">
      <w:pPr>
        <w:pStyle w:val="12"/>
        <w:tabs>
          <w:tab w:val="left" w:pos="567"/>
        </w:tabs>
        <w:spacing w:line="240" w:lineRule="auto"/>
        <w:ind w:firstLine="0"/>
        <w:jc w:val="both"/>
      </w:pPr>
      <w:r w:rsidRPr="00F9486C">
        <w:rPr>
          <w:i/>
          <w:iCs/>
        </w:rPr>
        <w:t>Комплексом мероприятий долгосрочного плана социально-экономического развития сельской агломерации на период до 2030 г.</w:t>
      </w:r>
      <w:r w:rsidRPr="00F9486C">
        <w:t xml:space="preserve"> в области коммунальной инфраструктуры предусмотрено: </w:t>
      </w:r>
    </w:p>
    <w:p w14:paraId="777E3532" w14:textId="77777777" w:rsidR="001B3A80" w:rsidRDefault="001B3A80" w:rsidP="000057A5">
      <w:pPr>
        <w:spacing w:after="0" w:line="240" w:lineRule="auto"/>
        <w:ind w:firstLine="567"/>
        <w:jc w:val="both"/>
        <w:rPr>
          <w:rFonts w:ascii="Times New Roman" w:eastAsia="Times New Roman" w:hAnsi="Times New Roman" w:cs="Times New Roman"/>
          <w:i/>
          <w:iCs/>
          <w:color w:val="000000"/>
          <w:kern w:val="0"/>
          <w:sz w:val="24"/>
          <w:szCs w:val="24"/>
          <w:lang w:eastAsia="ru-RU"/>
        </w:rPr>
      </w:pPr>
    </w:p>
    <w:p w14:paraId="3FCBB088" w14:textId="77777777" w:rsidR="00812FED" w:rsidRPr="00812FED" w:rsidRDefault="00812FED" w:rsidP="006B5B89">
      <w:pPr>
        <w:spacing w:after="0" w:line="240" w:lineRule="auto"/>
        <w:jc w:val="both"/>
        <w:rPr>
          <w:rFonts w:ascii="Times New Roman" w:eastAsia="Times New Roman" w:hAnsi="Times New Roman" w:cs="Times New Roman"/>
          <w:i/>
          <w:iCs/>
          <w:color w:val="000000"/>
          <w:kern w:val="0"/>
          <w:sz w:val="24"/>
          <w:szCs w:val="24"/>
          <w:lang w:eastAsia="ru-RU"/>
        </w:rPr>
      </w:pPr>
      <w:r w:rsidRPr="00812FED">
        <w:rPr>
          <w:rFonts w:ascii="Times New Roman" w:eastAsia="Times New Roman" w:hAnsi="Times New Roman" w:cs="Times New Roman"/>
          <w:i/>
          <w:iCs/>
          <w:color w:val="000000"/>
          <w:kern w:val="0"/>
          <w:sz w:val="24"/>
          <w:szCs w:val="24"/>
          <w:lang w:eastAsia="ru-RU"/>
        </w:rPr>
        <w:t>В сфере водоснабжения:</w:t>
      </w:r>
    </w:p>
    <w:p w14:paraId="04402481" w14:textId="6C4F64E8" w:rsidR="000057A5" w:rsidRPr="000057A5" w:rsidRDefault="000057A5" w:rsidP="000057A5">
      <w:pPr>
        <w:spacing w:after="0" w:line="240" w:lineRule="auto"/>
        <w:ind w:firstLine="567"/>
        <w:jc w:val="both"/>
        <w:rPr>
          <w:rFonts w:ascii="Times New Roman" w:eastAsia="Times New Roman" w:hAnsi="Times New Roman" w:cs="Times New Roman"/>
          <w:kern w:val="0"/>
          <w:sz w:val="24"/>
          <w:szCs w:val="24"/>
          <w:lang w:eastAsia="ru-RU"/>
        </w:rPr>
      </w:pPr>
      <w:r w:rsidRPr="000057A5">
        <w:rPr>
          <w:rFonts w:ascii="Times New Roman" w:eastAsia="Times New Roman" w:hAnsi="Times New Roman" w:cs="Times New Roman"/>
          <w:color w:val="000000"/>
          <w:kern w:val="0"/>
          <w:sz w:val="24"/>
          <w:szCs w:val="24"/>
          <w:lang w:eastAsia="ru-RU"/>
        </w:rPr>
        <w:t>Качество воды не соответствует ГОСТ «Вода питьевая» по содержанию железа и по микробиологическим показателям, особенно в осенне-зимний период. По информации Управления Федеральной службы по надзору в сфере защиты прав потребителей и благополучия человека по Приморскому краю в с. Черниговка наблюдается неблагополучное эпидемиологическое состояние по заболеваниям населения острыми кишечными инфекциями и</w:t>
      </w:r>
      <w:r w:rsidR="00410CC0">
        <w:rPr>
          <w:rFonts w:ascii="Times New Roman" w:eastAsia="Times New Roman" w:hAnsi="Times New Roman" w:cs="Times New Roman"/>
          <w:color w:val="000000"/>
          <w:kern w:val="0"/>
          <w:sz w:val="24"/>
          <w:szCs w:val="24"/>
          <w:lang w:eastAsia="ru-RU"/>
        </w:rPr>
        <w:t xml:space="preserve"> </w:t>
      </w:r>
      <w:r w:rsidRPr="000057A5">
        <w:rPr>
          <w:rFonts w:ascii="Times New Roman" w:eastAsia="Times New Roman" w:hAnsi="Times New Roman" w:cs="Times New Roman"/>
          <w:color w:val="000000"/>
          <w:kern w:val="0"/>
          <w:sz w:val="24"/>
          <w:szCs w:val="24"/>
          <w:lang w:eastAsia="ru-RU"/>
        </w:rPr>
        <w:t>вирусными гепатитами. Процент нестандартных проб воды очень велик, несоответствие питьевой воды по санитарно-химическим и микробиологическим показателям остается высоким на протяжении многих лет. Вода без водоподготовки подается в разводящую сеть.</w:t>
      </w:r>
    </w:p>
    <w:p w14:paraId="2BC52D33" w14:textId="61B66B10" w:rsidR="000057A5" w:rsidRPr="000057A5" w:rsidRDefault="000057A5" w:rsidP="000057A5">
      <w:pPr>
        <w:spacing w:after="0" w:line="240" w:lineRule="auto"/>
        <w:ind w:firstLine="567"/>
        <w:jc w:val="both"/>
        <w:rPr>
          <w:rFonts w:ascii="Times New Roman" w:eastAsia="Times New Roman" w:hAnsi="Times New Roman" w:cs="Times New Roman"/>
          <w:kern w:val="0"/>
          <w:sz w:val="24"/>
          <w:szCs w:val="24"/>
          <w:lang w:eastAsia="ru-RU"/>
        </w:rPr>
      </w:pPr>
      <w:r w:rsidRPr="000057A5">
        <w:rPr>
          <w:rFonts w:ascii="Times New Roman" w:eastAsia="Times New Roman" w:hAnsi="Times New Roman" w:cs="Times New Roman"/>
          <w:color w:val="000000"/>
          <w:kern w:val="0"/>
          <w:sz w:val="24"/>
          <w:szCs w:val="24"/>
          <w:lang w:eastAsia="ru-RU"/>
        </w:rPr>
        <w:t>В мкр</w:t>
      </w:r>
      <w:r w:rsidR="004B54EE">
        <w:rPr>
          <w:rFonts w:ascii="Times New Roman" w:eastAsia="Times New Roman" w:hAnsi="Times New Roman" w:cs="Times New Roman"/>
          <w:color w:val="000000"/>
          <w:kern w:val="0"/>
          <w:sz w:val="24"/>
          <w:szCs w:val="24"/>
          <w:lang w:eastAsia="ru-RU"/>
        </w:rPr>
        <w:t>.</w:t>
      </w:r>
      <w:r w:rsidRPr="000057A5">
        <w:rPr>
          <w:rFonts w:ascii="Times New Roman" w:eastAsia="Times New Roman" w:hAnsi="Times New Roman" w:cs="Times New Roman"/>
          <w:color w:val="000000"/>
          <w:kern w:val="0"/>
          <w:sz w:val="24"/>
          <w:szCs w:val="24"/>
          <w:lang w:eastAsia="ru-RU"/>
        </w:rPr>
        <w:t xml:space="preserve"> Крупозавод </w:t>
      </w:r>
      <w:r w:rsidR="002A34E6" w:rsidRPr="000057A5">
        <w:rPr>
          <w:rFonts w:ascii="Times New Roman" w:eastAsia="Times New Roman" w:hAnsi="Times New Roman" w:cs="Times New Roman"/>
          <w:color w:val="000000"/>
          <w:kern w:val="0"/>
          <w:sz w:val="24"/>
          <w:szCs w:val="24"/>
          <w:lang w:eastAsia="ru-RU"/>
        </w:rPr>
        <w:t>с. Черниговка существующая</w:t>
      </w:r>
      <w:r w:rsidRPr="000057A5">
        <w:rPr>
          <w:rFonts w:ascii="Times New Roman" w:eastAsia="Times New Roman" w:hAnsi="Times New Roman" w:cs="Times New Roman"/>
          <w:color w:val="000000"/>
          <w:kern w:val="0"/>
          <w:sz w:val="24"/>
          <w:szCs w:val="24"/>
          <w:lang w:eastAsia="ru-RU"/>
        </w:rPr>
        <w:t xml:space="preserve"> скважина исчерпала свой дебет. В данном микрорайоне имеется дефицит питьевой воды.  Возникла необходимость строительство участка водопроводной сети</w:t>
      </w:r>
      <w:r w:rsidR="00410CC0">
        <w:rPr>
          <w:rFonts w:ascii="Times New Roman" w:eastAsia="Times New Roman" w:hAnsi="Times New Roman" w:cs="Times New Roman"/>
          <w:color w:val="000000"/>
          <w:kern w:val="0"/>
          <w:sz w:val="24"/>
          <w:szCs w:val="24"/>
          <w:lang w:eastAsia="ru-RU"/>
        </w:rPr>
        <w:t xml:space="preserve"> </w:t>
      </w:r>
      <w:r w:rsidRPr="000057A5">
        <w:rPr>
          <w:rFonts w:ascii="Times New Roman" w:eastAsia="Times New Roman" w:hAnsi="Times New Roman" w:cs="Times New Roman"/>
          <w:color w:val="000000"/>
          <w:kern w:val="0"/>
          <w:sz w:val="24"/>
          <w:szCs w:val="24"/>
          <w:lang w:eastAsia="ru-RU"/>
        </w:rPr>
        <w:t>протяженностью 1 км.</w:t>
      </w:r>
    </w:p>
    <w:p w14:paraId="4663CA2E" w14:textId="5D331F7A" w:rsidR="000057A5" w:rsidRDefault="000057A5" w:rsidP="000057A5">
      <w:pPr>
        <w:spacing w:after="0" w:line="240" w:lineRule="auto"/>
        <w:ind w:firstLine="567"/>
        <w:jc w:val="both"/>
        <w:rPr>
          <w:rFonts w:ascii="Times New Roman" w:eastAsia="Times New Roman" w:hAnsi="Times New Roman" w:cs="Times New Roman"/>
          <w:color w:val="000000"/>
          <w:kern w:val="0"/>
          <w:sz w:val="24"/>
          <w:szCs w:val="24"/>
          <w:lang w:eastAsia="ru-RU"/>
        </w:rPr>
      </w:pPr>
      <w:r w:rsidRPr="000057A5">
        <w:rPr>
          <w:rFonts w:ascii="Times New Roman" w:eastAsia="Times New Roman" w:hAnsi="Times New Roman" w:cs="Times New Roman"/>
          <w:color w:val="000000"/>
          <w:kern w:val="0"/>
          <w:sz w:val="24"/>
          <w:szCs w:val="24"/>
          <w:lang w:eastAsia="ru-RU"/>
        </w:rPr>
        <w:t>В связи с длительной эксплуатацией, коррозийным износом и ветхостью сетей наружного водопровода необходимо выполнить капитальный ремонт водопроводной сети в п.</w:t>
      </w:r>
      <w:r w:rsidR="00410CC0">
        <w:rPr>
          <w:rFonts w:ascii="Times New Roman" w:eastAsia="Times New Roman" w:hAnsi="Times New Roman" w:cs="Times New Roman"/>
          <w:color w:val="000000"/>
          <w:kern w:val="0"/>
          <w:sz w:val="24"/>
          <w:szCs w:val="24"/>
          <w:lang w:eastAsia="ru-RU"/>
        </w:rPr>
        <w:t xml:space="preserve"> </w:t>
      </w:r>
      <w:r w:rsidRPr="000057A5">
        <w:rPr>
          <w:rFonts w:ascii="Times New Roman" w:eastAsia="Times New Roman" w:hAnsi="Times New Roman" w:cs="Times New Roman"/>
          <w:color w:val="000000"/>
          <w:kern w:val="0"/>
          <w:sz w:val="24"/>
          <w:szCs w:val="24"/>
          <w:lang w:eastAsia="ru-RU"/>
        </w:rPr>
        <w:t>Реттиховка протяженностью 4000 пм</w:t>
      </w:r>
      <w:r w:rsidR="00812FED">
        <w:rPr>
          <w:rFonts w:ascii="Times New Roman" w:eastAsia="Times New Roman" w:hAnsi="Times New Roman" w:cs="Times New Roman"/>
          <w:color w:val="000000"/>
          <w:kern w:val="0"/>
          <w:sz w:val="24"/>
          <w:szCs w:val="24"/>
          <w:lang w:eastAsia="ru-RU"/>
        </w:rPr>
        <w:t>.</w:t>
      </w:r>
    </w:p>
    <w:p w14:paraId="7D501994" w14:textId="77777777" w:rsidR="001B3A80" w:rsidRDefault="001B3A80" w:rsidP="000057A5">
      <w:pPr>
        <w:spacing w:after="0" w:line="240" w:lineRule="auto"/>
        <w:ind w:firstLine="567"/>
        <w:jc w:val="both"/>
        <w:rPr>
          <w:rFonts w:ascii="Times New Roman" w:eastAsia="Times New Roman" w:hAnsi="Times New Roman" w:cs="Times New Roman"/>
          <w:i/>
          <w:iCs/>
          <w:kern w:val="0"/>
          <w:sz w:val="24"/>
          <w:szCs w:val="24"/>
          <w:lang w:eastAsia="ru-RU"/>
        </w:rPr>
      </w:pPr>
    </w:p>
    <w:p w14:paraId="04F23EED" w14:textId="77777777" w:rsidR="00812FED" w:rsidRPr="00812FED" w:rsidRDefault="00812FED" w:rsidP="006B5B89">
      <w:pPr>
        <w:spacing w:after="0" w:line="240" w:lineRule="auto"/>
        <w:jc w:val="both"/>
        <w:rPr>
          <w:rFonts w:ascii="Times New Roman" w:eastAsia="Times New Roman" w:hAnsi="Times New Roman" w:cs="Times New Roman"/>
          <w:i/>
          <w:iCs/>
          <w:kern w:val="0"/>
          <w:sz w:val="24"/>
          <w:szCs w:val="24"/>
          <w:lang w:eastAsia="ru-RU"/>
        </w:rPr>
      </w:pPr>
      <w:r w:rsidRPr="00812FED">
        <w:rPr>
          <w:rFonts w:ascii="Times New Roman" w:eastAsia="Times New Roman" w:hAnsi="Times New Roman" w:cs="Times New Roman"/>
          <w:i/>
          <w:iCs/>
          <w:kern w:val="0"/>
          <w:sz w:val="24"/>
          <w:szCs w:val="24"/>
          <w:lang w:eastAsia="ru-RU"/>
        </w:rPr>
        <w:t>В сфере водоотведения:</w:t>
      </w:r>
    </w:p>
    <w:p w14:paraId="5C64BCD3" w14:textId="022FC30B" w:rsidR="00812FED" w:rsidRPr="00812FED" w:rsidRDefault="00812FED" w:rsidP="00812FED">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b/>
          <w:bCs/>
          <w:color w:val="000000"/>
          <w:kern w:val="0"/>
          <w:sz w:val="24"/>
          <w:szCs w:val="24"/>
          <w:lang w:eastAsia="ru-RU"/>
        </w:rPr>
        <w:t xml:space="preserve">– </w:t>
      </w:r>
      <w:r w:rsidRPr="00812FED">
        <w:rPr>
          <w:rFonts w:ascii="Times New Roman" w:eastAsia="Times New Roman" w:hAnsi="Times New Roman" w:cs="Times New Roman"/>
          <w:color w:val="000000"/>
          <w:kern w:val="0"/>
          <w:sz w:val="24"/>
          <w:szCs w:val="24"/>
          <w:lang w:eastAsia="ru-RU"/>
        </w:rPr>
        <w:t>Строительство канализационных очистных сооружений в с.</w:t>
      </w:r>
      <w:r w:rsidR="00410CC0">
        <w:rPr>
          <w:rFonts w:ascii="Times New Roman" w:eastAsia="Times New Roman" w:hAnsi="Times New Roman" w:cs="Times New Roman"/>
          <w:color w:val="000000"/>
          <w:kern w:val="0"/>
          <w:sz w:val="24"/>
          <w:szCs w:val="24"/>
          <w:lang w:eastAsia="ru-RU"/>
        </w:rPr>
        <w:t xml:space="preserve"> </w:t>
      </w:r>
      <w:r w:rsidRPr="00812FED">
        <w:rPr>
          <w:rFonts w:ascii="Times New Roman" w:eastAsia="Times New Roman" w:hAnsi="Times New Roman" w:cs="Times New Roman"/>
          <w:color w:val="000000"/>
          <w:kern w:val="0"/>
          <w:sz w:val="24"/>
          <w:szCs w:val="24"/>
          <w:lang w:eastAsia="ru-RU"/>
        </w:rPr>
        <w:t>Черниговка</w:t>
      </w:r>
      <w:r>
        <w:rPr>
          <w:rFonts w:ascii="Times New Roman" w:eastAsia="Times New Roman" w:hAnsi="Times New Roman" w:cs="Times New Roman"/>
          <w:color w:val="000000"/>
          <w:kern w:val="0"/>
          <w:sz w:val="24"/>
          <w:szCs w:val="24"/>
          <w:lang w:eastAsia="ru-RU"/>
        </w:rPr>
        <w:t>.</w:t>
      </w:r>
      <w:r w:rsidRPr="00812FED">
        <w:rPr>
          <w:rFonts w:ascii="Times New Roman" w:eastAsia="Times New Roman" w:hAnsi="Times New Roman" w:cs="Times New Roman"/>
          <w:color w:val="000000"/>
          <w:kern w:val="0"/>
          <w:sz w:val="24"/>
          <w:szCs w:val="24"/>
          <w:lang w:eastAsia="ru-RU"/>
        </w:rPr>
        <w:t xml:space="preserve"> Производительность существующих очистных сооружений, 1960 года постройки, 219 м3/сут</w:t>
      </w:r>
      <w:r w:rsidR="004B54EE">
        <w:rPr>
          <w:rFonts w:ascii="Times New Roman" w:eastAsia="Times New Roman" w:hAnsi="Times New Roman" w:cs="Times New Roman"/>
          <w:color w:val="000000"/>
          <w:kern w:val="0"/>
          <w:sz w:val="24"/>
          <w:szCs w:val="24"/>
          <w:lang w:eastAsia="ru-RU"/>
        </w:rPr>
        <w:t>ки</w:t>
      </w:r>
      <w:r w:rsidRPr="00812FED">
        <w:rPr>
          <w:rFonts w:ascii="Times New Roman" w:eastAsia="Times New Roman" w:hAnsi="Times New Roman" w:cs="Times New Roman"/>
          <w:color w:val="000000"/>
          <w:kern w:val="0"/>
          <w:sz w:val="24"/>
          <w:szCs w:val="24"/>
          <w:lang w:eastAsia="ru-RU"/>
        </w:rPr>
        <w:t>. В настоящее время объем сточных вод увеличился. Очистные сооружения не справляются с очисткой сточных вод, сбрасываемых в р.</w:t>
      </w:r>
      <w:r w:rsidR="00410CC0">
        <w:rPr>
          <w:rFonts w:ascii="Times New Roman" w:eastAsia="Times New Roman" w:hAnsi="Times New Roman" w:cs="Times New Roman"/>
          <w:color w:val="000000"/>
          <w:kern w:val="0"/>
          <w:sz w:val="24"/>
          <w:szCs w:val="24"/>
          <w:lang w:eastAsia="ru-RU"/>
        </w:rPr>
        <w:t xml:space="preserve"> </w:t>
      </w:r>
      <w:r w:rsidRPr="00812FED">
        <w:rPr>
          <w:rFonts w:ascii="Times New Roman" w:eastAsia="Times New Roman" w:hAnsi="Times New Roman" w:cs="Times New Roman"/>
          <w:color w:val="000000"/>
          <w:kern w:val="0"/>
          <w:sz w:val="24"/>
          <w:szCs w:val="24"/>
          <w:lang w:eastAsia="ru-RU"/>
        </w:rPr>
        <w:t>Черниговка, т</w:t>
      </w:r>
      <w:r w:rsidR="004B54EE">
        <w:rPr>
          <w:rFonts w:ascii="Times New Roman" w:eastAsia="Times New Roman" w:hAnsi="Times New Roman" w:cs="Times New Roman"/>
          <w:color w:val="000000"/>
          <w:kern w:val="0"/>
          <w:sz w:val="24"/>
          <w:szCs w:val="24"/>
          <w:lang w:eastAsia="ru-RU"/>
        </w:rPr>
        <w:t>ак как</w:t>
      </w:r>
      <w:r w:rsidRPr="00812FED">
        <w:rPr>
          <w:rFonts w:ascii="Times New Roman" w:eastAsia="Times New Roman" w:hAnsi="Times New Roman" w:cs="Times New Roman"/>
          <w:color w:val="000000"/>
          <w:kern w:val="0"/>
          <w:sz w:val="24"/>
          <w:szCs w:val="24"/>
          <w:lang w:eastAsia="ru-RU"/>
        </w:rPr>
        <w:t xml:space="preserve"> работают с превышением проектной мощности и при полном отсутствии биологической очистки. Необходимо увеличить производительность очистных сооружений до 1600 м3/сут</w:t>
      </w:r>
      <w:r w:rsidR="004B54EE">
        <w:rPr>
          <w:rFonts w:ascii="Times New Roman" w:eastAsia="Times New Roman" w:hAnsi="Times New Roman" w:cs="Times New Roman"/>
          <w:color w:val="000000"/>
          <w:kern w:val="0"/>
          <w:sz w:val="24"/>
          <w:szCs w:val="24"/>
          <w:lang w:eastAsia="ru-RU"/>
        </w:rPr>
        <w:t>ки</w:t>
      </w:r>
      <w:r w:rsidRPr="00812FED">
        <w:rPr>
          <w:rFonts w:ascii="Times New Roman" w:eastAsia="Times New Roman" w:hAnsi="Times New Roman" w:cs="Times New Roman"/>
          <w:color w:val="000000"/>
          <w:kern w:val="0"/>
          <w:sz w:val="24"/>
          <w:szCs w:val="24"/>
          <w:lang w:eastAsia="ru-RU"/>
        </w:rPr>
        <w:t xml:space="preserve"> Данное мероприятие позволит, в том числе развивать жилищное строительство с подключением жилых домом к централизованной системе водоотведения и улучшить привлекательность жилищного фонда.</w:t>
      </w:r>
    </w:p>
    <w:p w14:paraId="1FACC35F" w14:textId="7E5FCCEC" w:rsidR="00812FED" w:rsidRPr="00812FED" w:rsidRDefault="00812FED" w:rsidP="00812FED">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b/>
          <w:bCs/>
          <w:color w:val="000000"/>
          <w:kern w:val="0"/>
          <w:sz w:val="24"/>
          <w:szCs w:val="24"/>
          <w:lang w:eastAsia="ru-RU"/>
        </w:rPr>
        <w:t xml:space="preserve">– </w:t>
      </w:r>
      <w:r w:rsidRPr="00812FED">
        <w:rPr>
          <w:rFonts w:ascii="Times New Roman" w:eastAsia="Times New Roman" w:hAnsi="Times New Roman" w:cs="Times New Roman"/>
          <w:color w:val="000000"/>
          <w:kern w:val="0"/>
          <w:sz w:val="24"/>
          <w:szCs w:val="24"/>
          <w:lang w:eastAsia="ru-RU"/>
        </w:rPr>
        <w:t>Строительство сетей канализации с.</w:t>
      </w:r>
      <w:r w:rsidR="00410CC0">
        <w:rPr>
          <w:rFonts w:ascii="Times New Roman" w:eastAsia="Times New Roman" w:hAnsi="Times New Roman" w:cs="Times New Roman"/>
          <w:color w:val="000000"/>
          <w:kern w:val="0"/>
          <w:sz w:val="24"/>
          <w:szCs w:val="24"/>
          <w:lang w:eastAsia="ru-RU"/>
        </w:rPr>
        <w:t xml:space="preserve"> </w:t>
      </w:r>
      <w:r w:rsidRPr="00812FED">
        <w:rPr>
          <w:rFonts w:ascii="Times New Roman" w:eastAsia="Times New Roman" w:hAnsi="Times New Roman" w:cs="Times New Roman"/>
          <w:color w:val="000000"/>
          <w:kern w:val="0"/>
          <w:sz w:val="24"/>
          <w:szCs w:val="24"/>
          <w:lang w:eastAsia="ru-RU"/>
        </w:rPr>
        <w:t>Черниговка.</w:t>
      </w:r>
    </w:p>
    <w:p w14:paraId="41CFC963" w14:textId="77777777" w:rsidR="00812FED" w:rsidRPr="00812FED" w:rsidRDefault="00812FED" w:rsidP="00812FED">
      <w:pPr>
        <w:spacing w:after="0" w:line="240" w:lineRule="auto"/>
        <w:jc w:val="both"/>
        <w:rPr>
          <w:rFonts w:ascii="Times New Roman" w:eastAsia="Times New Roman" w:hAnsi="Times New Roman" w:cs="Times New Roman"/>
          <w:kern w:val="0"/>
          <w:sz w:val="24"/>
          <w:szCs w:val="24"/>
          <w:lang w:eastAsia="ru-RU"/>
        </w:rPr>
      </w:pPr>
      <w:r w:rsidRPr="00812FED">
        <w:rPr>
          <w:rFonts w:ascii="Times New Roman" w:eastAsia="Times New Roman" w:hAnsi="Times New Roman" w:cs="Times New Roman"/>
          <w:color w:val="000000"/>
          <w:kern w:val="0"/>
          <w:sz w:val="24"/>
          <w:szCs w:val="24"/>
          <w:lang w:eastAsia="ru-RU"/>
        </w:rPr>
        <w:lastRenderedPageBreak/>
        <w:t>Ветхость сетей протяженностью 18,44 км и увеличение потребителей. Практически все сети канализации проходят под автомобильными дорогами. В связи с их ветхостью необходим частый ремонт, в результате чего разрушаются автомобильные дороги. Необходимо вынести сети канализации за пределы автомобильных дорог, выполнить строительство сетей из современных материалов, что позволит улучшить качество предоставляемых услуг и качество жизни населения.</w:t>
      </w:r>
    </w:p>
    <w:p w14:paraId="5B6DA571" w14:textId="77777777" w:rsidR="00812FED" w:rsidRDefault="00812FED" w:rsidP="000057A5">
      <w:pPr>
        <w:spacing w:after="0" w:line="240" w:lineRule="auto"/>
        <w:ind w:firstLine="567"/>
        <w:jc w:val="both"/>
        <w:rPr>
          <w:rFonts w:ascii="Times New Roman" w:eastAsia="Times New Roman" w:hAnsi="Times New Roman" w:cs="Times New Roman"/>
          <w:kern w:val="0"/>
          <w:sz w:val="24"/>
          <w:szCs w:val="24"/>
          <w:lang w:eastAsia="ru-RU"/>
        </w:rPr>
      </w:pPr>
    </w:p>
    <w:p w14:paraId="1870CF06" w14:textId="77777777" w:rsidR="001B3A80" w:rsidRPr="001B3A80" w:rsidRDefault="001B3A80" w:rsidP="006B5B89">
      <w:pPr>
        <w:spacing w:after="0" w:line="240" w:lineRule="auto"/>
        <w:jc w:val="both"/>
        <w:rPr>
          <w:rFonts w:ascii="Times New Roman" w:eastAsia="Times New Roman" w:hAnsi="Times New Roman" w:cs="Times New Roman"/>
          <w:i/>
          <w:iCs/>
          <w:kern w:val="0"/>
          <w:sz w:val="24"/>
          <w:szCs w:val="24"/>
          <w:lang w:eastAsia="ru-RU"/>
        </w:rPr>
      </w:pPr>
      <w:r w:rsidRPr="001B3A80">
        <w:rPr>
          <w:rFonts w:ascii="Times New Roman" w:eastAsia="Times New Roman" w:hAnsi="Times New Roman" w:cs="Times New Roman"/>
          <w:i/>
          <w:iCs/>
          <w:kern w:val="0"/>
          <w:sz w:val="24"/>
          <w:szCs w:val="24"/>
          <w:lang w:eastAsia="ru-RU"/>
        </w:rPr>
        <w:t>В сфере теплоснабжения:</w:t>
      </w:r>
    </w:p>
    <w:p w14:paraId="3AC2CD08" w14:textId="3C4572F8" w:rsidR="001B3A80" w:rsidRPr="000057A5" w:rsidRDefault="001B3A80" w:rsidP="000057A5">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 xml:space="preserve">– </w:t>
      </w:r>
      <w:r w:rsidRPr="001B3A80">
        <w:rPr>
          <w:rStyle w:val="2001"/>
          <w:rFonts w:ascii="Times New Roman" w:hAnsi="Times New Roman" w:cs="Times New Roman"/>
          <w:color w:val="000000"/>
          <w:sz w:val="24"/>
          <w:szCs w:val="24"/>
        </w:rPr>
        <w:t>В связи с дли</w:t>
      </w:r>
      <w:r w:rsidRPr="001B3A80">
        <w:rPr>
          <w:rFonts w:ascii="Times New Roman" w:hAnsi="Times New Roman" w:cs="Times New Roman"/>
          <w:color w:val="000000"/>
          <w:sz w:val="24"/>
          <w:szCs w:val="24"/>
        </w:rPr>
        <w:t>тельной эксплуатацией, коррозийным износом и ветхостью сетей отопления необходимо выполнить капитальный ремонт участков тепловых сетей в с.</w:t>
      </w:r>
      <w:r w:rsidR="00410CC0">
        <w:rPr>
          <w:rFonts w:ascii="Times New Roman" w:hAnsi="Times New Roman" w:cs="Times New Roman"/>
          <w:color w:val="000000"/>
          <w:sz w:val="24"/>
          <w:szCs w:val="24"/>
        </w:rPr>
        <w:t xml:space="preserve"> </w:t>
      </w:r>
      <w:r w:rsidRPr="001B3A80">
        <w:rPr>
          <w:rFonts w:ascii="Times New Roman" w:hAnsi="Times New Roman" w:cs="Times New Roman"/>
          <w:color w:val="000000"/>
          <w:sz w:val="24"/>
          <w:szCs w:val="24"/>
        </w:rPr>
        <w:t>Черниговка протяженностью 1851 пм, что улучшит качество предоставляемой услуги и повысит жизненный уровень населения.</w:t>
      </w:r>
    </w:p>
    <w:p w14:paraId="5E407A0E" w14:textId="77777777" w:rsidR="000057A5" w:rsidRPr="00F9486C" w:rsidRDefault="000057A5" w:rsidP="00355390">
      <w:pPr>
        <w:pStyle w:val="12"/>
        <w:tabs>
          <w:tab w:val="left" w:pos="567"/>
        </w:tabs>
        <w:spacing w:line="240" w:lineRule="auto"/>
        <w:ind w:firstLine="0"/>
        <w:jc w:val="both"/>
      </w:pPr>
    </w:p>
    <w:p w14:paraId="6A97563B" w14:textId="77777777" w:rsidR="00355390" w:rsidRDefault="00355390" w:rsidP="00355390">
      <w:pPr>
        <w:pStyle w:val="12"/>
        <w:tabs>
          <w:tab w:val="left" w:pos="2894"/>
        </w:tabs>
        <w:spacing w:line="240" w:lineRule="auto"/>
        <w:ind w:firstLine="0"/>
      </w:pPr>
      <w:r>
        <w:rPr>
          <w:i/>
          <w:iCs/>
        </w:rPr>
        <w:t>Схемой территориального планирования Приморским краем предусмотрено:</w:t>
      </w:r>
    </w:p>
    <w:p w14:paraId="4AD40BE5" w14:textId="77777777" w:rsidR="00355390" w:rsidRDefault="00355390" w:rsidP="00355390">
      <w:pPr>
        <w:pStyle w:val="12"/>
        <w:tabs>
          <w:tab w:val="left" w:pos="2894"/>
        </w:tabs>
        <w:spacing w:line="240" w:lineRule="auto"/>
        <w:ind w:firstLine="0"/>
      </w:pPr>
      <w:r>
        <w:rPr>
          <w:i/>
          <w:iCs/>
        </w:rPr>
        <w:t>Энергоснабжение:</w:t>
      </w:r>
    </w:p>
    <w:tbl>
      <w:tblPr>
        <w:tblW w:w="9342" w:type="dxa"/>
        <w:tblInd w:w="-5" w:type="dxa"/>
        <w:tblLayout w:type="fixed"/>
        <w:tblLook w:val="0000" w:firstRow="0" w:lastRow="0" w:firstColumn="0" w:lastColumn="0" w:noHBand="0" w:noVBand="0"/>
      </w:tblPr>
      <w:tblGrid>
        <w:gridCol w:w="243"/>
        <w:gridCol w:w="9099"/>
      </w:tblGrid>
      <w:tr w:rsidR="00355390" w14:paraId="49D1456D"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43D930B3" w14:textId="77777777" w:rsidR="00355390" w:rsidRDefault="00355390" w:rsidP="00355390">
            <w:pPr>
              <w:pStyle w:val="12"/>
              <w:tabs>
                <w:tab w:val="left" w:pos="8150"/>
              </w:tabs>
              <w:spacing w:line="240" w:lineRule="auto"/>
              <w:ind w:firstLine="0"/>
              <w:jc w:val="both"/>
            </w:pPr>
          </w:p>
        </w:tc>
        <w:tc>
          <w:tcPr>
            <w:tcW w:w="9099" w:type="dxa"/>
            <w:tcBorders>
              <w:top w:val="single" w:sz="4" w:space="0" w:color="FFFFFF"/>
              <w:left w:val="single" w:sz="4" w:space="0" w:color="FFFFFF"/>
              <w:bottom w:val="single" w:sz="4" w:space="0" w:color="FFFFFF"/>
              <w:right w:val="single" w:sz="4" w:space="0" w:color="FFFFFF"/>
            </w:tcBorders>
          </w:tcPr>
          <w:p w14:paraId="7E2E1B11" w14:textId="77777777" w:rsidR="00355390" w:rsidRDefault="006B5B89" w:rsidP="00355390">
            <w:pPr>
              <w:pStyle w:val="12"/>
              <w:tabs>
                <w:tab w:val="left" w:pos="8150"/>
              </w:tabs>
              <w:spacing w:line="240" w:lineRule="auto"/>
              <w:ind w:firstLine="0"/>
              <w:jc w:val="both"/>
            </w:pPr>
            <w:r>
              <w:t>Не предусмотрено.</w:t>
            </w:r>
          </w:p>
        </w:tc>
      </w:tr>
    </w:tbl>
    <w:p w14:paraId="7C612FF3" w14:textId="77777777" w:rsidR="00355390" w:rsidRDefault="00355390" w:rsidP="00355390">
      <w:pPr>
        <w:pStyle w:val="12"/>
        <w:tabs>
          <w:tab w:val="left" w:pos="2894"/>
        </w:tabs>
        <w:spacing w:line="240" w:lineRule="auto"/>
        <w:ind w:firstLine="0"/>
        <w:rPr>
          <w:i/>
          <w:iCs/>
        </w:rPr>
      </w:pPr>
    </w:p>
    <w:p w14:paraId="377976D0" w14:textId="77777777" w:rsidR="00355390" w:rsidRDefault="00355390" w:rsidP="00355390">
      <w:pPr>
        <w:pStyle w:val="12"/>
        <w:tabs>
          <w:tab w:val="left" w:pos="2894"/>
        </w:tabs>
        <w:spacing w:line="240" w:lineRule="auto"/>
        <w:ind w:firstLine="0"/>
      </w:pPr>
      <w:r>
        <w:rPr>
          <w:i/>
          <w:iCs/>
        </w:rPr>
        <w:t>Газоснабжение:</w:t>
      </w:r>
    </w:p>
    <w:tbl>
      <w:tblPr>
        <w:tblW w:w="9752" w:type="dxa"/>
        <w:tblInd w:w="-5" w:type="dxa"/>
        <w:tblLayout w:type="fixed"/>
        <w:tblLook w:val="0000" w:firstRow="0" w:lastRow="0" w:firstColumn="0" w:lastColumn="0" w:noHBand="0" w:noVBand="0"/>
      </w:tblPr>
      <w:tblGrid>
        <w:gridCol w:w="243"/>
        <w:gridCol w:w="9509"/>
      </w:tblGrid>
      <w:tr w:rsidR="00355390" w14:paraId="3CFAB8BD"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49CFD504" w14:textId="77777777" w:rsidR="00355390" w:rsidRDefault="00355390" w:rsidP="002D466A">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452BD0EC" w14:textId="77777777" w:rsidR="00355390" w:rsidRDefault="000B1EBC" w:rsidP="002D466A">
            <w:pPr>
              <w:pStyle w:val="12"/>
              <w:tabs>
                <w:tab w:val="left" w:pos="8150"/>
              </w:tabs>
              <w:spacing w:line="240" w:lineRule="auto"/>
              <w:ind w:firstLine="0"/>
              <w:jc w:val="both"/>
            </w:pPr>
            <w:r w:rsidRPr="00196583">
              <w:rPr>
                <w:i/>
                <w:iCs/>
              </w:rPr>
              <w:t>Газопровод – отвод к ГРС Арсеньев. Магистральный газопровод</w:t>
            </w:r>
            <w:r>
              <w:t xml:space="preserve">. Транспортировка газа. Объект, планируемый к размещению. Протяженность сооружения – 38,44 км, охранная зона – 25 м, минимальное расстояние – 100 м. Местоположение: </w:t>
            </w:r>
            <w:r w:rsidRPr="000B1EBC">
              <w:rPr>
                <w:b/>
                <w:bCs/>
              </w:rPr>
              <w:t>Черниговский МО: Реттиховское СП</w:t>
            </w:r>
            <w:r>
              <w:t xml:space="preserve">; </w:t>
            </w:r>
            <w:r w:rsidRPr="000B1EBC">
              <w:t>Анучинский МО;</w:t>
            </w:r>
            <w:r>
              <w:t xml:space="preserve"> межселенная территория. Сроки реализации – до 2030 г.</w:t>
            </w:r>
          </w:p>
        </w:tc>
      </w:tr>
      <w:tr w:rsidR="00355390" w14:paraId="4820F166"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798DFDAD" w14:textId="77777777" w:rsidR="00355390" w:rsidRDefault="00355390" w:rsidP="002D466A">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5749DFF0" w14:textId="77777777" w:rsidR="00355390" w:rsidRDefault="006E460E" w:rsidP="002D466A">
            <w:pPr>
              <w:pStyle w:val="12"/>
              <w:tabs>
                <w:tab w:val="left" w:pos="8150"/>
              </w:tabs>
              <w:spacing w:line="240" w:lineRule="auto"/>
              <w:ind w:firstLine="0"/>
              <w:jc w:val="both"/>
            </w:pPr>
            <w:r w:rsidRPr="002D7B20">
              <w:rPr>
                <w:i/>
                <w:iCs/>
              </w:rPr>
              <w:t xml:space="preserve">Газопровод-отвод к ГРС </w:t>
            </w:r>
            <w:r>
              <w:rPr>
                <w:i/>
                <w:iCs/>
              </w:rPr>
              <w:t>Хороль</w:t>
            </w:r>
            <w:r w:rsidRPr="002D7B20">
              <w:rPr>
                <w:i/>
                <w:iCs/>
              </w:rPr>
              <w:t>. Магистральный газопровод.</w:t>
            </w:r>
            <w:r>
              <w:t xml:space="preserve"> Объект, планируемый к размещению. Протяженность сооружения – 60,43 км, охранная зона – 25 м, минимальное расстояние – 100 м. Местоположение: Черниговский МО; Хорольский МО, межселенная территория. Сроки реализации – до 2040 г.</w:t>
            </w:r>
          </w:p>
        </w:tc>
      </w:tr>
      <w:tr w:rsidR="00355390" w14:paraId="0716A73A"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32D9AF85" w14:textId="77777777" w:rsidR="00355390" w:rsidRDefault="00355390" w:rsidP="002D466A">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642F5682" w14:textId="77777777" w:rsidR="00355390" w:rsidRDefault="00880786" w:rsidP="002D466A">
            <w:pPr>
              <w:pStyle w:val="12"/>
              <w:tabs>
                <w:tab w:val="left" w:pos="8150"/>
              </w:tabs>
              <w:spacing w:line="240" w:lineRule="auto"/>
              <w:ind w:firstLine="0"/>
              <w:jc w:val="both"/>
            </w:pPr>
            <w:r w:rsidRPr="00880786">
              <w:rPr>
                <w:i/>
                <w:iCs/>
              </w:rPr>
              <w:t>ГРС Реттиховка. Газораспределительная станция (ГРС).</w:t>
            </w:r>
            <w:r>
              <w:t xml:space="preserve"> Объект, планируемый к размещению. Производительность – 32,69 тыс. м</w:t>
            </w:r>
            <w:r w:rsidRPr="00880786">
              <w:rPr>
                <w:vertAlign w:val="superscript"/>
              </w:rPr>
              <w:t>3</w:t>
            </w:r>
            <w:r>
              <w:t>/час, охранная зона – 100м, санитарно-защитная зона – 300м.  Местоположение: Черниговский МО. Сроки реализации – до 2030 г.</w:t>
            </w:r>
          </w:p>
        </w:tc>
      </w:tr>
    </w:tbl>
    <w:p w14:paraId="0B1A0210" w14:textId="77777777" w:rsidR="00355390" w:rsidRDefault="00355390" w:rsidP="00355390">
      <w:pPr>
        <w:pStyle w:val="12"/>
        <w:shd w:val="clear" w:color="auto" w:fill="FFFFFF"/>
        <w:tabs>
          <w:tab w:val="left" w:pos="709"/>
        </w:tabs>
        <w:spacing w:line="240" w:lineRule="auto"/>
        <w:ind w:firstLine="567"/>
        <w:jc w:val="both"/>
        <w:textAlignment w:val="baseline"/>
      </w:pPr>
    </w:p>
    <w:p w14:paraId="7FCDD6CE" w14:textId="7B1ECE79" w:rsidR="00355390" w:rsidRDefault="00355390" w:rsidP="004B54EE">
      <w:pPr>
        <w:pStyle w:val="12"/>
        <w:shd w:val="clear" w:color="auto" w:fill="F2F2F2" w:themeFill="background1" w:themeFillShade="F2"/>
        <w:tabs>
          <w:tab w:val="left" w:pos="567"/>
        </w:tabs>
        <w:spacing w:line="240" w:lineRule="auto"/>
        <w:ind w:firstLine="0"/>
        <w:jc w:val="both"/>
      </w:pPr>
      <w:r w:rsidRPr="003B26DB">
        <w:rPr>
          <w:b/>
        </w:rPr>
        <w:t>Ожидаемые результаты к 2035 г.</w:t>
      </w:r>
      <w:r w:rsidR="004B54EE">
        <w:t xml:space="preserve">  </w:t>
      </w:r>
      <w:r w:rsidR="004B54EE">
        <w:rPr>
          <w:b/>
        </w:rPr>
        <w:t>«РАЗВИТИЕ ЖИЛИЩНОГО СТРОИТЕЛЬСТВА И ЖИЛИЩНО-КОММУНАЛЬНОГО ХОЗЯЙСТВА»</w:t>
      </w:r>
    </w:p>
    <w:tbl>
      <w:tblPr>
        <w:tblW w:w="9639" w:type="dxa"/>
        <w:tblInd w:w="-5" w:type="dxa"/>
        <w:tblLayout w:type="fixed"/>
        <w:tblLook w:val="0000" w:firstRow="0" w:lastRow="0" w:firstColumn="0" w:lastColumn="0" w:noHBand="0" w:noVBand="0"/>
      </w:tblPr>
      <w:tblGrid>
        <w:gridCol w:w="243"/>
        <w:gridCol w:w="9396"/>
      </w:tblGrid>
      <w:tr w:rsidR="00355390" w14:paraId="5B47C572"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16B6A97B" w14:textId="77777777" w:rsidR="00355390" w:rsidRDefault="00355390" w:rsidP="00355390">
            <w:pPr>
              <w:pStyle w:val="12"/>
              <w:tabs>
                <w:tab w:val="left" w:pos="8150"/>
              </w:tabs>
              <w:spacing w:line="240" w:lineRule="auto"/>
              <w:ind w:firstLine="0"/>
              <w:jc w:val="both"/>
            </w:pPr>
          </w:p>
        </w:tc>
        <w:tc>
          <w:tcPr>
            <w:tcW w:w="9396" w:type="dxa"/>
            <w:tcBorders>
              <w:top w:val="single" w:sz="4" w:space="0" w:color="FFFFFF"/>
              <w:left w:val="single" w:sz="4" w:space="0" w:color="FFFFFF"/>
              <w:bottom w:val="single" w:sz="4" w:space="0" w:color="FFFFFF"/>
              <w:right w:val="single" w:sz="4" w:space="0" w:color="FFFFFF"/>
            </w:tcBorders>
          </w:tcPr>
          <w:p w14:paraId="789084E9" w14:textId="77777777" w:rsidR="00355390" w:rsidRDefault="00355390" w:rsidP="00355390">
            <w:pPr>
              <w:pStyle w:val="12"/>
              <w:tabs>
                <w:tab w:val="left" w:pos="8150"/>
              </w:tabs>
              <w:spacing w:line="240" w:lineRule="auto"/>
              <w:ind w:firstLine="0"/>
              <w:jc w:val="both"/>
            </w:pPr>
            <w:r>
              <w:t>Повышение комфортности проживания населения</w:t>
            </w:r>
            <w:r w:rsidR="00D57615">
              <w:t>.</w:t>
            </w:r>
          </w:p>
        </w:tc>
      </w:tr>
      <w:tr w:rsidR="00355390" w14:paraId="3F7AE940"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6B6E8858" w14:textId="77777777" w:rsidR="00355390" w:rsidRDefault="00355390" w:rsidP="00355390">
            <w:pPr>
              <w:pStyle w:val="12"/>
              <w:tabs>
                <w:tab w:val="left" w:pos="8150"/>
              </w:tabs>
              <w:spacing w:line="240" w:lineRule="auto"/>
              <w:ind w:firstLine="0"/>
              <w:jc w:val="both"/>
            </w:pPr>
          </w:p>
        </w:tc>
        <w:tc>
          <w:tcPr>
            <w:tcW w:w="9396" w:type="dxa"/>
            <w:tcBorders>
              <w:top w:val="single" w:sz="4" w:space="0" w:color="FFFFFF"/>
              <w:left w:val="single" w:sz="4" w:space="0" w:color="FFFFFF"/>
              <w:bottom w:val="single" w:sz="4" w:space="0" w:color="FFFFFF"/>
              <w:right w:val="single" w:sz="4" w:space="0" w:color="FFFFFF"/>
            </w:tcBorders>
          </w:tcPr>
          <w:p w14:paraId="0A718152" w14:textId="77777777" w:rsidR="00355390" w:rsidRPr="00CB19CE" w:rsidRDefault="00355390" w:rsidP="00355390">
            <w:pPr>
              <w:pStyle w:val="12"/>
              <w:tabs>
                <w:tab w:val="left" w:pos="8150"/>
              </w:tabs>
              <w:spacing w:line="240" w:lineRule="auto"/>
              <w:ind w:firstLine="0"/>
              <w:jc w:val="both"/>
            </w:pPr>
            <w:r w:rsidRPr="00CB19CE">
              <w:rPr>
                <w:rStyle w:val="13"/>
                <w:rFonts w:eastAsia="Liberation Serif"/>
                <w:color w:val="auto"/>
              </w:rPr>
              <w:t>Ввод в эксплуатацию новых объектов ЖКХ и капитальный ремонт и ремонт имеющихся объектов ЖКХ</w:t>
            </w:r>
            <w:r w:rsidR="00D57615">
              <w:rPr>
                <w:rStyle w:val="13"/>
                <w:rFonts w:eastAsia="Liberation Serif"/>
                <w:color w:val="auto"/>
              </w:rPr>
              <w:t>.</w:t>
            </w:r>
          </w:p>
        </w:tc>
      </w:tr>
      <w:tr w:rsidR="00355390" w14:paraId="37C3477B"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69531A82" w14:textId="77777777" w:rsidR="00355390" w:rsidRDefault="00355390" w:rsidP="00355390">
            <w:pPr>
              <w:pStyle w:val="12"/>
              <w:tabs>
                <w:tab w:val="left" w:pos="8150"/>
              </w:tabs>
              <w:spacing w:line="240" w:lineRule="auto"/>
              <w:ind w:firstLine="0"/>
              <w:jc w:val="both"/>
              <w:rPr>
                <w:color w:val="1F3864"/>
              </w:rPr>
            </w:pPr>
          </w:p>
        </w:tc>
        <w:tc>
          <w:tcPr>
            <w:tcW w:w="9396" w:type="dxa"/>
            <w:tcBorders>
              <w:top w:val="single" w:sz="4" w:space="0" w:color="FFFFFF"/>
              <w:left w:val="single" w:sz="4" w:space="0" w:color="FFFFFF"/>
              <w:bottom w:val="single" w:sz="4" w:space="0" w:color="FFFFFF"/>
              <w:right w:val="single" w:sz="4" w:space="0" w:color="FFFFFF"/>
            </w:tcBorders>
          </w:tcPr>
          <w:p w14:paraId="342CDA66" w14:textId="77777777" w:rsidR="00355390" w:rsidRPr="00CB19CE" w:rsidRDefault="00355390" w:rsidP="00355390">
            <w:pPr>
              <w:pStyle w:val="12"/>
              <w:tabs>
                <w:tab w:val="left" w:pos="8150"/>
              </w:tabs>
              <w:spacing w:line="240" w:lineRule="auto"/>
              <w:ind w:firstLine="0"/>
              <w:jc w:val="both"/>
            </w:pPr>
            <w:r w:rsidRPr="00CB19CE">
              <w:rPr>
                <w:rStyle w:val="13"/>
                <w:rFonts w:eastAsia="Liberation Serif"/>
                <w:color w:val="auto"/>
              </w:rPr>
              <w:t>Ввод в эксплуатацию новых жилых домов</w:t>
            </w:r>
            <w:r w:rsidR="00D57615">
              <w:rPr>
                <w:rStyle w:val="13"/>
                <w:rFonts w:eastAsia="Liberation Serif"/>
                <w:color w:val="auto"/>
              </w:rPr>
              <w:t>.</w:t>
            </w:r>
          </w:p>
        </w:tc>
      </w:tr>
      <w:tr w:rsidR="00355390" w14:paraId="6DB3B7C6"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599A1E03" w14:textId="77777777" w:rsidR="00355390" w:rsidRDefault="00355390" w:rsidP="00355390">
            <w:pPr>
              <w:pStyle w:val="12"/>
              <w:tabs>
                <w:tab w:val="left" w:pos="8150"/>
              </w:tabs>
              <w:spacing w:line="240" w:lineRule="auto"/>
              <w:ind w:firstLine="0"/>
              <w:jc w:val="both"/>
            </w:pPr>
          </w:p>
        </w:tc>
        <w:tc>
          <w:tcPr>
            <w:tcW w:w="9396" w:type="dxa"/>
            <w:tcBorders>
              <w:top w:val="single" w:sz="4" w:space="0" w:color="FFFFFF"/>
              <w:left w:val="single" w:sz="4" w:space="0" w:color="FFFFFF"/>
              <w:bottom w:val="single" w:sz="4" w:space="0" w:color="FFFFFF"/>
              <w:right w:val="single" w:sz="4" w:space="0" w:color="FFFFFF"/>
            </w:tcBorders>
          </w:tcPr>
          <w:p w14:paraId="087E3B40" w14:textId="77777777" w:rsidR="00355390" w:rsidRPr="00CB19CE" w:rsidRDefault="00355390" w:rsidP="00355390">
            <w:pPr>
              <w:pStyle w:val="12"/>
              <w:tabs>
                <w:tab w:val="left" w:pos="8150"/>
              </w:tabs>
              <w:spacing w:line="240" w:lineRule="auto"/>
              <w:ind w:firstLine="0"/>
              <w:jc w:val="both"/>
            </w:pPr>
            <w:r w:rsidRPr="00CB19CE">
              <w:rPr>
                <w:rStyle w:val="13"/>
                <w:rFonts w:eastAsia="Liberation Serif"/>
                <w:color w:val="auto"/>
              </w:rPr>
              <w:t>Благоустройство дворовых территорий и общественных пространств населенных пунктов округа</w:t>
            </w:r>
            <w:r w:rsidR="00D57615">
              <w:rPr>
                <w:rStyle w:val="13"/>
                <w:rFonts w:eastAsia="Liberation Serif"/>
                <w:color w:val="auto"/>
              </w:rPr>
              <w:t>.</w:t>
            </w:r>
          </w:p>
        </w:tc>
      </w:tr>
      <w:tr w:rsidR="00355390" w14:paraId="5A5706F6"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229E299B" w14:textId="77777777" w:rsidR="00355390" w:rsidRDefault="00355390" w:rsidP="00355390">
            <w:pPr>
              <w:pStyle w:val="12"/>
              <w:tabs>
                <w:tab w:val="left" w:pos="8150"/>
              </w:tabs>
              <w:spacing w:line="240" w:lineRule="auto"/>
              <w:ind w:firstLine="0"/>
              <w:jc w:val="both"/>
            </w:pPr>
          </w:p>
        </w:tc>
        <w:tc>
          <w:tcPr>
            <w:tcW w:w="9396" w:type="dxa"/>
            <w:tcBorders>
              <w:top w:val="single" w:sz="4" w:space="0" w:color="FFFFFF"/>
              <w:left w:val="single" w:sz="4" w:space="0" w:color="FFFFFF"/>
              <w:bottom w:val="single" w:sz="4" w:space="0" w:color="FFFFFF"/>
              <w:right w:val="single" w:sz="4" w:space="0" w:color="FFFFFF"/>
            </w:tcBorders>
          </w:tcPr>
          <w:p w14:paraId="28AEF0C2" w14:textId="77777777" w:rsidR="00355390" w:rsidRPr="00CB19CE" w:rsidRDefault="00355390" w:rsidP="00355390">
            <w:pPr>
              <w:pStyle w:val="12"/>
              <w:tabs>
                <w:tab w:val="left" w:pos="8150"/>
              </w:tabs>
              <w:spacing w:line="240" w:lineRule="auto"/>
              <w:ind w:firstLine="0"/>
              <w:jc w:val="both"/>
            </w:pPr>
            <w:r w:rsidRPr="00CB19CE">
              <w:rPr>
                <w:rStyle w:val="13"/>
                <w:rFonts w:eastAsia="Liberation Serif"/>
                <w:color w:val="auto"/>
              </w:rPr>
              <w:t xml:space="preserve">Газификация населенных пунктов </w:t>
            </w:r>
            <w:r w:rsidR="0072757C">
              <w:rPr>
                <w:rStyle w:val="13"/>
                <w:rFonts w:eastAsia="Liberation Serif"/>
                <w:color w:val="auto"/>
              </w:rPr>
              <w:t>Черниговск</w:t>
            </w:r>
            <w:r>
              <w:rPr>
                <w:rStyle w:val="13"/>
                <w:rFonts w:eastAsia="Liberation Serif"/>
                <w:color w:val="auto"/>
              </w:rPr>
              <w:t xml:space="preserve">ого </w:t>
            </w:r>
            <w:r w:rsidRPr="00CB19CE">
              <w:rPr>
                <w:rStyle w:val="13"/>
                <w:rFonts w:eastAsia="Liberation Serif"/>
                <w:color w:val="auto"/>
              </w:rPr>
              <w:t>муниципального округа</w:t>
            </w:r>
            <w:r>
              <w:rPr>
                <w:rStyle w:val="13"/>
                <w:rFonts w:eastAsia="Liberation Serif"/>
                <w:color w:val="auto"/>
              </w:rPr>
              <w:t>.</w:t>
            </w:r>
          </w:p>
        </w:tc>
      </w:tr>
    </w:tbl>
    <w:p w14:paraId="57B2E5F4" w14:textId="77777777" w:rsidR="00FC1C16" w:rsidRDefault="00FC1C16" w:rsidP="00355390">
      <w:pPr>
        <w:spacing w:after="0" w:line="240" w:lineRule="auto"/>
        <w:jc w:val="both"/>
        <w:rPr>
          <w:rFonts w:ascii="Times New Roman" w:hAnsi="Times New Roman" w:cs="Times New Roman"/>
          <w:sz w:val="24"/>
          <w:szCs w:val="24"/>
        </w:rPr>
      </w:pPr>
    </w:p>
    <w:p w14:paraId="052CB2A3" w14:textId="77777777" w:rsidR="00F018D9" w:rsidRDefault="00F018D9" w:rsidP="00782133">
      <w:pPr>
        <w:spacing w:after="0" w:line="240" w:lineRule="auto"/>
        <w:jc w:val="both"/>
        <w:rPr>
          <w:rFonts w:ascii="Times New Roman" w:hAnsi="Times New Roman" w:cs="Times New Roman"/>
          <w:sz w:val="24"/>
          <w:szCs w:val="24"/>
        </w:rPr>
      </w:pPr>
    </w:p>
    <w:p w14:paraId="09754A3B" w14:textId="77777777" w:rsidR="00DE6D9E" w:rsidRDefault="00DE6D9E" w:rsidP="00782133">
      <w:pPr>
        <w:spacing w:after="0" w:line="240" w:lineRule="auto"/>
        <w:jc w:val="both"/>
        <w:rPr>
          <w:rFonts w:ascii="Times New Roman" w:hAnsi="Times New Roman" w:cs="Times New Roman"/>
          <w:sz w:val="24"/>
          <w:szCs w:val="24"/>
        </w:rPr>
      </w:pPr>
    </w:p>
    <w:p w14:paraId="622076D2" w14:textId="77777777" w:rsidR="00DE6D9E" w:rsidRDefault="00DE6D9E" w:rsidP="00782133">
      <w:pPr>
        <w:spacing w:after="0" w:line="240" w:lineRule="auto"/>
        <w:jc w:val="both"/>
        <w:rPr>
          <w:rFonts w:ascii="Times New Roman" w:hAnsi="Times New Roman" w:cs="Times New Roman"/>
          <w:sz w:val="24"/>
          <w:szCs w:val="24"/>
        </w:rPr>
      </w:pPr>
    </w:p>
    <w:p w14:paraId="1BE9688A" w14:textId="77777777" w:rsidR="00DE6D9E" w:rsidRDefault="00DE6D9E" w:rsidP="00782133">
      <w:pPr>
        <w:spacing w:after="0" w:line="240" w:lineRule="auto"/>
        <w:jc w:val="both"/>
        <w:rPr>
          <w:rFonts w:ascii="Times New Roman" w:hAnsi="Times New Roman" w:cs="Times New Roman"/>
          <w:sz w:val="24"/>
          <w:szCs w:val="24"/>
        </w:rPr>
      </w:pPr>
    </w:p>
    <w:p w14:paraId="1ECDC765" w14:textId="77777777" w:rsidR="00FC1C16" w:rsidRPr="00FC1C16" w:rsidRDefault="00FC1C16" w:rsidP="00FC1C16">
      <w:pPr>
        <w:pStyle w:val="12"/>
        <w:shd w:val="clear" w:color="auto" w:fill="D9E2F3"/>
        <w:tabs>
          <w:tab w:val="left" w:pos="2894"/>
        </w:tabs>
        <w:spacing w:line="240" w:lineRule="auto"/>
        <w:ind w:firstLine="0"/>
        <w:jc w:val="center"/>
        <w:rPr>
          <w:rFonts w:cs="Times New Roman"/>
        </w:rPr>
      </w:pPr>
      <w:r w:rsidRPr="00FC1C16">
        <w:rPr>
          <w:rFonts w:cs="Times New Roman"/>
          <w:b/>
          <w:bCs/>
          <w:sz w:val="28"/>
          <w:szCs w:val="28"/>
        </w:rPr>
        <w:t xml:space="preserve">2.3.4. Стратегическое направление (СН-4) – </w:t>
      </w:r>
    </w:p>
    <w:p w14:paraId="57673FA9" w14:textId="77777777" w:rsidR="00FC1C16" w:rsidRPr="00FC1C16" w:rsidRDefault="00FC1C16" w:rsidP="00FC1C16">
      <w:pPr>
        <w:pStyle w:val="12"/>
        <w:shd w:val="clear" w:color="auto" w:fill="EDEDED"/>
        <w:tabs>
          <w:tab w:val="left" w:pos="2894"/>
        </w:tabs>
        <w:spacing w:line="240" w:lineRule="auto"/>
        <w:ind w:firstLine="0"/>
        <w:jc w:val="center"/>
        <w:rPr>
          <w:rFonts w:cs="Times New Roman"/>
        </w:rPr>
      </w:pPr>
      <w:r w:rsidRPr="00FC1C16">
        <w:rPr>
          <w:rFonts w:cs="Times New Roman"/>
          <w:b/>
          <w:bCs/>
          <w:sz w:val="28"/>
          <w:szCs w:val="28"/>
        </w:rPr>
        <w:t>РАЗВИТИЕ ТРАНСПОРТНОЙ ИНФРАСТРУКТУРЫ И КОММУНИКАЦИЙ СВЯЗИ</w:t>
      </w:r>
    </w:p>
    <w:p w14:paraId="2F022BA9" w14:textId="77777777" w:rsidR="00FC1C16" w:rsidRPr="00FC1C16" w:rsidRDefault="00FC1C16" w:rsidP="00FC1C16">
      <w:pPr>
        <w:pStyle w:val="12"/>
        <w:tabs>
          <w:tab w:val="left" w:pos="2894"/>
        </w:tabs>
        <w:spacing w:line="240" w:lineRule="auto"/>
        <w:ind w:firstLine="0"/>
        <w:jc w:val="both"/>
        <w:rPr>
          <w:rFonts w:cs="Times New Roman"/>
          <w:sz w:val="16"/>
          <w:szCs w:val="16"/>
        </w:rPr>
      </w:pPr>
    </w:p>
    <w:p w14:paraId="0151B024" w14:textId="77777777" w:rsidR="00FC1C16" w:rsidRPr="00FC1C16" w:rsidRDefault="00FC1C16" w:rsidP="00FC1C16">
      <w:pPr>
        <w:pStyle w:val="12"/>
        <w:shd w:val="clear" w:color="auto" w:fill="D9E2F3"/>
        <w:tabs>
          <w:tab w:val="left" w:pos="709"/>
        </w:tabs>
        <w:spacing w:line="240" w:lineRule="auto"/>
        <w:ind w:firstLine="0"/>
        <w:rPr>
          <w:rFonts w:cs="Times New Roman"/>
        </w:rPr>
      </w:pPr>
      <w:r w:rsidRPr="00FC1C16">
        <w:rPr>
          <w:rFonts w:cs="Times New Roman"/>
          <w:b/>
        </w:rPr>
        <w:t>Целевой вектор:</w:t>
      </w:r>
    </w:p>
    <w:p w14:paraId="35DEFBF8" w14:textId="77777777" w:rsidR="00FC1C16" w:rsidRPr="00FC1C16" w:rsidRDefault="00FC1C16" w:rsidP="00FC1C16">
      <w:pPr>
        <w:pStyle w:val="a6"/>
        <w:spacing w:after="0" w:line="240" w:lineRule="auto"/>
        <w:ind w:left="0" w:firstLine="567"/>
        <w:jc w:val="both"/>
        <w:rPr>
          <w:rFonts w:ascii="Times New Roman" w:hAnsi="Times New Roman" w:cs="Times New Roman"/>
        </w:rPr>
      </w:pPr>
      <w:r w:rsidRPr="00FC1C16">
        <w:rPr>
          <w:rFonts w:ascii="Times New Roman" w:hAnsi="Times New Roman" w:cs="Times New Roman"/>
          <w:sz w:val="24"/>
        </w:rPr>
        <w:lastRenderedPageBreak/>
        <w:t xml:space="preserve">Обеспечение развития систем и объектов транспортной инфраструктуры в соответствии с потребностями населения </w:t>
      </w:r>
      <w:r w:rsidR="0072757C">
        <w:rPr>
          <w:rFonts w:ascii="Times New Roman" w:hAnsi="Times New Roman" w:cs="Times New Roman"/>
          <w:sz w:val="24"/>
        </w:rPr>
        <w:t>Черниговск</w:t>
      </w:r>
      <w:r>
        <w:rPr>
          <w:rFonts w:ascii="Times New Roman" w:hAnsi="Times New Roman" w:cs="Times New Roman"/>
          <w:sz w:val="24"/>
        </w:rPr>
        <w:t>ого</w:t>
      </w:r>
      <w:r w:rsidRPr="00FC1C16">
        <w:rPr>
          <w:rFonts w:ascii="Times New Roman" w:hAnsi="Times New Roman" w:cs="Times New Roman"/>
          <w:sz w:val="24"/>
        </w:rPr>
        <w:t xml:space="preserve"> муниципального округа и согласно схемы его территориального планирования. </w:t>
      </w:r>
    </w:p>
    <w:p w14:paraId="467516FC" w14:textId="77777777" w:rsidR="00FC1C16" w:rsidRPr="00FC1C16" w:rsidRDefault="00FC1C16" w:rsidP="00FC1C16">
      <w:pPr>
        <w:pStyle w:val="a6"/>
        <w:spacing w:after="0" w:line="240" w:lineRule="auto"/>
        <w:ind w:left="0" w:firstLine="567"/>
        <w:jc w:val="both"/>
        <w:rPr>
          <w:rFonts w:ascii="Times New Roman" w:hAnsi="Times New Roman" w:cs="Times New Roman"/>
        </w:rPr>
      </w:pPr>
      <w:r w:rsidRPr="00FC1C16">
        <w:rPr>
          <w:rFonts w:ascii="Times New Roman" w:hAnsi="Times New Roman" w:cs="Times New Roman"/>
          <w:sz w:val="24"/>
        </w:rPr>
        <w:t>Обеспечение доступности объектов транспортной инфраструктуры для населения и организаций.</w:t>
      </w:r>
    </w:p>
    <w:p w14:paraId="14FFA834" w14:textId="77777777" w:rsidR="00FC1C16" w:rsidRPr="00FC1C16" w:rsidRDefault="00FC1C16" w:rsidP="00FC1C16">
      <w:pPr>
        <w:pStyle w:val="a6"/>
        <w:spacing w:after="0" w:line="240" w:lineRule="auto"/>
        <w:ind w:left="0" w:firstLine="567"/>
        <w:jc w:val="both"/>
        <w:rPr>
          <w:rFonts w:ascii="Times New Roman" w:hAnsi="Times New Roman" w:cs="Times New Roman"/>
        </w:rPr>
      </w:pPr>
      <w:r w:rsidRPr="00FC1C16">
        <w:rPr>
          <w:rFonts w:ascii="Times New Roman" w:hAnsi="Times New Roman" w:cs="Times New Roman"/>
          <w:sz w:val="24"/>
        </w:rPr>
        <w:t>Развитие сети тротуаров, пешеходных и велосипедных маршрутов.</w:t>
      </w:r>
    </w:p>
    <w:p w14:paraId="2EE48086" w14:textId="77777777" w:rsidR="00FC1C16" w:rsidRPr="00FC1C16" w:rsidRDefault="00FC1C16" w:rsidP="00FC1C16">
      <w:pPr>
        <w:pStyle w:val="a6"/>
        <w:spacing w:after="0" w:line="240" w:lineRule="auto"/>
        <w:ind w:left="0" w:firstLine="567"/>
        <w:jc w:val="both"/>
        <w:rPr>
          <w:rFonts w:ascii="Times New Roman" w:hAnsi="Times New Roman" w:cs="Times New Roman"/>
        </w:rPr>
      </w:pPr>
      <w:r w:rsidRPr="00FC1C16">
        <w:rPr>
          <w:rFonts w:ascii="Times New Roman" w:hAnsi="Times New Roman" w:cs="Times New Roman"/>
          <w:sz w:val="24"/>
        </w:rPr>
        <w:t>Повышение безопасности, качества и эффективности транспортного обслуживания населения, а также юридических лиц на территории муниципального округа.</w:t>
      </w:r>
    </w:p>
    <w:p w14:paraId="0F235FE9" w14:textId="77777777" w:rsidR="00FC1C16" w:rsidRPr="00FC1C16" w:rsidRDefault="00FC1C16" w:rsidP="00FC1C16">
      <w:pPr>
        <w:pStyle w:val="12"/>
        <w:tabs>
          <w:tab w:val="left" w:pos="709"/>
        </w:tabs>
        <w:spacing w:line="240" w:lineRule="auto"/>
        <w:ind w:firstLine="0"/>
        <w:jc w:val="both"/>
        <w:rPr>
          <w:rFonts w:cs="Times New Roman"/>
        </w:rPr>
      </w:pPr>
      <w:bookmarkStart w:id="130" w:name="_Hlk180697548"/>
    </w:p>
    <w:p w14:paraId="5B232F35" w14:textId="77777777" w:rsidR="00FC1C16" w:rsidRPr="00FC1C16" w:rsidRDefault="00FC1C16" w:rsidP="00FC1C16">
      <w:pPr>
        <w:pStyle w:val="12"/>
        <w:shd w:val="clear" w:color="auto" w:fill="D9E2F3"/>
        <w:tabs>
          <w:tab w:val="left" w:pos="709"/>
        </w:tabs>
        <w:spacing w:line="240" w:lineRule="auto"/>
        <w:ind w:firstLine="0"/>
        <w:jc w:val="both"/>
        <w:rPr>
          <w:rFonts w:cs="Times New Roman"/>
        </w:rPr>
      </w:pPr>
      <w:r w:rsidRPr="00FC1C16">
        <w:rPr>
          <w:rFonts w:cs="Times New Roman"/>
          <w:b/>
          <w:bCs/>
        </w:rPr>
        <w:t>Реализуемые стратегические программы и проекты:</w:t>
      </w:r>
    </w:p>
    <w:p w14:paraId="6FD6DB9E" w14:textId="77777777" w:rsidR="00FC1C16" w:rsidRPr="00FC1C16" w:rsidRDefault="00FC1C16" w:rsidP="00FC1C16">
      <w:pPr>
        <w:pStyle w:val="12"/>
        <w:tabs>
          <w:tab w:val="left" w:pos="709"/>
        </w:tabs>
        <w:spacing w:line="240" w:lineRule="auto"/>
        <w:ind w:firstLine="0"/>
        <w:jc w:val="both"/>
        <w:rPr>
          <w:rFonts w:cs="Times New Roman"/>
          <w:sz w:val="8"/>
          <w:szCs w:val="8"/>
        </w:rPr>
      </w:pPr>
    </w:p>
    <w:tbl>
      <w:tblPr>
        <w:tblW w:w="9469" w:type="dxa"/>
        <w:tblInd w:w="-5" w:type="dxa"/>
        <w:tblLayout w:type="fixed"/>
        <w:tblLook w:val="0000" w:firstRow="0" w:lastRow="0" w:firstColumn="0" w:lastColumn="0" w:noHBand="0" w:noVBand="0"/>
      </w:tblPr>
      <w:tblGrid>
        <w:gridCol w:w="3261"/>
        <w:gridCol w:w="6208"/>
      </w:tblGrid>
      <w:tr w:rsidR="00FC1C16" w:rsidRPr="00FC1C16" w14:paraId="23D6DB40" w14:textId="77777777" w:rsidTr="002B3A05">
        <w:tc>
          <w:tcPr>
            <w:tcW w:w="3261" w:type="dxa"/>
            <w:tcBorders>
              <w:top w:val="single" w:sz="4" w:space="0" w:color="FFFFFF"/>
              <w:left w:val="single" w:sz="4" w:space="0" w:color="FFFFFF"/>
              <w:bottom w:val="single" w:sz="4" w:space="0" w:color="FFFFFF"/>
              <w:right w:val="single" w:sz="4" w:space="0" w:color="FFFFFF"/>
            </w:tcBorders>
            <w:shd w:val="clear" w:color="auto" w:fill="D9E2F3"/>
          </w:tcPr>
          <w:p w14:paraId="20B434A9" w14:textId="77777777" w:rsidR="00FC1C16" w:rsidRPr="00FC1C16" w:rsidRDefault="00FC1C16" w:rsidP="00FC1C16">
            <w:pPr>
              <w:pStyle w:val="12"/>
              <w:tabs>
                <w:tab w:val="left" w:pos="709"/>
              </w:tabs>
              <w:spacing w:line="240" w:lineRule="auto"/>
              <w:ind w:firstLine="0"/>
              <w:jc w:val="center"/>
              <w:rPr>
                <w:rFonts w:cs="Times New Roman"/>
              </w:rPr>
            </w:pPr>
            <w:r w:rsidRPr="00FC1C16">
              <w:rPr>
                <w:rFonts w:cs="Times New Roman"/>
              </w:rPr>
              <w:t>Стратегическое направление</w:t>
            </w:r>
          </w:p>
        </w:tc>
        <w:tc>
          <w:tcPr>
            <w:tcW w:w="6208" w:type="dxa"/>
            <w:tcBorders>
              <w:top w:val="single" w:sz="4" w:space="0" w:color="FFFFFF"/>
              <w:left w:val="single" w:sz="4" w:space="0" w:color="FFFFFF"/>
              <w:bottom w:val="single" w:sz="4" w:space="0" w:color="FFFFFF"/>
              <w:right w:val="single" w:sz="4" w:space="0" w:color="FFFFFF"/>
            </w:tcBorders>
            <w:shd w:val="clear" w:color="auto" w:fill="D9E2F3"/>
          </w:tcPr>
          <w:p w14:paraId="3C54FF67" w14:textId="77777777" w:rsidR="00FC1C16" w:rsidRPr="00FC1C16" w:rsidRDefault="00FC1C16" w:rsidP="002B3A05">
            <w:pPr>
              <w:pStyle w:val="12"/>
              <w:tabs>
                <w:tab w:val="left" w:pos="709"/>
              </w:tabs>
              <w:spacing w:line="240" w:lineRule="auto"/>
              <w:ind w:firstLine="0"/>
              <w:rPr>
                <w:rFonts w:cs="Times New Roman"/>
              </w:rPr>
            </w:pPr>
            <w:r w:rsidRPr="00FC1C16">
              <w:rPr>
                <w:rFonts w:cs="Times New Roman"/>
              </w:rPr>
              <w:t>Стратегическая программа</w:t>
            </w:r>
          </w:p>
        </w:tc>
      </w:tr>
      <w:tr w:rsidR="00FC1C16" w:rsidRPr="00FC1C16" w14:paraId="57AE4ADC" w14:textId="77777777" w:rsidTr="002B3A05">
        <w:trPr>
          <w:trHeight w:val="387"/>
        </w:trPr>
        <w:tc>
          <w:tcPr>
            <w:tcW w:w="3261" w:type="dxa"/>
            <w:tcBorders>
              <w:top w:val="single" w:sz="4" w:space="0" w:color="FFFFFF"/>
              <w:left w:val="single" w:sz="4" w:space="0" w:color="FFFFFF"/>
              <w:bottom w:val="single" w:sz="4" w:space="0" w:color="FFFFFF"/>
              <w:right w:val="single" w:sz="4" w:space="0" w:color="FFFFFF"/>
            </w:tcBorders>
            <w:shd w:val="clear" w:color="auto" w:fill="EDEDED"/>
          </w:tcPr>
          <w:p w14:paraId="04A5EF02" w14:textId="77777777" w:rsidR="00FC1C16" w:rsidRPr="00FC1C16" w:rsidRDefault="00FC1C16" w:rsidP="00FC1C16">
            <w:pPr>
              <w:pStyle w:val="12"/>
              <w:tabs>
                <w:tab w:val="left" w:pos="709"/>
              </w:tabs>
              <w:spacing w:line="240" w:lineRule="auto"/>
              <w:ind w:firstLine="0"/>
              <w:jc w:val="both"/>
              <w:rPr>
                <w:rFonts w:cs="Times New Roman"/>
              </w:rPr>
            </w:pPr>
            <w:r w:rsidRPr="00FC1C16">
              <w:rPr>
                <w:rFonts w:cs="Times New Roman"/>
              </w:rPr>
              <w:t>Развитие транспортной инфраструктуры и коммуникаций связи</w:t>
            </w:r>
          </w:p>
        </w:tc>
        <w:tc>
          <w:tcPr>
            <w:tcW w:w="6208" w:type="dxa"/>
            <w:tcBorders>
              <w:top w:val="single" w:sz="4" w:space="0" w:color="FFFFFF"/>
              <w:left w:val="single" w:sz="4" w:space="0" w:color="FFFFFF"/>
              <w:bottom w:val="single" w:sz="4" w:space="0" w:color="FFFFFF"/>
              <w:right w:val="single" w:sz="4" w:space="0" w:color="FFFFFF"/>
            </w:tcBorders>
            <w:shd w:val="clear" w:color="auto" w:fill="EDEDED"/>
          </w:tcPr>
          <w:p w14:paraId="6CCEE183" w14:textId="77777777" w:rsidR="00FC1C16" w:rsidRPr="00FC1C16" w:rsidRDefault="00FC1C16" w:rsidP="00FC1C16">
            <w:pPr>
              <w:pStyle w:val="12"/>
              <w:tabs>
                <w:tab w:val="left" w:pos="709"/>
              </w:tabs>
              <w:spacing w:line="240" w:lineRule="auto"/>
              <w:ind w:firstLine="0"/>
              <w:jc w:val="both"/>
              <w:rPr>
                <w:rFonts w:cs="Times New Roman"/>
              </w:rPr>
            </w:pPr>
            <w:r w:rsidRPr="00FC1C16">
              <w:rPr>
                <w:rFonts w:cs="Times New Roman"/>
              </w:rPr>
              <w:t>СП-4.1. Развитие транспортных коммуникаций и дорожного хозяйства</w:t>
            </w:r>
          </w:p>
        </w:tc>
      </w:tr>
      <w:bookmarkEnd w:id="130"/>
    </w:tbl>
    <w:p w14:paraId="547AC5E5" w14:textId="77777777" w:rsidR="00FC1C16" w:rsidRPr="00FC1C16" w:rsidRDefault="00FC1C16" w:rsidP="00FC1C16">
      <w:pPr>
        <w:pStyle w:val="12"/>
        <w:tabs>
          <w:tab w:val="left" w:pos="709"/>
        </w:tabs>
        <w:spacing w:line="240" w:lineRule="auto"/>
        <w:ind w:firstLine="0"/>
        <w:rPr>
          <w:rFonts w:cs="Times New Roman"/>
          <w:b/>
          <w:color w:val="2F5496"/>
        </w:rPr>
      </w:pPr>
    </w:p>
    <w:p w14:paraId="0506B238" w14:textId="77777777" w:rsidR="00FC1C16" w:rsidRPr="00FC1C16" w:rsidRDefault="00FC1C16" w:rsidP="00FC1C16">
      <w:pPr>
        <w:pStyle w:val="12"/>
        <w:tabs>
          <w:tab w:val="left" w:pos="709"/>
        </w:tabs>
        <w:spacing w:line="240" w:lineRule="auto"/>
        <w:ind w:firstLine="0"/>
        <w:rPr>
          <w:rFonts w:cs="Times New Roman"/>
          <w:b/>
          <w:color w:val="2F5496"/>
        </w:rPr>
      </w:pPr>
    </w:p>
    <w:p w14:paraId="6CEFC184" w14:textId="77777777" w:rsidR="00FC1C16" w:rsidRPr="00FC1C16" w:rsidRDefault="00FC1C16" w:rsidP="00FC1C16">
      <w:pPr>
        <w:pStyle w:val="a6"/>
        <w:widowControl w:val="0"/>
        <w:numPr>
          <w:ilvl w:val="3"/>
          <w:numId w:val="6"/>
        </w:numPr>
        <w:shd w:val="clear" w:color="auto" w:fill="D9E2F3"/>
        <w:tabs>
          <w:tab w:val="left" w:pos="0"/>
          <w:tab w:val="left" w:pos="709"/>
        </w:tabs>
        <w:suppressAutoHyphens/>
        <w:spacing w:after="0" w:line="240" w:lineRule="auto"/>
        <w:jc w:val="center"/>
        <w:rPr>
          <w:rFonts w:ascii="Times New Roman" w:hAnsi="Times New Roman" w:cs="Times New Roman"/>
        </w:rPr>
      </w:pPr>
      <w:r w:rsidRPr="00FC1C16">
        <w:rPr>
          <w:rFonts w:ascii="Times New Roman" w:hAnsi="Times New Roman" w:cs="Times New Roman"/>
          <w:b/>
          <w:bCs/>
          <w:sz w:val="24"/>
        </w:rPr>
        <w:t xml:space="preserve"> План мероприятий реализации стратегической программы</w:t>
      </w:r>
    </w:p>
    <w:p w14:paraId="44DFE77A" w14:textId="77777777" w:rsidR="00FC1C16" w:rsidRPr="00FC1C16" w:rsidRDefault="00FC1C16" w:rsidP="00FC1C16">
      <w:pPr>
        <w:pStyle w:val="12"/>
        <w:shd w:val="clear" w:color="auto" w:fill="1F3864"/>
        <w:tabs>
          <w:tab w:val="left" w:pos="567"/>
        </w:tabs>
        <w:spacing w:line="240" w:lineRule="auto"/>
        <w:ind w:firstLine="0"/>
        <w:jc w:val="center"/>
        <w:rPr>
          <w:rFonts w:cs="Times New Roman"/>
        </w:rPr>
      </w:pPr>
      <w:r w:rsidRPr="00FC1C16">
        <w:rPr>
          <w:rFonts w:cs="Times New Roman"/>
          <w:b/>
        </w:rPr>
        <w:t>(СП-2.4.1) «РАЗВИТИЕ ТРАНСПОРТНЫХ КОММУНИКАЦИЙ И ДОРОЖНОГО ХОЗЯЙСТВА»</w:t>
      </w:r>
    </w:p>
    <w:p w14:paraId="5CC01D58" w14:textId="77777777" w:rsidR="00FC1C16" w:rsidRPr="00FC1C16" w:rsidRDefault="00FC1C16" w:rsidP="00FC1C16">
      <w:pPr>
        <w:pStyle w:val="12"/>
        <w:tabs>
          <w:tab w:val="left" w:pos="567"/>
        </w:tabs>
        <w:spacing w:line="240" w:lineRule="auto"/>
        <w:ind w:firstLine="0"/>
        <w:jc w:val="both"/>
        <w:rPr>
          <w:rFonts w:cs="Times New Roman"/>
          <w:b/>
          <w:sz w:val="8"/>
          <w:szCs w:val="8"/>
          <w:u w:val="single"/>
        </w:rPr>
      </w:pPr>
    </w:p>
    <w:p w14:paraId="513293A2" w14:textId="77777777" w:rsidR="00FC1C16" w:rsidRPr="00FC1C16" w:rsidRDefault="00FC1C16" w:rsidP="00FC1C16">
      <w:pPr>
        <w:pStyle w:val="12"/>
        <w:shd w:val="clear" w:color="auto" w:fill="EDEDED"/>
        <w:tabs>
          <w:tab w:val="left" w:pos="567"/>
        </w:tabs>
        <w:spacing w:line="240" w:lineRule="auto"/>
        <w:ind w:firstLine="0"/>
        <w:jc w:val="both"/>
        <w:rPr>
          <w:rFonts w:cs="Times New Roman"/>
        </w:rPr>
      </w:pPr>
      <w:r w:rsidRPr="00FC1C16">
        <w:rPr>
          <w:rFonts w:cs="Times New Roman"/>
          <w:b/>
        </w:rPr>
        <w:t>Краткое описание:</w:t>
      </w:r>
    </w:p>
    <w:p w14:paraId="1C567F73" w14:textId="77777777" w:rsidR="00FC1C16" w:rsidRPr="00FC1C16" w:rsidRDefault="00FC1C16" w:rsidP="00FC1C16">
      <w:pPr>
        <w:pStyle w:val="12"/>
        <w:tabs>
          <w:tab w:val="left" w:pos="709"/>
        </w:tabs>
        <w:spacing w:line="240" w:lineRule="auto"/>
        <w:ind w:firstLine="0"/>
        <w:jc w:val="both"/>
        <w:rPr>
          <w:rFonts w:cs="Times New Roman"/>
          <w:sz w:val="8"/>
          <w:szCs w:val="8"/>
        </w:rPr>
      </w:pPr>
    </w:p>
    <w:p w14:paraId="3D643133" w14:textId="77777777" w:rsidR="00FC1C16" w:rsidRPr="00FC1C16" w:rsidRDefault="00FC1C16" w:rsidP="00FC1C16">
      <w:pPr>
        <w:pStyle w:val="12"/>
        <w:tabs>
          <w:tab w:val="left" w:pos="709"/>
        </w:tabs>
        <w:spacing w:line="240" w:lineRule="auto"/>
        <w:ind w:firstLine="0"/>
        <w:jc w:val="both"/>
        <w:rPr>
          <w:rFonts w:cs="Times New Roman"/>
        </w:rPr>
      </w:pPr>
      <w:r w:rsidRPr="00FC1C16">
        <w:rPr>
          <w:rFonts w:cs="Times New Roman"/>
        </w:rPr>
        <w:t xml:space="preserve">Программа направлена на обеспечение развития и эффективного функционирования транспортной инфраструктуры муниципального округа.  </w:t>
      </w:r>
    </w:p>
    <w:p w14:paraId="47C043E0" w14:textId="77777777" w:rsidR="00FC1C16" w:rsidRPr="00FC1C16" w:rsidRDefault="00FC1C16" w:rsidP="00FC1C16">
      <w:pPr>
        <w:pStyle w:val="12"/>
        <w:tabs>
          <w:tab w:val="left" w:pos="567"/>
        </w:tabs>
        <w:spacing w:line="240" w:lineRule="auto"/>
        <w:ind w:firstLine="0"/>
        <w:jc w:val="both"/>
        <w:rPr>
          <w:rFonts w:cs="Times New Roman"/>
          <w:b/>
          <w:u w:val="single"/>
        </w:rPr>
      </w:pPr>
    </w:p>
    <w:p w14:paraId="35F8B3C1" w14:textId="77777777" w:rsidR="00FC1C16" w:rsidRPr="00FC1C16" w:rsidRDefault="00FC1C16" w:rsidP="00FC1C16">
      <w:pPr>
        <w:pStyle w:val="12"/>
        <w:shd w:val="clear" w:color="auto" w:fill="EDEDED"/>
        <w:tabs>
          <w:tab w:val="left" w:pos="567"/>
        </w:tabs>
        <w:spacing w:line="240" w:lineRule="auto"/>
        <w:ind w:firstLine="0"/>
        <w:jc w:val="both"/>
        <w:rPr>
          <w:rFonts w:cs="Times New Roman"/>
        </w:rPr>
      </w:pPr>
      <w:r w:rsidRPr="00FC1C16">
        <w:rPr>
          <w:rFonts w:cs="Times New Roman"/>
          <w:b/>
        </w:rPr>
        <w:t>Цель (Ц-4.1):</w:t>
      </w:r>
    </w:p>
    <w:p w14:paraId="2114C29D" w14:textId="77777777" w:rsidR="00FC1C16" w:rsidRPr="00FC1C16" w:rsidRDefault="00FC1C16" w:rsidP="00FC1C16">
      <w:pPr>
        <w:pStyle w:val="12"/>
        <w:tabs>
          <w:tab w:val="left" w:pos="709"/>
        </w:tabs>
        <w:spacing w:line="240" w:lineRule="auto"/>
        <w:ind w:firstLine="539"/>
        <w:jc w:val="both"/>
        <w:rPr>
          <w:rFonts w:cs="Times New Roman"/>
        </w:rPr>
      </w:pPr>
      <w:r w:rsidRPr="00FC1C16">
        <w:rPr>
          <w:rFonts w:cs="Times New Roman"/>
        </w:rPr>
        <w:t>– Развитие улично-дорожной сети и системы транспортного обслуживания;</w:t>
      </w:r>
    </w:p>
    <w:p w14:paraId="347AD029" w14:textId="356FCE36" w:rsidR="00FC1C16" w:rsidRPr="00FC1C16" w:rsidRDefault="00FC1C16" w:rsidP="00F04BE7">
      <w:pPr>
        <w:pStyle w:val="12"/>
        <w:tabs>
          <w:tab w:val="left" w:pos="709"/>
        </w:tabs>
        <w:spacing w:line="240" w:lineRule="auto"/>
        <w:ind w:firstLine="539"/>
        <w:jc w:val="both"/>
        <w:rPr>
          <w:rFonts w:cs="Times New Roman"/>
        </w:rPr>
      </w:pPr>
      <w:bookmarkStart w:id="131" w:name="_Hlk180697871"/>
      <w:r w:rsidRPr="00FC1C16">
        <w:rPr>
          <w:rFonts w:cs="Times New Roman"/>
        </w:rPr>
        <w:t>– Строительство новых и капитальный ремонт имеющихся автомобильных дорог</w:t>
      </w:r>
      <w:r w:rsidR="00410CC0">
        <w:rPr>
          <w:rFonts w:cs="Times New Roman"/>
        </w:rPr>
        <w:t xml:space="preserve"> </w:t>
      </w:r>
      <w:r w:rsidRPr="00FC1C16">
        <w:rPr>
          <w:rFonts w:cs="Times New Roman"/>
        </w:rPr>
        <w:t>общего пользования для устойчивого социально-экономического развития муниципального округа;</w:t>
      </w:r>
    </w:p>
    <w:p w14:paraId="6690878A" w14:textId="77777777" w:rsidR="00FC1C16" w:rsidRPr="00FC1C16" w:rsidRDefault="00FC1C16" w:rsidP="00FC1C16">
      <w:pPr>
        <w:pStyle w:val="12"/>
        <w:tabs>
          <w:tab w:val="left" w:pos="709"/>
        </w:tabs>
        <w:spacing w:line="240" w:lineRule="auto"/>
        <w:ind w:firstLine="539"/>
        <w:jc w:val="both"/>
        <w:rPr>
          <w:rFonts w:cs="Times New Roman"/>
        </w:rPr>
      </w:pPr>
      <w:r w:rsidRPr="00FC1C16">
        <w:rPr>
          <w:rFonts w:cs="Times New Roman"/>
        </w:rPr>
        <w:t>– Улучшение транспортно-эксплуатационных характеристик автодорог муниципального округа;</w:t>
      </w:r>
    </w:p>
    <w:p w14:paraId="51ACA062" w14:textId="77777777" w:rsidR="00FC1C16" w:rsidRPr="00FC1C16" w:rsidRDefault="00FC1C16" w:rsidP="00FC1C16">
      <w:pPr>
        <w:pStyle w:val="12"/>
        <w:tabs>
          <w:tab w:val="left" w:pos="709"/>
        </w:tabs>
        <w:spacing w:line="240" w:lineRule="auto"/>
        <w:ind w:firstLine="539"/>
        <w:jc w:val="both"/>
        <w:rPr>
          <w:rFonts w:cs="Times New Roman"/>
        </w:rPr>
      </w:pPr>
      <w:r w:rsidRPr="00FC1C16">
        <w:rPr>
          <w:rFonts w:cs="Times New Roman"/>
        </w:rPr>
        <w:t>– Повышение безопасности дорожного движения.</w:t>
      </w:r>
    </w:p>
    <w:p w14:paraId="6691B4FA" w14:textId="77777777" w:rsidR="00FC1C16" w:rsidRPr="00FC1C16" w:rsidRDefault="00FC1C16" w:rsidP="00FC1C16">
      <w:pPr>
        <w:pStyle w:val="12"/>
        <w:tabs>
          <w:tab w:val="left" w:pos="709"/>
        </w:tabs>
        <w:spacing w:line="240" w:lineRule="auto"/>
        <w:ind w:firstLine="539"/>
        <w:jc w:val="both"/>
        <w:rPr>
          <w:rFonts w:cs="Times New Roman"/>
        </w:rPr>
      </w:pPr>
    </w:p>
    <w:p w14:paraId="7ED8D1CE" w14:textId="77777777" w:rsidR="00FC1C16" w:rsidRPr="00FC1C16" w:rsidRDefault="00FC1C16" w:rsidP="00FC1C16">
      <w:pPr>
        <w:pStyle w:val="12"/>
        <w:shd w:val="clear" w:color="auto" w:fill="EDEDED"/>
        <w:tabs>
          <w:tab w:val="left" w:pos="567"/>
        </w:tabs>
        <w:spacing w:line="240" w:lineRule="auto"/>
        <w:ind w:firstLine="0"/>
        <w:jc w:val="both"/>
        <w:rPr>
          <w:rFonts w:cs="Times New Roman"/>
        </w:rPr>
      </w:pPr>
      <w:r w:rsidRPr="00FC1C16">
        <w:rPr>
          <w:rFonts w:cs="Times New Roman"/>
          <w:b/>
        </w:rPr>
        <w:t>Задачи (З-4.1)</w:t>
      </w:r>
      <w:r w:rsidRPr="00FC1C16">
        <w:rPr>
          <w:rFonts w:cs="Times New Roman"/>
        </w:rPr>
        <w:t>:</w:t>
      </w:r>
    </w:p>
    <w:p w14:paraId="5EF5B6C2" w14:textId="77777777" w:rsidR="00FC1C16" w:rsidRPr="00FC1C16" w:rsidRDefault="00FC1C16" w:rsidP="00FC1C16">
      <w:pPr>
        <w:pStyle w:val="12"/>
        <w:tabs>
          <w:tab w:val="left" w:pos="709"/>
        </w:tabs>
        <w:spacing w:line="240" w:lineRule="auto"/>
        <w:ind w:firstLine="0"/>
        <w:jc w:val="both"/>
        <w:rPr>
          <w:rFonts w:cs="Times New Roman"/>
          <w:i/>
          <w:sz w:val="8"/>
          <w:szCs w:val="8"/>
        </w:rPr>
      </w:pPr>
    </w:p>
    <w:tbl>
      <w:tblPr>
        <w:tblW w:w="9498" w:type="dxa"/>
        <w:tblInd w:w="108" w:type="dxa"/>
        <w:tblLayout w:type="fixed"/>
        <w:tblLook w:val="0000" w:firstRow="0" w:lastRow="0" w:firstColumn="0" w:lastColumn="0" w:noHBand="0" w:noVBand="0"/>
      </w:tblPr>
      <w:tblGrid>
        <w:gridCol w:w="993"/>
        <w:gridCol w:w="8505"/>
      </w:tblGrid>
      <w:tr w:rsidR="00FC1C16" w:rsidRPr="00FC1C16" w14:paraId="223D781A" w14:textId="77777777" w:rsidTr="00410CC0">
        <w:tc>
          <w:tcPr>
            <w:tcW w:w="993" w:type="dxa"/>
            <w:tcBorders>
              <w:top w:val="single" w:sz="4" w:space="0" w:color="000000"/>
              <w:left w:val="single" w:sz="4" w:space="0" w:color="000000"/>
              <w:bottom w:val="single" w:sz="4" w:space="0" w:color="000000"/>
              <w:right w:val="single" w:sz="4" w:space="0" w:color="000000"/>
            </w:tcBorders>
          </w:tcPr>
          <w:p w14:paraId="1371121C" w14:textId="77777777" w:rsidR="00FC1C16" w:rsidRPr="00FC1C16" w:rsidRDefault="00FC1C16" w:rsidP="00FC1C16">
            <w:pPr>
              <w:pStyle w:val="12"/>
              <w:tabs>
                <w:tab w:val="left" w:pos="709"/>
              </w:tabs>
              <w:spacing w:line="240" w:lineRule="auto"/>
              <w:ind w:firstLine="0"/>
              <w:jc w:val="both"/>
              <w:rPr>
                <w:rFonts w:cs="Times New Roman"/>
              </w:rPr>
            </w:pPr>
            <w:r w:rsidRPr="00FC1C16">
              <w:rPr>
                <w:rFonts w:cs="Times New Roman"/>
                <w:b/>
              </w:rPr>
              <w:t>З-4.1.1.</w:t>
            </w:r>
          </w:p>
        </w:tc>
        <w:tc>
          <w:tcPr>
            <w:tcW w:w="8505" w:type="dxa"/>
            <w:tcBorders>
              <w:top w:val="single" w:sz="4" w:space="0" w:color="000000"/>
              <w:left w:val="single" w:sz="4" w:space="0" w:color="000000"/>
              <w:bottom w:val="single" w:sz="4" w:space="0" w:color="000000"/>
              <w:right w:val="single" w:sz="4" w:space="0" w:color="000000"/>
            </w:tcBorders>
          </w:tcPr>
          <w:p w14:paraId="73D089A5" w14:textId="580C672A" w:rsidR="00FC1C16" w:rsidRPr="00FC1C16" w:rsidRDefault="00FC1C16" w:rsidP="00FC1C16">
            <w:pPr>
              <w:pStyle w:val="12"/>
              <w:tabs>
                <w:tab w:val="left" w:pos="709"/>
              </w:tabs>
              <w:spacing w:line="240" w:lineRule="auto"/>
              <w:ind w:firstLine="0"/>
              <w:jc w:val="both"/>
              <w:rPr>
                <w:rFonts w:cs="Times New Roman"/>
              </w:rPr>
            </w:pPr>
            <w:r w:rsidRPr="00FC1C16">
              <w:rPr>
                <w:rFonts w:cs="Times New Roman"/>
              </w:rPr>
              <w:t xml:space="preserve">Развитие </w:t>
            </w:r>
            <w:r w:rsidR="00782223" w:rsidRPr="004B54EE">
              <w:rPr>
                <w:rFonts w:cs="Times New Roman"/>
                <w:shd w:val="clear" w:color="auto" w:fill="FFFFFF" w:themeFill="background1"/>
              </w:rPr>
              <w:t>устойчивой транспортной</w:t>
            </w:r>
            <w:r w:rsidR="00782223">
              <w:rPr>
                <w:rFonts w:cs="Times New Roman"/>
              </w:rPr>
              <w:t xml:space="preserve"> </w:t>
            </w:r>
            <w:r w:rsidRPr="00FC1C16">
              <w:rPr>
                <w:rFonts w:cs="Times New Roman"/>
              </w:rPr>
              <w:t xml:space="preserve">связи между населенными пунктами </w:t>
            </w:r>
            <w:r w:rsidR="0072757C">
              <w:rPr>
                <w:rFonts w:cs="Times New Roman"/>
              </w:rPr>
              <w:t>Черниговск</w:t>
            </w:r>
            <w:r>
              <w:rPr>
                <w:rFonts w:cs="Times New Roman"/>
              </w:rPr>
              <w:t>ого</w:t>
            </w:r>
            <w:r w:rsidRPr="00FC1C16">
              <w:rPr>
                <w:rFonts w:cs="Times New Roman"/>
              </w:rPr>
              <w:t xml:space="preserve"> муниципального округа.</w:t>
            </w:r>
          </w:p>
        </w:tc>
      </w:tr>
      <w:tr w:rsidR="00FC1C16" w:rsidRPr="00FC1C16" w14:paraId="4C759627" w14:textId="77777777" w:rsidTr="00410CC0">
        <w:tc>
          <w:tcPr>
            <w:tcW w:w="993" w:type="dxa"/>
            <w:tcBorders>
              <w:top w:val="single" w:sz="4" w:space="0" w:color="000000"/>
              <w:left w:val="single" w:sz="4" w:space="0" w:color="000000"/>
              <w:bottom w:val="single" w:sz="4" w:space="0" w:color="000000"/>
              <w:right w:val="single" w:sz="4" w:space="0" w:color="000000"/>
            </w:tcBorders>
          </w:tcPr>
          <w:p w14:paraId="2B354C59" w14:textId="77777777" w:rsidR="00FC1C16" w:rsidRPr="00FC1C16" w:rsidRDefault="00FC1C16" w:rsidP="00FC1C16">
            <w:pPr>
              <w:pStyle w:val="12"/>
              <w:tabs>
                <w:tab w:val="left" w:pos="709"/>
              </w:tabs>
              <w:spacing w:line="240" w:lineRule="auto"/>
              <w:ind w:firstLine="0"/>
              <w:jc w:val="both"/>
              <w:rPr>
                <w:rFonts w:cs="Times New Roman"/>
              </w:rPr>
            </w:pPr>
            <w:r w:rsidRPr="00FC1C16">
              <w:rPr>
                <w:rFonts w:cs="Times New Roman"/>
                <w:b/>
              </w:rPr>
              <w:t>З-4.1.2.</w:t>
            </w:r>
          </w:p>
        </w:tc>
        <w:tc>
          <w:tcPr>
            <w:tcW w:w="8505" w:type="dxa"/>
            <w:tcBorders>
              <w:top w:val="single" w:sz="4" w:space="0" w:color="000000"/>
              <w:left w:val="single" w:sz="4" w:space="0" w:color="000000"/>
              <w:bottom w:val="single" w:sz="4" w:space="0" w:color="000000"/>
              <w:right w:val="single" w:sz="4" w:space="0" w:color="000000"/>
            </w:tcBorders>
          </w:tcPr>
          <w:p w14:paraId="36BEB013" w14:textId="77777777" w:rsidR="00FC1C16" w:rsidRPr="00FC1C16" w:rsidRDefault="00FC1C16" w:rsidP="00FC1C16">
            <w:pPr>
              <w:pStyle w:val="12"/>
              <w:tabs>
                <w:tab w:val="left" w:pos="709"/>
              </w:tabs>
              <w:spacing w:line="240" w:lineRule="auto"/>
              <w:ind w:firstLine="0"/>
              <w:jc w:val="both"/>
              <w:rPr>
                <w:rFonts w:cs="Times New Roman"/>
              </w:rPr>
            </w:pPr>
            <w:r w:rsidRPr="00FC1C16">
              <w:rPr>
                <w:rFonts w:cs="Times New Roman"/>
              </w:rPr>
              <w:t>Проведение работ по содержанию и текущему ремонту автомобильных дорог, проездов и элементов обустройства улично-дорожной сети.</w:t>
            </w:r>
          </w:p>
        </w:tc>
      </w:tr>
      <w:tr w:rsidR="00FC1C16" w:rsidRPr="00FC1C16" w14:paraId="1C233740" w14:textId="77777777" w:rsidTr="00410CC0">
        <w:tc>
          <w:tcPr>
            <w:tcW w:w="993" w:type="dxa"/>
            <w:tcBorders>
              <w:top w:val="single" w:sz="4" w:space="0" w:color="000000"/>
              <w:left w:val="single" w:sz="4" w:space="0" w:color="000000"/>
              <w:bottom w:val="single" w:sz="4" w:space="0" w:color="000000"/>
              <w:right w:val="single" w:sz="4" w:space="0" w:color="000000"/>
            </w:tcBorders>
          </w:tcPr>
          <w:p w14:paraId="560E3A6C" w14:textId="77777777" w:rsidR="00FC1C16" w:rsidRPr="00FC1C16" w:rsidRDefault="00FC1C16" w:rsidP="00FC1C16">
            <w:pPr>
              <w:pStyle w:val="12"/>
              <w:tabs>
                <w:tab w:val="left" w:pos="709"/>
              </w:tabs>
              <w:spacing w:line="240" w:lineRule="auto"/>
              <w:ind w:firstLine="0"/>
              <w:jc w:val="both"/>
              <w:rPr>
                <w:rFonts w:cs="Times New Roman"/>
              </w:rPr>
            </w:pPr>
            <w:r w:rsidRPr="00FC1C16">
              <w:rPr>
                <w:rFonts w:cs="Times New Roman"/>
                <w:b/>
              </w:rPr>
              <w:t>З-4.1.3.</w:t>
            </w:r>
          </w:p>
        </w:tc>
        <w:tc>
          <w:tcPr>
            <w:tcW w:w="8505" w:type="dxa"/>
            <w:tcBorders>
              <w:top w:val="single" w:sz="4" w:space="0" w:color="000000"/>
              <w:left w:val="single" w:sz="4" w:space="0" w:color="000000"/>
              <w:bottom w:val="single" w:sz="4" w:space="0" w:color="000000"/>
              <w:right w:val="single" w:sz="4" w:space="0" w:color="000000"/>
            </w:tcBorders>
          </w:tcPr>
          <w:p w14:paraId="7AE41C6B" w14:textId="77777777" w:rsidR="00FC1C16" w:rsidRPr="00FC1C16" w:rsidRDefault="00FC1C16" w:rsidP="00FC1C16">
            <w:pPr>
              <w:pStyle w:val="12"/>
              <w:tabs>
                <w:tab w:val="left" w:pos="709"/>
              </w:tabs>
              <w:spacing w:line="240" w:lineRule="auto"/>
              <w:ind w:firstLine="0"/>
              <w:jc w:val="both"/>
              <w:rPr>
                <w:rFonts w:cs="Times New Roman"/>
              </w:rPr>
            </w:pPr>
            <w:r w:rsidRPr="00FC1C16">
              <w:rPr>
                <w:rFonts w:cs="Times New Roman"/>
              </w:rPr>
              <w:t>Установление единого порядка содержания автомобильных дорог муниципального округа.</w:t>
            </w:r>
          </w:p>
        </w:tc>
      </w:tr>
      <w:tr w:rsidR="00FC1C16" w:rsidRPr="00FC1C16" w14:paraId="66A232D9" w14:textId="77777777" w:rsidTr="00410CC0">
        <w:tc>
          <w:tcPr>
            <w:tcW w:w="993" w:type="dxa"/>
            <w:tcBorders>
              <w:top w:val="single" w:sz="4" w:space="0" w:color="000000"/>
              <w:left w:val="single" w:sz="4" w:space="0" w:color="000000"/>
              <w:bottom w:val="single" w:sz="4" w:space="0" w:color="000000"/>
              <w:right w:val="single" w:sz="4" w:space="0" w:color="000000"/>
            </w:tcBorders>
          </w:tcPr>
          <w:p w14:paraId="0E0B47D4" w14:textId="77777777" w:rsidR="00FC1C16" w:rsidRPr="00FC1C16" w:rsidRDefault="00FC1C16" w:rsidP="00FC1C16">
            <w:pPr>
              <w:pStyle w:val="12"/>
              <w:tabs>
                <w:tab w:val="left" w:pos="709"/>
              </w:tabs>
              <w:spacing w:line="240" w:lineRule="auto"/>
              <w:ind w:firstLine="0"/>
              <w:jc w:val="both"/>
              <w:rPr>
                <w:rFonts w:cs="Times New Roman"/>
              </w:rPr>
            </w:pPr>
            <w:r w:rsidRPr="00FC1C16">
              <w:rPr>
                <w:rFonts w:cs="Times New Roman"/>
                <w:b/>
              </w:rPr>
              <w:t>З-4.1.4.</w:t>
            </w:r>
          </w:p>
        </w:tc>
        <w:tc>
          <w:tcPr>
            <w:tcW w:w="8505" w:type="dxa"/>
            <w:tcBorders>
              <w:top w:val="single" w:sz="4" w:space="0" w:color="000000"/>
              <w:left w:val="single" w:sz="4" w:space="0" w:color="000000"/>
              <w:bottom w:val="single" w:sz="4" w:space="0" w:color="000000"/>
              <w:right w:val="single" w:sz="4" w:space="0" w:color="000000"/>
            </w:tcBorders>
          </w:tcPr>
          <w:p w14:paraId="61CF3E9F" w14:textId="77777777" w:rsidR="00FC1C16" w:rsidRPr="00FC1C16" w:rsidRDefault="00FC1C16" w:rsidP="00FC1C16">
            <w:pPr>
              <w:pStyle w:val="12"/>
              <w:tabs>
                <w:tab w:val="left" w:pos="709"/>
              </w:tabs>
              <w:spacing w:line="240" w:lineRule="auto"/>
              <w:ind w:firstLine="0"/>
              <w:jc w:val="both"/>
              <w:rPr>
                <w:rFonts w:cs="Times New Roman"/>
              </w:rPr>
            </w:pPr>
            <w:r w:rsidRPr="00FC1C16">
              <w:rPr>
                <w:rFonts w:cs="Times New Roman"/>
              </w:rPr>
              <w:t>Усиление контроля за эксплуатацией и содержанием автомобильных дорог, проездов и элементов обустройства улично-дорожной сети.</w:t>
            </w:r>
          </w:p>
        </w:tc>
      </w:tr>
      <w:tr w:rsidR="00FC1C16" w:rsidRPr="00FC1C16" w14:paraId="2E9B6BA8" w14:textId="77777777" w:rsidTr="00410CC0">
        <w:tc>
          <w:tcPr>
            <w:tcW w:w="993" w:type="dxa"/>
            <w:tcBorders>
              <w:top w:val="single" w:sz="4" w:space="0" w:color="000000"/>
              <w:left w:val="single" w:sz="4" w:space="0" w:color="000000"/>
              <w:bottom w:val="single" w:sz="4" w:space="0" w:color="000000"/>
              <w:right w:val="single" w:sz="4" w:space="0" w:color="000000"/>
            </w:tcBorders>
          </w:tcPr>
          <w:p w14:paraId="7785ADE8" w14:textId="77777777" w:rsidR="00FC1C16" w:rsidRPr="00FC1C16" w:rsidRDefault="00FC1C16" w:rsidP="00FC1C16">
            <w:pPr>
              <w:pStyle w:val="12"/>
              <w:tabs>
                <w:tab w:val="left" w:pos="709"/>
              </w:tabs>
              <w:spacing w:line="240" w:lineRule="auto"/>
              <w:ind w:firstLine="0"/>
              <w:jc w:val="both"/>
              <w:rPr>
                <w:rFonts w:cs="Times New Roman"/>
              </w:rPr>
            </w:pPr>
            <w:r w:rsidRPr="00FC1C16">
              <w:rPr>
                <w:rFonts w:cs="Times New Roman"/>
                <w:b/>
              </w:rPr>
              <w:t>З-4.1.5.</w:t>
            </w:r>
          </w:p>
        </w:tc>
        <w:tc>
          <w:tcPr>
            <w:tcW w:w="8505" w:type="dxa"/>
            <w:tcBorders>
              <w:top w:val="single" w:sz="4" w:space="0" w:color="000000"/>
              <w:left w:val="single" w:sz="4" w:space="0" w:color="000000"/>
              <w:bottom w:val="single" w:sz="4" w:space="0" w:color="000000"/>
              <w:right w:val="single" w:sz="4" w:space="0" w:color="000000"/>
            </w:tcBorders>
          </w:tcPr>
          <w:p w14:paraId="5E6D9FE1" w14:textId="77777777" w:rsidR="00FC1C16" w:rsidRPr="00FC1C16" w:rsidRDefault="00FC1C16" w:rsidP="00FC1C16">
            <w:pPr>
              <w:pStyle w:val="12"/>
              <w:tabs>
                <w:tab w:val="left" w:pos="709"/>
              </w:tabs>
              <w:spacing w:line="240" w:lineRule="auto"/>
              <w:ind w:firstLine="0"/>
              <w:jc w:val="both"/>
              <w:rPr>
                <w:rFonts w:cs="Times New Roman"/>
              </w:rPr>
            </w:pPr>
            <w:r w:rsidRPr="00FC1C16">
              <w:rPr>
                <w:rFonts w:cs="Times New Roman"/>
              </w:rPr>
              <w:t>Совершенствование культуры поведения участников дорожного движения.</w:t>
            </w:r>
          </w:p>
        </w:tc>
      </w:tr>
    </w:tbl>
    <w:p w14:paraId="1B7DDB9C" w14:textId="77777777" w:rsidR="00FC1C16" w:rsidRPr="00FC1C16" w:rsidRDefault="00FC1C16" w:rsidP="00FC1C16">
      <w:pPr>
        <w:pStyle w:val="12"/>
        <w:tabs>
          <w:tab w:val="left" w:pos="709"/>
        </w:tabs>
        <w:spacing w:line="240" w:lineRule="auto"/>
        <w:ind w:firstLine="539"/>
        <w:jc w:val="both"/>
        <w:rPr>
          <w:rFonts w:cs="Times New Roman"/>
          <w:sz w:val="16"/>
          <w:szCs w:val="16"/>
        </w:rPr>
      </w:pPr>
    </w:p>
    <w:bookmarkEnd w:id="131"/>
    <w:p w14:paraId="465E9F67" w14:textId="77777777" w:rsidR="00FC1C16" w:rsidRPr="00FC1C16" w:rsidRDefault="00FC1C16" w:rsidP="00FC1C16">
      <w:pPr>
        <w:pStyle w:val="12"/>
        <w:tabs>
          <w:tab w:val="left" w:pos="709"/>
        </w:tabs>
        <w:spacing w:line="240" w:lineRule="auto"/>
        <w:ind w:firstLine="539"/>
        <w:jc w:val="both"/>
        <w:rPr>
          <w:rFonts w:cs="Times New Roman"/>
        </w:rPr>
      </w:pPr>
      <w:r w:rsidRPr="00FC1C16">
        <w:rPr>
          <w:rFonts w:cs="Times New Roman"/>
        </w:rPr>
        <w:t>Цели программы соответствуют:</w:t>
      </w:r>
    </w:p>
    <w:p w14:paraId="371600F2" w14:textId="77777777" w:rsidR="00FC1C16" w:rsidRPr="00FC1C16" w:rsidRDefault="00FC1C16" w:rsidP="006B5B89">
      <w:pPr>
        <w:pStyle w:val="12"/>
        <w:tabs>
          <w:tab w:val="left" w:pos="709"/>
        </w:tabs>
        <w:spacing w:line="240" w:lineRule="auto"/>
        <w:ind w:firstLine="0"/>
        <w:jc w:val="both"/>
        <w:rPr>
          <w:rFonts w:cs="Times New Roman"/>
        </w:rPr>
      </w:pPr>
      <w:r w:rsidRPr="00FC1C16">
        <w:rPr>
          <w:rFonts w:cs="Times New Roman"/>
        </w:rPr>
        <w:t>• приоритетам государственной политики, определенным Транспортной стратегией Российской Федерации на период до 2030 года, утвержденной распоряжением Правительства Российской Федерации от 22 ноября 2008 года №1734-р;</w:t>
      </w:r>
    </w:p>
    <w:p w14:paraId="622F052D" w14:textId="77777777" w:rsidR="00FC1C16" w:rsidRPr="00FC1C16" w:rsidRDefault="00FC1C16" w:rsidP="006B5B89">
      <w:pPr>
        <w:pStyle w:val="12"/>
        <w:tabs>
          <w:tab w:val="left" w:pos="709"/>
        </w:tabs>
        <w:spacing w:line="240" w:lineRule="auto"/>
        <w:ind w:firstLine="0"/>
        <w:jc w:val="both"/>
        <w:rPr>
          <w:rFonts w:cs="Times New Roman"/>
        </w:rPr>
      </w:pPr>
      <w:r w:rsidRPr="00FC1C16">
        <w:rPr>
          <w:rFonts w:cs="Times New Roman"/>
        </w:rPr>
        <w:t>• национальной программе «Безопасные и качественные автомобильные дороги».</w:t>
      </w:r>
    </w:p>
    <w:p w14:paraId="40E67134" w14:textId="77777777" w:rsidR="00FC1C16" w:rsidRPr="00FC1C16" w:rsidRDefault="00FC1C16" w:rsidP="00FC1C16">
      <w:pPr>
        <w:pStyle w:val="12"/>
        <w:tabs>
          <w:tab w:val="left" w:pos="709"/>
        </w:tabs>
        <w:spacing w:line="240" w:lineRule="auto"/>
        <w:ind w:firstLine="539"/>
        <w:jc w:val="both"/>
        <w:rPr>
          <w:rFonts w:cs="Times New Roman"/>
        </w:rPr>
      </w:pPr>
    </w:p>
    <w:p w14:paraId="6391BA45" w14:textId="77777777" w:rsidR="00FC1C16" w:rsidRPr="00FC1C16" w:rsidRDefault="00FC1C16" w:rsidP="00FC1C16">
      <w:pPr>
        <w:pStyle w:val="12"/>
        <w:shd w:val="clear" w:color="auto" w:fill="EDEDED"/>
        <w:tabs>
          <w:tab w:val="left" w:pos="567"/>
        </w:tabs>
        <w:spacing w:line="240" w:lineRule="auto"/>
        <w:ind w:firstLine="0"/>
        <w:jc w:val="both"/>
        <w:rPr>
          <w:rFonts w:cs="Times New Roman"/>
        </w:rPr>
      </w:pPr>
      <w:r w:rsidRPr="00FC1C16">
        <w:rPr>
          <w:rFonts w:cs="Times New Roman"/>
          <w:b/>
        </w:rPr>
        <w:t>Реализуемые программы, проекты:</w:t>
      </w:r>
    </w:p>
    <w:p w14:paraId="68A3D5DC" w14:textId="77777777" w:rsidR="00FC1C16" w:rsidRPr="00FC1C16" w:rsidRDefault="00FC1C16" w:rsidP="00FC1C16">
      <w:pPr>
        <w:pStyle w:val="12"/>
        <w:tabs>
          <w:tab w:val="left" w:pos="567"/>
        </w:tabs>
        <w:spacing w:line="240" w:lineRule="auto"/>
        <w:ind w:firstLine="0"/>
        <w:jc w:val="both"/>
        <w:rPr>
          <w:rFonts w:cs="Times New Roman"/>
          <w:sz w:val="8"/>
          <w:szCs w:val="8"/>
        </w:rPr>
      </w:pPr>
    </w:p>
    <w:p w14:paraId="70504F3B" w14:textId="371318C1" w:rsidR="00FC1C16" w:rsidRPr="00FC1C16" w:rsidRDefault="00FC1C16" w:rsidP="00FC1C16">
      <w:pPr>
        <w:pStyle w:val="12"/>
        <w:shd w:val="clear" w:color="auto" w:fill="FFFFFF"/>
        <w:tabs>
          <w:tab w:val="left" w:pos="567"/>
        </w:tabs>
        <w:spacing w:line="240" w:lineRule="auto"/>
        <w:ind w:firstLine="0"/>
        <w:jc w:val="both"/>
        <w:rPr>
          <w:rFonts w:cs="Times New Roman"/>
        </w:rPr>
      </w:pPr>
      <w:r w:rsidRPr="00FC1C16">
        <w:rPr>
          <w:rFonts w:cs="Times New Roman"/>
        </w:rPr>
        <w:lastRenderedPageBreak/>
        <w:t xml:space="preserve">• Муниципальная программа </w:t>
      </w:r>
      <w:r w:rsidR="007E4739">
        <w:t xml:space="preserve">«Развитие дорожного хозяйства и транспорта в Черниговском муниципальном округе на </w:t>
      </w:r>
      <w:r w:rsidR="004B54EE">
        <w:t>2024–2026</w:t>
      </w:r>
      <w:r w:rsidR="007E4739">
        <w:t xml:space="preserve"> годы» от 10.01.2024 г. №7-па;</w:t>
      </w:r>
    </w:p>
    <w:p w14:paraId="53FC835E" w14:textId="77777777" w:rsidR="00FC1C16" w:rsidRPr="00FC1C16" w:rsidRDefault="00FC1C16" w:rsidP="00FC1C16">
      <w:pPr>
        <w:pStyle w:val="12"/>
        <w:shd w:val="clear" w:color="auto" w:fill="FFFFFF"/>
        <w:tabs>
          <w:tab w:val="left" w:pos="567"/>
        </w:tabs>
        <w:spacing w:line="240" w:lineRule="auto"/>
        <w:ind w:firstLine="0"/>
        <w:jc w:val="both"/>
        <w:rPr>
          <w:rFonts w:cs="Times New Roman"/>
        </w:rPr>
      </w:pPr>
      <w:r w:rsidRPr="00FC1C16">
        <w:rPr>
          <w:rFonts w:cs="Times New Roman"/>
        </w:rPr>
        <w:t xml:space="preserve">•  Государственная программа </w:t>
      </w:r>
      <w:r>
        <w:rPr>
          <w:rFonts w:cs="Times New Roman"/>
        </w:rPr>
        <w:t xml:space="preserve">Приморского края </w:t>
      </w:r>
      <w:r w:rsidR="002232AA">
        <w:t>«Развитие транспортного комплекса Приморского края».</w:t>
      </w:r>
    </w:p>
    <w:p w14:paraId="19488D95" w14:textId="77777777" w:rsidR="00FC1C16" w:rsidRPr="00FC1C16" w:rsidRDefault="00FC1C16" w:rsidP="00FC1C16">
      <w:pPr>
        <w:pStyle w:val="12"/>
        <w:tabs>
          <w:tab w:val="left" w:pos="567"/>
        </w:tabs>
        <w:spacing w:line="240" w:lineRule="auto"/>
        <w:ind w:firstLine="0"/>
        <w:jc w:val="both"/>
        <w:rPr>
          <w:rFonts w:cs="Times New Roman"/>
        </w:rPr>
      </w:pPr>
      <w:r w:rsidRPr="00FC1C16">
        <w:rPr>
          <w:rFonts w:cs="Times New Roman"/>
        </w:rPr>
        <w:t>• Транспортная стратегия Российской Федерации</w:t>
      </w:r>
      <w:r>
        <w:rPr>
          <w:rFonts w:cs="Times New Roman"/>
        </w:rPr>
        <w:t>.</w:t>
      </w:r>
    </w:p>
    <w:p w14:paraId="0F6C5E34" w14:textId="77777777" w:rsidR="00FC1C16" w:rsidRPr="00FC1C16" w:rsidRDefault="00FC1C16" w:rsidP="00FC1C16">
      <w:pPr>
        <w:pStyle w:val="12"/>
        <w:tabs>
          <w:tab w:val="left" w:pos="567"/>
        </w:tabs>
        <w:spacing w:line="240" w:lineRule="auto"/>
        <w:ind w:firstLine="0"/>
        <w:jc w:val="both"/>
        <w:rPr>
          <w:rFonts w:cs="Times New Roman"/>
        </w:rPr>
      </w:pPr>
      <w:r w:rsidRPr="00FC1C16">
        <w:rPr>
          <w:rFonts w:cs="Times New Roman"/>
        </w:rPr>
        <w:t xml:space="preserve">• </w:t>
      </w:r>
      <w:r w:rsidRPr="00FC1C16">
        <w:rPr>
          <w:rFonts w:cs="Times New Roman"/>
          <w:color w:val="000000"/>
        </w:rPr>
        <w:t>Национальная программа «Безопасные и качественные автомобильные дороги»</w:t>
      </w:r>
      <w:r>
        <w:rPr>
          <w:rFonts w:cs="Times New Roman"/>
          <w:color w:val="000000"/>
        </w:rPr>
        <w:t>.</w:t>
      </w:r>
    </w:p>
    <w:p w14:paraId="4B66B8E5" w14:textId="77777777" w:rsidR="00FC1C16" w:rsidRPr="00FC1C16" w:rsidRDefault="00FC1C16" w:rsidP="00FC1C16">
      <w:pPr>
        <w:pStyle w:val="12"/>
        <w:tabs>
          <w:tab w:val="left" w:pos="567"/>
        </w:tabs>
        <w:spacing w:line="240" w:lineRule="auto"/>
        <w:ind w:firstLine="0"/>
        <w:jc w:val="both"/>
        <w:rPr>
          <w:rFonts w:cs="Times New Roman"/>
        </w:rPr>
      </w:pPr>
    </w:p>
    <w:p w14:paraId="3ED01863" w14:textId="77777777" w:rsidR="00FC1C16" w:rsidRPr="00FC1C16" w:rsidRDefault="00FC1C16" w:rsidP="00FC1C16">
      <w:pPr>
        <w:pStyle w:val="12"/>
        <w:shd w:val="clear" w:color="auto" w:fill="EDEDED"/>
        <w:tabs>
          <w:tab w:val="left" w:pos="567"/>
        </w:tabs>
        <w:spacing w:line="240" w:lineRule="auto"/>
        <w:ind w:firstLine="0"/>
        <w:jc w:val="both"/>
        <w:rPr>
          <w:rFonts w:cs="Times New Roman"/>
        </w:rPr>
      </w:pPr>
      <w:r w:rsidRPr="00FC1C16">
        <w:rPr>
          <w:rFonts w:cs="Times New Roman"/>
          <w:b/>
        </w:rPr>
        <w:t>Программные мероприятия</w:t>
      </w:r>
      <w:r w:rsidRPr="00FC1C16">
        <w:rPr>
          <w:rFonts w:cs="Times New Roman"/>
        </w:rPr>
        <w:t>:</w:t>
      </w:r>
    </w:p>
    <w:tbl>
      <w:tblPr>
        <w:tblW w:w="9752" w:type="dxa"/>
        <w:tblInd w:w="-5" w:type="dxa"/>
        <w:tblLayout w:type="fixed"/>
        <w:tblLook w:val="0000" w:firstRow="0" w:lastRow="0" w:firstColumn="0" w:lastColumn="0" w:noHBand="0" w:noVBand="0"/>
      </w:tblPr>
      <w:tblGrid>
        <w:gridCol w:w="243"/>
        <w:gridCol w:w="9509"/>
      </w:tblGrid>
      <w:tr w:rsidR="00FC1C16" w:rsidRPr="00FC1C16" w14:paraId="1E28D48C"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504456B8" w14:textId="77777777" w:rsidR="00FC1C16" w:rsidRPr="00FC1C16" w:rsidRDefault="00FC1C16" w:rsidP="00FC1C16">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68BFB8FE" w14:textId="77777777" w:rsidR="00FC1C16" w:rsidRPr="00FC1C16" w:rsidRDefault="00FC1C16" w:rsidP="00FC1C16">
            <w:pPr>
              <w:pStyle w:val="12"/>
              <w:tabs>
                <w:tab w:val="left" w:pos="8150"/>
              </w:tabs>
              <w:spacing w:line="240" w:lineRule="auto"/>
              <w:ind w:firstLine="0"/>
              <w:jc w:val="both"/>
              <w:rPr>
                <w:rFonts w:cs="Times New Roman"/>
              </w:rPr>
            </w:pPr>
            <w:r w:rsidRPr="00FC1C16">
              <w:rPr>
                <w:rFonts w:cs="Times New Roman"/>
              </w:rPr>
              <w:t>Постановка дорог на кадастровый учет с оформлением права муниципальной собственности;</w:t>
            </w:r>
          </w:p>
        </w:tc>
      </w:tr>
      <w:tr w:rsidR="00FC1C16" w:rsidRPr="00FC1C16" w14:paraId="49DBC00C"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1F6EC465" w14:textId="77777777" w:rsidR="00FC1C16" w:rsidRPr="00FC1C16" w:rsidRDefault="00FC1C16" w:rsidP="00FC1C16">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77711FBE" w14:textId="77777777" w:rsidR="00FC1C16" w:rsidRPr="00FC1C16" w:rsidRDefault="00FC1C16" w:rsidP="00FC1C16">
            <w:pPr>
              <w:pStyle w:val="12"/>
              <w:tabs>
                <w:tab w:val="left" w:pos="8150"/>
              </w:tabs>
              <w:spacing w:line="240" w:lineRule="auto"/>
              <w:ind w:firstLine="0"/>
              <w:jc w:val="both"/>
              <w:rPr>
                <w:rFonts w:cs="Times New Roman"/>
              </w:rPr>
            </w:pPr>
            <w:r w:rsidRPr="00FC1C16">
              <w:rPr>
                <w:rFonts w:cs="Times New Roman"/>
              </w:rPr>
              <w:t>Подготовка технической документации;</w:t>
            </w:r>
          </w:p>
        </w:tc>
      </w:tr>
      <w:tr w:rsidR="00FC1C16" w:rsidRPr="00FC1C16" w14:paraId="531406DB"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0E63684D" w14:textId="77777777" w:rsidR="00FC1C16" w:rsidRPr="00FC1C16" w:rsidRDefault="00FC1C16" w:rsidP="00FC1C16">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16A50095" w14:textId="77777777" w:rsidR="00FC1C16" w:rsidRPr="00FC1C16" w:rsidRDefault="00FC1C16" w:rsidP="00FC1C16">
            <w:pPr>
              <w:pStyle w:val="12"/>
              <w:tabs>
                <w:tab w:val="left" w:pos="8150"/>
              </w:tabs>
              <w:spacing w:line="240" w:lineRule="auto"/>
              <w:ind w:firstLine="0"/>
              <w:jc w:val="both"/>
              <w:rPr>
                <w:rFonts w:cs="Times New Roman"/>
              </w:rPr>
            </w:pPr>
            <w:r w:rsidRPr="00FC1C16">
              <w:rPr>
                <w:rFonts w:cs="Times New Roman"/>
              </w:rPr>
              <w:t>Улучшение качества дорожного покрытия при реконструкции и ремонте автомобильных дорог и искусственных сооружений на них, что позволит увеличить пропускную способность транспортно-дорожной сети и уменьшить количество дорожно-транспортных происшествий по дорожным условиям;</w:t>
            </w:r>
          </w:p>
        </w:tc>
      </w:tr>
      <w:tr w:rsidR="00FC1C16" w:rsidRPr="00FC1C16" w14:paraId="0348579B"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4257D846" w14:textId="77777777" w:rsidR="00FC1C16" w:rsidRPr="00FC1C16" w:rsidRDefault="00FC1C16" w:rsidP="00FC1C16">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3F10D1AB" w14:textId="77777777" w:rsidR="00FC1C16" w:rsidRPr="00FC1C16" w:rsidRDefault="00FC1C16" w:rsidP="00FC1C16">
            <w:pPr>
              <w:pStyle w:val="12"/>
              <w:tabs>
                <w:tab w:val="left" w:pos="8150"/>
              </w:tabs>
              <w:spacing w:line="240" w:lineRule="auto"/>
              <w:ind w:firstLine="0"/>
              <w:jc w:val="both"/>
              <w:rPr>
                <w:rFonts w:cs="Times New Roman"/>
              </w:rPr>
            </w:pPr>
            <w:r w:rsidRPr="00FC1C16">
              <w:rPr>
                <w:rFonts w:cs="Times New Roman"/>
              </w:rPr>
              <w:t>Размещение информации на официальном сайте муниципального округа о существующих документах в сфере развития транспортной инфраструктуры.</w:t>
            </w:r>
          </w:p>
        </w:tc>
      </w:tr>
    </w:tbl>
    <w:p w14:paraId="0955778E" w14:textId="4D191AB3" w:rsidR="00FC1C16" w:rsidRPr="000B6035" w:rsidRDefault="00FC1C16" w:rsidP="00FC1C16">
      <w:pPr>
        <w:pStyle w:val="12"/>
        <w:shd w:val="clear" w:color="auto" w:fill="FFFFFF"/>
        <w:tabs>
          <w:tab w:val="left" w:pos="709"/>
        </w:tabs>
        <w:spacing w:line="240" w:lineRule="auto"/>
        <w:ind w:firstLine="567"/>
        <w:jc w:val="both"/>
        <w:textAlignment w:val="baseline"/>
        <w:rPr>
          <w:rFonts w:cs="Times New Roman"/>
        </w:rPr>
      </w:pPr>
      <w:r w:rsidRPr="00FC1C16">
        <w:rPr>
          <w:rFonts w:cs="Times New Roman"/>
        </w:rPr>
        <w:t>На первом этапе реализации стратегии (</w:t>
      </w:r>
      <w:r w:rsidR="004B54EE" w:rsidRPr="00FC1C16">
        <w:rPr>
          <w:rFonts w:cs="Times New Roman"/>
        </w:rPr>
        <w:t xml:space="preserve">2024–2026 </w:t>
      </w:r>
      <w:r w:rsidRPr="00FC1C16">
        <w:rPr>
          <w:rFonts w:cs="Times New Roman"/>
        </w:rPr>
        <w:t xml:space="preserve">гг.)  в целях обеспечения транспортной доступности населенных пунктов </w:t>
      </w:r>
      <w:r w:rsidR="0072757C">
        <w:rPr>
          <w:rFonts w:cs="Times New Roman"/>
        </w:rPr>
        <w:t>Черниговск</w:t>
      </w:r>
      <w:r>
        <w:rPr>
          <w:rFonts w:cs="Times New Roman"/>
        </w:rPr>
        <w:t>ого</w:t>
      </w:r>
      <w:r w:rsidRPr="00FC1C16">
        <w:rPr>
          <w:rFonts w:cs="Times New Roman"/>
        </w:rPr>
        <w:t xml:space="preserve"> муниципального округа, развития транспортной инфраструктуры с повышением уровня безопасности дорожного движения, увеличения доли автомобильных дорог</w:t>
      </w:r>
      <w:r>
        <w:rPr>
          <w:rFonts w:cs="Times New Roman"/>
        </w:rPr>
        <w:t>,</w:t>
      </w:r>
      <w:r w:rsidRPr="00FC1C16">
        <w:rPr>
          <w:rFonts w:cs="Times New Roman"/>
        </w:rPr>
        <w:t xml:space="preserve"> соответствующих нормативным требованиям в рамках </w:t>
      </w:r>
      <w:r w:rsidRPr="00410CC0">
        <w:rPr>
          <w:rFonts w:cs="Times New Roman"/>
          <w:i/>
          <w:iCs/>
        </w:rPr>
        <w:t>муниципальной программы</w:t>
      </w:r>
      <w:r w:rsidR="00410CC0">
        <w:rPr>
          <w:rFonts w:cs="Times New Roman"/>
          <w:b/>
          <w:bCs/>
          <w:i/>
          <w:iCs/>
        </w:rPr>
        <w:t xml:space="preserve"> </w:t>
      </w:r>
      <w:r w:rsidR="007E4739" w:rsidRPr="00410CC0">
        <w:rPr>
          <w:b/>
          <w:bCs/>
          <w:i/>
          <w:iCs/>
        </w:rPr>
        <w:t xml:space="preserve">«Развитие дорожного хозяйства и транспорта в Черниговском муниципальном округе на </w:t>
      </w:r>
      <w:r w:rsidR="004B54EE" w:rsidRPr="000B6035">
        <w:rPr>
          <w:b/>
          <w:bCs/>
          <w:i/>
          <w:iCs/>
        </w:rPr>
        <w:t xml:space="preserve">2024–2026 </w:t>
      </w:r>
      <w:r w:rsidR="007E4739" w:rsidRPr="000B6035">
        <w:rPr>
          <w:b/>
          <w:bCs/>
          <w:i/>
          <w:iCs/>
        </w:rPr>
        <w:t xml:space="preserve"> годы» </w:t>
      </w:r>
      <w:r w:rsidR="007E4739" w:rsidRPr="000B6035">
        <w:t>от 10.01.2024 г. №7-па</w:t>
      </w:r>
      <w:r w:rsidRPr="000B6035">
        <w:rPr>
          <w:rFonts w:cs="Times New Roman"/>
          <w:b/>
          <w:bCs/>
          <w:i/>
          <w:iCs/>
        </w:rPr>
        <w:t>»</w:t>
      </w:r>
      <w:r w:rsidRPr="000B6035">
        <w:rPr>
          <w:rFonts w:cs="Times New Roman"/>
        </w:rPr>
        <w:t xml:space="preserve"> предусмотрено:</w:t>
      </w:r>
    </w:p>
    <w:tbl>
      <w:tblPr>
        <w:tblW w:w="9752" w:type="dxa"/>
        <w:tblInd w:w="-5" w:type="dxa"/>
        <w:tblLayout w:type="fixed"/>
        <w:tblLook w:val="0000" w:firstRow="0" w:lastRow="0" w:firstColumn="0" w:lastColumn="0" w:noHBand="0" w:noVBand="0"/>
      </w:tblPr>
      <w:tblGrid>
        <w:gridCol w:w="243"/>
        <w:gridCol w:w="9509"/>
      </w:tblGrid>
      <w:tr w:rsidR="00FC1C16" w:rsidRPr="000B6035" w14:paraId="0E42FD37"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2ED83671" w14:textId="77777777" w:rsidR="00FC1C16" w:rsidRPr="000B6035" w:rsidRDefault="00FC1C16" w:rsidP="00FC1C16">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37AD4BD5" w14:textId="77777777" w:rsidR="00FC1C16" w:rsidRPr="000B6035" w:rsidRDefault="007E4739" w:rsidP="00FC1C16">
            <w:pPr>
              <w:pStyle w:val="12"/>
              <w:tabs>
                <w:tab w:val="left" w:pos="8150"/>
              </w:tabs>
              <w:spacing w:line="240" w:lineRule="auto"/>
              <w:ind w:firstLine="0"/>
              <w:jc w:val="both"/>
              <w:rPr>
                <w:rFonts w:cs="Times New Roman"/>
              </w:rPr>
            </w:pPr>
            <w:r w:rsidRPr="000B6035">
              <w:rPr>
                <w:rFonts w:cs="Times New Roman"/>
              </w:rPr>
              <w:t>Летнее и зимнее содержание автомобильных дорог местного значения общего пользования и искусственных сооружений на них;</w:t>
            </w:r>
          </w:p>
        </w:tc>
      </w:tr>
      <w:tr w:rsidR="00FC1C16" w:rsidRPr="000B6035" w14:paraId="676D90CA"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3AF8E612" w14:textId="77777777" w:rsidR="00FC1C16" w:rsidRPr="000B6035" w:rsidRDefault="00FC1C16" w:rsidP="00FC1C16">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799F1821" w14:textId="77777777" w:rsidR="00FC1C16" w:rsidRPr="000B6035" w:rsidRDefault="007E4739" w:rsidP="00FC1C16">
            <w:pPr>
              <w:pStyle w:val="12"/>
              <w:tabs>
                <w:tab w:val="left" w:pos="8150"/>
              </w:tabs>
              <w:spacing w:line="240" w:lineRule="auto"/>
              <w:ind w:firstLine="0"/>
              <w:jc w:val="both"/>
              <w:rPr>
                <w:rFonts w:cs="Times New Roman"/>
              </w:rPr>
            </w:pPr>
            <w:r w:rsidRPr="000B6035">
              <w:rPr>
                <w:rFonts w:cs="Times New Roman"/>
              </w:rPr>
              <w:t>Ремонт и капитальный ремонт автомобильных дорог местного значения общего пользования и искусственных сооружений на них;</w:t>
            </w:r>
          </w:p>
        </w:tc>
      </w:tr>
      <w:tr w:rsidR="00FC1C16" w:rsidRPr="000B6035" w14:paraId="3C9CA1F8"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71587750" w14:textId="77777777" w:rsidR="00FC1C16" w:rsidRPr="000B6035" w:rsidRDefault="00FC1C16" w:rsidP="00FC1C16">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69E62169" w14:textId="77777777" w:rsidR="00FC1C16" w:rsidRPr="000B6035" w:rsidRDefault="007E4739" w:rsidP="00FC1C16">
            <w:pPr>
              <w:pStyle w:val="12"/>
              <w:tabs>
                <w:tab w:val="left" w:pos="8150"/>
              </w:tabs>
              <w:spacing w:line="240" w:lineRule="auto"/>
              <w:ind w:firstLine="0"/>
              <w:jc w:val="both"/>
              <w:rPr>
                <w:rFonts w:cs="Times New Roman"/>
              </w:rPr>
            </w:pPr>
            <w:r w:rsidRPr="000B6035">
              <w:rPr>
                <w:rFonts w:cs="Times New Roman"/>
              </w:rPr>
              <w:t>Установка дорожных знаков, дорожной разметки;</w:t>
            </w:r>
          </w:p>
        </w:tc>
      </w:tr>
      <w:tr w:rsidR="00FC1C16" w:rsidRPr="000B6035" w14:paraId="6163A313"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5FFE855A" w14:textId="77777777" w:rsidR="00FC1C16" w:rsidRPr="000B6035" w:rsidRDefault="00FC1C16" w:rsidP="00FC1C16">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424EBADE" w14:textId="77777777" w:rsidR="00FC1C16" w:rsidRPr="000B6035" w:rsidRDefault="007E4739" w:rsidP="00FC1C16">
            <w:pPr>
              <w:pStyle w:val="12"/>
              <w:tabs>
                <w:tab w:val="left" w:pos="8150"/>
              </w:tabs>
              <w:spacing w:line="240" w:lineRule="auto"/>
              <w:ind w:firstLine="0"/>
              <w:jc w:val="both"/>
              <w:rPr>
                <w:rFonts w:cs="Times New Roman"/>
              </w:rPr>
            </w:pPr>
            <w:r w:rsidRPr="000B6035">
              <w:rPr>
                <w:rFonts w:cs="Times New Roman"/>
              </w:rPr>
              <w:t>Совершенствование системы уличного освещения улично-дорожной сети населенных пунктов округа;</w:t>
            </w:r>
          </w:p>
        </w:tc>
      </w:tr>
      <w:tr w:rsidR="00FC1C16" w:rsidRPr="000B6035" w14:paraId="23AC41C0"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4673F43B" w14:textId="77777777" w:rsidR="00FC1C16" w:rsidRPr="000B6035" w:rsidRDefault="00FC1C16" w:rsidP="00FC1C16">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696D5D96" w14:textId="77777777" w:rsidR="00FC1C16" w:rsidRPr="000B6035" w:rsidRDefault="007E4739" w:rsidP="00FC1C16">
            <w:pPr>
              <w:pStyle w:val="12"/>
              <w:tabs>
                <w:tab w:val="left" w:pos="8150"/>
              </w:tabs>
              <w:spacing w:line="240" w:lineRule="auto"/>
              <w:ind w:firstLine="0"/>
              <w:jc w:val="both"/>
              <w:rPr>
                <w:rFonts w:cs="Times New Roman"/>
              </w:rPr>
            </w:pPr>
            <w:r w:rsidRPr="000B6035">
              <w:rPr>
                <w:rFonts w:cs="Times New Roman"/>
              </w:rPr>
              <w:t>Совершенствование системы придорожной инфраструктуры.</w:t>
            </w:r>
          </w:p>
        </w:tc>
      </w:tr>
    </w:tbl>
    <w:p w14:paraId="226318B3" w14:textId="77777777" w:rsidR="00FC1C16" w:rsidRPr="000B6035" w:rsidRDefault="00FC1C16" w:rsidP="00FC1C16">
      <w:pPr>
        <w:pStyle w:val="12"/>
        <w:spacing w:line="240" w:lineRule="auto"/>
        <w:ind w:firstLine="567"/>
        <w:jc w:val="both"/>
        <w:rPr>
          <w:rFonts w:cs="Times New Roman"/>
          <w:sz w:val="8"/>
          <w:szCs w:val="8"/>
        </w:rPr>
      </w:pPr>
    </w:p>
    <w:p w14:paraId="4EB75C79" w14:textId="77777777" w:rsidR="00FC1C16" w:rsidRPr="00FC1C16" w:rsidRDefault="00FC1C16" w:rsidP="00FC1C16">
      <w:pPr>
        <w:pStyle w:val="12"/>
        <w:spacing w:line="240" w:lineRule="auto"/>
        <w:ind w:firstLine="567"/>
        <w:jc w:val="both"/>
        <w:rPr>
          <w:rFonts w:cs="Times New Roman"/>
        </w:rPr>
      </w:pPr>
      <w:r w:rsidRPr="000B6035">
        <w:rPr>
          <w:rFonts w:cs="Times New Roman"/>
          <w:i/>
          <w:iCs/>
        </w:rPr>
        <w:t>Ожидаемые результаты реализации муниципальной программы к концу 202</w:t>
      </w:r>
      <w:r w:rsidR="007E4739" w:rsidRPr="000B6035">
        <w:rPr>
          <w:rFonts w:cs="Times New Roman"/>
          <w:i/>
          <w:iCs/>
        </w:rPr>
        <w:t>6</w:t>
      </w:r>
      <w:r w:rsidRPr="000B6035">
        <w:rPr>
          <w:rFonts w:cs="Times New Roman"/>
          <w:i/>
          <w:iCs/>
        </w:rPr>
        <w:t xml:space="preserve"> года:</w:t>
      </w:r>
    </w:p>
    <w:tbl>
      <w:tblPr>
        <w:tblW w:w="9752" w:type="dxa"/>
        <w:tblInd w:w="-5" w:type="dxa"/>
        <w:tblLayout w:type="fixed"/>
        <w:tblLook w:val="0000" w:firstRow="0" w:lastRow="0" w:firstColumn="0" w:lastColumn="0" w:noHBand="0" w:noVBand="0"/>
      </w:tblPr>
      <w:tblGrid>
        <w:gridCol w:w="243"/>
        <w:gridCol w:w="9509"/>
      </w:tblGrid>
      <w:tr w:rsidR="00FC1C16" w:rsidRPr="00FC1C16" w14:paraId="40268D4D"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6B6378CD" w14:textId="77777777" w:rsidR="00FC1C16" w:rsidRPr="00FC1C16" w:rsidRDefault="00FC1C16" w:rsidP="00FC1C16">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621E516C" w14:textId="77777777" w:rsidR="00FC1C16" w:rsidRPr="00FC1C16" w:rsidRDefault="007E4739" w:rsidP="00FC1C16">
            <w:pPr>
              <w:pStyle w:val="12"/>
              <w:tabs>
                <w:tab w:val="left" w:pos="8150"/>
              </w:tabs>
              <w:spacing w:line="240" w:lineRule="auto"/>
              <w:ind w:firstLine="0"/>
              <w:jc w:val="both"/>
              <w:rPr>
                <w:rFonts w:cs="Times New Roman"/>
              </w:rPr>
            </w:pPr>
            <w:r>
              <w:rPr>
                <w:rFonts w:cs="Times New Roman"/>
              </w:rPr>
              <w:t>Уменьшение доли автомобильных дорог общего пользования местного значения и улично-дорожной сети Черниговского муниципального округа, не соответствующих нормативным требованиям на 19,6%;</w:t>
            </w:r>
          </w:p>
        </w:tc>
      </w:tr>
      <w:tr w:rsidR="00FC1C16" w:rsidRPr="00FC1C16" w14:paraId="573E80D4"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2207A07C" w14:textId="77777777" w:rsidR="00FC1C16" w:rsidRPr="00FC1C16" w:rsidRDefault="00FC1C16" w:rsidP="00FC1C16">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19A482E6" w14:textId="77777777" w:rsidR="00FC1C16" w:rsidRPr="00FC1C16" w:rsidRDefault="007E4739" w:rsidP="00FC1C16">
            <w:pPr>
              <w:pStyle w:val="affff"/>
              <w:widowControl w:val="0"/>
              <w:jc w:val="both"/>
              <w:rPr>
                <w:rFonts w:ascii="Times New Roman" w:hAnsi="Times New Roman" w:cs="Times New Roman"/>
              </w:rPr>
            </w:pPr>
            <w:r>
              <w:rPr>
                <w:rFonts w:ascii="Times New Roman" w:hAnsi="Times New Roman" w:cs="Times New Roman"/>
              </w:rPr>
              <w:t>Прирост протяженности автомобильных дорог общего пользования местного значения, соответствующих нормативным требованиям на 4,8 км;</w:t>
            </w:r>
          </w:p>
        </w:tc>
      </w:tr>
      <w:tr w:rsidR="00FC1C16" w:rsidRPr="00FC1C16" w14:paraId="3683AFFC"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13E1259A" w14:textId="77777777" w:rsidR="00FC1C16" w:rsidRPr="00FC1C16" w:rsidRDefault="00FC1C16" w:rsidP="00FC1C16">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3F6C3D97" w14:textId="77777777" w:rsidR="00FC1C16" w:rsidRPr="00FC1C16" w:rsidRDefault="007E4739" w:rsidP="00FC1C16">
            <w:pPr>
              <w:pStyle w:val="12"/>
              <w:tabs>
                <w:tab w:val="left" w:pos="8150"/>
              </w:tabs>
              <w:spacing w:line="240" w:lineRule="auto"/>
              <w:ind w:firstLine="0"/>
              <w:jc w:val="both"/>
              <w:rPr>
                <w:rFonts w:cs="Times New Roman"/>
              </w:rPr>
            </w:pPr>
            <w:r>
              <w:rPr>
                <w:rFonts w:cs="Times New Roman"/>
              </w:rPr>
              <w:t>Обеспечения количества социально значимых маршрутов на автомобильном транспорте между населенными пунктами округа, межмуниципальном сообщении – 15 ед.;</w:t>
            </w:r>
          </w:p>
        </w:tc>
      </w:tr>
      <w:tr w:rsidR="00FC1C16" w:rsidRPr="00FC1C16" w14:paraId="1F3BDF68"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75032020" w14:textId="77777777" w:rsidR="00FC1C16" w:rsidRPr="00FC1C16" w:rsidRDefault="00FC1C16" w:rsidP="00FC1C16">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13F453B4" w14:textId="77777777" w:rsidR="00FC1C16" w:rsidRPr="00FC1C16" w:rsidRDefault="007E4739" w:rsidP="00FC1C16">
            <w:pPr>
              <w:pStyle w:val="12"/>
              <w:tabs>
                <w:tab w:val="left" w:pos="8150"/>
              </w:tabs>
              <w:spacing w:line="240" w:lineRule="auto"/>
              <w:ind w:firstLine="0"/>
              <w:jc w:val="both"/>
              <w:rPr>
                <w:rFonts w:cs="Times New Roman"/>
              </w:rPr>
            </w:pPr>
            <w:r>
              <w:rPr>
                <w:rFonts w:cs="Times New Roman"/>
              </w:rPr>
              <w:t>Обеспечение регулярности движения автобусов – 100%;</w:t>
            </w:r>
          </w:p>
        </w:tc>
      </w:tr>
      <w:tr w:rsidR="00FC1C16" w:rsidRPr="00FC1C16" w14:paraId="33C00E2A"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56F66967" w14:textId="77777777" w:rsidR="00FC1C16" w:rsidRPr="00FC1C16" w:rsidRDefault="00FC1C16" w:rsidP="00FC1C16">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46367F57" w14:textId="77777777" w:rsidR="00FC1C16" w:rsidRPr="00FC1C16" w:rsidRDefault="007E4739" w:rsidP="00FC1C16">
            <w:pPr>
              <w:pStyle w:val="12"/>
              <w:tabs>
                <w:tab w:val="left" w:pos="8150"/>
              </w:tabs>
              <w:spacing w:line="240" w:lineRule="auto"/>
              <w:ind w:firstLine="0"/>
              <w:jc w:val="both"/>
              <w:rPr>
                <w:rFonts w:cs="Times New Roman"/>
              </w:rPr>
            </w:pPr>
            <w:r>
              <w:rPr>
                <w:rFonts w:cs="Times New Roman"/>
              </w:rPr>
              <w:t>Увеличение количества пассажиров, перевезенных в автомобильном транспорте по социально значимым объектам</w:t>
            </w:r>
            <w:r w:rsidR="00CE05FB">
              <w:rPr>
                <w:rFonts w:cs="Times New Roman"/>
              </w:rPr>
              <w:t>;</w:t>
            </w:r>
          </w:p>
        </w:tc>
      </w:tr>
      <w:tr w:rsidR="00FC1C16" w:rsidRPr="00FC1C16" w14:paraId="59A0B0B6"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69EC27C3" w14:textId="77777777" w:rsidR="00FC1C16" w:rsidRPr="00FC1C16" w:rsidRDefault="00FC1C16" w:rsidP="00FC1C16">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23BE611F" w14:textId="77777777" w:rsidR="00FC1C16" w:rsidRPr="00FC1C16" w:rsidRDefault="007E4739" w:rsidP="00FC1C16">
            <w:pPr>
              <w:pStyle w:val="12"/>
              <w:tabs>
                <w:tab w:val="left" w:pos="8150"/>
              </w:tabs>
              <w:spacing w:line="240" w:lineRule="auto"/>
              <w:ind w:firstLine="0"/>
              <w:jc w:val="both"/>
              <w:rPr>
                <w:rFonts w:cs="Times New Roman"/>
              </w:rPr>
            </w:pPr>
            <w:r>
              <w:rPr>
                <w:rFonts w:cs="Times New Roman"/>
              </w:rPr>
              <w:t>Снижение к 2026 г. количества дорожно-транспортных происшествий с пострадавшими на 15 ед. и сокращение количества пострадавших в результате дорожно-транспортных происшествий на 20 чел.</w:t>
            </w:r>
            <w:r w:rsidR="00CE05FB">
              <w:rPr>
                <w:rFonts w:cs="Times New Roman"/>
              </w:rPr>
              <w:t>;</w:t>
            </w:r>
          </w:p>
        </w:tc>
      </w:tr>
      <w:tr w:rsidR="00FC1C16" w:rsidRPr="00FC1C16" w14:paraId="75639949"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04A816C7" w14:textId="77777777" w:rsidR="00FC1C16" w:rsidRPr="00FC1C16" w:rsidRDefault="00FC1C16" w:rsidP="00FC1C16">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3F7E8FE8" w14:textId="77777777" w:rsidR="00FC1C16" w:rsidRPr="00FC1C16" w:rsidRDefault="007E4739" w:rsidP="00FC1C16">
            <w:pPr>
              <w:pStyle w:val="12"/>
              <w:tabs>
                <w:tab w:val="left" w:pos="8150"/>
              </w:tabs>
              <w:spacing w:line="240" w:lineRule="auto"/>
              <w:ind w:firstLine="0"/>
              <w:jc w:val="both"/>
              <w:rPr>
                <w:rFonts w:cs="Times New Roman"/>
              </w:rPr>
            </w:pPr>
            <w:r>
              <w:rPr>
                <w:rFonts w:cs="Times New Roman"/>
              </w:rPr>
              <w:t>Уменьшение доли дорожно-транспортных происшествий из-за неудовлетворительных дорожных условий на автомобильных дорогах общего пользования местного значения по сравнению с 2023 г. на 10,5%;</w:t>
            </w:r>
          </w:p>
        </w:tc>
      </w:tr>
      <w:tr w:rsidR="007E4739" w:rsidRPr="00FC1C16" w14:paraId="628D4F2D"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08FC75D7" w14:textId="77777777" w:rsidR="007E4739" w:rsidRPr="00FC1C16" w:rsidRDefault="007E4739" w:rsidP="00FC1C16">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5841775F" w14:textId="77777777" w:rsidR="007E4739" w:rsidRDefault="007E4739" w:rsidP="00FC1C16">
            <w:pPr>
              <w:pStyle w:val="12"/>
              <w:tabs>
                <w:tab w:val="left" w:pos="8150"/>
              </w:tabs>
              <w:spacing w:line="240" w:lineRule="auto"/>
              <w:ind w:firstLine="0"/>
              <w:jc w:val="both"/>
              <w:rPr>
                <w:rFonts w:cs="Times New Roman"/>
              </w:rPr>
            </w:pPr>
            <w:r>
              <w:rPr>
                <w:rFonts w:cs="Times New Roman"/>
              </w:rPr>
              <w:t>Улучшение состояния улично-дорожной сети населенных пунктов округа;</w:t>
            </w:r>
          </w:p>
        </w:tc>
      </w:tr>
      <w:tr w:rsidR="007E4739" w:rsidRPr="00FC1C16" w14:paraId="10070C7B"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62235F1E" w14:textId="77777777" w:rsidR="007E4739" w:rsidRPr="00FC1C16" w:rsidRDefault="007E4739" w:rsidP="00FC1C16">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0204DFB6" w14:textId="77777777" w:rsidR="007E4739" w:rsidRDefault="007E4739" w:rsidP="00FC1C16">
            <w:pPr>
              <w:pStyle w:val="12"/>
              <w:tabs>
                <w:tab w:val="left" w:pos="8150"/>
              </w:tabs>
              <w:spacing w:line="240" w:lineRule="auto"/>
              <w:ind w:firstLine="0"/>
              <w:jc w:val="both"/>
              <w:rPr>
                <w:rFonts w:cs="Times New Roman"/>
              </w:rPr>
            </w:pPr>
            <w:r>
              <w:rPr>
                <w:rFonts w:cs="Times New Roman"/>
              </w:rPr>
              <w:t>Повышение эффективности использования средств, выделенных на дорожное хозяйство Черниговского муниципального округа.</w:t>
            </w:r>
          </w:p>
        </w:tc>
      </w:tr>
    </w:tbl>
    <w:p w14:paraId="0A27F3BE" w14:textId="77777777" w:rsidR="007D13F9" w:rsidRDefault="007D13F9" w:rsidP="007D13F9">
      <w:pPr>
        <w:pStyle w:val="12"/>
        <w:tabs>
          <w:tab w:val="left" w:pos="567"/>
        </w:tabs>
        <w:spacing w:line="240" w:lineRule="auto"/>
        <w:ind w:firstLine="0"/>
        <w:jc w:val="both"/>
        <w:rPr>
          <w:rFonts w:cs="Times New Roman"/>
          <w:b/>
          <w:bCs/>
        </w:rPr>
      </w:pPr>
    </w:p>
    <w:p w14:paraId="5384E00A" w14:textId="2DFE26EC" w:rsidR="00FC1C16" w:rsidRPr="00FC1C16" w:rsidRDefault="00FC1C16" w:rsidP="00FC1C16">
      <w:pPr>
        <w:pStyle w:val="12"/>
        <w:shd w:val="clear" w:color="auto" w:fill="F2F2F2"/>
        <w:tabs>
          <w:tab w:val="left" w:pos="567"/>
        </w:tabs>
        <w:spacing w:line="240" w:lineRule="auto"/>
        <w:ind w:firstLine="0"/>
        <w:jc w:val="both"/>
        <w:rPr>
          <w:rFonts w:cs="Times New Roman"/>
        </w:rPr>
      </w:pPr>
      <w:r w:rsidRPr="00FC1C16">
        <w:rPr>
          <w:rFonts w:cs="Times New Roman"/>
          <w:b/>
          <w:bCs/>
        </w:rPr>
        <w:t>Инфраструктурные мероприятия:</w:t>
      </w:r>
    </w:p>
    <w:p w14:paraId="2B93CDDB" w14:textId="77777777" w:rsidR="00FC1C16" w:rsidRPr="00FC1C16" w:rsidRDefault="00FC1C16" w:rsidP="00FC1C16">
      <w:pPr>
        <w:pStyle w:val="12"/>
        <w:tabs>
          <w:tab w:val="left" w:pos="567"/>
        </w:tabs>
        <w:spacing w:line="240" w:lineRule="auto"/>
        <w:ind w:firstLine="0"/>
        <w:jc w:val="both"/>
        <w:rPr>
          <w:rFonts w:cs="Times New Roman"/>
        </w:rPr>
      </w:pPr>
      <w:r w:rsidRPr="00FC1C16">
        <w:rPr>
          <w:rFonts w:cs="Times New Roman"/>
          <w:i/>
          <w:iCs/>
        </w:rPr>
        <w:t>Комплексом мероприятий долгосрочного плана социально-экономического развития сельской агломерации на период до 2030 г.</w:t>
      </w:r>
      <w:r w:rsidRPr="00FC1C16">
        <w:rPr>
          <w:rFonts w:cs="Times New Roman"/>
        </w:rPr>
        <w:t xml:space="preserve"> в области дорожной инфраструктуры предусмотрено: </w:t>
      </w:r>
    </w:p>
    <w:p w14:paraId="604D0573" w14:textId="5A7FF8CF" w:rsidR="002C337B" w:rsidRPr="00410CC0" w:rsidRDefault="002C337B" w:rsidP="00174189">
      <w:pPr>
        <w:pStyle w:val="12"/>
        <w:tabs>
          <w:tab w:val="left" w:pos="567"/>
        </w:tabs>
        <w:spacing w:line="240" w:lineRule="auto"/>
        <w:ind w:firstLine="567"/>
        <w:jc w:val="both"/>
      </w:pPr>
      <w:r w:rsidRPr="002C337B">
        <w:rPr>
          <w:rFonts w:cs="Times New Roman"/>
        </w:rPr>
        <w:t xml:space="preserve">– </w:t>
      </w:r>
      <w:r w:rsidRPr="002C337B">
        <w:rPr>
          <w:rStyle w:val="1817"/>
          <w:color w:val="000000"/>
        </w:rPr>
        <w:t xml:space="preserve">реконструкция автомобильной </w:t>
      </w:r>
      <w:r w:rsidRPr="00410CC0">
        <w:t>дороги по ул. Октябрьская в с. Черниговка.</w:t>
      </w:r>
      <w:r w:rsidR="00410CC0" w:rsidRPr="00410CC0">
        <w:t xml:space="preserve"> </w:t>
      </w:r>
      <w:r w:rsidRPr="00410CC0">
        <w:rPr>
          <w:rStyle w:val="2212"/>
        </w:rPr>
        <w:t>А</w:t>
      </w:r>
      <w:r w:rsidRPr="00410CC0">
        <w:t>втомобильная дорога ведет к образовательному учреждению М</w:t>
      </w:r>
      <w:r w:rsidR="000847C4" w:rsidRPr="00410CC0">
        <w:t>Б</w:t>
      </w:r>
      <w:r w:rsidRPr="00410CC0">
        <w:t>ОУСОШ № 2</w:t>
      </w:r>
      <w:r w:rsidR="000847C4" w:rsidRPr="00410CC0">
        <w:t xml:space="preserve"> им. С.М. Валеева</w:t>
      </w:r>
      <w:r w:rsidRPr="00410CC0">
        <w:t>,</w:t>
      </w:r>
      <w:r w:rsidR="00410CC0">
        <w:t xml:space="preserve"> </w:t>
      </w:r>
      <w:r w:rsidRPr="00410CC0">
        <w:t xml:space="preserve">ширина проезжей части </w:t>
      </w:r>
      <w:r w:rsidR="000847C4" w:rsidRPr="00410CC0">
        <w:t>(</w:t>
      </w:r>
      <w:r w:rsidRPr="00410CC0">
        <w:t>3,5 м</w:t>
      </w:r>
      <w:r w:rsidR="000847C4" w:rsidRPr="00410CC0">
        <w:t xml:space="preserve"> около оврага) 4,5-5 м, </w:t>
      </w:r>
      <w:r w:rsidRPr="00410CC0">
        <w:t>что затрудняет движение автомобильного транспорта и создает угрозу жизни и здоровью учащихся</w:t>
      </w:r>
      <w:r w:rsidR="00174189" w:rsidRPr="00410CC0">
        <w:t>;</w:t>
      </w:r>
    </w:p>
    <w:p w14:paraId="05D70424" w14:textId="4C631D9D" w:rsidR="002C337B" w:rsidRPr="00410CC0" w:rsidRDefault="002C337B" w:rsidP="00174189">
      <w:pPr>
        <w:pStyle w:val="docdata"/>
        <w:spacing w:before="0" w:beforeAutospacing="0" w:after="0" w:afterAutospacing="0"/>
        <w:ind w:firstLine="567"/>
        <w:jc w:val="both"/>
      </w:pPr>
      <w:r w:rsidRPr="00410CC0">
        <w:t xml:space="preserve">– </w:t>
      </w:r>
      <w:r w:rsidR="00AB2AD0" w:rsidRPr="00410CC0">
        <w:t>освещение автомобильных дорог.</w:t>
      </w:r>
      <w:r w:rsidR="00410CC0">
        <w:t xml:space="preserve"> </w:t>
      </w:r>
      <w:r w:rsidR="00E13AC4" w:rsidRPr="00410CC0">
        <w:t>На автомобильных дорогах,</w:t>
      </w:r>
      <w:r w:rsidRPr="00410CC0">
        <w:t xml:space="preserve"> ведущих к социально значимым объектам отсутствует освещение, что создает аварийную ситуацию и угрозу жизни и здоровью граждан</w:t>
      </w:r>
      <w:r w:rsidR="00174189" w:rsidRPr="00410CC0">
        <w:t>;</w:t>
      </w:r>
    </w:p>
    <w:p w14:paraId="24C69A1E" w14:textId="745E235F" w:rsidR="002C337B" w:rsidRPr="002C337B" w:rsidRDefault="002C337B" w:rsidP="00174189">
      <w:pPr>
        <w:spacing w:after="0" w:line="240" w:lineRule="auto"/>
        <w:ind w:firstLine="567"/>
        <w:jc w:val="both"/>
        <w:rPr>
          <w:rFonts w:ascii="Times New Roman" w:eastAsia="Times New Roman" w:hAnsi="Times New Roman" w:cs="Times New Roman"/>
          <w:kern w:val="0"/>
          <w:sz w:val="24"/>
          <w:szCs w:val="24"/>
          <w:lang w:eastAsia="ru-RU"/>
        </w:rPr>
      </w:pPr>
      <w:r w:rsidRPr="00410CC0">
        <w:rPr>
          <w:rFonts w:ascii="Times New Roman" w:eastAsia="Times New Roman" w:hAnsi="Times New Roman" w:cs="Times New Roman"/>
          <w:kern w:val="0"/>
          <w:sz w:val="24"/>
          <w:szCs w:val="24"/>
          <w:lang w:eastAsia="ru-RU"/>
        </w:rPr>
        <w:t xml:space="preserve">– </w:t>
      </w:r>
      <w:r w:rsidR="00AB2AD0" w:rsidRPr="00410CC0">
        <w:rPr>
          <w:rFonts w:ascii="Times New Roman" w:eastAsia="Times New Roman" w:hAnsi="Times New Roman" w:cs="Times New Roman"/>
          <w:kern w:val="0"/>
          <w:sz w:val="24"/>
          <w:szCs w:val="24"/>
          <w:lang w:eastAsia="ru-RU"/>
        </w:rPr>
        <w:t>строительство тротуаров.</w:t>
      </w:r>
      <w:r w:rsidR="00410CC0">
        <w:rPr>
          <w:rFonts w:ascii="Times New Roman" w:eastAsia="Times New Roman" w:hAnsi="Times New Roman" w:cs="Times New Roman"/>
          <w:kern w:val="0"/>
          <w:sz w:val="24"/>
          <w:szCs w:val="24"/>
          <w:lang w:eastAsia="ru-RU"/>
        </w:rPr>
        <w:t xml:space="preserve"> </w:t>
      </w:r>
      <w:r w:rsidRPr="00410CC0">
        <w:rPr>
          <w:rFonts w:ascii="Times New Roman" w:eastAsia="Times New Roman" w:hAnsi="Times New Roman" w:cs="Times New Roman"/>
          <w:kern w:val="0"/>
          <w:sz w:val="24"/>
          <w:szCs w:val="24"/>
          <w:lang w:eastAsia="ru-RU"/>
        </w:rPr>
        <w:t>Вдоль автомобильных дорог ведущих к</w:t>
      </w:r>
      <w:r w:rsidR="00410CC0">
        <w:rPr>
          <w:rFonts w:ascii="Times New Roman" w:eastAsia="Times New Roman" w:hAnsi="Times New Roman" w:cs="Times New Roman"/>
          <w:kern w:val="0"/>
          <w:sz w:val="24"/>
          <w:szCs w:val="24"/>
          <w:lang w:eastAsia="ru-RU"/>
        </w:rPr>
        <w:t xml:space="preserve"> </w:t>
      </w:r>
      <w:r w:rsidRPr="00410CC0">
        <w:rPr>
          <w:rFonts w:ascii="Times New Roman" w:eastAsia="Times New Roman" w:hAnsi="Times New Roman" w:cs="Times New Roman"/>
          <w:kern w:val="0"/>
          <w:sz w:val="24"/>
          <w:szCs w:val="24"/>
          <w:lang w:eastAsia="ru-RU"/>
        </w:rPr>
        <w:t>социально значимым объектам отсутствуют тротуары, что создает угрозу жизни и здоровью граждан. Для безопасности граждан необходимо устройство тротуаров</w:t>
      </w:r>
      <w:r w:rsidRPr="002C337B">
        <w:rPr>
          <w:rFonts w:ascii="Times New Roman" w:eastAsia="Times New Roman" w:hAnsi="Times New Roman" w:cs="Times New Roman"/>
          <w:color w:val="000000"/>
          <w:kern w:val="0"/>
          <w:sz w:val="24"/>
          <w:szCs w:val="24"/>
          <w:lang w:eastAsia="ru-RU"/>
        </w:rPr>
        <w:t>.</w:t>
      </w:r>
    </w:p>
    <w:p w14:paraId="72133DD9" w14:textId="77777777" w:rsidR="002C337B" w:rsidRDefault="00AB2AD0" w:rsidP="00AB2AD0">
      <w:pPr>
        <w:pStyle w:val="12"/>
        <w:tabs>
          <w:tab w:val="left" w:pos="567"/>
        </w:tabs>
        <w:spacing w:line="240" w:lineRule="auto"/>
        <w:ind w:firstLine="567"/>
        <w:jc w:val="both"/>
        <w:rPr>
          <w:color w:val="000000"/>
        </w:rPr>
      </w:pPr>
      <w:r>
        <w:rPr>
          <w:color w:val="000000"/>
        </w:rPr>
        <w:t xml:space="preserve">– </w:t>
      </w:r>
      <w:r w:rsidRPr="00AB2AD0">
        <w:rPr>
          <w:rStyle w:val="3037"/>
          <w:color w:val="000000"/>
        </w:rPr>
        <w:t>строительство вертолетной площадки</w:t>
      </w:r>
      <w:r w:rsidRPr="00AB2AD0">
        <w:rPr>
          <w:color w:val="000000"/>
        </w:rPr>
        <w:t xml:space="preserve"> в ОНП с. Черниговка тем самым, сократится время транспортировки больных. Улучшится организация доступной медицинской помощи по экстренным показателям жителям Черниговского округа в лечебные учреждения г. Владивостока, что повлечет увеличение числа сохраненных жизней.</w:t>
      </w:r>
    </w:p>
    <w:p w14:paraId="67389C93" w14:textId="77777777" w:rsidR="00AB2AD0" w:rsidRPr="002C337B" w:rsidRDefault="00AB2AD0" w:rsidP="00AB2AD0">
      <w:pPr>
        <w:pStyle w:val="12"/>
        <w:tabs>
          <w:tab w:val="left" w:pos="567"/>
        </w:tabs>
        <w:spacing w:line="240" w:lineRule="auto"/>
        <w:ind w:firstLine="567"/>
        <w:jc w:val="both"/>
        <w:rPr>
          <w:color w:val="000000"/>
        </w:rPr>
      </w:pPr>
    </w:p>
    <w:p w14:paraId="01DB9F3A" w14:textId="3F24CDC6" w:rsidR="00FC1C16" w:rsidRPr="000B6035" w:rsidRDefault="00FC1C16" w:rsidP="00B54547">
      <w:pPr>
        <w:tabs>
          <w:tab w:val="left" w:pos="2894"/>
        </w:tabs>
        <w:spacing w:after="0" w:line="240" w:lineRule="auto"/>
        <w:jc w:val="both"/>
        <w:rPr>
          <w:rFonts w:ascii="Times New Roman" w:eastAsia="Times New Roman" w:hAnsi="Times New Roman" w:cs="Times New Roman"/>
          <w:i/>
          <w:sz w:val="24"/>
        </w:rPr>
      </w:pPr>
      <w:r w:rsidRPr="000B6035">
        <w:rPr>
          <w:rFonts w:ascii="Times New Roman" w:eastAsia="Times New Roman" w:hAnsi="Times New Roman" w:cs="Times New Roman"/>
          <w:i/>
          <w:sz w:val="24"/>
        </w:rPr>
        <w:t>Схемой территориального планирования Приморского края предусмотрены</w:t>
      </w:r>
      <w:r w:rsidR="00DE6D9E">
        <w:rPr>
          <w:rFonts w:ascii="Times New Roman" w:eastAsia="Times New Roman" w:hAnsi="Times New Roman" w:cs="Times New Roman"/>
          <w:i/>
          <w:sz w:val="24"/>
        </w:rPr>
        <w:t>:</w:t>
      </w:r>
    </w:p>
    <w:p w14:paraId="61783628" w14:textId="77777777" w:rsidR="003E5E32" w:rsidRPr="003E5E32" w:rsidRDefault="003E5E32" w:rsidP="00FC1C16">
      <w:pPr>
        <w:tabs>
          <w:tab w:val="left" w:pos="2894"/>
        </w:tabs>
        <w:spacing w:after="0" w:line="240" w:lineRule="auto"/>
        <w:rPr>
          <w:rFonts w:ascii="Times New Roman" w:hAnsi="Times New Roman" w:cs="Times New Roman"/>
          <w:sz w:val="24"/>
          <w:szCs w:val="24"/>
        </w:rPr>
      </w:pPr>
      <w:r w:rsidRPr="000B6035">
        <w:rPr>
          <w:rFonts w:ascii="Times New Roman" w:eastAsia="Times New Roman" w:hAnsi="Times New Roman" w:cs="Times New Roman"/>
          <w:i/>
          <w:sz w:val="24"/>
        </w:rPr>
        <w:t xml:space="preserve">Автомобильные дороги регионального </w:t>
      </w:r>
      <w:r w:rsidRPr="000B6035">
        <w:rPr>
          <w:rFonts w:ascii="Times New Roman" w:eastAsia="Times New Roman" w:hAnsi="Times New Roman" w:cs="Times New Roman"/>
          <w:i/>
          <w:sz w:val="24"/>
          <w:szCs w:val="24"/>
        </w:rPr>
        <w:t>или межмуниципального значения:</w:t>
      </w:r>
    </w:p>
    <w:tbl>
      <w:tblPr>
        <w:tblW w:w="9752" w:type="dxa"/>
        <w:tblInd w:w="-5" w:type="dxa"/>
        <w:tblLayout w:type="fixed"/>
        <w:tblLook w:val="0000" w:firstRow="0" w:lastRow="0" w:firstColumn="0" w:lastColumn="0" w:noHBand="0" w:noVBand="0"/>
      </w:tblPr>
      <w:tblGrid>
        <w:gridCol w:w="243"/>
        <w:gridCol w:w="9509"/>
      </w:tblGrid>
      <w:tr w:rsidR="00FC1C16" w:rsidRPr="003E5E32" w14:paraId="4B62F12C"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5BC27E50" w14:textId="77777777" w:rsidR="00FC1C16" w:rsidRPr="003E5E32" w:rsidRDefault="00FC1C16" w:rsidP="00FC1C16">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4F74B57A" w14:textId="77777777" w:rsidR="00FC1C16" w:rsidRPr="003E5E32" w:rsidRDefault="003E5E32" w:rsidP="00FC1C16">
            <w:pPr>
              <w:pStyle w:val="12"/>
              <w:tabs>
                <w:tab w:val="left" w:pos="8150"/>
              </w:tabs>
              <w:spacing w:line="240" w:lineRule="auto"/>
              <w:ind w:firstLine="0"/>
              <w:jc w:val="both"/>
              <w:rPr>
                <w:rFonts w:cs="Times New Roman"/>
              </w:rPr>
            </w:pPr>
            <w:r w:rsidRPr="003E5E32">
              <w:rPr>
                <w:rFonts w:cs="Times New Roman"/>
                <w:i/>
                <w:iCs/>
              </w:rPr>
              <w:t xml:space="preserve">Хабаровск – Владивосток – Майское </w:t>
            </w:r>
            <w:r w:rsidRPr="003E5E32">
              <w:rPr>
                <w:rFonts w:cs="Times New Roman"/>
              </w:rPr>
              <w:t xml:space="preserve">(05 ОП РЗ 05К-407). Объект, планируемый к реконструкции. Протяженность сооружения – 0,997 км, категория автомобильной дороги – </w:t>
            </w:r>
            <w:r w:rsidRPr="003E5E32">
              <w:rPr>
                <w:rFonts w:cs="Times New Roman"/>
                <w:lang w:val="en-US"/>
              </w:rPr>
              <w:t>V</w:t>
            </w:r>
            <w:r w:rsidRPr="003E5E32">
              <w:rPr>
                <w:rFonts w:cs="Times New Roman"/>
              </w:rPr>
              <w:t xml:space="preserve"> категория, придорожная полоса – 25 м. Местоположение: Черниговский МО. Сроки реализации – до 2040 г.</w:t>
            </w:r>
          </w:p>
        </w:tc>
      </w:tr>
      <w:tr w:rsidR="00FC1C16" w:rsidRPr="003E5E32" w14:paraId="201D4952" w14:textId="77777777" w:rsidTr="004B54EE">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2DCAF562" w14:textId="77777777" w:rsidR="00FC1C16" w:rsidRPr="003E5E32" w:rsidRDefault="00FC1C16" w:rsidP="00FC1C16">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5E34869E" w14:textId="77777777" w:rsidR="00FC1C16" w:rsidRPr="003E5E32" w:rsidRDefault="003E5E32" w:rsidP="00FC1C16">
            <w:pPr>
              <w:pStyle w:val="affff"/>
              <w:widowControl w:val="0"/>
              <w:jc w:val="both"/>
              <w:rPr>
                <w:rFonts w:ascii="Times New Roman" w:hAnsi="Times New Roman" w:cs="Times New Roman"/>
                <w:sz w:val="24"/>
              </w:rPr>
            </w:pPr>
            <w:r w:rsidRPr="003E5E32">
              <w:rPr>
                <w:rFonts w:ascii="Times New Roman" w:hAnsi="Times New Roman" w:cs="Times New Roman"/>
                <w:i/>
                <w:iCs/>
                <w:sz w:val="24"/>
              </w:rPr>
              <w:t xml:space="preserve">Синий Гай - Тиховодное </w:t>
            </w:r>
            <w:r w:rsidRPr="003E5E32">
              <w:rPr>
                <w:rFonts w:ascii="Times New Roman" w:hAnsi="Times New Roman" w:cs="Times New Roman"/>
                <w:sz w:val="24"/>
              </w:rPr>
              <w:t xml:space="preserve">(05 ОП РЗ 05К-413). Объект, планируемый к реконструкции. Протяженность сооружения – 6,5 км, категория автомобильной дороги – </w:t>
            </w:r>
            <w:r w:rsidRPr="003E5E32">
              <w:rPr>
                <w:rFonts w:ascii="Times New Roman" w:hAnsi="Times New Roman" w:cs="Times New Roman"/>
                <w:sz w:val="24"/>
                <w:lang w:val="en-US"/>
              </w:rPr>
              <w:t>V</w:t>
            </w:r>
            <w:r w:rsidRPr="003E5E32">
              <w:rPr>
                <w:rFonts w:ascii="Times New Roman" w:hAnsi="Times New Roman" w:cs="Times New Roman"/>
                <w:sz w:val="24"/>
              </w:rPr>
              <w:t xml:space="preserve"> категория, придорожная полоса – 25 м. Местоположение: Черниговский МО. Сроки реализации – до 2040 г.</w:t>
            </w:r>
          </w:p>
        </w:tc>
      </w:tr>
      <w:tr w:rsidR="00FC1C16" w:rsidRPr="003E5E32" w14:paraId="7981E421" w14:textId="77777777" w:rsidTr="004B54EE">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1E92942D" w14:textId="77777777" w:rsidR="00FC1C16" w:rsidRPr="003E5E32" w:rsidRDefault="00FC1C16" w:rsidP="00FC1C16">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784B3D77" w14:textId="77777777" w:rsidR="00FC1C16" w:rsidRPr="003E5E32" w:rsidRDefault="003E5E32" w:rsidP="00FC1C16">
            <w:pPr>
              <w:pStyle w:val="affff"/>
              <w:widowControl w:val="0"/>
              <w:jc w:val="both"/>
              <w:rPr>
                <w:rFonts w:ascii="Times New Roman" w:hAnsi="Times New Roman" w:cs="Times New Roman"/>
                <w:sz w:val="24"/>
              </w:rPr>
            </w:pPr>
            <w:r w:rsidRPr="003E5E32">
              <w:rPr>
                <w:rFonts w:ascii="Times New Roman" w:hAnsi="Times New Roman" w:cs="Times New Roman"/>
                <w:i/>
                <w:iCs/>
                <w:sz w:val="24"/>
              </w:rPr>
              <w:t xml:space="preserve">Хабаровск – Владивосток – Синий Гай - Искра </w:t>
            </w:r>
            <w:r w:rsidRPr="003E5E32">
              <w:rPr>
                <w:rFonts w:ascii="Times New Roman" w:hAnsi="Times New Roman" w:cs="Times New Roman"/>
                <w:sz w:val="24"/>
              </w:rPr>
              <w:t xml:space="preserve">(05 ОП РЗ 05К-404). Объект, планируемый к реконструкции. Протяженность сооружения – </w:t>
            </w:r>
            <w:r>
              <w:rPr>
                <w:rFonts w:ascii="Times New Roman" w:hAnsi="Times New Roman" w:cs="Times New Roman"/>
                <w:sz w:val="24"/>
              </w:rPr>
              <w:t>11,82</w:t>
            </w:r>
            <w:r w:rsidRPr="003E5E32">
              <w:rPr>
                <w:rFonts w:ascii="Times New Roman" w:hAnsi="Times New Roman" w:cs="Times New Roman"/>
                <w:sz w:val="24"/>
              </w:rPr>
              <w:t xml:space="preserve"> км, категория автомобильной дороги – </w:t>
            </w:r>
            <w:r>
              <w:rPr>
                <w:rFonts w:ascii="Times New Roman" w:hAnsi="Times New Roman" w:cs="Times New Roman"/>
                <w:sz w:val="24"/>
                <w:lang w:val="en-US"/>
              </w:rPr>
              <w:t>I</w:t>
            </w:r>
            <w:r w:rsidRPr="003E5E32">
              <w:rPr>
                <w:rFonts w:ascii="Times New Roman" w:hAnsi="Times New Roman" w:cs="Times New Roman"/>
                <w:sz w:val="24"/>
                <w:lang w:val="en-US"/>
              </w:rPr>
              <w:t>V</w:t>
            </w:r>
            <w:r w:rsidRPr="003E5E32">
              <w:rPr>
                <w:rFonts w:ascii="Times New Roman" w:hAnsi="Times New Roman" w:cs="Times New Roman"/>
                <w:sz w:val="24"/>
              </w:rPr>
              <w:t xml:space="preserve"> категория, придорожная полоса – 5</w:t>
            </w:r>
            <w:r>
              <w:rPr>
                <w:rFonts w:ascii="Times New Roman" w:hAnsi="Times New Roman" w:cs="Times New Roman"/>
                <w:sz w:val="24"/>
              </w:rPr>
              <w:t>0</w:t>
            </w:r>
            <w:r w:rsidRPr="003E5E32">
              <w:rPr>
                <w:rFonts w:ascii="Times New Roman" w:hAnsi="Times New Roman" w:cs="Times New Roman"/>
                <w:sz w:val="24"/>
              </w:rPr>
              <w:t xml:space="preserve"> м. Местоположение: Черниговский МО. Сроки реализации – до 2040 г.</w:t>
            </w:r>
          </w:p>
        </w:tc>
      </w:tr>
      <w:tr w:rsidR="00FC1C16" w:rsidRPr="00FC1C16" w14:paraId="285BD478" w14:textId="77777777" w:rsidTr="004B54EE">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0719C765" w14:textId="77777777" w:rsidR="00FC1C16" w:rsidRPr="00FC1C16" w:rsidRDefault="00FC1C16" w:rsidP="00FC1C16">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0303157B" w14:textId="5374AE01" w:rsidR="00FC1C16" w:rsidRPr="00FC1C16" w:rsidRDefault="003E5E32" w:rsidP="00FC1C16">
            <w:pPr>
              <w:pStyle w:val="affff"/>
              <w:widowControl w:val="0"/>
              <w:jc w:val="both"/>
              <w:rPr>
                <w:rFonts w:ascii="Times New Roman" w:hAnsi="Times New Roman" w:cs="Times New Roman"/>
              </w:rPr>
            </w:pPr>
            <w:r w:rsidRPr="003E5E32">
              <w:rPr>
                <w:rFonts w:ascii="Times New Roman" w:hAnsi="Times New Roman" w:cs="Times New Roman"/>
                <w:i/>
                <w:iCs/>
                <w:sz w:val="24"/>
              </w:rPr>
              <w:t>Хабаровск –</w:t>
            </w:r>
            <w:r>
              <w:rPr>
                <w:rFonts w:ascii="Times New Roman" w:hAnsi="Times New Roman" w:cs="Times New Roman"/>
                <w:i/>
                <w:iCs/>
                <w:sz w:val="24"/>
              </w:rPr>
              <w:t xml:space="preserve"> Владивосток – Дмитриевка </w:t>
            </w:r>
            <w:r w:rsidR="00410CC0">
              <w:rPr>
                <w:rFonts w:ascii="Times New Roman" w:hAnsi="Times New Roman" w:cs="Times New Roman"/>
                <w:i/>
                <w:iCs/>
                <w:sz w:val="24"/>
              </w:rPr>
              <w:t>–</w:t>
            </w:r>
            <w:r>
              <w:rPr>
                <w:rFonts w:ascii="Times New Roman" w:hAnsi="Times New Roman" w:cs="Times New Roman"/>
                <w:i/>
                <w:iCs/>
                <w:sz w:val="24"/>
              </w:rPr>
              <w:t xml:space="preserve"> Меркушевка</w:t>
            </w:r>
            <w:r w:rsidR="00410CC0">
              <w:rPr>
                <w:rFonts w:ascii="Times New Roman" w:hAnsi="Times New Roman" w:cs="Times New Roman"/>
                <w:i/>
                <w:iCs/>
                <w:sz w:val="24"/>
              </w:rPr>
              <w:t xml:space="preserve"> </w:t>
            </w:r>
            <w:r w:rsidRPr="003E5E32">
              <w:rPr>
                <w:rFonts w:ascii="Times New Roman" w:hAnsi="Times New Roman" w:cs="Times New Roman"/>
                <w:sz w:val="24"/>
              </w:rPr>
              <w:t>(05 ОП РЗ 05К-40</w:t>
            </w:r>
            <w:r>
              <w:rPr>
                <w:rFonts w:ascii="Times New Roman" w:hAnsi="Times New Roman" w:cs="Times New Roman"/>
                <w:sz w:val="24"/>
              </w:rPr>
              <w:t>3</w:t>
            </w:r>
            <w:r w:rsidRPr="003E5E32">
              <w:rPr>
                <w:rFonts w:ascii="Times New Roman" w:hAnsi="Times New Roman" w:cs="Times New Roman"/>
                <w:sz w:val="24"/>
              </w:rPr>
              <w:t xml:space="preserve">). Объект, планируемый к реконструкции. Протяженность сооружения – </w:t>
            </w:r>
            <w:r>
              <w:rPr>
                <w:rFonts w:ascii="Times New Roman" w:hAnsi="Times New Roman" w:cs="Times New Roman"/>
                <w:sz w:val="24"/>
              </w:rPr>
              <w:t>14,42</w:t>
            </w:r>
            <w:r w:rsidRPr="003E5E32">
              <w:rPr>
                <w:rFonts w:ascii="Times New Roman" w:hAnsi="Times New Roman" w:cs="Times New Roman"/>
                <w:sz w:val="24"/>
              </w:rPr>
              <w:t xml:space="preserve"> км, категория автомобильной дороги – </w:t>
            </w:r>
            <w:r w:rsidRPr="003E5E32">
              <w:rPr>
                <w:rFonts w:ascii="Times New Roman" w:hAnsi="Times New Roman" w:cs="Times New Roman"/>
                <w:sz w:val="24"/>
                <w:lang w:val="en-US"/>
              </w:rPr>
              <w:t>V</w:t>
            </w:r>
            <w:r w:rsidRPr="003E5E32">
              <w:rPr>
                <w:rFonts w:ascii="Times New Roman" w:hAnsi="Times New Roman" w:cs="Times New Roman"/>
                <w:sz w:val="24"/>
              </w:rPr>
              <w:t xml:space="preserve"> категория, придорожная полоса – 25 м. Местоположение: Черниговский МО. Сроки реализации – до 2040 г.</w:t>
            </w:r>
          </w:p>
        </w:tc>
      </w:tr>
      <w:tr w:rsidR="00FC1C16" w:rsidRPr="00FC1C16" w14:paraId="1489EA8A" w14:textId="77777777" w:rsidTr="004B54EE">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65F2CFB1" w14:textId="77777777" w:rsidR="00FC1C16" w:rsidRPr="00FC1C16" w:rsidRDefault="00FC1C16" w:rsidP="00FC1C16">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2F16B0D0" w14:textId="77777777" w:rsidR="00FC1C16" w:rsidRPr="00FC1C16" w:rsidRDefault="003E5E32" w:rsidP="00FC1C16">
            <w:pPr>
              <w:pStyle w:val="affff"/>
              <w:widowControl w:val="0"/>
              <w:jc w:val="both"/>
              <w:rPr>
                <w:rFonts w:ascii="Times New Roman" w:hAnsi="Times New Roman" w:cs="Times New Roman"/>
              </w:rPr>
            </w:pPr>
            <w:r>
              <w:rPr>
                <w:rFonts w:ascii="Times New Roman" w:hAnsi="Times New Roman" w:cs="Times New Roman"/>
                <w:i/>
                <w:iCs/>
                <w:sz w:val="24"/>
              </w:rPr>
              <w:t xml:space="preserve">Штыково – Ивановка – Реттиховка </w:t>
            </w:r>
            <w:r w:rsidRPr="003E5E32">
              <w:rPr>
                <w:rFonts w:ascii="Times New Roman" w:hAnsi="Times New Roman" w:cs="Times New Roman"/>
                <w:sz w:val="24"/>
              </w:rPr>
              <w:t>(05 ОП РЗ 05К-</w:t>
            </w:r>
            <w:r>
              <w:rPr>
                <w:rFonts w:ascii="Times New Roman" w:hAnsi="Times New Roman" w:cs="Times New Roman"/>
                <w:sz w:val="24"/>
              </w:rPr>
              <w:t>194</w:t>
            </w:r>
            <w:r w:rsidRPr="003E5E32">
              <w:rPr>
                <w:rFonts w:ascii="Times New Roman" w:hAnsi="Times New Roman" w:cs="Times New Roman"/>
                <w:sz w:val="24"/>
              </w:rPr>
              <w:t xml:space="preserve">). Объект, планируемый к реконструкции. Протяженность сооружения – </w:t>
            </w:r>
            <w:r>
              <w:rPr>
                <w:rFonts w:ascii="Times New Roman" w:hAnsi="Times New Roman" w:cs="Times New Roman"/>
                <w:sz w:val="24"/>
              </w:rPr>
              <w:t>119,075</w:t>
            </w:r>
            <w:r w:rsidRPr="003E5E32">
              <w:rPr>
                <w:rFonts w:ascii="Times New Roman" w:hAnsi="Times New Roman" w:cs="Times New Roman"/>
                <w:sz w:val="24"/>
              </w:rPr>
              <w:t xml:space="preserve"> км, категория автомобильной дороги – </w:t>
            </w:r>
            <w:r>
              <w:rPr>
                <w:rFonts w:ascii="Times New Roman" w:hAnsi="Times New Roman" w:cs="Times New Roman"/>
                <w:sz w:val="24"/>
                <w:lang w:val="en-US"/>
              </w:rPr>
              <w:t>I</w:t>
            </w:r>
            <w:r w:rsidRPr="003E5E32">
              <w:rPr>
                <w:rFonts w:ascii="Times New Roman" w:hAnsi="Times New Roman" w:cs="Times New Roman"/>
                <w:sz w:val="24"/>
                <w:lang w:val="en-US"/>
              </w:rPr>
              <w:t>V</w:t>
            </w:r>
            <w:r w:rsidRPr="003E5E32">
              <w:rPr>
                <w:rFonts w:ascii="Times New Roman" w:hAnsi="Times New Roman" w:cs="Times New Roman"/>
                <w:sz w:val="24"/>
              </w:rPr>
              <w:t xml:space="preserve"> категория, придорожная полоса – 5</w:t>
            </w:r>
            <w:r>
              <w:rPr>
                <w:rFonts w:ascii="Times New Roman" w:hAnsi="Times New Roman" w:cs="Times New Roman"/>
                <w:sz w:val="24"/>
              </w:rPr>
              <w:t>0</w:t>
            </w:r>
            <w:r w:rsidRPr="003E5E32">
              <w:rPr>
                <w:rFonts w:ascii="Times New Roman" w:hAnsi="Times New Roman" w:cs="Times New Roman"/>
                <w:sz w:val="24"/>
              </w:rPr>
              <w:t xml:space="preserve"> м. Местоположение: Черниговский МО. Сроки реализации – до 2040 г.</w:t>
            </w:r>
          </w:p>
        </w:tc>
      </w:tr>
      <w:tr w:rsidR="00FC1C16" w:rsidRPr="00FC1C16" w14:paraId="3E431136" w14:textId="77777777" w:rsidTr="004B54EE">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09F774D8" w14:textId="77777777" w:rsidR="00FC1C16" w:rsidRPr="00FC1C16" w:rsidRDefault="00FC1C16" w:rsidP="00FC1C16">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754A4B99" w14:textId="77777777" w:rsidR="00FC1C16" w:rsidRPr="00FC1C16" w:rsidRDefault="003E5E32" w:rsidP="00FC1C16">
            <w:pPr>
              <w:pStyle w:val="affff"/>
              <w:widowControl w:val="0"/>
              <w:jc w:val="both"/>
              <w:rPr>
                <w:rFonts w:ascii="Times New Roman" w:hAnsi="Times New Roman" w:cs="Times New Roman"/>
              </w:rPr>
            </w:pPr>
            <w:r>
              <w:rPr>
                <w:rFonts w:ascii="Times New Roman" w:hAnsi="Times New Roman" w:cs="Times New Roman"/>
                <w:i/>
                <w:iCs/>
                <w:sz w:val="24"/>
              </w:rPr>
              <w:t xml:space="preserve">Хороль – Реттиховка - Арсеньев </w:t>
            </w:r>
            <w:r w:rsidRPr="003E5E32">
              <w:rPr>
                <w:rFonts w:ascii="Times New Roman" w:hAnsi="Times New Roman" w:cs="Times New Roman"/>
                <w:sz w:val="24"/>
              </w:rPr>
              <w:t>(05 ОП РЗ 05К-</w:t>
            </w:r>
            <w:r>
              <w:rPr>
                <w:rFonts w:ascii="Times New Roman" w:hAnsi="Times New Roman" w:cs="Times New Roman"/>
                <w:sz w:val="24"/>
              </w:rPr>
              <w:t>101</w:t>
            </w:r>
            <w:r w:rsidRPr="003E5E32">
              <w:rPr>
                <w:rFonts w:ascii="Times New Roman" w:hAnsi="Times New Roman" w:cs="Times New Roman"/>
                <w:sz w:val="24"/>
              </w:rPr>
              <w:t xml:space="preserve">). Объект, планируемый к реконструкции. Протяженность сооружения – </w:t>
            </w:r>
            <w:r>
              <w:rPr>
                <w:rFonts w:ascii="Times New Roman" w:hAnsi="Times New Roman" w:cs="Times New Roman"/>
                <w:sz w:val="24"/>
              </w:rPr>
              <w:t>115,825</w:t>
            </w:r>
            <w:r w:rsidRPr="003E5E32">
              <w:rPr>
                <w:rFonts w:ascii="Times New Roman" w:hAnsi="Times New Roman" w:cs="Times New Roman"/>
                <w:sz w:val="24"/>
              </w:rPr>
              <w:t xml:space="preserve"> км, категория автомобильной дороги – </w:t>
            </w:r>
            <w:r>
              <w:rPr>
                <w:rFonts w:ascii="Times New Roman" w:hAnsi="Times New Roman" w:cs="Times New Roman"/>
                <w:sz w:val="24"/>
                <w:lang w:val="en-US"/>
              </w:rPr>
              <w:t>III</w:t>
            </w:r>
            <w:r w:rsidRPr="003E5E32">
              <w:rPr>
                <w:rFonts w:ascii="Times New Roman" w:hAnsi="Times New Roman" w:cs="Times New Roman"/>
                <w:sz w:val="24"/>
              </w:rPr>
              <w:t xml:space="preserve"> категория, придорожная полоса – 5</w:t>
            </w:r>
            <w:r>
              <w:rPr>
                <w:rFonts w:ascii="Times New Roman" w:hAnsi="Times New Roman" w:cs="Times New Roman"/>
                <w:sz w:val="24"/>
              </w:rPr>
              <w:t>0</w:t>
            </w:r>
            <w:r w:rsidRPr="003E5E32">
              <w:rPr>
                <w:rFonts w:ascii="Times New Roman" w:hAnsi="Times New Roman" w:cs="Times New Roman"/>
                <w:sz w:val="24"/>
              </w:rPr>
              <w:t xml:space="preserve"> м. Местоположение: </w:t>
            </w:r>
            <w:r w:rsidRPr="003E5E32">
              <w:rPr>
                <w:rFonts w:ascii="Times New Roman" w:hAnsi="Times New Roman" w:cs="Times New Roman"/>
                <w:b/>
                <w:bCs/>
                <w:sz w:val="24"/>
              </w:rPr>
              <w:t>Черниговский МО</w:t>
            </w:r>
            <w:r>
              <w:rPr>
                <w:rFonts w:ascii="Times New Roman" w:hAnsi="Times New Roman" w:cs="Times New Roman"/>
                <w:sz w:val="24"/>
              </w:rPr>
              <w:t>; Арсеньевский ГО; Анучинский МО; Хорольский МО; межселенская территория</w:t>
            </w:r>
            <w:r w:rsidRPr="003E5E32">
              <w:rPr>
                <w:rFonts w:ascii="Times New Roman" w:hAnsi="Times New Roman" w:cs="Times New Roman"/>
                <w:sz w:val="24"/>
              </w:rPr>
              <w:t>. Сроки реализации – до 2040 г.</w:t>
            </w:r>
          </w:p>
        </w:tc>
      </w:tr>
      <w:tr w:rsidR="00FC1C16" w:rsidRPr="00FC1C16" w14:paraId="0EB842CD" w14:textId="77777777" w:rsidTr="004B54EE">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2DF81C5C" w14:textId="77777777" w:rsidR="00FC1C16" w:rsidRPr="00FC1C16" w:rsidRDefault="00FC1C16" w:rsidP="00FC1C16">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2264C3CD" w14:textId="77777777" w:rsidR="00FC1C16" w:rsidRPr="00FC1C16" w:rsidRDefault="003E5E32" w:rsidP="00FC1C16">
            <w:pPr>
              <w:pStyle w:val="affff"/>
              <w:widowControl w:val="0"/>
              <w:jc w:val="both"/>
              <w:rPr>
                <w:rFonts w:ascii="Times New Roman" w:hAnsi="Times New Roman" w:cs="Times New Roman"/>
              </w:rPr>
            </w:pPr>
            <w:r>
              <w:rPr>
                <w:rFonts w:ascii="Times New Roman" w:hAnsi="Times New Roman" w:cs="Times New Roman"/>
                <w:i/>
                <w:iCs/>
                <w:sz w:val="24"/>
              </w:rPr>
              <w:t xml:space="preserve">Сибирцево – Жариково – Комиссарово – Орехово </w:t>
            </w:r>
            <w:r w:rsidRPr="003E5E32">
              <w:rPr>
                <w:rFonts w:ascii="Times New Roman" w:hAnsi="Times New Roman" w:cs="Times New Roman"/>
                <w:sz w:val="24"/>
              </w:rPr>
              <w:t>(05 ОП РЗ 05К-</w:t>
            </w:r>
            <w:r>
              <w:rPr>
                <w:rFonts w:ascii="Times New Roman" w:hAnsi="Times New Roman" w:cs="Times New Roman"/>
                <w:sz w:val="24"/>
              </w:rPr>
              <w:t>409</w:t>
            </w:r>
            <w:r w:rsidRPr="003E5E32">
              <w:rPr>
                <w:rFonts w:ascii="Times New Roman" w:hAnsi="Times New Roman" w:cs="Times New Roman"/>
                <w:sz w:val="24"/>
              </w:rPr>
              <w:t xml:space="preserve">). Объект, планируемый к реконструкции. Протяженность сооружения – </w:t>
            </w:r>
            <w:r>
              <w:rPr>
                <w:rFonts w:ascii="Times New Roman" w:hAnsi="Times New Roman" w:cs="Times New Roman"/>
                <w:sz w:val="24"/>
              </w:rPr>
              <w:t>2,58</w:t>
            </w:r>
            <w:r w:rsidRPr="003E5E32">
              <w:rPr>
                <w:rFonts w:ascii="Times New Roman" w:hAnsi="Times New Roman" w:cs="Times New Roman"/>
                <w:sz w:val="24"/>
              </w:rPr>
              <w:t xml:space="preserve"> км, категория автомобильной дороги – </w:t>
            </w:r>
            <w:r w:rsidRPr="003E5E32">
              <w:rPr>
                <w:rFonts w:ascii="Times New Roman" w:hAnsi="Times New Roman" w:cs="Times New Roman"/>
                <w:sz w:val="24"/>
                <w:lang w:val="en-US"/>
              </w:rPr>
              <w:t>V</w:t>
            </w:r>
            <w:r w:rsidRPr="003E5E32">
              <w:rPr>
                <w:rFonts w:ascii="Times New Roman" w:hAnsi="Times New Roman" w:cs="Times New Roman"/>
                <w:sz w:val="24"/>
              </w:rPr>
              <w:t xml:space="preserve"> категория, придорожная полоса – </w:t>
            </w:r>
            <w:r>
              <w:rPr>
                <w:rFonts w:ascii="Times New Roman" w:hAnsi="Times New Roman" w:cs="Times New Roman"/>
                <w:sz w:val="24"/>
              </w:rPr>
              <w:t>25</w:t>
            </w:r>
            <w:r w:rsidRPr="003E5E32">
              <w:rPr>
                <w:rFonts w:ascii="Times New Roman" w:hAnsi="Times New Roman" w:cs="Times New Roman"/>
                <w:sz w:val="24"/>
              </w:rPr>
              <w:t xml:space="preserve"> м. Местоположение: Черниговский МО. Сроки реализации – до 2040 г.</w:t>
            </w:r>
          </w:p>
        </w:tc>
      </w:tr>
      <w:tr w:rsidR="00FC1C16" w:rsidRPr="00FC1C16" w14:paraId="1FC4C1F1" w14:textId="77777777" w:rsidTr="004B54EE">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4DE77635" w14:textId="77777777" w:rsidR="00FC1C16" w:rsidRPr="00FC1C16" w:rsidRDefault="00FC1C16" w:rsidP="00FC1C16">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43AEB0E3" w14:textId="77777777" w:rsidR="00FC1C16" w:rsidRPr="00FC1C16" w:rsidRDefault="003E5E32" w:rsidP="00FC1C16">
            <w:pPr>
              <w:pStyle w:val="affff"/>
              <w:widowControl w:val="0"/>
              <w:jc w:val="both"/>
              <w:rPr>
                <w:rFonts w:ascii="Times New Roman" w:hAnsi="Times New Roman" w:cs="Times New Roman"/>
              </w:rPr>
            </w:pPr>
            <w:r>
              <w:rPr>
                <w:rFonts w:ascii="Times New Roman" w:hAnsi="Times New Roman" w:cs="Times New Roman"/>
                <w:i/>
                <w:iCs/>
              </w:rPr>
              <w:t xml:space="preserve">Хабаровск – Владивосток – Сибирцево – Депо </w:t>
            </w:r>
            <w:r w:rsidRPr="003E5E32">
              <w:rPr>
                <w:rFonts w:ascii="Times New Roman" w:hAnsi="Times New Roman" w:cs="Times New Roman"/>
              </w:rPr>
              <w:t>(05 ОП РЗ 05К-</w:t>
            </w:r>
            <w:r>
              <w:rPr>
                <w:rFonts w:ascii="Times New Roman" w:hAnsi="Times New Roman" w:cs="Times New Roman"/>
              </w:rPr>
              <w:t>471</w:t>
            </w:r>
            <w:r w:rsidRPr="003E5E32">
              <w:rPr>
                <w:rFonts w:ascii="Times New Roman" w:hAnsi="Times New Roman" w:cs="Times New Roman"/>
              </w:rPr>
              <w:t xml:space="preserve">). Объект, планируемый к реконструкции. Протяженность сооружения – </w:t>
            </w:r>
            <w:r>
              <w:rPr>
                <w:rFonts w:ascii="Times New Roman" w:hAnsi="Times New Roman" w:cs="Times New Roman"/>
              </w:rPr>
              <w:t>3,14</w:t>
            </w:r>
            <w:r w:rsidRPr="003E5E32">
              <w:rPr>
                <w:rFonts w:ascii="Times New Roman" w:hAnsi="Times New Roman" w:cs="Times New Roman"/>
              </w:rPr>
              <w:t xml:space="preserve"> км, категория автомобильной дороги – </w:t>
            </w:r>
            <w:r w:rsidRPr="003E5E32">
              <w:rPr>
                <w:rFonts w:ascii="Times New Roman" w:hAnsi="Times New Roman" w:cs="Times New Roman"/>
                <w:lang w:val="en-US"/>
              </w:rPr>
              <w:t>V</w:t>
            </w:r>
            <w:r w:rsidRPr="003E5E32">
              <w:rPr>
                <w:rFonts w:ascii="Times New Roman" w:hAnsi="Times New Roman" w:cs="Times New Roman"/>
              </w:rPr>
              <w:t xml:space="preserve"> категория, придорожная полоса – </w:t>
            </w:r>
            <w:r>
              <w:rPr>
                <w:rFonts w:ascii="Times New Roman" w:hAnsi="Times New Roman" w:cs="Times New Roman"/>
              </w:rPr>
              <w:t>25</w:t>
            </w:r>
            <w:r w:rsidRPr="003E5E32">
              <w:rPr>
                <w:rFonts w:ascii="Times New Roman" w:hAnsi="Times New Roman" w:cs="Times New Roman"/>
              </w:rPr>
              <w:t xml:space="preserve"> м. Местоположение: Черниговский МО. Сроки реализации – до 2040 г.</w:t>
            </w:r>
          </w:p>
        </w:tc>
      </w:tr>
      <w:tr w:rsidR="00FC1C16" w:rsidRPr="00FC1C16" w14:paraId="484C81AB" w14:textId="77777777" w:rsidTr="004B54EE">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5A510D58" w14:textId="77777777" w:rsidR="00FC1C16" w:rsidRPr="00FC1C16" w:rsidRDefault="00FC1C16" w:rsidP="00FC1C16">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7279DE27" w14:textId="77777777" w:rsidR="00FC1C16" w:rsidRPr="00FC1C16" w:rsidRDefault="003E5E32" w:rsidP="00FC1C16">
            <w:pPr>
              <w:pStyle w:val="affff"/>
              <w:widowControl w:val="0"/>
              <w:jc w:val="both"/>
              <w:rPr>
                <w:rFonts w:ascii="Times New Roman" w:hAnsi="Times New Roman" w:cs="Times New Roman"/>
              </w:rPr>
            </w:pPr>
            <w:r>
              <w:rPr>
                <w:rFonts w:ascii="Times New Roman" w:hAnsi="Times New Roman" w:cs="Times New Roman"/>
                <w:i/>
                <w:iCs/>
                <w:sz w:val="24"/>
              </w:rPr>
              <w:t xml:space="preserve">Хабаровск – Владивосток - Монастырище </w:t>
            </w:r>
            <w:r w:rsidRPr="003E5E32">
              <w:rPr>
                <w:rFonts w:ascii="Times New Roman" w:hAnsi="Times New Roman" w:cs="Times New Roman"/>
                <w:sz w:val="24"/>
              </w:rPr>
              <w:t>(05 ОП РЗ 05К-</w:t>
            </w:r>
            <w:r>
              <w:rPr>
                <w:rFonts w:ascii="Times New Roman" w:hAnsi="Times New Roman" w:cs="Times New Roman"/>
                <w:sz w:val="24"/>
              </w:rPr>
              <w:t>406</w:t>
            </w:r>
            <w:r w:rsidRPr="003E5E32">
              <w:rPr>
                <w:rFonts w:ascii="Times New Roman" w:hAnsi="Times New Roman" w:cs="Times New Roman"/>
                <w:sz w:val="24"/>
              </w:rPr>
              <w:t xml:space="preserve">). Объект, планируемый к реконструкции. Протяженность сооружения – </w:t>
            </w:r>
            <w:r>
              <w:rPr>
                <w:rFonts w:ascii="Times New Roman" w:hAnsi="Times New Roman" w:cs="Times New Roman"/>
                <w:sz w:val="24"/>
              </w:rPr>
              <w:t>6,0</w:t>
            </w:r>
            <w:r w:rsidRPr="003E5E32">
              <w:rPr>
                <w:rFonts w:ascii="Times New Roman" w:hAnsi="Times New Roman" w:cs="Times New Roman"/>
                <w:sz w:val="24"/>
              </w:rPr>
              <w:t xml:space="preserve"> км, категория автомобильной дороги – </w:t>
            </w:r>
            <w:r>
              <w:rPr>
                <w:rFonts w:ascii="Times New Roman" w:hAnsi="Times New Roman" w:cs="Times New Roman"/>
                <w:sz w:val="24"/>
                <w:lang w:val="en-US"/>
              </w:rPr>
              <w:t>I</w:t>
            </w:r>
            <w:r w:rsidRPr="003E5E32">
              <w:rPr>
                <w:rFonts w:ascii="Times New Roman" w:hAnsi="Times New Roman" w:cs="Times New Roman"/>
                <w:sz w:val="24"/>
                <w:lang w:val="en-US"/>
              </w:rPr>
              <w:t>V</w:t>
            </w:r>
            <w:r w:rsidRPr="003E5E32">
              <w:rPr>
                <w:rFonts w:ascii="Times New Roman" w:hAnsi="Times New Roman" w:cs="Times New Roman"/>
                <w:sz w:val="24"/>
              </w:rPr>
              <w:t xml:space="preserve"> категория, придорожная полоса – 5</w:t>
            </w:r>
            <w:r>
              <w:rPr>
                <w:rFonts w:ascii="Times New Roman" w:hAnsi="Times New Roman" w:cs="Times New Roman"/>
                <w:sz w:val="24"/>
              </w:rPr>
              <w:t>0</w:t>
            </w:r>
            <w:r w:rsidRPr="003E5E32">
              <w:rPr>
                <w:rFonts w:ascii="Times New Roman" w:hAnsi="Times New Roman" w:cs="Times New Roman"/>
                <w:sz w:val="24"/>
              </w:rPr>
              <w:t xml:space="preserve"> м. Местоположение: Черниговский МО. Сроки реализации – до 2040 г.</w:t>
            </w:r>
          </w:p>
        </w:tc>
      </w:tr>
      <w:tr w:rsidR="00FC1C16" w:rsidRPr="00FC1C16" w14:paraId="1E171E45" w14:textId="77777777" w:rsidTr="004B54EE">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3A174E92" w14:textId="77777777" w:rsidR="00FC1C16" w:rsidRPr="00FC1C16" w:rsidRDefault="00FC1C16" w:rsidP="00FC1C16">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2B2DFB86" w14:textId="77777777" w:rsidR="00FC1C16" w:rsidRPr="00FC1C16" w:rsidRDefault="003E5E32" w:rsidP="00FC1C16">
            <w:pPr>
              <w:pStyle w:val="affff"/>
              <w:widowControl w:val="0"/>
              <w:jc w:val="both"/>
              <w:rPr>
                <w:rFonts w:ascii="Times New Roman" w:hAnsi="Times New Roman" w:cs="Times New Roman"/>
              </w:rPr>
            </w:pPr>
            <w:r>
              <w:rPr>
                <w:rFonts w:ascii="Times New Roman" w:hAnsi="Times New Roman" w:cs="Times New Roman"/>
                <w:i/>
                <w:iCs/>
                <w:sz w:val="24"/>
              </w:rPr>
              <w:t xml:space="preserve">Хабаровск – Владивосток – Халкидон </w:t>
            </w:r>
            <w:r w:rsidRPr="003E5E32">
              <w:rPr>
                <w:rFonts w:ascii="Times New Roman" w:hAnsi="Times New Roman" w:cs="Times New Roman"/>
                <w:sz w:val="24"/>
              </w:rPr>
              <w:t>(05 ОП РЗ 05К-</w:t>
            </w:r>
            <w:r>
              <w:rPr>
                <w:rFonts w:ascii="Times New Roman" w:hAnsi="Times New Roman" w:cs="Times New Roman"/>
                <w:sz w:val="24"/>
              </w:rPr>
              <w:t>401</w:t>
            </w:r>
            <w:r w:rsidRPr="003E5E32">
              <w:rPr>
                <w:rFonts w:ascii="Times New Roman" w:hAnsi="Times New Roman" w:cs="Times New Roman"/>
                <w:sz w:val="24"/>
              </w:rPr>
              <w:t xml:space="preserve">). Объект, планируемый к реконструкции. Протяженность сооружения – </w:t>
            </w:r>
            <w:r>
              <w:rPr>
                <w:rFonts w:ascii="Times New Roman" w:hAnsi="Times New Roman" w:cs="Times New Roman"/>
                <w:sz w:val="24"/>
              </w:rPr>
              <w:t>11,04</w:t>
            </w:r>
            <w:r w:rsidRPr="003E5E32">
              <w:rPr>
                <w:rFonts w:ascii="Times New Roman" w:hAnsi="Times New Roman" w:cs="Times New Roman"/>
                <w:sz w:val="24"/>
              </w:rPr>
              <w:t xml:space="preserve"> км, категория автомобильной дороги – </w:t>
            </w:r>
            <w:r w:rsidRPr="003E5E32">
              <w:rPr>
                <w:rFonts w:ascii="Times New Roman" w:hAnsi="Times New Roman" w:cs="Times New Roman"/>
                <w:sz w:val="24"/>
                <w:lang w:val="en-US"/>
              </w:rPr>
              <w:t>V</w:t>
            </w:r>
            <w:r w:rsidRPr="003E5E32">
              <w:rPr>
                <w:rFonts w:ascii="Times New Roman" w:hAnsi="Times New Roman" w:cs="Times New Roman"/>
                <w:sz w:val="24"/>
              </w:rPr>
              <w:t xml:space="preserve"> категория, придорожная полоса – </w:t>
            </w:r>
            <w:r>
              <w:rPr>
                <w:rFonts w:ascii="Times New Roman" w:hAnsi="Times New Roman" w:cs="Times New Roman"/>
                <w:sz w:val="24"/>
              </w:rPr>
              <w:t>25</w:t>
            </w:r>
            <w:r w:rsidRPr="003E5E32">
              <w:rPr>
                <w:rFonts w:ascii="Times New Roman" w:hAnsi="Times New Roman" w:cs="Times New Roman"/>
                <w:sz w:val="24"/>
              </w:rPr>
              <w:t xml:space="preserve"> м. Местоположение: Черниговский МО. Сроки реализации – до 2040 г.</w:t>
            </w:r>
          </w:p>
        </w:tc>
      </w:tr>
      <w:tr w:rsidR="003E5E32" w:rsidRPr="00FC1C16" w14:paraId="2D4AD94D" w14:textId="77777777" w:rsidTr="004B54EE">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77F107B1" w14:textId="77777777" w:rsidR="003E5E32" w:rsidRPr="00FC1C16" w:rsidRDefault="003E5E32" w:rsidP="00FC1C16">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74C10E34" w14:textId="77777777" w:rsidR="003E5E32" w:rsidRPr="00FC1C16" w:rsidRDefault="003E5E32" w:rsidP="00FC1C16">
            <w:pPr>
              <w:pStyle w:val="affff"/>
              <w:widowControl w:val="0"/>
              <w:jc w:val="both"/>
              <w:rPr>
                <w:rFonts w:ascii="Times New Roman" w:hAnsi="Times New Roman" w:cs="Times New Roman"/>
              </w:rPr>
            </w:pPr>
            <w:r>
              <w:rPr>
                <w:rFonts w:ascii="Times New Roman" w:hAnsi="Times New Roman" w:cs="Times New Roman"/>
                <w:i/>
                <w:iCs/>
                <w:sz w:val="24"/>
              </w:rPr>
              <w:t xml:space="preserve">Сибирцево – Жариково – Комиссарово </w:t>
            </w:r>
            <w:r w:rsidRPr="003E5E32">
              <w:rPr>
                <w:rFonts w:ascii="Times New Roman" w:hAnsi="Times New Roman" w:cs="Times New Roman"/>
                <w:sz w:val="24"/>
              </w:rPr>
              <w:t>(05 ОП РЗ 05К-</w:t>
            </w:r>
            <w:r>
              <w:rPr>
                <w:rFonts w:ascii="Times New Roman" w:hAnsi="Times New Roman" w:cs="Times New Roman"/>
                <w:sz w:val="24"/>
              </w:rPr>
              <w:t>263</w:t>
            </w:r>
            <w:r w:rsidRPr="003E5E32">
              <w:rPr>
                <w:rFonts w:ascii="Times New Roman" w:hAnsi="Times New Roman" w:cs="Times New Roman"/>
                <w:sz w:val="24"/>
              </w:rPr>
              <w:t xml:space="preserve">). Объект, планируемый к реконструкции. Протяженность сооружения – </w:t>
            </w:r>
            <w:r>
              <w:rPr>
                <w:rFonts w:ascii="Times New Roman" w:hAnsi="Times New Roman" w:cs="Times New Roman"/>
                <w:sz w:val="24"/>
              </w:rPr>
              <w:t>142,91</w:t>
            </w:r>
            <w:r w:rsidRPr="003E5E32">
              <w:rPr>
                <w:rFonts w:ascii="Times New Roman" w:hAnsi="Times New Roman" w:cs="Times New Roman"/>
                <w:sz w:val="24"/>
              </w:rPr>
              <w:t xml:space="preserve"> км, категория автомобильной дороги – </w:t>
            </w:r>
            <w:r>
              <w:rPr>
                <w:rFonts w:ascii="Times New Roman" w:hAnsi="Times New Roman" w:cs="Times New Roman"/>
                <w:sz w:val="24"/>
                <w:lang w:val="en-US"/>
              </w:rPr>
              <w:t>III</w:t>
            </w:r>
            <w:r w:rsidRPr="003E5E32">
              <w:rPr>
                <w:rFonts w:ascii="Times New Roman" w:hAnsi="Times New Roman" w:cs="Times New Roman"/>
                <w:sz w:val="24"/>
              </w:rPr>
              <w:t xml:space="preserve"> категория, придорожная полоса – 5</w:t>
            </w:r>
            <w:r>
              <w:rPr>
                <w:rFonts w:ascii="Times New Roman" w:hAnsi="Times New Roman" w:cs="Times New Roman"/>
                <w:sz w:val="24"/>
              </w:rPr>
              <w:t>0</w:t>
            </w:r>
            <w:r w:rsidRPr="003E5E32">
              <w:rPr>
                <w:rFonts w:ascii="Times New Roman" w:hAnsi="Times New Roman" w:cs="Times New Roman"/>
                <w:sz w:val="24"/>
              </w:rPr>
              <w:t xml:space="preserve"> м. Местоположение: Черниговский МО</w:t>
            </w:r>
            <w:r>
              <w:rPr>
                <w:rFonts w:ascii="Times New Roman" w:hAnsi="Times New Roman" w:cs="Times New Roman"/>
                <w:sz w:val="24"/>
              </w:rPr>
              <w:t>; Хорольский МО; Пограничный МО; Ханкайский МО</w:t>
            </w:r>
            <w:r w:rsidRPr="003E5E32">
              <w:rPr>
                <w:rFonts w:ascii="Times New Roman" w:hAnsi="Times New Roman" w:cs="Times New Roman"/>
                <w:sz w:val="24"/>
              </w:rPr>
              <w:t>. Сроки реализации – до 2040 г.</w:t>
            </w:r>
          </w:p>
        </w:tc>
      </w:tr>
      <w:tr w:rsidR="003E5E32" w:rsidRPr="00FC1C16" w14:paraId="768C35DE" w14:textId="77777777" w:rsidTr="004B54EE">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2B7F34EB" w14:textId="77777777" w:rsidR="003E5E32" w:rsidRPr="00FC1C16" w:rsidRDefault="003E5E32" w:rsidP="00FC1C16">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4A1DDBF6" w14:textId="77777777" w:rsidR="003E5E32" w:rsidRPr="00FC1C16" w:rsidRDefault="003E5E32" w:rsidP="00FC1C16">
            <w:pPr>
              <w:pStyle w:val="affff"/>
              <w:widowControl w:val="0"/>
              <w:jc w:val="both"/>
              <w:rPr>
                <w:rFonts w:ascii="Times New Roman" w:hAnsi="Times New Roman" w:cs="Times New Roman"/>
              </w:rPr>
            </w:pPr>
            <w:r>
              <w:rPr>
                <w:rFonts w:ascii="Times New Roman" w:hAnsi="Times New Roman" w:cs="Times New Roman"/>
                <w:i/>
                <w:iCs/>
                <w:sz w:val="24"/>
              </w:rPr>
              <w:t xml:space="preserve">Штыково – Ивановка – Реттиховка – Снегуровка </w:t>
            </w:r>
            <w:r w:rsidRPr="003E5E32">
              <w:rPr>
                <w:rFonts w:ascii="Times New Roman" w:hAnsi="Times New Roman" w:cs="Times New Roman"/>
                <w:sz w:val="24"/>
              </w:rPr>
              <w:t>(05 ОП РЗ 05К-</w:t>
            </w:r>
            <w:r>
              <w:rPr>
                <w:rFonts w:ascii="Times New Roman" w:hAnsi="Times New Roman" w:cs="Times New Roman"/>
                <w:sz w:val="24"/>
              </w:rPr>
              <w:t>410)</w:t>
            </w:r>
            <w:r w:rsidRPr="003E5E32">
              <w:rPr>
                <w:rFonts w:ascii="Times New Roman" w:hAnsi="Times New Roman" w:cs="Times New Roman"/>
                <w:sz w:val="24"/>
              </w:rPr>
              <w:t xml:space="preserve">. Объект, планируемый к реконструкции. Протяженность сооружения – </w:t>
            </w:r>
            <w:r>
              <w:rPr>
                <w:rFonts w:ascii="Times New Roman" w:hAnsi="Times New Roman" w:cs="Times New Roman"/>
                <w:sz w:val="24"/>
              </w:rPr>
              <w:t>2,38</w:t>
            </w:r>
            <w:r w:rsidRPr="003E5E32">
              <w:rPr>
                <w:rFonts w:ascii="Times New Roman" w:hAnsi="Times New Roman" w:cs="Times New Roman"/>
                <w:sz w:val="24"/>
              </w:rPr>
              <w:t xml:space="preserve"> км, категория автомобильной дороги – </w:t>
            </w:r>
            <w:r>
              <w:rPr>
                <w:rFonts w:ascii="Times New Roman" w:hAnsi="Times New Roman" w:cs="Times New Roman"/>
                <w:sz w:val="24"/>
                <w:lang w:val="en-US"/>
              </w:rPr>
              <w:t>I</w:t>
            </w:r>
            <w:r w:rsidRPr="003E5E32">
              <w:rPr>
                <w:rFonts w:ascii="Times New Roman" w:hAnsi="Times New Roman" w:cs="Times New Roman"/>
                <w:sz w:val="24"/>
                <w:lang w:val="en-US"/>
              </w:rPr>
              <w:t>V</w:t>
            </w:r>
            <w:r w:rsidRPr="003E5E32">
              <w:rPr>
                <w:rFonts w:ascii="Times New Roman" w:hAnsi="Times New Roman" w:cs="Times New Roman"/>
                <w:sz w:val="24"/>
              </w:rPr>
              <w:t xml:space="preserve"> категория, придорожная полоса – 5</w:t>
            </w:r>
            <w:r>
              <w:rPr>
                <w:rFonts w:ascii="Times New Roman" w:hAnsi="Times New Roman" w:cs="Times New Roman"/>
                <w:sz w:val="24"/>
              </w:rPr>
              <w:t>0</w:t>
            </w:r>
            <w:r w:rsidRPr="003E5E32">
              <w:rPr>
                <w:rFonts w:ascii="Times New Roman" w:hAnsi="Times New Roman" w:cs="Times New Roman"/>
                <w:sz w:val="24"/>
              </w:rPr>
              <w:t xml:space="preserve"> м. Местоположение: Черниговский МО. Сроки реализации – до 2040 г.</w:t>
            </w:r>
          </w:p>
        </w:tc>
      </w:tr>
      <w:tr w:rsidR="003E5E32" w:rsidRPr="00FC1C16" w14:paraId="4876B682" w14:textId="77777777" w:rsidTr="004B54EE">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7BFB8D1E" w14:textId="77777777" w:rsidR="003E5E32" w:rsidRPr="00FC1C16" w:rsidRDefault="003E5E32" w:rsidP="00FC1C16">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7C61A152" w14:textId="77777777" w:rsidR="003E5E32" w:rsidRPr="00FC1C16" w:rsidRDefault="003E5E32" w:rsidP="00FC1C16">
            <w:pPr>
              <w:pStyle w:val="affff"/>
              <w:widowControl w:val="0"/>
              <w:jc w:val="both"/>
              <w:rPr>
                <w:rFonts w:ascii="Times New Roman" w:hAnsi="Times New Roman" w:cs="Times New Roman"/>
              </w:rPr>
            </w:pPr>
            <w:r>
              <w:rPr>
                <w:rFonts w:ascii="Times New Roman" w:hAnsi="Times New Roman" w:cs="Times New Roman"/>
                <w:i/>
                <w:iCs/>
                <w:sz w:val="24"/>
              </w:rPr>
              <w:t xml:space="preserve">Штыково – Ивановка – Реттиховка – Каленовка </w:t>
            </w:r>
            <w:r w:rsidRPr="003E5E32">
              <w:rPr>
                <w:rFonts w:ascii="Times New Roman" w:hAnsi="Times New Roman" w:cs="Times New Roman"/>
                <w:sz w:val="24"/>
              </w:rPr>
              <w:t>(05 ОП РЗ 05К-</w:t>
            </w:r>
            <w:r>
              <w:rPr>
                <w:rFonts w:ascii="Times New Roman" w:hAnsi="Times New Roman" w:cs="Times New Roman"/>
                <w:sz w:val="24"/>
              </w:rPr>
              <w:t>411</w:t>
            </w:r>
            <w:r w:rsidRPr="003E5E32">
              <w:rPr>
                <w:rFonts w:ascii="Times New Roman" w:hAnsi="Times New Roman" w:cs="Times New Roman"/>
                <w:sz w:val="24"/>
              </w:rPr>
              <w:t xml:space="preserve">). Объект, планируемый к реконструкции. Протяженность сооружения – </w:t>
            </w:r>
            <w:r>
              <w:rPr>
                <w:rFonts w:ascii="Times New Roman" w:hAnsi="Times New Roman" w:cs="Times New Roman"/>
                <w:sz w:val="24"/>
              </w:rPr>
              <w:t>7,0</w:t>
            </w:r>
            <w:r w:rsidRPr="003E5E32">
              <w:rPr>
                <w:rFonts w:ascii="Times New Roman" w:hAnsi="Times New Roman" w:cs="Times New Roman"/>
                <w:sz w:val="24"/>
              </w:rPr>
              <w:t xml:space="preserve"> км, категория автомобильной дороги – </w:t>
            </w:r>
            <w:r w:rsidRPr="003E5E32">
              <w:rPr>
                <w:rFonts w:ascii="Times New Roman" w:hAnsi="Times New Roman" w:cs="Times New Roman"/>
                <w:sz w:val="24"/>
                <w:lang w:val="en-US"/>
              </w:rPr>
              <w:t>V</w:t>
            </w:r>
            <w:r w:rsidRPr="003E5E32">
              <w:rPr>
                <w:rFonts w:ascii="Times New Roman" w:hAnsi="Times New Roman" w:cs="Times New Roman"/>
                <w:sz w:val="24"/>
              </w:rPr>
              <w:t xml:space="preserve"> категория, придорожная полоса – </w:t>
            </w:r>
            <w:r>
              <w:rPr>
                <w:rFonts w:ascii="Times New Roman" w:hAnsi="Times New Roman" w:cs="Times New Roman"/>
                <w:sz w:val="24"/>
              </w:rPr>
              <w:t>25</w:t>
            </w:r>
            <w:r w:rsidRPr="003E5E32">
              <w:rPr>
                <w:rFonts w:ascii="Times New Roman" w:hAnsi="Times New Roman" w:cs="Times New Roman"/>
                <w:sz w:val="24"/>
              </w:rPr>
              <w:t xml:space="preserve"> м. Местоположение: Черниговский МО. Сроки реализации – до 2040 г.</w:t>
            </w:r>
          </w:p>
        </w:tc>
      </w:tr>
      <w:tr w:rsidR="003E5E32" w:rsidRPr="00FC1C16" w14:paraId="10010BD9" w14:textId="77777777" w:rsidTr="004B54EE">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0D446C7A" w14:textId="77777777" w:rsidR="003E5E32" w:rsidRPr="00FC1C16" w:rsidRDefault="003E5E32" w:rsidP="00FC1C16">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1502303B" w14:textId="77777777" w:rsidR="003E5E32" w:rsidRPr="00FC1C16" w:rsidRDefault="003E5E32" w:rsidP="00FC1C16">
            <w:pPr>
              <w:pStyle w:val="affff"/>
              <w:widowControl w:val="0"/>
              <w:jc w:val="both"/>
              <w:rPr>
                <w:rFonts w:ascii="Times New Roman" w:hAnsi="Times New Roman" w:cs="Times New Roman"/>
              </w:rPr>
            </w:pPr>
            <w:r>
              <w:rPr>
                <w:rFonts w:ascii="Times New Roman" w:hAnsi="Times New Roman" w:cs="Times New Roman"/>
                <w:i/>
                <w:iCs/>
                <w:sz w:val="24"/>
              </w:rPr>
              <w:t xml:space="preserve">Хабаровск – Владивосток – Абражеевка </w:t>
            </w:r>
            <w:r w:rsidRPr="003E5E32">
              <w:rPr>
                <w:rFonts w:ascii="Times New Roman" w:hAnsi="Times New Roman" w:cs="Times New Roman"/>
                <w:sz w:val="24"/>
              </w:rPr>
              <w:t>(05 ОП РЗ 05К-</w:t>
            </w:r>
            <w:r>
              <w:rPr>
                <w:rFonts w:ascii="Times New Roman" w:hAnsi="Times New Roman" w:cs="Times New Roman"/>
                <w:sz w:val="24"/>
              </w:rPr>
              <w:t>408)</w:t>
            </w:r>
            <w:r w:rsidRPr="003E5E32">
              <w:rPr>
                <w:rFonts w:ascii="Times New Roman" w:hAnsi="Times New Roman" w:cs="Times New Roman"/>
                <w:sz w:val="24"/>
              </w:rPr>
              <w:t xml:space="preserve">. Объект, планируемый к реконструкции. Протяженность сооружения – </w:t>
            </w:r>
            <w:r>
              <w:rPr>
                <w:rFonts w:ascii="Times New Roman" w:hAnsi="Times New Roman" w:cs="Times New Roman"/>
                <w:sz w:val="24"/>
              </w:rPr>
              <w:t>13,424</w:t>
            </w:r>
            <w:r w:rsidRPr="003E5E32">
              <w:rPr>
                <w:rFonts w:ascii="Times New Roman" w:hAnsi="Times New Roman" w:cs="Times New Roman"/>
                <w:sz w:val="24"/>
              </w:rPr>
              <w:t xml:space="preserve"> км, категория автомобильной дороги – </w:t>
            </w:r>
            <w:r w:rsidRPr="003E5E32">
              <w:rPr>
                <w:rFonts w:ascii="Times New Roman" w:hAnsi="Times New Roman" w:cs="Times New Roman"/>
                <w:sz w:val="24"/>
                <w:lang w:val="en-US"/>
              </w:rPr>
              <w:t>V</w:t>
            </w:r>
            <w:r w:rsidRPr="003E5E32">
              <w:rPr>
                <w:rFonts w:ascii="Times New Roman" w:hAnsi="Times New Roman" w:cs="Times New Roman"/>
                <w:sz w:val="24"/>
              </w:rPr>
              <w:t xml:space="preserve"> категория, придорожная полоса – </w:t>
            </w:r>
            <w:r>
              <w:rPr>
                <w:rFonts w:ascii="Times New Roman" w:hAnsi="Times New Roman" w:cs="Times New Roman"/>
                <w:sz w:val="24"/>
              </w:rPr>
              <w:t>25</w:t>
            </w:r>
            <w:r w:rsidRPr="003E5E32">
              <w:rPr>
                <w:rFonts w:ascii="Times New Roman" w:hAnsi="Times New Roman" w:cs="Times New Roman"/>
                <w:sz w:val="24"/>
              </w:rPr>
              <w:t xml:space="preserve"> м. Местоположение: Черниговский МО</w:t>
            </w:r>
            <w:r>
              <w:rPr>
                <w:rFonts w:ascii="Times New Roman" w:hAnsi="Times New Roman" w:cs="Times New Roman"/>
                <w:sz w:val="24"/>
              </w:rPr>
              <w:t>; Михайловский МР; межселенная территория</w:t>
            </w:r>
            <w:r w:rsidRPr="003E5E32">
              <w:rPr>
                <w:rFonts w:ascii="Times New Roman" w:hAnsi="Times New Roman" w:cs="Times New Roman"/>
                <w:sz w:val="24"/>
              </w:rPr>
              <w:t>. Сроки реализации – до 2040 г.</w:t>
            </w:r>
          </w:p>
        </w:tc>
      </w:tr>
      <w:tr w:rsidR="003E5E32" w:rsidRPr="00FC1C16" w14:paraId="0DA1F7FB" w14:textId="77777777" w:rsidTr="004B54EE">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13303117" w14:textId="77777777" w:rsidR="003E5E32" w:rsidRPr="00FC1C16" w:rsidRDefault="003E5E32" w:rsidP="00FC1C16">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3AD80E1B" w14:textId="77777777" w:rsidR="003E5E32" w:rsidRPr="00FC1C16" w:rsidRDefault="003E5E32" w:rsidP="00FC1C16">
            <w:pPr>
              <w:pStyle w:val="affff"/>
              <w:widowControl w:val="0"/>
              <w:jc w:val="both"/>
              <w:rPr>
                <w:rFonts w:ascii="Times New Roman" w:hAnsi="Times New Roman" w:cs="Times New Roman"/>
              </w:rPr>
            </w:pPr>
            <w:r>
              <w:rPr>
                <w:rFonts w:ascii="Times New Roman" w:hAnsi="Times New Roman" w:cs="Times New Roman"/>
                <w:i/>
                <w:iCs/>
                <w:sz w:val="24"/>
              </w:rPr>
              <w:t xml:space="preserve">Хороль – Реттиховка – Арсеньев – Алтыновка </w:t>
            </w:r>
            <w:r w:rsidRPr="003E5E32">
              <w:rPr>
                <w:rFonts w:ascii="Times New Roman" w:hAnsi="Times New Roman" w:cs="Times New Roman"/>
                <w:sz w:val="24"/>
              </w:rPr>
              <w:t>(05 ОП РЗ 05К-</w:t>
            </w:r>
            <w:r>
              <w:rPr>
                <w:rFonts w:ascii="Times New Roman" w:hAnsi="Times New Roman" w:cs="Times New Roman"/>
                <w:sz w:val="24"/>
              </w:rPr>
              <w:t>412</w:t>
            </w:r>
            <w:r w:rsidRPr="003E5E32">
              <w:rPr>
                <w:rFonts w:ascii="Times New Roman" w:hAnsi="Times New Roman" w:cs="Times New Roman"/>
                <w:sz w:val="24"/>
              </w:rPr>
              <w:t xml:space="preserve">). Объект, планируемый к реконструкции. Протяженность сооружения – </w:t>
            </w:r>
            <w:r>
              <w:rPr>
                <w:rFonts w:ascii="Times New Roman" w:hAnsi="Times New Roman" w:cs="Times New Roman"/>
                <w:sz w:val="24"/>
              </w:rPr>
              <w:t>5,3</w:t>
            </w:r>
            <w:r w:rsidRPr="003E5E32">
              <w:rPr>
                <w:rFonts w:ascii="Times New Roman" w:hAnsi="Times New Roman" w:cs="Times New Roman"/>
                <w:sz w:val="24"/>
              </w:rPr>
              <w:t xml:space="preserve"> км, категория автомобильной дороги – </w:t>
            </w:r>
            <w:r>
              <w:rPr>
                <w:rFonts w:ascii="Times New Roman" w:hAnsi="Times New Roman" w:cs="Times New Roman"/>
                <w:sz w:val="24"/>
                <w:lang w:val="en-US"/>
              </w:rPr>
              <w:t>I</w:t>
            </w:r>
            <w:r w:rsidRPr="003E5E32">
              <w:rPr>
                <w:rFonts w:ascii="Times New Roman" w:hAnsi="Times New Roman" w:cs="Times New Roman"/>
                <w:sz w:val="24"/>
                <w:lang w:val="en-US"/>
              </w:rPr>
              <w:t>V</w:t>
            </w:r>
            <w:r w:rsidRPr="003E5E32">
              <w:rPr>
                <w:rFonts w:ascii="Times New Roman" w:hAnsi="Times New Roman" w:cs="Times New Roman"/>
                <w:sz w:val="24"/>
              </w:rPr>
              <w:t xml:space="preserve"> категория, придорожная полоса – 5</w:t>
            </w:r>
            <w:r>
              <w:rPr>
                <w:rFonts w:ascii="Times New Roman" w:hAnsi="Times New Roman" w:cs="Times New Roman"/>
                <w:sz w:val="24"/>
              </w:rPr>
              <w:t>0</w:t>
            </w:r>
            <w:r w:rsidRPr="003E5E32">
              <w:rPr>
                <w:rFonts w:ascii="Times New Roman" w:hAnsi="Times New Roman" w:cs="Times New Roman"/>
                <w:sz w:val="24"/>
              </w:rPr>
              <w:t xml:space="preserve"> м. Местоположение: Черниговский МО. Сроки реализации – до 2040 г.</w:t>
            </w:r>
          </w:p>
        </w:tc>
      </w:tr>
      <w:tr w:rsidR="003E5E32" w:rsidRPr="00FC1C16" w14:paraId="37277BE8" w14:textId="77777777" w:rsidTr="004B54EE">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19B30751" w14:textId="77777777" w:rsidR="003E5E32" w:rsidRPr="00FC1C16" w:rsidRDefault="003E5E32" w:rsidP="00FC1C16">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042C6B92" w14:textId="77777777" w:rsidR="003E5E32" w:rsidRPr="00FC1C16" w:rsidRDefault="003E5E32" w:rsidP="00FC1C16">
            <w:pPr>
              <w:pStyle w:val="affff"/>
              <w:widowControl w:val="0"/>
              <w:jc w:val="both"/>
              <w:rPr>
                <w:rFonts w:ascii="Times New Roman" w:hAnsi="Times New Roman" w:cs="Times New Roman"/>
              </w:rPr>
            </w:pPr>
            <w:r>
              <w:rPr>
                <w:rFonts w:ascii="Times New Roman" w:hAnsi="Times New Roman" w:cs="Times New Roman"/>
                <w:i/>
                <w:iCs/>
                <w:sz w:val="24"/>
              </w:rPr>
              <w:t xml:space="preserve">Хабаровск – Владивосток – ст. Мучная </w:t>
            </w:r>
            <w:r w:rsidRPr="003E5E32">
              <w:rPr>
                <w:rFonts w:ascii="Times New Roman" w:hAnsi="Times New Roman" w:cs="Times New Roman"/>
                <w:sz w:val="24"/>
              </w:rPr>
              <w:t>(05 ОП РЗ 05К-</w:t>
            </w:r>
            <w:r>
              <w:rPr>
                <w:rFonts w:ascii="Times New Roman" w:hAnsi="Times New Roman" w:cs="Times New Roman"/>
                <w:sz w:val="24"/>
              </w:rPr>
              <w:t>400</w:t>
            </w:r>
            <w:r w:rsidRPr="003E5E32">
              <w:rPr>
                <w:rFonts w:ascii="Times New Roman" w:hAnsi="Times New Roman" w:cs="Times New Roman"/>
                <w:sz w:val="24"/>
              </w:rPr>
              <w:t xml:space="preserve">). Объект, планируемый к реконструкции. Протяженность сооружения – </w:t>
            </w:r>
            <w:r>
              <w:rPr>
                <w:rFonts w:ascii="Times New Roman" w:hAnsi="Times New Roman" w:cs="Times New Roman"/>
                <w:sz w:val="24"/>
              </w:rPr>
              <w:t>6,68</w:t>
            </w:r>
            <w:r w:rsidRPr="003E5E32">
              <w:rPr>
                <w:rFonts w:ascii="Times New Roman" w:hAnsi="Times New Roman" w:cs="Times New Roman"/>
                <w:sz w:val="24"/>
              </w:rPr>
              <w:t xml:space="preserve"> км, категория автомобильной дороги – </w:t>
            </w:r>
            <w:r>
              <w:rPr>
                <w:rFonts w:ascii="Times New Roman" w:hAnsi="Times New Roman" w:cs="Times New Roman"/>
                <w:sz w:val="24"/>
                <w:lang w:val="en-US"/>
              </w:rPr>
              <w:t>I</w:t>
            </w:r>
            <w:r w:rsidRPr="003E5E32">
              <w:rPr>
                <w:rFonts w:ascii="Times New Roman" w:hAnsi="Times New Roman" w:cs="Times New Roman"/>
                <w:sz w:val="24"/>
                <w:lang w:val="en-US"/>
              </w:rPr>
              <w:t>V</w:t>
            </w:r>
            <w:r w:rsidRPr="003E5E32">
              <w:rPr>
                <w:rFonts w:ascii="Times New Roman" w:hAnsi="Times New Roman" w:cs="Times New Roman"/>
                <w:sz w:val="24"/>
              </w:rPr>
              <w:t xml:space="preserve"> категория, придорожная полоса – 5</w:t>
            </w:r>
            <w:r>
              <w:rPr>
                <w:rFonts w:ascii="Times New Roman" w:hAnsi="Times New Roman" w:cs="Times New Roman"/>
                <w:sz w:val="24"/>
              </w:rPr>
              <w:t>0</w:t>
            </w:r>
            <w:r w:rsidRPr="003E5E32">
              <w:rPr>
                <w:rFonts w:ascii="Times New Roman" w:hAnsi="Times New Roman" w:cs="Times New Roman"/>
                <w:sz w:val="24"/>
              </w:rPr>
              <w:t xml:space="preserve"> м. Местоположение: Черниговский МО. Сроки реализации – до 2040 г.</w:t>
            </w:r>
          </w:p>
        </w:tc>
      </w:tr>
      <w:tr w:rsidR="003E5E32" w:rsidRPr="00FC1C16" w14:paraId="1360B3E4" w14:textId="77777777" w:rsidTr="004B54EE">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00C95225" w14:textId="77777777" w:rsidR="003E5E32" w:rsidRPr="00FC1C16" w:rsidRDefault="003E5E32" w:rsidP="00FC1C16">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46610745" w14:textId="77777777" w:rsidR="003E5E32" w:rsidRPr="00FC1C16" w:rsidRDefault="003E5E32" w:rsidP="00FC1C16">
            <w:pPr>
              <w:pStyle w:val="affff"/>
              <w:widowControl w:val="0"/>
              <w:jc w:val="both"/>
              <w:rPr>
                <w:rFonts w:ascii="Times New Roman" w:hAnsi="Times New Roman" w:cs="Times New Roman"/>
              </w:rPr>
            </w:pPr>
            <w:r>
              <w:rPr>
                <w:rFonts w:ascii="Times New Roman" w:hAnsi="Times New Roman" w:cs="Times New Roman"/>
                <w:i/>
                <w:iCs/>
                <w:sz w:val="24"/>
              </w:rPr>
              <w:t xml:space="preserve">Хабаровск – Владивосток – Горный Хутор </w:t>
            </w:r>
            <w:r w:rsidRPr="003E5E32">
              <w:rPr>
                <w:rFonts w:ascii="Times New Roman" w:hAnsi="Times New Roman" w:cs="Times New Roman"/>
                <w:sz w:val="24"/>
              </w:rPr>
              <w:t>(05 ОП РЗ 05К-</w:t>
            </w:r>
            <w:r>
              <w:rPr>
                <w:rFonts w:ascii="Times New Roman" w:hAnsi="Times New Roman" w:cs="Times New Roman"/>
                <w:sz w:val="24"/>
              </w:rPr>
              <w:t>402</w:t>
            </w:r>
            <w:r w:rsidRPr="003E5E32">
              <w:rPr>
                <w:rFonts w:ascii="Times New Roman" w:hAnsi="Times New Roman" w:cs="Times New Roman"/>
                <w:sz w:val="24"/>
              </w:rPr>
              <w:t xml:space="preserve">). Объект, планируемый к реконструкции. Протяженность сооружения – </w:t>
            </w:r>
            <w:r>
              <w:rPr>
                <w:rFonts w:ascii="Times New Roman" w:hAnsi="Times New Roman" w:cs="Times New Roman"/>
                <w:sz w:val="24"/>
              </w:rPr>
              <w:t>10,443</w:t>
            </w:r>
            <w:r w:rsidRPr="003E5E32">
              <w:rPr>
                <w:rFonts w:ascii="Times New Roman" w:hAnsi="Times New Roman" w:cs="Times New Roman"/>
                <w:sz w:val="24"/>
              </w:rPr>
              <w:t xml:space="preserve"> км, категория автомобильной дороги – </w:t>
            </w:r>
            <w:r w:rsidRPr="003E5E32">
              <w:rPr>
                <w:rFonts w:ascii="Times New Roman" w:hAnsi="Times New Roman" w:cs="Times New Roman"/>
                <w:sz w:val="24"/>
                <w:lang w:val="en-US"/>
              </w:rPr>
              <w:t>V</w:t>
            </w:r>
            <w:r w:rsidRPr="003E5E32">
              <w:rPr>
                <w:rFonts w:ascii="Times New Roman" w:hAnsi="Times New Roman" w:cs="Times New Roman"/>
                <w:sz w:val="24"/>
              </w:rPr>
              <w:t xml:space="preserve"> категория, придорожная полоса – </w:t>
            </w:r>
            <w:r>
              <w:rPr>
                <w:rFonts w:ascii="Times New Roman" w:hAnsi="Times New Roman" w:cs="Times New Roman"/>
                <w:sz w:val="24"/>
              </w:rPr>
              <w:t>25</w:t>
            </w:r>
            <w:r w:rsidRPr="003E5E32">
              <w:rPr>
                <w:rFonts w:ascii="Times New Roman" w:hAnsi="Times New Roman" w:cs="Times New Roman"/>
                <w:sz w:val="24"/>
              </w:rPr>
              <w:t xml:space="preserve"> м. Местоположение: Черниговский МО. Сроки реализации – до 2040 г.</w:t>
            </w:r>
          </w:p>
        </w:tc>
      </w:tr>
      <w:tr w:rsidR="00211234" w:rsidRPr="00FC1C16" w14:paraId="1145EAC9" w14:textId="77777777" w:rsidTr="004B54EE">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7FE1FE40" w14:textId="77777777" w:rsidR="00211234" w:rsidRPr="00FC1C16" w:rsidRDefault="00211234" w:rsidP="00FC1C16">
            <w:pPr>
              <w:pStyle w:val="12"/>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1BE3E7F2" w14:textId="77777777" w:rsidR="00211234" w:rsidRPr="00211234" w:rsidRDefault="00211234" w:rsidP="00FC1C16">
            <w:pPr>
              <w:pStyle w:val="affff"/>
              <w:widowControl w:val="0"/>
              <w:jc w:val="both"/>
              <w:rPr>
                <w:rFonts w:ascii="Times New Roman" w:hAnsi="Times New Roman" w:cs="Times New Roman"/>
                <w:sz w:val="24"/>
              </w:rPr>
            </w:pPr>
            <w:r>
              <w:rPr>
                <w:rFonts w:ascii="Times New Roman" w:hAnsi="Times New Roman" w:cs="Times New Roman"/>
                <w:i/>
                <w:iCs/>
                <w:sz w:val="24"/>
              </w:rPr>
              <w:t xml:space="preserve">Хабаровск – Владивосток – Меркушевка. </w:t>
            </w:r>
            <w:r>
              <w:rPr>
                <w:rFonts w:ascii="Times New Roman" w:hAnsi="Times New Roman" w:cs="Times New Roman"/>
                <w:sz w:val="24"/>
              </w:rPr>
              <w:t xml:space="preserve">Объект, планируемый к размещению. Протяженность сооружения – 12,11 км, категория автомобильной дороги – </w:t>
            </w:r>
            <w:r>
              <w:rPr>
                <w:rFonts w:ascii="Times New Roman" w:hAnsi="Times New Roman" w:cs="Times New Roman"/>
                <w:sz w:val="24"/>
                <w:lang w:val="en-US"/>
              </w:rPr>
              <w:t>IV</w:t>
            </w:r>
            <w:r>
              <w:rPr>
                <w:rFonts w:ascii="Times New Roman" w:hAnsi="Times New Roman" w:cs="Times New Roman"/>
                <w:sz w:val="24"/>
              </w:rPr>
              <w:t xml:space="preserve"> категория, придорожная полоса – 50 м. Местоположение: Спасский МР; </w:t>
            </w:r>
            <w:r w:rsidRPr="00211234">
              <w:rPr>
                <w:rFonts w:ascii="Times New Roman" w:hAnsi="Times New Roman" w:cs="Times New Roman"/>
                <w:b/>
                <w:bCs/>
                <w:sz w:val="24"/>
              </w:rPr>
              <w:t>Черниговский МО</w:t>
            </w:r>
            <w:r>
              <w:rPr>
                <w:rFonts w:ascii="Times New Roman" w:hAnsi="Times New Roman" w:cs="Times New Roman"/>
                <w:sz w:val="24"/>
              </w:rPr>
              <w:t>. Сроки реализации – до 2040 г.</w:t>
            </w:r>
          </w:p>
        </w:tc>
      </w:tr>
    </w:tbl>
    <w:p w14:paraId="424CD984" w14:textId="35B421C6" w:rsidR="00FA5618" w:rsidRDefault="00FA5618" w:rsidP="00FA5618">
      <w:pPr>
        <w:pStyle w:val="12"/>
        <w:tabs>
          <w:tab w:val="left" w:pos="567"/>
        </w:tabs>
        <w:spacing w:line="240" w:lineRule="auto"/>
        <w:ind w:firstLine="0"/>
        <w:jc w:val="both"/>
        <w:rPr>
          <w:rFonts w:cs="Times New Roman"/>
        </w:rPr>
      </w:pPr>
    </w:p>
    <w:p w14:paraId="09F9734F" w14:textId="77777777" w:rsidR="00410CC0" w:rsidRPr="00410CC0" w:rsidRDefault="00410CC0" w:rsidP="00FA5618">
      <w:pPr>
        <w:pStyle w:val="12"/>
        <w:tabs>
          <w:tab w:val="left" w:pos="2894"/>
        </w:tabs>
        <w:spacing w:line="240" w:lineRule="auto"/>
        <w:ind w:firstLine="0"/>
        <w:rPr>
          <w:rFonts w:cs="Times New Roman"/>
          <w:sz w:val="4"/>
          <w:szCs w:val="4"/>
        </w:rPr>
      </w:pPr>
    </w:p>
    <w:p w14:paraId="1B97BBFD" w14:textId="36E3748F" w:rsidR="00FC1C16" w:rsidRPr="00FC1C16" w:rsidRDefault="00FC1C16" w:rsidP="00FC1C16">
      <w:pPr>
        <w:pStyle w:val="12"/>
        <w:shd w:val="clear" w:color="auto" w:fill="EDEDED"/>
        <w:tabs>
          <w:tab w:val="left" w:pos="567"/>
        </w:tabs>
        <w:spacing w:line="240" w:lineRule="auto"/>
        <w:ind w:firstLine="0"/>
        <w:jc w:val="both"/>
        <w:rPr>
          <w:rFonts w:cs="Times New Roman"/>
        </w:rPr>
      </w:pPr>
      <w:r w:rsidRPr="000B6035">
        <w:rPr>
          <w:rFonts w:cs="Times New Roman"/>
          <w:b/>
        </w:rPr>
        <w:t>Ожидаемые результаты к 2035 г.</w:t>
      </w:r>
      <w:r w:rsidR="004B54EE">
        <w:rPr>
          <w:rFonts w:cs="Times New Roman"/>
          <w:b/>
        </w:rPr>
        <w:t xml:space="preserve"> «РАЗВИТИЕ ТРАНСПОРТНЫХ КОММУНИКАЦИЙ И ДОРОЖНОГО ХОЗЯЙСТВА»</w:t>
      </w:r>
      <w:r w:rsidRPr="000B6035">
        <w:rPr>
          <w:rFonts w:cs="Times New Roman"/>
        </w:rPr>
        <w:t>:</w:t>
      </w:r>
    </w:p>
    <w:tbl>
      <w:tblPr>
        <w:tblW w:w="9498" w:type="dxa"/>
        <w:tblInd w:w="-5" w:type="dxa"/>
        <w:tblLayout w:type="fixed"/>
        <w:tblLook w:val="0000" w:firstRow="0" w:lastRow="0" w:firstColumn="0" w:lastColumn="0" w:noHBand="0" w:noVBand="0"/>
      </w:tblPr>
      <w:tblGrid>
        <w:gridCol w:w="243"/>
        <w:gridCol w:w="9255"/>
      </w:tblGrid>
      <w:tr w:rsidR="00FC1C16" w:rsidRPr="00FC1C16" w14:paraId="1D2D6802"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2713A20B" w14:textId="77777777" w:rsidR="00FC1C16" w:rsidRPr="00FC1C16" w:rsidRDefault="00FC1C16" w:rsidP="00FC1C16">
            <w:pPr>
              <w:pStyle w:val="12"/>
              <w:tabs>
                <w:tab w:val="left" w:pos="8150"/>
              </w:tabs>
              <w:spacing w:line="240" w:lineRule="auto"/>
              <w:ind w:firstLine="0"/>
              <w:jc w:val="both"/>
              <w:rPr>
                <w:rFonts w:cs="Times New Roman"/>
              </w:rPr>
            </w:pPr>
          </w:p>
        </w:tc>
        <w:tc>
          <w:tcPr>
            <w:tcW w:w="9255" w:type="dxa"/>
            <w:tcBorders>
              <w:top w:val="single" w:sz="4" w:space="0" w:color="FFFFFF"/>
              <w:left w:val="single" w:sz="4" w:space="0" w:color="FFFFFF"/>
              <w:bottom w:val="single" w:sz="4" w:space="0" w:color="FFFFFF"/>
              <w:right w:val="single" w:sz="4" w:space="0" w:color="FFFFFF"/>
            </w:tcBorders>
          </w:tcPr>
          <w:p w14:paraId="373C3E43" w14:textId="77777777" w:rsidR="00FC1C16" w:rsidRPr="00FC1C16" w:rsidRDefault="00FC1C16" w:rsidP="00FC1C16">
            <w:pPr>
              <w:pStyle w:val="12"/>
              <w:tabs>
                <w:tab w:val="left" w:pos="8150"/>
              </w:tabs>
              <w:spacing w:line="240" w:lineRule="auto"/>
              <w:ind w:firstLine="0"/>
              <w:jc w:val="both"/>
              <w:rPr>
                <w:rFonts w:cs="Times New Roman"/>
              </w:rPr>
            </w:pPr>
            <w:r w:rsidRPr="00FC1C16">
              <w:rPr>
                <w:rFonts w:cs="Times New Roman"/>
              </w:rPr>
              <w:t>Снижение аварийности на дорогах муниципального округа</w:t>
            </w:r>
            <w:r w:rsidR="00D57615">
              <w:rPr>
                <w:rFonts w:cs="Times New Roman"/>
              </w:rPr>
              <w:t>.</w:t>
            </w:r>
          </w:p>
        </w:tc>
      </w:tr>
      <w:tr w:rsidR="00FC1C16" w:rsidRPr="00FC1C16" w14:paraId="2F49289F"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71FBDC21" w14:textId="77777777" w:rsidR="00FC1C16" w:rsidRPr="00FC1C16" w:rsidRDefault="00FC1C16" w:rsidP="00FC1C16">
            <w:pPr>
              <w:pStyle w:val="12"/>
              <w:tabs>
                <w:tab w:val="left" w:pos="8150"/>
              </w:tabs>
              <w:spacing w:line="240" w:lineRule="auto"/>
              <w:ind w:firstLine="0"/>
              <w:jc w:val="both"/>
              <w:rPr>
                <w:rFonts w:cs="Times New Roman"/>
              </w:rPr>
            </w:pPr>
          </w:p>
        </w:tc>
        <w:tc>
          <w:tcPr>
            <w:tcW w:w="9255" w:type="dxa"/>
            <w:tcBorders>
              <w:top w:val="single" w:sz="4" w:space="0" w:color="FFFFFF"/>
              <w:left w:val="single" w:sz="4" w:space="0" w:color="FFFFFF"/>
              <w:bottom w:val="single" w:sz="4" w:space="0" w:color="FFFFFF"/>
              <w:right w:val="single" w:sz="4" w:space="0" w:color="FFFFFF"/>
            </w:tcBorders>
          </w:tcPr>
          <w:p w14:paraId="6638E229" w14:textId="77777777" w:rsidR="00FC1C16" w:rsidRPr="00FC1C16" w:rsidRDefault="00FC1C16" w:rsidP="00FC1C16">
            <w:pPr>
              <w:pStyle w:val="12"/>
              <w:tabs>
                <w:tab w:val="left" w:pos="8150"/>
              </w:tabs>
              <w:spacing w:line="240" w:lineRule="auto"/>
              <w:ind w:firstLine="0"/>
              <w:jc w:val="both"/>
              <w:rPr>
                <w:rFonts w:cs="Times New Roman"/>
              </w:rPr>
            </w:pPr>
            <w:r w:rsidRPr="00FC1C16">
              <w:rPr>
                <w:rFonts w:cs="Times New Roman"/>
              </w:rPr>
              <w:t>Приведение в соответствие действующим нормативным требованиям автомобильных дорог и искусственных сооружений на них на территории муниципального округа</w:t>
            </w:r>
            <w:r w:rsidR="00D57615">
              <w:rPr>
                <w:rFonts w:cs="Times New Roman"/>
              </w:rPr>
              <w:t>.</w:t>
            </w:r>
          </w:p>
        </w:tc>
      </w:tr>
      <w:tr w:rsidR="00FC1C16" w:rsidRPr="00FC1C16" w14:paraId="4C140242"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24A81A8E" w14:textId="77777777" w:rsidR="00FC1C16" w:rsidRPr="00FC1C16" w:rsidRDefault="00FC1C16" w:rsidP="00FC1C16">
            <w:pPr>
              <w:pStyle w:val="12"/>
              <w:tabs>
                <w:tab w:val="left" w:pos="8150"/>
              </w:tabs>
              <w:spacing w:line="240" w:lineRule="auto"/>
              <w:ind w:firstLine="0"/>
              <w:jc w:val="both"/>
              <w:rPr>
                <w:rFonts w:cs="Times New Roman"/>
              </w:rPr>
            </w:pPr>
          </w:p>
        </w:tc>
        <w:tc>
          <w:tcPr>
            <w:tcW w:w="9255" w:type="dxa"/>
            <w:tcBorders>
              <w:top w:val="single" w:sz="4" w:space="0" w:color="FFFFFF"/>
              <w:left w:val="single" w:sz="4" w:space="0" w:color="FFFFFF"/>
              <w:bottom w:val="single" w:sz="4" w:space="0" w:color="FFFFFF"/>
              <w:right w:val="single" w:sz="4" w:space="0" w:color="FFFFFF"/>
            </w:tcBorders>
          </w:tcPr>
          <w:p w14:paraId="600F754D" w14:textId="081936BC" w:rsidR="0010180F" w:rsidRPr="00FC1C16" w:rsidRDefault="00FC1C16" w:rsidP="004B54EE">
            <w:pPr>
              <w:pStyle w:val="12"/>
              <w:tabs>
                <w:tab w:val="left" w:pos="8150"/>
              </w:tabs>
              <w:spacing w:line="240" w:lineRule="auto"/>
              <w:ind w:firstLine="0"/>
              <w:jc w:val="both"/>
              <w:rPr>
                <w:rFonts w:cs="Times New Roman"/>
              </w:rPr>
            </w:pPr>
            <w:r w:rsidRPr="00FC1C16">
              <w:rPr>
                <w:rFonts w:cs="Times New Roman"/>
              </w:rPr>
              <w:t>Повышение безопасности и комфорта для пешеходов за счет строительства и ремонта тротуаров и пешеходных зон.</w:t>
            </w:r>
          </w:p>
        </w:tc>
      </w:tr>
    </w:tbl>
    <w:p w14:paraId="36A77E69" w14:textId="77777777" w:rsidR="00FC1C16" w:rsidRDefault="00FC1C16" w:rsidP="00FC1C16">
      <w:pPr>
        <w:pStyle w:val="12"/>
        <w:tabs>
          <w:tab w:val="left" w:pos="709"/>
        </w:tabs>
        <w:ind w:firstLine="0"/>
        <w:jc w:val="both"/>
      </w:pPr>
    </w:p>
    <w:p w14:paraId="172FCC2C" w14:textId="77777777" w:rsidR="0000146A" w:rsidRDefault="0000146A" w:rsidP="0000146A">
      <w:pPr>
        <w:widowControl w:val="0"/>
        <w:shd w:val="clear" w:color="auto" w:fill="D9E2F3"/>
        <w:tabs>
          <w:tab w:val="left" w:pos="2894"/>
        </w:tabs>
        <w:suppressAutoHyphens/>
        <w:spacing w:after="0" w:line="240" w:lineRule="auto"/>
        <w:jc w:val="center"/>
        <w:rPr>
          <w:rFonts w:ascii="Times New Roman" w:eastAsia="Liberation Serif" w:hAnsi="Times New Roman" w:cs="Liberation Serif"/>
          <w:sz w:val="24"/>
          <w:szCs w:val="24"/>
          <w:lang w:eastAsia="hi-IN" w:bidi="hi-IN"/>
        </w:rPr>
      </w:pPr>
      <w:r>
        <w:rPr>
          <w:rFonts w:ascii="Times New Roman" w:eastAsia="Liberation Serif" w:hAnsi="Times New Roman" w:cs="Liberation Serif"/>
          <w:b/>
          <w:bCs/>
          <w:sz w:val="28"/>
          <w:szCs w:val="28"/>
          <w:lang w:eastAsia="hi-IN" w:bidi="hi-IN"/>
        </w:rPr>
        <w:t xml:space="preserve">2.3.5. Стратегическое направление (СН-5) – </w:t>
      </w:r>
    </w:p>
    <w:p w14:paraId="1FB86E48" w14:textId="77777777" w:rsidR="0000146A" w:rsidRDefault="0000146A" w:rsidP="0000146A">
      <w:pPr>
        <w:widowControl w:val="0"/>
        <w:shd w:val="clear" w:color="auto" w:fill="EDEDED"/>
        <w:tabs>
          <w:tab w:val="left" w:pos="2894"/>
        </w:tabs>
        <w:suppressAutoHyphens/>
        <w:spacing w:after="0" w:line="240" w:lineRule="auto"/>
        <w:jc w:val="center"/>
        <w:rPr>
          <w:rFonts w:ascii="Times New Roman" w:eastAsia="Liberation Serif" w:hAnsi="Times New Roman" w:cs="Liberation Serif"/>
          <w:sz w:val="24"/>
          <w:szCs w:val="24"/>
          <w:lang w:eastAsia="hi-IN" w:bidi="hi-IN"/>
        </w:rPr>
      </w:pPr>
      <w:r>
        <w:rPr>
          <w:rFonts w:ascii="Times New Roman" w:eastAsia="Liberation Serif" w:hAnsi="Times New Roman" w:cs="Liberation Serif"/>
          <w:b/>
          <w:bCs/>
          <w:sz w:val="28"/>
          <w:szCs w:val="28"/>
          <w:lang w:eastAsia="hi-IN" w:bidi="hi-IN"/>
        </w:rPr>
        <w:t>ЭКОЛОГИЯ. БЛАГОУСТРОЕННАЯ ГОРОДСКАЯ СРЕДА. ОБЩЕСТВЕННЫЕ ПРОСТРАНСТВА И РЕКРЕАЦИОННЫЕ ЗОНЫ. ТУРИСТИЧЕСКАЯ ИНФРАСТРУКТУРА</w:t>
      </w:r>
    </w:p>
    <w:p w14:paraId="016B7FC6" w14:textId="77777777" w:rsidR="0000146A" w:rsidRDefault="0000146A" w:rsidP="0000146A">
      <w:pPr>
        <w:widowControl w:val="0"/>
        <w:tabs>
          <w:tab w:val="left" w:pos="2894"/>
        </w:tabs>
        <w:suppressAutoHyphens/>
        <w:spacing w:after="0" w:line="240" w:lineRule="auto"/>
        <w:jc w:val="both"/>
        <w:rPr>
          <w:rFonts w:ascii="Times New Roman" w:eastAsia="Liberation Serif" w:hAnsi="Times New Roman" w:cs="Liberation Serif"/>
          <w:sz w:val="16"/>
          <w:szCs w:val="16"/>
          <w:lang w:eastAsia="hi-IN" w:bidi="hi-IN"/>
        </w:rPr>
      </w:pPr>
    </w:p>
    <w:p w14:paraId="14118A93" w14:textId="77777777" w:rsidR="0000146A" w:rsidRDefault="0000146A" w:rsidP="0000146A">
      <w:pPr>
        <w:widowControl w:val="0"/>
        <w:shd w:val="clear" w:color="auto" w:fill="D9E2F3"/>
        <w:tabs>
          <w:tab w:val="left" w:pos="567"/>
        </w:tabs>
        <w:suppressAutoHyphens/>
        <w:spacing w:after="0" w:line="240" w:lineRule="auto"/>
        <w:jc w:val="both"/>
        <w:rPr>
          <w:rFonts w:ascii="Times New Roman" w:eastAsia="Liberation Serif" w:hAnsi="Times New Roman" w:cs="Liberation Serif"/>
          <w:sz w:val="24"/>
          <w:szCs w:val="24"/>
          <w:lang w:eastAsia="hi-IN" w:bidi="hi-IN"/>
        </w:rPr>
      </w:pPr>
      <w:r>
        <w:rPr>
          <w:rFonts w:ascii="Times New Roman" w:eastAsia="Liberation Serif" w:hAnsi="Times New Roman" w:cs="Liberation Serif"/>
          <w:b/>
          <w:sz w:val="24"/>
          <w:szCs w:val="24"/>
          <w:lang w:eastAsia="hi-IN" w:bidi="hi-IN"/>
        </w:rPr>
        <w:t>Целевой вектор:</w:t>
      </w:r>
    </w:p>
    <w:p w14:paraId="7FFDF35B" w14:textId="77777777" w:rsidR="0000146A" w:rsidRDefault="0000146A" w:rsidP="0000146A">
      <w:pPr>
        <w:widowControl w:val="0"/>
        <w:tabs>
          <w:tab w:val="left" w:pos="709"/>
        </w:tabs>
        <w:suppressAutoHyphens/>
        <w:spacing w:after="0" w:line="240" w:lineRule="auto"/>
        <w:ind w:firstLine="567"/>
        <w:jc w:val="both"/>
        <w:rPr>
          <w:rFonts w:ascii="Times New Roman" w:eastAsia="Liberation Serif" w:hAnsi="Times New Roman" w:cs="Liberation Serif"/>
          <w:sz w:val="8"/>
          <w:szCs w:val="8"/>
          <w:lang w:eastAsia="hi-IN" w:bidi="hi-IN"/>
        </w:rPr>
      </w:pPr>
    </w:p>
    <w:p w14:paraId="4C6DDA1D" w14:textId="77777777" w:rsidR="0000146A" w:rsidRDefault="0000146A" w:rsidP="0000146A">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Liberation Serif"/>
          <w:sz w:val="24"/>
          <w:szCs w:val="24"/>
          <w:lang w:eastAsia="hi-IN" w:bidi="hi-IN"/>
        </w:rPr>
        <w:t xml:space="preserve">Создание комфортных условий проживания на основе улучшения качества окружающей среды на территории </w:t>
      </w:r>
      <w:r>
        <w:rPr>
          <w:rFonts w:ascii="Times New Roman" w:eastAsia="Liberation Serif" w:hAnsi="Times New Roman" w:cs="Times New Roman"/>
          <w:sz w:val="24"/>
          <w:szCs w:val="24"/>
          <w:lang w:eastAsia="hi-IN" w:bidi="hi-IN"/>
        </w:rPr>
        <w:t>муниципального округа. Обеспечение экологической устойчивости и повышения экологической безопасности систем жизнедеятельности, формирование у жителей экологического мировоззрения и культуры.</w:t>
      </w:r>
    </w:p>
    <w:p w14:paraId="2D5569EC" w14:textId="77777777" w:rsidR="0000146A" w:rsidRDefault="0000146A" w:rsidP="0000146A">
      <w:pPr>
        <w:widowControl w:val="0"/>
        <w:tabs>
          <w:tab w:val="left" w:pos="709"/>
        </w:tabs>
        <w:suppressAutoHyphens/>
        <w:spacing w:after="0" w:line="240" w:lineRule="auto"/>
        <w:rPr>
          <w:rFonts w:ascii="Times New Roman" w:eastAsia="Liberation Serif" w:hAnsi="Times New Roman" w:cs="Times New Roman"/>
          <w:b/>
          <w:sz w:val="24"/>
          <w:szCs w:val="24"/>
          <w:lang w:eastAsia="hi-IN" w:bidi="hi-IN"/>
        </w:rPr>
      </w:pPr>
    </w:p>
    <w:p w14:paraId="40CD3EFA" w14:textId="77777777" w:rsidR="0000146A" w:rsidRDefault="0000146A" w:rsidP="0000146A">
      <w:pPr>
        <w:widowControl w:val="0"/>
        <w:shd w:val="clear" w:color="auto" w:fill="D9E2F3"/>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bCs/>
          <w:sz w:val="24"/>
          <w:szCs w:val="24"/>
          <w:lang w:eastAsia="hi-IN" w:bidi="hi-IN"/>
        </w:rPr>
        <w:t>Реализуемые стратегические программы и проекты:</w:t>
      </w:r>
    </w:p>
    <w:p w14:paraId="1CF5D829" w14:textId="77777777" w:rsidR="0000146A" w:rsidRDefault="0000146A" w:rsidP="0000146A">
      <w:pPr>
        <w:widowControl w:val="0"/>
        <w:tabs>
          <w:tab w:val="left" w:pos="709"/>
        </w:tabs>
        <w:suppressAutoHyphens/>
        <w:spacing w:after="0" w:line="240" w:lineRule="auto"/>
        <w:jc w:val="both"/>
        <w:rPr>
          <w:rFonts w:ascii="Times New Roman" w:eastAsia="Liberation Serif" w:hAnsi="Times New Roman" w:cs="Times New Roman"/>
          <w:sz w:val="8"/>
          <w:szCs w:val="8"/>
          <w:lang w:eastAsia="hi-IN" w:bidi="hi-IN"/>
        </w:rPr>
      </w:pPr>
    </w:p>
    <w:tbl>
      <w:tblPr>
        <w:tblW w:w="9611" w:type="dxa"/>
        <w:tblInd w:w="-5" w:type="dxa"/>
        <w:tblLayout w:type="fixed"/>
        <w:tblLook w:val="04A0" w:firstRow="1" w:lastRow="0" w:firstColumn="1" w:lastColumn="0" w:noHBand="0" w:noVBand="1"/>
      </w:tblPr>
      <w:tblGrid>
        <w:gridCol w:w="3262"/>
        <w:gridCol w:w="6349"/>
      </w:tblGrid>
      <w:tr w:rsidR="0000146A" w14:paraId="11EFB8F6" w14:textId="77777777" w:rsidTr="0000146A">
        <w:tc>
          <w:tcPr>
            <w:tcW w:w="3262" w:type="dxa"/>
            <w:tcBorders>
              <w:top w:val="single" w:sz="4" w:space="0" w:color="FFFFFF"/>
              <w:left w:val="single" w:sz="4" w:space="0" w:color="FFFFFF"/>
              <w:bottom w:val="single" w:sz="4" w:space="0" w:color="FFFFFF"/>
              <w:right w:val="single" w:sz="4" w:space="0" w:color="FFFFFF"/>
            </w:tcBorders>
            <w:shd w:val="clear" w:color="auto" w:fill="D9E2F3"/>
            <w:hideMark/>
          </w:tcPr>
          <w:p w14:paraId="1E72607B" w14:textId="77777777" w:rsidR="0000146A" w:rsidRDefault="0000146A">
            <w:pPr>
              <w:widowControl w:val="0"/>
              <w:tabs>
                <w:tab w:val="left" w:pos="709"/>
              </w:tabs>
              <w:suppressAutoHyphens/>
              <w:spacing w:after="0" w:line="240" w:lineRule="auto"/>
              <w:rPr>
                <w:rFonts w:ascii="Times New Roman" w:eastAsia="Liberation Serif" w:hAnsi="Times New Roman" w:cs="Times New Roman"/>
                <w:sz w:val="24"/>
                <w:szCs w:val="24"/>
                <w:lang w:eastAsia="hi-IN" w:bidi="hi-IN"/>
              </w:rPr>
            </w:pPr>
            <w:r>
              <w:rPr>
                <w:rFonts w:ascii="Times New Roman" w:eastAsia="Liberation Serif" w:hAnsi="Times New Roman" w:cs="Times New Roman"/>
                <w:b/>
                <w:bCs/>
                <w:sz w:val="24"/>
                <w:szCs w:val="24"/>
                <w:lang w:eastAsia="hi-IN" w:bidi="hi-IN"/>
              </w:rPr>
              <w:t>Стратегическое направление</w:t>
            </w:r>
          </w:p>
        </w:tc>
        <w:tc>
          <w:tcPr>
            <w:tcW w:w="6349" w:type="dxa"/>
            <w:tcBorders>
              <w:top w:val="single" w:sz="4" w:space="0" w:color="FFFFFF"/>
              <w:left w:val="single" w:sz="4" w:space="0" w:color="FFFFFF"/>
              <w:bottom w:val="single" w:sz="4" w:space="0" w:color="FFFFFF"/>
              <w:right w:val="single" w:sz="4" w:space="0" w:color="FFFFFF"/>
            </w:tcBorders>
            <w:shd w:val="clear" w:color="auto" w:fill="D9E2F3"/>
            <w:hideMark/>
          </w:tcPr>
          <w:p w14:paraId="24EC2261" w14:textId="77777777" w:rsidR="0000146A" w:rsidRDefault="0000146A">
            <w:pPr>
              <w:widowControl w:val="0"/>
              <w:tabs>
                <w:tab w:val="left" w:pos="709"/>
              </w:tabs>
              <w:suppressAutoHyphens/>
              <w:spacing w:after="0" w:line="240" w:lineRule="auto"/>
              <w:rPr>
                <w:rFonts w:ascii="Times New Roman" w:eastAsia="Liberation Serif" w:hAnsi="Times New Roman" w:cs="Times New Roman"/>
                <w:sz w:val="24"/>
                <w:szCs w:val="24"/>
                <w:lang w:eastAsia="hi-IN" w:bidi="hi-IN"/>
              </w:rPr>
            </w:pPr>
            <w:r>
              <w:rPr>
                <w:rFonts w:ascii="Times New Roman" w:eastAsia="Liberation Serif" w:hAnsi="Times New Roman" w:cs="Times New Roman"/>
                <w:b/>
                <w:bCs/>
                <w:sz w:val="24"/>
                <w:szCs w:val="24"/>
                <w:lang w:eastAsia="hi-IN" w:bidi="hi-IN"/>
              </w:rPr>
              <w:t>Стратегическая программа</w:t>
            </w:r>
          </w:p>
        </w:tc>
      </w:tr>
      <w:tr w:rsidR="0000146A" w14:paraId="0DAA51D8" w14:textId="77777777" w:rsidTr="0000146A">
        <w:tc>
          <w:tcPr>
            <w:tcW w:w="3262" w:type="dxa"/>
            <w:vMerge w:val="restart"/>
            <w:tcBorders>
              <w:top w:val="single" w:sz="4" w:space="0" w:color="FFFFFF"/>
              <w:left w:val="single" w:sz="4" w:space="0" w:color="FFFFFF"/>
              <w:bottom w:val="single" w:sz="4" w:space="0" w:color="FFFFFF"/>
              <w:right w:val="single" w:sz="4" w:space="0" w:color="FFFFFF"/>
            </w:tcBorders>
            <w:shd w:val="clear" w:color="auto" w:fill="EDEDED"/>
            <w:hideMark/>
          </w:tcPr>
          <w:p w14:paraId="3497610D" w14:textId="77777777" w:rsidR="0000146A" w:rsidRDefault="0000146A">
            <w:pPr>
              <w:widowControl w:val="0"/>
              <w:tabs>
                <w:tab w:val="left" w:pos="709"/>
              </w:tabs>
              <w:suppressAutoHyphens/>
              <w:spacing w:after="0" w:line="240" w:lineRule="auto"/>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СН-5. Экология. Благоустроенная городская среда</w:t>
            </w:r>
          </w:p>
        </w:tc>
        <w:tc>
          <w:tcPr>
            <w:tcW w:w="6349" w:type="dxa"/>
            <w:tcBorders>
              <w:top w:val="single" w:sz="4" w:space="0" w:color="FFFFFF"/>
              <w:left w:val="single" w:sz="4" w:space="0" w:color="FFFFFF"/>
              <w:bottom w:val="single" w:sz="4" w:space="0" w:color="FFFFFF"/>
              <w:right w:val="single" w:sz="4" w:space="0" w:color="FFFFFF"/>
            </w:tcBorders>
            <w:shd w:val="clear" w:color="auto" w:fill="EDEDED"/>
            <w:hideMark/>
          </w:tcPr>
          <w:p w14:paraId="2E730598" w14:textId="77777777" w:rsidR="0000146A" w:rsidRDefault="0000146A">
            <w:pPr>
              <w:widowControl w:val="0"/>
              <w:tabs>
                <w:tab w:val="left" w:pos="709"/>
              </w:tabs>
              <w:suppressAutoHyphens/>
              <w:spacing w:after="0" w:line="240" w:lineRule="auto"/>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СП-5.1. Оздоровление окружающей природной среды</w:t>
            </w:r>
          </w:p>
        </w:tc>
      </w:tr>
      <w:tr w:rsidR="0000146A" w14:paraId="6FCB76B3" w14:textId="77777777" w:rsidTr="0000146A">
        <w:tc>
          <w:tcPr>
            <w:tcW w:w="3262" w:type="dxa"/>
            <w:vMerge/>
            <w:tcBorders>
              <w:top w:val="single" w:sz="4" w:space="0" w:color="FFFFFF"/>
              <w:left w:val="single" w:sz="4" w:space="0" w:color="FFFFFF"/>
              <w:bottom w:val="single" w:sz="4" w:space="0" w:color="FFFFFF"/>
              <w:right w:val="single" w:sz="4" w:space="0" w:color="FFFFFF"/>
            </w:tcBorders>
            <w:vAlign w:val="center"/>
            <w:hideMark/>
          </w:tcPr>
          <w:p w14:paraId="5A1272BB" w14:textId="77777777" w:rsidR="0000146A" w:rsidRDefault="0000146A">
            <w:pPr>
              <w:spacing w:after="0"/>
              <w:rPr>
                <w:rFonts w:ascii="Times New Roman" w:eastAsia="Liberation Serif" w:hAnsi="Times New Roman" w:cs="Times New Roman"/>
                <w:sz w:val="24"/>
                <w:szCs w:val="24"/>
                <w:lang w:eastAsia="hi-IN" w:bidi="hi-IN"/>
              </w:rPr>
            </w:pPr>
          </w:p>
        </w:tc>
        <w:tc>
          <w:tcPr>
            <w:tcW w:w="6349" w:type="dxa"/>
            <w:tcBorders>
              <w:top w:val="single" w:sz="4" w:space="0" w:color="FFFFFF"/>
              <w:left w:val="single" w:sz="4" w:space="0" w:color="FFFFFF"/>
              <w:bottom w:val="single" w:sz="4" w:space="0" w:color="FFFFFF"/>
              <w:right w:val="single" w:sz="4" w:space="0" w:color="FFFFFF"/>
            </w:tcBorders>
            <w:shd w:val="clear" w:color="auto" w:fill="EDEDED"/>
            <w:hideMark/>
          </w:tcPr>
          <w:p w14:paraId="10C850AB" w14:textId="77777777" w:rsidR="0000146A" w:rsidRDefault="0000146A">
            <w:pPr>
              <w:widowControl w:val="0"/>
              <w:tabs>
                <w:tab w:val="left" w:pos="709"/>
              </w:tabs>
              <w:suppressAutoHyphens/>
              <w:spacing w:after="0" w:line="240" w:lineRule="auto"/>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СП-5.2. Формирование современной городской среды</w:t>
            </w:r>
          </w:p>
        </w:tc>
      </w:tr>
    </w:tbl>
    <w:p w14:paraId="6B95B546" w14:textId="77777777" w:rsidR="0000146A" w:rsidRDefault="0000146A" w:rsidP="0000146A">
      <w:pPr>
        <w:widowControl w:val="0"/>
        <w:tabs>
          <w:tab w:val="left" w:pos="567"/>
        </w:tabs>
        <w:suppressAutoHyphens/>
        <w:spacing w:after="0" w:line="240" w:lineRule="auto"/>
        <w:jc w:val="both"/>
        <w:rPr>
          <w:rFonts w:ascii="Times New Roman" w:eastAsia="Liberation Serif" w:hAnsi="Times New Roman" w:cs="Times New Roman"/>
          <w:sz w:val="24"/>
          <w:szCs w:val="24"/>
          <w:lang w:eastAsia="hi-IN" w:bidi="hi-IN"/>
        </w:rPr>
      </w:pPr>
    </w:p>
    <w:p w14:paraId="69582F32" w14:textId="77777777" w:rsidR="0000146A" w:rsidRDefault="0000146A" w:rsidP="0000146A">
      <w:pPr>
        <w:widowControl w:val="0"/>
        <w:tabs>
          <w:tab w:val="left" w:pos="567"/>
        </w:tabs>
        <w:suppressAutoHyphens/>
        <w:spacing w:after="0" w:line="240" w:lineRule="auto"/>
        <w:jc w:val="both"/>
        <w:rPr>
          <w:rFonts w:ascii="Times New Roman" w:eastAsia="Liberation Serif" w:hAnsi="Times New Roman" w:cs="Times New Roman"/>
          <w:sz w:val="24"/>
          <w:szCs w:val="24"/>
          <w:lang w:eastAsia="hi-IN" w:bidi="hi-IN"/>
        </w:rPr>
      </w:pPr>
    </w:p>
    <w:p w14:paraId="7717793D" w14:textId="77777777" w:rsidR="0000146A" w:rsidRDefault="0000146A" w:rsidP="0000146A">
      <w:pPr>
        <w:widowControl w:val="0"/>
        <w:numPr>
          <w:ilvl w:val="3"/>
          <w:numId w:val="40"/>
        </w:numPr>
        <w:shd w:val="clear" w:color="auto" w:fill="D9E2F3"/>
        <w:tabs>
          <w:tab w:val="left" w:pos="0"/>
          <w:tab w:val="left" w:pos="709"/>
        </w:tabs>
        <w:suppressAutoHyphens/>
        <w:spacing w:after="0" w:line="240" w:lineRule="auto"/>
        <w:contextualSpacing/>
        <w:jc w:val="center"/>
        <w:rPr>
          <w:rFonts w:ascii="Times New Roman" w:eastAsia="Aptos" w:hAnsi="Times New Roman" w:cs="Times New Roman"/>
        </w:rPr>
      </w:pPr>
      <w:r>
        <w:rPr>
          <w:rFonts w:ascii="Times New Roman" w:eastAsia="Aptos" w:hAnsi="Times New Roman" w:cs="Times New Roman"/>
          <w:b/>
          <w:bCs/>
          <w:sz w:val="24"/>
        </w:rPr>
        <w:t>План мероприятий реализации стратегической программы</w:t>
      </w:r>
    </w:p>
    <w:p w14:paraId="5A92FE76" w14:textId="77777777" w:rsidR="0000146A" w:rsidRDefault="0000146A" w:rsidP="0000146A">
      <w:pPr>
        <w:widowControl w:val="0"/>
        <w:shd w:val="clear" w:color="auto" w:fill="1F3864"/>
        <w:tabs>
          <w:tab w:val="left" w:pos="567"/>
        </w:tabs>
        <w:suppressAutoHyphens/>
        <w:spacing w:after="0" w:line="240" w:lineRule="auto"/>
        <w:jc w:val="center"/>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(СП-2.5.1) «ОЗДОРОВЛЕНИЕ ОКРУЖАЮЩЕЙ ПРИРОДНОЙ СРЕДЫ»</w:t>
      </w:r>
    </w:p>
    <w:p w14:paraId="5438E4E2" w14:textId="77777777" w:rsidR="0000146A" w:rsidRDefault="0000146A" w:rsidP="0000146A">
      <w:pPr>
        <w:widowControl w:val="0"/>
        <w:tabs>
          <w:tab w:val="left" w:pos="567"/>
        </w:tabs>
        <w:suppressAutoHyphens/>
        <w:spacing w:after="0" w:line="240" w:lineRule="auto"/>
        <w:jc w:val="both"/>
        <w:rPr>
          <w:rFonts w:ascii="Times New Roman" w:eastAsia="Liberation Serif" w:hAnsi="Times New Roman" w:cs="Times New Roman"/>
          <w:b/>
          <w:sz w:val="16"/>
          <w:szCs w:val="16"/>
          <w:u w:val="single"/>
          <w:lang w:eastAsia="hi-IN" w:bidi="hi-IN"/>
        </w:rPr>
      </w:pPr>
    </w:p>
    <w:p w14:paraId="25B1A126" w14:textId="77777777" w:rsidR="0000146A" w:rsidRDefault="0000146A" w:rsidP="0000146A">
      <w:pPr>
        <w:widowControl w:val="0"/>
        <w:shd w:val="clear" w:color="auto" w:fill="EDEDED"/>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Краткое описание:</w:t>
      </w:r>
    </w:p>
    <w:p w14:paraId="2A7FE9A0" w14:textId="77777777" w:rsidR="0000146A" w:rsidRDefault="0000146A" w:rsidP="0000146A">
      <w:pPr>
        <w:widowControl w:val="0"/>
        <w:tabs>
          <w:tab w:val="left" w:pos="709"/>
        </w:tabs>
        <w:suppressAutoHyphens/>
        <w:spacing w:after="0" w:line="240" w:lineRule="auto"/>
        <w:jc w:val="both"/>
        <w:rPr>
          <w:rFonts w:ascii="Times New Roman" w:eastAsia="Liberation Serif" w:hAnsi="Times New Roman" w:cs="Times New Roman"/>
          <w:sz w:val="8"/>
          <w:szCs w:val="8"/>
          <w:lang w:eastAsia="hi-IN" w:bidi="hi-IN"/>
        </w:rPr>
      </w:pPr>
    </w:p>
    <w:p w14:paraId="08326928" w14:textId="77777777" w:rsidR="0000146A" w:rsidRDefault="0000146A" w:rsidP="0000146A">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Программа направлена на соблюдение требований, обеспечивающих рациональное и экологически безопасное природопользование на территории муниципального округа; развитие системы экологического образования и формирование экологической культуры населения; снижение негативного воздействия на окружающую среду и обеспечение чистоты территорий муниципального округа.</w:t>
      </w:r>
    </w:p>
    <w:p w14:paraId="10F8E8B1" w14:textId="77777777" w:rsidR="0000146A" w:rsidRDefault="0000146A" w:rsidP="0000146A">
      <w:pPr>
        <w:widowControl w:val="0"/>
        <w:tabs>
          <w:tab w:val="left" w:pos="567"/>
        </w:tabs>
        <w:suppressAutoHyphens/>
        <w:spacing w:after="0" w:line="240" w:lineRule="auto"/>
        <w:jc w:val="both"/>
        <w:rPr>
          <w:rFonts w:ascii="Times New Roman" w:eastAsia="Liberation Serif" w:hAnsi="Times New Roman" w:cs="Times New Roman"/>
          <w:b/>
          <w:sz w:val="24"/>
          <w:szCs w:val="24"/>
          <w:u w:val="single"/>
          <w:lang w:eastAsia="hi-IN" w:bidi="hi-IN"/>
        </w:rPr>
      </w:pPr>
    </w:p>
    <w:p w14:paraId="38039AE1" w14:textId="77777777" w:rsidR="0000146A" w:rsidRDefault="0000146A" w:rsidP="0000146A">
      <w:pPr>
        <w:widowControl w:val="0"/>
        <w:shd w:val="clear" w:color="auto" w:fill="F2F2F2" w:themeFill="background1" w:themeFillShade="F2"/>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Цель (Ц-5.1):</w:t>
      </w:r>
    </w:p>
    <w:p w14:paraId="6C02EE7D" w14:textId="77777777" w:rsidR="0000146A" w:rsidRDefault="0000146A" w:rsidP="0000146A">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Улучшение экологической ситуации, создание благоприятных комфортных условий проживания населения, в том числе за счет снижения негативного воздействия на окружающую среду в результате ликвидации несанкционированных свалок и организации системы сбора, транспортировки твердых коммунальных отходов. Повышение экологической культуры населения.</w:t>
      </w:r>
    </w:p>
    <w:p w14:paraId="4784306A" w14:textId="77777777" w:rsidR="0000146A" w:rsidRDefault="0000146A" w:rsidP="0000146A">
      <w:pPr>
        <w:widowControl w:val="0"/>
        <w:tabs>
          <w:tab w:val="left" w:pos="567"/>
        </w:tabs>
        <w:suppressAutoHyphens/>
        <w:spacing w:after="0" w:line="240" w:lineRule="auto"/>
        <w:jc w:val="both"/>
        <w:rPr>
          <w:rFonts w:ascii="Times New Roman" w:eastAsia="Liberation Serif" w:hAnsi="Times New Roman" w:cs="Times New Roman"/>
          <w:sz w:val="24"/>
          <w:szCs w:val="24"/>
          <w:lang w:eastAsia="hi-IN" w:bidi="hi-IN"/>
        </w:rPr>
      </w:pPr>
    </w:p>
    <w:p w14:paraId="354227DA" w14:textId="77777777" w:rsidR="0000146A" w:rsidRDefault="0000146A" w:rsidP="0000146A">
      <w:pPr>
        <w:widowControl w:val="0"/>
        <w:shd w:val="clear" w:color="auto" w:fill="F2F2F2" w:themeFill="background1" w:themeFillShade="F2"/>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Задачи (З-5.1)</w:t>
      </w:r>
      <w:r>
        <w:rPr>
          <w:rFonts w:ascii="Times New Roman" w:eastAsia="Liberation Serif" w:hAnsi="Times New Roman" w:cs="Times New Roman"/>
          <w:sz w:val="24"/>
          <w:szCs w:val="24"/>
          <w:lang w:eastAsia="hi-IN" w:bidi="hi-IN"/>
        </w:rPr>
        <w:t>:</w:t>
      </w:r>
    </w:p>
    <w:p w14:paraId="45FFABC3" w14:textId="77777777" w:rsidR="0000146A" w:rsidRDefault="0000146A" w:rsidP="0000146A">
      <w:pPr>
        <w:widowControl w:val="0"/>
        <w:tabs>
          <w:tab w:val="left" w:pos="709"/>
        </w:tabs>
        <w:suppressAutoHyphens/>
        <w:spacing w:after="0" w:line="240" w:lineRule="auto"/>
        <w:jc w:val="both"/>
        <w:rPr>
          <w:rFonts w:ascii="Times New Roman" w:eastAsia="Liberation Serif" w:hAnsi="Times New Roman" w:cs="Times New Roman"/>
          <w:i/>
          <w:sz w:val="8"/>
          <w:szCs w:val="8"/>
          <w:lang w:eastAsia="hi-IN" w:bidi="hi-IN"/>
        </w:rPr>
      </w:pPr>
    </w:p>
    <w:tbl>
      <w:tblPr>
        <w:tblW w:w="9495" w:type="dxa"/>
        <w:tblInd w:w="108" w:type="dxa"/>
        <w:tblLayout w:type="fixed"/>
        <w:tblLook w:val="04A0" w:firstRow="1" w:lastRow="0" w:firstColumn="1" w:lastColumn="0" w:noHBand="0" w:noVBand="1"/>
      </w:tblPr>
      <w:tblGrid>
        <w:gridCol w:w="993"/>
        <w:gridCol w:w="8502"/>
      </w:tblGrid>
      <w:tr w:rsidR="0000146A" w14:paraId="3D1FD838" w14:textId="77777777" w:rsidTr="0000146A">
        <w:tc>
          <w:tcPr>
            <w:tcW w:w="993" w:type="dxa"/>
            <w:tcBorders>
              <w:top w:val="single" w:sz="4" w:space="0" w:color="000000"/>
              <w:left w:val="single" w:sz="4" w:space="0" w:color="000000"/>
              <w:bottom w:val="single" w:sz="4" w:space="0" w:color="000000"/>
              <w:right w:val="single" w:sz="4" w:space="0" w:color="000000"/>
            </w:tcBorders>
            <w:hideMark/>
          </w:tcPr>
          <w:p w14:paraId="7C6D424F" w14:textId="77777777" w:rsidR="0000146A" w:rsidRDefault="0000146A">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З-5.1.1.</w:t>
            </w:r>
          </w:p>
        </w:tc>
        <w:tc>
          <w:tcPr>
            <w:tcW w:w="8502" w:type="dxa"/>
            <w:tcBorders>
              <w:top w:val="single" w:sz="4" w:space="0" w:color="000000"/>
              <w:left w:val="single" w:sz="4" w:space="0" w:color="000000"/>
              <w:bottom w:val="single" w:sz="4" w:space="0" w:color="000000"/>
              <w:right w:val="single" w:sz="4" w:space="0" w:color="000000"/>
            </w:tcBorders>
            <w:hideMark/>
          </w:tcPr>
          <w:p w14:paraId="0695D52D" w14:textId="77777777" w:rsidR="0000146A" w:rsidRDefault="0000146A">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Снижение негативного накопленного экологического вреда.</w:t>
            </w:r>
          </w:p>
        </w:tc>
      </w:tr>
      <w:tr w:rsidR="0000146A" w14:paraId="79E0C051" w14:textId="77777777" w:rsidTr="0000146A">
        <w:tc>
          <w:tcPr>
            <w:tcW w:w="993" w:type="dxa"/>
            <w:tcBorders>
              <w:top w:val="single" w:sz="4" w:space="0" w:color="000000"/>
              <w:left w:val="single" w:sz="4" w:space="0" w:color="000000"/>
              <w:bottom w:val="single" w:sz="4" w:space="0" w:color="000000"/>
              <w:right w:val="single" w:sz="4" w:space="0" w:color="000000"/>
            </w:tcBorders>
            <w:hideMark/>
          </w:tcPr>
          <w:p w14:paraId="09B6B104" w14:textId="77777777" w:rsidR="0000146A" w:rsidRDefault="0000146A">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З-5.1.2.</w:t>
            </w:r>
          </w:p>
        </w:tc>
        <w:tc>
          <w:tcPr>
            <w:tcW w:w="8502" w:type="dxa"/>
            <w:tcBorders>
              <w:top w:val="single" w:sz="4" w:space="0" w:color="000000"/>
              <w:left w:val="single" w:sz="4" w:space="0" w:color="000000"/>
              <w:bottom w:val="single" w:sz="4" w:space="0" w:color="000000"/>
              <w:right w:val="single" w:sz="4" w:space="0" w:color="000000"/>
            </w:tcBorders>
            <w:hideMark/>
          </w:tcPr>
          <w:p w14:paraId="40B1A3AB" w14:textId="77777777" w:rsidR="0000146A" w:rsidRDefault="0000146A">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Обеспечение участия муниципального округа в деятельности по осуществлению сбора, транспортировки твердых коммунальных отходов.</w:t>
            </w:r>
          </w:p>
        </w:tc>
      </w:tr>
      <w:tr w:rsidR="0000146A" w14:paraId="48B1F9D8" w14:textId="77777777" w:rsidTr="0000146A">
        <w:tc>
          <w:tcPr>
            <w:tcW w:w="993" w:type="dxa"/>
            <w:tcBorders>
              <w:top w:val="single" w:sz="4" w:space="0" w:color="000000"/>
              <w:left w:val="single" w:sz="4" w:space="0" w:color="000000"/>
              <w:bottom w:val="single" w:sz="4" w:space="0" w:color="000000"/>
              <w:right w:val="single" w:sz="4" w:space="0" w:color="000000"/>
            </w:tcBorders>
            <w:hideMark/>
          </w:tcPr>
          <w:p w14:paraId="3E3EE487" w14:textId="77777777" w:rsidR="0000146A" w:rsidRDefault="0000146A">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З-5.1.3.</w:t>
            </w:r>
          </w:p>
        </w:tc>
        <w:tc>
          <w:tcPr>
            <w:tcW w:w="8502" w:type="dxa"/>
            <w:tcBorders>
              <w:top w:val="single" w:sz="4" w:space="0" w:color="000000"/>
              <w:left w:val="single" w:sz="4" w:space="0" w:color="000000"/>
              <w:bottom w:val="single" w:sz="4" w:space="0" w:color="000000"/>
              <w:right w:val="single" w:sz="4" w:space="0" w:color="000000"/>
            </w:tcBorders>
            <w:hideMark/>
          </w:tcPr>
          <w:p w14:paraId="0DD1E7B0" w14:textId="77777777" w:rsidR="0000146A" w:rsidRDefault="0000146A">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Повышение экологической культуры населения.</w:t>
            </w:r>
          </w:p>
        </w:tc>
      </w:tr>
    </w:tbl>
    <w:p w14:paraId="5C7E1D80" w14:textId="77777777" w:rsidR="00DE6D9E" w:rsidRDefault="00DE6D9E" w:rsidP="00DE6D9E">
      <w:pPr>
        <w:widowControl w:val="0"/>
        <w:shd w:val="clear" w:color="auto" w:fill="FFFFFF" w:themeFill="background1"/>
        <w:tabs>
          <w:tab w:val="left" w:pos="567"/>
        </w:tabs>
        <w:suppressAutoHyphens/>
        <w:spacing w:after="0" w:line="240" w:lineRule="auto"/>
        <w:jc w:val="both"/>
        <w:rPr>
          <w:rFonts w:ascii="Times New Roman" w:eastAsia="Liberation Serif" w:hAnsi="Times New Roman" w:cs="Times New Roman"/>
          <w:b/>
          <w:sz w:val="24"/>
          <w:szCs w:val="24"/>
          <w:lang w:eastAsia="hi-IN" w:bidi="hi-IN"/>
        </w:rPr>
      </w:pPr>
    </w:p>
    <w:p w14:paraId="6EB854C4" w14:textId="55028390" w:rsidR="0000146A" w:rsidRDefault="0000146A" w:rsidP="0000146A">
      <w:pPr>
        <w:widowControl w:val="0"/>
        <w:shd w:val="clear" w:color="auto" w:fill="EDEDED"/>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Реализуемые программы, проекты:</w:t>
      </w:r>
    </w:p>
    <w:p w14:paraId="3098E74E" w14:textId="77777777" w:rsidR="0000146A" w:rsidRDefault="0000146A" w:rsidP="0000146A">
      <w:pPr>
        <w:widowControl w:val="0"/>
        <w:tabs>
          <w:tab w:val="left" w:pos="567"/>
        </w:tabs>
        <w:suppressAutoHyphens/>
        <w:spacing w:after="0" w:line="240" w:lineRule="auto"/>
        <w:jc w:val="both"/>
        <w:rPr>
          <w:rFonts w:ascii="Times New Roman" w:eastAsia="Liberation Serif" w:hAnsi="Times New Roman" w:cs="Times New Roman"/>
          <w:sz w:val="8"/>
          <w:szCs w:val="8"/>
          <w:lang w:eastAsia="hi-IN" w:bidi="hi-IN"/>
        </w:rPr>
      </w:pPr>
    </w:p>
    <w:p w14:paraId="74EE57CD" w14:textId="77777777" w:rsidR="0000146A" w:rsidRDefault="0000146A" w:rsidP="0000146A">
      <w:pPr>
        <w:widowControl w:val="0"/>
        <w:shd w:val="clear" w:color="auto" w:fill="FFFFFF"/>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 xml:space="preserve">• Государственная программа Приморского края </w:t>
      </w:r>
      <w:r>
        <w:rPr>
          <w:rFonts w:ascii="Times New Roman" w:eastAsia="Liberation Serif" w:hAnsi="Times New Roman" w:cs="Liberation Serif"/>
          <w:sz w:val="24"/>
          <w:szCs w:val="24"/>
          <w:lang w:eastAsia="hi-IN" w:bidi="hi-IN"/>
        </w:rPr>
        <w:t>«Охрана окружающей среды Приморского края».</w:t>
      </w:r>
    </w:p>
    <w:p w14:paraId="76AB43B6" w14:textId="77777777" w:rsidR="0000146A" w:rsidRDefault="0000146A" w:rsidP="0000146A">
      <w:pPr>
        <w:widowControl w:val="0"/>
        <w:shd w:val="clear" w:color="auto" w:fill="FFFFFF"/>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 Национальный проект «Экология».</w:t>
      </w:r>
    </w:p>
    <w:p w14:paraId="2351A138" w14:textId="77777777" w:rsidR="0000146A" w:rsidRDefault="0000146A" w:rsidP="0000146A">
      <w:pPr>
        <w:widowControl w:val="0"/>
        <w:tabs>
          <w:tab w:val="left" w:pos="567"/>
        </w:tabs>
        <w:suppressAutoHyphens/>
        <w:spacing w:after="0" w:line="240" w:lineRule="auto"/>
        <w:jc w:val="both"/>
        <w:rPr>
          <w:rFonts w:ascii="Times New Roman" w:eastAsia="Liberation Serif" w:hAnsi="Times New Roman" w:cs="Times New Roman"/>
          <w:color w:val="000000"/>
          <w:sz w:val="24"/>
          <w:szCs w:val="24"/>
          <w:shd w:val="clear" w:color="auto" w:fill="FFFFFF"/>
          <w:lang w:eastAsia="hi-IN" w:bidi="hi-IN"/>
        </w:rPr>
      </w:pPr>
      <w:r>
        <w:rPr>
          <w:rFonts w:ascii="Times New Roman" w:eastAsia="Liberation Serif" w:hAnsi="Times New Roman" w:cs="Times New Roman"/>
          <w:color w:val="000000"/>
          <w:sz w:val="24"/>
          <w:szCs w:val="24"/>
          <w:lang w:eastAsia="hi-IN" w:bidi="hi-IN"/>
        </w:rPr>
        <w:t xml:space="preserve">• </w:t>
      </w:r>
      <w:r>
        <w:rPr>
          <w:rFonts w:ascii="Times New Roman" w:eastAsia="Liberation Serif" w:hAnsi="Times New Roman" w:cs="Times New Roman"/>
          <w:color w:val="000000"/>
          <w:sz w:val="24"/>
          <w:szCs w:val="24"/>
          <w:shd w:val="clear" w:color="auto" w:fill="FFFFFF"/>
          <w:lang w:eastAsia="hi-IN" w:bidi="hi-IN"/>
        </w:rPr>
        <w:t>Указ Президента Российской Федерации от 21 июля 2020 года №474 «О национальных целях развития Российской Федерации на период до 2030 года».</w:t>
      </w:r>
    </w:p>
    <w:p w14:paraId="0DA29DD0" w14:textId="77777777" w:rsidR="0000146A" w:rsidRDefault="0000146A" w:rsidP="0000146A">
      <w:pPr>
        <w:widowControl w:val="0"/>
        <w:tabs>
          <w:tab w:val="left" w:pos="567"/>
        </w:tabs>
        <w:suppressAutoHyphens/>
        <w:spacing w:after="0" w:line="240" w:lineRule="auto"/>
        <w:jc w:val="both"/>
        <w:rPr>
          <w:rFonts w:ascii="Times New Roman" w:eastAsia="Liberation Serif" w:hAnsi="Times New Roman" w:cs="Times New Roman"/>
          <w:sz w:val="24"/>
          <w:szCs w:val="24"/>
          <w:lang w:eastAsia="hi-IN" w:bidi="hi-IN"/>
        </w:rPr>
      </w:pPr>
    </w:p>
    <w:p w14:paraId="328CFE71" w14:textId="77777777" w:rsidR="0000146A" w:rsidRDefault="0000146A" w:rsidP="0000146A">
      <w:pPr>
        <w:widowControl w:val="0"/>
        <w:shd w:val="clear" w:color="auto" w:fill="F2F2F2" w:themeFill="background1" w:themeFillShade="F2"/>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Программные мероприятия</w:t>
      </w:r>
      <w:r>
        <w:rPr>
          <w:rFonts w:ascii="Times New Roman" w:eastAsia="Liberation Serif" w:hAnsi="Times New Roman" w:cs="Times New Roman"/>
          <w:sz w:val="24"/>
          <w:szCs w:val="24"/>
          <w:lang w:eastAsia="hi-IN" w:bidi="hi-IN"/>
        </w:rPr>
        <w:t>:</w:t>
      </w:r>
    </w:p>
    <w:tbl>
      <w:tblPr>
        <w:tblW w:w="9645" w:type="dxa"/>
        <w:tblInd w:w="-5" w:type="dxa"/>
        <w:tblLayout w:type="fixed"/>
        <w:tblLook w:val="04A0" w:firstRow="1" w:lastRow="0" w:firstColumn="1" w:lastColumn="0" w:noHBand="0" w:noVBand="1"/>
      </w:tblPr>
      <w:tblGrid>
        <w:gridCol w:w="243"/>
        <w:gridCol w:w="9402"/>
      </w:tblGrid>
      <w:tr w:rsidR="0000146A" w14:paraId="7A95406B" w14:textId="77777777" w:rsidTr="0000146A">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660A12A2" w14:textId="77777777" w:rsidR="0000146A" w:rsidRDefault="0000146A">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96" w:type="dxa"/>
            <w:tcBorders>
              <w:top w:val="single" w:sz="4" w:space="0" w:color="FFFFFF"/>
              <w:left w:val="single" w:sz="4" w:space="0" w:color="FFFFFF"/>
              <w:bottom w:val="single" w:sz="4" w:space="0" w:color="FFFFFF"/>
              <w:right w:val="single" w:sz="4" w:space="0" w:color="FFFFFF"/>
            </w:tcBorders>
            <w:hideMark/>
          </w:tcPr>
          <w:p w14:paraId="2B79CC09" w14:textId="77777777" w:rsidR="0000146A" w:rsidRDefault="0000146A">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Повышения культуры природопользования.</w:t>
            </w:r>
          </w:p>
        </w:tc>
      </w:tr>
      <w:tr w:rsidR="0000146A" w14:paraId="5E91FF25" w14:textId="77777777" w:rsidTr="0000146A">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4AD55031" w14:textId="77777777" w:rsidR="0000146A" w:rsidRDefault="0000146A">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96" w:type="dxa"/>
            <w:tcBorders>
              <w:top w:val="single" w:sz="4" w:space="0" w:color="FFFFFF"/>
              <w:left w:val="single" w:sz="4" w:space="0" w:color="FFFFFF"/>
              <w:bottom w:val="single" w:sz="4" w:space="0" w:color="FFFFFF"/>
              <w:right w:val="single" w:sz="4" w:space="0" w:color="FFFFFF"/>
            </w:tcBorders>
            <w:hideMark/>
          </w:tcPr>
          <w:p w14:paraId="7472436F" w14:textId="77777777" w:rsidR="0000146A" w:rsidRDefault="0000146A">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Разработка и утверждение, корректировка нормативно - правовых актов органов местного самоуправления в рамках реализации полномочий в сфере природопользования и экологии, обращения с отходами.</w:t>
            </w:r>
          </w:p>
        </w:tc>
      </w:tr>
      <w:tr w:rsidR="0000146A" w14:paraId="0C25E63B" w14:textId="77777777" w:rsidTr="0000146A">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21F6182B" w14:textId="77777777" w:rsidR="0000146A" w:rsidRDefault="0000146A">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96" w:type="dxa"/>
            <w:tcBorders>
              <w:top w:val="single" w:sz="4" w:space="0" w:color="FFFFFF"/>
              <w:left w:val="single" w:sz="4" w:space="0" w:color="FFFFFF"/>
              <w:bottom w:val="single" w:sz="4" w:space="0" w:color="FFFFFF"/>
              <w:right w:val="single" w:sz="4" w:space="0" w:color="FFFFFF"/>
            </w:tcBorders>
            <w:hideMark/>
          </w:tcPr>
          <w:p w14:paraId="7909E868" w14:textId="77777777" w:rsidR="0000146A" w:rsidRDefault="0000146A">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Проведение экологических субботников и иных общественных мероприятий, направленных на охрану и защиту природных ресурсов.</w:t>
            </w:r>
          </w:p>
        </w:tc>
      </w:tr>
      <w:tr w:rsidR="0000146A" w14:paraId="481C51B8" w14:textId="77777777" w:rsidTr="0000146A">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24FE1012" w14:textId="77777777" w:rsidR="0000146A" w:rsidRDefault="0000146A">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96" w:type="dxa"/>
            <w:tcBorders>
              <w:top w:val="single" w:sz="4" w:space="0" w:color="FFFFFF"/>
              <w:left w:val="single" w:sz="4" w:space="0" w:color="FFFFFF"/>
              <w:bottom w:val="single" w:sz="4" w:space="0" w:color="FFFFFF"/>
              <w:right w:val="single" w:sz="4" w:space="0" w:color="FFFFFF"/>
            </w:tcBorders>
            <w:hideMark/>
          </w:tcPr>
          <w:p w14:paraId="41BB4394" w14:textId="77777777" w:rsidR="0000146A" w:rsidRDefault="0000146A">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 xml:space="preserve">Информирование населения о состоянии экологической ситуации на территории муниципального округа. </w:t>
            </w:r>
          </w:p>
        </w:tc>
      </w:tr>
      <w:tr w:rsidR="0000146A" w14:paraId="6F1F49C0" w14:textId="77777777" w:rsidTr="0000146A">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0177C83B" w14:textId="77777777" w:rsidR="0000146A" w:rsidRDefault="0000146A">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96" w:type="dxa"/>
            <w:tcBorders>
              <w:top w:val="single" w:sz="4" w:space="0" w:color="FFFFFF"/>
              <w:left w:val="single" w:sz="4" w:space="0" w:color="FFFFFF"/>
              <w:bottom w:val="single" w:sz="4" w:space="0" w:color="FFFFFF"/>
              <w:right w:val="single" w:sz="4" w:space="0" w:color="FFFFFF"/>
            </w:tcBorders>
            <w:hideMark/>
          </w:tcPr>
          <w:p w14:paraId="6B491E60" w14:textId="77777777" w:rsidR="0000146A" w:rsidRDefault="0000146A">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Ликвидация несанкционированных свалок.</w:t>
            </w:r>
          </w:p>
        </w:tc>
      </w:tr>
      <w:tr w:rsidR="0000146A" w14:paraId="126AADDA" w14:textId="77777777" w:rsidTr="0000146A">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1E5D4051" w14:textId="77777777" w:rsidR="0000146A" w:rsidRDefault="0000146A">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96" w:type="dxa"/>
            <w:tcBorders>
              <w:top w:val="single" w:sz="4" w:space="0" w:color="FFFFFF"/>
              <w:left w:val="single" w:sz="4" w:space="0" w:color="FFFFFF"/>
              <w:bottom w:val="single" w:sz="4" w:space="0" w:color="FFFFFF"/>
              <w:right w:val="single" w:sz="4" w:space="0" w:color="FFFFFF"/>
            </w:tcBorders>
            <w:hideMark/>
          </w:tcPr>
          <w:p w14:paraId="7A7916C0" w14:textId="77777777" w:rsidR="0000146A" w:rsidRDefault="0000146A">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Организация санитарно-защитных зон вокруг сельскохозяйственных и промышленных предприятий, в местах забора воды.</w:t>
            </w:r>
          </w:p>
        </w:tc>
      </w:tr>
    </w:tbl>
    <w:p w14:paraId="219C3F77" w14:textId="77777777" w:rsidR="0000146A" w:rsidRDefault="0000146A" w:rsidP="0000146A">
      <w:pPr>
        <w:widowControl w:val="0"/>
        <w:shd w:val="clear" w:color="auto" w:fill="FFFFFF"/>
        <w:tabs>
          <w:tab w:val="left" w:pos="709"/>
        </w:tabs>
        <w:suppressAutoHyphens/>
        <w:spacing w:after="0" w:line="240" w:lineRule="auto"/>
        <w:jc w:val="both"/>
        <w:textAlignment w:val="baseline"/>
        <w:rPr>
          <w:rFonts w:ascii="Times New Roman" w:eastAsia="Liberation Serif" w:hAnsi="Times New Roman" w:cs="Times New Roman"/>
          <w:sz w:val="24"/>
          <w:szCs w:val="24"/>
          <w:lang w:eastAsia="hi-IN" w:bidi="hi-IN"/>
        </w:rPr>
      </w:pPr>
    </w:p>
    <w:p w14:paraId="023B85B6" w14:textId="77777777" w:rsidR="0000146A" w:rsidRDefault="0000146A" w:rsidP="0000146A">
      <w:pPr>
        <w:widowControl w:val="0"/>
        <w:shd w:val="clear" w:color="auto" w:fill="F2F2F2" w:themeFill="background1" w:themeFillShade="F2"/>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bCs/>
          <w:sz w:val="24"/>
          <w:szCs w:val="24"/>
          <w:lang w:eastAsia="hi-IN" w:bidi="hi-IN"/>
        </w:rPr>
        <w:t>Инфраструктурные мероприятия:</w:t>
      </w:r>
    </w:p>
    <w:p w14:paraId="4085438D" w14:textId="77777777" w:rsidR="0000146A" w:rsidRDefault="0000146A" w:rsidP="0000146A">
      <w:pPr>
        <w:widowControl w:val="0"/>
        <w:shd w:val="clear" w:color="auto" w:fill="FFFFFF"/>
        <w:tabs>
          <w:tab w:val="left" w:pos="709"/>
        </w:tabs>
        <w:suppressAutoHyphens/>
        <w:spacing w:after="0" w:line="240" w:lineRule="auto"/>
        <w:jc w:val="both"/>
        <w:textAlignment w:val="baseline"/>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 xml:space="preserve">Предусмотрено строительство </w:t>
      </w:r>
      <w:r>
        <w:rPr>
          <w:rFonts w:ascii="Times New Roman" w:eastAsia="Liberation Serif" w:hAnsi="Times New Roman" w:cs="Liberation Serif"/>
          <w:color w:val="000000"/>
          <w:sz w:val="24"/>
          <w:szCs w:val="24"/>
          <w:lang w:eastAsia="hi-IN" w:bidi="hi-IN"/>
        </w:rPr>
        <w:t>парка искусств и парка Героев СВО. Это создаст современное, красивое и удобное пространство, одновременно благоустройство и озеленение участков парка для обеспечения местами отдыха и рекреации жителей, создание условий для организации и проведения культурных муниципальных мероприятий, концертов и выставок, что будет способствовать развитию культурной жизни, формированию патриотических ценностей у молодежи.</w:t>
      </w:r>
    </w:p>
    <w:p w14:paraId="537D470C" w14:textId="77777777" w:rsidR="0000146A" w:rsidRDefault="0000146A" w:rsidP="0000146A">
      <w:pPr>
        <w:widowControl w:val="0"/>
        <w:shd w:val="clear" w:color="auto" w:fill="FFFFFF"/>
        <w:tabs>
          <w:tab w:val="left" w:pos="709"/>
        </w:tabs>
        <w:suppressAutoHyphens/>
        <w:spacing w:after="0" w:line="240" w:lineRule="auto"/>
        <w:jc w:val="both"/>
        <w:textAlignment w:val="baseline"/>
        <w:rPr>
          <w:rFonts w:ascii="Times New Roman" w:eastAsia="Liberation Serif" w:hAnsi="Times New Roman" w:cs="Times New Roman"/>
          <w:sz w:val="24"/>
          <w:szCs w:val="24"/>
          <w:lang w:eastAsia="hi-IN" w:bidi="hi-IN"/>
        </w:rPr>
      </w:pPr>
    </w:p>
    <w:p w14:paraId="081B8B81" w14:textId="323FC889" w:rsidR="0000146A" w:rsidRDefault="0000146A" w:rsidP="0000146A">
      <w:pPr>
        <w:widowControl w:val="0"/>
        <w:shd w:val="clear" w:color="auto" w:fill="F2F2F2" w:themeFill="background1" w:themeFillShade="F2"/>
        <w:tabs>
          <w:tab w:val="left" w:pos="567"/>
        </w:tabs>
        <w:suppressAutoHyphens/>
        <w:spacing w:after="0" w:line="240" w:lineRule="auto"/>
        <w:jc w:val="both"/>
        <w:rPr>
          <w:rFonts w:ascii="Times New Roman" w:eastAsia="Liberation Serif" w:hAnsi="Times New Roman" w:cs="Times New Roman"/>
          <w:sz w:val="24"/>
          <w:szCs w:val="24"/>
          <w:lang w:eastAsia="hi-IN" w:bidi="hi-IN"/>
        </w:rPr>
      </w:pPr>
      <w:bookmarkStart w:id="132" w:name="_Hlk182734526"/>
      <w:r>
        <w:rPr>
          <w:rFonts w:ascii="Times New Roman" w:eastAsia="Liberation Serif" w:hAnsi="Times New Roman" w:cs="Times New Roman"/>
          <w:b/>
          <w:sz w:val="24"/>
          <w:szCs w:val="24"/>
          <w:lang w:eastAsia="hi-IN" w:bidi="hi-IN"/>
        </w:rPr>
        <w:t>Ожидаемые результаты к 2035 г. «ОЗДОРОВЛЕНИЕ ОКРУЖАЮЩЕЙ ПРИРОДНОЙ СРЕДЫ»</w:t>
      </w:r>
      <w:r>
        <w:rPr>
          <w:rFonts w:ascii="Times New Roman" w:eastAsia="Liberation Serif" w:hAnsi="Times New Roman" w:cs="Times New Roman"/>
          <w:sz w:val="24"/>
          <w:szCs w:val="24"/>
          <w:lang w:eastAsia="hi-IN" w:bidi="hi-IN"/>
        </w:rPr>
        <w:t>:</w:t>
      </w:r>
    </w:p>
    <w:tbl>
      <w:tblPr>
        <w:tblW w:w="9645" w:type="dxa"/>
        <w:tblInd w:w="-5" w:type="dxa"/>
        <w:tblLayout w:type="fixed"/>
        <w:tblLook w:val="04A0" w:firstRow="1" w:lastRow="0" w:firstColumn="1" w:lastColumn="0" w:noHBand="0" w:noVBand="1"/>
      </w:tblPr>
      <w:tblGrid>
        <w:gridCol w:w="243"/>
        <w:gridCol w:w="9402"/>
      </w:tblGrid>
      <w:tr w:rsidR="0000146A" w14:paraId="378C1D52" w14:textId="77777777" w:rsidTr="0000146A">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2B1D4B9A" w14:textId="77777777" w:rsidR="0000146A" w:rsidRDefault="0000146A">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402" w:type="dxa"/>
            <w:tcBorders>
              <w:top w:val="single" w:sz="4" w:space="0" w:color="FFFFFF"/>
              <w:left w:val="single" w:sz="4" w:space="0" w:color="FFFFFF"/>
              <w:bottom w:val="single" w:sz="4" w:space="0" w:color="FFFFFF"/>
              <w:right w:val="single" w:sz="4" w:space="0" w:color="FFFFFF"/>
            </w:tcBorders>
            <w:hideMark/>
          </w:tcPr>
          <w:p w14:paraId="1DEA109D" w14:textId="53FCFFB8" w:rsidR="0000146A" w:rsidRDefault="0000146A">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Строительство очистных сооружений хозфекальных стоков, принимаемых от предприятий и населения по новой технологии.</w:t>
            </w:r>
          </w:p>
        </w:tc>
      </w:tr>
      <w:tr w:rsidR="0000146A" w14:paraId="5DEB6B0D" w14:textId="77777777" w:rsidTr="0000146A">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154D94CE" w14:textId="77777777" w:rsidR="0000146A" w:rsidRDefault="0000146A">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402" w:type="dxa"/>
            <w:tcBorders>
              <w:top w:val="single" w:sz="4" w:space="0" w:color="FFFFFF"/>
              <w:left w:val="single" w:sz="4" w:space="0" w:color="FFFFFF"/>
              <w:bottom w:val="single" w:sz="4" w:space="0" w:color="FFFFFF"/>
              <w:right w:val="single" w:sz="4" w:space="0" w:color="FFFFFF"/>
            </w:tcBorders>
            <w:hideMark/>
          </w:tcPr>
          <w:p w14:paraId="5C525749" w14:textId="77777777" w:rsidR="0000146A" w:rsidRDefault="0000146A">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Ликвидация несанкционированных свалок на территории муниципального округа.</w:t>
            </w:r>
          </w:p>
        </w:tc>
      </w:tr>
    </w:tbl>
    <w:p w14:paraId="2B76C244" w14:textId="77777777" w:rsidR="0000146A" w:rsidRDefault="0000146A" w:rsidP="00DE6D9E">
      <w:pPr>
        <w:spacing w:after="0" w:line="240" w:lineRule="auto"/>
        <w:rPr>
          <w:kern w:val="0"/>
        </w:rPr>
      </w:pPr>
    </w:p>
    <w:bookmarkEnd w:id="132"/>
    <w:p w14:paraId="56638676" w14:textId="77777777" w:rsidR="00DE6D9E" w:rsidRDefault="00DE6D9E" w:rsidP="00DE6D9E">
      <w:pPr>
        <w:spacing w:after="0" w:line="240" w:lineRule="auto"/>
        <w:rPr>
          <w:kern w:val="0"/>
        </w:rPr>
      </w:pPr>
    </w:p>
    <w:p w14:paraId="5448AB54" w14:textId="76FF5785" w:rsidR="00F018D9" w:rsidRPr="00F018D9" w:rsidRDefault="00F018D9" w:rsidP="00F018D9">
      <w:pPr>
        <w:pStyle w:val="a6"/>
        <w:widowControl w:val="0"/>
        <w:numPr>
          <w:ilvl w:val="3"/>
          <w:numId w:val="7"/>
        </w:numPr>
        <w:shd w:val="clear" w:color="auto" w:fill="D9E2F3"/>
        <w:tabs>
          <w:tab w:val="left" w:pos="0"/>
          <w:tab w:val="left" w:pos="709"/>
        </w:tabs>
        <w:suppressAutoHyphens/>
        <w:spacing w:after="0" w:line="240" w:lineRule="auto"/>
        <w:jc w:val="center"/>
        <w:rPr>
          <w:rFonts w:ascii="Times New Roman" w:hAnsi="Times New Roman" w:cs="Times New Roman"/>
        </w:rPr>
      </w:pPr>
      <w:r w:rsidRPr="00F018D9">
        <w:rPr>
          <w:rFonts w:ascii="Times New Roman" w:hAnsi="Times New Roman" w:cs="Times New Roman"/>
          <w:b/>
          <w:bCs/>
          <w:sz w:val="24"/>
        </w:rPr>
        <w:t>План мероприятий реализации стратегической программы</w:t>
      </w:r>
    </w:p>
    <w:p w14:paraId="02E1A2C4" w14:textId="77777777" w:rsidR="00F018D9" w:rsidRPr="00F018D9" w:rsidRDefault="00F018D9" w:rsidP="00F018D9">
      <w:pPr>
        <w:pStyle w:val="12"/>
        <w:shd w:val="clear" w:color="auto" w:fill="1F3864"/>
        <w:tabs>
          <w:tab w:val="left" w:pos="567"/>
        </w:tabs>
        <w:spacing w:line="240" w:lineRule="auto"/>
        <w:ind w:firstLine="0"/>
        <w:jc w:val="center"/>
        <w:rPr>
          <w:rFonts w:cs="Times New Roman"/>
        </w:rPr>
      </w:pPr>
      <w:r w:rsidRPr="00F018D9">
        <w:rPr>
          <w:rFonts w:cs="Times New Roman"/>
          <w:b/>
        </w:rPr>
        <w:t>(СП-2.5.2) «ФОРМИРОВАНИЕ СОВРЕМЕННОЙ ГОРОДСКОЙ СРЕДЫ»</w:t>
      </w:r>
    </w:p>
    <w:p w14:paraId="252DE63D" w14:textId="77777777" w:rsidR="00F018D9" w:rsidRPr="00F018D9" w:rsidRDefault="00F018D9" w:rsidP="00F018D9">
      <w:pPr>
        <w:pStyle w:val="12"/>
        <w:tabs>
          <w:tab w:val="left" w:pos="567"/>
        </w:tabs>
        <w:spacing w:line="240" w:lineRule="auto"/>
        <w:ind w:firstLine="0"/>
        <w:jc w:val="both"/>
        <w:rPr>
          <w:rFonts w:cs="Times New Roman"/>
          <w:b/>
          <w:sz w:val="16"/>
          <w:szCs w:val="16"/>
          <w:u w:val="single"/>
        </w:rPr>
      </w:pPr>
    </w:p>
    <w:p w14:paraId="6CE66C01" w14:textId="77777777" w:rsidR="00F018D9" w:rsidRPr="00F018D9" w:rsidRDefault="00F018D9" w:rsidP="00F018D9">
      <w:pPr>
        <w:pStyle w:val="12"/>
        <w:shd w:val="clear" w:color="auto" w:fill="EDEDED"/>
        <w:tabs>
          <w:tab w:val="left" w:pos="567"/>
        </w:tabs>
        <w:spacing w:line="240" w:lineRule="auto"/>
        <w:ind w:firstLine="0"/>
        <w:jc w:val="both"/>
        <w:rPr>
          <w:rFonts w:cs="Times New Roman"/>
        </w:rPr>
      </w:pPr>
      <w:r w:rsidRPr="00F018D9">
        <w:rPr>
          <w:rFonts w:cs="Times New Roman"/>
          <w:b/>
        </w:rPr>
        <w:t>Краткое описание:</w:t>
      </w:r>
    </w:p>
    <w:p w14:paraId="5ECA5BE5" w14:textId="168CF15F" w:rsidR="00F018D9" w:rsidRPr="00D77C04" w:rsidRDefault="00F018D9" w:rsidP="00F018D9">
      <w:pPr>
        <w:pStyle w:val="doktekstj"/>
        <w:shd w:val="clear" w:color="auto" w:fill="FFFFFF"/>
        <w:spacing w:beforeAutospacing="0" w:after="0" w:line="240" w:lineRule="auto"/>
        <w:ind w:firstLine="0"/>
        <w:contextualSpacing/>
      </w:pPr>
      <w:r w:rsidRPr="00D77C04">
        <w:rPr>
          <w:rFonts w:cs="Times New Roman"/>
        </w:rPr>
        <w:t>Программа направлена</w:t>
      </w:r>
      <w:r w:rsidR="00D77C04">
        <w:rPr>
          <w:rFonts w:cs="Times New Roman"/>
        </w:rPr>
        <w:t xml:space="preserve"> </w:t>
      </w:r>
      <w:r w:rsidRPr="00D77C04">
        <w:t xml:space="preserve">на </w:t>
      </w:r>
      <w:r w:rsidR="00540109" w:rsidRPr="00D77C04">
        <w:t xml:space="preserve">повышение уровня </w:t>
      </w:r>
      <w:r w:rsidRPr="00D77C04">
        <w:t>благоустройства</w:t>
      </w:r>
      <w:r w:rsidR="00D77C04">
        <w:t xml:space="preserve"> </w:t>
      </w:r>
      <w:r w:rsidR="00540109" w:rsidRPr="00D77C04">
        <w:t xml:space="preserve">общественных и дворовых </w:t>
      </w:r>
      <w:r w:rsidRPr="00D77C04">
        <w:t>территори</w:t>
      </w:r>
      <w:r w:rsidR="00540109" w:rsidRPr="00D77C04">
        <w:t>й</w:t>
      </w:r>
      <w:r w:rsidRPr="00D77C04">
        <w:t xml:space="preserve"> населенных пунктов </w:t>
      </w:r>
      <w:r w:rsidR="00540109" w:rsidRPr="00D77C04">
        <w:t>Черниговского</w:t>
      </w:r>
      <w:r w:rsidR="00D77C04">
        <w:t xml:space="preserve"> </w:t>
      </w:r>
      <w:r w:rsidRPr="00D77C04">
        <w:t>муниципального округа. Предусматривает комплексный подход к благоустройству и озеленению</w:t>
      </w:r>
      <w:r w:rsidR="00540109" w:rsidRPr="00D77C04">
        <w:t>, создание и обновление общественных пространств, атмосферы комфорта и безопасности для жизни и отдыха граждан разной возрастной категории, в том числе маломобильных групп населения</w:t>
      </w:r>
      <w:r w:rsidRPr="00D77C04">
        <w:t>.</w:t>
      </w:r>
    </w:p>
    <w:p w14:paraId="14345203" w14:textId="77777777" w:rsidR="00F018D9" w:rsidRPr="00D77C04" w:rsidRDefault="00F018D9" w:rsidP="00F018D9">
      <w:pPr>
        <w:pStyle w:val="12"/>
        <w:tabs>
          <w:tab w:val="left" w:pos="567"/>
        </w:tabs>
        <w:spacing w:line="240" w:lineRule="auto"/>
        <w:ind w:firstLine="0"/>
        <w:jc w:val="both"/>
        <w:rPr>
          <w:b/>
          <w:u w:val="single"/>
        </w:rPr>
      </w:pPr>
    </w:p>
    <w:p w14:paraId="363AED32" w14:textId="77777777" w:rsidR="00F018D9" w:rsidRPr="00D77C04" w:rsidRDefault="00F018D9" w:rsidP="00F018D9">
      <w:pPr>
        <w:pStyle w:val="12"/>
        <w:shd w:val="clear" w:color="auto" w:fill="EDEDED"/>
        <w:tabs>
          <w:tab w:val="left" w:pos="567"/>
        </w:tabs>
        <w:spacing w:line="240" w:lineRule="auto"/>
        <w:ind w:firstLine="0"/>
        <w:jc w:val="both"/>
      </w:pPr>
      <w:r w:rsidRPr="00D77C04">
        <w:rPr>
          <w:b/>
        </w:rPr>
        <w:t>Цель (Ц-5.2):</w:t>
      </w:r>
    </w:p>
    <w:p w14:paraId="0DAA622C" w14:textId="77777777" w:rsidR="00F018D9" w:rsidRPr="00D77C04" w:rsidRDefault="00F018D9" w:rsidP="00F018D9">
      <w:pPr>
        <w:pStyle w:val="12"/>
        <w:tabs>
          <w:tab w:val="left" w:pos="709"/>
        </w:tabs>
        <w:spacing w:line="240" w:lineRule="auto"/>
        <w:ind w:firstLine="0"/>
        <w:jc w:val="both"/>
      </w:pPr>
      <w:bookmarkStart w:id="133" w:name="_Hlk180700120"/>
      <w:r w:rsidRPr="00D77C04">
        <w:t>С</w:t>
      </w:r>
      <w:r w:rsidR="00540109" w:rsidRPr="00D77C04">
        <w:t>овершенствование системы комплексного благоустройства общественных и дворовых территорий многоквартирных домов, создание комфортных условий проживания и отдыха населения Черниговского муниципального округа</w:t>
      </w:r>
      <w:r w:rsidRPr="00D77C04">
        <w:t>.</w:t>
      </w:r>
    </w:p>
    <w:bookmarkEnd w:id="133"/>
    <w:p w14:paraId="5C84DEA4" w14:textId="77777777" w:rsidR="00F018D9" w:rsidRDefault="00F018D9" w:rsidP="00F018D9">
      <w:pPr>
        <w:pStyle w:val="12"/>
        <w:tabs>
          <w:tab w:val="left" w:pos="709"/>
        </w:tabs>
        <w:spacing w:line="240" w:lineRule="auto"/>
        <w:ind w:firstLine="0"/>
        <w:jc w:val="both"/>
      </w:pPr>
    </w:p>
    <w:p w14:paraId="705E1D4E" w14:textId="77777777" w:rsidR="00F018D9" w:rsidRDefault="00F018D9" w:rsidP="00F018D9">
      <w:pPr>
        <w:pStyle w:val="12"/>
        <w:shd w:val="clear" w:color="auto" w:fill="EDEDED"/>
        <w:tabs>
          <w:tab w:val="left" w:pos="567"/>
        </w:tabs>
        <w:spacing w:line="240" w:lineRule="auto"/>
        <w:ind w:firstLine="0"/>
        <w:jc w:val="both"/>
      </w:pPr>
      <w:r>
        <w:rPr>
          <w:b/>
        </w:rPr>
        <w:t>Задачи (З-5.2)</w:t>
      </w:r>
      <w:r>
        <w:t>:</w:t>
      </w:r>
    </w:p>
    <w:p w14:paraId="65973078" w14:textId="77777777" w:rsidR="00F018D9" w:rsidRDefault="00F018D9" w:rsidP="00F018D9">
      <w:pPr>
        <w:pStyle w:val="12"/>
        <w:tabs>
          <w:tab w:val="left" w:pos="709"/>
        </w:tabs>
        <w:spacing w:line="240" w:lineRule="auto"/>
        <w:ind w:firstLine="0"/>
        <w:jc w:val="both"/>
        <w:rPr>
          <w:i/>
          <w:sz w:val="8"/>
          <w:szCs w:val="8"/>
        </w:rPr>
      </w:pPr>
    </w:p>
    <w:tbl>
      <w:tblPr>
        <w:tblW w:w="9611" w:type="dxa"/>
        <w:tblInd w:w="-5" w:type="dxa"/>
        <w:tblLayout w:type="fixed"/>
        <w:tblLook w:val="0000" w:firstRow="0" w:lastRow="0" w:firstColumn="0" w:lastColumn="0" w:noHBand="0" w:noVBand="0"/>
      </w:tblPr>
      <w:tblGrid>
        <w:gridCol w:w="1132"/>
        <w:gridCol w:w="8479"/>
      </w:tblGrid>
      <w:tr w:rsidR="00F018D9" w14:paraId="294E16B2" w14:textId="77777777" w:rsidTr="000F76E4">
        <w:tc>
          <w:tcPr>
            <w:tcW w:w="1132" w:type="dxa"/>
            <w:tcBorders>
              <w:top w:val="single" w:sz="4" w:space="0" w:color="000000"/>
              <w:left w:val="single" w:sz="4" w:space="0" w:color="000000"/>
              <w:bottom w:val="single" w:sz="4" w:space="0" w:color="000000"/>
              <w:right w:val="single" w:sz="4" w:space="0" w:color="000000"/>
            </w:tcBorders>
          </w:tcPr>
          <w:p w14:paraId="742B649A" w14:textId="77777777" w:rsidR="00F018D9" w:rsidRDefault="00F018D9" w:rsidP="00F018D9">
            <w:pPr>
              <w:pStyle w:val="12"/>
              <w:tabs>
                <w:tab w:val="left" w:pos="709"/>
              </w:tabs>
              <w:spacing w:line="240" w:lineRule="auto"/>
              <w:ind w:firstLine="0"/>
              <w:jc w:val="both"/>
            </w:pPr>
            <w:r>
              <w:rPr>
                <w:b/>
              </w:rPr>
              <w:t>З-5.2.1.</w:t>
            </w:r>
          </w:p>
        </w:tc>
        <w:tc>
          <w:tcPr>
            <w:tcW w:w="8479" w:type="dxa"/>
            <w:tcBorders>
              <w:top w:val="single" w:sz="4" w:space="0" w:color="000000"/>
              <w:left w:val="single" w:sz="4" w:space="0" w:color="000000"/>
              <w:bottom w:val="single" w:sz="4" w:space="0" w:color="000000"/>
              <w:right w:val="single" w:sz="4" w:space="0" w:color="000000"/>
            </w:tcBorders>
          </w:tcPr>
          <w:p w14:paraId="3FBF4F32" w14:textId="77777777" w:rsidR="00F018D9" w:rsidRDefault="00F018D9" w:rsidP="00F018D9">
            <w:pPr>
              <w:pStyle w:val="12"/>
              <w:tabs>
                <w:tab w:val="left" w:pos="709"/>
              </w:tabs>
              <w:spacing w:line="240" w:lineRule="auto"/>
              <w:ind w:firstLine="0"/>
              <w:jc w:val="both"/>
            </w:pPr>
            <w:r>
              <w:t>Благоустройство общественных территорий.</w:t>
            </w:r>
          </w:p>
        </w:tc>
      </w:tr>
      <w:tr w:rsidR="00F018D9" w14:paraId="3DA01A40" w14:textId="77777777" w:rsidTr="000F76E4">
        <w:tc>
          <w:tcPr>
            <w:tcW w:w="1132" w:type="dxa"/>
            <w:tcBorders>
              <w:top w:val="single" w:sz="4" w:space="0" w:color="000000"/>
              <w:left w:val="single" w:sz="4" w:space="0" w:color="000000"/>
              <w:bottom w:val="single" w:sz="4" w:space="0" w:color="000000"/>
              <w:right w:val="single" w:sz="4" w:space="0" w:color="000000"/>
            </w:tcBorders>
          </w:tcPr>
          <w:p w14:paraId="33C962DD" w14:textId="77777777" w:rsidR="00F018D9" w:rsidRDefault="00F018D9" w:rsidP="00F018D9">
            <w:pPr>
              <w:pStyle w:val="12"/>
              <w:tabs>
                <w:tab w:val="left" w:pos="709"/>
              </w:tabs>
              <w:spacing w:line="240" w:lineRule="auto"/>
              <w:ind w:firstLine="0"/>
              <w:jc w:val="both"/>
            </w:pPr>
            <w:r>
              <w:rPr>
                <w:b/>
              </w:rPr>
              <w:t>З-5.2.2.</w:t>
            </w:r>
          </w:p>
        </w:tc>
        <w:tc>
          <w:tcPr>
            <w:tcW w:w="8479" w:type="dxa"/>
            <w:tcBorders>
              <w:top w:val="single" w:sz="4" w:space="0" w:color="000000"/>
              <w:left w:val="single" w:sz="4" w:space="0" w:color="000000"/>
              <w:bottom w:val="single" w:sz="4" w:space="0" w:color="000000"/>
              <w:right w:val="single" w:sz="4" w:space="0" w:color="000000"/>
            </w:tcBorders>
          </w:tcPr>
          <w:p w14:paraId="4FE2749A" w14:textId="77777777" w:rsidR="00F018D9" w:rsidRDefault="00F018D9" w:rsidP="00F018D9">
            <w:pPr>
              <w:pStyle w:val="12"/>
              <w:tabs>
                <w:tab w:val="left" w:pos="709"/>
              </w:tabs>
              <w:spacing w:line="240" w:lineRule="auto"/>
              <w:ind w:firstLine="0"/>
              <w:jc w:val="both"/>
            </w:pPr>
            <w:r>
              <w:t>Благоустройство дворовых территорий многоквартирных жилых домов.</w:t>
            </w:r>
          </w:p>
        </w:tc>
      </w:tr>
    </w:tbl>
    <w:p w14:paraId="421BEF14" w14:textId="77777777" w:rsidR="00F018D9" w:rsidRDefault="00F018D9" w:rsidP="00F018D9">
      <w:pPr>
        <w:pStyle w:val="12"/>
        <w:shd w:val="clear" w:color="auto" w:fill="FFFFFF"/>
        <w:tabs>
          <w:tab w:val="left" w:pos="567"/>
        </w:tabs>
        <w:spacing w:line="240" w:lineRule="auto"/>
        <w:ind w:firstLine="0"/>
        <w:jc w:val="both"/>
        <w:rPr>
          <w:b/>
          <w:u w:val="single"/>
        </w:rPr>
      </w:pPr>
    </w:p>
    <w:p w14:paraId="06608A35" w14:textId="77777777" w:rsidR="00DE6D9E" w:rsidRDefault="00DE6D9E" w:rsidP="00F018D9">
      <w:pPr>
        <w:pStyle w:val="12"/>
        <w:shd w:val="clear" w:color="auto" w:fill="FFFFFF"/>
        <w:tabs>
          <w:tab w:val="left" w:pos="567"/>
        </w:tabs>
        <w:spacing w:line="240" w:lineRule="auto"/>
        <w:ind w:firstLine="0"/>
        <w:jc w:val="both"/>
        <w:rPr>
          <w:b/>
          <w:u w:val="single"/>
        </w:rPr>
      </w:pPr>
    </w:p>
    <w:p w14:paraId="44AFA656" w14:textId="77777777" w:rsidR="00F018D9" w:rsidRDefault="00F018D9" w:rsidP="00F018D9">
      <w:pPr>
        <w:pStyle w:val="12"/>
        <w:shd w:val="clear" w:color="auto" w:fill="EDEDED"/>
        <w:tabs>
          <w:tab w:val="left" w:pos="567"/>
        </w:tabs>
        <w:spacing w:line="240" w:lineRule="auto"/>
        <w:ind w:firstLine="0"/>
        <w:jc w:val="both"/>
      </w:pPr>
      <w:r>
        <w:rPr>
          <w:b/>
        </w:rPr>
        <w:t>Реализуемые программы, проекты:</w:t>
      </w:r>
    </w:p>
    <w:p w14:paraId="218D0371" w14:textId="77777777" w:rsidR="00F018D9" w:rsidRDefault="00F018D9" w:rsidP="00F018D9">
      <w:pPr>
        <w:pStyle w:val="12"/>
        <w:tabs>
          <w:tab w:val="left" w:pos="709"/>
        </w:tabs>
        <w:spacing w:line="240" w:lineRule="auto"/>
        <w:ind w:firstLine="567"/>
        <w:jc w:val="both"/>
        <w:rPr>
          <w:sz w:val="8"/>
          <w:szCs w:val="8"/>
        </w:rPr>
      </w:pPr>
    </w:p>
    <w:p w14:paraId="052C5AD5" w14:textId="4AE4E48A" w:rsidR="008C6810" w:rsidRDefault="008C6810" w:rsidP="002232AA">
      <w:pPr>
        <w:pStyle w:val="12"/>
        <w:shd w:val="clear" w:color="auto" w:fill="FFFFFF"/>
        <w:tabs>
          <w:tab w:val="left" w:pos="567"/>
        </w:tabs>
        <w:spacing w:line="240" w:lineRule="auto"/>
        <w:ind w:firstLine="0"/>
        <w:jc w:val="both"/>
        <w:rPr>
          <w:rFonts w:cs="Times New Roman"/>
        </w:rPr>
      </w:pPr>
      <w:r w:rsidRPr="00F018D9">
        <w:rPr>
          <w:rFonts w:cs="Times New Roman"/>
        </w:rPr>
        <w:t xml:space="preserve">• </w:t>
      </w:r>
      <w:r>
        <w:rPr>
          <w:rFonts w:cs="Times New Roman"/>
        </w:rPr>
        <w:t xml:space="preserve">Муниципальная </w:t>
      </w:r>
      <w:r w:rsidRPr="00F018D9">
        <w:rPr>
          <w:rFonts w:cs="Times New Roman"/>
        </w:rPr>
        <w:t xml:space="preserve">программа </w:t>
      </w:r>
      <w:r w:rsidRPr="00AE65C3">
        <w:t>«Проведение комплексных мероприятий по землеустройству и землепользованию на территории Черниговского муниципального округа на период 2024</w:t>
      </w:r>
      <w:r>
        <w:t>–2028</w:t>
      </w:r>
      <w:r w:rsidRPr="00AE65C3">
        <w:t>» (утв. Постановлением администрации Черниговского муниципального округа от 29.05.2024 г. №518-па), с последующими изм</w:t>
      </w:r>
      <w:r>
        <w:t>енениями и дополнениями)</w:t>
      </w:r>
      <w:r w:rsidRPr="00AE65C3">
        <w:t>.</w:t>
      </w:r>
    </w:p>
    <w:p w14:paraId="39C9C37E" w14:textId="269A3693" w:rsidR="002232AA" w:rsidRDefault="002232AA" w:rsidP="002232AA">
      <w:pPr>
        <w:pStyle w:val="12"/>
        <w:shd w:val="clear" w:color="auto" w:fill="FFFFFF"/>
        <w:tabs>
          <w:tab w:val="left" w:pos="567"/>
        </w:tabs>
        <w:spacing w:line="240" w:lineRule="auto"/>
        <w:ind w:firstLine="0"/>
        <w:jc w:val="both"/>
        <w:rPr>
          <w:rFonts w:cs="Times New Roman"/>
        </w:rPr>
      </w:pPr>
      <w:r w:rsidRPr="00F018D9">
        <w:rPr>
          <w:rFonts w:cs="Times New Roman"/>
        </w:rPr>
        <w:t xml:space="preserve">• Государственная программа </w:t>
      </w:r>
      <w:r>
        <w:rPr>
          <w:rFonts w:cs="Times New Roman"/>
        </w:rPr>
        <w:t>Приморского края</w:t>
      </w:r>
      <w:r w:rsidR="00D77C04">
        <w:rPr>
          <w:rFonts w:cs="Times New Roman"/>
        </w:rPr>
        <w:t xml:space="preserve"> </w:t>
      </w:r>
      <w:r>
        <w:t>«Формирование современной городской среды муниципальных образований Приморского края».</w:t>
      </w:r>
    </w:p>
    <w:p w14:paraId="0C5D9085" w14:textId="77777777" w:rsidR="00F018D9" w:rsidRDefault="00F018D9" w:rsidP="00F018D9">
      <w:pPr>
        <w:pStyle w:val="12"/>
        <w:shd w:val="clear" w:color="auto" w:fill="FFFFFF"/>
        <w:tabs>
          <w:tab w:val="left" w:pos="709"/>
        </w:tabs>
        <w:spacing w:line="240" w:lineRule="auto"/>
        <w:ind w:firstLine="0"/>
        <w:jc w:val="both"/>
      </w:pPr>
      <w:r>
        <w:rPr>
          <w:color w:val="000000"/>
        </w:rPr>
        <w:t>• Национальный проект «Жилье и городская среда»</w:t>
      </w:r>
      <w:r w:rsidR="00D57615">
        <w:rPr>
          <w:color w:val="000000"/>
        </w:rPr>
        <w:t>.</w:t>
      </w:r>
    </w:p>
    <w:p w14:paraId="7C7DE653" w14:textId="77777777" w:rsidR="00F018D9" w:rsidRDefault="00F018D9" w:rsidP="00F018D9">
      <w:pPr>
        <w:pStyle w:val="12"/>
        <w:tabs>
          <w:tab w:val="left" w:pos="709"/>
        </w:tabs>
        <w:spacing w:line="240" w:lineRule="auto"/>
        <w:ind w:firstLine="567"/>
        <w:jc w:val="both"/>
        <w:rPr>
          <w:iCs/>
          <w:color w:val="FF0000"/>
          <w:sz w:val="16"/>
          <w:szCs w:val="16"/>
        </w:rPr>
      </w:pPr>
    </w:p>
    <w:p w14:paraId="04F9FE35" w14:textId="77777777" w:rsidR="00F018D9" w:rsidRDefault="00F018D9" w:rsidP="00F018D9">
      <w:pPr>
        <w:pStyle w:val="12"/>
        <w:shd w:val="clear" w:color="auto" w:fill="EDEDED"/>
        <w:tabs>
          <w:tab w:val="left" w:pos="567"/>
        </w:tabs>
        <w:spacing w:line="240" w:lineRule="auto"/>
        <w:ind w:firstLine="0"/>
        <w:jc w:val="both"/>
      </w:pPr>
      <w:r>
        <w:rPr>
          <w:b/>
        </w:rPr>
        <w:t>Программные мероприятия</w:t>
      </w:r>
      <w:r>
        <w:t>:</w:t>
      </w:r>
    </w:p>
    <w:tbl>
      <w:tblPr>
        <w:tblW w:w="9611" w:type="dxa"/>
        <w:tblInd w:w="-5" w:type="dxa"/>
        <w:tblLayout w:type="fixed"/>
        <w:tblLook w:val="0000" w:firstRow="0" w:lastRow="0" w:firstColumn="0" w:lastColumn="0" w:noHBand="0" w:noVBand="0"/>
      </w:tblPr>
      <w:tblGrid>
        <w:gridCol w:w="243"/>
        <w:gridCol w:w="9368"/>
      </w:tblGrid>
      <w:tr w:rsidR="00D77C04" w:rsidRPr="00D77C04" w14:paraId="0E7514DE"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0599FB11" w14:textId="77777777" w:rsidR="00F018D9" w:rsidRPr="00D77C04" w:rsidRDefault="00F018D9" w:rsidP="00F018D9">
            <w:pPr>
              <w:pStyle w:val="12"/>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7F417D69" w14:textId="77777777" w:rsidR="00F018D9" w:rsidRPr="00D77C04" w:rsidRDefault="00F018D9" w:rsidP="00F018D9">
            <w:pPr>
              <w:pStyle w:val="12"/>
              <w:tabs>
                <w:tab w:val="left" w:pos="8150"/>
              </w:tabs>
              <w:spacing w:line="240" w:lineRule="auto"/>
              <w:ind w:firstLine="0"/>
              <w:jc w:val="both"/>
            </w:pPr>
            <w:r w:rsidRPr="00D77C04">
              <w:t>Разработка и утверждение, корректировка нормативно - правовых актов органов местного самоуправления в рамках реализации полномочий в сфере благоустройства и создания современной городской среды</w:t>
            </w:r>
            <w:r w:rsidR="00D57615" w:rsidRPr="00D77C04">
              <w:t>.</w:t>
            </w:r>
          </w:p>
        </w:tc>
      </w:tr>
      <w:tr w:rsidR="00D77C04" w:rsidRPr="00D77C04" w14:paraId="30B0FB9F"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3CAE3588" w14:textId="77777777" w:rsidR="00F018D9" w:rsidRPr="00D77C04" w:rsidRDefault="00F018D9" w:rsidP="00F018D9">
            <w:pPr>
              <w:pStyle w:val="12"/>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024874AE" w14:textId="77777777" w:rsidR="00F018D9" w:rsidRPr="00D77C04" w:rsidRDefault="00F018D9" w:rsidP="00F018D9">
            <w:pPr>
              <w:pStyle w:val="12"/>
              <w:tabs>
                <w:tab w:val="left" w:pos="8150"/>
              </w:tabs>
              <w:spacing w:line="240" w:lineRule="auto"/>
              <w:ind w:firstLine="0"/>
              <w:jc w:val="both"/>
            </w:pPr>
            <w:r w:rsidRPr="00D77C04">
              <w:t xml:space="preserve">Организация участия населения в реализации федерального приоритетного проекта «Формирование комфортной городской среды» в части благоустройства </w:t>
            </w:r>
            <w:r w:rsidR="00540109" w:rsidRPr="00D77C04">
              <w:t xml:space="preserve">дворовых и общественных территорий Черниговского </w:t>
            </w:r>
            <w:r w:rsidRPr="00D77C04">
              <w:t>муниципального округа</w:t>
            </w:r>
            <w:r w:rsidR="00D57615" w:rsidRPr="00D77C04">
              <w:t>.</w:t>
            </w:r>
          </w:p>
        </w:tc>
      </w:tr>
      <w:tr w:rsidR="00D77C04" w:rsidRPr="00D77C04" w14:paraId="1CDC972A"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10B1D663" w14:textId="77777777" w:rsidR="00F018D9" w:rsidRPr="00D77C04" w:rsidRDefault="00F018D9" w:rsidP="00F018D9">
            <w:pPr>
              <w:pStyle w:val="12"/>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117A535B" w14:textId="77777777" w:rsidR="00F018D9" w:rsidRPr="00D77C04" w:rsidRDefault="00F018D9" w:rsidP="00F018D9">
            <w:pPr>
              <w:pStyle w:val="12"/>
              <w:tabs>
                <w:tab w:val="left" w:pos="8150"/>
              </w:tabs>
              <w:spacing w:line="240" w:lineRule="auto"/>
              <w:ind w:firstLine="0"/>
              <w:jc w:val="both"/>
            </w:pPr>
            <w:r w:rsidRPr="00D77C04">
              <w:t>Обеспечение комплексности при проведении работ по реконструкции, капитальному ремонту и ремонту всех видов объектов внешнего благоустройства</w:t>
            </w:r>
            <w:r w:rsidR="00D57615" w:rsidRPr="00D77C04">
              <w:t>.</w:t>
            </w:r>
          </w:p>
        </w:tc>
      </w:tr>
      <w:tr w:rsidR="00D77C04" w:rsidRPr="00D77C04" w14:paraId="746CDC9F"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559FD636" w14:textId="77777777" w:rsidR="00F018D9" w:rsidRPr="00D77C04" w:rsidRDefault="00F018D9" w:rsidP="00F018D9">
            <w:pPr>
              <w:pStyle w:val="12"/>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6FE9B90B" w14:textId="77777777" w:rsidR="00F018D9" w:rsidRPr="00D77C04" w:rsidRDefault="00F018D9" w:rsidP="00F018D9">
            <w:pPr>
              <w:pStyle w:val="12"/>
              <w:tabs>
                <w:tab w:val="left" w:pos="8150"/>
              </w:tabs>
              <w:spacing w:line="240" w:lineRule="auto"/>
              <w:ind w:firstLine="0"/>
              <w:jc w:val="both"/>
            </w:pPr>
            <w:r w:rsidRPr="00D77C04">
              <w:t>Проведение общественных обсуждений по проектам нормативно-правовых актов в сфере благоустройства территорий, создания комфортной среды жизнедеятельности</w:t>
            </w:r>
            <w:r w:rsidR="00D57615" w:rsidRPr="00D77C04">
              <w:t>.</w:t>
            </w:r>
          </w:p>
        </w:tc>
      </w:tr>
      <w:tr w:rsidR="00D77C04" w:rsidRPr="00D77C04" w14:paraId="51D0031A"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0F58A2E5" w14:textId="77777777" w:rsidR="00F018D9" w:rsidRPr="00D77C04" w:rsidRDefault="00F018D9" w:rsidP="00F018D9">
            <w:pPr>
              <w:pStyle w:val="12"/>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566DEAA8" w14:textId="77777777" w:rsidR="00F018D9" w:rsidRPr="00D77C04" w:rsidRDefault="00F018D9" w:rsidP="00F018D9">
            <w:pPr>
              <w:pStyle w:val="12"/>
              <w:tabs>
                <w:tab w:val="left" w:pos="8150"/>
              </w:tabs>
              <w:spacing w:line="240" w:lineRule="auto"/>
              <w:ind w:firstLine="0"/>
              <w:jc w:val="both"/>
            </w:pPr>
            <w:r w:rsidRPr="00D77C04">
              <w:t>Информирование населения о работе, проводимой органами местного самоуправления по формированию современной городской среды.</w:t>
            </w:r>
          </w:p>
        </w:tc>
      </w:tr>
      <w:tr w:rsidR="00D77C04" w:rsidRPr="00D77C04" w14:paraId="3C048058" w14:textId="77777777" w:rsidTr="00EC200E">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3413CEA5" w14:textId="77777777" w:rsidR="00EC200E" w:rsidRPr="00D77C04" w:rsidRDefault="00EC200E" w:rsidP="00F018D9">
            <w:pPr>
              <w:pStyle w:val="12"/>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76EB4D61" w14:textId="77777777" w:rsidR="00EC200E" w:rsidRPr="00D77C04" w:rsidRDefault="00EC200E" w:rsidP="00F018D9">
            <w:pPr>
              <w:pStyle w:val="12"/>
              <w:tabs>
                <w:tab w:val="left" w:pos="8150"/>
              </w:tabs>
              <w:spacing w:line="240" w:lineRule="auto"/>
              <w:ind w:firstLine="0"/>
              <w:jc w:val="both"/>
            </w:pPr>
            <w:r w:rsidRPr="00D77C04">
              <w:t>Соблюдение Правил благоустройства Черниговского муниципального округа, утвержденных 23.07.2024 г. «716-па. Приведение в соответствие общественной территории населенных пунктов округа к требованиям разработанных Правил.</w:t>
            </w:r>
          </w:p>
        </w:tc>
      </w:tr>
      <w:tr w:rsidR="00D77C04" w:rsidRPr="00D77C04" w14:paraId="693CB405" w14:textId="77777777" w:rsidTr="00540109">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13BC7E6C" w14:textId="77777777" w:rsidR="00540109" w:rsidRPr="00D77C04" w:rsidRDefault="00540109" w:rsidP="00F018D9">
            <w:pPr>
              <w:pStyle w:val="12"/>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414AAF87" w14:textId="0F07AE47" w:rsidR="00540109" w:rsidRPr="00D77C04" w:rsidRDefault="00540109" w:rsidP="00F018D9">
            <w:pPr>
              <w:pStyle w:val="12"/>
              <w:tabs>
                <w:tab w:val="left" w:pos="8150"/>
              </w:tabs>
              <w:spacing w:line="240" w:lineRule="auto"/>
              <w:ind w:firstLine="0"/>
              <w:jc w:val="both"/>
            </w:pPr>
            <w:r w:rsidRPr="00D77C04">
              <w:t>Повышение уровня вовлеченности заинтересованных граждан, организаций и реализации мероприятий по благоустройству общественных и дворовых территорий.</w:t>
            </w:r>
          </w:p>
        </w:tc>
      </w:tr>
    </w:tbl>
    <w:p w14:paraId="30DFA69D" w14:textId="77777777" w:rsidR="00D77C04" w:rsidRDefault="00D77C04" w:rsidP="00D77C04">
      <w:pPr>
        <w:pStyle w:val="12"/>
        <w:shd w:val="clear" w:color="auto" w:fill="FFFFFF" w:themeFill="background1"/>
        <w:tabs>
          <w:tab w:val="left" w:pos="567"/>
        </w:tabs>
        <w:spacing w:line="240" w:lineRule="auto"/>
        <w:ind w:firstLine="0"/>
        <w:jc w:val="both"/>
        <w:rPr>
          <w:b/>
          <w:bCs/>
        </w:rPr>
      </w:pPr>
    </w:p>
    <w:p w14:paraId="58D305D2" w14:textId="6916F5C6" w:rsidR="00F018D9" w:rsidRPr="00D77C04" w:rsidRDefault="00F018D9" w:rsidP="00F018D9">
      <w:pPr>
        <w:pStyle w:val="12"/>
        <w:shd w:val="clear" w:color="auto" w:fill="F2F2F2"/>
        <w:tabs>
          <w:tab w:val="left" w:pos="567"/>
        </w:tabs>
        <w:spacing w:line="240" w:lineRule="auto"/>
        <w:ind w:firstLine="0"/>
        <w:jc w:val="both"/>
      </w:pPr>
      <w:r w:rsidRPr="00D77C04">
        <w:rPr>
          <w:b/>
          <w:bCs/>
        </w:rPr>
        <w:t>Инфраструктурные мероприятия:</w:t>
      </w:r>
    </w:p>
    <w:p w14:paraId="3293399C" w14:textId="55C42D10" w:rsidR="00F018D9" w:rsidRPr="00D77C04" w:rsidRDefault="00F018D9" w:rsidP="00F018D9">
      <w:pPr>
        <w:pStyle w:val="12"/>
        <w:shd w:val="clear" w:color="auto" w:fill="FFFFFF"/>
        <w:tabs>
          <w:tab w:val="left" w:pos="709"/>
        </w:tabs>
        <w:spacing w:line="240" w:lineRule="auto"/>
        <w:ind w:firstLine="0"/>
        <w:jc w:val="both"/>
        <w:textAlignment w:val="baseline"/>
      </w:pPr>
      <w:r w:rsidRPr="00D77C04">
        <w:t xml:space="preserve">Благоустройство общественных пространств населенных пунктов округа </w:t>
      </w:r>
      <w:r w:rsidR="00E13AC4" w:rsidRPr="00D77C04">
        <w:t>предусматривается,</w:t>
      </w:r>
      <w:r w:rsidRPr="00D77C04">
        <w:t xml:space="preserve"> начиная со второго этапа реализации </w:t>
      </w:r>
      <w:r w:rsidR="00D77C04">
        <w:t>С</w:t>
      </w:r>
      <w:r w:rsidRPr="00D77C04">
        <w:t>тратегии.</w:t>
      </w:r>
    </w:p>
    <w:p w14:paraId="5515D3DD" w14:textId="77777777" w:rsidR="00F018D9" w:rsidRDefault="00F018D9" w:rsidP="00F018D9">
      <w:pPr>
        <w:pStyle w:val="12"/>
        <w:shd w:val="clear" w:color="auto" w:fill="FFFFFF"/>
        <w:tabs>
          <w:tab w:val="left" w:pos="709"/>
        </w:tabs>
        <w:spacing w:line="240" w:lineRule="auto"/>
        <w:ind w:firstLine="567"/>
        <w:jc w:val="both"/>
        <w:textAlignment w:val="baseline"/>
      </w:pPr>
    </w:p>
    <w:p w14:paraId="50871525" w14:textId="2C257600" w:rsidR="000F76E4" w:rsidRDefault="000F76E4" w:rsidP="000F76E4">
      <w:pPr>
        <w:widowControl w:val="0"/>
        <w:shd w:val="clear" w:color="auto" w:fill="EDEDED"/>
        <w:tabs>
          <w:tab w:val="left" w:pos="567"/>
        </w:tabs>
        <w:suppressAutoHyphens/>
        <w:spacing w:after="0" w:line="240" w:lineRule="auto"/>
        <w:jc w:val="both"/>
        <w:rPr>
          <w:rFonts w:ascii="Times New Roman" w:eastAsia="Liberation Serif" w:hAnsi="Times New Roman" w:cs="Liberation Serif"/>
          <w:sz w:val="24"/>
          <w:szCs w:val="24"/>
          <w:lang w:eastAsia="hi-IN" w:bidi="hi-IN"/>
        </w:rPr>
      </w:pPr>
      <w:bookmarkStart w:id="134" w:name="_Hlk182734797"/>
      <w:r>
        <w:rPr>
          <w:rFonts w:ascii="Times New Roman" w:eastAsia="Liberation Serif" w:hAnsi="Times New Roman" w:cs="Liberation Serif"/>
          <w:b/>
          <w:sz w:val="24"/>
          <w:szCs w:val="24"/>
          <w:lang w:eastAsia="hi-IN" w:bidi="hi-IN"/>
        </w:rPr>
        <w:t>Ожидаемые результаты к 2035 г. «ФОРМИРОВАНИЕ СОВРЕМЕННОЙ ГОРОДСКОЙ СРЕДЫ»</w:t>
      </w:r>
      <w:r>
        <w:rPr>
          <w:rFonts w:ascii="Times New Roman" w:eastAsia="Liberation Serif" w:hAnsi="Times New Roman" w:cs="Liberation Serif"/>
          <w:sz w:val="24"/>
          <w:szCs w:val="24"/>
          <w:lang w:eastAsia="hi-IN" w:bidi="hi-IN"/>
        </w:rPr>
        <w:t>:</w:t>
      </w:r>
    </w:p>
    <w:tbl>
      <w:tblPr>
        <w:tblW w:w="9645" w:type="dxa"/>
        <w:tblInd w:w="-5" w:type="dxa"/>
        <w:tblLayout w:type="fixed"/>
        <w:tblLook w:val="04A0" w:firstRow="1" w:lastRow="0" w:firstColumn="1" w:lastColumn="0" w:noHBand="0" w:noVBand="1"/>
      </w:tblPr>
      <w:tblGrid>
        <w:gridCol w:w="243"/>
        <w:gridCol w:w="9402"/>
      </w:tblGrid>
      <w:tr w:rsidR="000F76E4" w14:paraId="61BAE5C2" w14:textId="77777777" w:rsidTr="000F76E4">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6942FDD0" w14:textId="77777777" w:rsidR="000F76E4" w:rsidRDefault="000F76E4">
            <w:pPr>
              <w:widowControl w:val="0"/>
              <w:tabs>
                <w:tab w:val="left" w:pos="8150"/>
              </w:tabs>
              <w:suppressAutoHyphens/>
              <w:spacing w:after="0" w:line="240" w:lineRule="auto"/>
              <w:jc w:val="both"/>
              <w:rPr>
                <w:rFonts w:ascii="Times New Roman" w:eastAsia="Liberation Serif" w:hAnsi="Times New Roman" w:cs="Liberation Serif"/>
                <w:sz w:val="24"/>
                <w:szCs w:val="24"/>
                <w:lang w:eastAsia="hi-IN" w:bidi="hi-IN"/>
              </w:rPr>
            </w:pPr>
          </w:p>
        </w:tc>
        <w:tc>
          <w:tcPr>
            <w:tcW w:w="9402" w:type="dxa"/>
            <w:tcBorders>
              <w:top w:val="single" w:sz="4" w:space="0" w:color="FFFFFF"/>
              <w:left w:val="single" w:sz="4" w:space="0" w:color="FFFFFF"/>
              <w:bottom w:val="single" w:sz="4" w:space="0" w:color="FFFFFF"/>
              <w:right w:val="single" w:sz="4" w:space="0" w:color="FFFFFF"/>
            </w:tcBorders>
            <w:hideMark/>
          </w:tcPr>
          <w:p w14:paraId="4A0FF871" w14:textId="77777777" w:rsidR="000F76E4" w:rsidRPr="000F76E4" w:rsidRDefault="000F76E4">
            <w:pPr>
              <w:widowControl w:val="0"/>
              <w:tabs>
                <w:tab w:val="left" w:pos="8150"/>
              </w:tabs>
              <w:suppressAutoHyphens/>
              <w:spacing w:after="0" w:line="240" w:lineRule="auto"/>
              <w:jc w:val="both"/>
              <w:rPr>
                <w:rFonts w:ascii="Times New Roman" w:eastAsia="Liberation Serif" w:hAnsi="Times New Roman" w:cs="Liberation Serif"/>
                <w:sz w:val="24"/>
                <w:szCs w:val="24"/>
                <w:lang w:eastAsia="hi-IN" w:bidi="hi-IN"/>
              </w:rPr>
            </w:pPr>
            <w:r w:rsidRPr="000F76E4">
              <w:rPr>
                <w:rFonts w:ascii="Times New Roman" w:eastAsia="Liberation Serif" w:hAnsi="Times New Roman" w:cs="Liberation Serif"/>
                <w:sz w:val="24"/>
                <w:szCs w:val="24"/>
                <w:lang w:eastAsia="hi-IN" w:bidi="hi-IN"/>
              </w:rPr>
              <w:t>Разработан алгоритм благоустройства дворовых территорий с участием заинтересованных граждан.</w:t>
            </w:r>
          </w:p>
        </w:tc>
      </w:tr>
      <w:tr w:rsidR="000F76E4" w14:paraId="20D21D3C" w14:textId="77777777" w:rsidTr="000F76E4">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5A0D3418" w14:textId="77777777" w:rsidR="000F76E4" w:rsidRDefault="000F76E4">
            <w:pPr>
              <w:widowControl w:val="0"/>
              <w:tabs>
                <w:tab w:val="left" w:pos="8150"/>
              </w:tabs>
              <w:suppressAutoHyphens/>
              <w:spacing w:after="0" w:line="240" w:lineRule="auto"/>
              <w:jc w:val="both"/>
              <w:rPr>
                <w:rFonts w:ascii="Times New Roman" w:eastAsia="Liberation Serif" w:hAnsi="Times New Roman" w:cs="Liberation Serif"/>
                <w:sz w:val="24"/>
                <w:szCs w:val="24"/>
                <w:lang w:eastAsia="hi-IN" w:bidi="hi-IN"/>
              </w:rPr>
            </w:pPr>
          </w:p>
        </w:tc>
        <w:tc>
          <w:tcPr>
            <w:tcW w:w="9402" w:type="dxa"/>
            <w:tcBorders>
              <w:top w:val="single" w:sz="4" w:space="0" w:color="FFFFFF"/>
              <w:left w:val="single" w:sz="4" w:space="0" w:color="FFFFFF"/>
              <w:bottom w:val="single" w:sz="4" w:space="0" w:color="FFFFFF"/>
              <w:right w:val="single" w:sz="4" w:space="0" w:color="FFFFFF"/>
            </w:tcBorders>
            <w:hideMark/>
          </w:tcPr>
          <w:p w14:paraId="479456C8" w14:textId="77777777" w:rsidR="000F76E4" w:rsidRPr="000F76E4" w:rsidRDefault="000F76E4">
            <w:pPr>
              <w:widowControl w:val="0"/>
              <w:tabs>
                <w:tab w:val="left" w:pos="8150"/>
              </w:tabs>
              <w:suppressAutoHyphens/>
              <w:spacing w:after="0" w:line="240" w:lineRule="auto"/>
              <w:jc w:val="both"/>
              <w:rPr>
                <w:rFonts w:ascii="Times New Roman" w:eastAsia="Liberation Serif" w:hAnsi="Times New Roman" w:cs="Liberation Serif"/>
                <w:sz w:val="24"/>
                <w:szCs w:val="24"/>
                <w:lang w:eastAsia="hi-IN" w:bidi="hi-IN"/>
              </w:rPr>
            </w:pPr>
            <w:r w:rsidRPr="000F76E4">
              <w:rPr>
                <w:rFonts w:ascii="Times New Roman" w:eastAsia="Liberation Serif" w:hAnsi="Times New Roman" w:cs="Liberation Serif"/>
                <w:sz w:val="24"/>
                <w:szCs w:val="24"/>
                <w:lang w:eastAsia="hi-IN" w:bidi="hi-IN"/>
              </w:rPr>
              <w:t>Количество проектов, направленных на благоустройство территорий, реализованных с участием граждан – 20%.</w:t>
            </w:r>
          </w:p>
        </w:tc>
      </w:tr>
      <w:tr w:rsidR="000F76E4" w14:paraId="5485088D" w14:textId="77777777" w:rsidTr="000F76E4">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37B853D3" w14:textId="77777777" w:rsidR="000F76E4" w:rsidRDefault="000F76E4">
            <w:pPr>
              <w:widowControl w:val="0"/>
              <w:tabs>
                <w:tab w:val="left" w:pos="8150"/>
              </w:tabs>
              <w:suppressAutoHyphens/>
              <w:spacing w:after="0" w:line="240" w:lineRule="auto"/>
              <w:jc w:val="both"/>
              <w:rPr>
                <w:rFonts w:ascii="Times New Roman" w:eastAsia="Liberation Serif" w:hAnsi="Times New Roman" w:cs="Liberation Serif"/>
                <w:sz w:val="24"/>
                <w:szCs w:val="24"/>
                <w:lang w:eastAsia="hi-IN" w:bidi="hi-IN"/>
              </w:rPr>
            </w:pPr>
          </w:p>
        </w:tc>
        <w:tc>
          <w:tcPr>
            <w:tcW w:w="9402" w:type="dxa"/>
            <w:tcBorders>
              <w:top w:val="single" w:sz="4" w:space="0" w:color="FFFFFF"/>
              <w:left w:val="single" w:sz="4" w:space="0" w:color="FFFFFF"/>
              <w:bottom w:val="single" w:sz="4" w:space="0" w:color="FFFFFF"/>
              <w:right w:val="single" w:sz="4" w:space="0" w:color="FFFFFF"/>
            </w:tcBorders>
            <w:hideMark/>
          </w:tcPr>
          <w:p w14:paraId="35749501" w14:textId="77777777" w:rsidR="000F76E4" w:rsidRPr="000F76E4" w:rsidRDefault="000F76E4">
            <w:pPr>
              <w:widowControl w:val="0"/>
              <w:tabs>
                <w:tab w:val="left" w:pos="8150"/>
              </w:tabs>
              <w:suppressAutoHyphens/>
              <w:spacing w:after="0" w:line="240" w:lineRule="auto"/>
              <w:jc w:val="both"/>
              <w:rPr>
                <w:rFonts w:ascii="Times New Roman" w:eastAsia="Liberation Serif" w:hAnsi="Times New Roman" w:cs="Liberation Serif"/>
                <w:sz w:val="24"/>
                <w:szCs w:val="24"/>
                <w:lang w:eastAsia="hi-IN" w:bidi="hi-IN"/>
              </w:rPr>
            </w:pPr>
            <w:r w:rsidRPr="000F76E4">
              <w:rPr>
                <w:rFonts w:ascii="Times New Roman" w:eastAsia="Liberation Serif" w:hAnsi="Times New Roman" w:cs="Liberation Serif"/>
                <w:sz w:val="24"/>
                <w:szCs w:val="24"/>
                <w:lang w:eastAsia="hi-IN" w:bidi="hi-IN"/>
              </w:rPr>
              <w:t>Организован эффективный процесс коммуникации с жителями и достигнуто понимание скрытых проблем и потребностей территорий в каждом конкретном населенном пункте муниципального округа.</w:t>
            </w:r>
          </w:p>
        </w:tc>
      </w:tr>
      <w:tr w:rsidR="000F76E4" w14:paraId="0F806EE9" w14:textId="77777777" w:rsidTr="000F76E4">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0EA5E41D" w14:textId="77777777" w:rsidR="000F76E4" w:rsidRDefault="000F76E4">
            <w:pPr>
              <w:widowControl w:val="0"/>
              <w:tabs>
                <w:tab w:val="left" w:pos="8150"/>
              </w:tabs>
              <w:suppressAutoHyphens/>
              <w:spacing w:after="0" w:line="240" w:lineRule="auto"/>
              <w:jc w:val="both"/>
              <w:rPr>
                <w:rFonts w:ascii="Times New Roman" w:eastAsia="Liberation Serif" w:hAnsi="Times New Roman" w:cs="Liberation Serif"/>
                <w:sz w:val="24"/>
                <w:szCs w:val="24"/>
                <w:lang w:eastAsia="hi-IN" w:bidi="hi-IN"/>
              </w:rPr>
            </w:pPr>
          </w:p>
        </w:tc>
        <w:tc>
          <w:tcPr>
            <w:tcW w:w="9402" w:type="dxa"/>
            <w:tcBorders>
              <w:top w:val="single" w:sz="4" w:space="0" w:color="FFFFFF"/>
              <w:left w:val="single" w:sz="4" w:space="0" w:color="FFFFFF"/>
              <w:bottom w:val="single" w:sz="4" w:space="0" w:color="FFFFFF"/>
              <w:right w:val="single" w:sz="4" w:space="0" w:color="FFFFFF"/>
            </w:tcBorders>
            <w:hideMark/>
          </w:tcPr>
          <w:p w14:paraId="0D2CECAD" w14:textId="77777777" w:rsidR="000F76E4" w:rsidRPr="000F76E4" w:rsidRDefault="000F76E4">
            <w:pPr>
              <w:widowControl w:val="0"/>
              <w:tabs>
                <w:tab w:val="left" w:pos="8150"/>
              </w:tabs>
              <w:suppressAutoHyphens/>
              <w:spacing w:after="0" w:line="240" w:lineRule="auto"/>
              <w:jc w:val="both"/>
              <w:rPr>
                <w:rFonts w:ascii="Times New Roman" w:eastAsia="Liberation Serif" w:hAnsi="Times New Roman" w:cs="Liberation Serif"/>
                <w:sz w:val="24"/>
                <w:szCs w:val="24"/>
                <w:lang w:eastAsia="hi-IN" w:bidi="hi-IN"/>
              </w:rPr>
            </w:pPr>
            <w:r w:rsidRPr="000F76E4">
              <w:rPr>
                <w:rFonts w:ascii="Times New Roman" w:eastAsia="Liberation Serif" w:hAnsi="Times New Roman" w:cs="Liberation Serif"/>
                <w:sz w:val="24"/>
                <w:szCs w:val="24"/>
                <w:lang w:eastAsia="hi-IN" w:bidi="hi-IN"/>
              </w:rPr>
              <w:t>Обеспечение комфортных условий для отдыха всех категорий населения муниципального округа.</w:t>
            </w:r>
          </w:p>
        </w:tc>
      </w:tr>
      <w:tr w:rsidR="000F76E4" w14:paraId="1A269383" w14:textId="77777777" w:rsidTr="000F76E4">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4D2B8DC0" w14:textId="77777777" w:rsidR="000F76E4" w:rsidRDefault="000F76E4">
            <w:pPr>
              <w:widowControl w:val="0"/>
              <w:tabs>
                <w:tab w:val="left" w:pos="8150"/>
              </w:tabs>
              <w:suppressAutoHyphens/>
              <w:spacing w:after="0" w:line="240" w:lineRule="auto"/>
              <w:jc w:val="both"/>
              <w:rPr>
                <w:rFonts w:ascii="Times New Roman" w:eastAsia="Liberation Serif" w:hAnsi="Times New Roman" w:cs="Liberation Serif"/>
                <w:sz w:val="24"/>
                <w:szCs w:val="24"/>
                <w:lang w:eastAsia="hi-IN" w:bidi="hi-IN"/>
              </w:rPr>
            </w:pPr>
          </w:p>
        </w:tc>
        <w:tc>
          <w:tcPr>
            <w:tcW w:w="9402" w:type="dxa"/>
            <w:tcBorders>
              <w:top w:val="single" w:sz="4" w:space="0" w:color="FFFFFF"/>
              <w:left w:val="single" w:sz="4" w:space="0" w:color="FFFFFF"/>
              <w:bottom w:val="single" w:sz="4" w:space="0" w:color="FFFFFF"/>
              <w:right w:val="single" w:sz="4" w:space="0" w:color="FFFFFF"/>
            </w:tcBorders>
            <w:hideMark/>
          </w:tcPr>
          <w:p w14:paraId="1AE9E5EE" w14:textId="064BA653" w:rsidR="000F76E4" w:rsidRPr="000F76E4" w:rsidRDefault="000F76E4">
            <w:pPr>
              <w:widowControl w:val="0"/>
              <w:tabs>
                <w:tab w:val="left" w:pos="8150"/>
              </w:tabs>
              <w:suppressAutoHyphens/>
              <w:spacing w:after="0" w:line="240" w:lineRule="auto"/>
              <w:jc w:val="both"/>
              <w:rPr>
                <w:rFonts w:ascii="Times New Roman" w:eastAsia="Liberation Serif" w:hAnsi="Times New Roman" w:cs="Liberation Serif"/>
                <w:sz w:val="24"/>
                <w:szCs w:val="24"/>
                <w:lang w:eastAsia="hi-IN" w:bidi="hi-IN"/>
              </w:rPr>
            </w:pPr>
            <w:r w:rsidRPr="000F76E4">
              <w:rPr>
                <w:rFonts w:ascii="Times New Roman" w:eastAsia="Liberation Serif" w:hAnsi="Times New Roman" w:cs="Liberation Serif"/>
                <w:sz w:val="24"/>
                <w:szCs w:val="24"/>
                <w:lang w:eastAsia="hi-IN" w:bidi="hi-IN"/>
              </w:rPr>
              <w:t>Повышение уровня благоустройства дворовых и общественных территорий.</w:t>
            </w:r>
          </w:p>
        </w:tc>
      </w:tr>
      <w:tr w:rsidR="000F76E4" w14:paraId="5198A2A8" w14:textId="77777777" w:rsidTr="000F76E4">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54F5B6F8" w14:textId="77777777" w:rsidR="000F76E4" w:rsidRDefault="000F76E4" w:rsidP="000F76E4">
            <w:pPr>
              <w:widowControl w:val="0"/>
              <w:tabs>
                <w:tab w:val="left" w:pos="8150"/>
              </w:tabs>
              <w:suppressAutoHyphens/>
              <w:spacing w:after="0" w:line="240" w:lineRule="auto"/>
              <w:jc w:val="both"/>
              <w:rPr>
                <w:rFonts w:ascii="Times New Roman" w:eastAsia="Liberation Serif" w:hAnsi="Times New Roman" w:cs="Liberation Serif"/>
                <w:sz w:val="24"/>
                <w:szCs w:val="24"/>
                <w:lang w:eastAsia="hi-IN" w:bidi="hi-IN"/>
              </w:rPr>
            </w:pPr>
          </w:p>
        </w:tc>
        <w:tc>
          <w:tcPr>
            <w:tcW w:w="9402" w:type="dxa"/>
            <w:tcBorders>
              <w:top w:val="single" w:sz="4" w:space="0" w:color="FFFFFF"/>
              <w:left w:val="single" w:sz="4" w:space="0" w:color="FFFFFF"/>
              <w:bottom w:val="single" w:sz="4" w:space="0" w:color="FFFFFF"/>
              <w:right w:val="single" w:sz="4" w:space="0" w:color="FFFFFF"/>
            </w:tcBorders>
            <w:hideMark/>
          </w:tcPr>
          <w:p w14:paraId="717932A4" w14:textId="61F04CFC" w:rsidR="000F76E4" w:rsidRPr="000F76E4" w:rsidRDefault="000F76E4" w:rsidP="000F76E4">
            <w:pPr>
              <w:widowControl w:val="0"/>
              <w:tabs>
                <w:tab w:val="left" w:pos="8150"/>
              </w:tabs>
              <w:suppressAutoHyphens/>
              <w:spacing w:after="0" w:line="240" w:lineRule="auto"/>
              <w:jc w:val="both"/>
              <w:rPr>
                <w:rFonts w:ascii="Times New Roman" w:eastAsia="Liberation Serif" w:hAnsi="Times New Roman" w:cs="Liberation Serif"/>
                <w:sz w:val="24"/>
                <w:szCs w:val="24"/>
                <w:lang w:eastAsia="hi-IN" w:bidi="hi-IN"/>
              </w:rPr>
            </w:pPr>
            <w:r w:rsidRPr="000F76E4">
              <w:rPr>
                <w:rFonts w:ascii="Times New Roman" w:eastAsia="Liberation Serif" w:hAnsi="Times New Roman" w:cs="Liberation Serif"/>
                <w:sz w:val="24"/>
                <w:szCs w:val="24"/>
                <w:lang w:eastAsia="hi-IN" w:bidi="hi-IN"/>
              </w:rPr>
              <w:t>Повышение доли благоустроенных общественных и дворовых территорий.</w:t>
            </w:r>
          </w:p>
        </w:tc>
      </w:tr>
      <w:tr w:rsidR="000F76E4" w14:paraId="52A230FF" w14:textId="77777777" w:rsidTr="000F76E4">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67A4E238" w14:textId="77777777" w:rsidR="000F76E4" w:rsidRDefault="000F76E4" w:rsidP="000F76E4">
            <w:pPr>
              <w:widowControl w:val="0"/>
              <w:tabs>
                <w:tab w:val="left" w:pos="8150"/>
              </w:tabs>
              <w:suppressAutoHyphens/>
              <w:spacing w:after="0" w:line="240" w:lineRule="auto"/>
              <w:jc w:val="both"/>
              <w:rPr>
                <w:rFonts w:ascii="Times New Roman" w:eastAsia="Liberation Serif" w:hAnsi="Times New Roman" w:cs="Liberation Serif"/>
                <w:sz w:val="24"/>
                <w:szCs w:val="24"/>
                <w:lang w:eastAsia="hi-IN" w:bidi="hi-IN"/>
              </w:rPr>
            </w:pPr>
          </w:p>
        </w:tc>
        <w:tc>
          <w:tcPr>
            <w:tcW w:w="9402" w:type="dxa"/>
            <w:tcBorders>
              <w:top w:val="single" w:sz="4" w:space="0" w:color="FFFFFF"/>
              <w:left w:val="single" w:sz="4" w:space="0" w:color="FFFFFF"/>
              <w:bottom w:val="single" w:sz="4" w:space="0" w:color="FFFFFF"/>
              <w:right w:val="single" w:sz="4" w:space="0" w:color="FFFFFF"/>
            </w:tcBorders>
          </w:tcPr>
          <w:p w14:paraId="3B875A5B" w14:textId="5AC658DB" w:rsidR="000F76E4" w:rsidRPr="000F76E4" w:rsidRDefault="000F76E4" w:rsidP="000F76E4">
            <w:pPr>
              <w:widowControl w:val="0"/>
              <w:tabs>
                <w:tab w:val="left" w:pos="8150"/>
              </w:tabs>
              <w:suppressAutoHyphens/>
              <w:spacing w:after="0" w:line="240" w:lineRule="auto"/>
              <w:jc w:val="both"/>
              <w:rPr>
                <w:rFonts w:ascii="Times New Roman" w:eastAsia="Liberation Serif" w:hAnsi="Times New Roman" w:cs="Liberation Serif"/>
                <w:sz w:val="24"/>
                <w:szCs w:val="24"/>
                <w:lang w:eastAsia="hi-IN" w:bidi="hi-IN"/>
              </w:rPr>
            </w:pPr>
            <w:r w:rsidRPr="000F76E4">
              <w:rPr>
                <w:rFonts w:ascii="Times New Roman" w:eastAsia="Liberation Serif" w:hAnsi="Times New Roman" w:cs="Liberation Serif"/>
                <w:sz w:val="24"/>
                <w:szCs w:val="24"/>
                <w:lang w:eastAsia="hi-IN" w:bidi="hi-IN"/>
              </w:rPr>
              <w:t>Увеличена доля граждан, принимающих участие в решении вопросов развития городской среды.</w:t>
            </w:r>
          </w:p>
        </w:tc>
      </w:tr>
    </w:tbl>
    <w:p w14:paraId="05993121" w14:textId="77777777" w:rsidR="000F76E4" w:rsidRDefault="000F76E4" w:rsidP="00F018D9">
      <w:pPr>
        <w:pStyle w:val="12"/>
        <w:shd w:val="clear" w:color="auto" w:fill="FFFFFF"/>
        <w:tabs>
          <w:tab w:val="left" w:pos="709"/>
        </w:tabs>
        <w:spacing w:line="240" w:lineRule="auto"/>
        <w:ind w:firstLine="567"/>
        <w:jc w:val="both"/>
        <w:textAlignment w:val="baseline"/>
      </w:pPr>
    </w:p>
    <w:bookmarkEnd w:id="134"/>
    <w:p w14:paraId="35C50EAE" w14:textId="77777777" w:rsidR="005D4B27" w:rsidRPr="005D4B27" w:rsidRDefault="005D4B27" w:rsidP="005D4B27">
      <w:pPr>
        <w:pStyle w:val="12"/>
        <w:shd w:val="clear" w:color="auto" w:fill="D9E2F3"/>
        <w:tabs>
          <w:tab w:val="left" w:pos="2894"/>
        </w:tabs>
        <w:spacing w:line="240" w:lineRule="auto"/>
        <w:ind w:firstLine="0"/>
        <w:jc w:val="center"/>
        <w:rPr>
          <w:rFonts w:cs="Times New Roman"/>
        </w:rPr>
      </w:pPr>
      <w:r w:rsidRPr="005D4B27">
        <w:rPr>
          <w:rFonts w:cs="Times New Roman"/>
          <w:b/>
          <w:bCs/>
          <w:sz w:val="28"/>
          <w:szCs w:val="28"/>
        </w:rPr>
        <w:t>2.3.6. Стратегическое направление (СН-6) –</w:t>
      </w:r>
    </w:p>
    <w:p w14:paraId="63D0EB5F" w14:textId="77777777" w:rsidR="005D4B27" w:rsidRPr="005D4B27" w:rsidRDefault="005D4B27" w:rsidP="005D4B27">
      <w:pPr>
        <w:pStyle w:val="12"/>
        <w:shd w:val="clear" w:color="auto" w:fill="EDEDED"/>
        <w:tabs>
          <w:tab w:val="left" w:pos="2894"/>
        </w:tabs>
        <w:spacing w:line="240" w:lineRule="auto"/>
        <w:ind w:firstLine="0"/>
        <w:jc w:val="center"/>
        <w:rPr>
          <w:rFonts w:cs="Times New Roman"/>
        </w:rPr>
      </w:pPr>
      <w:r w:rsidRPr="005D4B27">
        <w:rPr>
          <w:rFonts w:cs="Times New Roman"/>
          <w:b/>
          <w:bCs/>
          <w:sz w:val="28"/>
          <w:szCs w:val="28"/>
        </w:rPr>
        <w:t>БЕЗОПАСНОСТЬ И РАЗВИТИЕ ГРАЖДАНСКОГО ОБЩЕСТВА</w:t>
      </w:r>
    </w:p>
    <w:p w14:paraId="60E28443" w14:textId="77777777" w:rsidR="005D4B27" w:rsidRPr="005D4B27" w:rsidRDefault="005D4B27" w:rsidP="005D4B27">
      <w:pPr>
        <w:pStyle w:val="12"/>
        <w:tabs>
          <w:tab w:val="left" w:pos="2894"/>
        </w:tabs>
        <w:spacing w:line="240" w:lineRule="auto"/>
        <w:ind w:firstLine="0"/>
        <w:jc w:val="both"/>
        <w:rPr>
          <w:rFonts w:cs="Times New Roman"/>
          <w:sz w:val="16"/>
          <w:szCs w:val="16"/>
        </w:rPr>
      </w:pPr>
    </w:p>
    <w:p w14:paraId="6CF8D5A1" w14:textId="77777777" w:rsidR="005D4B27" w:rsidRPr="005D4B27" w:rsidRDefault="005D4B27" w:rsidP="005D4B27">
      <w:pPr>
        <w:pStyle w:val="12"/>
        <w:shd w:val="clear" w:color="auto" w:fill="D9E2F3"/>
        <w:tabs>
          <w:tab w:val="left" w:pos="567"/>
        </w:tabs>
        <w:spacing w:line="240" w:lineRule="auto"/>
        <w:ind w:firstLine="0"/>
        <w:jc w:val="both"/>
        <w:rPr>
          <w:rFonts w:cs="Times New Roman"/>
        </w:rPr>
      </w:pPr>
      <w:r w:rsidRPr="005D4B27">
        <w:rPr>
          <w:rFonts w:cs="Times New Roman"/>
          <w:b/>
        </w:rPr>
        <w:t>Целевой вектор:</w:t>
      </w:r>
    </w:p>
    <w:p w14:paraId="212872C8" w14:textId="77777777" w:rsidR="005D4B27" w:rsidRPr="005D4B27" w:rsidRDefault="005D4B27" w:rsidP="005D4B27">
      <w:pPr>
        <w:pStyle w:val="12"/>
        <w:tabs>
          <w:tab w:val="left" w:pos="709"/>
        </w:tabs>
        <w:spacing w:line="240" w:lineRule="auto"/>
        <w:ind w:firstLine="567"/>
        <w:jc w:val="both"/>
        <w:rPr>
          <w:rFonts w:cs="Times New Roman"/>
          <w:sz w:val="8"/>
          <w:szCs w:val="8"/>
        </w:rPr>
      </w:pPr>
    </w:p>
    <w:p w14:paraId="27C82EB6" w14:textId="77777777" w:rsidR="005D4B27" w:rsidRPr="005D4B27" w:rsidRDefault="005D4B27" w:rsidP="005D4B27">
      <w:pPr>
        <w:pStyle w:val="12"/>
        <w:tabs>
          <w:tab w:val="left" w:pos="709"/>
        </w:tabs>
        <w:spacing w:line="240" w:lineRule="auto"/>
        <w:ind w:firstLine="0"/>
        <w:jc w:val="both"/>
        <w:rPr>
          <w:rFonts w:cs="Times New Roman"/>
        </w:rPr>
      </w:pPr>
      <w:r w:rsidRPr="005D4B27">
        <w:rPr>
          <w:rFonts w:cs="Times New Roman"/>
        </w:rPr>
        <w:t>Достижение и поддержание необходимого уровня защищенности прав и свобод человека и гражданина, законных интересов организаций и общественных объединений от угроз криминального характера на территории муниципального округа, предупреждения и ликвидации чрезвычайных ситуаций на территории муниципального округа, выполнение мероприятий по ГО и обеспечению пожарной безопасности.</w:t>
      </w:r>
    </w:p>
    <w:p w14:paraId="41DAB3B5" w14:textId="347533C9" w:rsidR="00CE05DC" w:rsidRPr="005D4B27" w:rsidRDefault="00DE6D9E" w:rsidP="00DE6D9E">
      <w:pPr>
        <w:pStyle w:val="12"/>
        <w:tabs>
          <w:tab w:val="left" w:pos="1440"/>
        </w:tabs>
        <w:spacing w:line="240" w:lineRule="auto"/>
        <w:ind w:firstLine="0"/>
        <w:jc w:val="both"/>
        <w:rPr>
          <w:rFonts w:cs="Times New Roman"/>
        </w:rPr>
      </w:pPr>
      <w:r>
        <w:rPr>
          <w:rFonts w:cs="Times New Roman"/>
        </w:rPr>
        <w:tab/>
      </w:r>
    </w:p>
    <w:p w14:paraId="7E2CFCC5" w14:textId="77777777" w:rsidR="005D4B27" w:rsidRPr="005D4B27" w:rsidRDefault="005D4B27" w:rsidP="005D4B27">
      <w:pPr>
        <w:pStyle w:val="12"/>
        <w:shd w:val="clear" w:color="auto" w:fill="D9E2F3"/>
        <w:tabs>
          <w:tab w:val="left" w:pos="709"/>
        </w:tabs>
        <w:spacing w:line="240" w:lineRule="auto"/>
        <w:ind w:firstLine="0"/>
        <w:jc w:val="both"/>
        <w:rPr>
          <w:rFonts w:cs="Times New Roman"/>
        </w:rPr>
      </w:pPr>
      <w:r w:rsidRPr="005D4B27">
        <w:rPr>
          <w:rFonts w:cs="Times New Roman"/>
          <w:b/>
          <w:bCs/>
        </w:rPr>
        <w:t>Реализуемые стратегические программы и проекты:</w:t>
      </w:r>
    </w:p>
    <w:p w14:paraId="1EE9FF7D" w14:textId="77777777" w:rsidR="005D4B27" w:rsidRPr="005D4B27" w:rsidRDefault="005D4B27" w:rsidP="005D4B27">
      <w:pPr>
        <w:pStyle w:val="12"/>
        <w:tabs>
          <w:tab w:val="left" w:pos="709"/>
        </w:tabs>
        <w:spacing w:line="240" w:lineRule="auto"/>
        <w:ind w:firstLine="0"/>
        <w:jc w:val="both"/>
        <w:rPr>
          <w:rFonts w:cs="Times New Roman"/>
          <w:sz w:val="8"/>
          <w:szCs w:val="8"/>
        </w:rPr>
      </w:pPr>
    </w:p>
    <w:tbl>
      <w:tblPr>
        <w:tblW w:w="9498" w:type="dxa"/>
        <w:tblInd w:w="-5" w:type="dxa"/>
        <w:tblLayout w:type="fixed"/>
        <w:tblLook w:val="0000" w:firstRow="0" w:lastRow="0" w:firstColumn="0" w:lastColumn="0" w:noHBand="0" w:noVBand="0"/>
      </w:tblPr>
      <w:tblGrid>
        <w:gridCol w:w="3261"/>
        <w:gridCol w:w="6237"/>
      </w:tblGrid>
      <w:tr w:rsidR="005D4B27" w:rsidRPr="005D4B27" w14:paraId="798A74DC" w14:textId="77777777" w:rsidTr="00242907">
        <w:tc>
          <w:tcPr>
            <w:tcW w:w="3261" w:type="dxa"/>
            <w:tcBorders>
              <w:top w:val="single" w:sz="4" w:space="0" w:color="FFFFFF"/>
              <w:left w:val="single" w:sz="4" w:space="0" w:color="FFFFFF"/>
              <w:bottom w:val="single" w:sz="4" w:space="0" w:color="FFFFFF"/>
              <w:right w:val="single" w:sz="4" w:space="0" w:color="FFFFFF"/>
            </w:tcBorders>
            <w:shd w:val="clear" w:color="auto" w:fill="D9E2F3"/>
          </w:tcPr>
          <w:p w14:paraId="11FB23DF" w14:textId="77777777" w:rsidR="005D4B27" w:rsidRPr="005D4B27" w:rsidRDefault="005D4B27" w:rsidP="005D4B27">
            <w:pPr>
              <w:pStyle w:val="12"/>
              <w:tabs>
                <w:tab w:val="left" w:pos="709"/>
              </w:tabs>
              <w:spacing w:line="240" w:lineRule="auto"/>
              <w:ind w:firstLine="0"/>
              <w:rPr>
                <w:rFonts w:cs="Times New Roman"/>
              </w:rPr>
            </w:pPr>
            <w:r w:rsidRPr="005D4B27">
              <w:rPr>
                <w:rFonts w:cs="Times New Roman"/>
              </w:rPr>
              <w:t>Стратегическое направление</w:t>
            </w:r>
          </w:p>
        </w:tc>
        <w:tc>
          <w:tcPr>
            <w:tcW w:w="6237" w:type="dxa"/>
            <w:tcBorders>
              <w:top w:val="single" w:sz="4" w:space="0" w:color="FFFFFF"/>
              <w:left w:val="single" w:sz="4" w:space="0" w:color="FFFFFF"/>
              <w:bottom w:val="single" w:sz="4" w:space="0" w:color="FFFFFF"/>
              <w:right w:val="single" w:sz="4" w:space="0" w:color="FFFFFF"/>
            </w:tcBorders>
            <w:shd w:val="clear" w:color="auto" w:fill="D9E2F3"/>
          </w:tcPr>
          <w:p w14:paraId="6A9BE419" w14:textId="77777777" w:rsidR="005D4B27" w:rsidRPr="005D4B27" w:rsidRDefault="005D4B27" w:rsidP="005D4B27">
            <w:pPr>
              <w:pStyle w:val="12"/>
              <w:tabs>
                <w:tab w:val="left" w:pos="709"/>
              </w:tabs>
              <w:spacing w:line="240" w:lineRule="auto"/>
              <w:ind w:firstLine="0"/>
              <w:rPr>
                <w:rFonts w:cs="Times New Roman"/>
              </w:rPr>
            </w:pPr>
            <w:r w:rsidRPr="005D4B27">
              <w:rPr>
                <w:rFonts w:cs="Times New Roman"/>
              </w:rPr>
              <w:t>Стратегическая программа</w:t>
            </w:r>
          </w:p>
        </w:tc>
      </w:tr>
      <w:tr w:rsidR="005D4B27" w:rsidRPr="005D4B27" w14:paraId="0F16F1B5" w14:textId="77777777" w:rsidTr="00242907">
        <w:trPr>
          <w:trHeight w:val="838"/>
        </w:trPr>
        <w:tc>
          <w:tcPr>
            <w:tcW w:w="3261" w:type="dxa"/>
            <w:tcBorders>
              <w:top w:val="single" w:sz="4" w:space="0" w:color="FFFFFF"/>
              <w:left w:val="single" w:sz="4" w:space="0" w:color="FFFFFF"/>
              <w:bottom w:val="single" w:sz="4" w:space="0" w:color="FFFFFF"/>
              <w:right w:val="single" w:sz="4" w:space="0" w:color="FFFFFF"/>
            </w:tcBorders>
            <w:shd w:val="clear" w:color="auto" w:fill="EDEDED"/>
          </w:tcPr>
          <w:p w14:paraId="4FB21DB2" w14:textId="77777777" w:rsidR="005D4B27" w:rsidRPr="005D4B27" w:rsidRDefault="005D4B27" w:rsidP="00242907">
            <w:pPr>
              <w:pStyle w:val="12"/>
              <w:tabs>
                <w:tab w:val="left" w:pos="709"/>
              </w:tabs>
              <w:spacing w:line="240" w:lineRule="auto"/>
              <w:ind w:firstLine="0"/>
              <w:jc w:val="both"/>
              <w:rPr>
                <w:rFonts w:cs="Times New Roman"/>
              </w:rPr>
            </w:pPr>
            <w:r w:rsidRPr="005D4B27">
              <w:rPr>
                <w:rFonts w:cs="Times New Roman"/>
              </w:rPr>
              <w:t>СН-6. Безопасность и развитие гражданского общества</w:t>
            </w:r>
          </w:p>
        </w:tc>
        <w:tc>
          <w:tcPr>
            <w:tcW w:w="6237" w:type="dxa"/>
            <w:tcBorders>
              <w:top w:val="single" w:sz="4" w:space="0" w:color="FFFFFF"/>
              <w:left w:val="single" w:sz="4" w:space="0" w:color="FFFFFF"/>
              <w:right w:val="single" w:sz="4" w:space="0" w:color="FFFFFF"/>
            </w:tcBorders>
            <w:shd w:val="clear" w:color="auto" w:fill="EDEDED"/>
          </w:tcPr>
          <w:p w14:paraId="7F2A2694" w14:textId="77777777" w:rsidR="005D4B27" w:rsidRPr="005D4B27" w:rsidRDefault="005D4B27" w:rsidP="005D4B27">
            <w:pPr>
              <w:pStyle w:val="12"/>
              <w:tabs>
                <w:tab w:val="left" w:pos="709"/>
              </w:tabs>
              <w:spacing w:line="240" w:lineRule="auto"/>
              <w:ind w:firstLine="0"/>
              <w:jc w:val="both"/>
              <w:rPr>
                <w:rFonts w:cs="Times New Roman"/>
              </w:rPr>
            </w:pPr>
            <w:r w:rsidRPr="005D4B27">
              <w:rPr>
                <w:rFonts w:cs="Times New Roman"/>
              </w:rPr>
              <w:t xml:space="preserve">СП-6.1. </w:t>
            </w:r>
            <w:r>
              <w:rPr>
                <w:rFonts w:cs="Times New Roman"/>
              </w:rPr>
              <w:t>Б</w:t>
            </w:r>
            <w:r w:rsidRPr="005D4B27">
              <w:rPr>
                <w:rFonts w:cs="Times New Roman"/>
              </w:rPr>
              <w:t>езопасная территория для проживания и ведения бизнеса</w:t>
            </w:r>
          </w:p>
        </w:tc>
      </w:tr>
    </w:tbl>
    <w:p w14:paraId="7E435CA1" w14:textId="77777777" w:rsidR="0018323A" w:rsidRDefault="0018323A" w:rsidP="0018323A">
      <w:pPr>
        <w:pStyle w:val="a6"/>
        <w:widowControl w:val="0"/>
        <w:shd w:val="clear" w:color="auto" w:fill="FFFFFF" w:themeFill="background1"/>
        <w:tabs>
          <w:tab w:val="left" w:pos="709"/>
        </w:tabs>
        <w:suppressAutoHyphens/>
        <w:spacing w:after="0" w:line="240" w:lineRule="auto"/>
        <w:rPr>
          <w:rFonts w:ascii="Times New Roman" w:hAnsi="Times New Roman" w:cs="Times New Roman"/>
        </w:rPr>
      </w:pPr>
    </w:p>
    <w:p w14:paraId="23079AB2" w14:textId="77777777" w:rsidR="00DE6D9E" w:rsidRPr="0018323A" w:rsidRDefault="00DE6D9E" w:rsidP="0018323A">
      <w:pPr>
        <w:pStyle w:val="a6"/>
        <w:widowControl w:val="0"/>
        <w:shd w:val="clear" w:color="auto" w:fill="FFFFFF" w:themeFill="background1"/>
        <w:tabs>
          <w:tab w:val="left" w:pos="709"/>
        </w:tabs>
        <w:suppressAutoHyphens/>
        <w:spacing w:after="0" w:line="240" w:lineRule="auto"/>
        <w:rPr>
          <w:rFonts w:ascii="Times New Roman" w:hAnsi="Times New Roman" w:cs="Times New Roman"/>
        </w:rPr>
      </w:pPr>
    </w:p>
    <w:p w14:paraId="79458F4F" w14:textId="7CF1F7B9" w:rsidR="005D4B27" w:rsidRPr="005D4B27" w:rsidRDefault="00DE6D9E" w:rsidP="005D4B27">
      <w:pPr>
        <w:pStyle w:val="a6"/>
        <w:widowControl w:val="0"/>
        <w:numPr>
          <w:ilvl w:val="3"/>
          <w:numId w:val="5"/>
        </w:numPr>
        <w:shd w:val="clear" w:color="auto" w:fill="D9E2F3"/>
        <w:tabs>
          <w:tab w:val="left" w:pos="0"/>
          <w:tab w:val="left" w:pos="709"/>
        </w:tabs>
        <w:suppressAutoHyphens/>
        <w:spacing w:after="0" w:line="240" w:lineRule="auto"/>
        <w:jc w:val="center"/>
        <w:rPr>
          <w:rFonts w:ascii="Times New Roman" w:hAnsi="Times New Roman" w:cs="Times New Roman"/>
        </w:rPr>
      </w:pPr>
      <w:r>
        <w:rPr>
          <w:rFonts w:ascii="Times New Roman" w:hAnsi="Times New Roman" w:cs="Times New Roman"/>
          <w:b/>
          <w:bCs/>
          <w:sz w:val="24"/>
        </w:rPr>
        <w:t xml:space="preserve"> </w:t>
      </w:r>
      <w:r w:rsidR="005D4B27" w:rsidRPr="005D4B27">
        <w:rPr>
          <w:rFonts w:ascii="Times New Roman" w:hAnsi="Times New Roman" w:cs="Times New Roman"/>
          <w:b/>
          <w:bCs/>
          <w:sz w:val="24"/>
        </w:rPr>
        <w:t>План мероприятий реализации стратегической программы</w:t>
      </w:r>
    </w:p>
    <w:p w14:paraId="7C97CF98" w14:textId="77777777" w:rsidR="005D4B27" w:rsidRPr="005D4B27" w:rsidRDefault="005D4B27" w:rsidP="005D4B27">
      <w:pPr>
        <w:pStyle w:val="12"/>
        <w:shd w:val="clear" w:color="auto" w:fill="1F3864"/>
        <w:tabs>
          <w:tab w:val="left" w:pos="567"/>
        </w:tabs>
        <w:spacing w:line="240" w:lineRule="auto"/>
        <w:ind w:firstLine="0"/>
        <w:jc w:val="center"/>
        <w:rPr>
          <w:rFonts w:cs="Times New Roman"/>
        </w:rPr>
      </w:pPr>
      <w:r w:rsidRPr="005D4B27">
        <w:rPr>
          <w:rFonts w:cs="Times New Roman"/>
          <w:b/>
        </w:rPr>
        <w:t>(СП-2.6.1) «БЕЗОПАСНАЯ ТЕРРИТОРИЯ ДЛЯ ПРОЖИВАНИЯ И ВЕДЕНИЯ БИЗНЕСА»</w:t>
      </w:r>
    </w:p>
    <w:p w14:paraId="6703EAD5" w14:textId="77777777" w:rsidR="005D4B27" w:rsidRPr="005D4B27" w:rsidRDefault="005D4B27" w:rsidP="005D4B27">
      <w:pPr>
        <w:pStyle w:val="12"/>
        <w:tabs>
          <w:tab w:val="left" w:pos="567"/>
        </w:tabs>
        <w:spacing w:line="240" w:lineRule="auto"/>
        <w:ind w:firstLine="0"/>
        <w:jc w:val="both"/>
        <w:rPr>
          <w:rFonts w:cs="Times New Roman"/>
          <w:b/>
          <w:sz w:val="16"/>
          <w:szCs w:val="16"/>
          <w:u w:val="single"/>
        </w:rPr>
      </w:pPr>
    </w:p>
    <w:p w14:paraId="1C54EDE2" w14:textId="77777777" w:rsidR="005D4B27" w:rsidRPr="005D4B27" w:rsidRDefault="005D4B27" w:rsidP="005D4B27">
      <w:pPr>
        <w:pStyle w:val="12"/>
        <w:shd w:val="clear" w:color="auto" w:fill="EDEDED"/>
        <w:tabs>
          <w:tab w:val="left" w:pos="567"/>
        </w:tabs>
        <w:spacing w:line="240" w:lineRule="auto"/>
        <w:ind w:firstLine="0"/>
        <w:jc w:val="both"/>
        <w:rPr>
          <w:rFonts w:cs="Times New Roman"/>
        </w:rPr>
      </w:pPr>
      <w:r w:rsidRPr="005D4B27">
        <w:rPr>
          <w:rFonts w:cs="Times New Roman"/>
          <w:b/>
        </w:rPr>
        <w:t>Краткое описание:</w:t>
      </w:r>
    </w:p>
    <w:p w14:paraId="0136BE4A" w14:textId="77777777" w:rsidR="005D4B27" w:rsidRPr="005D4B27" w:rsidRDefault="005D4B27" w:rsidP="005D4B27">
      <w:pPr>
        <w:pStyle w:val="12"/>
        <w:tabs>
          <w:tab w:val="left" w:pos="709"/>
        </w:tabs>
        <w:spacing w:line="240" w:lineRule="auto"/>
        <w:ind w:firstLine="0"/>
        <w:jc w:val="both"/>
        <w:rPr>
          <w:rFonts w:cs="Times New Roman"/>
          <w:sz w:val="8"/>
          <w:szCs w:val="8"/>
        </w:rPr>
      </w:pPr>
    </w:p>
    <w:p w14:paraId="2C2EBF6D" w14:textId="77777777" w:rsidR="005D4B27" w:rsidRPr="005D4B27" w:rsidRDefault="005D4B27" w:rsidP="005D4B27">
      <w:pPr>
        <w:pStyle w:val="12"/>
        <w:tabs>
          <w:tab w:val="left" w:pos="709"/>
        </w:tabs>
        <w:spacing w:line="240" w:lineRule="auto"/>
        <w:ind w:firstLine="0"/>
        <w:jc w:val="both"/>
        <w:rPr>
          <w:rFonts w:cs="Times New Roman"/>
        </w:rPr>
      </w:pPr>
      <w:r w:rsidRPr="005D4B27">
        <w:rPr>
          <w:rFonts w:cs="Times New Roman"/>
        </w:rPr>
        <w:t xml:space="preserve">Целевой вектор стратегической программы - создание безопасных условий для проживания, ведения производственной и иной деятельности на территории муниципального округа. </w:t>
      </w:r>
    </w:p>
    <w:p w14:paraId="18728853" w14:textId="77777777" w:rsidR="005D4B27" w:rsidRPr="005D4B27" w:rsidRDefault="005D4B27" w:rsidP="005D4B27">
      <w:pPr>
        <w:pStyle w:val="12"/>
        <w:tabs>
          <w:tab w:val="left" w:pos="709"/>
        </w:tabs>
        <w:spacing w:line="240" w:lineRule="auto"/>
        <w:ind w:firstLine="567"/>
        <w:jc w:val="both"/>
        <w:rPr>
          <w:rFonts w:cs="Times New Roman"/>
        </w:rPr>
      </w:pPr>
      <w:r w:rsidRPr="005D4B27">
        <w:rPr>
          <w:rFonts w:cs="Times New Roman"/>
        </w:rPr>
        <w:t>Общественная безопасность в Российской Федерации обеспечивается органами государственной власти субъектов Российской Федерации и органами местного самоуправления, которые в пределах своей компетенции обеспечивают исполнение законодательства Российской Федерации в области обеспечения безопасности.</w:t>
      </w:r>
    </w:p>
    <w:p w14:paraId="7CE4A151" w14:textId="77777777" w:rsidR="005D4B27" w:rsidRPr="005D4B27" w:rsidRDefault="005D4B27" w:rsidP="005D4B27">
      <w:pPr>
        <w:pStyle w:val="12"/>
        <w:tabs>
          <w:tab w:val="left" w:pos="567"/>
        </w:tabs>
        <w:spacing w:line="240" w:lineRule="auto"/>
        <w:ind w:firstLine="0"/>
        <w:jc w:val="both"/>
        <w:rPr>
          <w:rFonts w:cs="Times New Roman"/>
          <w:b/>
          <w:u w:val="single"/>
        </w:rPr>
      </w:pPr>
    </w:p>
    <w:p w14:paraId="6A0D9BB8" w14:textId="77777777" w:rsidR="005D4B27" w:rsidRPr="005D4B27" w:rsidRDefault="005D4B27" w:rsidP="005D4B27">
      <w:pPr>
        <w:pStyle w:val="12"/>
        <w:shd w:val="clear" w:color="auto" w:fill="EDEDED"/>
        <w:tabs>
          <w:tab w:val="left" w:pos="567"/>
        </w:tabs>
        <w:spacing w:line="240" w:lineRule="auto"/>
        <w:ind w:firstLine="0"/>
        <w:jc w:val="both"/>
        <w:rPr>
          <w:rFonts w:cs="Times New Roman"/>
        </w:rPr>
      </w:pPr>
      <w:r w:rsidRPr="005D4B27">
        <w:rPr>
          <w:rFonts w:cs="Times New Roman"/>
          <w:b/>
        </w:rPr>
        <w:t>Цель (Ц-6.1):</w:t>
      </w:r>
    </w:p>
    <w:p w14:paraId="271BCAAC" w14:textId="64F34320" w:rsidR="005D4B27" w:rsidRPr="005D4B27" w:rsidRDefault="005D4B27" w:rsidP="005D4B27">
      <w:pPr>
        <w:pStyle w:val="12"/>
        <w:tabs>
          <w:tab w:val="left" w:pos="709"/>
        </w:tabs>
        <w:spacing w:line="240" w:lineRule="auto"/>
        <w:ind w:firstLine="0"/>
        <w:jc w:val="both"/>
        <w:rPr>
          <w:rFonts w:cs="Times New Roman"/>
        </w:rPr>
      </w:pPr>
      <w:r w:rsidRPr="005D4B27">
        <w:rPr>
          <w:rFonts w:cs="Times New Roman"/>
        </w:rPr>
        <w:t xml:space="preserve">Системное обеспечение общественной безопасности муниципального округа. </w:t>
      </w:r>
      <w:r w:rsidRPr="005D4B27">
        <w:rPr>
          <w:rFonts w:cs="Times New Roman"/>
          <w:bCs/>
        </w:rPr>
        <w:t>Развитие и внедрение системы мер по предупреждению и ликвидации чрезвычайных ситуаций, мероприятий по гражданской обороне, пожарной безопасности на территории муниципального округа в соответствии с федеральными (региональными) стандартами и требованиями.</w:t>
      </w:r>
      <w:r w:rsidR="00D77C04">
        <w:rPr>
          <w:rFonts w:cs="Times New Roman"/>
          <w:bCs/>
        </w:rPr>
        <w:t xml:space="preserve"> </w:t>
      </w:r>
      <w:r>
        <w:rPr>
          <w:rFonts w:cs="Times New Roman"/>
        </w:rPr>
        <w:t>С</w:t>
      </w:r>
      <w:r w:rsidRPr="005D4B27">
        <w:rPr>
          <w:rFonts w:cs="Times New Roman"/>
        </w:rPr>
        <w:t>оздание системы внутренних согласованных социальных проектов и технологий, в реализации которых на паритетных началах (принципах социального партнерства) принимают участие представители администрации муниципального округа.</w:t>
      </w:r>
    </w:p>
    <w:p w14:paraId="703AE061" w14:textId="77777777" w:rsidR="005D4B27" w:rsidRDefault="005D4B27" w:rsidP="005D4B27">
      <w:pPr>
        <w:pStyle w:val="12"/>
        <w:tabs>
          <w:tab w:val="left" w:pos="567"/>
        </w:tabs>
        <w:spacing w:line="240" w:lineRule="auto"/>
        <w:ind w:firstLine="0"/>
        <w:jc w:val="both"/>
        <w:rPr>
          <w:rFonts w:cs="Times New Roman"/>
        </w:rPr>
      </w:pPr>
    </w:p>
    <w:p w14:paraId="1DBED669" w14:textId="77777777" w:rsidR="005D4B27" w:rsidRPr="005D4B27" w:rsidRDefault="005D4B27" w:rsidP="005D4B27">
      <w:pPr>
        <w:pStyle w:val="12"/>
        <w:shd w:val="clear" w:color="auto" w:fill="EDEDED"/>
        <w:tabs>
          <w:tab w:val="left" w:pos="567"/>
        </w:tabs>
        <w:spacing w:line="240" w:lineRule="auto"/>
        <w:ind w:firstLine="0"/>
        <w:jc w:val="both"/>
        <w:rPr>
          <w:rFonts w:cs="Times New Roman"/>
        </w:rPr>
      </w:pPr>
      <w:r w:rsidRPr="005D4B27">
        <w:rPr>
          <w:rFonts w:cs="Times New Roman"/>
          <w:b/>
        </w:rPr>
        <w:t>Задачи (З-6.1)</w:t>
      </w:r>
      <w:r w:rsidRPr="005D4B27">
        <w:rPr>
          <w:rFonts w:cs="Times New Roman"/>
        </w:rPr>
        <w:t>:</w:t>
      </w:r>
    </w:p>
    <w:p w14:paraId="3D3446A6" w14:textId="77777777" w:rsidR="005D4B27" w:rsidRPr="005D4B27" w:rsidRDefault="005D4B27" w:rsidP="005D4B27">
      <w:pPr>
        <w:pStyle w:val="12"/>
        <w:tabs>
          <w:tab w:val="left" w:pos="709"/>
        </w:tabs>
        <w:spacing w:line="240" w:lineRule="auto"/>
        <w:ind w:firstLine="0"/>
        <w:jc w:val="both"/>
        <w:rPr>
          <w:rFonts w:cs="Times New Roman"/>
          <w:i/>
          <w:sz w:val="8"/>
          <w:szCs w:val="8"/>
        </w:rPr>
      </w:pPr>
    </w:p>
    <w:tbl>
      <w:tblPr>
        <w:tblW w:w="9498" w:type="dxa"/>
        <w:tblInd w:w="108" w:type="dxa"/>
        <w:tblLayout w:type="fixed"/>
        <w:tblLook w:val="0000" w:firstRow="0" w:lastRow="0" w:firstColumn="0" w:lastColumn="0" w:noHBand="0" w:noVBand="0"/>
      </w:tblPr>
      <w:tblGrid>
        <w:gridCol w:w="1132"/>
        <w:gridCol w:w="8366"/>
      </w:tblGrid>
      <w:tr w:rsidR="005D4B27" w:rsidRPr="005D4B27" w14:paraId="2773FB6E" w14:textId="77777777" w:rsidTr="00D77C04">
        <w:tc>
          <w:tcPr>
            <w:tcW w:w="1132" w:type="dxa"/>
            <w:tcBorders>
              <w:top w:val="single" w:sz="4" w:space="0" w:color="000000"/>
              <w:left w:val="single" w:sz="4" w:space="0" w:color="000000"/>
              <w:bottom w:val="single" w:sz="4" w:space="0" w:color="000000"/>
              <w:right w:val="single" w:sz="4" w:space="0" w:color="000000"/>
            </w:tcBorders>
          </w:tcPr>
          <w:p w14:paraId="1987133E" w14:textId="77777777" w:rsidR="005D4B27" w:rsidRPr="005D4B27" w:rsidRDefault="005D4B27" w:rsidP="005D4B27">
            <w:pPr>
              <w:pStyle w:val="12"/>
              <w:tabs>
                <w:tab w:val="left" w:pos="709"/>
              </w:tabs>
              <w:spacing w:line="240" w:lineRule="auto"/>
              <w:ind w:firstLine="0"/>
              <w:jc w:val="both"/>
              <w:rPr>
                <w:rFonts w:cs="Times New Roman"/>
              </w:rPr>
            </w:pPr>
            <w:r w:rsidRPr="005D4B27">
              <w:rPr>
                <w:rFonts w:cs="Times New Roman"/>
                <w:b/>
              </w:rPr>
              <w:t>З-6.1.1.</w:t>
            </w:r>
          </w:p>
        </w:tc>
        <w:tc>
          <w:tcPr>
            <w:tcW w:w="8366" w:type="dxa"/>
            <w:tcBorders>
              <w:top w:val="single" w:sz="4" w:space="0" w:color="000000"/>
              <w:left w:val="single" w:sz="4" w:space="0" w:color="000000"/>
              <w:bottom w:val="single" w:sz="4" w:space="0" w:color="000000"/>
              <w:right w:val="single" w:sz="4" w:space="0" w:color="000000"/>
            </w:tcBorders>
          </w:tcPr>
          <w:p w14:paraId="6DF9E931" w14:textId="77777777" w:rsidR="005D4B27" w:rsidRPr="005D4B27" w:rsidRDefault="005D4B27" w:rsidP="005D4B27">
            <w:pPr>
              <w:pStyle w:val="12"/>
              <w:tabs>
                <w:tab w:val="left" w:pos="709"/>
              </w:tabs>
              <w:spacing w:line="240" w:lineRule="auto"/>
              <w:ind w:firstLine="0"/>
              <w:jc w:val="both"/>
              <w:rPr>
                <w:rFonts w:cs="Times New Roman"/>
              </w:rPr>
            </w:pPr>
            <w:r w:rsidRPr="005D4B27">
              <w:rPr>
                <w:rFonts w:cs="Times New Roman"/>
                <w:bCs/>
              </w:rPr>
              <w:t>Обеспечение условий для снижения уровня преступности.</w:t>
            </w:r>
          </w:p>
        </w:tc>
      </w:tr>
      <w:tr w:rsidR="005D4B27" w:rsidRPr="005D4B27" w14:paraId="64373424" w14:textId="77777777" w:rsidTr="00D77C04">
        <w:tc>
          <w:tcPr>
            <w:tcW w:w="1132" w:type="dxa"/>
            <w:tcBorders>
              <w:top w:val="single" w:sz="4" w:space="0" w:color="000000"/>
              <w:left w:val="single" w:sz="4" w:space="0" w:color="000000"/>
              <w:bottom w:val="single" w:sz="4" w:space="0" w:color="000000"/>
              <w:right w:val="single" w:sz="4" w:space="0" w:color="000000"/>
            </w:tcBorders>
          </w:tcPr>
          <w:p w14:paraId="278183E7" w14:textId="77777777" w:rsidR="005D4B27" w:rsidRPr="005D4B27" w:rsidRDefault="005D4B27" w:rsidP="005D4B27">
            <w:pPr>
              <w:pStyle w:val="12"/>
              <w:tabs>
                <w:tab w:val="left" w:pos="709"/>
              </w:tabs>
              <w:spacing w:line="240" w:lineRule="auto"/>
              <w:ind w:firstLine="0"/>
              <w:jc w:val="both"/>
              <w:rPr>
                <w:rFonts w:cs="Times New Roman"/>
              </w:rPr>
            </w:pPr>
            <w:r w:rsidRPr="005D4B27">
              <w:rPr>
                <w:rFonts w:cs="Times New Roman"/>
                <w:b/>
              </w:rPr>
              <w:t>З-6.1.2.</w:t>
            </w:r>
          </w:p>
        </w:tc>
        <w:tc>
          <w:tcPr>
            <w:tcW w:w="8366" w:type="dxa"/>
            <w:tcBorders>
              <w:top w:val="single" w:sz="4" w:space="0" w:color="000000"/>
              <w:left w:val="single" w:sz="4" w:space="0" w:color="000000"/>
              <w:bottom w:val="single" w:sz="4" w:space="0" w:color="000000"/>
              <w:right w:val="single" w:sz="4" w:space="0" w:color="000000"/>
            </w:tcBorders>
          </w:tcPr>
          <w:p w14:paraId="2EADFFB3" w14:textId="77777777" w:rsidR="005D4B27" w:rsidRPr="005D4B27" w:rsidRDefault="005D4B27" w:rsidP="005D4B27">
            <w:pPr>
              <w:pStyle w:val="12"/>
              <w:tabs>
                <w:tab w:val="left" w:pos="709"/>
              </w:tabs>
              <w:spacing w:line="240" w:lineRule="auto"/>
              <w:ind w:firstLine="0"/>
              <w:jc w:val="both"/>
              <w:rPr>
                <w:rFonts w:cs="Times New Roman"/>
              </w:rPr>
            </w:pPr>
            <w:r w:rsidRPr="005D4B27">
              <w:rPr>
                <w:rFonts w:cs="Times New Roman"/>
                <w:bCs/>
              </w:rPr>
              <w:t>Участие в профилактике терроризма и экстремизма, а также минимизации и (или) ликвидации последствий проявления терроризма и экстремизма в границах муниципального округа.</w:t>
            </w:r>
          </w:p>
        </w:tc>
      </w:tr>
      <w:tr w:rsidR="005D4B27" w:rsidRPr="005D4B27" w14:paraId="79554FE9" w14:textId="77777777" w:rsidTr="00D77C04">
        <w:tc>
          <w:tcPr>
            <w:tcW w:w="1132" w:type="dxa"/>
            <w:tcBorders>
              <w:top w:val="single" w:sz="4" w:space="0" w:color="000000"/>
              <w:left w:val="single" w:sz="4" w:space="0" w:color="000000"/>
              <w:bottom w:val="single" w:sz="4" w:space="0" w:color="000000"/>
              <w:right w:val="single" w:sz="4" w:space="0" w:color="000000"/>
            </w:tcBorders>
          </w:tcPr>
          <w:p w14:paraId="34D8392C" w14:textId="77777777" w:rsidR="005D4B27" w:rsidRPr="005D4B27" w:rsidRDefault="005D4B27" w:rsidP="005D4B27">
            <w:pPr>
              <w:pStyle w:val="12"/>
              <w:tabs>
                <w:tab w:val="left" w:pos="709"/>
              </w:tabs>
              <w:spacing w:line="240" w:lineRule="auto"/>
              <w:ind w:firstLine="0"/>
              <w:jc w:val="both"/>
              <w:rPr>
                <w:rFonts w:cs="Times New Roman"/>
              </w:rPr>
            </w:pPr>
            <w:r w:rsidRPr="005D4B27">
              <w:rPr>
                <w:rFonts w:cs="Times New Roman"/>
                <w:b/>
              </w:rPr>
              <w:t>З-6.1.3.</w:t>
            </w:r>
          </w:p>
        </w:tc>
        <w:tc>
          <w:tcPr>
            <w:tcW w:w="8366" w:type="dxa"/>
            <w:tcBorders>
              <w:top w:val="single" w:sz="4" w:space="0" w:color="000000"/>
              <w:left w:val="single" w:sz="4" w:space="0" w:color="000000"/>
              <w:bottom w:val="single" w:sz="4" w:space="0" w:color="000000"/>
              <w:right w:val="single" w:sz="4" w:space="0" w:color="000000"/>
            </w:tcBorders>
          </w:tcPr>
          <w:p w14:paraId="66161CA2" w14:textId="77777777" w:rsidR="005D4B27" w:rsidRPr="005D4B27" w:rsidRDefault="005D4B27" w:rsidP="005D4B27">
            <w:pPr>
              <w:pStyle w:val="12"/>
              <w:tabs>
                <w:tab w:val="left" w:pos="709"/>
              </w:tabs>
              <w:spacing w:line="240" w:lineRule="auto"/>
              <w:ind w:firstLine="0"/>
              <w:jc w:val="both"/>
              <w:rPr>
                <w:rFonts w:cs="Times New Roman"/>
              </w:rPr>
            </w:pPr>
            <w:r w:rsidRPr="005D4B27">
              <w:rPr>
                <w:rFonts w:cs="Times New Roman"/>
                <w:bCs/>
              </w:rPr>
              <w:t>Формирование комплексной системы социальной адаптации и ресоциализации лиц, отбывших уголовное наказание.</w:t>
            </w:r>
          </w:p>
        </w:tc>
      </w:tr>
      <w:tr w:rsidR="005D4B27" w:rsidRPr="005D4B27" w14:paraId="68795BA5" w14:textId="77777777" w:rsidTr="00D77C04">
        <w:tc>
          <w:tcPr>
            <w:tcW w:w="1132" w:type="dxa"/>
            <w:tcBorders>
              <w:top w:val="single" w:sz="4" w:space="0" w:color="000000"/>
              <w:left w:val="single" w:sz="4" w:space="0" w:color="000000"/>
              <w:bottom w:val="single" w:sz="4" w:space="0" w:color="000000"/>
              <w:right w:val="single" w:sz="4" w:space="0" w:color="000000"/>
            </w:tcBorders>
          </w:tcPr>
          <w:p w14:paraId="58E78E69" w14:textId="77777777" w:rsidR="005D4B27" w:rsidRPr="005D4B27" w:rsidRDefault="005D4B27" w:rsidP="005D4B27">
            <w:pPr>
              <w:pStyle w:val="12"/>
              <w:tabs>
                <w:tab w:val="left" w:pos="709"/>
              </w:tabs>
              <w:spacing w:line="240" w:lineRule="auto"/>
              <w:ind w:firstLine="0"/>
              <w:jc w:val="both"/>
              <w:rPr>
                <w:rFonts w:cs="Times New Roman"/>
              </w:rPr>
            </w:pPr>
            <w:r w:rsidRPr="005D4B27">
              <w:rPr>
                <w:rFonts w:cs="Times New Roman"/>
                <w:b/>
              </w:rPr>
              <w:t>З-6.1.4.</w:t>
            </w:r>
          </w:p>
        </w:tc>
        <w:tc>
          <w:tcPr>
            <w:tcW w:w="8366" w:type="dxa"/>
            <w:tcBorders>
              <w:top w:val="single" w:sz="4" w:space="0" w:color="000000"/>
              <w:left w:val="single" w:sz="4" w:space="0" w:color="000000"/>
              <w:bottom w:val="single" w:sz="4" w:space="0" w:color="000000"/>
              <w:right w:val="single" w:sz="4" w:space="0" w:color="000000"/>
            </w:tcBorders>
          </w:tcPr>
          <w:p w14:paraId="464F3A38" w14:textId="77777777" w:rsidR="005D4B27" w:rsidRPr="005D4B27" w:rsidRDefault="005D4B27" w:rsidP="005D4B27">
            <w:pPr>
              <w:pStyle w:val="12"/>
              <w:tabs>
                <w:tab w:val="left" w:pos="709"/>
              </w:tabs>
              <w:spacing w:line="240" w:lineRule="auto"/>
              <w:ind w:firstLine="0"/>
              <w:jc w:val="both"/>
              <w:rPr>
                <w:rFonts w:cs="Times New Roman"/>
              </w:rPr>
            </w:pPr>
            <w:r w:rsidRPr="005D4B27">
              <w:rPr>
                <w:rFonts w:cs="Times New Roman"/>
                <w:bCs/>
              </w:rPr>
              <w:t>Создание и обеспечение деятельности добровольных народных дружин.</w:t>
            </w:r>
          </w:p>
        </w:tc>
      </w:tr>
      <w:tr w:rsidR="005D4B27" w:rsidRPr="005D4B27" w14:paraId="6A89738A" w14:textId="77777777" w:rsidTr="00D77C04">
        <w:tc>
          <w:tcPr>
            <w:tcW w:w="1132" w:type="dxa"/>
            <w:tcBorders>
              <w:top w:val="single" w:sz="4" w:space="0" w:color="000000"/>
              <w:left w:val="single" w:sz="4" w:space="0" w:color="000000"/>
              <w:bottom w:val="single" w:sz="4" w:space="0" w:color="000000"/>
              <w:right w:val="single" w:sz="4" w:space="0" w:color="000000"/>
            </w:tcBorders>
          </w:tcPr>
          <w:p w14:paraId="12BDB8F6" w14:textId="77777777" w:rsidR="005D4B27" w:rsidRPr="005D4B27" w:rsidRDefault="005D4B27" w:rsidP="005D4B27">
            <w:pPr>
              <w:pStyle w:val="12"/>
              <w:tabs>
                <w:tab w:val="left" w:pos="709"/>
              </w:tabs>
              <w:spacing w:line="240" w:lineRule="auto"/>
              <w:ind w:firstLine="0"/>
              <w:jc w:val="both"/>
              <w:rPr>
                <w:rFonts w:cs="Times New Roman"/>
              </w:rPr>
            </w:pPr>
            <w:r w:rsidRPr="005D4B27">
              <w:rPr>
                <w:rFonts w:cs="Times New Roman"/>
                <w:b/>
              </w:rPr>
              <w:t>З-6.1.5.</w:t>
            </w:r>
          </w:p>
        </w:tc>
        <w:tc>
          <w:tcPr>
            <w:tcW w:w="8366" w:type="dxa"/>
            <w:tcBorders>
              <w:top w:val="single" w:sz="4" w:space="0" w:color="000000"/>
              <w:left w:val="single" w:sz="4" w:space="0" w:color="000000"/>
              <w:bottom w:val="single" w:sz="4" w:space="0" w:color="000000"/>
              <w:right w:val="single" w:sz="4" w:space="0" w:color="000000"/>
            </w:tcBorders>
          </w:tcPr>
          <w:p w14:paraId="136D7E0D" w14:textId="77777777" w:rsidR="005D4B27" w:rsidRPr="005D4B27" w:rsidRDefault="005D4B27" w:rsidP="005D4B27">
            <w:pPr>
              <w:pStyle w:val="12"/>
              <w:tabs>
                <w:tab w:val="left" w:pos="709"/>
              </w:tabs>
              <w:spacing w:line="240" w:lineRule="auto"/>
              <w:ind w:firstLine="0"/>
              <w:jc w:val="both"/>
              <w:rPr>
                <w:rFonts w:cs="Times New Roman"/>
              </w:rPr>
            </w:pPr>
            <w:r w:rsidRPr="005D4B27">
              <w:rPr>
                <w:rFonts w:cs="Times New Roman"/>
                <w:bCs/>
              </w:rPr>
              <w:t>Участие в предупреждении и ликвидации последствий чрезвычайных ситуаций в границах муниципального округа.</w:t>
            </w:r>
          </w:p>
        </w:tc>
      </w:tr>
      <w:tr w:rsidR="005D4B27" w:rsidRPr="005D4B27" w14:paraId="1CA3E478" w14:textId="77777777" w:rsidTr="00D77C04">
        <w:tc>
          <w:tcPr>
            <w:tcW w:w="1132" w:type="dxa"/>
            <w:tcBorders>
              <w:top w:val="single" w:sz="4" w:space="0" w:color="000000"/>
              <w:left w:val="single" w:sz="4" w:space="0" w:color="000000"/>
              <w:bottom w:val="single" w:sz="4" w:space="0" w:color="000000"/>
              <w:right w:val="single" w:sz="4" w:space="0" w:color="000000"/>
            </w:tcBorders>
          </w:tcPr>
          <w:p w14:paraId="36226587" w14:textId="77777777" w:rsidR="005D4B27" w:rsidRPr="005D4B27" w:rsidRDefault="005D4B27" w:rsidP="005D4B27">
            <w:pPr>
              <w:pStyle w:val="12"/>
              <w:tabs>
                <w:tab w:val="left" w:pos="709"/>
              </w:tabs>
              <w:spacing w:line="240" w:lineRule="auto"/>
              <w:ind w:firstLine="0"/>
              <w:jc w:val="both"/>
              <w:rPr>
                <w:rFonts w:cs="Times New Roman"/>
              </w:rPr>
            </w:pPr>
            <w:r w:rsidRPr="005D4B27">
              <w:rPr>
                <w:rFonts w:cs="Times New Roman"/>
                <w:b/>
              </w:rPr>
              <w:t>З-6.1.6.</w:t>
            </w:r>
          </w:p>
        </w:tc>
        <w:tc>
          <w:tcPr>
            <w:tcW w:w="8366" w:type="dxa"/>
            <w:tcBorders>
              <w:top w:val="single" w:sz="4" w:space="0" w:color="000000"/>
              <w:left w:val="single" w:sz="4" w:space="0" w:color="000000"/>
              <w:bottom w:val="single" w:sz="4" w:space="0" w:color="000000"/>
              <w:right w:val="single" w:sz="4" w:space="0" w:color="000000"/>
            </w:tcBorders>
          </w:tcPr>
          <w:p w14:paraId="609DB133" w14:textId="77777777" w:rsidR="005D4B27" w:rsidRPr="005D4B27" w:rsidRDefault="005D4B27" w:rsidP="005D4B27">
            <w:pPr>
              <w:pStyle w:val="12"/>
              <w:tabs>
                <w:tab w:val="left" w:pos="709"/>
              </w:tabs>
              <w:spacing w:line="240" w:lineRule="auto"/>
              <w:ind w:firstLine="0"/>
              <w:jc w:val="both"/>
              <w:rPr>
                <w:rFonts w:cs="Times New Roman"/>
              </w:rPr>
            </w:pPr>
            <w:r w:rsidRPr="005D4B27">
              <w:rPr>
                <w:rFonts w:cs="Times New Roman"/>
                <w:bCs/>
              </w:rPr>
              <w:t>Обеспечение первичных мер пожарной безопасности в границах муниципального округа.</w:t>
            </w:r>
          </w:p>
        </w:tc>
      </w:tr>
      <w:tr w:rsidR="005D4B27" w:rsidRPr="005D4B27" w14:paraId="3398985D" w14:textId="77777777" w:rsidTr="00D77C04">
        <w:tc>
          <w:tcPr>
            <w:tcW w:w="1132" w:type="dxa"/>
            <w:tcBorders>
              <w:top w:val="single" w:sz="4" w:space="0" w:color="000000"/>
              <w:left w:val="single" w:sz="4" w:space="0" w:color="000000"/>
              <w:bottom w:val="single" w:sz="4" w:space="0" w:color="000000"/>
              <w:right w:val="single" w:sz="4" w:space="0" w:color="000000"/>
            </w:tcBorders>
          </w:tcPr>
          <w:p w14:paraId="56809B7F" w14:textId="77777777" w:rsidR="005D4B27" w:rsidRPr="005D4B27" w:rsidRDefault="005D4B27" w:rsidP="005D4B27">
            <w:pPr>
              <w:pStyle w:val="12"/>
              <w:tabs>
                <w:tab w:val="left" w:pos="709"/>
              </w:tabs>
              <w:spacing w:line="240" w:lineRule="auto"/>
              <w:ind w:firstLine="0"/>
              <w:jc w:val="both"/>
              <w:rPr>
                <w:rFonts w:cs="Times New Roman"/>
              </w:rPr>
            </w:pPr>
            <w:r w:rsidRPr="005D4B27">
              <w:rPr>
                <w:rFonts w:cs="Times New Roman"/>
                <w:b/>
              </w:rPr>
              <w:t>З-6.1.7.</w:t>
            </w:r>
          </w:p>
        </w:tc>
        <w:tc>
          <w:tcPr>
            <w:tcW w:w="8366" w:type="dxa"/>
            <w:tcBorders>
              <w:top w:val="single" w:sz="4" w:space="0" w:color="000000"/>
              <w:left w:val="single" w:sz="4" w:space="0" w:color="000000"/>
              <w:bottom w:val="single" w:sz="4" w:space="0" w:color="000000"/>
              <w:right w:val="single" w:sz="4" w:space="0" w:color="000000"/>
            </w:tcBorders>
          </w:tcPr>
          <w:p w14:paraId="1EDA310E" w14:textId="77777777" w:rsidR="005D4B27" w:rsidRPr="005D4B27" w:rsidRDefault="005D4B27" w:rsidP="005D4B27">
            <w:pPr>
              <w:pStyle w:val="12"/>
              <w:tabs>
                <w:tab w:val="left" w:pos="709"/>
              </w:tabs>
              <w:spacing w:line="240" w:lineRule="auto"/>
              <w:ind w:firstLine="0"/>
              <w:jc w:val="both"/>
              <w:rPr>
                <w:rFonts w:cs="Times New Roman"/>
              </w:rPr>
            </w:pPr>
            <w:r w:rsidRPr="005D4B27">
              <w:rPr>
                <w:rFonts w:cs="Times New Roman"/>
                <w:bCs/>
              </w:rPr>
              <w:t>Создание, содержание и организация деятельности аварийно-спасательных служб и (или) аварийно-спасательных формирований на территории муниципального округа.</w:t>
            </w:r>
          </w:p>
        </w:tc>
      </w:tr>
      <w:tr w:rsidR="005D4B27" w:rsidRPr="005D4B27" w14:paraId="2D0BB82C" w14:textId="77777777" w:rsidTr="00D77C04">
        <w:tc>
          <w:tcPr>
            <w:tcW w:w="1132" w:type="dxa"/>
            <w:tcBorders>
              <w:top w:val="single" w:sz="4" w:space="0" w:color="000000"/>
              <w:left w:val="single" w:sz="4" w:space="0" w:color="000000"/>
              <w:bottom w:val="single" w:sz="4" w:space="0" w:color="000000"/>
              <w:right w:val="single" w:sz="4" w:space="0" w:color="000000"/>
            </w:tcBorders>
          </w:tcPr>
          <w:p w14:paraId="0019FD0F" w14:textId="77777777" w:rsidR="005D4B27" w:rsidRPr="005D4B27" w:rsidRDefault="00417E70" w:rsidP="005D4B27">
            <w:pPr>
              <w:pStyle w:val="12"/>
              <w:tabs>
                <w:tab w:val="left" w:pos="709"/>
              </w:tabs>
              <w:spacing w:line="240" w:lineRule="auto"/>
              <w:ind w:firstLine="0"/>
              <w:jc w:val="both"/>
              <w:rPr>
                <w:rFonts w:cs="Times New Roman"/>
                <w:b/>
              </w:rPr>
            </w:pPr>
            <w:r>
              <w:rPr>
                <w:rFonts w:cs="Times New Roman"/>
                <w:b/>
              </w:rPr>
              <w:t>З-6.1.8</w:t>
            </w:r>
          </w:p>
        </w:tc>
        <w:tc>
          <w:tcPr>
            <w:tcW w:w="8366" w:type="dxa"/>
            <w:tcBorders>
              <w:top w:val="single" w:sz="4" w:space="0" w:color="000000"/>
              <w:left w:val="single" w:sz="4" w:space="0" w:color="000000"/>
              <w:bottom w:val="single" w:sz="4" w:space="0" w:color="000000"/>
              <w:right w:val="single" w:sz="4" w:space="0" w:color="000000"/>
            </w:tcBorders>
          </w:tcPr>
          <w:p w14:paraId="000DD0B1" w14:textId="77777777" w:rsidR="005D4B27" w:rsidRPr="005D4B27" w:rsidRDefault="00417E70" w:rsidP="005D4B27">
            <w:pPr>
              <w:pStyle w:val="12"/>
              <w:tabs>
                <w:tab w:val="left" w:pos="709"/>
              </w:tabs>
              <w:spacing w:line="240" w:lineRule="auto"/>
              <w:ind w:firstLine="0"/>
              <w:jc w:val="both"/>
              <w:rPr>
                <w:rFonts w:cs="Times New Roman"/>
                <w:bCs/>
              </w:rPr>
            </w:pPr>
            <w:r w:rsidRPr="005D4B27">
              <w:rPr>
                <w:rFonts w:cs="Times New Roman"/>
              </w:rPr>
              <w:t>Формирование позитивного образа «Малой Родины», воспитание перед территорией, в которой живешь.</w:t>
            </w:r>
          </w:p>
        </w:tc>
      </w:tr>
      <w:tr w:rsidR="005D4B27" w:rsidRPr="005D4B27" w14:paraId="2B9EE17C" w14:textId="77777777" w:rsidTr="00D77C04">
        <w:tc>
          <w:tcPr>
            <w:tcW w:w="1132" w:type="dxa"/>
            <w:tcBorders>
              <w:top w:val="single" w:sz="4" w:space="0" w:color="000000"/>
              <w:left w:val="single" w:sz="4" w:space="0" w:color="000000"/>
              <w:bottom w:val="single" w:sz="4" w:space="0" w:color="000000"/>
              <w:right w:val="single" w:sz="4" w:space="0" w:color="000000"/>
            </w:tcBorders>
          </w:tcPr>
          <w:p w14:paraId="35A535BB" w14:textId="77777777" w:rsidR="005D4B27" w:rsidRPr="005D4B27" w:rsidRDefault="00417E70" w:rsidP="005D4B27">
            <w:pPr>
              <w:pStyle w:val="12"/>
              <w:tabs>
                <w:tab w:val="left" w:pos="709"/>
              </w:tabs>
              <w:spacing w:line="240" w:lineRule="auto"/>
              <w:ind w:firstLine="0"/>
              <w:jc w:val="both"/>
              <w:rPr>
                <w:rFonts w:cs="Times New Roman"/>
                <w:b/>
              </w:rPr>
            </w:pPr>
            <w:r>
              <w:rPr>
                <w:rFonts w:cs="Times New Roman"/>
                <w:b/>
              </w:rPr>
              <w:t>З-6.1.9</w:t>
            </w:r>
          </w:p>
        </w:tc>
        <w:tc>
          <w:tcPr>
            <w:tcW w:w="8366" w:type="dxa"/>
            <w:tcBorders>
              <w:top w:val="single" w:sz="4" w:space="0" w:color="000000"/>
              <w:left w:val="single" w:sz="4" w:space="0" w:color="000000"/>
              <w:bottom w:val="single" w:sz="4" w:space="0" w:color="000000"/>
              <w:right w:val="single" w:sz="4" w:space="0" w:color="000000"/>
            </w:tcBorders>
          </w:tcPr>
          <w:p w14:paraId="1E0B1E87" w14:textId="77777777" w:rsidR="005D4B27" w:rsidRPr="005D4B27" w:rsidRDefault="00417E70" w:rsidP="005D4B27">
            <w:pPr>
              <w:pStyle w:val="12"/>
              <w:tabs>
                <w:tab w:val="left" w:pos="709"/>
              </w:tabs>
              <w:spacing w:line="240" w:lineRule="auto"/>
              <w:ind w:firstLine="0"/>
              <w:jc w:val="both"/>
              <w:rPr>
                <w:rFonts w:cs="Times New Roman"/>
                <w:bCs/>
              </w:rPr>
            </w:pPr>
            <w:r w:rsidRPr="005D4B27">
              <w:rPr>
                <w:rFonts w:cs="Times New Roman"/>
              </w:rPr>
              <w:t>Подъем активности граждан во всех сферах жизни муниципального округа для участия в решении вопросов местного значения.</w:t>
            </w:r>
          </w:p>
        </w:tc>
      </w:tr>
      <w:tr w:rsidR="005D4B27" w:rsidRPr="005D4B27" w14:paraId="66807D46" w14:textId="77777777" w:rsidTr="00D77C04">
        <w:tc>
          <w:tcPr>
            <w:tcW w:w="1132" w:type="dxa"/>
            <w:tcBorders>
              <w:top w:val="single" w:sz="4" w:space="0" w:color="000000"/>
              <w:left w:val="single" w:sz="4" w:space="0" w:color="000000"/>
              <w:bottom w:val="single" w:sz="4" w:space="0" w:color="000000"/>
              <w:right w:val="single" w:sz="4" w:space="0" w:color="000000"/>
            </w:tcBorders>
          </w:tcPr>
          <w:p w14:paraId="093D0D9E" w14:textId="77777777" w:rsidR="005D4B27" w:rsidRPr="005D4B27" w:rsidRDefault="00417E70" w:rsidP="005D4B27">
            <w:pPr>
              <w:pStyle w:val="12"/>
              <w:tabs>
                <w:tab w:val="left" w:pos="709"/>
              </w:tabs>
              <w:spacing w:line="240" w:lineRule="auto"/>
              <w:ind w:firstLine="0"/>
              <w:jc w:val="both"/>
              <w:rPr>
                <w:rFonts w:cs="Times New Roman"/>
                <w:b/>
              </w:rPr>
            </w:pPr>
            <w:r>
              <w:rPr>
                <w:rFonts w:cs="Times New Roman"/>
                <w:b/>
              </w:rPr>
              <w:t>З-6.1.10</w:t>
            </w:r>
          </w:p>
        </w:tc>
        <w:tc>
          <w:tcPr>
            <w:tcW w:w="8366" w:type="dxa"/>
            <w:tcBorders>
              <w:top w:val="single" w:sz="4" w:space="0" w:color="000000"/>
              <w:left w:val="single" w:sz="4" w:space="0" w:color="000000"/>
              <w:bottom w:val="single" w:sz="4" w:space="0" w:color="000000"/>
              <w:right w:val="single" w:sz="4" w:space="0" w:color="000000"/>
            </w:tcBorders>
          </w:tcPr>
          <w:p w14:paraId="06402963" w14:textId="77777777" w:rsidR="005D4B27" w:rsidRPr="005D4B27" w:rsidRDefault="00417E70" w:rsidP="005D4B27">
            <w:pPr>
              <w:pStyle w:val="12"/>
              <w:tabs>
                <w:tab w:val="left" w:pos="709"/>
              </w:tabs>
              <w:spacing w:line="240" w:lineRule="auto"/>
              <w:ind w:firstLine="0"/>
              <w:jc w:val="both"/>
              <w:rPr>
                <w:rFonts w:cs="Times New Roman"/>
                <w:bCs/>
              </w:rPr>
            </w:pPr>
            <w:r w:rsidRPr="005D4B27">
              <w:rPr>
                <w:rFonts w:cs="Times New Roman"/>
              </w:rPr>
              <w:t>Формирование у населения культуры межнациональных и межконфессиональных отношений.</w:t>
            </w:r>
          </w:p>
        </w:tc>
      </w:tr>
      <w:tr w:rsidR="00417E70" w:rsidRPr="005D4B27" w14:paraId="0D20B3F5" w14:textId="77777777" w:rsidTr="00D77C04">
        <w:tc>
          <w:tcPr>
            <w:tcW w:w="1132" w:type="dxa"/>
            <w:tcBorders>
              <w:top w:val="single" w:sz="4" w:space="0" w:color="000000"/>
              <w:left w:val="single" w:sz="4" w:space="0" w:color="000000"/>
              <w:bottom w:val="single" w:sz="4" w:space="0" w:color="000000"/>
              <w:right w:val="single" w:sz="4" w:space="0" w:color="000000"/>
            </w:tcBorders>
          </w:tcPr>
          <w:p w14:paraId="6A52DD1D" w14:textId="77777777" w:rsidR="00417E70" w:rsidRDefault="00417E70" w:rsidP="005D4B27">
            <w:pPr>
              <w:pStyle w:val="12"/>
              <w:tabs>
                <w:tab w:val="left" w:pos="709"/>
              </w:tabs>
              <w:spacing w:line="240" w:lineRule="auto"/>
              <w:ind w:firstLine="0"/>
              <w:jc w:val="both"/>
              <w:rPr>
                <w:rFonts w:cs="Times New Roman"/>
                <w:b/>
              </w:rPr>
            </w:pPr>
            <w:r>
              <w:rPr>
                <w:rFonts w:cs="Times New Roman"/>
                <w:b/>
              </w:rPr>
              <w:t>З-6.1.11</w:t>
            </w:r>
          </w:p>
        </w:tc>
        <w:tc>
          <w:tcPr>
            <w:tcW w:w="8366" w:type="dxa"/>
            <w:tcBorders>
              <w:top w:val="single" w:sz="4" w:space="0" w:color="000000"/>
              <w:left w:val="single" w:sz="4" w:space="0" w:color="000000"/>
              <w:bottom w:val="single" w:sz="4" w:space="0" w:color="000000"/>
              <w:right w:val="single" w:sz="4" w:space="0" w:color="000000"/>
            </w:tcBorders>
          </w:tcPr>
          <w:p w14:paraId="07F996F4" w14:textId="7300502E" w:rsidR="00417E70" w:rsidRPr="005D4B27" w:rsidRDefault="00417E70" w:rsidP="005D4B27">
            <w:pPr>
              <w:pStyle w:val="12"/>
              <w:tabs>
                <w:tab w:val="left" w:pos="709"/>
              </w:tabs>
              <w:spacing w:line="240" w:lineRule="auto"/>
              <w:ind w:firstLine="0"/>
              <w:jc w:val="both"/>
              <w:rPr>
                <w:rFonts w:cs="Times New Roman"/>
              </w:rPr>
            </w:pPr>
            <w:r w:rsidRPr="005D4B27">
              <w:rPr>
                <w:rFonts w:cs="Times New Roman"/>
              </w:rPr>
              <w:t>Повышение качества муниципальных услуг, в т</w:t>
            </w:r>
            <w:r w:rsidR="00AF5912">
              <w:rPr>
                <w:rFonts w:cs="Times New Roman"/>
              </w:rPr>
              <w:t>ом числе</w:t>
            </w:r>
            <w:r w:rsidRPr="005D4B27">
              <w:rPr>
                <w:rFonts w:cs="Times New Roman"/>
              </w:rPr>
              <w:t xml:space="preserve"> обеспечение граждан доступом к получению муниципальных услуг по принципу «одного окна» по месту пребывания, в т</w:t>
            </w:r>
            <w:r w:rsidR="00AF5912">
              <w:rPr>
                <w:rFonts w:cs="Times New Roman"/>
              </w:rPr>
              <w:t>ом числе</w:t>
            </w:r>
            <w:r w:rsidRPr="005D4B27">
              <w:rPr>
                <w:rFonts w:cs="Times New Roman"/>
              </w:rPr>
              <w:t xml:space="preserve"> в многофункциональных центрах предоставления государственных услуг и муниципальных услуг.</w:t>
            </w:r>
          </w:p>
        </w:tc>
      </w:tr>
    </w:tbl>
    <w:p w14:paraId="3AA48303" w14:textId="77777777" w:rsidR="005D4B27" w:rsidRPr="005D4B27" w:rsidRDefault="005D4B27" w:rsidP="005D4B27">
      <w:pPr>
        <w:pStyle w:val="12"/>
        <w:tabs>
          <w:tab w:val="left" w:pos="709"/>
        </w:tabs>
        <w:spacing w:line="240" w:lineRule="auto"/>
        <w:ind w:firstLine="567"/>
        <w:jc w:val="both"/>
        <w:rPr>
          <w:rFonts w:cs="Times New Roman"/>
          <w:sz w:val="16"/>
          <w:szCs w:val="16"/>
        </w:rPr>
      </w:pPr>
    </w:p>
    <w:p w14:paraId="5442EF18" w14:textId="77777777" w:rsidR="005D4B27" w:rsidRPr="005D4B27" w:rsidRDefault="005D4B27" w:rsidP="005D4B27">
      <w:pPr>
        <w:pStyle w:val="12"/>
        <w:tabs>
          <w:tab w:val="left" w:pos="709"/>
        </w:tabs>
        <w:spacing w:line="240" w:lineRule="auto"/>
        <w:ind w:firstLine="540"/>
        <w:jc w:val="both"/>
        <w:rPr>
          <w:rFonts w:cs="Times New Roman"/>
          <w:sz w:val="16"/>
          <w:szCs w:val="16"/>
        </w:rPr>
      </w:pPr>
    </w:p>
    <w:p w14:paraId="26DB3FDD" w14:textId="77777777" w:rsidR="005D4B27" w:rsidRPr="005D4B27" w:rsidRDefault="005D4B27" w:rsidP="005D4B27">
      <w:pPr>
        <w:pStyle w:val="12"/>
        <w:shd w:val="clear" w:color="auto" w:fill="EDEDED"/>
        <w:tabs>
          <w:tab w:val="left" w:pos="567"/>
        </w:tabs>
        <w:spacing w:line="240" w:lineRule="auto"/>
        <w:ind w:firstLine="0"/>
        <w:jc w:val="both"/>
        <w:rPr>
          <w:rFonts w:cs="Times New Roman"/>
        </w:rPr>
      </w:pPr>
      <w:r w:rsidRPr="005D4B27">
        <w:rPr>
          <w:rFonts w:cs="Times New Roman"/>
          <w:b/>
        </w:rPr>
        <w:t>Реализуемые программы, проекты:</w:t>
      </w:r>
    </w:p>
    <w:p w14:paraId="442DDA73" w14:textId="77777777" w:rsidR="005D4B27" w:rsidRPr="005D4B27" w:rsidRDefault="005D4B27" w:rsidP="005D4B27">
      <w:pPr>
        <w:pStyle w:val="12"/>
        <w:tabs>
          <w:tab w:val="left" w:pos="567"/>
        </w:tabs>
        <w:spacing w:line="240" w:lineRule="auto"/>
        <w:ind w:firstLine="0"/>
        <w:jc w:val="both"/>
        <w:rPr>
          <w:rFonts w:cs="Times New Roman"/>
          <w:sz w:val="8"/>
          <w:szCs w:val="8"/>
        </w:rPr>
      </w:pPr>
    </w:p>
    <w:p w14:paraId="2E224D76" w14:textId="69E31690" w:rsidR="00DB261F" w:rsidRDefault="00DB261F" w:rsidP="00D77C04">
      <w:pPr>
        <w:pStyle w:val="12"/>
        <w:shd w:val="clear" w:color="auto" w:fill="FFFFFF" w:themeFill="background1"/>
        <w:tabs>
          <w:tab w:val="left" w:pos="709"/>
        </w:tabs>
        <w:spacing w:line="240" w:lineRule="auto"/>
        <w:ind w:firstLine="0"/>
        <w:jc w:val="both"/>
      </w:pPr>
      <w:r>
        <w:rPr>
          <w:rFonts w:cs="Times New Roman"/>
        </w:rPr>
        <w:t xml:space="preserve">• Муниципальная программа </w:t>
      </w:r>
      <w:r>
        <w:rPr>
          <w:rFonts w:ascii="Tinos" w:hAnsi="Tinos" w:cs="Times New Roman"/>
          <w:color w:val="000000"/>
        </w:rPr>
        <w:t xml:space="preserve">«Профилактика правонарушений на территории Черниговского муниципального округа на </w:t>
      </w:r>
      <w:r w:rsidR="008B207A">
        <w:rPr>
          <w:rFonts w:ascii="Tinos" w:hAnsi="Tinos" w:cs="Times New Roman"/>
          <w:color w:val="000000"/>
        </w:rPr>
        <w:t xml:space="preserve">2024–2030 </w:t>
      </w:r>
      <w:r>
        <w:rPr>
          <w:rFonts w:ascii="Tinos" w:hAnsi="Tinos" w:cs="Times New Roman"/>
          <w:color w:val="000000"/>
        </w:rPr>
        <w:t>годы» (утв. постановлением администрации Черниговского муниципального округа от 06.08.2024 г. № 763-па)</w:t>
      </w:r>
      <w:r w:rsidR="00AF5912">
        <w:rPr>
          <w:rFonts w:ascii="Tinos" w:hAnsi="Tinos" w:cs="Times New Roman"/>
          <w:color w:val="000000"/>
        </w:rPr>
        <w:t>.</w:t>
      </w:r>
    </w:p>
    <w:p w14:paraId="75027FFB" w14:textId="7A71ABDD" w:rsidR="00DB261F" w:rsidRDefault="00DB261F" w:rsidP="00D77C04">
      <w:pPr>
        <w:pStyle w:val="12"/>
        <w:shd w:val="clear" w:color="auto" w:fill="FFFFFF" w:themeFill="background1"/>
        <w:tabs>
          <w:tab w:val="left" w:pos="709"/>
        </w:tabs>
        <w:spacing w:line="240" w:lineRule="auto"/>
        <w:ind w:firstLine="0"/>
        <w:jc w:val="both"/>
      </w:pPr>
      <w:r>
        <w:rPr>
          <w:rFonts w:cs="Times New Roman"/>
        </w:rPr>
        <w:t>• Муниципальная программа «</w:t>
      </w:r>
      <w:r>
        <w:rPr>
          <w:rFonts w:ascii="Tinos" w:hAnsi="Tinos" w:cs="Times New Roman"/>
          <w:color w:val="000000"/>
        </w:rPr>
        <w:t xml:space="preserve">Профилактика наркомании на территории Черниговского муниципального округа на </w:t>
      </w:r>
      <w:r w:rsidR="008B207A">
        <w:rPr>
          <w:rFonts w:ascii="Tinos" w:hAnsi="Tinos" w:cs="Times New Roman"/>
          <w:color w:val="000000"/>
        </w:rPr>
        <w:t xml:space="preserve">2024–2030 </w:t>
      </w:r>
      <w:r>
        <w:rPr>
          <w:rFonts w:ascii="Tinos" w:hAnsi="Tinos" w:cs="Times New Roman"/>
          <w:color w:val="000000"/>
        </w:rPr>
        <w:t>годы» (утв. постановлением администрации Черниговского муниципального округа от 06.08.2024 г. № 765-па)</w:t>
      </w:r>
      <w:r>
        <w:rPr>
          <w:rFonts w:cs="Times New Roman"/>
        </w:rPr>
        <w:t>.</w:t>
      </w:r>
    </w:p>
    <w:p w14:paraId="7BF4B166" w14:textId="591A94FA" w:rsidR="00DB261F" w:rsidRDefault="00DB261F" w:rsidP="00D77C04">
      <w:pPr>
        <w:pStyle w:val="12"/>
        <w:shd w:val="clear" w:color="auto" w:fill="FFFFFF" w:themeFill="background1"/>
        <w:tabs>
          <w:tab w:val="left" w:pos="709"/>
        </w:tabs>
        <w:spacing w:line="240" w:lineRule="auto"/>
        <w:ind w:firstLine="0"/>
        <w:jc w:val="both"/>
      </w:pPr>
      <w:r>
        <w:rPr>
          <w:rFonts w:cs="Times New Roman"/>
        </w:rPr>
        <w:t>• Муниципальная программа «</w:t>
      </w:r>
      <w:r>
        <w:rPr>
          <w:rFonts w:ascii="Tinos" w:hAnsi="Tinos" w:cs="Times New Roman"/>
          <w:color w:val="000000"/>
        </w:rPr>
        <w:t xml:space="preserve">Профилактика и противодействие коррупции в администрации Черниговского муниципального округа на </w:t>
      </w:r>
      <w:r w:rsidR="008B207A">
        <w:rPr>
          <w:rFonts w:ascii="Tinos" w:hAnsi="Tinos" w:cs="Times New Roman"/>
          <w:color w:val="000000"/>
        </w:rPr>
        <w:t>2024–2030</w:t>
      </w:r>
      <w:r>
        <w:rPr>
          <w:rFonts w:ascii="Tinos" w:hAnsi="Tinos" w:cs="Times New Roman"/>
          <w:color w:val="000000"/>
        </w:rPr>
        <w:t xml:space="preserve"> годы» (утв. постановлением администрации Черниговского муниципального округа от 03.06.2024 г. № 520-па).</w:t>
      </w:r>
    </w:p>
    <w:p w14:paraId="75468193" w14:textId="7AA96192" w:rsidR="00DB261F" w:rsidRDefault="00DB261F" w:rsidP="00D77C04">
      <w:pPr>
        <w:pStyle w:val="12"/>
        <w:shd w:val="clear" w:color="auto" w:fill="FFFFFF" w:themeFill="background1"/>
        <w:tabs>
          <w:tab w:val="left" w:pos="709"/>
        </w:tabs>
        <w:spacing w:line="240" w:lineRule="auto"/>
        <w:ind w:firstLine="0"/>
        <w:jc w:val="both"/>
      </w:pPr>
      <w:r>
        <w:rPr>
          <w:rFonts w:cs="Times New Roman"/>
        </w:rPr>
        <w:t xml:space="preserve">• Муниципальная программа </w:t>
      </w:r>
      <w:r>
        <w:t xml:space="preserve">«Противодействие и профилактика терроризма на территории Черниговского муниципального </w:t>
      </w:r>
      <w:r w:rsidR="008200B0">
        <w:t xml:space="preserve">округа на </w:t>
      </w:r>
      <w:r w:rsidR="008B207A">
        <w:t xml:space="preserve">2024–2030 </w:t>
      </w:r>
      <w:r>
        <w:t xml:space="preserve">годы» (утв. постановлением администрации Черниговского муниципального </w:t>
      </w:r>
      <w:r w:rsidR="008200B0">
        <w:t>округа</w:t>
      </w:r>
      <w:r>
        <w:t xml:space="preserve"> от </w:t>
      </w:r>
      <w:r w:rsidR="008200B0">
        <w:t>05</w:t>
      </w:r>
      <w:r>
        <w:t>.08.20</w:t>
      </w:r>
      <w:r w:rsidR="008200B0">
        <w:t>24</w:t>
      </w:r>
      <w:r>
        <w:t xml:space="preserve"> г. №</w:t>
      </w:r>
      <w:r w:rsidR="008200B0">
        <w:t>741</w:t>
      </w:r>
      <w:r>
        <w:t>-па</w:t>
      </w:r>
      <w:r w:rsidR="008200B0">
        <w:t xml:space="preserve"> с последующими изм. и доп.</w:t>
      </w:r>
    </w:p>
    <w:p w14:paraId="2CE5D76B" w14:textId="3BC524DC" w:rsidR="00DB261F" w:rsidRDefault="00DB261F" w:rsidP="00D77C04">
      <w:pPr>
        <w:pStyle w:val="12"/>
        <w:shd w:val="clear" w:color="auto" w:fill="FFFFFF" w:themeFill="background1"/>
        <w:tabs>
          <w:tab w:val="left" w:pos="709"/>
        </w:tabs>
        <w:spacing w:line="240" w:lineRule="auto"/>
        <w:ind w:firstLine="0"/>
        <w:jc w:val="both"/>
      </w:pPr>
      <w:r>
        <w:rPr>
          <w:rFonts w:cs="Times New Roman"/>
        </w:rPr>
        <w:t xml:space="preserve">• Муниципальная программа </w:t>
      </w:r>
      <w:r>
        <w:t>«</w:t>
      </w:r>
      <w:r>
        <w:rPr>
          <w:rFonts w:ascii="Tinos" w:hAnsi="Tinos" w:cs="Times New Roman"/>
          <w:color w:val="000000"/>
        </w:rPr>
        <w:t xml:space="preserve">Гармонизация межэтнических и межрелигиозных отношений, профилактика и противодействие экстремизма в Черниговском муниципальном округе на </w:t>
      </w:r>
      <w:r w:rsidR="008B207A">
        <w:rPr>
          <w:rFonts w:ascii="Tinos" w:hAnsi="Tinos" w:cs="Times New Roman"/>
          <w:color w:val="000000"/>
        </w:rPr>
        <w:t xml:space="preserve">2024–2030 </w:t>
      </w:r>
      <w:r>
        <w:rPr>
          <w:rFonts w:ascii="Tinos" w:hAnsi="Tinos" w:cs="Times New Roman"/>
          <w:color w:val="000000"/>
        </w:rPr>
        <w:t>год» (утв. постановлением администрации Черниговского муниципального округа от 06.08.2024 г. № 762-па).</w:t>
      </w:r>
    </w:p>
    <w:p w14:paraId="0885F6D2" w14:textId="489538C7" w:rsidR="00DB261F" w:rsidRDefault="00DB261F" w:rsidP="00D77C04">
      <w:pPr>
        <w:pStyle w:val="12"/>
        <w:shd w:val="clear" w:color="auto" w:fill="FFFFFF" w:themeFill="background1"/>
        <w:tabs>
          <w:tab w:val="left" w:pos="709"/>
        </w:tabs>
        <w:spacing w:line="240" w:lineRule="auto"/>
        <w:ind w:firstLine="0"/>
        <w:jc w:val="both"/>
        <w:rPr>
          <w:rFonts w:cs="Times New Roman"/>
        </w:rPr>
      </w:pPr>
      <w:r>
        <w:rPr>
          <w:rFonts w:cs="Times New Roman"/>
        </w:rPr>
        <w:t xml:space="preserve">• Муниципальная программа </w:t>
      </w:r>
      <w:r>
        <w:t>«Профилактика рисков привлечения вреда (ущерба) охраняемым законом ценностям при осуществлении муниципального земельного контроля на территории Черниговского муниципального округа на 2024 год» (утв. постановлением администрации Черниговского муниципального района от 21.11.2023 г. №597)</w:t>
      </w:r>
      <w:r>
        <w:rPr>
          <w:rFonts w:cs="Times New Roman"/>
        </w:rPr>
        <w:t>»</w:t>
      </w:r>
      <w:r w:rsidR="00AF5912">
        <w:rPr>
          <w:rFonts w:cs="Times New Roman"/>
        </w:rPr>
        <w:t>.</w:t>
      </w:r>
    </w:p>
    <w:p w14:paraId="165A8CB1" w14:textId="3F6774D7" w:rsidR="00DB261F" w:rsidRDefault="00DB261F" w:rsidP="00D77C04">
      <w:pPr>
        <w:pStyle w:val="12"/>
        <w:shd w:val="clear" w:color="auto" w:fill="FFFFFF" w:themeFill="background1"/>
        <w:tabs>
          <w:tab w:val="left" w:pos="709"/>
        </w:tabs>
        <w:spacing w:line="240" w:lineRule="auto"/>
        <w:ind w:firstLine="0"/>
        <w:jc w:val="both"/>
      </w:pPr>
      <w:r>
        <w:rPr>
          <w:rFonts w:cs="Times New Roman"/>
        </w:rPr>
        <w:t xml:space="preserve">• Муниципальная программа </w:t>
      </w:r>
      <w:r w:rsidR="00877E9D" w:rsidRPr="00797503">
        <w:t xml:space="preserve">«Пожарная безопасность учреждений культуры Черниговского муниципального округа на </w:t>
      </w:r>
      <w:r w:rsidR="008B207A" w:rsidRPr="00797503">
        <w:t xml:space="preserve">2024–2030 </w:t>
      </w:r>
      <w:r w:rsidR="00877E9D" w:rsidRPr="00797503">
        <w:t xml:space="preserve">годы» </w:t>
      </w:r>
      <w:r w:rsidR="00877E9D" w:rsidRPr="00797503">
        <w:rPr>
          <w:rFonts w:cs="Times New Roman"/>
        </w:rPr>
        <w:t xml:space="preserve">(утв. постановлением администрации Черниговского муниципального округа </w:t>
      </w:r>
      <w:r w:rsidR="00877E9D" w:rsidRPr="00797503">
        <w:t>от 20.08.2024 №822-па)</w:t>
      </w:r>
      <w:r w:rsidR="00AF5912">
        <w:t>.</w:t>
      </w:r>
    </w:p>
    <w:p w14:paraId="2AD410D5" w14:textId="7EFA43CD" w:rsidR="00796CDA" w:rsidRDefault="00DB261F" w:rsidP="00D77C04">
      <w:pPr>
        <w:pStyle w:val="12"/>
        <w:shd w:val="clear" w:color="auto" w:fill="FFFFFF" w:themeFill="background1"/>
        <w:tabs>
          <w:tab w:val="left" w:pos="709"/>
        </w:tabs>
        <w:spacing w:line="240" w:lineRule="auto"/>
        <w:ind w:firstLine="0"/>
        <w:jc w:val="both"/>
        <w:rPr>
          <w:rFonts w:cs="Times New Roman"/>
        </w:rPr>
      </w:pPr>
      <w:r>
        <w:t xml:space="preserve">• Муниципальная программа </w:t>
      </w:r>
      <w:r w:rsidR="00796CDA">
        <w:t xml:space="preserve">«Поддержка социально-ориентированных некоммерческих организаций Черниговского округа на </w:t>
      </w:r>
      <w:r w:rsidR="008B207A">
        <w:t xml:space="preserve">2024–2030 </w:t>
      </w:r>
      <w:r w:rsidR="00796CDA">
        <w:t>года» (утв. постановлением администрации Черниговского муниципального</w:t>
      </w:r>
      <w:r w:rsidR="00796CDA" w:rsidRPr="008B207A">
        <w:rPr>
          <w:shd w:val="clear" w:color="auto" w:fill="FFFFFF" w:themeFill="background1"/>
        </w:rPr>
        <w:t xml:space="preserve"> </w:t>
      </w:r>
      <w:r w:rsidR="00277BFD" w:rsidRPr="008B207A">
        <w:rPr>
          <w:shd w:val="clear" w:color="auto" w:fill="FFFFFF" w:themeFill="background1"/>
        </w:rPr>
        <w:t>округа</w:t>
      </w:r>
      <w:r w:rsidR="00796CDA">
        <w:t xml:space="preserve"> от 19.06.2024 г. №606-па</w:t>
      </w:r>
      <w:r w:rsidR="00AF5912">
        <w:t>.</w:t>
      </w:r>
    </w:p>
    <w:p w14:paraId="24968D81" w14:textId="1610C493" w:rsidR="00DB261F" w:rsidRDefault="00DB261F" w:rsidP="00D77C04">
      <w:pPr>
        <w:pStyle w:val="12"/>
        <w:shd w:val="clear" w:color="auto" w:fill="FFFFFF" w:themeFill="background1"/>
        <w:tabs>
          <w:tab w:val="left" w:pos="709"/>
        </w:tabs>
        <w:spacing w:line="240" w:lineRule="auto"/>
        <w:ind w:firstLine="0"/>
        <w:jc w:val="both"/>
        <w:rPr>
          <w:rFonts w:cs="Times New Roman"/>
        </w:rPr>
      </w:pPr>
      <w:r>
        <w:rPr>
          <w:rFonts w:cs="Times New Roman"/>
        </w:rPr>
        <w:t xml:space="preserve">• Государственная программа Приморского края «Безопасный край» на </w:t>
      </w:r>
      <w:r w:rsidR="00AF5912">
        <w:rPr>
          <w:rFonts w:cs="Times New Roman"/>
        </w:rPr>
        <w:t xml:space="preserve">2020–2027 </w:t>
      </w:r>
      <w:r>
        <w:rPr>
          <w:rFonts w:cs="Times New Roman"/>
        </w:rPr>
        <w:t>годы».</w:t>
      </w:r>
    </w:p>
    <w:p w14:paraId="3EBF4456" w14:textId="23301C3F" w:rsidR="00DB261F" w:rsidRDefault="00DB261F" w:rsidP="00D77C04">
      <w:pPr>
        <w:pStyle w:val="12"/>
        <w:shd w:val="clear" w:color="auto" w:fill="FFFFFF" w:themeFill="background1"/>
        <w:tabs>
          <w:tab w:val="left" w:pos="709"/>
        </w:tabs>
        <w:spacing w:line="240" w:lineRule="auto"/>
        <w:ind w:firstLine="0"/>
        <w:jc w:val="both"/>
        <w:rPr>
          <w:rFonts w:eastAsia="Calibri" w:cs="Times New Roman"/>
          <w:color w:val="000000"/>
        </w:rPr>
      </w:pPr>
      <w:r>
        <w:rPr>
          <w:rFonts w:cs="Times New Roman"/>
        </w:rPr>
        <w:t xml:space="preserve">• Государственная программа Приморского края «Патриотическое воспитание граждан, </w:t>
      </w:r>
      <w:r>
        <w:rPr>
          <w:rFonts w:eastAsia="Calibri" w:cs="Times New Roman"/>
          <w:color w:val="000000"/>
        </w:rPr>
        <w:t xml:space="preserve">реализация государственной национальной политики и развитие институтов гражданского общества на территории Приморского края» на </w:t>
      </w:r>
      <w:r w:rsidR="00AF5912">
        <w:rPr>
          <w:rFonts w:eastAsia="Calibri" w:cs="Times New Roman"/>
          <w:color w:val="000000"/>
        </w:rPr>
        <w:t>2020–2027</w:t>
      </w:r>
      <w:r>
        <w:rPr>
          <w:rFonts w:eastAsia="Calibri" w:cs="Times New Roman"/>
          <w:color w:val="000000"/>
        </w:rPr>
        <w:t xml:space="preserve"> годы»</w:t>
      </w:r>
      <w:r w:rsidR="00AF5912">
        <w:rPr>
          <w:rFonts w:eastAsia="Calibri" w:cs="Times New Roman"/>
          <w:color w:val="000000"/>
        </w:rPr>
        <w:t>.</w:t>
      </w:r>
    </w:p>
    <w:p w14:paraId="4AAD731B" w14:textId="2E6DBE60" w:rsidR="00DB261F" w:rsidRDefault="00DB261F" w:rsidP="00D77C04">
      <w:pPr>
        <w:pStyle w:val="12"/>
        <w:shd w:val="clear" w:color="auto" w:fill="FFFFFF" w:themeFill="background1"/>
        <w:tabs>
          <w:tab w:val="left" w:pos="709"/>
        </w:tabs>
        <w:spacing w:line="240" w:lineRule="auto"/>
        <w:ind w:firstLine="0"/>
        <w:jc w:val="both"/>
        <w:rPr>
          <w:rFonts w:cs="Times New Roman"/>
        </w:rPr>
      </w:pPr>
      <w:r>
        <w:rPr>
          <w:rFonts w:cs="Times New Roman"/>
        </w:rPr>
        <w:t xml:space="preserve">• Государственная программа Приморского края </w:t>
      </w:r>
      <w:r>
        <w:rPr>
          <w:rFonts w:eastAsia="Calibri" w:cs="Times New Roman"/>
          <w:color w:val="000000"/>
        </w:rPr>
        <w:t>«Информационное общество» на 2020</w:t>
      </w:r>
      <w:r w:rsidR="00AF5912">
        <w:rPr>
          <w:rFonts w:eastAsia="Calibri" w:cs="Times New Roman"/>
          <w:color w:val="000000"/>
        </w:rPr>
        <w:t>–</w:t>
      </w:r>
      <w:r>
        <w:rPr>
          <w:rFonts w:eastAsia="Calibri" w:cs="Times New Roman"/>
          <w:color w:val="000000"/>
        </w:rPr>
        <w:t>2027 годы»</w:t>
      </w:r>
      <w:r w:rsidR="00AF5912">
        <w:rPr>
          <w:rFonts w:eastAsia="Calibri" w:cs="Times New Roman"/>
          <w:color w:val="000000"/>
        </w:rPr>
        <w:t>.</w:t>
      </w:r>
    </w:p>
    <w:p w14:paraId="7B25A0CE" w14:textId="77777777" w:rsidR="00DB261F" w:rsidRDefault="00DB261F" w:rsidP="00D77C04">
      <w:pPr>
        <w:pStyle w:val="12"/>
        <w:shd w:val="clear" w:color="auto" w:fill="FFFFFF" w:themeFill="background1"/>
        <w:tabs>
          <w:tab w:val="left" w:pos="567"/>
        </w:tabs>
        <w:spacing w:line="240" w:lineRule="auto"/>
        <w:ind w:firstLine="0"/>
        <w:jc w:val="both"/>
        <w:rPr>
          <w:rFonts w:cs="Times New Roman"/>
        </w:rPr>
      </w:pPr>
      <w:r>
        <w:rPr>
          <w:rFonts w:cs="Times New Roman"/>
          <w:color w:val="000000"/>
        </w:rPr>
        <w:t xml:space="preserve">• </w:t>
      </w:r>
      <w:r>
        <w:rPr>
          <w:rStyle w:val="13"/>
          <w:rFonts w:eastAsia="Liberation Serif" w:cs="Times New Roman"/>
          <w:color w:val="000000"/>
        </w:rPr>
        <w:t>Указ Президента Российской Федерации от 21 июля 2020 года №474 «О национальных целях развития Российской Федерации на период до 2030 года».</w:t>
      </w:r>
    </w:p>
    <w:p w14:paraId="6D970268" w14:textId="77777777" w:rsidR="00DB261F" w:rsidRDefault="00DB261F" w:rsidP="00D77C04">
      <w:pPr>
        <w:pStyle w:val="12"/>
        <w:shd w:val="clear" w:color="auto" w:fill="FFFFFF" w:themeFill="background1"/>
        <w:tabs>
          <w:tab w:val="left" w:pos="709"/>
        </w:tabs>
        <w:spacing w:line="240" w:lineRule="auto"/>
        <w:ind w:firstLine="0"/>
        <w:jc w:val="both"/>
        <w:rPr>
          <w:rFonts w:cs="Times New Roman"/>
        </w:rPr>
      </w:pPr>
    </w:p>
    <w:p w14:paraId="3883CAE2" w14:textId="77777777" w:rsidR="005D4B27" w:rsidRPr="005D4B27" w:rsidRDefault="005D4B27" w:rsidP="005D4B27">
      <w:pPr>
        <w:pStyle w:val="12"/>
        <w:shd w:val="clear" w:color="auto" w:fill="EDEDED"/>
        <w:tabs>
          <w:tab w:val="left" w:pos="567"/>
        </w:tabs>
        <w:spacing w:line="240" w:lineRule="auto"/>
        <w:ind w:firstLine="0"/>
        <w:jc w:val="both"/>
        <w:rPr>
          <w:rFonts w:cs="Times New Roman"/>
        </w:rPr>
      </w:pPr>
      <w:r w:rsidRPr="005D4B27">
        <w:rPr>
          <w:rFonts w:cs="Times New Roman"/>
          <w:b/>
        </w:rPr>
        <w:t>Программные мероприятия</w:t>
      </w:r>
      <w:r w:rsidRPr="005D4B27">
        <w:rPr>
          <w:rFonts w:cs="Times New Roman"/>
        </w:rPr>
        <w:t>:</w:t>
      </w:r>
    </w:p>
    <w:tbl>
      <w:tblPr>
        <w:tblW w:w="9611" w:type="dxa"/>
        <w:tblInd w:w="-5" w:type="dxa"/>
        <w:tblLayout w:type="fixed"/>
        <w:tblLook w:val="0000" w:firstRow="0" w:lastRow="0" w:firstColumn="0" w:lastColumn="0" w:noHBand="0" w:noVBand="0"/>
      </w:tblPr>
      <w:tblGrid>
        <w:gridCol w:w="243"/>
        <w:gridCol w:w="9368"/>
      </w:tblGrid>
      <w:tr w:rsidR="005D4B27" w:rsidRPr="005D4B27" w14:paraId="55837C41"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330AFFCB" w14:textId="77777777" w:rsidR="005D4B27" w:rsidRPr="005D4B27" w:rsidRDefault="005D4B27" w:rsidP="005D4B27">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4803D15B" w14:textId="77777777" w:rsidR="005D4B27" w:rsidRPr="005D4B27" w:rsidRDefault="005D4B27" w:rsidP="005D4B27">
            <w:pPr>
              <w:pStyle w:val="12"/>
              <w:tabs>
                <w:tab w:val="left" w:pos="8150"/>
              </w:tabs>
              <w:spacing w:line="240" w:lineRule="auto"/>
              <w:ind w:firstLine="0"/>
              <w:jc w:val="both"/>
              <w:rPr>
                <w:rFonts w:cs="Times New Roman"/>
              </w:rPr>
            </w:pPr>
            <w:r w:rsidRPr="005D4B27">
              <w:rPr>
                <w:rFonts w:cs="Times New Roman"/>
              </w:rPr>
              <w:t>Совершенствование системы комплексной профилактики правонарушений среди различных слоев населения</w:t>
            </w:r>
            <w:r w:rsidR="001A5B1F">
              <w:rPr>
                <w:rFonts w:cs="Times New Roman"/>
              </w:rPr>
              <w:t>.</w:t>
            </w:r>
          </w:p>
        </w:tc>
      </w:tr>
      <w:tr w:rsidR="005D4B27" w:rsidRPr="005D4B27" w14:paraId="6514BEC5"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3042AE8B" w14:textId="77777777" w:rsidR="005D4B27" w:rsidRPr="005D4B27" w:rsidRDefault="005D4B27" w:rsidP="005D4B27">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092ED7AD" w14:textId="77777777" w:rsidR="005D4B27" w:rsidRPr="005D4B27" w:rsidRDefault="005D4B27" w:rsidP="005D4B27">
            <w:pPr>
              <w:pStyle w:val="12"/>
              <w:tabs>
                <w:tab w:val="left" w:pos="8150"/>
              </w:tabs>
              <w:spacing w:line="240" w:lineRule="auto"/>
              <w:ind w:firstLine="0"/>
              <w:jc w:val="both"/>
              <w:rPr>
                <w:rFonts w:cs="Times New Roman"/>
              </w:rPr>
            </w:pPr>
            <w:r w:rsidRPr="005D4B27">
              <w:rPr>
                <w:rFonts w:cs="Times New Roman"/>
              </w:rPr>
              <w:t>Совершенствование системы защиты населения от чрезвычайных ситуаций и обеспечение противопожарной безопасности</w:t>
            </w:r>
            <w:r w:rsidR="001A5B1F">
              <w:rPr>
                <w:rFonts w:cs="Times New Roman"/>
              </w:rPr>
              <w:t>.</w:t>
            </w:r>
          </w:p>
        </w:tc>
      </w:tr>
      <w:tr w:rsidR="005D4B27" w:rsidRPr="005D4B27" w14:paraId="630D258C"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67E76AE0" w14:textId="77777777" w:rsidR="005D4B27" w:rsidRPr="005D4B27" w:rsidRDefault="005D4B27" w:rsidP="005D4B27">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33FBEF03" w14:textId="3AE97234" w:rsidR="005D4B27" w:rsidRPr="005D4B27" w:rsidRDefault="005D4B27" w:rsidP="005D4B27">
            <w:pPr>
              <w:pStyle w:val="12"/>
              <w:tabs>
                <w:tab w:val="left" w:pos="8150"/>
              </w:tabs>
              <w:spacing w:line="240" w:lineRule="auto"/>
              <w:ind w:firstLine="0"/>
              <w:jc w:val="both"/>
              <w:rPr>
                <w:rFonts w:cs="Times New Roman"/>
              </w:rPr>
            </w:pPr>
            <w:r w:rsidRPr="005D4B27">
              <w:rPr>
                <w:rFonts w:cs="Times New Roman"/>
              </w:rPr>
              <w:t>Разработка и утверждение, корректировка нормативно - правовых органов местного самоуправления в сфере осуществления общественной безопасности</w:t>
            </w:r>
            <w:r w:rsidR="00AF5912">
              <w:rPr>
                <w:rFonts w:cs="Times New Roman"/>
              </w:rPr>
              <w:t>.</w:t>
            </w:r>
          </w:p>
        </w:tc>
      </w:tr>
      <w:tr w:rsidR="005D4B27" w:rsidRPr="005D4B27" w14:paraId="76E64A74"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0A665570" w14:textId="77777777" w:rsidR="005D4B27" w:rsidRPr="005D4B27" w:rsidRDefault="005D4B27" w:rsidP="005D4B27">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12E85A8B" w14:textId="2AB9EA81" w:rsidR="005D4B27" w:rsidRPr="005D4B27" w:rsidRDefault="005D4B27" w:rsidP="005D4B27">
            <w:pPr>
              <w:pStyle w:val="12"/>
              <w:tabs>
                <w:tab w:val="left" w:pos="8150"/>
              </w:tabs>
              <w:spacing w:line="240" w:lineRule="auto"/>
              <w:ind w:firstLine="0"/>
              <w:jc w:val="both"/>
              <w:rPr>
                <w:rFonts w:cs="Times New Roman"/>
              </w:rPr>
            </w:pPr>
            <w:r w:rsidRPr="005D4B27">
              <w:rPr>
                <w:rFonts w:cs="Times New Roman"/>
              </w:rPr>
              <w:t>Планирование и расходование в соответствии с требованиями действующего бюджетного и антимонопольного законодательства бюджетных средств на исполнение полномочий органов местного самоуправления, направленных на обеспечение общественной безопасности</w:t>
            </w:r>
            <w:r w:rsidR="00AF5912">
              <w:rPr>
                <w:rFonts w:cs="Times New Roman"/>
              </w:rPr>
              <w:t>.</w:t>
            </w:r>
          </w:p>
        </w:tc>
      </w:tr>
      <w:tr w:rsidR="005D4B27" w:rsidRPr="005D4B27" w14:paraId="4FCC91E3"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7BC33AAD" w14:textId="77777777" w:rsidR="005D4B27" w:rsidRPr="005D4B27" w:rsidRDefault="005D4B27" w:rsidP="005D4B27">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0BAEE67A" w14:textId="77777777" w:rsidR="005D4B27" w:rsidRPr="005D4B27" w:rsidRDefault="005D4B27" w:rsidP="005D4B27">
            <w:pPr>
              <w:pStyle w:val="12"/>
              <w:tabs>
                <w:tab w:val="left" w:pos="8150"/>
              </w:tabs>
              <w:spacing w:line="240" w:lineRule="auto"/>
              <w:ind w:firstLine="0"/>
              <w:jc w:val="both"/>
              <w:rPr>
                <w:rFonts w:cs="Times New Roman"/>
              </w:rPr>
            </w:pPr>
            <w:r w:rsidRPr="005D4B27">
              <w:rPr>
                <w:rFonts w:cs="Times New Roman"/>
              </w:rPr>
              <w:t>Размещение информации на официальном сайте муниципального округа.</w:t>
            </w:r>
          </w:p>
        </w:tc>
      </w:tr>
      <w:tr w:rsidR="001A5B1F" w:rsidRPr="005D4B27" w14:paraId="3829228F" w14:textId="77777777" w:rsidTr="001A5B1F">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76059AD0" w14:textId="77777777" w:rsidR="001A5B1F" w:rsidRPr="005D4B27" w:rsidRDefault="001A5B1F" w:rsidP="005D4B27">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5011063D" w14:textId="77777777" w:rsidR="001A5B1F" w:rsidRPr="005D4B27" w:rsidRDefault="001A5B1F" w:rsidP="005D4B27">
            <w:pPr>
              <w:pStyle w:val="12"/>
              <w:tabs>
                <w:tab w:val="left" w:pos="8150"/>
              </w:tabs>
              <w:spacing w:line="240" w:lineRule="auto"/>
              <w:ind w:firstLine="0"/>
              <w:jc w:val="both"/>
              <w:rPr>
                <w:rFonts w:cs="Times New Roman"/>
              </w:rPr>
            </w:pPr>
            <w:r w:rsidRPr="005D4B27">
              <w:rPr>
                <w:rFonts w:cs="Times New Roman"/>
              </w:rPr>
              <w:t>Поддержание межнационального и межконфессионального мира и согласия</w:t>
            </w:r>
            <w:r>
              <w:rPr>
                <w:rFonts w:cs="Times New Roman"/>
              </w:rPr>
              <w:t>.</w:t>
            </w:r>
          </w:p>
        </w:tc>
      </w:tr>
      <w:tr w:rsidR="001A5B1F" w:rsidRPr="005D4B27" w14:paraId="3DCB9E0D"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1D1F9DF8" w14:textId="77777777" w:rsidR="001A5B1F" w:rsidRPr="005D4B27" w:rsidRDefault="001A5B1F" w:rsidP="005D4B27">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60FBFAA6" w14:textId="288FB8D9" w:rsidR="001A5B1F" w:rsidRPr="005D4B27" w:rsidRDefault="001A5B1F" w:rsidP="00CA225A">
            <w:pPr>
              <w:pStyle w:val="12"/>
              <w:tabs>
                <w:tab w:val="left" w:pos="8150"/>
              </w:tabs>
              <w:spacing w:line="240" w:lineRule="auto"/>
              <w:ind w:firstLine="0"/>
              <w:jc w:val="both"/>
              <w:rPr>
                <w:rFonts w:cs="Times New Roman"/>
              </w:rPr>
            </w:pPr>
            <w:r w:rsidRPr="005D4B27">
              <w:rPr>
                <w:rFonts w:cs="Times New Roman"/>
              </w:rPr>
              <w:t>Организация образовательных мероприятий в дошкольных учреждениях, общеобра</w:t>
            </w:r>
            <w:r w:rsidR="00F31BA6">
              <w:rPr>
                <w:rFonts w:cs="Times New Roman"/>
              </w:rPr>
              <w:t>зова</w:t>
            </w:r>
            <w:r w:rsidRPr="005D4B27">
              <w:rPr>
                <w:rFonts w:cs="Times New Roman"/>
              </w:rPr>
              <w:t>тельных школах, направленных на воспитание взаимного уважения независимо от национальной, расовой, социальной и религиозной принадлежности</w:t>
            </w:r>
            <w:r>
              <w:rPr>
                <w:rFonts w:cs="Times New Roman"/>
              </w:rPr>
              <w:t>.</w:t>
            </w:r>
          </w:p>
        </w:tc>
      </w:tr>
      <w:tr w:rsidR="001A5B1F" w:rsidRPr="005D4B27" w14:paraId="6361C0C8" w14:textId="77777777" w:rsidTr="001A5B1F">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477B3A34" w14:textId="77777777" w:rsidR="001A5B1F" w:rsidRPr="005D4B27" w:rsidRDefault="001A5B1F" w:rsidP="005D4B27">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5D74C2CB" w14:textId="77777777" w:rsidR="001A5B1F" w:rsidRPr="005D4B27" w:rsidRDefault="001A5B1F" w:rsidP="005D4B27">
            <w:pPr>
              <w:pStyle w:val="12"/>
              <w:tabs>
                <w:tab w:val="left" w:pos="8150"/>
              </w:tabs>
              <w:spacing w:line="240" w:lineRule="auto"/>
              <w:ind w:firstLine="0"/>
              <w:jc w:val="both"/>
              <w:rPr>
                <w:rFonts w:cs="Times New Roman"/>
              </w:rPr>
            </w:pPr>
            <w:r w:rsidRPr="005D4B27">
              <w:rPr>
                <w:rFonts w:cs="Times New Roman"/>
              </w:rPr>
              <w:t>Поддержка общественных инициатив</w:t>
            </w:r>
            <w:r>
              <w:rPr>
                <w:rFonts w:cs="Times New Roman"/>
              </w:rPr>
              <w:t>.</w:t>
            </w:r>
          </w:p>
        </w:tc>
      </w:tr>
      <w:tr w:rsidR="001A5B1F" w:rsidRPr="005D4B27" w14:paraId="4A2A2CC6"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382DAD18" w14:textId="77777777" w:rsidR="001A5B1F" w:rsidRPr="005D4B27" w:rsidRDefault="001A5B1F" w:rsidP="005D4B27">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4B5655E6" w14:textId="77777777" w:rsidR="001A5B1F" w:rsidRPr="005D4B27" w:rsidRDefault="001A5B1F" w:rsidP="005D4B27">
            <w:pPr>
              <w:pStyle w:val="12"/>
              <w:tabs>
                <w:tab w:val="left" w:pos="8150"/>
              </w:tabs>
              <w:spacing w:line="240" w:lineRule="auto"/>
              <w:ind w:firstLine="0"/>
              <w:jc w:val="both"/>
              <w:rPr>
                <w:rFonts w:cs="Times New Roman"/>
              </w:rPr>
            </w:pPr>
            <w:r w:rsidRPr="005D4B27">
              <w:rPr>
                <w:rFonts w:cs="Times New Roman"/>
              </w:rPr>
              <w:t>Реализация мероприятий, направленных на развитие волонтерского движения</w:t>
            </w:r>
            <w:r>
              <w:rPr>
                <w:rFonts w:cs="Times New Roman"/>
              </w:rPr>
              <w:t>.</w:t>
            </w:r>
          </w:p>
        </w:tc>
      </w:tr>
      <w:tr w:rsidR="001A5B1F" w:rsidRPr="005D4B27" w14:paraId="0E42A05E" w14:textId="77777777" w:rsidTr="001A5B1F">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4F048810" w14:textId="77777777" w:rsidR="001A5B1F" w:rsidRPr="005D4B27" w:rsidRDefault="001A5B1F" w:rsidP="005D4B27">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7BE4A95F" w14:textId="77777777" w:rsidR="001A5B1F" w:rsidRPr="005D4B27" w:rsidRDefault="001A5B1F" w:rsidP="005D4B27">
            <w:pPr>
              <w:pStyle w:val="12"/>
              <w:tabs>
                <w:tab w:val="left" w:pos="8150"/>
              </w:tabs>
              <w:spacing w:line="240" w:lineRule="auto"/>
              <w:ind w:firstLine="0"/>
              <w:jc w:val="both"/>
              <w:rPr>
                <w:rFonts w:cs="Times New Roman"/>
              </w:rPr>
            </w:pPr>
            <w:r w:rsidRPr="005D4B27">
              <w:rPr>
                <w:rFonts w:cs="Times New Roman"/>
              </w:rPr>
              <w:t>Создание условий для деятельности социально ориентированных некоммерческих организаций.</w:t>
            </w:r>
          </w:p>
        </w:tc>
      </w:tr>
      <w:tr w:rsidR="001A5B1F" w:rsidRPr="005D4B27" w14:paraId="3C8F226A" w14:textId="77777777" w:rsidTr="001A5B1F">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2D0EFD8E" w14:textId="77777777" w:rsidR="001A5B1F" w:rsidRPr="005D4B27" w:rsidRDefault="001A5B1F" w:rsidP="005D4B27">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33220E66" w14:textId="77777777" w:rsidR="001A5B1F" w:rsidRPr="005D4B27" w:rsidRDefault="001A5B1F" w:rsidP="005D4B27">
            <w:pPr>
              <w:pStyle w:val="12"/>
              <w:tabs>
                <w:tab w:val="left" w:pos="8150"/>
              </w:tabs>
              <w:spacing w:line="240" w:lineRule="auto"/>
              <w:ind w:firstLine="0"/>
              <w:jc w:val="both"/>
              <w:rPr>
                <w:rFonts w:cs="Times New Roman"/>
              </w:rPr>
            </w:pPr>
            <w:r>
              <w:rPr>
                <w:rFonts w:cs="Times New Roman"/>
              </w:rPr>
              <w:t>Р</w:t>
            </w:r>
            <w:r w:rsidRPr="005D4B27">
              <w:rPr>
                <w:rFonts w:cs="Times New Roman"/>
              </w:rPr>
              <w:t>еализация мероприятий, направленных на оказание помощи мигрантам и вынужденным переселенцам</w:t>
            </w:r>
            <w:r>
              <w:rPr>
                <w:rFonts w:cs="Times New Roman"/>
              </w:rPr>
              <w:t>.</w:t>
            </w:r>
          </w:p>
        </w:tc>
      </w:tr>
      <w:tr w:rsidR="008711E2" w:rsidRPr="005D4B27" w14:paraId="2CBD433F" w14:textId="77777777" w:rsidTr="008711E2">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5A2821A9" w14:textId="77777777" w:rsidR="008711E2" w:rsidRPr="005D4B27" w:rsidRDefault="008711E2" w:rsidP="005D4B27">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50A0327A" w14:textId="0429A3AA" w:rsidR="008711E2" w:rsidRDefault="008711E2" w:rsidP="005D4B27">
            <w:pPr>
              <w:pStyle w:val="12"/>
              <w:tabs>
                <w:tab w:val="left" w:pos="8150"/>
              </w:tabs>
              <w:spacing w:line="240" w:lineRule="auto"/>
              <w:ind w:firstLine="0"/>
              <w:jc w:val="both"/>
              <w:rPr>
                <w:rFonts w:cs="Times New Roman"/>
              </w:rPr>
            </w:pPr>
            <w:r>
              <w:rPr>
                <w:rFonts w:cs="Times New Roman"/>
              </w:rPr>
              <w:t>Обеспечение пожарной безопасности учреждений культуры и других социальных объектов Черниговского муниципального округ.</w:t>
            </w:r>
          </w:p>
        </w:tc>
      </w:tr>
      <w:tr w:rsidR="00B72F61" w:rsidRPr="005D4B27" w14:paraId="42B1786C" w14:textId="77777777" w:rsidTr="00B72F61">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73C981F4" w14:textId="77777777" w:rsidR="00B72F61" w:rsidRPr="005D4B27" w:rsidRDefault="00B72F61" w:rsidP="005D4B27">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148B6514" w14:textId="77777777" w:rsidR="00B72F61" w:rsidRDefault="00B72F61" w:rsidP="005D4B27">
            <w:pPr>
              <w:pStyle w:val="12"/>
              <w:tabs>
                <w:tab w:val="left" w:pos="8150"/>
              </w:tabs>
              <w:spacing w:line="240" w:lineRule="auto"/>
              <w:ind w:firstLine="0"/>
              <w:jc w:val="both"/>
              <w:rPr>
                <w:rFonts w:cs="Times New Roman"/>
              </w:rPr>
            </w:pPr>
            <w:r>
              <w:rPr>
                <w:rFonts w:cs="Times New Roman"/>
              </w:rPr>
              <w:t>Проведение профилактики рисков причинения вреда (ущерба) охраняемым законом ценностям на территории Черниговского муниципального округа.</w:t>
            </w:r>
          </w:p>
        </w:tc>
      </w:tr>
      <w:tr w:rsidR="00B72F61" w:rsidRPr="005D4B27" w14:paraId="65711646" w14:textId="77777777" w:rsidTr="008711E2">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2D659E01" w14:textId="77777777" w:rsidR="00B72F61" w:rsidRPr="005D4B27" w:rsidRDefault="00B72F61" w:rsidP="005D4B27">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2E6B4CE1" w14:textId="77777777" w:rsidR="00B72F61" w:rsidRDefault="006F5A8A" w:rsidP="005D4B27">
            <w:pPr>
              <w:pStyle w:val="12"/>
              <w:tabs>
                <w:tab w:val="left" w:pos="8150"/>
              </w:tabs>
              <w:spacing w:line="240" w:lineRule="auto"/>
              <w:ind w:firstLine="0"/>
              <w:jc w:val="both"/>
              <w:rPr>
                <w:rFonts w:cs="Times New Roman"/>
              </w:rPr>
            </w:pPr>
            <w:r>
              <w:rPr>
                <w:rFonts w:cs="Times New Roman"/>
              </w:rPr>
              <w:t>Оказание содействия в трудоустройстве лиц</w:t>
            </w:r>
            <w:r w:rsidR="00274901">
              <w:rPr>
                <w:rFonts w:cs="Times New Roman"/>
              </w:rPr>
              <w:t>,</w:t>
            </w:r>
            <w:r>
              <w:rPr>
                <w:rFonts w:cs="Times New Roman"/>
              </w:rPr>
              <w:t xml:space="preserve"> в отношении которых применяется пробация.</w:t>
            </w:r>
          </w:p>
        </w:tc>
      </w:tr>
      <w:tr w:rsidR="00274901" w:rsidRPr="005D4B27" w14:paraId="3C45506E" w14:textId="77777777" w:rsidTr="00274901">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3E7060A9" w14:textId="77777777" w:rsidR="00274901" w:rsidRPr="005D4B27" w:rsidRDefault="00274901" w:rsidP="005D4B27">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7838F614" w14:textId="77777777" w:rsidR="00274901" w:rsidRDefault="00274901" w:rsidP="005D4B27">
            <w:pPr>
              <w:pStyle w:val="12"/>
              <w:tabs>
                <w:tab w:val="left" w:pos="8150"/>
              </w:tabs>
              <w:spacing w:line="240" w:lineRule="auto"/>
              <w:ind w:firstLine="0"/>
              <w:jc w:val="both"/>
              <w:rPr>
                <w:rFonts w:cs="Times New Roman"/>
              </w:rPr>
            </w:pPr>
            <w:r>
              <w:rPr>
                <w:rFonts w:cs="Times New Roman"/>
              </w:rPr>
              <w:t>Профилактика правонарушений, в том числе в подростковой и молодежной среде.</w:t>
            </w:r>
          </w:p>
        </w:tc>
      </w:tr>
      <w:tr w:rsidR="00274901" w:rsidRPr="005D4B27" w14:paraId="0EDDB58E" w14:textId="77777777" w:rsidTr="008711E2">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4A2B6CD8" w14:textId="77777777" w:rsidR="00274901" w:rsidRPr="005D4B27" w:rsidRDefault="00274901" w:rsidP="005D4B27">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7EFB6EFC" w14:textId="77777777" w:rsidR="00274901" w:rsidRDefault="00274901" w:rsidP="005D4B27">
            <w:pPr>
              <w:pStyle w:val="12"/>
              <w:tabs>
                <w:tab w:val="left" w:pos="8150"/>
              </w:tabs>
              <w:spacing w:line="240" w:lineRule="auto"/>
              <w:ind w:firstLine="0"/>
              <w:jc w:val="both"/>
              <w:rPr>
                <w:rFonts w:cs="Times New Roman"/>
              </w:rPr>
            </w:pPr>
            <w:r>
              <w:rPr>
                <w:rFonts w:cs="Times New Roman"/>
              </w:rPr>
              <w:t>Профилактика и противодействие наркомании, алкоголизму среди населения округа, в том числе в подростковой и молодежной среде.</w:t>
            </w:r>
          </w:p>
        </w:tc>
      </w:tr>
      <w:tr w:rsidR="00274901" w:rsidRPr="005D4B27" w14:paraId="2874BAE3" w14:textId="77777777" w:rsidTr="00274901">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6A8AD3BD" w14:textId="77777777" w:rsidR="00274901" w:rsidRPr="005D4B27" w:rsidRDefault="00274901" w:rsidP="005D4B27">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6AE9DA9D" w14:textId="77777777" w:rsidR="00274901" w:rsidRDefault="00274901" w:rsidP="005D4B27">
            <w:pPr>
              <w:pStyle w:val="12"/>
              <w:tabs>
                <w:tab w:val="left" w:pos="8150"/>
              </w:tabs>
              <w:spacing w:line="240" w:lineRule="auto"/>
              <w:ind w:firstLine="0"/>
              <w:jc w:val="both"/>
              <w:rPr>
                <w:rFonts w:cs="Times New Roman"/>
              </w:rPr>
            </w:pPr>
            <w:r>
              <w:rPr>
                <w:rFonts w:cs="Times New Roman"/>
              </w:rPr>
              <w:t>Содействие трудоустройству несовершеннолетних. Оказание поддержки лицам, оказавшимся в сложной жизненной ситуации.</w:t>
            </w:r>
          </w:p>
        </w:tc>
      </w:tr>
      <w:tr w:rsidR="00F070F0" w:rsidRPr="005D4B27" w14:paraId="1148D025" w14:textId="77777777" w:rsidTr="00F070F0">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21326810" w14:textId="77777777" w:rsidR="00F070F0" w:rsidRPr="005D4B27" w:rsidRDefault="00F070F0" w:rsidP="005D4B27">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25CF003C" w14:textId="77777777" w:rsidR="00F070F0" w:rsidRDefault="00F070F0" w:rsidP="005D4B27">
            <w:pPr>
              <w:pStyle w:val="12"/>
              <w:tabs>
                <w:tab w:val="left" w:pos="8150"/>
              </w:tabs>
              <w:spacing w:line="240" w:lineRule="auto"/>
              <w:ind w:firstLine="0"/>
              <w:jc w:val="both"/>
              <w:rPr>
                <w:rFonts w:cs="Times New Roman"/>
              </w:rPr>
            </w:pPr>
            <w:r>
              <w:rPr>
                <w:rFonts w:cs="Times New Roman"/>
              </w:rPr>
              <w:t>Организация антитеррористической деятельности, профилактика терроризма, а также противодействие возможным фактам проявления терроризма на территории муниципального округа.</w:t>
            </w:r>
          </w:p>
        </w:tc>
      </w:tr>
      <w:tr w:rsidR="00F070F0" w:rsidRPr="005D4B27" w14:paraId="2A9A7582" w14:textId="77777777" w:rsidTr="00274901">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3165E6D2" w14:textId="77777777" w:rsidR="00F070F0" w:rsidRPr="005D4B27" w:rsidRDefault="00F070F0" w:rsidP="005D4B27">
            <w:pPr>
              <w:pStyle w:val="12"/>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2D54D5CA" w14:textId="77777777" w:rsidR="00F070F0" w:rsidRDefault="00F070F0" w:rsidP="005D4B27">
            <w:pPr>
              <w:pStyle w:val="12"/>
              <w:tabs>
                <w:tab w:val="left" w:pos="8150"/>
              </w:tabs>
              <w:spacing w:line="240" w:lineRule="auto"/>
              <w:ind w:firstLine="0"/>
              <w:jc w:val="both"/>
              <w:rPr>
                <w:rFonts w:cs="Times New Roman"/>
              </w:rPr>
            </w:pPr>
            <w:r>
              <w:rPr>
                <w:rFonts w:cs="Times New Roman"/>
              </w:rPr>
              <w:t>Усиление профилактической работы среди различных социальных слоев населения.</w:t>
            </w:r>
          </w:p>
        </w:tc>
      </w:tr>
    </w:tbl>
    <w:p w14:paraId="029ACEE0" w14:textId="77777777" w:rsidR="001A5B1F" w:rsidRDefault="001A5B1F" w:rsidP="005D4B27">
      <w:pPr>
        <w:pStyle w:val="12"/>
        <w:shd w:val="clear" w:color="auto" w:fill="FFFFFF"/>
        <w:tabs>
          <w:tab w:val="left" w:pos="709"/>
        </w:tabs>
        <w:spacing w:line="240" w:lineRule="auto"/>
        <w:ind w:firstLine="567"/>
        <w:jc w:val="both"/>
        <w:textAlignment w:val="baseline"/>
        <w:rPr>
          <w:rFonts w:cs="Times New Roman"/>
        </w:rPr>
      </w:pPr>
    </w:p>
    <w:p w14:paraId="07FF2844" w14:textId="77777777" w:rsidR="005D4B27" w:rsidRPr="005D4B27" w:rsidRDefault="005D4B27" w:rsidP="005D4B27">
      <w:pPr>
        <w:pStyle w:val="12"/>
        <w:shd w:val="clear" w:color="auto" w:fill="F2F2F2"/>
        <w:tabs>
          <w:tab w:val="left" w:pos="567"/>
        </w:tabs>
        <w:spacing w:line="240" w:lineRule="auto"/>
        <w:ind w:firstLine="0"/>
        <w:jc w:val="both"/>
        <w:rPr>
          <w:rFonts w:cs="Times New Roman"/>
        </w:rPr>
      </w:pPr>
      <w:r w:rsidRPr="005D4B27">
        <w:rPr>
          <w:rFonts w:cs="Times New Roman"/>
          <w:b/>
          <w:bCs/>
        </w:rPr>
        <w:t>Инфраструктурные мероприятия:</w:t>
      </w:r>
    </w:p>
    <w:p w14:paraId="037C1D92" w14:textId="39661A13" w:rsidR="005D4B27" w:rsidRDefault="005D4B27" w:rsidP="005D4B27">
      <w:pPr>
        <w:pStyle w:val="12"/>
        <w:shd w:val="clear" w:color="auto" w:fill="FFFFFF"/>
        <w:tabs>
          <w:tab w:val="left" w:pos="709"/>
        </w:tabs>
        <w:spacing w:line="240" w:lineRule="auto"/>
        <w:ind w:firstLine="0"/>
        <w:jc w:val="both"/>
        <w:textAlignment w:val="baseline"/>
        <w:rPr>
          <w:rFonts w:cs="Times New Roman"/>
        </w:rPr>
      </w:pPr>
      <w:r w:rsidRPr="000B6035">
        <w:rPr>
          <w:rFonts w:cs="Times New Roman"/>
        </w:rPr>
        <w:t>Создание центров подготовки и реализации молодежных инициатив (центр волонтерских проектов, бизнес-инкубатор, центр молодежного межмуниципального взаимодействия, центр дистанционного образования и консалтинговых коммуникаций, и т.</w:t>
      </w:r>
      <w:r w:rsidR="00AF5912">
        <w:rPr>
          <w:rFonts w:cs="Times New Roman"/>
        </w:rPr>
        <w:t xml:space="preserve"> </w:t>
      </w:r>
      <w:r w:rsidRPr="000B6035">
        <w:rPr>
          <w:rFonts w:cs="Times New Roman"/>
        </w:rPr>
        <w:t>д.)  в административном центре</w:t>
      </w:r>
      <w:r w:rsidR="00D77C04" w:rsidRPr="000B6035">
        <w:rPr>
          <w:rFonts w:cs="Times New Roman"/>
        </w:rPr>
        <w:t xml:space="preserve"> </w:t>
      </w:r>
      <w:r w:rsidR="00F070F0" w:rsidRPr="000B6035">
        <w:rPr>
          <w:rFonts w:cs="Times New Roman"/>
        </w:rPr>
        <w:t>с. Черниговка</w:t>
      </w:r>
      <w:r w:rsidRPr="000B6035">
        <w:rPr>
          <w:rFonts w:cs="Times New Roman"/>
        </w:rPr>
        <w:t>, а также в</w:t>
      </w:r>
      <w:r w:rsidR="00D77C04" w:rsidRPr="000B6035">
        <w:rPr>
          <w:rFonts w:cs="Times New Roman"/>
        </w:rPr>
        <w:t xml:space="preserve"> </w:t>
      </w:r>
      <w:r w:rsidRPr="000B6035">
        <w:rPr>
          <w:rFonts w:cs="Times New Roman"/>
        </w:rPr>
        <w:t xml:space="preserve">ряде других населенных пунктов </w:t>
      </w:r>
      <w:r w:rsidR="000B6035" w:rsidRPr="000B6035">
        <w:rPr>
          <w:rFonts w:cs="Times New Roman"/>
        </w:rPr>
        <w:t>округа может</w:t>
      </w:r>
      <w:r w:rsidRPr="000B6035">
        <w:rPr>
          <w:rFonts w:cs="Times New Roman"/>
        </w:rPr>
        <w:t xml:space="preserve"> быть рассмотрено, начиная со второго этапа реализации стратегии.</w:t>
      </w:r>
    </w:p>
    <w:p w14:paraId="18115350" w14:textId="77777777" w:rsidR="00F31BA6" w:rsidRDefault="00F31BA6" w:rsidP="005D4B27">
      <w:pPr>
        <w:pStyle w:val="12"/>
        <w:shd w:val="clear" w:color="auto" w:fill="FFFFFF"/>
        <w:tabs>
          <w:tab w:val="left" w:pos="709"/>
        </w:tabs>
        <w:spacing w:line="240" w:lineRule="auto"/>
        <w:ind w:firstLine="0"/>
        <w:jc w:val="both"/>
        <w:textAlignment w:val="baseline"/>
        <w:rPr>
          <w:rFonts w:cs="Times New Roman"/>
        </w:rPr>
      </w:pPr>
    </w:p>
    <w:p w14:paraId="657F9A77" w14:textId="77777777" w:rsidR="00D77C04" w:rsidRPr="005D4B27" w:rsidRDefault="00D77C04" w:rsidP="005D4B27">
      <w:pPr>
        <w:pStyle w:val="12"/>
        <w:shd w:val="clear" w:color="auto" w:fill="FFFFFF"/>
        <w:tabs>
          <w:tab w:val="left" w:pos="709"/>
        </w:tabs>
        <w:spacing w:line="240" w:lineRule="auto"/>
        <w:ind w:firstLine="0"/>
        <w:jc w:val="both"/>
        <w:textAlignment w:val="baseline"/>
        <w:rPr>
          <w:rFonts w:cs="Times New Roman"/>
        </w:rPr>
      </w:pPr>
    </w:p>
    <w:p w14:paraId="6BB5D19E" w14:textId="77777777" w:rsidR="00C4719D" w:rsidRDefault="00C4719D" w:rsidP="00C4719D">
      <w:pPr>
        <w:pStyle w:val="12"/>
        <w:shd w:val="clear" w:color="auto" w:fill="D9E2F3"/>
        <w:tabs>
          <w:tab w:val="left" w:pos="2894"/>
        </w:tabs>
        <w:spacing w:line="240" w:lineRule="auto"/>
        <w:ind w:firstLine="0"/>
        <w:jc w:val="center"/>
      </w:pPr>
      <w:r>
        <w:rPr>
          <w:b/>
          <w:bCs/>
          <w:sz w:val="28"/>
          <w:szCs w:val="28"/>
        </w:rPr>
        <w:t xml:space="preserve">2.3.7. Стратегическое направление (СН-7) – </w:t>
      </w:r>
    </w:p>
    <w:p w14:paraId="39378506" w14:textId="503AF7E1" w:rsidR="00C4719D" w:rsidRDefault="00C420F2" w:rsidP="00C4719D">
      <w:pPr>
        <w:pStyle w:val="12"/>
        <w:shd w:val="clear" w:color="auto" w:fill="EDEDED"/>
        <w:tabs>
          <w:tab w:val="left" w:pos="2894"/>
        </w:tabs>
        <w:spacing w:line="240" w:lineRule="auto"/>
        <w:ind w:firstLine="0"/>
        <w:jc w:val="center"/>
      </w:pPr>
      <w:r>
        <w:rPr>
          <w:b/>
          <w:bCs/>
          <w:sz w:val="28"/>
          <w:szCs w:val="28"/>
          <w:shd w:val="clear" w:color="auto" w:fill="EDEDED"/>
        </w:rPr>
        <w:t>ЦИФРОВАЯ ТРАНСФОРМАЦИЯ ОБЪЕКТОВ УПРАВЛЕНИЯ И ФОРМИРОВАНИЕ УМНЫХ ПРОСТРАНСТВ</w:t>
      </w:r>
    </w:p>
    <w:p w14:paraId="21F6FCF1" w14:textId="77777777" w:rsidR="00C4719D" w:rsidRDefault="00C4719D" w:rsidP="00C4719D">
      <w:pPr>
        <w:pStyle w:val="12"/>
        <w:tabs>
          <w:tab w:val="left" w:pos="709"/>
        </w:tabs>
        <w:spacing w:line="240" w:lineRule="auto"/>
        <w:ind w:firstLine="0"/>
        <w:jc w:val="both"/>
        <w:rPr>
          <w:b/>
          <w:sz w:val="16"/>
          <w:szCs w:val="16"/>
        </w:rPr>
      </w:pPr>
    </w:p>
    <w:p w14:paraId="1B526126" w14:textId="77777777" w:rsidR="00C4719D" w:rsidRDefault="00C4719D" w:rsidP="00C4719D">
      <w:pPr>
        <w:pStyle w:val="12"/>
        <w:shd w:val="clear" w:color="auto" w:fill="D9E2F3"/>
        <w:tabs>
          <w:tab w:val="left" w:pos="567"/>
        </w:tabs>
        <w:spacing w:line="240" w:lineRule="auto"/>
        <w:ind w:firstLine="0"/>
        <w:jc w:val="both"/>
      </w:pPr>
      <w:r>
        <w:rPr>
          <w:b/>
        </w:rPr>
        <w:t>Целевой вектор:</w:t>
      </w:r>
    </w:p>
    <w:p w14:paraId="4265C01A" w14:textId="77777777" w:rsidR="00C4719D" w:rsidRDefault="00C4719D" w:rsidP="00C4719D">
      <w:pPr>
        <w:pStyle w:val="12"/>
        <w:tabs>
          <w:tab w:val="left" w:pos="709"/>
        </w:tabs>
        <w:spacing w:line="240" w:lineRule="auto"/>
        <w:ind w:firstLine="567"/>
        <w:jc w:val="both"/>
        <w:rPr>
          <w:sz w:val="8"/>
          <w:szCs w:val="8"/>
        </w:rPr>
      </w:pPr>
    </w:p>
    <w:p w14:paraId="5487825B" w14:textId="77777777" w:rsidR="00C4719D" w:rsidRDefault="00C4719D" w:rsidP="00C4719D">
      <w:pPr>
        <w:pStyle w:val="12"/>
        <w:tabs>
          <w:tab w:val="left" w:pos="709"/>
        </w:tabs>
        <w:spacing w:line="240" w:lineRule="auto"/>
        <w:ind w:firstLine="0"/>
        <w:jc w:val="both"/>
      </w:pPr>
      <w:r>
        <w:t>Создание общества равных возможностей благодаря эффективному применению в повседневной практике и при решении рабочих вопросов информационных ресурсов, умение пользоваться информационными сервисами и использовать расширяющиеся возможности доступа к открытому информационному пространству.</w:t>
      </w:r>
    </w:p>
    <w:p w14:paraId="6DA0BFE3" w14:textId="77777777" w:rsidR="00C4719D" w:rsidRDefault="00C4719D" w:rsidP="00C4719D">
      <w:pPr>
        <w:pStyle w:val="12"/>
        <w:tabs>
          <w:tab w:val="left" w:pos="709"/>
        </w:tabs>
        <w:spacing w:line="240" w:lineRule="auto"/>
        <w:ind w:firstLine="0"/>
        <w:jc w:val="both"/>
      </w:pPr>
    </w:p>
    <w:p w14:paraId="4AEE57B5" w14:textId="77777777" w:rsidR="00C4719D" w:rsidRDefault="00C4719D" w:rsidP="00C4719D">
      <w:pPr>
        <w:pStyle w:val="12"/>
        <w:shd w:val="clear" w:color="auto" w:fill="D9E2F3"/>
        <w:tabs>
          <w:tab w:val="left" w:pos="709"/>
        </w:tabs>
        <w:spacing w:line="240" w:lineRule="auto"/>
        <w:ind w:firstLine="0"/>
        <w:jc w:val="both"/>
      </w:pPr>
      <w:r>
        <w:rPr>
          <w:b/>
          <w:bCs/>
        </w:rPr>
        <w:t>Реализуемые стратегические программы и проекты:</w:t>
      </w:r>
    </w:p>
    <w:p w14:paraId="34A7987D" w14:textId="77777777" w:rsidR="00C4719D" w:rsidRDefault="00C4719D" w:rsidP="00C4719D">
      <w:pPr>
        <w:pStyle w:val="12"/>
        <w:tabs>
          <w:tab w:val="left" w:pos="709"/>
        </w:tabs>
        <w:spacing w:line="240" w:lineRule="auto"/>
        <w:ind w:firstLine="0"/>
        <w:jc w:val="both"/>
        <w:rPr>
          <w:sz w:val="8"/>
          <w:szCs w:val="8"/>
        </w:rPr>
      </w:pPr>
    </w:p>
    <w:tbl>
      <w:tblPr>
        <w:tblW w:w="9611" w:type="dxa"/>
        <w:tblInd w:w="-5" w:type="dxa"/>
        <w:tblLayout w:type="fixed"/>
        <w:tblLook w:val="0000" w:firstRow="0" w:lastRow="0" w:firstColumn="0" w:lastColumn="0" w:noHBand="0" w:noVBand="0"/>
      </w:tblPr>
      <w:tblGrid>
        <w:gridCol w:w="3254"/>
        <w:gridCol w:w="6357"/>
      </w:tblGrid>
      <w:tr w:rsidR="00C4719D" w14:paraId="0E522D1E" w14:textId="77777777" w:rsidTr="00AF5912">
        <w:tc>
          <w:tcPr>
            <w:tcW w:w="3254" w:type="dxa"/>
            <w:tcBorders>
              <w:top w:val="single" w:sz="4" w:space="0" w:color="FFFFFF"/>
              <w:left w:val="single" w:sz="4" w:space="0" w:color="FFFFFF"/>
              <w:bottom w:val="single" w:sz="4" w:space="0" w:color="FFFFFF"/>
              <w:right w:val="single" w:sz="4" w:space="0" w:color="FFFFFF"/>
            </w:tcBorders>
            <w:shd w:val="clear" w:color="auto" w:fill="D9E2F3"/>
          </w:tcPr>
          <w:p w14:paraId="1C91D62B" w14:textId="77777777" w:rsidR="00C4719D" w:rsidRDefault="00C4719D" w:rsidP="00C4719D">
            <w:pPr>
              <w:pStyle w:val="12"/>
              <w:tabs>
                <w:tab w:val="left" w:pos="709"/>
              </w:tabs>
              <w:spacing w:line="240" w:lineRule="auto"/>
              <w:ind w:firstLine="0"/>
            </w:pPr>
            <w:r>
              <w:t>Стратегическое направление</w:t>
            </w:r>
          </w:p>
        </w:tc>
        <w:tc>
          <w:tcPr>
            <w:tcW w:w="6357" w:type="dxa"/>
            <w:tcBorders>
              <w:top w:val="single" w:sz="4" w:space="0" w:color="FFFFFF"/>
              <w:left w:val="single" w:sz="4" w:space="0" w:color="FFFFFF"/>
              <w:bottom w:val="single" w:sz="4" w:space="0" w:color="FFFFFF"/>
              <w:right w:val="single" w:sz="4" w:space="0" w:color="FFFFFF"/>
            </w:tcBorders>
            <w:shd w:val="clear" w:color="auto" w:fill="D9E2F3"/>
          </w:tcPr>
          <w:p w14:paraId="21D1F289" w14:textId="77777777" w:rsidR="00C4719D" w:rsidRDefault="00C4719D" w:rsidP="00C4719D">
            <w:pPr>
              <w:pStyle w:val="12"/>
              <w:tabs>
                <w:tab w:val="left" w:pos="709"/>
              </w:tabs>
              <w:spacing w:line="240" w:lineRule="auto"/>
              <w:ind w:firstLine="0"/>
            </w:pPr>
            <w:r>
              <w:t>Стратегическая программа</w:t>
            </w:r>
          </w:p>
        </w:tc>
      </w:tr>
      <w:tr w:rsidR="00C4719D" w14:paraId="4C1B131F" w14:textId="77777777" w:rsidTr="00AF5912">
        <w:trPr>
          <w:trHeight w:val="611"/>
        </w:trPr>
        <w:tc>
          <w:tcPr>
            <w:tcW w:w="3254" w:type="dxa"/>
            <w:tcBorders>
              <w:top w:val="single" w:sz="4" w:space="0" w:color="FFFFFF"/>
              <w:left w:val="single" w:sz="4" w:space="0" w:color="FFFFFF"/>
              <w:bottom w:val="single" w:sz="4" w:space="0" w:color="FFFFFF"/>
              <w:right w:val="single" w:sz="4" w:space="0" w:color="FFFFFF"/>
            </w:tcBorders>
            <w:shd w:val="clear" w:color="auto" w:fill="EDEDED"/>
          </w:tcPr>
          <w:p w14:paraId="019985FC" w14:textId="53E58F8D" w:rsidR="00C4719D" w:rsidRDefault="00C4719D" w:rsidP="00C4719D">
            <w:pPr>
              <w:pStyle w:val="12"/>
              <w:tabs>
                <w:tab w:val="left" w:pos="709"/>
              </w:tabs>
              <w:spacing w:line="240" w:lineRule="auto"/>
              <w:ind w:firstLine="0"/>
              <w:jc w:val="center"/>
            </w:pPr>
            <w:r>
              <w:t xml:space="preserve">СН-7. </w:t>
            </w:r>
            <w:r w:rsidR="00C420F2">
              <w:t>Цифровая трансформация объектов управления и формирование умных пространств</w:t>
            </w:r>
          </w:p>
        </w:tc>
        <w:tc>
          <w:tcPr>
            <w:tcW w:w="6357" w:type="dxa"/>
            <w:tcBorders>
              <w:top w:val="single" w:sz="4" w:space="0" w:color="FFFFFF"/>
              <w:left w:val="single" w:sz="4" w:space="0" w:color="FFFFFF"/>
              <w:bottom w:val="single" w:sz="4" w:space="0" w:color="FFFFFF"/>
              <w:right w:val="single" w:sz="4" w:space="0" w:color="FFFFFF"/>
            </w:tcBorders>
            <w:shd w:val="clear" w:color="auto" w:fill="EDEDED"/>
          </w:tcPr>
          <w:p w14:paraId="79B5BCDB" w14:textId="3712C61F" w:rsidR="00C4719D" w:rsidRDefault="00C4719D" w:rsidP="00C4719D">
            <w:pPr>
              <w:pStyle w:val="12"/>
              <w:tabs>
                <w:tab w:val="left" w:pos="709"/>
              </w:tabs>
              <w:spacing w:line="240" w:lineRule="auto"/>
              <w:ind w:firstLine="0"/>
              <w:jc w:val="both"/>
            </w:pPr>
            <w:r>
              <w:t xml:space="preserve">СП-7.1. Развитие </w:t>
            </w:r>
            <w:r w:rsidR="009324E9">
              <w:t>муниципальной службы и информационной политики Черниговского муниципального округа</w:t>
            </w:r>
          </w:p>
        </w:tc>
      </w:tr>
    </w:tbl>
    <w:p w14:paraId="45B9717D" w14:textId="77777777" w:rsidR="00C4719D" w:rsidRDefault="00C4719D" w:rsidP="00C4719D">
      <w:pPr>
        <w:pStyle w:val="12"/>
        <w:tabs>
          <w:tab w:val="left" w:pos="709"/>
        </w:tabs>
        <w:spacing w:line="240" w:lineRule="auto"/>
        <w:ind w:firstLine="0"/>
        <w:rPr>
          <w:b/>
        </w:rPr>
      </w:pPr>
    </w:p>
    <w:p w14:paraId="191C6C38" w14:textId="77777777" w:rsidR="00AF5912" w:rsidRDefault="00AF5912" w:rsidP="00C4719D">
      <w:pPr>
        <w:pStyle w:val="12"/>
        <w:tabs>
          <w:tab w:val="left" w:pos="709"/>
        </w:tabs>
        <w:spacing w:line="240" w:lineRule="auto"/>
        <w:ind w:firstLine="0"/>
        <w:rPr>
          <w:b/>
        </w:rPr>
      </w:pPr>
    </w:p>
    <w:p w14:paraId="7643B175" w14:textId="77777777" w:rsidR="00C4719D" w:rsidRPr="00C4719D" w:rsidRDefault="00C4719D" w:rsidP="00C4719D">
      <w:pPr>
        <w:pStyle w:val="a6"/>
        <w:widowControl w:val="0"/>
        <w:numPr>
          <w:ilvl w:val="3"/>
          <w:numId w:val="8"/>
        </w:numPr>
        <w:shd w:val="clear" w:color="auto" w:fill="D9E2F3"/>
        <w:tabs>
          <w:tab w:val="left" w:pos="0"/>
          <w:tab w:val="left" w:pos="709"/>
        </w:tabs>
        <w:suppressAutoHyphens/>
        <w:spacing w:after="0" w:line="240" w:lineRule="auto"/>
        <w:jc w:val="center"/>
        <w:rPr>
          <w:rFonts w:ascii="Times New Roman" w:hAnsi="Times New Roman" w:cs="Times New Roman"/>
        </w:rPr>
      </w:pPr>
      <w:r w:rsidRPr="00C4719D">
        <w:rPr>
          <w:rFonts w:ascii="Times New Roman" w:hAnsi="Times New Roman" w:cs="Times New Roman"/>
          <w:b/>
          <w:bCs/>
          <w:sz w:val="24"/>
        </w:rPr>
        <w:t xml:space="preserve"> План мероприятий реализации стратегической программы</w:t>
      </w:r>
    </w:p>
    <w:p w14:paraId="1DFBC8AC" w14:textId="6C06BF8B" w:rsidR="00C4719D" w:rsidRDefault="00C4719D" w:rsidP="00C4719D">
      <w:pPr>
        <w:pStyle w:val="12"/>
        <w:shd w:val="clear" w:color="auto" w:fill="1F3864"/>
        <w:tabs>
          <w:tab w:val="left" w:pos="567"/>
        </w:tabs>
        <w:spacing w:line="240" w:lineRule="auto"/>
        <w:ind w:firstLine="0"/>
        <w:jc w:val="center"/>
      </w:pPr>
      <w:r>
        <w:rPr>
          <w:b/>
        </w:rPr>
        <w:t xml:space="preserve">(СП-7.1) «РАЗВИТИЕ </w:t>
      </w:r>
      <w:r w:rsidR="00E62325">
        <w:rPr>
          <w:b/>
        </w:rPr>
        <w:t xml:space="preserve">МУНИЦИПАЛЬНОЙ СЛУЖБЫ И </w:t>
      </w:r>
      <w:r>
        <w:rPr>
          <w:b/>
        </w:rPr>
        <w:t>ИНФОРМАЦИОННО</w:t>
      </w:r>
      <w:r w:rsidR="00E62325">
        <w:rPr>
          <w:b/>
        </w:rPr>
        <w:t>Й ПОЛИТИКИ</w:t>
      </w:r>
      <w:r w:rsidR="009324E9">
        <w:rPr>
          <w:b/>
        </w:rPr>
        <w:t xml:space="preserve"> </w:t>
      </w:r>
      <w:r w:rsidR="00AF5912">
        <w:rPr>
          <w:b/>
        </w:rPr>
        <w:t>ЧЕРНИГОВСКОГО МУНИЦИПАЛЬНОГО</w:t>
      </w:r>
      <w:r>
        <w:rPr>
          <w:b/>
        </w:rPr>
        <w:t xml:space="preserve"> ОКРУГА»</w:t>
      </w:r>
    </w:p>
    <w:p w14:paraId="5F4E2900" w14:textId="77777777" w:rsidR="00C4719D" w:rsidRDefault="00C4719D" w:rsidP="00C4719D">
      <w:pPr>
        <w:pStyle w:val="12"/>
        <w:tabs>
          <w:tab w:val="left" w:pos="567"/>
        </w:tabs>
        <w:spacing w:line="240" w:lineRule="auto"/>
        <w:ind w:firstLine="0"/>
        <w:jc w:val="both"/>
        <w:rPr>
          <w:b/>
          <w:sz w:val="16"/>
          <w:szCs w:val="16"/>
          <w:u w:val="single"/>
        </w:rPr>
      </w:pPr>
    </w:p>
    <w:p w14:paraId="5487DFE2" w14:textId="77777777" w:rsidR="00C4719D" w:rsidRDefault="00C4719D" w:rsidP="00C4719D">
      <w:pPr>
        <w:pStyle w:val="12"/>
        <w:shd w:val="clear" w:color="auto" w:fill="E7E6E6"/>
        <w:tabs>
          <w:tab w:val="left" w:pos="567"/>
        </w:tabs>
        <w:spacing w:line="240" w:lineRule="auto"/>
        <w:ind w:firstLine="0"/>
        <w:jc w:val="both"/>
      </w:pPr>
      <w:r>
        <w:rPr>
          <w:b/>
          <w:shd w:val="clear" w:color="auto" w:fill="E7E6E6"/>
        </w:rPr>
        <w:t>Краткое описание:</w:t>
      </w:r>
    </w:p>
    <w:p w14:paraId="7BA4B6BE" w14:textId="77777777" w:rsidR="00C4719D" w:rsidRDefault="00C4719D" w:rsidP="00C4719D">
      <w:pPr>
        <w:pStyle w:val="12"/>
        <w:shd w:val="clear" w:color="auto" w:fill="FFFFFF"/>
        <w:tabs>
          <w:tab w:val="left" w:pos="567"/>
        </w:tabs>
        <w:spacing w:line="240" w:lineRule="auto"/>
        <w:ind w:firstLine="0"/>
        <w:jc w:val="both"/>
      </w:pPr>
      <w:r>
        <w:rPr>
          <w:bCs/>
        </w:rPr>
        <w:t>Формирование и развитие</w:t>
      </w:r>
      <w:r>
        <w:t xml:space="preserve"> информационного </w:t>
      </w:r>
      <w:r w:rsidR="00767CBF">
        <w:t>пространства</w:t>
      </w:r>
      <w:r>
        <w:t xml:space="preserve"> на территории </w:t>
      </w:r>
      <w:r w:rsidR="0072757C">
        <w:t>Черниговск</w:t>
      </w:r>
      <w:r w:rsidR="00767CBF">
        <w:t>ого</w:t>
      </w:r>
      <w:r>
        <w:t xml:space="preserve"> муниципального округа. Повышение эффективности и информационной открытости муниципального управления за счет применения информационно-коммуникационных технологий.</w:t>
      </w:r>
    </w:p>
    <w:p w14:paraId="1797175F" w14:textId="77777777" w:rsidR="00B54547" w:rsidRDefault="00B54547" w:rsidP="00C4719D">
      <w:pPr>
        <w:pStyle w:val="12"/>
        <w:tabs>
          <w:tab w:val="left" w:pos="567"/>
        </w:tabs>
        <w:spacing w:line="240" w:lineRule="auto"/>
        <w:ind w:firstLine="0"/>
        <w:jc w:val="both"/>
      </w:pPr>
    </w:p>
    <w:p w14:paraId="1A685EC5" w14:textId="77777777" w:rsidR="00C4719D" w:rsidRDefault="00C4719D" w:rsidP="00C4719D">
      <w:pPr>
        <w:pStyle w:val="12"/>
        <w:shd w:val="clear" w:color="auto" w:fill="EDEDED"/>
        <w:tabs>
          <w:tab w:val="left" w:pos="567"/>
        </w:tabs>
        <w:spacing w:line="240" w:lineRule="auto"/>
        <w:ind w:firstLine="0"/>
        <w:jc w:val="both"/>
      </w:pPr>
      <w:r>
        <w:rPr>
          <w:b/>
        </w:rPr>
        <w:t>Основные стратегические задачи (СЗ-7)</w:t>
      </w:r>
      <w:r>
        <w:t>:</w:t>
      </w:r>
    </w:p>
    <w:p w14:paraId="31087B71" w14:textId="77777777" w:rsidR="00C4719D" w:rsidRDefault="00C4719D" w:rsidP="00C4719D">
      <w:pPr>
        <w:pStyle w:val="12"/>
        <w:tabs>
          <w:tab w:val="left" w:pos="709"/>
        </w:tabs>
        <w:spacing w:line="240" w:lineRule="auto"/>
        <w:ind w:firstLine="0"/>
        <w:jc w:val="both"/>
        <w:rPr>
          <w:b/>
          <w:sz w:val="4"/>
          <w:szCs w:val="4"/>
        </w:rPr>
      </w:pPr>
    </w:p>
    <w:tbl>
      <w:tblPr>
        <w:tblW w:w="9498" w:type="dxa"/>
        <w:tblInd w:w="108" w:type="dxa"/>
        <w:tblLayout w:type="fixed"/>
        <w:tblLook w:val="0000" w:firstRow="0" w:lastRow="0" w:firstColumn="0" w:lastColumn="0" w:noHBand="0" w:noVBand="0"/>
      </w:tblPr>
      <w:tblGrid>
        <w:gridCol w:w="993"/>
        <w:gridCol w:w="8505"/>
      </w:tblGrid>
      <w:tr w:rsidR="00C4719D" w14:paraId="11A36BAB" w14:textId="77777777" w:rsidTr="00C552DA">
        <w:tc>
          <w:tcPr>
            <w:tcW w:w="993" w:type="dxa"/>
            <w:tcBorders>
              <w:top w:val="single" w:sz="4" w:space="0" w:color="000000"/>
              <w:left w:val="single" w:sz="4" w:space="0" w:color="000000"/>
              <w:bottom w:val="single" w:sz="4" w:space="0" w:color="000000"/>
              <w:right w:val="single" w:sz="4" w:space="0" w:color="000000"/>
            </w:tcBorders>
          </w:tcPr>
          <w:p w14:paraId="2D7469A8" w14:textId="77777777" w:rsidR="00C4719D" w:rsidRDefault="00C4719D" w:rsidP="00C4719D">
            <w:pPr>
              <w:pStyle w:val="12"/>
              <w:tabs>
                <w:tab w:val="left" w:pos="709"/>
              </w:tabs>
              <w:spacing w:line="240" w:lineRule="auto"/>
              <w:ind w:firstLine="0"/>
              <w:jc w:val="both"/>
            </w:pPr>
            <w:r>
              <w:rPr>
                <w:b/>
              </w:rPr>
              <w:t>З-7.1</w:t>
            </w:r>
          </w:p>
        </w:tc>
        <w:tc>
          <w:tcPr>
            <w:tcW w:w="8505" w:type="dxa"/>
            <w:tcBorders>
              <w:top w:val="single" w:sz="4" w:space="0" w:color="000000"/>
              <w:left w:val="single" w:sz="4" w:space="0" w:color="000000"/>
              <w:bottom w:val="single" w:sz="4" w:space="0" w:color="000000"/>
              <w:right w:val="single" w:sz="4" w:space="0" w:color="000000"/>
            </w:tcBorders>
          </w:tcPr>
          <w:p w14:paraId="66061012" w14:textId="77777777" w:rsidR="00C4719D" w:rsidRDefault="00DA7876" w:rsidP="00C4719D">
            <w:pPr>
              <w:pStyle w:val="12"/>
              <w:tabs>
                <w:tab w:val="left" w:pos="709"/>
              </w:tabs>
              <w:spacing w:line="240" w:lineRule="auto"/>
              <w:ind w:firstLine="0"/>
              <w:jc w:val="both"/>
            </w:pPr>
            <w:r>
              <w:t>Реализация положений Стратегии развития информационного общества в Российской Федерации: проведение мероприятий, направленных на устранение цифрового неравенства на территории муниципального округа, обеспечение открытости и доступности информации о деятельности органов местного самоуправления, совершенствование системы обратной связи с населением.</w:t>
            </w:r>
          </w:p>
        </w:tc>
      </w:tr>
      <w:tr w:rsidR="00C4719D" w14:paraId="1F4CBADD" w14:textId="77777777" w:rsidTr="00C552DA">
        <w:tc>
          <w:tcPr>
            <w:tcW w:w="993" w:type="dxa"/>
            <w:tcBorders>
              <w:top w:val="single" w:sz="4" w:space="0" w:color="000000"/>
              <w:left w:val="single" w:sz="4" w:space="0" w:color="000000"/>
              <w:bottom w:val="single" w:sz="4" w:space="0" w:color="000000"/>
              <w:right w:val="single" w:sz="4" w:space="0" w:color="000000"/>
            </w:tcBorders>
          </w:tcPr>
          <w:p w14:paraId="45662C87" w14:textId="77777777" w:rsidR="00C4719D" w:rsidRDefault="00C4719D" w:rsidP="00C4719D">
            <w:pPr>
              <w:pStyle w:val="12"/>
              <w:tabs>
                <w:tab w:val="left" w:pos="709"/>
              </w:tabs>
              <w:spacing w:line="240" w:lineRule="auto"/>
              <w:ind w:firstLine="0"/>
              <w:jc w:val="both"/>
            </w:pPr>
            <w:r>
              <w:rPr>
                <w:b/>
                <w:bCs/>
              </w:rPr>
              <w:t>З-7.2</w:t>
            </w:r>
          </w:p>
        </w:tc>
        <w:tc>
          <w:tcPr>
            <w:tcW w:w="8505" w:type="dxa"/>
            <w:tcBorders>
              <w:top w:val="single" w:sz="4" w:space="0" w:color="000000"/>
              <w:left w:val="single" w:sz="4" w:space="0" w:color="000000"/>
              <w:bottom w:val="single" w:sz="4" w:space="0" w:color="000000"/>
              <w:right w:val="single" w:sz="4" w:space="0" w:color="000000"/>
            </w:tcBorders>
          </w:tcPr>
          <w:p w14:paraId="7BC713BA" w14:textId="77777777" w:rsidR="00C4719D" w:rsidRDefault="00DA7876" w:rsidP="00C4719D">
            <w:pPr>
              <w:pStyle w:val="12"/>
              <w:tabs>
                <w:tab w:val="left" w:pos="709"/>
              </w:tabs>
              <w:spacing w:line="240" w:lineRule="auto"/>
              <w:ind w:firstLine="0"/>
              <w:jc w:val="both"/>
            </w:pPr>
            <w:r>
              <w:t>Повышение качества муниципальных услуг, в том числе обеспечение граждан доступом к получению муниципальных услуг по принципу «одного окна» по месту пребывания, в том числе в многофункциональных центрах предоставления государственных услуг и муниципальных услуг.</w:t>
            </w:r>
          </w:p>
        </w:tc>
      </w:tr>
      <w:tr w:rsidR="00C4719D" w14:paraId="7EC3FD39" w14:textId="77777777" w:rsidTr="00C552DA">
        <w:tc>
          <w:tcPr>
            <w:tcW w:w="993" w:type="dxa"/>
            <w:tcBorders>
              <w:top w:val="single" w:sz="4" w:space="0" w:color="000000"/>
              <w:left w:val="single" w:sz="4" w:space="0" w:color="000000"/>
              <w:bottom w:val="single" w:sz="4" w:space="0" w:color="000000"/>
              <w:right w:val="single" w:sz="4" w:space="0" w:color="000000"/>
            </w:tcBorders>
          </w:tcPr>
          <w:p w14:paraId="5DA9602A" w14:textId="77777777" w:rsidR="00C4719D" w:rsidRDefault="00C4719D" w:rsidP="00C4719D">
            <w:pPr>
              <w:pStyle w:val="12"/>
              <w:tabs>
                <w:tab w:val="left" w:pos="709"/>
              </w:tabs>
              <w:spacing w:line="240" w:lineRule="auto"/>
              <w:ind w:firstLine="0"/>
              <w:jc w:val="both"/>
            </w:pPr>
            <w:r>
              <w:rPr>
                <w:b/>
              </w:rPr>
              <w:t>З-7.3</w:t>
            </w:r>
          </w:p>
        </w:tc>
        <w:tc>
          <w:tcPr>
            <w:tcW w:w="8505" w:type="dxa"/>
            <w:tcBorders>
              <w:top w:val="single" w:sz="4" w:space="0" w:color="000000"/>
              <w:left w:val="single" w:sz="4" w:space="0" w:color="000000"/>
              <w:bottom w:val="single" w:sz="4" w:space="0" w:color="000000"/>
              <w:right w:val="single" w:sz="4" w:space="0" w:color="000000"/>
            </w:tcBorders>
          </w:tcPr>
          <w:p w14:paraId="45DB07B8" w14:textId="77777777" w:rsidR="00C4719D" w:rsidRDefault="00DA7876" w:rsidP="00C4719D">
            <w:pPr>
              <w:pStyle w:val="12"/>
              <w:tabs>
                <w:tab w:val="left" w:pos="709"/>
              </w:tabs>
              <w:spacing w:line="240" w:lineRule="auto"/>
              <w:ind w:firstLine="0"/>
              <w:jc w:val="both"/>
            </w:pPr>
            <w:r>
              <w:t>Поддержание безопасности функционирования муниципальной информационно-телекоммуникационной инфраструктуры, информационных и телекоммуникационных систем.</w:t>
            </w:r>
          </w:p>
        </w:tc>
      </w:tr>
      <w:tr w:rsidR="00C4719D" w14:paraId="36CDF906" w14:textId="77777777" w:rsidTr="00C552DA">
        <w:tc>
          <w:tcPr>
            <w:tcW w:w="993" w:type="dxa"/>
            <w:tcBorders>
              <w:top w:val="single" w:sz="4" w:space="0" w:color="000000"/>
              <w:left w:val="single" w:sz="4" w:space="0" w:color="000000"/>
              <w:bottom w:val="single" w:sz="4" w:space="0" w:color="000000"/>
              <w:right w:val="single" w:sz="4" w:space="0" w:color="000000"/>
            </w:tcBorders>
          </w:tcPr>
          <w:p w14:paraId="3FD67CAD" w14:textId="77777777" w:rsidR="00C4719D" w:rsidRDefault="00C4719D" w:rsidP="00C4719D">
            <w:pPr>
              <w:pStyle w:val="12"/>
              <w:tabs>
                <w:tab w:val="left" w:pos="709"/>
              </w:tabs>
              <w:spacing w:line="240" w:lineRule="auto"/>
              <w:ind w:firstLine="0"/>
              <w:jc w:val="both"/>
            </w:pPr>
            <w:r>
              <w:rPr>
                <w:b/>
              </w:rPr>
              <w:t>З-7.4</w:t>
            </w:r>
          </w:p>
        </w:tc>
        <w:tc>
          <w:tcPr>
            <w:tcW w:w="8505" w:type="dxa"/>
            <w:tcBorders>
              <w:top w:val="single" w:sz="4" w:space="0" w:color="000000"/>
              <w:left w:val="single" w:sz="4" w:space="0" w:color="000000"/>
              <w:bottom w:val="single" w:sz="4" w:space="0" w:color="000000"/>
              <w:right w:val="single" w:sz="4" w:space="0" w:color="000000"/>
            </w:tcBorders>
          </w:tcPr>
          <w:p w14:paraId="2279D430" w14:textId="77777777" w:rsidR="00C4719D" w:rsidRDefault="00DA7876" w:rsidP="00C4719D">
            <w:pPr>
              <w:pStyle w:val="12"/>
              <w:tabs>
                <w:tab w:val="left" w:pos="709"/>
              </w:tabs>
              <w:spacing w:line="240" w:lineRule="auto"/>
              <w:ind w:firstLine="0"/>
              <w:jc w:val="both"/>
            </w:pPr>
            <w:r>
              <w:t>Повышение уровня информатизации органов местного самоуправления муниципального округа.</w:t>
            </w:r>
          </w:p>
        </w:tc>
      </w:tr>
      <w:tr w:rsidR="00C4719D" w14:paraId="7C1EF3C3" w14:textId="77777777" w:rsidTr="00C552DA">
        <w:tc>
          <w:tcPr>
            <w:tcW w:w="993" w:type="dxa"/>
            <w:tcBorders>
              <w:top w:val="single" w:sz="4" w:space="0" w:color="000000"/>
              <w:left w:val="single" w:sz="4" w:space="0" w:color="000000"/>
              <w:bottom w:val="single" w:sz="4" w:space="0" w:color="000000"/>
              <w:right w:val="single" w:sz="4" w:space="0" w:color="000000"/>
            </w:tcBorders>
          </w:tcPr>
          <w:p w14:paraId="16D72EE1" w14:textId="77777777" w:rsidR="00C4719D" w:rsidRDefault="00C4719D" w:rsidP="00C4719D">
            <w:pPr>
              <w:pStyle w:val="12"/>
              <w:tabs>
                <w:tab w:val="left" w:pos="709"/>
              </w:tabs>
              <w:spacing w:line="240" w:lineRule="auto"/>
              <w:ind w:firstLine="0"/>
              <w:jc w:val="both"/>
            </w:pPr>
            <w:r>
              <w:rPr>
                <w:b/>
              </w:rPr>
              <w:t>З-7.5</w:t>
            </w:r>
          </w:p>
        </w:tc>
        <w:tc>
          <w:tcPr>
            <w:tcW w:w="8505" w:type="dxa"/>
            <w:tcBorders>
              <w:top w:val="single" w:sz="4" w:space="0" w:color="000000"/>
              <w:left w:val="single" w:sz="4" w:space="0" w:color="000000"/>
              <w:bottom w:val="single" w:sz="4" w:space="0" w:color="000000"/>
              <w:right w:val="single" w:sz="4" w:space="0" w:color="000000"/>
            </w:tcBorders>
          </w:tcPr>
          <w:p w14:paraId="582E1D18" w14:textId="77777777" w:rsidR="00C4719D" w:rsidRDefault="00C4719D" w:rsidP="00C4719D">
            <w:pPr>
              <w:pStyle w:val="12"/>
              <w:tabs>
                <w:tab w:val="left" w:pos="709"/>
              </w:tabs>
              <w:spacing w:line="240" w:lineRule="auto"/>
              <w:ind w:firstLine="0"/>
              <w:jc w:val="both"/>
            </w:pPr>
            <w:r>
              <w:t>Развитие, эксплуатация и популяризация механизмов предоставления муниципальных услуг в электронном виде</w:t>
            </w:r>
            <w:r w:rsidR="00D57615">
              <w:t>.</w:t>
            </w:r>
          </w:p>
        </w:tc>
      </w:tr>
      <w:tr w:rsidR="00C4719D" w14:paraId="2B32080C" w14:textId="77777777" w:rsidTr="00C552DA">
        <w:tc>
          <w:tcPr>
            <w:tcW w:w="993" w:type="dxa"/>
            <w:tcBorders>
              <w:top w:val="single" w:sz="4" w:space="0" w:color="000000"/>
              <w:left w:val="single" w:sz="4" w:space="0" w:color="000000"/>
              <w:bottom w:val="single" w:sz="4" w:space="0" w:color="000000"/>
              <w:right w:val="single" w:sz="4" w:space="0" w:color="000000"/>
            </w:tcBorders>
          </w:tcPr>
          <w:p w14:paraId="4A7A7C12" w14:textId="77777777" w:rsidR="00C4719D" w:rsidRDefault="00C4719D" w:rsidP="00C4719D">
            <w:pPr>
              <w:pStyle w:val="12"/>
              <w:tabs>
                <w:tab w:val="left" w:pos="709"/>
              </w:tabs>
              <w:spacing w:line="240" w:lineRule="auto"/>
              <w:ind w:firstLine="0"/>
              <w:jc w:val="both"/>
            </w:pPr>
            <w:r>
              <w:rPr>
                <w:b/>
              </w:rPr>
              <w:t>З-7.6</w:t>
            </w:r>
          </w:p>
        </w:tc>
        <w:tc>
          <w:tcPr>
            <w:tcW w:w="8505" w:type="dxa"/>
            <w:tcBorders>
              <w:top w:val="single" w:sz="4" w:space="0" w:color="000000"/>
              <w:left w:val="single" w:sz="4" w:space="0" w:color="000000"/>
              <w:bottom w:val="single" w:sz="4" w:space="0" w:color="000000"/>
              <w:right w:val="single" w:sz="4" w:space="0" w:color="000000"/>
            </w:tcBorders>
          </w:tcPr>
          <w:p w14:paraId="57F69EAC" w14:textId="77777777" w:rsidR="00C4719D" w:rsidRDefault="00C4719D" w:rsidP="00C4719D">
            <w:pPr>
              <w:pStyle w:val="12"/>
              <w:tabs>
                <w:tab w:val="left" w:pos="709"/>
              </w:tabs>
              <w:spacing w:line="240" w:lineRule="auto"/>
              <w:ind w:firstLine="0"/>
              <w:jc w:val="both"/>
            </w:pPr>
            <w:r>
              <w:t>Развитие современной информационной и телекоммуникационной инфраструктуры муниципального округа</w:t>
            </w:r>
            <w:r w:rsidR="00D57615">
              <w:t>.</w:t>
            </w:r>
          </w:p>
        </w:tc>
      </w:tr>
      <w:tr w:rsidR="00C4719D" w14:paraId="295C67E3" w14:textId="77777777" w:rsidTr="00C552DA">
        <w:tc>
          <w:tcPr>
            <w:tcW w:w="993" w:type="dxa"/>
            <w:tcBorders>
              <w:top w:val="single" w:sz="4" w:space="0" w:color="000000"/>
              <w:left w:val="single" w:sz="4" w:space="0" w:color="000000"/>
              <w:bottom w:val="single" w:sz="4" w:space="0" w:color="000000"/>
              <w:right w:val="single" w:sz="4" w:space="0" w:color="000000"/>
            </w:tcBorders>
          </w:tcPr>
          <w:p w14:paraId="396B8CDA" w14:textId="77777777" w:rsidR="00C4719D" w:rsidRDefault="00C4719D" w:rsidP="00C4719D">
            <w:pPr>
              <w:pStyle w:val="12"/>
              <w:tabs>
                <w:tab w:val="left" w:pos="709"/>
              </w:tabs>
              <w:spacing w:line="240" w:lineRule="auto"/>
              <w:ind w:firstLine="0"/>
              <w:jc w:val="both"/>
            </w:pPr>
            <w:r>
              <w:rPr>
                <w:b/>
              </w:rPr>
              <w:t>З-7.7</w:t>
            </w:r>
          </w:p>
        </w:tc>
        <w:tc>
          <w:tcPr>
            <w:tcW w:w="8505" w:type="dxa"/>
            <w:tcBorders>
              <w:top w:val="single" w:sz="4" w:space="0" w:color="000000"/>
              <w:left w:val="single" w:sz="4" w:space="0" w:color="000000"/>
              <w:bottom w:val="single" w:sz="4" w:space="0" w:color="000000"/>
              <w:right w:val="single" w:sz="4" w:space="0" w:color="000000"/>
            </w:tcBorders>
          </w:tcPr>
          <w:p w14:paraId="6E074E86" w14:textId="77777777" w:rsidR="00C4719D" w:rsidRDefault="00DA7876" w:rsidP="00C4719D">
            <w:pPr>
              <w:pStyle w:val="12"/>
              <w:tabs>
                <w:tab w:val="left" w:pos="709"/>
              </w:tabs>
              <w:spacing w:line="240" w:lineRule="auto"/>
              <w:ind w:firstLine="0"/>
              <w:jc w:val="both"/>
            </w:pPr>
            <w:r>
              <w:t>Повышение компьютерной грамотности населения муниципального округа</w:t>
            </w:r>
          </w:p>
        </w:tc>
      </w:tr>
      <w:tr w:rsidR="00C4719D" w14:paraId="731BC3CB" w14:textId="77777777" w:rsidTr="00C552DA">
        <w:tc>
          <w:tcPr>
            <w:tcW w:w="993" w:type="dxa"/>
            <w:tcBorders>
              <w:top w:val="single" w:sz="4" w:space="0" w:color="000000"/>
              <w:left w:val="single" w:sz="4" w:space="0" w:color="000000"/>
              <w:bottom w:val="single" w:sz="4" w:space="0" w:color="000000"/>
              <w:right w:val="single" w:sz="4" w:space="0" w:color="000000"/>
            </w:tcBorders>
          </w:tcPr>
          <w:p w14:paraId="590A3705" w14:textId="77777777" w:rsidR="00C4719D" w:rsidRDefault="00C4719D" w:rsidP="00C4719D">
            <w:pPr>
              <w:pStyle w:val="12"/>
              <w:tabs>
                <w:tab w:val="left" w:pos="709"/>
              </w:tabs>
              <w:spacing w:line="240" w:lineRule="auto"/>
              <w:ind w:firstLine="0"/>
              <w:jc w:val="both"/>
            </w:pPr>
            <w:r>
              <w:rPr>
                <w:b/>
              </w:rPr>
              <w:t>З-7.8</w:t>
            </w:r>
          </w:p>
        </w:tc>
        <w:tc>
          <w:tcPr>
            <w:tcW w:w="8505" w:type="dxa"/>
            <w:tcBorders>
              <w:top w:val="single" w:sz="4" w:space="0" w:color="000000"/>
              <w:left w:val="single" w:sz="4" w:space="0" w:color="000000"/>
              <w:bottom w:val="single" w:sz="4" w:space="0" w:color="000000"/>
              <w:right w:val="single" w:sz="4" w:space="0" w:color="000000"/>
            </w:tcBorders>
          </w:tcPr>
          <w:p w14:paraId="77EDA68F" w14:textId="77777777" w:rsidR="00C4719D" w:rsidRDefault="00C4719D" w:rsidP="00C4719D">
            <w:pPr>
              <w:pStyle w:val="12"/>
              <w:tabs>
                <w:tab w:val="left" w:pos="709"/>
              </w:tabs>
              <w:spacing w:line="240" w:lineRule="auto"/>
              <w:ind w:firstLine="0"/>
              <w:jc w:val="both"/>
            </w:pPr>
            <w:r>
              <w:t>Обеспечение доступности жителей населенных пунктов высокоскоростным «Интернетом» и связью</w:t>
            </w:r>
            <w:r w:rsidR="00D57615">
              <w:t>.</w:t>
            </w:r>
          </w:p>
        </w:tc>
      </w:tr>
      <w:tr w:rsidR="00C4719D" w14:paraId="678C9ECE" w14:textId="77777777" w:rsidTr="00C552DA">
        <w:tc>
          <w:tcPr>
            <w:tcW w:w="993" w:type="dxa"/>
            <w:tcBorders>
              <w:top w:val="single" w:sz="4" w:space="0" w:color="000000"/>
              <w:left w:val="single" w:sz="4" w:space="0" w:color="000000"/>
              <w:bottom w:val="single" w:sz="4" w:space="0" w:color="000000"/>
              <w:right w:val="single" w:sz="4" w:space="0" w:color="000000"/>
            </w:tcBorders>
          </w:tcPr>
          <w:p w14:paraId="0B3328BA" w14:textId="77777777" w:rsidR="00C4719D" w:rsidRDefault="00C4719D" w:rsidP="00C4719D">
            <w:pPr>
              <w:pStyle w:val="12"/>
              <w:tabs>
                <w:tab w:val="left" w:pos="709"/>
              </w:tabs>
              <w:spacing w:line="240" w:lineRule="auto"/>
              <w:ind w:firstLine="0"/>
              <w:jc w:val="both"/>
            </w:pPr>
            <w:r>
              <w:rPr>
                <w:b/>
              </w:rPr>
              <w:t>З-7.9</w:t>
            </w:r>
          </w:p>
        </w:tc>
        <w:tc>
          <w:tcPr>
            <w:tcW w:w="8505" w:type="dxa"/>
            <w:tcBorders>
              <w:top w:val="single" w:sz="4" w:space="0" w:color="000000"/>
              <w:left w:val="single" w:sz="4" w:space="0" w:color="000000"/>
              <w:bottom w:val="single" w:sz="4" w:space="0" w:color="000000"/>
              <w:right w:val="single" w:sz="4" w:space="0" w:color="000000"/>
            </w:tcBorders>
          </w:tcPr>
          <w:p w14:paraId="44AE234A" w14:textId="77777777" w:rsidR="00C4719D" w:rsidRDefault="00DA7876" w:rsidP="00C4719D">
            <w:pPr>
              <w:pStyle w:val="12"/>
              <w:tabs>
                <w:tab w:val="left" w:pos="709"/>
              </w:tabs>
              <w:spacing w:line="240" w:lineRule="auto"/>
              <w:ind w:firstLine="0"/>
              <w:jc w:val="both"/>
            </w:pPr>
            <w:r>
              <w:t>Внедрение интернет-технологий в образовательную среду, активное использование образовательных-интернет платформ в дошкольном, школьном и дополнительном образовании, участии в дистанционно проводимых конкурсах, олимпиадах, образовательных, научных, творческих и социальных проектах.</w:t>
            </w:r>
          </w:p>
        </w:tc>
      </w:tr>
      <w:tr w:rsidR="00C4719D" w14:paraId="1FF6C216" w14:textId="77777777" w:rsidTr="00C552DA">
        <w:tc>
          <w:tcPr>
            <w:tcW w:w="993" w:type="dxa"/>
            <w:tcBorders>
              <w:top w:val="single" w:sz="4" w:space="0" w:color="000000"/>
              <w:left w:val="single" w:sz="4" w:space="0" w:color="000000"/>
              <w:bottom w:val="single" w:sz="4" w:space="0" w:color="000000"/>
              <w:right w:val="single" w:sz="4" w:space="0" w:color="000000"/>
            </w:tcBorders>
          </w:tcPr>
          <w:p w14:paraId="18B52545" w14:textId="77777777" w:rsidR="00C4719D" w:rsidRDefault="00C4719D" w:rsidP="00C4719D">
            <w:pPr>
              <w:pStyle w:val="12"/>
              <w:tabs>
                <w:tab w:val="left" w:pos="709"/>
              </w:tabs>
              <w:spacing w:line="240" w:lineRule="auto"/>
              <w:ind w:firstLine="0"/>
              <w:jc w:val="both"/>
            </w:pPr>
            <w:r>
              <w:rPr>
                <w:b/>
                <w:bCs/>
              </w:rPr>
              <w:t>З-7.10</w:t>
            </w:r>
          </w:p>
        </w:tc>
        <w:tc>
          <w:tcPr>
            <w:tcW w:w="8505" w:type="dxa"/>
            <w:tcBorders>
              <w:top w:val="single" w:sz="4" w:space="0" w:color="000000"/>
              <w:left w:val="single" w:sz="4" w:space="0" w:color="000000"/>
              <w:bottom w:val="single" w:sz="4" w:space="0" w:color="000000"/>
              <w:right w:val="single" w:sz="4" w:space="0" w:color="000000"/>
            </w:tcBorders>
          </w:tcPr>
          <w:p w14:paraId="78639923" w14:textId="77777777" w:rsidR="00C4719D" w:rsidRDefault="00DA7876" w:rsidP="00DA7876">
            <w:pPr>
              <w:pStyle w:val="12"/>
              <w:tabs>
                <w:tab w:val="left" w:pos="709"/>
              </w:tabs>
              <w:spacing w:line="240" w:lineRule="auto"/>
              <w:ind w:firstLine="0"/>
              <w:jc w:val="both"/>
            </w:pPr>
            <w:r>
              <w:t>Создание медицинской цифровой среды (электронная медицинская карта пациента, телемедицина, сервис «Онлайн-консультация врача – задать вопрос доктору)</w:t>
            </w:r>
          </w:p>
        </w:tc>
      </w:tr>
      <w:tr w:rsidR="00C4719D" w14:paraId="5793D0D2" w14:textId="77777777" w:rsidTr="00C552DA">
        <w:tc>
          <w:tcPr>
            <w:tcW w:w="993" w:type="dxa"/>
            <w:tcBorders>
              <w:top w:val="single" w:sz="4" w:space="0" w:color="000000"/>
              <w:left w:val="single" w:sz="4" w:space="0" w:color="000000"/>
              <w:bottom w:val="single" w:sz="4" w:space="0" w:color="000000"/>
              <w:right w:val="single" w:sz="4" w:space="0" w:color="000000"/>
            </w:tcBorders>
          </w:tcPr>
          <w:p w14:paraId="58808EE5" w14:textId="77777777" w:rsidR="00C4719D" w:rsidRDefault="00C4719D" w:rsidP="00C4719D">
            <w:pPr>
              <w:pStyle w:val="12"/>
              <w:tabs>
                <w:tab w:val="left" w:pos="709"/>
              </w:tabs>
              <w:spacing w:line="240" w:lineRule="auto"/>
              <w:ind w:firstLine="0"/>
              <w:jc w:val="both"/>
            </w:pPr>
            <w:r>
              <w:rPr>
                <w:b/>
                <w:bCs/>
              </w:rPr>
              <w:t>З-7.11</w:t>
            </w:r>
          </w:p>
        </w:tc>
        <w:tc>
          <w:tcPr>
            <w:tcW w:w="8505" w:type="dxa"/>
            <w:tcBorders>
              <w:top w:val="single" w:sz="4" w:space="0" w:color="000000"/>
              <w:left w:val="single" w:sz="4" w:space="0" w:color="000000"/>
              <w:bottom w:val="single" w:sz="4" w:space="0" w:color="000000"/>
              <w:right w:val="single" w:sz="4" w:space="0" w:color="000000"/>
            </w:tcBorders>
          </w:tcPr>
          <w:p w14:paraId="56F6DD47" w14:textId="77777777" w:rsidR="00C4719D" w:rsidRDefault="00DA7876" w:rsidP="00C4719D">
            <w:pPr>
              <w:pStyle w:val="12"/>
              <w:tabs>
                <w:tab w:val="left" w:pos="709"/>
              </w:tabs>
              <w:spacing w:line="240" w:lineRule="auto"/>
              <w:ind w:firstLine="0"/>
              <w:jc w:val="both"/>
            </w:pPr>
            <w:r w:rsidRPr="00DA7876">
              <w:t>Создание цифровой бизнес среды (перечень ресурсов и направлений деятельности, требующих освоения, торговый посредник между производителями продукции и их потенциальными покупателями, площадка поддержки электронной торговли и размещения объявлений о купле-продаже или бартере, получение профессиональных консультаций, привлечение специалистов для выполнения определенного вида работ на условиях дистанционного взаимодействия, взаимодействие с финансовыми учреждениями и налоговыми органами, проверка деловой репутации контрагента, услуги по аутсорсингу и т.д.)</w:t>
            </w:r>
          </w:p>
        </w:tc>
      </w:tr>
      <w:tr w:rsidR="00C4719D" w14:paraId="0F4F4858" w14:textId="77777777" w:rsidTr="00C552DA">
        <w:tc>
          <w:tcPr>
            <w:tcW w:w="993" w:type="dxa"/>
            <w:tcBorders>
              <w:top w:val="single" w:sz="4" w:space="0" w:color="000000"/>
              <w:left w:val="single" w:sz="4" w:space="0" w:color="000000"/>
              <w:bottom w:val="single" w:sz="6" w:space="0" w:color="000000"/>
              <w:right w:val="single" w:sz="6" w:space="0" w:color="000000"/>
            </w:tcBorders>
          </w:tcPr>
          <w:p w14:paraId="5CBEF4EF" w14:textId="77777777" w:rsidR="00C4719D" w:rsidRDefault="00C4719D" w:rsidP="00C4719D">
            <w:pPr>
              <w:pStyle w:val="12"/>
              <w:tabs>
                <w:tab w:val="left" w:pos="709"/>
              </w:tabs>
              <w:spacing w:line="240" w:lineRule="auto"/>
              <w:ind w:firstLine="0"/>
              <w:jc w:val="both"/>
            </w:pPr>
            <w:r>
              <w:rPr>
                <w:b/>
                <w:bCs/>
              </w:rPr>
              <w:t>З-7.12</w:t>
            </w:r>
          </w:p>
        </w:tc>
        <w:tc>
          <w:tcPr>
            <w:tcW w:w="8505" w:type="dxa"/>
            <w:tcBorders>
              <w:top w:val="single" w:sz="4" w:space="0" w:color="000000"/>
              <w:left w:val="single" w:sz="6" w:space="0" w:color="000000"/>
              <w:bottom w:val="single" w:sz="6" w:space="0" w:color="000000"/>
              <w:right w:val="single" w:sz="4" w:space="0" w:color="000000"/>
            </w:tcBorders>
          </w:tcPr>
          <w:p w14:paraId="24C75D34" w14:textId="34218B4C" w:rsidR="00C4719D" w:rsidRDefault="00DA7876" w:rsidP="00C4719D">
            <w:pPr>
              <w:pStyle w:val="12"/>
              <w:tabs>
                <w:tab w:val="left" w:pos="709"/>
              </w:tabs>
              <w:spacing w:line="240" w:lineRule="auto"/>
              <w:ind w:firstLine="0"/>
              <w:jc w:val="both"/>
            </w:pPr>
            <w:r w:rsidRPr="00AF3EB0">
              <w:rPr>
                <w:bCs/>
              </w:rPr>
              <w:t xml:space="preserve">Создание цифровой среды культурного обмена и туристического показа территории муниципального </w:t>
            </w:r>
            <w:r>
              <w:rPr>
                <w:bCs/>
              </w:rPr>
              <w:t xml:space="preserve">округа </w:t>
            </w:r>
            <w:r w:rsidRPr="00AF3EB0">
              <w:rPr>
                <w:bCs/>
              </w:rPr>
              <w:t xml:space="preserve">(история, традиции, достопримечательности, карты туристических маршрутов, языковое сопровождение туристических маршрутов, продажа сувенирной продукции, поддержка сервисного обслуживания, новостная лента ярких событий и </w:t>
            </w:r>
            <w:r w:rsidR="00AF5912" w:rsidRPr="00AF3EB0">
              <w:rPr>
                <w:bCs/>
              </w:rPr>
              <w:t>т. д.</w:t>
            </w:r>
          </w:p>
        </w:tc>
      </w:tr>
      <w:tr w:rsidR="00C4719D" w14:paraId="77D52338" w14:textId="77777777" w:rsidTr="00C552DA">
        <w:tc>
          <w:tcPr>
            <w:tcW w:w="993" w:type="dxa"/>
            <w:tcBorders>
              <w:top w:val="single" w:sz="6" w:space="0" w:color="000000"/>
              <w:left w:val="single" w:sz="4" w:space="0" w:color="000000"/>
              <w:bottom w:val="single" w:sz="6" w:space="0" w:color="000000"/>
              <w:right w:val="single" w:sz="6" w:space="0" w:color="000000"/>
            </w:tcBorders>
          </w:tcPr>
          <w:p w14:paraId="6F971123" w14:textId="77777777" w:rsidR="00C4719D" w:rsidRDefault="00C4719D" w:rsidP="00C4719D">
            <w:pPr>
              <w:pStyle w:val="12"/>
              <w:tabs>
                <w:tab w:val="left" w:pos="709"/>
              </w:tabs>
              <w:spacing w:line="240" w:lineRule="auto"/>
              <w:ind w:firstLine="0"/>
              <w:jc w:val="both"/>
            </w:pPr>
            <w:r>
              <w:rPr>
                <w:b/>
                <w:bCs/>
              </w:rPr>
              <w:t>З-7.13</w:t>
            </w:r>
          </w:p>
        </w:tc>
        <w:tc>
          <w:tcPr>
            <w:tcW w:w="8505" w:type="dxa"/>
            <w:tcBorders>
              <w:top w:val="single" w:sz="6" w:space="0" w:color="000000"/>
              <w:left w:val="single" w:sz="6" w:space="0" w:color="000000"/>
              <w:bottom w:val="single" w:sz="6" w:space="0" w:color="000000"/>
              <w:right w:val="single" w:sz="4" w:space="0" w:color="000000"/>
            </w:tcBorders>
          </w:tcPr>
          <w:p w14:paraId="11795C43" w14:textId="77777777" w:rsidR="00C4719D" w:rsidRDefault="00DA7876" w:rsidP="00C4719D">
            <w:pPr>
              <w:pStyle w:val="12"/>
              <w:tabs>
                <w:tab w:val="left" w:pos="709"/>
              </w:tabs>
              <w:spacing w:line="240" w:lineRule="auto"/>
              <w:ind w:firstLine="0"/>
              <w:jc w:val="both"/>
            </w:pPr>
            <w:r w:rsidRPr="00AF3EB0">
              <w:t>Создание цифровой среды мониторинга природных и техноген</w:t>
            </w:r>
            <w:r>
              <w:t>н</w:t>
            </w:r>
            <w:r w:rsidRPr="00AF3EB0">
              <w:t>ых угроз на территории</w:t>
            </w:r>
            <w:r>
              <w:t xml:space="preserve"> муниципального округа.</w:t>
            </w:r>
          </w:p>
        </w:tc>
      </w:tr>
      <w:tr w:rsidR="00DA7876" w14:paraId="570F8294" w14:textId="77777777" w:rsidTr="00C552DA">
        <w:tc>
          <w:tcPr>
            <w:tcW w:w="993" w:type="dxa"/>
            <w:tcBorders>
              <w:top w:val="single" w:sz="6" w:space="0" w:color="000000"/>
              <w:left w:val="single" w:sz="4" w:space="0" w:color="000000"/>
              <w:bottom w:val="single" w:sz="6" w:space="0" w:color="000000"/>
              <w:right w:val="single" w:sz="6" w:space="0" w:color="000000"/>
            </w:tcBorders>
          </w:tcPr>
          <w:p w14:paraId="46B513FA" w14:textId="77777777" w:rsidR="00DA7876" w:rsidRDefault="00DA7876" w:rsidP="00C4719D">
            <w:pPr>
              <w:pStyle w:val="12"/>
              <w:tabs>
                <w:tab w:val="left" w:pos="709"/>
              </w:tabs>
              <w:spacing w:line="240" w:lineRule="auto"/>
              <w:ind w:firstLine="0"/>
              <w:jc w:val="both"/>
              <w:rPr>
                <w:b/>
                <w:bCs/>
              </w:rPr>
            </w:pPr>
            <w:r>
              <w:rPr>
                <w:b/>
                <w:bCs/>
              </w:rPr>
              <w:t>З-7.14</w:t>
            </w:r>
          </w:p>
        </w:tc>
        <w:tc>
          <w:tcPr>
            <w:tcW w:w="8505" w:type="dxa"/>
            <w:tcBorders>
              <w:top w:val="single" w:sz="6" w:space="0" w:color="000000"/>
              <w:left w:val="single" w:sz="6" w:space="0" w:color="000000"/>
              <w:bottom w:val="single" w:sz="6" w:space="0" w:color="000000"/>
              <w:right w:val="single" w:sz="4" w:space="0" w:color="000000"/>
            </w:tcBorders>
          </w:tcPr>
          <w:p w14:paraId="2BCC48BF" w14:textId="77777777" w:rsidR="00DA7876" w:rsidRDefault="00DA7876" w:rsidP="00C4719D">
            <w:pPr>
              <w:pStyle w:val="12"/>
              <w:tabs>
                <w:tab w:val="left" w:pos="709"/>
              </w:tabs>
              <w:spacing w:line="240" w:lineRule="auto"/>
              <w:ind w:firstLine="0"/>
              <w:jc w:val="both"/>
            </w:pPr>
            <w:r w:rsidRPr="00AF3EB0">
              <w:t>Создание цифровой среды управления жилищно-коммунальным комплексом</w:t>
            </w:r>
            <w:r>
              <w:t xml:space="preserve"> муниципального округа.</w:t>
            </w:r>
          </w:p>
        </w:tc>
      </w:tr>
      <w:tr w:rsidR="00DA7876" w14:paraId="15528ECE" w14:textId="77777777" w:rsidTr="00C552DA">
        <w:tc>
          <w:tcPr>
            <w:tcW w:w="993" w:type="dxa"/>
            <w:tcBorders>
              <w:top w:val="single" w:sz="6" w:space="0" w:color="000000"/>
              <w:left w:val="single" w:sz="4" w:space="0" w:color="000000"/>
              <w:bottom w:val="single" w:sz="6" w:space="0" w:color="000000"/>
              <w:right w:val="single" w:sz="6" w:space="0" w:color="000000"/>
            </w:tcBorders>
          </w:tcPr>
          <w:p w14:paraId="091154A4" w14:textId="77777777" w:rsidR="00DA7876" w:rsidRDefault="00DA7876" w:rsidP="00C4719D">
            <w:pPr>
              <w:pStyle w:val="12"/>
              <w:tabs>
                <w:tab w:val="left" w:pos="709"/>
              </w:tabs>
              <w:spacing w:line="240" w:lineRule="auto"/>
              <w:ind w:firstLine="0"/>
              <w:jc w:val="both"/>
              <w:rPr>
                <w:b/>
                <w:bCs/>
              </w:rPr>
            </w:pPr>
            <w:r>
              <w:rPr>
                <w:b/>
                <w:bCs/>
              </w:rPr>
              <w:t>З-7.15</w:t>
            </w:r>
          </w:p>
        </w:tc>
        <w:tc>
          <w:tcPr>
            <w:tcW w:w="8505" w:type="dxa"/>
            <w:tcBorders>
              <w:top w:val="single" w:sz="6" w:space="0" w:color="000000"/>
              <w:left w:val="single" w:sz="6" w:space="0" w:color="000000"/>
              <w:bottom w:val="single" w:sz="6" w:space="0" w:color="000000"/>
              <w:right w:val="single" w:sz="4" w:space="0" w:color="000000"/>
            </w:tcBorders>
          </w:tcPr>
          <w:p w14:paraId="78E8C821" w14:textId="77777777" w:rsidR="00DA7876" w:rsidRDefault="00DA7876" w:rsidP="00C4719D">
            <w:pPr>
              <w:pStyle w:val="12"/>
              <w:tabs>
                <w:tab w:val="left" w:pos="709"/>
              </w:tabs>
              <w:spacing w:line="240" w:lineRule="auto"/>
              <w:ind w:firstLine="0"/>
              <w:jc w:val="both"/>
            </w:pPr>
            <w:r w:rsidRPr="00DA7876">
              <w:t>Создание цифровой среды управления дорожно-транспортным комплексом</w:t>
            </w:r>
            <w:r>
              <w:t xml:space="preserve"> муниципального округа.</w:t>
            </w:r>
          </w:p>
        </w:tc>
      </w:tr>
      <w:tr w:rsidR="00DA7876" w14:paraId="249A51A1" w14:textId="77777777" w:rsidTr="00C552DA">
        <w:tc>
          <w:tcPr>
            <w:tcW w:w="993" w:type="dxa"/>
            <w:tcBorders>
              <w:top w:val="single" w:sz="6" w:space="0" w:color="000000"/>
              <w:left w:val="single" w:sz="4" w:space="0" w:color="000000"/>
              <w:bottom w:val="single" w:sz="6" w:space="0" w:color="000000"/>
              <w:right w:val="single" w:sz="6" w:space="0" w:color="000000"/>
            </w:tcBorders>
          </w:tcPr>
          <w:p w14:paraId="1B3D2F35" w14:textId="77777777" w:rsidR="00DA7876" w:rsidRDefault="00DA7876" w:rsidP="00C4719D">
            <w:pPr>
              <w:pStyle w:val="12"/>
              <w:tabs>
                <w:tab w:val="left" w:pos="709"/>
              </w:tabs>
              <w:spacing w:line="240" w:lineRule="auto"/>
              <w:ind w:firstLine="0"/>
              <w:jc w:val="both"/>
              <w:rPr>
                <w:b/>
                <w:bCs/>
              </w:rPr>
            </w:pPr>
            <w:r>
              <w:rPr>
                <w:b/>
                <w:bCs/>
              </w:rPr>
              <w:t>З-7.16</w:t>
            </w:r>
          </w:p>
        </w:tc>
        <w:tc>
          <w:tcPr>
            <w:tcW w:w="8505" w:type="dxa"/>
            <w:tcBorders>
              <w:top w:val="single" w:sz="6" w:space="0" w:color="000000"/>
              <w:left w:val="single" w:sz="6" w:space="0" w:color="000000"/>
              <w:bottom w:val="single" w:sz="6" w:space="0" w:color="000000"/>
              <w:right w:val="single" w:sz="4" w:space="0" w:color="000000"/>
            </w:tcBorders>
          </w:tcPr>
          <w:p w14:paraId="1548CAD7" w14:textId="77777777" w:rsidR="00DA7876" w:rsidRPr="00DA7876" w:rsidRDefault="00DA7876" w:rsidP="00C4719D">
            <w:pPr>
              <w:pStyle w:val="12"/>
              <w:tabs>
                <w:tab w:val="left" w:pos="709"/>
              </w:tabs>
              <w:spacing w:line="240" w:lineRule="auto"/>
              <w:ind w:firstLine="0"/>
              <w:jc w:val="both"/>
            </w:pPr>
            <w:r w:rsidRPr="00DA7876">
              <w:t>Создание цифровой среды управления вопросами экологической и общественной безопасности</w:t>
            </w:r>
            <w:r>
              <w:t xml:space="preserve"> муниципального округа</w:t>
            </w:r>
          </w:p>
        </w:tc>
      </w:tr>
      <w:tr w:rsidR="00DA7876" w14:paraId="39B51276" w14:textId="77777777" w:rsidTr="00C552DA">
        <w:tc>
          <w:tcPr>
            <w:tcW w:w="993" w:type="dxa"/>
            <w:tcBorders>
              <w:top w:val="single" w:sz="6" w:space="0" w:color="000000"/>
              <w:left w:val="single" w:sz="4" w:space="0" w:color="000000"/>
              <w:bottom w:val="single" w:sz="6" w:space="0" w:color="000000"/>
              <w:right w:val="single" w:sz="6" w:space="0" w:color="000000"/>
            </w:tcBorders>
          </w:tcPr>
          <w:p w14:paraId="4F3A57D1" w14:textId="77777777" w:rsidR="00DA7876" w:rsidRDefault="00DA7876" w:rsidP="00C4719D">
            <w:pPr>
              <w:pStyle w:val="12"/>
              <w:tabs>
                <w:tab w:val="left" w:pos="709"/>
              </w:tabs>
              <w:spacing w:line="240" w:lineRule="auto"/>
              <w:ind w:firstLine="0"/>
              <w:jc w:val="both"/>
              <w:rPr>
                <w:b/>
                <w:bCs/>
              </w:rPr>
            </w:pPr>
            <w:r>
              <w:rPr>
                <w:b/>
                <w:bCs/>
              </w:rPr>
              <w:t>З-7.17</w:t>
            </w:r>
          </w:p>
        </w:tc>
        <w:tc>
          <w:tcPr>
            <w:tcW w:w="8505" w:type="dxa"/>
            <w:tcBorders>
              <w:top w:val="single" w:sz="6" w:space="0" w:color="000000"/>
              <w:left w:val="single" w:sz="6" w:space="0" w:color="000000"/>
              <w:bottom w:val="single" w:sz="6" w:space="0" w:color="000000"/>
              <w:right w:val="single" w:sz="4" w:space="0" w:color="000000"/>
            </w:tcBorders>
          </w:tcPr>
          <w:p w14:paraId="0C47CDF6" w14:textId="77777777" w:rsidR="00DA7876" w:rsidRPr="00DA7876" w:rsidRDefault="00DA7876" w:rsidP="00C4719D">
            <w:pPr>
              <w:pStyle w:val="12"/>
              <w:tabs>
                <w:tab w:val="left" w:pos="709"/>
              </w:tabs>
              <w:spacing w:line="240" w:lineRule="auto"/>
              <w:ind w:firstLine="0"/>
              <w:jc w:val="both"/>
            </w:pPr>
            <w:r w:rsidRPr="00AF3EB0">
              <w:t>Создание цифровой среды мониторинга эффективности использования земельных ресурсов</w:t>
            </w:r>
            <w:r>
              <w:t xml:space="preserve"> муниципального округа</w:t>
            </w:r>
          </w:p>
        </w:tc>
      </w:tr>
      <w:tr w:rsidR="00DA7876" w14:paraId="1EB73424" w14:textId="77777777" w:rsidTr="00C552DA">
        <w:tc>
          <w:tcPr>
            <w:tcW w:w="993" w:type="dxa"/>
            <w:tcBorders>
              <w:top w:val="single" w:sz="6" w:space="0" w:color="000000"/>
              <w:left w:val="single" w:sz="4" w:space="0" w:color="000000"/>
              <w:bottom w:val="single" w:sz="6" w:space="0" w:color="000000"/>
              <w:right w:val="single" w:sz="6" w:space="0" w:color="000000"/>
            </w:tcBorders>
          </w:tcPr>
          <w:p w14:paraId="72920644" w14:textId="77777777" w:rsidR="00DA7876" w:rsidRDefault="00DA7876" w:rsidP="00C4719D">
            <w:pPr>
              <w:pStyle w:val="12"/>
              <w:tabs>
                <w:tab w:val="left" w:pos="709"/>
              </w:tabs>
              <w:spacing w:line="240" w:lineRule="auto"/>
              <w:ind w:firstLine="0"/>
              <w:jc w:val="both"/>
              <w:rPr>
                <w:b/>
                <w:bCs/>
              </w:rPr>
            </w:pPr>
            <w:r>
              <w:rPr>
                <w:b/>
                <w:bCs/>
              </w:rPr>
              <w:t>З-7.18</w:t>
            </w:r>
          </w:p>
        </w:tc>
        <w:tc>
          <w:tcPr>
            <w:tcW w:w="8505" w:type="dxa"/>
            <w:tcBorders>
              <w:top w:val="single" w:sz="6" w:space="0" w:color="000000"/>
              <w:left w:val="single" w:sz="6" w:space="0" w:color="000000"/>
              <w:bottom w:val="single" w:sz="6" w:space="0" w:color="000000"/>
              <w:right w:val="single" w:sz="4" w:space="0" w:color="000000"/>
            </w:tcBorders>
          </w:tcPr>
          <w:p w14:paraId="670750E4" w14:textId="49305D09" w:rsidR="00DA7876" w:rsidRDefault="00DA7876" w:rsidP="00277BFD">
            <w:pPr>
              <w:pStyle w:val="12"/>
              <w:tabs>
                <w:tab w:val="left" w:pos="709"/>
              </w:tabs>
              <w:spacing w:line="240" w:lineRule="auto"/>
              <w:ind w:firstLine="0"/>
              <w:jc w:val="both"/>
            </w:pPr>
            <w:r w:rsidRPr="00AF3EB0">
              <w:t xml:space="preserve">Создание цифровой среды оценки личного вклада населения муниципального </w:t>
            </w:r>
            <w:r>
              <w:t>округа</w:t>
            </w:r>
            <w:r w:rsidRPr="00AF3EB0">
              <w:t xml:space="preserve"> в развитии ее территории, благоустройстве общественных пространств, преумножении репутационного и творческого капитала муниципального </w:t>
            </w:r>
            <w:r w:rsidR="00277BFD" w:rsidRPr="00AF5912">
              <w:rPr>
                <w:shd w:val="clear" w:color="auto" w:fill="FFFFFF" w:themeFill="background1"/>
              </w:rPr>
              <w:t>округа</w:t>
            </w:r>
            <w:r w:rsidRPr="00AF3EB0">
              <w:t>, усилении его экономического потенциала.</w:t>
            </w:r>
          </w:p>
        </w:tc>
      </w:tr>
      <w:tr w:rsidR="00E62325" w14:paraId="6E0AD02D" w14:textId="77777777" w:rsidTr="00C552DA">
        <w:tc>
          <w:tcPr>
            <w:tcW w:w="993" w:type="dxa"/>
            <w:tcBorders>
              <w:top w:val="single" w:sz="6" w:space="0" w:color="000000"/>
              <w:left w:val="single" w:sz="4" w:space="0" w:color="000000"/>
              <w:bottom w:val="single" w:sz="4" w:space="0" w:color="000000"/>
              <w:right w:val="single" w:sz="6" w:space="0" w:color="000000"/>
            </w:tcBorders>
          </w:tcPr>
          <w:p w14:paraId="7557FF79" w14:textId="77777777" w:rsidR="00E62325" w:rsidRDefault="00E62325" w:rsidP="00C4719D">
            <w:pPr>
              <w:pStyle w:val="12"/>
              <w:tabs>
                <w:tab w:val="left" w:pos="709"/>
              </w:tabs>
              <w:spacing w:line="240" w:lineRule="auto"/>
              <w:ind w:firstLine="0"/>
              <w:jc w:val="both"/>
              <w:rPr>
                <w:b/>
                <w:bCs/>
              </w:rPr>
            </w:pPr>
            <w:r>
              <w:rPr>
                <w:b/>
                <w:bCs/>
              </w:rPr>
              <w:t>З-7.19</w:t>
            </w:r>
          </w:p>
        </w:tc>
        <w:tc>
          <w:tcPr>
            <w:tcW w:w="8505" w:type="dxa"/>
            <w:tcBorders>
              <w:top w:val="single" w:sz="6" w:space="0" w:color="000000"/>
              <w:left w:val="single" w:sz="6" w:space="0" w:color="000000"/>
              <w:bottom w:val="single" w:sz="4" w:space="0" w:color="000000"/>
              <w:right w:val="single" w:sz="4" w:space="0" w:color="000000"/>
            </w:tcBorders>
          </w:tcPr>
          <w:p w14:paraId="4BF0C037" w14:textId="77777777" w:rsidR="00E62325" w:rsidRPr="00AF3EB0" w:rsidRDefault="00E62325" w:rsidP="00C4719D">
            <w:pPr>
              <w:pStyle w:val="12"/>
              <w:tabs>
                <w:tab w:val="left" w:pos="709"/>
              </w:tabs>
              <w:spacing w:line="240" w:lineRule="auto"/>
              <w:ind w:firstLine="0"/>
              <w:jc w:val="both"/>
            </w:pPr>
            <w:r>
              <w:t>Обеспечение информационной прозрачности и компетентности работы администрации Черниговского муниципального округа.</w:t>
            </w:r>
          </w:p>
        </w:tc>
      </w:tr>
    </w:tbl>
    <w:p w14:paraId="2FE13227" w14:textId="77777777" w:rsidR="00C4719D" w:rsidRDefault="00C4719D" w:rsidP="00C4719D">
      <w:pPr>
        <w:pStyle w:val="12"/>
        <w:tabs>
          <w:tab w:val="left" w:pos="709"/>
        </w:tabs>
        <w:spacing w:line="240" w:lineRule="auto"/>
        <w:ind w:firstLine="0"/>
        <w:jc w:val="both"/>
        <w:rPr>
          <w:b/>
        </w:rPr>
      </w:pPr>
    </w:p>
    <w:p w14:paraId="6D4DD9E8" w14:textId="77777777" w:rsidR="00C4719D" w:rsidRDefault="00C4719D" w:rsidP="00C4719D">
      <w:pPr>
        <w:pStyle w:val="12"/>
        <w:shd w:val="clear" w:color="auto" w:fill="EDEDED"/>
        <w:tabs>
          <w:tab w:val="left" w:pos="567"/>
        </w:tabs>
        <w:spacing w:line="240" w:lineRule="auto"/>
        <w:ind w:firstLine="0"/>
        <w:jc w:val="both"/>
      </w:pPr>
      <w:r>
        <w:rPr>
          <w:b/>
        </w:rPr>
        <w:t>Реализуемые программы, проекты:</w:t>
      </w:r>
    </w:p>
    <w:p w14:paraId="5EAD8E05" w14:textId="449562A6" w:rsidR="00F31BA6" w:rsidRPr="00C552DA" w:rsidRDefault="00E62325" w:rsidP="00F31BA6">
      <w:pPr>
        <w:pStyle w:val="12"/>
        <w:shd w:val="clear" w:color="auto" w:fill="FFFFFF" w:themeFill="background1"/>
        <w:tabs>
          <w:tab w:val="left" w:pos="709"/>
        </w:tabs>
        <w:spacing w:line="240" w:lineRule="auto"/>
        <w:ind w:firstLine="0"/>
        <w:jc w:val="both"/>
        <w:rPr>
          <w:rFonts w:cs="Times New Roman"/>
        </w:rPr>
      </w:pPr>
      <w:r w:rsidRPr="00C552DA">
        <w:rPr>
          <w:rFonts w:cs="Times New Roman"/>
        </w:rPr>
        <w:t xml:space="preserve">• </w:t>
      </w:r>
      <w:r w:rsidR="00F31BA6" w:rsidRPr="00C552DA">
        <w:rPr>
          <w:rFonts w:cs="Times New Roman"/>
        </w:rPr>
        <w:t xml:space="preserve">Муниципальная программа «Развитие муниципальной службы и информационной политики в Черниговском муниципальном округе на </w:t>
      </w:r>
      <w:r w:rsidR="00AF5912" w:rsidRPr="00C552DA">
        <w:rPr>
          <w:rFonts w:cs="Times New Roman"/>
        </w:rPr>
        <w:t xml:space="preserve">2024–2030 </w:t>
      </w:r>
      <w:r w:rsidR="00F31BA6" w:rsidRPr="00C552DA">
        <w:rPr>
          <w:rFonts w:cs="Times New Roman"/>
        </w:rPr>
        <w:t>годы» (утв. постановлением администрации Черниговского муниципального округа от 06.08.2024 № 764-па</w:t>
      </w:r>
      <w:r w:rsidR="00AF5912">
        <w:rPr>
          <w:rFonts w:cs="Times New Roman"/>
        </w:rPr>
        <w:t>).</w:t>
      </w:r>
    </w:p>
    <w:p w14:paraId="432E2FA8" w14:textId="6993B26E" w:rsidR="00F31BA6" w:rsidRPr="00C552DA" w:rsidRDefault="00F31BA6" w:rsidP="00F31BA6">
      <w:pPr>
        <w:pStyle w:val="12"/>
        <w:shd w:val="clear" w:color="auto" w:fill="FFFFFF" w:themeFill="background1"/>
        <w:tabs>
          <w:tab w:val="left" w:pos="709"/>
        </w:tabs>
        <w:spacing w:line="240" w:lineRule="auto"/>
        <w:ind w:firstLine="0"/>
        <w:jc w:val="both"/>
        <w:rPr>
          <w:rFonts w:cs="Times New Roman"/>
        </w:rPr>
      </w:pPr>
      <w:r w:rsidRPr="00C552DA">
        <w:rPr>
          <w:rFonts w:cs="Times New Roman"/>
        </w:rPr>
        <w:t xml:space="preserve">• Муниципальная программа «Формирование информационного общества в Черниговском муниципальном округе на </w:t>
      </w:r>
      <w:r w:rsidR="00AF5912" w:rsidRPr="00C552DA">
        <w:rPr>
          <w:rFonts w:cs="Times New Roman"/>
        </w:rPr>
        <w:t xml:space="preserve">2024–2030 </w:t>
      </w:r>
      <w:r w:rsidRPr="00C552DA">
        <w:rPr>
          <w:rFonts w:cs="Times New Roman"/>
        </w:rPr>
        <w:t>годы» (утв. постановлением администрации Черниговского муниципального округа от 13.08.2024 № 804-па).</w:t>
      </w:r>
    </w:p>
    <w:p w14:paraId="5DE711B4" w14:textId="0EDE734B" w:rsidR="00F31BA6" w:rsidRPr="00C552DA" w:rsidRDefault="00F31BA6" w:rsidP="00F31BA6">
      <w:pPr>
        <w:pStyle w:val="12"/>
        <w:shd w:val="clear" w:color="auto" w:fill="FFFFFF" w:themeFill="background1"/>
        <w:tabs>
          <w:tab w:val="left" w:pos="709"/>
        </w:tabs>
        <w:spacing w:line="240" w:lineRule="auto"/>
        <w:ind w:firstLine="0"/>
        <w:jc w:val="both"/>
        <w:rPr>
          <w:rFonts w:cs="Times New Roman"/>
        </w:rPr>
      </w:pPr>
      <w:r w:rsidRPr="00C552DA">
        <w:rPr>
          <w:rFonts w:cs="Times New Roman"/>
        </w:rPr>
        <w:t xml:space="preserve">• Муниципальная программа «Поддержка социально-ориентированных некоммерческих организаций Черниговского муниципального округа на </w:t>
      </w:r>
      <w:r w:rsidR="00AF5912" w:rsidRPr="00C552DA">
        <w:rPr>
          <w:rFonts w:cs="Times New Roman"/>
        </w:rPr>
        <w:t xml:space="preserve">2024–2030 </w:t>
      </w:r>
      <w:r w:rsidRPr="00C552DA">
        <w:rPr>
          <w:rFonts w:cs="Times New Roman"/>
        </w:rPr>
        <w:t>года» (утв. постановлением администрации Черниговского муниципального округа от 19.06.2024г. № 606-па</w:t>
      </w:r>
      <w:r w:rsidR="00AF5912">
        <w:rPr>
          <w:rFonts w:cs="Times New Roman"/>
        </w:rPr>
        <w:t>.</w:t>
      </w:r>
    </w:p>
    <w:p w14:paraId="049EFFC9" w14:textId="75C15636" w:rsidR="00F31BA6" w:rsidRPr="00C552DA" w:rsidRDefault="00F31BA6" w:rsidP="00F31BA6">
      <w:pPr>
        <w:pStyle w:val="12"/>
        <w:shd w:val="clear" w:color="auto" w:fill="FFFFFF" w:themeFill="background1"/>
        <w:tabs>
          <w:tab w:val="left" w:pos="709"/>
        </w:tabs>
        <w:spacing w:line="240" w:lineRule="auto"/>
        <w:ind w:firstLine="0"/>
        <w:jc w:val="both"/>
        <w:rPr>
          <w:rFonts w:cs="Times New Roman"/>
        </w:rPr>
      </w:pPr>
      <w:r w:rsidRPr="00C552DA">
        <w:rPr>
          <w:rFonts w:cs="Times New Roman"/>
        </w:rPr>
        <w:t xml:space="preserve">• Государственная программа Приморского края «Информационное общество» на </w:t>
      </w:r>
      <w:r w:rsidR="00AF5912" w:rsidRPr="00C552DA">
        <w:rPr>
          <w:rFonts w:cs="Times New Roman"/>
        </w:rPr>
        <w:t xml:space="preserve">2020–2027 </w:t>
      </w:r>
      <w:r w:rsidRPr="00C552DA">
        <w:rPr>
          <w:rFonts w:cs="Times New Roman"/>
        </w:rPr>
        <w:t>годы»</w:t>
      </w:r>
      <w:r w:rsidR="00AF5912">
        <w:rPr>
          <w:rFonts w:cs="Times New Roman"/>
        </w:rPr>
        <w:t>.</w:t>
      </w:r>
    </w:p>
    <w:p w14:paraId="62C769E1" w14:textId="77777777" w:rsidR="00C4719D" w:rsidRPr="00C552DA" w:rsidRDefault="00C4719D" w:rsidP="00F31BA6">
      <w:pPr>
        <w:pStyle w:val="12"/>
        <w:tabs>
          <w:tab w:val="left" w:pos="709"/>
        </w:tabs>
        <w:spacing w:line="240" w:lineRule="auto"/>
        <w:ind w:firstLine="0"/>
        <w:jc w:val="both"/>
        <w:rPr>
          <w:rStyle w:val="13"/>
          <w:rFonts w:eastAsia="Liberation Serif"/>
          <w:color w:val="auto"/>
        </w:rPr>
      </w:pPr>
      <w:r w:rsidRPr="00C552DA">
        <w:t>• Национальный проект «Цифровая экономика»</w:t>
      </w:r>
      <w:r w:rsidR="00F31BA6" w:rsidRPr="00C552DA">
        <w:t>.</w:t>
      </w:r>
    </w:p>
    <w:p w14:paraId="1735CEDB" w14:textId="77777777" w:rsidR="00E62325" w:rsidRDefault="00E62325" w:rsidP="00C4719D">
      <w:pPr>
        <w:pStyle w:val="12"/>
        <w:tabs>
          <w:tab w:val="left" w:pos="567"/>
        </w:tabs>
        <w:spacing w:line="240" w:lineRule="auto"/>
        <w:ind w:firstLine="0"/>
        <w:jc w:val="both"/>
      </w:pPr>
    </w:p>
    <w:p w14:paraId="064D738A" w14:textId="77777777" w:rsidR="00C4719D" w:rsidRDefault="00C4719D" w:rsidP="00C4719D">
      <w:pPr>
        <w:pStyle w:val="12"/>
        <w:shd w:val="clear" w:color="auto" w:fill="EDEDED"/>
        <w:tabs>
          <w:tab w:val="left" w:pos="567"/>
        </w:tabs>
        <w:spacing w:line="240" w:lineRule="auto"/>
        <w:ind w:firstLine="0"/>
        <w:jc w:val="both"/>
      </w:pPr>
      <w:r>
        <w:rPr>
          <w:b/>
        </w:rPr>
        <w:t>Программные мероприятия</w:t>
      </w:r>
      <w:r>
        <w:t>:</w:t>
      </w:r>
    </w:p>
    <w:tbl>
      <w:tblPr>
        <w:tblW w:w="9752" w:type="dxa"/>
        <w:tblInd w:w="-5" w:type="dxa"/>
        <w:tblLayout w:type="fixed"/>
        <w:tblLook w:val="0000" w:firstRow="0" w:lastRow="0" w:firstColumn="0" w:lastColumn="0" w:noHBand="0" w:noVBand="0"/>
      </w:tblPr>
      <w:tblGrid>
        <w:gridCol w:w="243"/>
        <w:gridCol w:w="9509"/>
      </w:tblGrid>
      <w:tr w:rsidR="00E62325" w14:paraId="0FB47D15"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64562FA6" w14:textId="77777777" w:rsidR="00E62325" w:rsidRDefault="00E62325" w:rsidP="00C4719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596EEE30" w14:textId="77777777" w:rsidR="00E62325" w:rsidRDefault="00E62325" w:rsidP="00C4719D">
            <w:pPr>
              <w:pStyle w:val="12"/>
              <w:tabs>
                <w:tab w:val="left" w:pos="8150"/>
              </w:tabs>
              <w:spacing w:line="240" w:lineRule="auto"/>
              <w:ind w:firstLine="0"/>
              <w:jc w:val="both"/>
            </w:pPr>
            <w:r>
              <w:t>Проведение конкурсных процедур для замещения вакантных должностей муниципальной службы.</w:t>
            </w:r>
          </w:p>
        </w:tc>
      </w:tr>
      <w:tr w:rsidR="00E62325" w14:paraId="5286AEA2"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1A2F59B6" w14:textId="77777777" w:rsidR="00E62325" w:rsidRDefault="00E62325" w:rsidP="00C4719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25914EBF" w14:textId="77777777" w:rsidR="00E62325" w:rsidRDefault="00E62325" w:rsidP="00C4719D">
            <w:pPr>
              <w:pStyle w:val="12"/>
              <w:tabs>
                <w:tab w:val="left" w:pos="8150"/>
              </w:tabs>
              <w:spacing w:line="240" w:lineRule="auto"/>
              <w:ind w:firstLine="0"/>
              <w:jc w:val="both"/>
            </w:pPr>
            <w:r>
              <w:t>Проведение аттестации муниципальных служащих.</w:t>
            </w:r>
          </w:p>
        </w:tc>
      </w:tr>
      <w:tr w:rsidR="00E62325" w14:paraId="2ED64F88"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13E64E00" w14:textId="77777777" w:rsidR="00E62325" w:rsidRDefault="00E62325" w:rsidP="00C4719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054B24FA" w14:textId="77777777" w:rsidR="00E62325" w:rsidRDefault="00E62325" w:rsidP="00C4719D">
            <w:pPr>
              <w:pStyle w:val="12"/>
              <w:tabs>
                <w:tab w:val="left" w:pos="8150"/>
              </w:tabs>
              <w:spacing w:line="240" w:lineRule="auto"/>
              <w:ind w:firstLine="0"/>
              <w:jc w:val="both"/>
            </w:pPr>
            <w:r>
              <w:t>Проведение занятий с муниципальными служащими по вопросу предоставления ими сведений о доходах (расходах), об имуществе и обязательствах имущественного характера.</w:t>
            </w:r>
          </w:p>
        </w:tc>
      </w:tr>
      <w:tr w:rsidR="00E62325" w14:paraId="003BE1CD"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6EB5DD89" w14:textId="77777777" w:rsidR="00E62325" w:rsidRDefault="00E62325" w:rsidP="00C4719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5200B566" w14:textId="77777777" w:rsidR="00E62325" w:rsidRDefault="00E62325" w:rsidP="00C4719D">
            <w:pPr>
              <w:pStyle w:val="12"/>
              <w:tabs>
                <w:tab w:val="left" w:pos="8150"/>
              </w:tabs>
              <w:spacing w:line="240" w:lineRule="auto"/>
              <w:ind w:firstLine="0"/>
              <w:jc w:val="both"/>
            </w:pPr>
            <w:r>
              <w:t>Проведение оценки эффективности деятельности каждого муниципального служащего органов местного самоуправления Черниговского муниципального округа.</w:t>
            </w:r>
          </w:p>
        </w:tc>
      </w:tr>
      <w:tr w:rsidR="00E62325" w14:paraId="56C9DFC3"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14521D7D" w14:textId="77777777" w:rsidR="00E62325" w:rsidRDefault="00E62325" w:rsidP="00C4719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2D41F7BD" w14:textId="77777777" w:rsidR="00E62325" w:rsidRDefault="00E62325" w:rsidP="00C4719D">
            <w:pPr>
              <w:pStyle w:val="12"/>
              <w:tabs>
                <w:tab w:val="left" w:pos="8150"/>
              </w:tabs>
              <w:spacing w:line="240" w:lineRule="auto"/>
              <w:ind w:firstLine="0"/>
              <w:jc w:val="both"/>
            </w:pPr>
            <w:r>
              <w:t>Повышение квалификации и профессиональная переподготовка муниципальных служащих.</w:t>
            </w:r>
          </w:p>
        </w:tc>
      </w:tr>
      <w:tr w:rsidR="00E62325" w14:paraId="3A8502A3"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199A208C" w14:textId="77777777" w:rsidR="00E62325" w:rsidRDefault="00E62325" w:rsidP="00C4719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48DF5321" w14:textId="77777777" w:rsidR="00E62325" w:rsidRDefault="00E62325" w:rsidP="00C4719D">
            <w:pPr>
              <w:pStyle w:val="12"/>
              <w:tabs>
                <w:tab w:val="left" w:pos="8150"/>
              </w:tabs>
              <w:spacing w:line="240" w:lineRule="auto"/>
              <w:ind w:firstLine="0"/>
              <w:jc w:val="both"/>
            </w:pPr>
            <w:r>
              <w:t>Проведение мероприятий по информационной открытости органов местного самоуправления Черниговского муниципального округа.</w:t>
            </w:r>
          </w:p>
        </w:tc>
      </w:tr>
      <w:tr w:rsidR="00E62325" w14:paraId="251DB487"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1BC30567" w14:textId="77777777" w:rsidR="00E62325" w:rsidRDefault="00E62325" w:rsidP="00C4719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23B30042" w14:textId="77777777" w:rsidR="00E62325" w:rsidRDefault="003D1246" w:rsidP="00C4719D">
            <w:pPr>
              <w:pStyle w:val="12"/>
              <w:tabs>
                <w:tab w:val="left" w:pos="8150"/>
              </w:tabs>
              <w:spacing w:line="240" w:lineRule="auto"/>
              <w:ind w:firstLine="0"/>
              <w:jc w:val="both"/>
            </w:pPr>
            <w:r>
              <w:t xml:space="preserve">Оказание администрацией Черниговского муниципального округа услуг по предоставлению вычислительных мощностей для информационных систем СО НКО и </w:t>
            </w:r>
            <w:r w:rsidR="002232AA">
              <w:t>с</w:t>
            </w:r>
            <w:r>
              <w:t>одействие в оказании таких услуг, содействие в создании официальных сайтов и обеспечения функционирования сайтов путем использования портала Госуслуг.</w:t>
            </w:r>
          </w:p>
        </w:tc>
      </w:tr>
      <w:tr w:rsidR="00C4719D" w14:paraId="72595F9C"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7FA35CA1" w14:textId="77777777" w:rsidR="00C4719D" w:rsidRDefault="00C4719D" w:rsidP="00C4719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39259888" w14:textId="77777777" w:rsidR="00C4719D" w:rsidRDefault="00C4719D" w:rsidP="00C4719D">
            <w:pPr>
              <w:pStyle w:val="12"/>
              <w:tabs>
                <w:tab w:val="left" w:pos="8150"/>
              </w:tabs>
              <w:spacing w:line="240" w:lineRule="auto"/>
              <w:ind w:firstLine="0"/>
              <w:jc w:val="both"/>
            </w:pPr>
            <w:r>
              <w:t>Участие муниципального округа в федеральных, региональных, муниципальных программах и проектах в сфере развития информационного общества</w:t>
            </w:r>
            <w:r w:rsidR="00767CBF">
              <w:t>.</w:t>
            </w:r>
          </w:p>
        </w:tc>
      </w:tr>
      <w:tr w:rsidR="00E62325" w14:paraId="04C89EB6"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69B5EB71" w14:textId="77777777" w:rsidR="00E62325" w:rsidRDefault="00E62325" w:rsidP="00C4719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03162CFD" w14:textId="31D9E52D" w:rsidR="00E62325" w:rsidRDefault="00AF5912" w:rsidP="00C4719D">
            <w:pPr>
              <w:pStyle w:val="12"/>
              <w:tabs>
                <w:tab w:val="left" w:pos="8150"/>
              </w:tabs>
              <w:spacing w:line="240" w:lineRule="auto"/>
              <w:ind w:firstLine="0"/>
              <w:jc w:val="both"/>
            </w:pPr>
            <w:r w:rsidRPr="00CB19CE">
              <w:t xml:space="preserve">Подключение к единой информационно-коммуникационной инфраструктуре </w:t>
            </w:r>
            <w:r>
              <w:t>Приморского края</w:t>
            </w:r>
            <w:r w:rsidRPr="00CB19CE">
              <w:t>.</w:t>
            </w:r>
          </w:p>
        </w:tc>
      </w:tr>
      <w:tr w:rsidR="00C4719D" w:rsidRPr="00CB19CE" w14:paraId="2422ED41"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1F7D5376" w14:textId="77777777" w:rsidR="00C4719D" w:rsidRPr="00CB19CE" w:rsidRDefault="00C4719D" w:rsidP="00C4719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25F787D6" w14:textId="73F550E0" w:rsidR="00C4719D" w:rsidRPr="00CB19CE" w:rsidRDefault="00AF5912" w:rsidP="00C4719D">
            <w:pPr>
              <w:pStyle w:val="12"/>
              <w:tabs>
                <w:tab w:val="left" w:pos="8150"/>
              </w:tabs>
              <w:spacing w:line="240" w:lineRule="auto"/>
              <w:ind w:firstLine="0"/>
              <w:jc w:val="both"/>
            </w:pPr>
            <w:r w:rsidRPr="00CB19CE">
              <w:t>Повышение качества услуг мобильной связи и сети Интернет</w:t>
            </w:r>
            <w:r>
              <w:t>.</w:t>
            </w:r>
          </w:p>
        </w:tc>
      </w:tr>
      <w:tr w:rsidR="00767CBF" w:rsidRPr="00CB19CE" w14:paraId="39B27361"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6AF4A3E6" w14:textId="77777777" w:rsidR="00767CBF" w:rsidRPr="00CB19CE" w:rsidRDefault="00767CBF" w:rsidP="00C4719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4640A979" w14:textId="5A7797D6" w:rsidR="00767CBF" w:rsidRPr="00CB19CE" w:rsidRDefault="00AF5912" w:rsidP="00C4719D">
            <w:pPr>
              <w:pStyle w:val="12"/>
              <w:tabs>
                <w:tab w:val="left" w:pos="8150"/>
              </w:tabs>
              <w:spacing w:line="240" w:lineRule="auto"/>
              <w:ind w:firstLine="0"/>
              <w:jc w:val="both"/>
            </w:pPr>
            <w:r>
              <w:t>Подключение к образовательным, медицинским, культурным, кадровым, правовым, торгово-промышленным, инвестиционным и иным информационным платформам регионального и федерального уровня.</w:t>
            </w:r>
          </w:p>
        </w:tc>
      </w:tr>
      <w:tr w:rsidR="00767CBF" w:rsidRPr="00CB19CE" w14:paraId="5C5A31DF"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0E0123B6" w14:textId="77777777" w:rsidR="00767CBF" w:rsidRPr="00CB19CE" w:rsidRDefault="00767CBF" w:rsidP="00C4719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5CC3BDEE" w14:textId="2FF5056A" w:rsidR="00767CBF" w:rsidRPr="00CB19CE" w:rsidRDefault="00AF5912" w:rsidP="00C4719D">
            <w:pPr>
              <w:pStyle w:val="12"/>
              <w:tabs>
                <w:tab w:val="left" w:pos="8150"/>
              </w:tabs>
              <w:spacing w:line="240" w:lineRule="auto"/>
              <w:ind w:firstLine="0"/>
              <w:jc w:val="both"/>
            </w:pPr>
            <w:r>
              <w:t>Повышение компьютерной грамотности населения, эффективного использования Интернет-ресурсов.</w:t>
            </w:r>
          </w:p>
        </w:tc>
      </w:tr>
      <w:tr w:rsidR="00DA7876" w:rsidRPr="00CB19CE" w14:paraId="52FA6279"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0B380CC2" w14:textId="77777777" w:rsidR="00DA7876" w:rsidRPr="00CB19CE" w:rsidRDefault="00DA7876" w:rsidP="00C4719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004E32AA" w14:textId="7C37001F" w:rsidR="00DA7876" w:rsidRDefault="00AF5912" w:rsidP="00C4719D">
            <w:pPr>
              <w:pStyle w:val="12"/>
              <w:tabs>
                <w:tab w:val="left" w:pos="8150"/>
              </w:tabs>
              <w:spacing w:line="240" w:lineRule="auto"/>
              <w:ind w:firstLine="0"/>
              <w:jc w:val="both"/>
            </w:pPr>
            <w:r>
              <w:t>Р</w:t>
            </w:r>
            <w:r w:rsidRPr="00DA7876">
              <w:t>азвитие систем электронного взаимодействия организаций и граждан с органами местного самоуправления, создание и развитие ведомственных и межведомственных информационных систем, информационных ресурсов, в том числе общедоступных, расширение возможностей доступа к общедоступным информационным ресурсам, повышение открытости и доступности информации о деятельности администрации</w:t>
            </w:r>
            <w:r>
              <w:t xml:space="preserve"> муниципального округа.</w:t>
            </w:r>
          </w:p>
        </w:tc>
      </w:tr>
      <w:tr w:rsidR="00DA7876" w:rsidRPr="00CB19CE" w14:paraId="308AB55C"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6AA09712" w14:textId="77777777" w:rsidR="00DA7876" w:rsidRPr="00CB19CE" w:rsidRDefault="00DA7876" w:rsidP="00C4719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2DD070F8" w14:textId="1B9B6A61" w:rsidR="00DA7876" w:rsidRDefault="00AF5912" w:rsidP="00C4719D">
            <w:pPr>
              <w:pStyle w:val="12"/>
              <w:tabs>
                <w:tab w:val="left" w:pos="8150"/>
              </w:tabs>
              <w:spacing w:line="240" w:lineRule="auto"/>
              <w:ind w:firstLine="0"/>
              <w:jc w:val="both"/>
            </w:pPr>
            <w:r w:rsidRPr="00D82928">
              <w:t>Формирование цифровых паспортов и цифровых моделей жилых, промышленных, инфраструктурных объектов и земельных участков федерального, регионального и муниципального значения.</w:t>
            </w:r>
          </w:p>
        </w:tc>
      </w:tr>
      <w:tr w:rsidR="00AF5912" w:rsidRPr="00CB19CE" w14:paraId="661C6B1E"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545C470A" w14:textId="77777777" w:rsidR="00AF5912" w:rsidRPr="00CB19CE" w:rsidRDefault="00AF5912" w:rsidP="00AF5912">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731E2272" w14:textId="37195FB7" w:rsidR="00AF5912" w:rsidRPr="00D82928" w:rsidRDefault="00AF5912" w:rsidP="00AF5912">
            <w:pPr>
              <w:pStyle w:val="12"/>
              <w:tabs>
                <w:tab w:val="left" w:pos="8150"/>
              </w:tabs>
              <w:spacing w:line="240" w:lineRule="auto"/>
              <w:ind w:firstLine="0"/>
              <w:jc w:val="both"/>
            </w:pPr>
            <w:r w:rsidRPr="00D82928">
              <w:t>Подготовка материально-технической и методологической базы формирования «умного пространства» муниципального округа.</w:t>
            </w:r>
          </w:p>
        </w:tc>
      </w:tr>
    </w:tbl>
    <w:p w14:paraId="76D3967E" w14:textId="77777777" w:rsidR="00C4719D" w:rsidRPr="00CB19CE" w:rsidRDefault="00C4719D" w:rsidP="00C4719D">
      <w:pPr>
        <w:pStyle w:val="12"/>
        <w:tabs>
          <w:tab w:val="left" w:pos="567"/>
        </w:tabs>
        <w:spacing w:line="240" w:lineRule="auto"/>
        <w:ind w:firstLine="0"/>
        <w:jc w:val="both"/>
        <w:rPr>
          <w:b/>
          <w:u w:val="single"/>
        </w:rPr>
      </w:pPr>
    </w:p>
    <w:p w14:paraId="2E414F0B" w14:textId="77777777" w:rsidR="00C4719D" w:rsidRPr="00CB19CE" w:rsidRDefault="00C4719D" w:rsidP="00C4719D">
      <w:pPr>
        <w:pStyle w:val="12"/>
        <w:shd w:val="clear" w:color="auto" w:fill="F2F2F2"/>
        <w:tabs>
          <w:tab w:val="left" w:pos="567"/>
        </w:tabs>
        <w:spacing w:line="240" w:lineRule="auto"/>
        <w:ind w:firstLine="0"/>
        <w:jc w:val="both"/>
      </w:pPr>
      <w:r w:rsidRPr="00CB19CE">
        <w:rPr>
          <w:b/>
          <w:bCs/>
        </w:rPr>
        <w:t>Инфраструктурные мероприятия:</w:t>
      </w:r>
    </w:p>
    <w:p w14:paraId="1A8228CC" w14:textId="4FFA6D28" w:rsidR="00C4719D" w:rsidRPr="00CB19CE" w:rsidRDefault="00C4719D" w:rsidP="00C4719D">
      <w:pPr>
        <w:pStyle w:val="12"/>
        <w:tabs>
          <w:tab w:val="left" w:pos="567"/>
        </w:tabs>
        <w:spacing w:line="240" w:lineRule="auto"/>
        <w:ind w:firstLine="0"/>
        <w:jc w:val="both"/>
      </w:pPr>
      <w:r w:rsidRPr="00CB19CE">
        <w:t>Создание центров информационного сервисного обслуживания в административном центре</w:t>
      </w:r>
      <w:r w:rsidR="00CB6D48">
        <w:t xml:space="preserve"> с. Черниговка</w:t>
      </w:r>
      <w:r w:rsidRPr="00CB19CE">
        <w:t xml:space="preserve">, а также в ряде других населенных пунктов </w:t>
      </w:r>
      <w:r w:rsidR="00CA225A" w:rsidRPr="00CB19CE">
        <w:t>округа может</w:t>
      </w:r>
      <w:r w:rsidRPr="00CB19CE">
        <w:t xml:space="preserve"> быть рассмотрено, начиная со второго этапа реализации стратегии.</w:t>
      </w:r>
    </w:p>
    <w:p w14:paraId="0E63DEBF" w14:textId="77777777" w:rsidR="00C4719D" w:rsidRDefault="00C4719D" w:rsidP="00C4719D">
      <w:pPr>
        <w:pStyle w:val="12"/>
        <w:tabs>
          <w:tab w:val="left" w:pos="567"/>
        </w:tabs>
        <w:spacing w:line="240" w:lineRule="auto"/>
        <w:ind w:firstLine="0"/>
        <w:jc w:val="both"/>
        <w:rPr>
          <w:b/>
          <w:u w:val="single"/>
        </w:rPr>
      </w:pPr>
      <w:bookmarkStart w:id="135" w:name="_Hlk182737255"/>
    </w:p>
    <w:p w14:paraId="68E1B256" w14:textId="77777777" w:rsidR="002463E3" w:rsidRDefault="002463E3" w:rsidP="00C4719D">
      <w:pPr>
        <w:pStyle w:val="12"/>
        <w:tabs>
          <w:tab w:val="left" w:pos="567"/>
        </w:tabs>
        <w:spacing w:line="240" w:lineRule="auto"/>
        <w:ind w:firstLine="0"/>
        <w:jc w:val="both"/>
        <w:rPr>
          <w:b/>
          <w:u w:val="single"/>
        </w:rPr>
      </w:pPr>
    </w:p>
    <w:p w14:paraId="12DBDFD5" w14:textId="77777777" w:rsidR="002463E3" w:rsidRDefault="002463E3" w:rsidP="00C4719D">
      <w:pPr>
        <w:pStyle w:val="12"/>
        <w:tabs>
          <w:tab w:val="left" w:pos="567"/>
        </w:tabs>
        <w:spacing w:line="240" w:lineRule="auto"/>
        <w:ind w:firstLine="0"/>
        <w:jc w:val="both"/>
        <w:rPr>
          <w:b/>
          <w:u w:val="single"/>
        </w:rPr>
      </w:pPr>
    </w:p>
    <w:p w14:paraId="1BCEAF3C" w14:textId="77777777" w:rsidR="002463E3" w:rsidRDefault="002463E3" w:rsidP="00C4719D">
      <w:pPr>
        <w:pStyle w:val="12"/>
        <w:tabs>
          <w:tab w:val="left" w:pos="567"/>
        </w:tabs>
        <w:spacing w:line="240" w:lineRule="auto"/>
        <w:ind w:firstLine="0"/>
        <w:jc w:val="both"/>
        <w:rPr>
          <w:b/>
          <w:u w:val="single"/>
        </w:rPr>
      </w:pPr>
    </w:p>
    <w:p w14:paraId="2A4E255C" w14:textId="77777777" w:rsidR="002463E3" w:rsidRDefault="002463E3" w:rsidP="00C4719D">
      <w:pPr>
        <w:pStyle w:val="12"/>
        <w:tabs>
          <w:tab w:val="left" w:pos="567"/>
        </w:tabs>
        <w:spacing w:line="240" w:lineRule="auto"/>
        <w:ind w:firstLine="0"/>
        <w:jc w:val="both"/>
        <w:rPr>
          <w:b/>
          <w:u w:val="single"/>
        </w:rPr>
      </w:pPr>
    </w:p>
    <w:p w14:paraId="67804F9A" w14:textId="77777777" w:rsidR="002463E3" w:rsidRDefault="002463E3" w:rsidP="00C4719D">
      <w:pPr>
        <w:pStyle w:val="12"/>
        <w:tabs>
          <w:tab w:val="left" w:pos="567"/>
        </w:tabs>
        <w:spacing w:line="240" w:lineRule="auto"/>
        <w:ind w:firstLine="0"/>
        <w:jc w:val="both"/>
        <w:rPr>
          <w:b/>
          <w:u w:val="single"/>
        </w:rPr>
      </w:pPr>
    </w:p>
    <w:p w14:paraId="3E73AE4B" w14:textId="77777777" w:rsidR="002463E3" w:rsidRDefault="002463E3" w:rsidP="00C4719D">
      <w:pPr>
        <w:pStyle w:val="12"/>
        <w:tabs>
          <w:tab w:val="left" w:pos="567"/>
        </w:tabs>
        <w:spacing w:line="240" w:lineRule="auto"/>
        <w:ind w:firstLine="0"/>
        <w:jc w:val="both"/>
        <w:rPr>
          <w:b/>
          <w:u w:val="single"/>
        </w:rPr>
      </w:pPr>
    </w:p>
    <w:p w14:paraId="4525BD76" w14:textId="77777777" w:rsidR="002463E3" w:rsidRDefault="002463E3" w:rsidP="00C4719D">
      <w:pPr>
        <w:pStyle w:val="12"/>
        <w:tabs>
          <w:tab w:val="left" w:pos="567"/>
        </w:tabs>
        <w:spacing w:line="240" w:lineRule="auto"/>
        <w:ind w:firstLine="0"/>
        <w:jc w:val="both"/>
        <w:rPr>
          <w:b/>
          <w:u w:val="single"/>
        </w:rPr>
      </w:pPr>
    </w:p>
    <w:p w14:paraId="28DBAFF1" w14:textId="77777777" w:rsidR="002463E3" w:rsidRDefault="002463E3" w:rsidP="00C4719D">
      <w:pPr>
        <w:pStyle w:val="12"/>
        <w:tabs>
          <w:tab w:val="left" w:pos="567"/>
        </w:tabs>
        <w:spacing w:line="240" w:lineRule="auto"/>
        <w:ind w:firstLine="0"/>
        <w:jc w:val="both"/>
        <w:rPr>
          <w:b/>
          <w:u w:val="single"/>
        </w:rPr>
      </w:pPr>
    </w:p>
    <w:p w14:paraId="15FFB2D9" w14:textId="77777777" w:rsidR="002463E3" w:rsidRDefault="002463E3" w:rsidP="00C4719D">
      <w:pPr>
        <w:pStyle w:val="12"/>
        <w:tabs>
          <w:tab w:val="left" w:pos="567"/>
        </w:tabs>
        <w:spacing w:line="240" w:lineRule="auto"/>
        <w:ind w:firstLine="0"/>
        <w:jc w:val="both"/>
        <w:rPr>
          <w:b/>
          <w:u w:val="single"/>
        </w:rPr>
      </w:pPr>
    </w:p>
    <w:p w14:paraId="0D082B19" w14:textId="77777777" w:rsidR="002463E3" w:rsidRDefault="002463E3" w:rsidP="00C4719D">
      <w:pPr>
        <w:pStyle w:val="12"/>
        <w:tabs>
          <w:tab w:val="left" w:pos="567"/>
        </w:tabs>
        <w:spacing w:line="240" w:lineRule="auto"/>
        <w:ind w:firstLine="0"/>
        <w:jc w:val="both"/>
        <w:rPr>
          <w:b/>
          <w:u w:val="single"/>
        </w:rPr>
      </w:pPr>
    </w:p>
    <w:p w14:paraId="3730C3A4" w14:textId="77777777" w:rsidR="002463E3" w:rsidRDefault="002463E3" w:rsidP="00C4719D">
      <w:pPr>
        <w:pStyle w:val="12"/>
        <w:tabs>
          <w:tab w:val="left" w:pos="567"/>
        </w:tabs>
        <w:spacing w:line="240" w:lineRule="auto"/>
        <w:ind w:firstLine="0"/>
        <w:jc w:val="both"/>
        <w:rPr>
          <w:b/>
          <w:u w:val="single"/>
        </w:rPr>
      </w:pPr>
    </w:p>
    <w:p w14:paraId="58C4874D" w14:textId="77777777" w:rsidR="002463E3" w:rsidRDefault="002463E3" w:rsidP="00C4719D">
      <w:pPr>
        <w:pStyle w:val="12"/>
        <w:tabs>
          <w:tab w:val="left" w:pos="567"/>
        </w:tabs>
        <w:spacing w:line="240" w:lineRule="auto"/>
        <w:ind w:firstLine="0"/>
        <w:jc w:val="both"/>
        <w:rPr>
          <w:b/>
          <w:u w:val="single"/>
        </w:rPr>
      </w:pPr>
    </w:p>
    <w:p w14:paraId="148AB50C" w14:textId="77777777" w:rsidR="002463E3" w:rsidRDefault="002463E3" w:rsidP="00C4719D">
      <w:pPr>
        <w:pStyle w:val="12"/>
        <w:tabs>
          <w:tab w:val="left" w:pos="567"/>
        </w:tabs>
        <w:spacing w:line="240" w:lineRule="auto"/>
        <w:ind w:firstLine="0"/>
        <w:jc w:val="both"/>
        <w:rPr>
          <w:b/>
          <w:u w:val="single"/>
        </w:rPr>
      </w:pPr>
    </w:p>
    <w:p w14:paraId="2CA882D3" w14:textId="77777777" w:rsidR="002463E3" w:rsidRDefault="002463E3" w:rsidP="00C4719D">
      <w:pPr>
        <w:pStyle w:val="12"/>
        <w:tabs>
          <w:tab w:val="left" w:pos="567"/>
        </w:tabs>
        <w:spacing w:line="240" w:lineRule="auto"/>
        <w:ind w:firstLine="0"/>
        <w:jc w:val="both"/>
        <w:rPr>
          <w:b/>
          <w:u w:val="single"/>
        </w:rPr>
      </w:pPr>
    </w:p>
    <w:p w14:paraId="09E6A2E1" w14:textId="77777777" w:rsidR="002463E3" w:rsidRDefault="002463E3" w:rsidP="00C4719D">
      <w:pPr>
        <w:pStyle w:val="12"/>
        <w:tabs>
          <w:tab w:val="left" w:pos="567"/>
        </w:tabs>
        <w:spacing w:line="240" w:lineRule="auto"/>
        <w:ind w:firstLine="0"/>
        <w:jc w:val="both"/>
        <w:rPr>
          <w:b/>
          <w:u w:val="single"/>
        </w:rPr>
      </w:pPr>
    </w:p>
    <w:p w14:paraId="4B62FF8B" w14:textId="77777777" w:rsidR="002463E3" w:rsidRDefault="002463E3" w:rsidP="00C4719D">
      <w:pPr>
        <w:pStyle w:val="12"/>
        <w:tabs>
          <w:tab w:val="left" w:pos="567"/>
        </w:tabs>
        <w:spacing w:line="240" w:lineRule="auto"/>
        <w:ind w:firstLine="0"/>
        <w:jc w:val="both"/>
        <w:rPr>
          <w:b/>
          <w:u w:val="single"/>
        </w:rPr>
      </w:pPr>
    </w:p>
    <w:p w14:paraId="00FB8154" w14:textId="77777777" w:rsidR="002463E3" w:rsidRDefault="002463E3" w:rsidP="00C4719D">
      <w:pPr>
        <w:pStyle w:val="12"/>
        <w:tabs>
          <w:tab w:val="left" w:pos="567"/>
        </w:tabs>
        <w:spacing w:line="240" w:lineRule="auto"/>
        <w:ind w:firstLine="0"/>
        <w:jc w:val="both"/>
        <w:rPr>
          <w:b/>
          <w:u w:val="single"/>
        </w:rPr>
      </w:pPr>
    </w:p>
    <w:p w14:paraId="6674F560" w14:textId="77777777" w:rsidR="002463E3" w:rsidRDefault="002463E3" w:rsidP="00C4719D">
      <w:pPr>
        <w:pStyle w:val="12"/>
        <w:tabs>
          <w:tab w:val="left" w:pos="567"/>
        </w:tabs>
        <w:spacing w:line="240" w:lineRule="auto"/>
        <w:ind w:firstLine="0"/>
        <w:jc w:val="both"/>
        <w:rPr>
          <w:b/>
          <w:u w:val="single"/>
        </w:rPr>
      </w:pPr>
    </w:p>
    <w:p w14:paraId="2B75C0A8" w14:textId="77777777" w:rsidR="001919EF" w:rsidRDefault="001919EF" w:rsidP="00C4719D">
      <w:pPr>
        <w:pStyle w:val="12"/>
        <w:tabs>
          <w:tab w:val="left" w:pos="567"/>
        </w:tabs>
        <w:spacing w:line="240" w:lineRule="auto"/>
        <w:ind w:firstLine="0"/>
        <w:jc w:val="both"/>
        <w:rPr>
          <w:b/>
          <w:u w:val="single"/>
        </w:rPr>
      </w:pPr>
    </w:p>
    <w:p w14:paraId="19421243" w14:textId="77777777" w:rsidR="002463E3" w:rsidRDefault="002463E3" w:rsidP="00C4719D">
      <w:pPr>
        <w:pStyle w:val="12"/>
        <w:tabs>
          <w:tab w:val="left" w:pos="567"/>
        </w:tabs>
        <w:spacing w:line="240" w:lineRule="auto"/>
        <w:ind w:firstLine="0"/>
        <w:jc w:val="both"/>
        <w:rPr>
          <w:b/>
          <w:u w:val="single"/>
        </w:rPr>
      </w:pPr>
    </w:p>
    <w:p w14:paraId="5CF48B1B" w14:textId="77777777" w:rsidR="002463E3" w:rsidRPr="00CB19CE" w:rsidRDefault="002463E3" w:rsidP="00C4719D">
      <w:pPr>
        <w:pStyle w:val="12"/>
        <w:tabs>
          <w:tab w:val="left" w:pos="567"/>
        </w:tabs>
        <w:spacing w:line="240" w:lineRule="auto"/>
        <w:ind w:firstLine="0"/>
        <w:jc w:val="both"/>
        <w:rPr>
          <w:b/>
          <w:u w:val="single"/>
        </w:rPr>
      </w:pPr>
    </w:p>
    <w:p w14:paraId="2865078D" w14:textId="7B990E8E" w:rsidR="00C4719D" w:rsidRDefault="00C4719D" w:rsidP="00C4719D">
      <w:pPr>
        <w:pStyle w:val="12"/>
        <w:shd w:val="clear" w:color="auto" w:fill="EDEDED"/>
        <w:tabs>
          <w:tab w:val="left" w:pos="567"/>
        </w:tabs>
        <w:spacing w:line="240" w:lineRule="auto"/>
        <w:ind w:firstLine="0"/>
        <w:jc w:val="both"/>
      </w:pPr>
      <w:r>
        <w:rPr>
          <w:b/>
        </w:rPr>
        <w:t>Ожидаемые результаты к 2035 году</w:t>
      </w:r>
      <w:r w:rsidR="00AF5912">
        <w:rPr>
          <w:b/>
        </w:rPr>
        <w:t xml:space="preserve"> «РАЗВИТИЕ МУНИЦИПАЛЬНОЙ СЛУЖБЫ И ИНФОРМАЦИОННОЙ ПОЛИТИКИ ЧЕРНИГОВСКОГО МУНИЦИПАЛЬНОГО ОКРУГА»</w:t>
      </w:r>
      <w:r>
        <w:t>:</w:t>
      </w:r>
    </w:p>
    <w:tbl>
      <w:tblPr>
        <w:tblW w:w="9752" w:type="dxa"/>
        <w:tblInd w:w="-5" w:type="dxa"/>
        <w:tblLayout w:type="fixed"/>
        <w:tblLook w:val="0000" w:firstRow="0" w:lastRow="0" w:firstColumn="0" w:lastColumn="0" w:noHBand="0" w:noVBand="0"/>
      </w:tblPr>
      <w:tblGrid>
        <w:gridCol w:w="243"/>
        <w:gridCol w:w="9509"/>
      </w:tblGrid>
      <w:tr w:rsidR="00C4719D" w14:paraId="032727AA"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46DF6E9C" w14:textId="77777777" w:rsidR="00C4719D" w:rsidRDefault="00C4719D" w:rsidP="00C4719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04A32DF8" w14:textId="77777777" w:rsidR="00C4719D" w:rsidRDefault="00C4719D" w:rsidP="00C4719D">
            <w:pPr>
              <w:pStyle w:val="12"/>
              <w:tabs>
                <w:tab w:val="left" w:pos="8150"/>
              </w:tabs>
              <w:spacing w:line="240" w:lineRule="auto"/>
              <w:ind w:firstLine="0"/>
              <w:jc w:val="both"/>
            </w:pPr>
            <w:r>
              <w:t>Повышение доступности для населения и организаций современных услуг в сфере информационных и телекоммуникационных технологий</w:t>
            </w:r>
            <w:r w:rsidR="00D57615">
              <w:t>.</w:t>
            </w:r>
          </w:p>
        </w:tc>
      </w:tr>
      <w:tr w:rsidR="00C4719D" w14:paraId="4A971B1B"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10294A73" w14:textId="77777777" w:rsidR="00C4719D" w:rsidRDefault="00C4719D" w:rsidP="00C4719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1B19DF45" w14:textId="77777777" w:rsidR="00C4719D" w:rsidRDefault="00C4719D" w:rsidP="00C4719D">
            <w:pPr>
              <w:pStyle w:val="12"/>
              <w:tabs>
                <w:tab w:val="left" w:pos="8150"/>
              </w:tabs>
              <w:spacing w:line="240" w:lineRule="auto"/>
              <w:ind w:firstLine="0"/>
              <w:jc w:val="both"/>
            </w:pPr>
            <w:r>
              <w:t>Расширение использования информационных и телекоммуникационных технологий для развития новых форм и методов обучения</w:t>
            </w:r>
            <w:r w:rsidR="00D57615">
              <w:t>.</w:t>
            </w:r>
          </w:p>
        </w:tc>
      </w:tr>
      <w:tr w:rsidR="00C4719D" w14:paraId="503ACC04"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21F7A7C3" w14:textId="77777777" w:rsidR="00C4719D" w:rsidRDefault="00C4719D" w:rsidP="00C4719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34EBAC39" w14:textId="77777777" w:rsidR="00C4719D" w:rsidRDefault="00C4719D" w:rsidP="00C4719D">
            <w:pPr>
              <w:pStyle w:val="12"/>
              <w:tabs>
                <w:tab w:val="left" w:pos="8150"/>
              </w:tabs>
              <w:spacing w:line="240" w:lineRule="auto"/>
              <w:ind w:firstLine="0"/>
              <w:jc w:val="both"/>
            </w:pPr>
            <w:r>
              <w:t>Развитие системы электронного документооборота</w:t>
            </w:r>
            <w:r w:rsidR="00D57615">
              <w:t>.</w:t>
            </w:r>
          </w:p>
        </w:tc>
      </w:tr>
      <w:tr w:rsidR="00C4719D" w14:paraId="027726DB"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7AB18FF7" w14:textId="77777777" w:rsidR="00C4719D" w:rsidRDefault="00C4719D" w:rsidP="00C4719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08ECE0C2" w14:textId="77777777" w:rsidR="00C4719D" w:rsidRDefault="00C4719D" w:rsidP="00C4719D">
            <w:pPr>
              <w:pStyle w:val="12"/>
              <w:tabs>
                <w:tab w:val="left" w:pos="8150"/>
              </w:tabs>
              <w:spacing w:line="240" w:lineRule="auto"/>
              <w:ind w:firstLine="0"/>
              <w:jc w:val="both"/>
            </w:pPr>
            <w:r>
              <w:t>Предоставление гражданам услуг с использованием современных информационных технологий</w:t>
            </w:r>
            <w:r w:rsidR="00D57615">
              <w:t>.</w:t>
            </w:r>
          </w:p>
        </w:tc>
      </w:tr>
      <w:tr w:rsidR="00C4719D" w14:paraId="57D772CD"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301A51C3" w14:textId="77777777" w:rsidR="00C4719D" w:rsidRDefault="00C4719D" w:rsidP="00C4719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7CBF7424" w14:textId="77777777" w:rsidR="00C4719D" w:rsidRDefault="00C4719D" w:rsidP="00C4719D">
            <w:pPr>
              <w:pStyle w:val="12"/>
              <w:tabs>
                <w:tab w:val="left" w:pos="8150"/>
              </w:tabs>
              <w:spacing w:line="240" w:lineRule="auto"/>
              <w:ind w:firstLine="0"/>
              <w:jc w:val="both"/>
            </w:pPr>
            <w:r>
              <w:rPr>
                <w:color w:val="000000"/>
              </w:rPr>
              <w:t>Повышение информационной грамотности населения</w:t>
            </w:r>
            <w:r w:rsidR="00D57615">
              <w:rPr>
                <w:color w:val="000000"/>
              </w:rPr>
              <w:t>.</w:t>
            </w:r>
          </w:p>
        </w:tc>
      </w:tr>
      <w:tr w:rsidR="00C4719D" w14:paraId="07D39739"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7F5C07B2" w14:textId="77777777" w:rsidR="00C4719D" w:rsidRDefault="00C4719D" w:rsidP="00C4719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08A04715" w14:textId="77777777" w:rsidR="00C4719D" w:rsidRDefault="00C4719D" w:rsidP="00C4719D">
            <w:pPr>
              <w:pStyle w:val="12"/>
              <w:tabs>
                <w:tab w:val="left" w:pos="8150"/>
              </w:tabs>
              <w:spacing w:line="240" w:lineRule="auto"/>
              <w:ind w:firstLine="0"/>
              <w:jc w:val="both"/>
            </w:pPr>
            <w:r>
              <w:t>Доступность и круглосуточное функционирование защищенной сети администрации муниципального округа, телекоммуникационных сервисов, а также межведомственного электронного взаимодействия</w:t>
            </w:r>
            <w:r w:rsidR="00D57615">
              <w:t>.</w:t>
            </w:r>
          </w:p>
        </w:tc>
      </w:tr>
      <w:tr w:rsidR="00C4719D" w14:paraId="247FA541"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5B5D07B9" w14:textId="77777777" w:rsidR="00C4719D" w:rsidRDefault="00C4719D" w:rsidP="00C4719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1AFE2FE2" w14:textId="77777777" w:rsidR="00C4719D" w:rsidRDefault="00C4719D" w:rsidP="00C4719D">
            <w:pPr>
              <w:pStyle w:val="12"/>
              <w:tabs>
                <w:tab w:val="left" w:pos="8150"/>
              </w:tabs>
              <w:spacing w:line="240" w:lineRule="auto"/>
              <w:ind w:firstLine="0"/>
              <w:jc w:val="both"/>
            </w:pPr>
            <w:r>
              <w:t>Создание современной информационной и телекоммуникационной инфраструктуры на территории муниципального округа</w:t>
            </w:r>
            <w:r w:rsidR="00D57615">
              <w:t>.</w:t>
            </w:r>
          </w:p>
        </w:tc>
      </w:tr>
      <w:tr w:rsidR="00C4719D" w14:paraId="78E9E450"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4FF37246" w14:textId="77777777" w:rsidR="00C4719D" w:rsidRDefault="00C4719D" w:rsidP="00C4719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4973C218" w14:textId="77777777" w:rsidR="00C4719D" w:rsidRDefault="00C4719D" w:rsidP="00C4719D">
            <w:pPr>
              <w:pStyle w:val="12"/>
              <w:tabs>
                <w:tab w:val="left" w:pos="8150"/>
              </w:tabs>
              <w:spacing w:line="240" w:lineRule="auto"/>
              <w:ind w:firstLine="0"/>
              <w:jc w:val="both"/>
            </w:pPr>
            <w:r>
              <w:t>Расширение перечня муниципальных услуг и услуг в рамках переданных государственных полномочий, предоставляемых в электронном виде</w:t>
            </w:r>
            <w:r w:rsidR="00D57615">
              <w:t>.</w:t>
            </w:r>
          </w:p>
        </w:tc>
      </w:tr>
      <w:tr w:rsidR="00C4719D" w14:paraId="36A11C17"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3FE8C9D9" w14:textId="77777777" w:rsidR="00C4719D" w:rsidRDefault="00C4719D" w:rsidP="00C4719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60945C2D" w14:textId="77777777" w:rsidR="00C4719D" w:rsidRDefault="00C4719D" w:rsidP="00C4719D">
            <w:pPr>
              <w:pStyle w:val="12"/>
              <w:tabs>
                <w:tab w:val="left" w:pos="8150"/>
              </w:tabs>
              <w:spacing w:line="240" w:lineRule="auto"/>
              <w:ind w:firstLine="0"/>
              <w:jc w:val="both"/>
            </w:pPr>
            <w:r>
              <w:t>Повышение эффективности муниципального управления за счет внедрения современных информационных технологий</w:t>
            </w:r>
            <w:r w:rsidR="00D57615">
              <w:t>.</w:t>
            </w:r>
          </w:p>
        </w:tc>
      </w:tr>
      <w:tr w:rsidR="00C4719D" w14:paraId="023FC139"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5DBF6DDA" w14:textId="77777777" w:rsidR="00C4719D" w:rsidRDefault="00C4719D" w:rsidP="00C4719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13E639B0" w14:textId="77777777" w:rsidR="00C4719D" w:rsidRDefault="00C4719D" w:rsidP="00C4719D">
            <w:pPr>
              <w:pStyle w:val="12"/>
              <w:tabs>
                <w:tab w:val="left" w:pos="8150"/>
              </w:tabs>
              <w:spacing w:line="240" w:lineRule="auto"/>
              <w:ind w:firstLine="0"/>
              <w:jc w:val="both"/>
            </w:pPr>
            <w:r>
              <w:t>Повышение удовлетворенности населения муниципального округа доступностью и качеством предоставляемых муниципальных услуг и услуг в рамках переданных государственных полномочий</w:t>
            </w:r>
            <w:r w:rsidR="00D57615">
              <w:t>.</w:t>
            </w:r>
          </w:p>
        </w:tc>
      </w:tr>
      <w:tr w:rsidR="00C4719D" w14:paraId="20BEF936"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62E46898" w14:textId="77777777" w:rsidR="00C4719D" w:rsidRDefault="00C4719D" w:rsidP="00C4719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6F8D7499" w14:textId="77777777" w:rsidR="00C4719D" w:rsidRDefault="00C4719D" w:rsidP="00C4719D">
            <w:pPr>
              <w:pStyle w:val="12"/>
              <w:tabs>
                <w:tab w:val="left" w:pos="8150"/>
              </w:tabs>
              <w:spacing w:line="240" w:lineRule="auto"/>
              <w:ind w:firstLine="0"/>
              <w:jc w:val="both"/>
            </w:pPr>
            <w:r>
              <w:t>Достижение информационной открытости органов местного самоуправления путем создания на основе современных электронных информационных технологий новых технологий взаимодействия власти и гражданского общества</w:t>
            </w:r>
            <w:r w:rsidR="00D57615">
              <w:t>.</w:t>
            </w:r>
          </w:p>
        </w:tc>
      </w:tr>
      <w:tr w:rsidR="00C4719D" w14:paraId="08F843EA"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596B482F" w14:textId="77777777" w:rsidR="00C4719D" w:rsidRDefault="00C4719D" w:rsidP="00C4719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03BD1C6D" w14:textId="77777777" w:rsidR="00C4719D" w:rsidRDefault="00C4719D" w:rsidP="00C4719D">
            <w:pPr>
              <w:pStyle w:val="12"/>
              <w:tabs>
                <w:tab w:val="left" w:pos="8150"/>
              </w:tabs>
              <w:spacing w:line="240" w:lineRule="auto"/>
              <w:ind w:firstLine="0"/>
              <w:jc w:val="both"/>
            </w:pPr>
            <w:r>
              <w:t>Развитие цифрового телевещания и новых видов телевизионной и радиотрансляции, включая трансляцию мобильного и интернет-телевидения, телеканалов высокой четкости и спутниковую непосредственную телерадиотрансляцию</w:t>
            </w:r>
            <w:r w:rsidR="00D57615">
              <w:t>.</w:t>
            </w:r>
          </w:p>
        </w:tc>
      </w:tr>
      <w:tr w:rsidR="00C4719D" w14:paraId="1C2C251F"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375211F8" w14:textId="77777777" w:rsidR="00C4719D" w:rsidRDefault="00C4719D" w:rsidP="00C4719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62882624" w14:textId="77777777" w:rsidR="00C4719D" w:rsidRDefault="00C4719D" w:rsidP="00C4719D">
            <w:pPr>
              <w:pStyle w:val="12"/>
              <w:tabs>
                <w:tab w:val="left" w:pos="8150"/>
              </w:tabs>
              <w:spacing w:line="240" w:lineRule="auto"/>
              <w:ind w:firstLine="0"/>
              <w:jc w:val="both"/>
            </w:pPr>
            <w:r>
              <w:t>Повышение доступности для населения и организаций современных услуг в сфере информационных и телекоммуникационных технологий</w:t>
            </w:r>
            <w:r w:rsidR="00D57615">
              <w:t>.</w:t>
            </w:r>
          </w:p>
        </w:tc>
      </w:tr>
      <w:tr w:rsidR="00C4719D" w14:paraId="201B45B0"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6498DB45" w14:textId="77777777" w:rsidR="00C4719D" w:rsidRDefault="00C4719D" w:rsidP="00C4719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5720CB12" w14:textId="77777777" w:rsidR="00C4719D" w:rsidRDefault="00C4719D" w:rsidP="00C4719D">
            <w:pPr>
              <w:pStyle w:val="12"/>
              <w:tabs>
                <w:tab w:val="left" w:pos="8150"/>
              </w:tabs>
              <w:spacing w:line="240" w:lineRule="auto"/>
              <w:ind w:firstLine="0"/>
              <w:jc w:val="both"/>
            </w:pPr>
            <w:r>
              <w:t>Предоставление гражданам услуг с использованием современных информационных технологий</w:t>
            </w:r>
            <w:r w:rsidR="00D57615">
              <w:t>.</w:t>
            </w:r>
          </w:p>
        </w:tc>
      </w:tr>
      <w:tr w:rsidR="00C4719D" w14:paraId="7BE4AD15"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514D23BD" w14:textId="77777777" w:rsidR="00C4719D" w:rsidRDefault="00C4719D" w:rsidP="00C4719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1760E959" w14:textId="77777777" w:rsidR="00C4719D" w:rsidRDefault="00C4719D" w:rsidP="00C4719D">
            <w:pPr>
              <w:pStyle w:val="12"/>
              <w:tabs>
                <w:tab w:val="left" w:pos="8150"/>
              </w:tabs>
              <w:spacing w:line="240" w:lineRule="auto"/>
              <w:ind w:firstLine="0"/>
              <w:jc w:val="both"/>
            </w:pPr>
            <w:r>
              <w:t>Доведение доли лицензионного программного обеспечения на автоматизированных рабочих местах администрации муниципального округа до 100%</w:t>
            </w:r>
            <w:r w:rsidR="00D57615">
              <w:t>.</w:t>
            </w:r>
          </w:p>
        </w:tc>
      </w:tr>
      <w:tr w:rsidR="00C4719D" w14:paraId="66FB08D9"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0ED0EFD9" w14:textId="77777777" w:rsidR="00C4719D" w:rsidRDefault="00C4719D" w:rsidP="00C4719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008E1CFF" w14:textId="77777777" w:rsidR="00C4719D" w:rsidRDefault="00C4719D" w:rsidP="00C4719D">
            <w:pPr>
              <w:pStyle w:val="12"/>
              <w:tabs>
                <w:tab w:val="left" w:pos="8150"/>
              </w:tabs>
              <w:spacing w:line="240" w:lineRule="auto"/>
              <w:ind w:firstLine="0"/>
              <w:jc w:val="both"/>
            </w:pPr>
            <w:r>
              <w:t>Обеспечение безопасности информационного обмена сведениями в рамках межведомственного взаимодействия путем организации защищенных каналов связи и обеспечением антивирусной защиты.</w:t>
            </w:r>
          </w:p>
        </w:tc>
      </w:tr>
      <w:tr w:rsidR="00C4719D" w14:paraId="5236AA7D"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478F5F19" w14:textId="77777777" w:rsidR="00C4719D" w:rsidRDefault="00C4719D" w:rsidP="00C4719D">
            <w:pPr>
              <w:pStyle w:val="12"/>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62402775" w14:textId="77777777" w:rsidR="00C4719D" w:rsidRDefault="00C4719D" w:rsidP="00C4719D">
            <w:pPr>
              <w:pStyle w:val="12"/>
              <w:tabs>
                <w:tab w:val="left" w:pos="8150"/>
              </w:tabs>
              <w:spacing w:line="240" w:lineRule="auto"/>
              <w:ind w:firstLine="0"/>
              <w:jc w:val="both"/>
            </w:pPr>
            <w:r>
              <w:t>Создание материально-технической и методологической базы формирования «умного пространства» муниципального округа.</w:t>
            </w:r>
          </w:p>
        </w:tc>
      </w:tr>
    </w:tbl>
    <w:p w14:paraId="16376856" w14:textId="77777777" w:rsidR="00C4719D" w:rsidRDefault="00C4719D">
      <w:pPr>
        <w:rPr>
          <w:rFonts w:ascii="Times New Roman" w:hAnsi="Times New Roman" w:cs="Times New Roman"/>
          <w:sz w:val="24"/>
          <w:szCs w:val="24"/>
        </w:rPr>
      </w:pPr>
    </w:p>
    <w:bookmarkEnd w:id="135"/>
    <w:p w14:paraId="66AA666F" w14:textId="77777777" w:rsidR="00C4719D" w:rsidRDefault="00C4719D">
      <w:pPr>
        <w:rPr>
          <w:rFonts w:ascii="Times New Roman" w:hAnsi="Times New Roman" w:cs="Times New Roman"/>
          <w:sz w:val="24"/>
          <w:szCs w:val="24"/>
        </w:rPr>
      </w:pPr>
      <w:r>
        <w:rPr>
          <w:rFonts w:ascii="Times New Roman" w:hAnsi="Times New Roman" w:cs="Times New Roman"/>
          <w:sz w:val="24"/>
          <w:szCs w:val="24"/>
        </w:rPr>
        <w:br w:type="page"/>
      </w:r>
    </w:p>
    <w:p w14:paraId="32289D32" w14:textId="77777777" w:rsidR="00484F7F" w:rsidRDefault="00484F7F" w:rsidP="00484F7F">
      <w:pPr>
        <w:pStyle w:val="12"/>
        <w:shd w:val="clear" w:color="auto" w:fill="D9E2F3"/>
        <w:tabs>
          <w:tab w:val="left" w:pos="709"/>
        </w:tabs>
        <w:spacing w:line="240" w:lineRule="auto"/>
        <w:ind w:firstLine="0"/>
        <w:jc w:val="center"/>
      </w:pPr>
      <w:r>
        <w:rPr>
          <w:b/>
          <w:bCs/>
          <w:color w:val="1F3864"/>
          <w:sz w:val="28"/>
          <w:szCs w:val="28"/>
        </w:rPr>
        <w:t xml:space="preserve">Раздел </w:t>
      </w:r>
      <w:r>
        <w:rPr>
          <w:b/>
          <w:bCs/>
          <w:color w:val="1F3864"/>
          <w:sz w:val="28"/>
          <w:szCs w:val="28"/>
          <w:lang w:val="en-US"/>
        </w:rPr>
        <w:t>III</w:t>
      </w:r>
    </w:p>
    <w:p w14:paraId="5B235E14" w14:textId="77777777" w:rsidR="00484F7F" w:rsidRDefault="00484F7F" w:rsidP="00484F7F">
      <w:pPr>
        <w:pStyle w:val="12"/>
        <w:tabs>
          <w:tab w:val="left" w:pos="709"/>
        </w:tabs>
        <w:spacing w:line="240" w:lineRule="auto"/>
        <w:ind w:firstLine="0"/>
        <w:jc w:val="center"/>
      </w:pPr>
      <w:r>
        <w:rPr>
          <w:b/>
          <w:bCs/>
          <w:color w:val="1F3864"/>
          <w:sz w:val="32"/>
          <w:szCs w:val="32"/>
        </w:rPr>
        <w:t xml:space="preserve">СЦЕНАРИИ СОЦИАЛЬНО-ЭКОНОМИЧЕСКОГО РАЗВИТИЯ МУНИЦИПАЛЬНОГО ОБРАЗОВАНИЯ. СРОКИ И ЭТАПЫ РЕАЛИЗАЦИИ СТРАТЕГИИ </w:t>
      </w:r>
    </w:p>
    <w:p w14:paraId="76DD1A13" w14:textId="77777777" w:rsidR="00484F7F" w:rsidRDefault="00484F7F" w:rsidP="00484F7F">
      <w:pPr>
        <w:pStyle w:val="12"/>
        <w:shd w:val="clear" w:color="auto" w:fill="1F3864"/>
        <w:tabs>
          <w:tab w:val="left" w:pos="709"/>
        </w:tabs>
        <w:spacing w:line="240" w:lineRule="auto"/>
        <w:ind w:firstLine="0"/>
        <w:jc w:val="right"/>
        <w:rPr>
          <w:b/>
          <w:bCs/>
          <w:color w:val="1F3864"/>
          <w:sz w:val="4"/>
          <w:szCs w:val="4"/>
        </w:rPr>
      </w:pPr>
    </w:p>
    <w:p w14:paraId="1B3E51ED" w14:textId="77777777" w:rsidR="00484F7F" w:rsidRDefault="00484F7F" w:rsidP="00484F7F">
      <w:pPr>
        <w:pStyle w:val="12"/>
        <w:tabs>
          <w:tab w:val="left" w:pos="709"/>
        </w:tabs>
        <w:spacing w:line="240" w:lineRule="auto"/>
        <w:ind w:firstLine="0"/>
        <w:jc w:val="both"/>
        <w:rPr>
          <w:sz w:val="16"/>
          <w:szCs w:val="16"/>
        </w:rPr>
      </w:pPr>
    </w:p>
    <w:p w14:paraId="40D9B0DD" w14:textId="77777777" w:rsidR="00484F7F" w:rsidRDefault="00484F7F" w:rsidP="00484F7F">
      <w:pPr>
        <w:pStyle w:val="12"/>
        <w:shd w:val="clear" w:color="auto" w:fill="FFFFFF"/>
        <w:tabs>
          <w:tab w:val="left" w:pos="709"/>
        </w:tabs>
        <w:spacing w:line="240" w:lineRule="auto"/>
        <w:ind w:firstLine="567"/>
        <w:jc w:val="both"/>
      </w:pPr>
      <w:r>
        <w:t xml:space="preserve">При разработке сценариев социально-экономического развития </w:t>
      </w:r>
      <w:r w:rsidR="0072757C">
        <w:t>Черниговск</w:t>
      </w:r>
      <w:r w:rsidR="00555F1A">
        <w:t>ого</w:t>
      </w:r>
      <w:r>
        <w:t xml:space="preserve"> муниципального округа проанализировано состояние и определены тенденции направлений развития под влиянием внутренних и внешних факторов.</w:t>
      </w:r>
    </w:p>
    <w:p w14:paraId="7A62D7DD" w14:textId="77777777" w:rsidR="00484F7F" w:rsidRDefault="00484F7F" w:rsidP="00555F1A">
      <w:pPr>
        <w:pStyle w:val="12"/>
        <w:shd w:val="clear" w:color="auto" w:fill="FFFFFF"/>
        <w:tabs>
          <w:tab w:val="left" w:pos="709"/>
        </w:tabs>
        <w:spacing w:line="240" w:lineRule="auto"/>
        <w:ind w:firstLine="567"/>
        <w:jc w:val="both"/>
      </w:pPr>
      <w:r>
        <w:t xml:space="preserve">Основные варианты социально-экономического развития </w:t>
      </w:r>
      <w:r w:rsidR="0072757C">
        <w:t>Черниговск</w:t>
      </w:r>
      <w:r w:rsidR="00555F1A">
        <w:t xml:space="preserve">ого </w:t>
      </w:r>
      <w:r>
        <w:t>муниципального округа на долгосрочный период определяются:</w:t>
      </w:r>
    </w:p>
    <w:p w14:paraId="3D00215C" w14:textId="77777777" w:rsidR="00484F7F" w:rsidRDefault="00484F7F" w:rsidP="00484F7F">
      <w:pPr>
        <w:pStyle w:val="12"/>
        <w:shd w:val="clear" w:color="auto" w:fill="FFFFFF"/>
        <w:tabs>
          <w:tab w:val="left" w:pos="709"/>
        </w:tabs>
        <w:spacing w:line="240" w:lineRule="auto"/>
        <w:ind w:firstLine="567"/>
        <w:jc w:val="both"/>
        <w:rPr>
          <w:sz w:val="8"/>
          <w:szCs w:val="8"/>
        </w:rPr>
      </w:pPr>
    </w:p>
    <w:p w14:paraId="490CABCD" w14:textId="77777777" w:rsidR="00484F7F" w:rsidRDefault="00484F7F" w:rsidP="00484F7F">
      <w:pPr>
        <w:pStyle w:val="12"/>
        <w:shd w:val="clear" w:color="auto" w:fill="FFFFFF"/>
        <w:tabs>
          <w:tab w:val="left" w:pos="709"/>
        </w:tabs>
        <w:spacing w:line="240" w:lineRule="auto"/>
        <w:ind w:firstLine="0"/>
        <w:jc w:val="both"/>
      </w:pPr>
      <w:r>
        <w:t xml:space="preserve">• </w:t>
      </w:r>
      <w:r>
        <w:rPr>
          <w:i/>
        </w:rPr>
        <w:t>Исходными предпосылками и условиями внешней среды:</w:t>
      </w:r>
    </w:p>
    <w:p w14:paraId="0627A819" w14:textId="77777777" w:rsidR="00484F7F" w:rsidRDefault="00484F7F" w:rsidP="00484F7F">
      <w:pPr>
        <w:pStyle w:val="12"/>
        <w:shd w:val="clear" w:color="auto" w:fill="FFFFFF"/>
        <w:tabs>
          <w:tab w:val="left" w:pos="709"/>
        </w:tabs>
        <w:spacing w:line="240" w:lineRule="auto"/>
        <w:ind w:firstLine="567"/>
        <w:jc w:val="both"/>
      </w:pPr>
      <w:r>
        <w:t>- степенью геополитической и макроэкономической стабильности;</w:t>
      </w:r>
    </w:p>
    <w:p w14:paraId="3A688BA4" w14:textId="77777777" w:rsidR="00484F7F" w:rsidRDefault="00484F7F" w:rsidP="00484F7F">
      <w:pPr>
        <w:pStyle w:val="12"/>
        <w:shd w:val="clear" w:color="auto" w:fill="FFFFFF"/>
        <w:tabs>
          <w:tab w:val="left" w:pos="709"/>
        </w:tabs>
        <w:spacing w:line="240" w:lineRule="auto"/>
        <w:ind w:firstLine="567"/>
        <w:jc w:val="both"/>
      </w:pPr>
      <w:r>
        <w:t>- ценовой конъюнктурой на экспортные позиции;</w:t>
      </w:r>
    </w:p>
    <w:p w14:paraId="57C1F422" w14:textId="77777777" w:rsidR="00484F7F" w:rsidRDefault="00484F7F" w:rsidP="00484F7F">
      <w:pPr>
        <w:pStyle w:val="12"/>
        <w:shd w:val="clear" w:color="auto" w:fill="FFFFFF"/>
        <w:tabs>
          <w:tab w:val="left" w:pos="709"/>
        </w:tabs>
        <w:spacing w:line="240" w:lineRule="auto"/>
        <w:ind w:firstLine="567"/>
        <w:jc w:val="both"/>
      </w:pPr>
      <w:r>
        <w:t>- валютными рисками;</w:t>
      </w:r>
    </w:p>
    <w:p w14:paraId="46BFA939" w14:textId="77777777" w:rsidR="00484F7F" w:rsidRDefault="00484F7F" w:rsidP="00484F7F">
      <w:pPr>
        <w:pStyle w:val="12"/>
        <w:shd w:val="clear" w:color="auto" w:fill="FFFFFF"/>
        <w:tabs>
          <w:tab w:val="left" w:pos="709"/>
        </w:tabs>
        <w:spacing w:line="240" w:lineRule="auto"/>
        <w:ind w:firstLine="567"/>
        <w:jc w:val="both"/>
      </w:pPr>
      <w:r>
        <w:t>- уровнем международной кооперации;</w:t>
      </w:r>
    </w:p>
    <w:p w14:paraId="41CBC6A0" w14:textId="77777777" w:rsidR="00484F7F" w:rsidRDefault="00484F7F" w:rsidP="00484F7F">
      <w:pPr>
        <w:pStyle w:val="12"/>
        <w:shd w:val="clear" w:color="auto" w:fill="FFFFFF"/>
        <w:tabs>
          <w:tab w:val="left" w:pos="709"/>
        </w:tabs>
        <w:spacing w:line="240" w:lineRule="auto"/>
        <w:ind w:firstLine="567"/>
        <w:jc w:val="both"/>
      </w:pPr>
      <w:r>
        <w:t>- общим состоянием и динамикой основных показателей развития экономики Р</w:t>
      </w:r>
      <w:r w:rsidR="00555F1A">
        <w:t xml:space="preserve">оссийской </w:t>
      </w:r>
      <w:r>
        <w:t>Ф</w:t>
      </w:r>
      <w:r w:rsidR="00555F1A">
        <w:t>едерации</w:t>
      </w:r>
      <w:r>
        <w:t>;</w:t>
      </w:r>
    </w:p>
    <w:p w14:paraId="418FB693" w14:textId="77777777" w:rsidR="00484F7F" w:rsidRDefault="00484F7F" w:rsidP="00484F7F">
      <w:pPr>
        <w:pStyle w:val="12"/>
        <w:shd w:val="clear" w:color="auto" w:fill="FFFFFF"/>
        <w:tabs>
          <w:tab w:val="left" w:pos="709"/>
        </w:tabs>
        <w:spacing w:line="240" w:lineRule="auto"/>
        <w:ind w:firstLine="567"/>
        <w:jc w:val="both"/>
      </w:pPr>
      <w:r>
        <w:t>- бюджетными возможностями;</w:t>
      </w:r>
    </w:p>
    <w:p w14:paraId="415C060F" w14:textId="77777777" w:rsidR="00484F7F" w:rsidRDefault="00484F7F" w:rsidP="00484F7F">
      <w:pPr>
        <w:pStyle w:val="12"/>
        <w:shd w:val="clear" w:color="auto" w:fill="FFFFFF"/>
        <w:tabs>
          <w:tab w:val="left" w:pos="709"/>
        </w:tabs>
        <w:spacing w:line="240" w:lineRule="auto"/>
        <w:ind w:firstLine="567"/>
        <w:jc w:val="both"/>
      </w:pPr>
      <w:r>
        <w:t>- регулятивной средой.</w:t>
      </w:r>
    </w:p>
    <w:p w14:paraId="0261536E" w14:textId="77777777" w:rsidR="00484F7F" w:rsidRDefault="00484F7F" w:rsidP="00484F7F">
      <w:pPr>
        <w:pStyle w:val="12"/>
        <w:shd w:val="clear" w:color="auto" w:fill="FFFFFF"/>
        <w:tabs>
          <w:tab w:val="left" w:pos="709"/>
        </w:tabs>
        <w:spacing w:line="240" w:lineRule="auto"/>
        <w:ind w:firstLine="0"/>
        <w:jc w:val="both"/>
      </w:pPr>
      <w:r>
        <w:t xml:space="preserve">• </w:t>
      </w:r>
      <w:r>
        <w:rPr>
          <w:i/>
        </w:rPr>
        <w:t>Факторами внутренней среды:</w:t>
      </w:r>
    </w:p>
    <w:p w14:paraId="6ACA5E9A" w14:textId="77777777" w:rsidR="00484F7F" w:rsidRDefault="00484F7F" w:rsidP="00484F7F">
      <w:pPr>
        <w:pStyle w:val="12"/>
        <w:shd w:val="clear" w:color="auto" w:fill="FFFFFF"/>
        <w:tabs>
          <w:tab w:val="left" w:pos="709"/>
        </w:tabs>
        <w:spacing w:line="240" w:lineRule="auto"/>
        <w:ind w:firstLine="567"/>
        <w:jc w:val="both"/>
      </w:pPr>
      <w:r>
        <w:t>- условиями и возможностями внедрения инноваций;</w:t>
      </w:r>
    </w:p>
    <w:p w14:paraId="709C2A43" w14:textId="77777777" w:rsidR="00484F7F" w:rsidRDefault="00484F7F" w:rsidP="00484F7F">
      <w:pPr>
        <w:pStyle w:val="12"/>
        <w:shd w:val="clear" w:color="auto" w:fill="FFFFFF"/>
        <w:tabs>
          <w:tab w:val="left" w:pos="709"/>
        </w:tabs>
        <w:spacing w:line="240" w:lineRule="auto"/>
        <w:ind w:firstLine="567"/>
        <w:jc w:val="both"/>
      </w:pPr>
      <w:r>
        <w:t>- инвестиционной активностью;</w:t>
      </w:r>
    </w:p>
    <w:p w14:paraId="320E47E6" w14:textId="77777777" w:rsidR="00484F7F" w:rsidRDefault="00484F7F" w:rsidP="00484F7F">
      <w:pPr>
        <w:pStyle w:val="12"/>
        <w:shd w:val="clear" w:color="auto" w:fill="FFFFFF"/>
        <w:tabs>
          <w:tab w:val="left" w:pos="709"/>
        </w:tabs>
        <w:spacing w:line="240" w:lineRule="auto"/>
        <w:ind w:firstLine="567"/>
        <w:jc w:val="both"/>
      </w:pPr>
      <w:r>
        <w:t>- внутренними миграционными процессами и потребительским спросом;</w:t>
      </w:r>
    </w:p>
    <w:p w14:paraId="68E90A42" w14:textId="77777777" w:rsidR="00484F7F" w:rsidRDefault="00484F7F" w:rsidP="00484F7F">
      <w:pPr>
        <w:pStyle w:val="12"/>
        <w:shd w:val="clear" w:color="auto" w:fill="FFFFFF"/>
        <w:tabs>
          <w:tab w:val="left" w:pos="709"/>
        </w:tabs>
        <w:spacing w:line="240" w:lineRule="auto"/>
        <w:ind w:firstLine="567"/>
        <w:jc w:val="both"/>
      </w:pPr>
      <w:r>
        <w:t>- возможностями экспорта товаров и услуг местными производителями;</w:t>
      </w:r>
    </w:p>
    <w:p w14:paraId="4F3B7FA9" w14:textId="77777777" w:rsidR="00484F7F" w:rsidRDefault="00484F7F" w:rsidP="00484F7F">
      <w:pPr>
        <w:pStyle w:val="12"/>
        <w:shd w:val="clear" w:color="auto" w:fill="FFFFFF"/>
        <w:tabs>
          <w:tab w:val="left" w:pos="709"/>
        </w:tabs>
        <w:spacing w:line="240" w:lineRule="auto"/>
        <w:ind w:firstLine="567"/>
        <w:jc w:val="both"/>
      </w:pPr>
      <w:r>
        <w:t>- степенью развития инфраструктуры;</w:t>
      </w:r>
    </w:p>
    <w:p w14:paraId="389D4FA3" w14:textId="77777777" w:rsidR="00484F7F" w:rsidRDefault="00484F7F" w:rsidP="00484F7F">
      <w:pPr>
        <w:pStyle w:val="12"/>
        <w:shd w:val="clear" w:color="auto" w:fill="FFFFFF"/>
        <w:tabs>
          <w:tab w:val="left" w:pos="709"/>
        </w:tabs>
        <w:spacing w:line="240" w:lineRule="auto"/>
        <w:ind w:firstLine="567"/>
        <w:jc w:val="both"/>
      </w:pPr>
      <w:r>
        <w:t>- качеством государственного и муниципального управления;</w:t>
      </w:r>
    </w:p>
    <w:p w14:paraId="0604E082" w14:textId="77777777" w:rsidR="00484F7F" w:rsidRDefault="00484F7F" w:rsidP="00484F7F">
      <w:pPr>
        <w:pStyle w:val="12"/>
        <w:shd w:val="clear" w:color="auto" w:fill="FFFFFF"/>
        <w:tabs>
          <w:tab w:val="left" w:pos="709"/>
        </w:tabs>
        <w:spacing w:line="240" w:lineRule="auto"/>
        <w:ind w:firstLine="567"/>
        <w:jc w:val="both"/>
      </w:pPr>
      <w:r>
        <w:t xml:space="preserve">- бюджетной и налоговой политикой </w:t>
      </w:r>
      <w:r w:rsidR="00555F1A">
        <w:t>Приморского края</w:t>
      </w:r>
      <w:r>
        <w:t>.</w:t>
      </w:r>
    </w:p>
    <w:p w14:paraId="042588DD" w14:textId="77777777" w:rsidR="00484F7F" w:rsidRDefault="00484F7F" w:rsidP="00484F7F">
      <w:pPr>
        <w:pStyle w:val="12"/>
        <w:shd w:val="clear" w:color="auto" w:fill="FFFFFF"/>
        <w:tabs>
          <w:tab w:val="left" w:pos="709"/>
        </w:tabs>
        <w:spacing w:line="240" w:lineRule="auto"/>
        <w:ind w:firstLine="567"/>
        <w:jc w:val="both"/>
        <w:rPr>
          <w:sz w:val="8"/>
          <w:szCs w:val="8"/>
        </w:rPr>
      </w:pPr>
    </w:p>
    <w:p w14:paraId="2F002B27" w14:textId="28388EB6" w:rsidR="00484F7F" w:rsidRDefault="00484F7F" w:rsidP="00484F7F">
      <w:pPr>
        <w:pStyle w:val="12"/>
        <w:shd w:val="clear" w:color="auto" w:fill="FFFFFF"/>
        <w:tabs>
          <w:tab w:val="left" w:pos="709"/>
        </w:tabs>
        <w:spacing w:line="240" w:lineRule="auto"/>
        <w:ind w:firstLine="567"/>
        <w:jc w:val="both"/>
      </w:pPr>
      <w:r>
        <w:t xml:space="preserve">Определяющее влияние на </w:t>
      </w:r>
      <w:r w:rsidR="00CA225A">
        <w:t>развитие Черниговского</w:t>
      </w:r>
      <w:r w:rsidR="00555F1A">
        <w:t xml:space="preserve"> </w:t>
      </w:r>
      <w:r>
        <w:t>муниципального округа в период до 2035 года будут оказывать следующие факторы:</w:t>
      </w:r>
    </w:p>
    <w:p w14:paraId="348438BB" w14:textId="77777777" w:rsidR="00484F7F" w:rsidRDefault="00484F7F" w:rsidP="00484F7F">
      <w:pPr>
        <w:pStyle w:val="12"/>
        <w:shd w:val="clear" w:color="auto" w:fill="FFFFFF"/>
        <w:tabs>
          <w:tab w:val="left" w:pos="709"/>
        </w:tabs>
        <w:spacing w:line="240" w:lineRule="auto"/>
        <w:ind w:firstLine="0"/>
        <w:jc w:val="both"/>
        <w:rPr>
          <w:sz w:val="8"/>
          <w:szCs w:val="8"/>
        </w:rPr>
      </w:pPr>
    </w:p>
    <w:tbl>
      <w:tblPr>
        <w:tblW w:w="9503" w:type="dxa"/>
        <w:tblInd w:w="103" w:type="dxa"/>
        <w:tblLayout w:type="fixed"/>
        <w:tblLook w:val="0000" w:firstRow="0" w:lastRow="0" w:firstColumn="0" w:lastColumn="0" w:noHBand="0" w:noVBand="0"/>
      </w:tblPr>
      <w:tblGrid>
        <w:gridCol w:w="3146"/>
        <w:gridCol w:w="6357"/>
      </w:tblGrid>
      <w:tr w:rsidR="00484F7F" w14:paraId="6C1CDEF1" w14:textId="77777777" w:rsidTr="00C552DA">
        <w:tc>
          <w:tcPr>
            <w:tcW w:w="3146"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4F81354D" w14:textId="77777777" w:rsidR="00484F7F" w:rsidRDefault="00484F7F" w:rsidP="00484F7F">
            <w:pPr>
              <w:pStyle w:val="12"/>
              <w:tabs>
                <w:tab w:val="left" w:pos="709"/>
              </w:tabs>
              <w:spacing w:line="240" w:lineRule="auto"/>
              <w:ind w:firstLine="0"/>
              <w:jc w:val="center"/>
            </w:pPr>
            <w:r>
              <w:rPr>
                <w:bCs/>
              </w:rPr>
              <w:t>Факторы, влияющие на развитие</w:t>
            </w:r>
          </w:p>
        </w:tc>
        <w:tc>
          <w:tcPr>
            <w:tcW w:w="6357"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2AE69CDF" w14:textId="77777777" w:rsidR="00484F7F" w:rsidRDefault="00484F7F" w:rsidP="00484F7F">
            <w:pPr>
              <w:pStyle w:val="12"/>
              <w:tabs>
                <w:tab w:val="left" w:pos="709"/>
              </w:tabs>
              <w:spacing w:line="240" w:lineRule="auto"/>
              <w:ind w:firstLine="0"/>
              <w:jc w:val="center"/>
            </w:pPr>
            <w:r>
              <w:rPr>
                <w:bCs/>
              </w:rPr>
              <w:t>Зависимость ресурсообеспечения</w:t>
            </w:r>
          </w:p>
        </w:tc>
      </w:tr>
      <w:tr w:rsidR="00484F7F" w14:paraId="359A6400" w14:textId="77777777" w:rsidTr="002D466A">
        <w:tc>
          <w:tcPr>
            <w:tcW w:w="3146" w:type="dxa"/>
            <w:tcBorders>
              <w:top w:val="single" w:sz="4" w:space="0" w:color="000000"/>
              <w:left w:val="single" w:sz="4" w:space="0" w:color="000000"/>
              <w:bottom w:val="single" w:sz="4" w:space="0" w:color="000000"/>
              <w:right w:val="single" w:sz="4" w:space="0" w:color="000000"/>
            </w:tcBorders>
          </w:tcPr>
          <w:p w14:paraId="2AA1ABC7" w14:textId="77777777" w:rsidR="00484F7F" w:rsidRDefault="00484F7F" w:rsidP="00484F7F">
            <w:pPr>
              <w:pStyle w:val="12"/>
              <w:tabs>
                <w:tab w:val="left" w:pos="709"/>
              </w:tabs>
              <w:spacing w:line="240" w:lineRule="auto"/>
              <w:ind w:firstLine="0"/>
              <w:jc w:val="center"/>
            </w:pPr>
            <w:r>
              <w:t xml:space="preserve">Доступность средств федерального бюджета для реализации государственных программ </w:t>
            </w:r>
            <w:r w:rsidR="00555F1A">
              <w:t>Приморского края</w:t>
            </w:r>
          </w:p>
        </w:tc>
        <w:tc>
          <w:tcPr>
            <w:tcW w:w="6357" w:type="dxa"/>
            <w:vMerge w:val="restart"/>
            <w:tcBorders>
              <w:top w:val="single" w:sz="4" w:space="0" w:color="000000"/>
              <w:left w:val="single" w:sz="4" w:space="0" w:color="000000"/>
              <w:bottom w:val="single" w:sz="4" w:space="0" w:color="000000"/>
              <w:right w:val="single" w:sz="4" w:space="0" w:color="000000"/>
            </w:tcBorders>
          </w:tcPr>
          <w:p w14:paraId="1747BE3F" w14:textId="77777777" w:rsidR="00484F7F" w:rsidRDefault="00484F7F" w:rsidP="00484F7F">
            <w:pPr>
              <w:pStyle w:val="12"/>
              <w:tabs>
                <w:tab w:val="left" w:pos="709"/>
              </w:tabs>
              <w:spacing w:line="240" w:lineRule="auto"/>
              <w:ind w:firstLine="0"/>
              <w:jc w:val="both"/>
            </w:pPr>
            <w:r>
              <w:t>• от рестриктивности (ограниченности) международными санкциями;</w:t>
            </w:r>
          </w:p>
          <w:p w14:paraId="365A3F45" w14:textId="77777777" w:rsidR="00484F7F" w:rsidRDefault="00484F7F" w:rsidP="00484F7F">
            <w:pPr>
              <w:pStyle w:val="12"/>
              <w:tabs>
                <w:tab w:val="left" w:pos="709"/>
              </w:tabs>
              <w:spacing w:line="240" w:lineRule="auto"/>
              <w:ind w:firstLine="0"/>
              <w:jc w:val="both"/>
            </w:pPr>
            <w:r>
              <w:t>• от конъюнктуры мирового рынка энергоносителей;</w:t>
            </w:r>
          </w:p>
          <w:p w14:paraId="3F39FF60" w14:textId="77777777" w:rsidR="00484F7F" w:rsidRDefault="00484F7F" w:rsidP="00484F7F">
            <w:pPr>
              <w:pStyle w:val="12"/>
              <w:tabs>
                <w:tab w:val="left" w:pos="709"/>
              </w:tabs>
              <w:spacing w:line="240" w:lineRule="auto"/>
              <w:ind w:firstLine="0"/>
              <w:jc w:val="both"/>
            </w:pPr>
            <w:r>
              <w:t>• от условий участия зарубежных инвесторов в реализации инфраструктурных проектов на Российской территории;</w:t>
            </w:r>
          </w:p>
          <w:p w14:paraId="2F06E064" w14:textId="77777777" w:rsidR="00484F7F" w:rsidRDefault="00484F7F" w:rsidP="00484F7F">
            <w:pPr>
              <w:pStyle w:val="12"/>
              <w:tabs>
                <w:tab w:val="left" w:pos="709"/>
              </w:tabs>
              <w:spacing w:line="240" w:lineRule="auto"/>
              <w:ind w:firstLine="0"/>
              <w:jc w:val="both"/>
            </w:pPr>
            <w:r>
              <w:t>• от количества и масштабов инвестиционных проектов;</w:t>
            </w:r>
          </w:p>
          <w:p w14:paraId="35DB1FFD" w14:textId="77777777" w:rsidR="00484F7F" w:rsidRDefault="00484F7F" w:rsidP="00484F7F">
            <w:pPr>
              <w:pStyle w:val="12"/>
              <w:tabs>
                <w:tab w:val="left" w:pos="709"/>
              </w:tabs>
              <w:spacing w:line="240" w:lineRule="auto"/>
              <w:ind w:firstLine="0"/>
              <w:jc w:val="both"/>
            </w:pPr>
            <w:r>
              <w:t>• от объема межбюджетных трансфертов из федерального бюджета;</w:t>
            </w:r>
          </w:p>
          <w:p w14:paraId="32670793" w14:textId="77777777" w:rsidR="00484F7F" w:rsidRDefault="00484F7F" w:rsidP="00484F7F">
            <w:pPr>
              <w:pStyle w:val="12"/>
              <w:tabs>
                <w:tab w:val="left" w:pos="709"/>
              </w:tabs>
              <w:spacing w:line="240" w:lineRule="auto"/>
              <w:ind w:firstLine="0"/>
              <w:jc w:val="both"/>
            </w:pPr>
            <w:r>
              <w:t>• от военно-политической и экономической ситуации в стране и мире.</w:t>
            </w:r>
          </w:p>
        </w:tc>
      </w:tr>
      <w:tr w:rsidR="00484F7F" w14:paraId="3B115295" w14:textId="77777777" w:rsidTr="002D466A">
        <w:tc>
          <w:tcPr>
            <w:tcW w:w="3146" w:type="dxa"/>
            <w:tcBorders>
              <w:top w:val="single" w:sz="4" w:space="0" w:color="000000"/>
              <w:left w:val="single" w:sz="4" w:space="0" w:color="000000"/>
              <w:bottom w:val="single" w:sz="4" w:space="0" w:color="000000"/>
              <w:right w:val="single" w:sz="4" w:space="0" w:color="000000"/>
            </w:tcBorders>
          </w:tcPr>
          <w:p w14:paraId="7EFB266B" w14:textId="77777777" w:rsidR="00484F7F" w:rsidRDefault="00484F7F" w:rsidP="00484F7F">
            <w:pPr>
              <w:pStyle w:val="12"/>
              <w:tabs>
                <w:tab w:val="left" w:pos="709"/>
              </w:tabs>
              <w:spacing w:line="240" w:lineRule="auto"/>
              <w:ind w:firstLine="0"/>
              <w:jc w:val="center"/>
            </w:pPr>
            <w:r>
              <w:t>Доступность средств регионального бюджета для софинансирования проектов на местном уровне</w:t>
            </w:r>
          </w:p>
        </w:tc>
        <w:tc>
          <w:tcPr>
            <w:tcW w:w="6357" w:type="dxa"/>
            <w:vMerge/>
            <w:tcBorders>
              <w:top w:val="single" w:sz="4" w:space="0" w:color="000000"/>
              <w:left w:val="single" w:sz="4" w:space="0" w:color="000000"/>
              <w:bottom w:val="single" w:sz="4" w:space="0" w:color="000000"/>
              <w:right w:val="single" w:sz="4" w:space="0" w:color="000000"/>
            </w:tcBorders>
          </w:tcPr>
          <w:p w14:paraId="03FDCF96" w14:textId="77777777" w:rsidR="00484F7F" w:rsidRDefault="00484F7F" w:rsidP="00484F7F">
            <w:pPr>
              <w:pStyle w:val="12"/>
              <w:tabs>
                <w:tab w:val="left" w:pos="709"/>
              </w:tabs>
              <w:spacing w:line="240" w:lineRule="auto"/>
              <w:ind w:firstLine="0"/>
              <w:jc w:val="both"/>
            </w:pPr>
          </w:p>
        </w:tc>
      </w:tr>
      <w:tr w:rsidR="00484F7F" w14:paraId="4096E2CF" w14:textId="77777777" w:rsidTr="00C9708A">
        <w:trPr>
          <w:trHeight w:val="453"/>
        </w:trPr>
        <w:tc>
          <w:tcPr>
            <w:tcW w:w="3146" w:type="dxa"/>
            <w:tcBorders>
              <w:top w:val="single" w:sz="4" w:space="0" w:color="000000"/>
              <w:left w:val="single" w:sz="4" w:space="0" w:color="000000"/>
              <w:bottom w:val="single" w:sz="4" w:space="0" w:color="000000"/>
              <w:right w:val="single" w:sz="4" w:space="0" w:color="000000"/>
            </w:tcBorders>
          </w:tcPr>
          <w:p w14:paraId="2299F499" w14:textId="77777777" w:rsidR="00484F7F" w:rsidRDefault="00484F7F" w:rsidP="00484F7F">
            <w:pPr>
              <w:pStyle w:val="12"/>
              <w:tabs>
                <w:tab w:val="left" w:pos="709"/>
              </w:tabs>
              <w:spacing w:line="240" w:lineRule="auto"/>
              <w:ind w:firstLine="0"/>
              <w:jc w:val="center"/>
            </w:pPr>
            <w:r>
              <w:t xml:space="preserve">Конкурентоспособность предприятий </w:t>
            </w:r>
            <w:r w:rsidR="00555F1A">
              <w:t>Приморского края</w:t>
            </w:r>
          </w:p>
        </w:tc>
        <w:tc>
          <w:tcPr>
            <w:tcW w:w="6357" w:type="dxa"/>
            <w:tcBorders>
              <w:top w:val="single" w:sz="4" w:space="0" w:color="000000"/>
              <w:left w:val="single" w:sz="4" w:space="0" w:color="000000"/>
              <w:bottom w:val="single" w:sz="4" w:space="0" w:color="000000"/>
              <w:right w:val="single" w:sz="4" w:space="0" w:color="000000"/>
            </w:tcBorders>
          </w:tcPr>
          <w:p w14:paraId="07495C97" w14:textId="77777777" w:rsidR="00484F7F" w:rsidRDefault="00484F7F" w:rsidP="00484F7F">
            <w:pPr>
              <w:pStyle w:val="12"/>
              <w:tabs>
                <w:tab w:val="left" w:pos="709"/>
              </w:tabs>
              <w:spacing w:line="240" w:lineRule="auto"/>
              <w:ind w:firstLine="0"/>
              <w:jc w:val="both"/>
            </w:pPr>
            <w:r>
              <w:t>• от эффективного обменного курса рубля;</w:t>
            </w:r>
          </w:p>
          <w:p w14:paraId="2471B984" w14:textId="77777777" w:rsidR="00484F7F" w:rsidRDefault="00484F7F" w:rsidP="00484F7F">
            <w:pPr>
              <w:pStyle w:val="12"/>
              <w:tabs>
                <w:tab w:val="left" w:pos="709"/>
              </w:tabs>
              <w:spacing w:line="240" w:lineRule="auto"/>
              <w:ind w:firstLine="0"/>
              <w:jc w:val="both"/>
            </w:pPr>
            <w:r>
              <w:t>• от уровня развития трансграничной инфраструктуры и эффективности работы таможенных служб;</w:t>
            </w:r>
          </w:p>
          <w:p w14:paraId="39E6BA52" w14:textId="77777777" w:rsidR="00484F7F" w:rsidRDefault="00484F7F" w:rsidP="00484F7F">
            <w:pPr>
              <w:pStyle w:val="12"/>
              <w:tabs>
                <w:tab w:val="left" w:pos="709"/>
              </w:tabs>
              <w:spacing w:line="240" w:lineRule="auto"/>
              <w:ind w:firstLine="0"/>
              <w:jc w:val="both"/>
            </w:pPr>
            <w:r>
              <w:t>• от прогресса в устранении торговых и политических барьеров;</w:t>
            </w:r>
          </w:p>
          <w:p w14:paraId="6386AC8F" w14:textId="77777777" w:rsidR="00484F7F" w:rsidRDefault="00484F7F" w:rsidP="00484F7F">
            <w:pPr>
              <w:pStyle w:val="12"/>
              <w:tabs>
                <w:tab w:val="left" w:pos="709"/>
              </w:tabs>
              <w:spacing w:line="240" w:lineRule="auto"/>
              <w:ind w:firstLine="0"/>
              <w:jc w:val="both"/>
            </w:pPr>
            <w:r>
              <w:t>• от степени интеграции в торговые потоки в рамках международных транспортных коридоров.</w:t>
            </w:r>
          </w:p>
        </w:tc>
      </w:tr>
      <w:tr w:rsidR="00484F7F" w14:paraId="0A8F9740" w14:textId="77777777" w:rsidTr="00C9708A">
        <w:tc>
          <w:tcPr>
            <w:tcW w:w="3146" w:type="dxa"/>
            <w:tcBorders>
              <w:top w:val="single" w:sz="4" w:space="0" w:color="000000"/>
              <w:left w:val="single" w:sz="4" w:space="0" w:color="000000"/>
              <w:bottom w:val="single" w:sz="4" w:space="0" w:color="000000"/>
              <w:right w:val="single" w:sz="6" w:space="0" w:color="000000"/>
            </w:tcBorders>
          </w:tcPr>
          <w:p w14:paraId="7787F883" w14:textId="77777777" w:rsidR="00484F7F" w:rsidRDefault="00484F7F" w:rsidP="00484F7F">
            <w:pPr>
              <w:pStyle w:val="12"/>
              <w:tabs>
                <w:tab w:val="left" w:pos="709"/>
              </w:tabs>
              <w:spacing w:line="240" w:lineRule="auto"/>
              <w:ind w:firstLine="0"/>
              <w:jc w:val="center"/>
            </w:pPr>
            <w:r>
              <w:t xml:space="preserve">Соотношение доходной и расходной частей бюджета </w:t>
            </w:r>
          </w:p>
        </w:tc>
        <w:tc>
          <w:tcPr>
            <w:tcW w:w="6357" w:type="dxa"/>
            <w:tcBorders>
              <w:top w:val="single" w:sz="4" w:space="0" w:color="000000"/>
              <w:left w:val="single" w:sz="6" w:space="0" w:color="000000"/>
              <w:bottom w:val="single" w:sz="4" w:space="0" w:color="000000"/>
              <w:right w:val="single" w:sz="4" w:space="0" w:color="000000"/>
            </w:tcBorders>
          </w:tcPr>
          <w:p w14:paraId="3655A736" w14:textId="77777777" w:rsidR="00484F7F" w:rsidRDefault="00484F7F" w:rsidP="00484F7F">
            <w:pPr>
              <w:pStyle w:val="12"/>
              <w:tabs>
                <w:tab w:val="left" w:pos="709"/>
              </w:tabs>
              <w:spacing w:line="240" w:lineRule="auto"/>
              <w:ind w:firstLine="0"/>
              <w:jc w:val="both"/>
            </w:pPr>
            <w:r>
              <w:t>• от статей затрат (запланированных расходов и расходов устранения внештатных ситуаций;</w:t>
            </w:r>
          </w:p>
          <w:p w14:paraId="0EFC9292" w14:textId="77777777" w:rsidR="00484F7F" w:rsidRDefault="00484F7F" w:rsidP="00484F7F">
            <w:pPr>
              <w:pStyle w:val="12"/>
              <w:tabs>
                <w:tab w:val="left" w:pos="709"/>
              </w:tabs>
              <w:spacing w:line="240" w:lineRule="auto"/>
              <w:ind w:firstLine="0"/>
              <w:jc w:val="both"/>
            </w:pPr>
            <w:r>
              <w:t>• от статей доходов (источников формирования местного бюджета).</w:t>
            </w:r>
          </w:p>
        </w:tc>
      </w:tr>
    </w:tbl>
    <w:p w14:paraId="41AA2C2B" w14:textId="77777777" w:rsidR="00484F7F" w:rsidRDefault="00484F7F" w:rsidP="00484F7F">
      <w:pPr>
        <w:pStyle w:val="12"/>
        <w:shd w:val="clear" w:color="auto" w:fill="FFFFFF"/>
        <w:tabs>
          <w:tab w:val="left" w:pos="709"/>
        </w:tabs>
        <w:spacing w:line="240" w:lineRule="auto"/>
        <w:ind w:firstLine="567"/>
        <w:jc w:val="both"/>
        <w:rPr>
          <w:sz w:val="16"/>
          <w:szCs w:val="16"/>
        </w:rPr>
      </w:pPr>
    </w:p>
    <w:p w14:paraId="386D571F" w14:textId="77777777" w:rsidR="00484F7F" w:rsidRDefault="00484F7F" w:rsidP="00484F7F">
      <w:pPr>
        <w:pStyle w:val="12"/>
        <w:shd w:val="clear" w:color="auto" w:fill="FFFFFF"/>
        <w:tabs>
          <w:tab w:val="left" w:pos="709"/>
        </w:tabs>
        <w:spacing w:line="240" w:lineRule="auto"/>
        <w:ind w:firstLine="567"/>
        <w:jc w:val="both"/>
      </w:pPr>
      <w:r>
        <w:t xml:space="preserve">Комбинации внутренних и внешних факторов определяют возможные сценарии развития: </w:t>
      </w:r>
    </w:p>
    <w:tbl>
      <w:tblPr>
        <w:tblW w:w="9342" w:type="dxa"/>
        <w:tblInd w:w="-5" w:type="dxa"/>
        <w:tblLayout w:type="fixed"/>
        <w:tblLook w:val="0000" w:firstRow="0" w:lastRow="0" w:firstColumn="0" w:lastColumn="0" w:noHBand="0" w:noVBand="0"/>
      </w:tblPr>
      <w:tblGrid>
        <w:gridCol w:w="243"/>
        <w:gridCol w:w="9099"/>
      </w:tblGrid>
      <w:tr w:rsidR="00484F7F" w14:paraId="6FB34B48"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55B41082" w14:textId="77777777" w:rsidR="00484F7F" w:rsidRDefault="00484F7F" w:rsidP="00484F7F">
            <w:pPr>
              <w:pStyle w:val="12"/>
              <w:tabs>
                <w:tab w:val="left" w:pos="8150"/>
              </w:tabs>
              <w:spacing w:line="240" w:lineRule="auto"/>
              <w:ind w:firstLine="0"/>
              <w:jc w:val="both"/>
            </w:pPr>
          </w:p>
        </w:tc>
        <w:tc>
          <w:tcPr>
            <w:tcW w:w="9098" w:type="dxa"/>
            <w:tcBorders>
              <w:top w:val="single" w:sz="4" w:space="0" w:color="FFFFFF"/>
              <w:left w:val="single" w:sz="4" w:space="0" w:color="FFFFFF"/>
              <w:bottom w:val="single" w:sz="4" w:space="0" w:color="FFFFFF"/>
              <w:right w:val="single" w:sz="4" w:space="0" w:color="FFFFFF"/>
            </w:tcBorders>
          </w:tcPr>
          <w:p w14:paraId="77EA39AB" w14:textId="77777777" w:rsidR="00484F7F" w:rsidRDefault="00484F7F" w:rsidP="00484F7F">
            <w:pPr>
              <w:pStyle w:val="12"/>
              <w:tabs>
                <w:tab w:val="left" w:pos="8150"/>
              </w:tabs>
              <w:spacing w:line="240" w:lineRule="auto"/>
              <w:ind w:firstLine="0"/>
              <w:jc w:val="both"/>
            </w:pPr>
            <w:r>
              <w:rPr>
                <w:b/>
              </w:rPr>
              <w:t>Консервативный сценарий «Сценарий сохранения достигнутого»;</w:t>
            </w:r>
          </w:p>
        </w:tc>
      </w:tr>
      <w:tr w:rsidR="00484F7F" w14:paraId="0B170CD1"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4C5BF43A" w14:textId="77777777" w:rsidR="00484F7F" w:rsidRDefault="00484F7F" w:rsidP="00484F7F">
            <w:pPr>
              <w:pStyle w:val="12"/>
              <w:tabs>
                <w:tab w:val="left" w:pos="8150"/>
              </w:tabs>
              <w:spacing w:line="240" w:lineRule="auto"/>
              <w:ind w:firstLine="0"/>
              <w:jc w:val="both"/>
            </w:pPr>
          </w:p>
        </w:tc>
        <w:tc>
          <w:tcPr>
            <w:tcW w:w="9098" w:type="dxa"/>
            <w:tcBorders>
              <w:top w:val="single" w:sz="4" w:space="0" w:color="FFFFFF"/>
              <w:left w:val="single" w:sz="4" w:space="0" w:color="FFFFFF"/>
              <w:bottom w:val="single" w:sz="4" w:space="0" w:color="FFFFFF"/>
              <w:right w:val="single" w:sz="4" w:space="0" w:color="FFFFFF"/>
            </w:tcBorders>
          </w:tcPr>
          <w:p w14:paraId="7EB544A3" w14:textId="77777777" w:rsidR="00484F7F" w:rsidRDefault="00484F7F" w:rsidP="00484F7F">
            <w:pPr>
              <w:pStyle w:val="12"/>
              <w:tabs>
                <w:tab w:val="left" w:pos="8150"/>
              </w:tabs>
              <w:spacing w:line="240" w:lineRule="auto"/>
              <w:ind w:firstLine="0"/>
              <w:jc w:val="both"/>
            </w:pPr>
            <w:r>
              <w:rPr>
                <w:b/>
              </w:rPr>
              <w:t>Базовый сценарий «Сценарий планомерного достижения целевых показателей»;</w:t>
            </w:r>
          </w:p>
        </w:tc>
      </w:tr>
      <w:tr w:rsidR="00484F7F" w14:paraId="23F352EE"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0E535B1C" w14:textId="77777777" w:rsidR="00484F7F" w:rsidRDefault="00484F7F" w:rsidP="00484F7F">
            <w:pPr>
              <w:pStyle w:val="12"/>
              <w:tabs>
                <w:tab w:val="left" w:pos="8150"/>
              </w:tabs>
              <w:spacing w:line="240" w:lineRule="auto"/>
              <w:ind w:firstLine="0"/>
              <w:jc w:val="both"/>
            </w:pPr>
          </w:p>
        </w:tc>
        <w:tc>
          <w:tcPr>
            <w:tcW w:w="9098" w:type="dxa"/>
            <w:tcBorders>
              <w:top w:val="single" w:sz="4" w:space="0" w:color="FFFFFF"/>
              <w:left w:val="single" w:sz="4" w:space="0" w:color="FFFFFF"/>
              <w:bottom w:val="single" w:sz="4" w:space="0" w:color="FFFFFF"/>
              <w:right w:val="single" w:sz="4" w:space="0" w:color="FFFFFF"/>
            </w:tcBorders>
          </w:tcPr>
          <w:p w14:paraId="2EDB08F4" w14:textId="77777777" w:rsidR="00484F7F" w:rsidRDefault="00484F7F" w:rsidP="00484F7F">
            <w:pPr>
              <w:pStyle w:val="12"/>
              <w:tabs>
                <w:tab w:val="left" w:pos="8150"/>
              </w:tabs>
              <w:spacing w:line="240" w:lineRule="auto"/>
              <w:ind w:firstLine="0"/>
              <w:jc w:val="both"/>
            </w:pPr>
            <w:r>
              <w:rPr>
                <w:b/>
              </w:rPr>
              <w:t>Целевой сценарий «Сценарий инновационного развития».</w:t>
            </w:r>
          </w:p>
        </w:tc>
      </w:tr>
    </w:tbl>
    <w:p w14:paraId="48C14994" w14:textId="77777777" w:rsidR="00484F7F" w:rsidRDefault="00484F7F" w:rsidP="00484F7F">
      <w:pPr>
        <w:pStyle w:val="12"/>
        <w:shd w:val="clear" w:color="auto" w:fill="FFFFFF"/>
        <w:tabs>
          <w:tab w:val="left" w:pos="709"/>
        </w:tabs>
        <w:spacing w:line="240" w:lineRule="auto"/>
        <w:ind w:firstLine="0"/>
        <w:rPr>
          <w:b/>
        </w:rPr>
      </w:pPr>
    </w:p>
    <w:p w14:paraId="3A3099CB" w14:textId="77777777" w:rsidR="00484F7F" w:rsidRDefault="00484F7F" w:rsidP="00484F7F">
      <w:pPr>
        <w:pStyle w:val="12"/>
        <w:tabs>
          <w:tab w:val="left" w:pos="709"/>
        </w:tabs>
        <w:spacing w:line="240" w:lineRule="auto"/>
        <w:ind w:firstLine="0"/>
        <w:jc w:val="both"/>
      </w:pPr>
    </w:p>
    <w:p w14:paraId="7588D137" w14:textId="77777777" w:rsidR="00484F7F" w:rsidRDefault="00484F7F" w:rsidP="00484F7F">
      <w:pPr>
        <w:pStyle w:val="12"/>
        <w:shd w:val="clear" w:color="auto" w:fill="1F3864"/>
        <w:tabs>
          <w:tab w:val="left" w:pos="709"/>
        </w:tabs>
        <w:spacing w:line="240" w:lineRule="auto"/>
        <w:ind w:firstLine="0"/>
        <w:jc w:val="center"/>
      </w:pPr>
      <w:r>
        <w:rPr>
          <w:b/>
          <w:bCs/>
          <w:sz w:val="28"/>
          <w:szCs w:val="28"/>
        </w:rPr>
        <w:t xml:space="preserve">3.1. КОНСЕРВАТИВНЫЙ СЦЕНАРИЙ  </w:t>
      </w:r>
    </w:p>
    <w:p w14:paraId="1CCF2E55" w14:textId="77777777" w:rsidR="00484F7F" w:rsidRDefault="00484F7F" w:rsidP="00484F7F">
      <w:pPr>
        <w:pStyle w:val="12"/>
        <w:shd w:val="clear" w:color="auto" w:fill="EDEDED"/>
        <w:tabs>
          <w:tab w:val="left" w:pos="709"/>
        </w:tabs>
        <w:spacing w:line="240" w:lineRule="auto"/>
        <w:ind w:firstLine="0"/>
        <w:jc w:val="center"/>
      </w:pPr>
      <w:r>
        <w:rPr>
          <w:b/>
          <w:bCs/>
          <w:sz w:val="28"/>
          <w:szCs w:val="28"/>
        </w:rPr>
        <w:t>«СЦЕНАРИЙ СОХРАНЕНИЯ ДОСТИГНУТОГО»</w:t>
      </w:r>
    </w:p>
    <w:p w14:paraId="53313663" w14:textId="77777777" w:rsidR="00484F7F" w:rsidRDefault="00484F7F" w:rsidP="00484F7F">
      <w:pPr>
        <w:pStyle w:val="12"/>
        <w:tabs>
          <w:tab w:val="left" w:pos="2894"/>
        </w:tabs>
        <w:spacing w:line="240" w:lineRule="auto"/>
        <w:ind w:firstLine="0"/>
        <w:rPr>
          <w:sz w:val="16"/>
          <w:szCs w:val="16"/>
        </w:rPr>
      </w:pPr>
    </w:p>
    <w:p w14:paraId="2200670F" w14:textId="175708A3" w:rsidR="00484F7F" w:rsidRDefault="00484F7F" w:rsidP="00484F7F">
      <w:pPr>
        <w:pStyle w:val="12"/>
        <w:shd w:val="clear" w:color="auto" w:fill="FFFFFF"/>
        <w:tabs>
          <w:tab w:val="left" w:pos="709"/>
        </w:tabs>
        <w:spacing w:line="240" w:lineRule="auto"/>
        <w:ind w:firstLine="0"/>
        <w:jc w:val="both"/>
      </w:pPr>
      <w:r>
        <w:rPr>
          <w:b/>
          <w:color w:val="000000"/>
        </w:rPr>
        <w:t xml:space="preserve">Сценарий </w:t>
      </w:r>
      <w:r w:rsidR="00BB597C">
        <w:rPr>
          <w:b/>
          <w:color w:val="000000"/>
        </w:rPr>
        <w:t>сохранения,</w:t>
      </w:r>
      <w:r>
        <w:rPr>
          <w:b/>
          <w:color w:val="000000"/>
        </w:rPr>
        <w:t xml:space="preserve"> достигнутого </w:t>
      </w:r>
      <w:r>
        <w:t xml:space="preserve">предполагает реализацию только части запланированных проектов в связи с ухудшением социально-экономических условий </w:t>
      </w:r>
      <w:r w:rsidR="0072757C">
        <w:t>Черниговск</w:t>
      </w:r>
      <w:r w:rsidR="00555F1A">
        <w:t>ого</w:t>
      </w:r>
      <w:r>
        <w:t xml:space="preserve"> муниципального округа, </w:t>
      </w:r>
      <w:r w:rsidR="00555F1A">
        <w:t>Приморского края</w:t>
      </w:r>
      <w:r>
        <w:t xml:space="preserve"> и положения страны в целом.</w:t>
      </w:r>
    </w:p>
    <w:p w14:paraId="047E5DEE" w14:textId="77777777" w:rsidR="00484F7F" w:rsidRDefault="00484F7F" w:rsidP="00484F7F">
      <w:pPr>
        <w:pStyle w:val="12"/>
        <w:shd w:val="clear" w:color="auto" w:fill="FFFFFF"/>
        <w:tabs>
          <w:tab w:val="left" w:pos="709"/>
        </w:tabs>
        <w:spacing w:line="240" w:lineRule="auto"/>
        <w:ind w:firstLine="567"/>
        <w:jc w:val="both"/>
      </w:pPr>
      <w:r>
        <w:t xml:space="preserve">Основные тренды: </w:t>
      </w:r>
    </w:p>
    <w:p w14:paraId="7EE61EC4" w14:textId="77777777" w:rsidR="00484F7F" w:rsidRDefault="00484F7F" w:rsidP="00484F7F">
      <w:pPr>
        <w:pStyle w:val="12"/>
        <w:shd w:val="clear" w:color="auto" w:fill="FFFFFF"/>
        <w:tabs>
          <w:tab w:val="left" w:pos="709"/>
        </w:tabs>
        <w:spacing w:line="240" w:lineRule="auto"/>
        <w:ind w:firstLine="567"/>
        <w:jc w:val="both"/>
      </w:pPr>
      <w:r>
        <w:t xml:space="preserve">– продолжение снижения численности населения за счет ее естественной убыли, превышения уровня смертности над уровнем рождаемости, ежегодного миграционного оттока населения, в первую очередь молодежи и высококвалифицированных специалистов; </w:t>
      </w:r>
    </w:p>
    <w:p w14:paraId="5D3744F4" w14:textId="77777777" w:rsidR="00484F7F" w:rsidRDefault="00484F7F" w:rsidP="00484F7F">
      <w:pPr>
        <w:pStyle w:val="12"/>
        <w:shd w:val="clear" w:color="auto" w:fill="FFFFFF"/>
        <w:tabs>
          <w:tab w:val="left" w:pos="709"/>
        </w:tabs>
        <w:spacing w:line="240" w:lineRule="auto"/>
        <w:ind w:firstLine="567"/>
        <w:jc w:val="both"/>
      </w:pPr>
      <w:r>
        <w:t>– увеличение числа семей с низким уровнем дохода, нуждающихся в социальной защите;</w:t>
      </w:r>
    </w:p>
    <w:p w14:paraId="2C5D394E" w14:textId="77777777" w:rsidR="00484F7F" w:rsidRDefault="00484F7F" w:rsidP="00484F7F">
      <w:pPr>
        <w:pStyle w:val="12"/>
        <w:shd w:val="clear" w:color="auto" w:fill="FFFFFF"/>
        <w:tabs>
          <w:tab w:val="left" w:pos="709"/>
        </w:tabs>
        <w:spacing w:line="240" w:lineRule="auto"/>
        <w:ind w:firstLine="567"/>
        <w:jc w:val="both"/>
      </w:pPr>
      <w:r>
        <w:t>– усиление социальной напряженности в обществе;</w:t>
      </w:r>
    </w:p>
    <w:p w14:paraId="0F6C380F" w14:textId="77777777" w:rsidR="00484F7F" w:rsidRDefault="00484F7F" w:rsidP="00484F7F">
      <w:pPr>
        <w:pStyle w:val="12"/>
        <w:shd w:val="clear" w:color="auto" w:fill="FFFFFF"/>
        <w:tabs>
          <w:tab w:val="left" w:pos="709"/>
        </w:tabs>
        <w:spacing w:line="240" w:lineRule="auto"/>
        <w:ind w:firstLine="567"/>
        <w:jc w:val="both"/>
      </w:pPr>
      <w:r>
        <w:t>– сокращение количества рабочих мест при усиливающемся дефиците специалистов высокой квалификации;</w:t>
      </w:r>
    </w:p>
    <w:p w14:paraId="45AF5F4E" w14:textId="77777777" w:rsidR="00484F7F" w:rsidRDefault="00484F7F" w:rsidP="00484F7F">
      <w:pPr>
        <w:pStyle w:val="12"/>
        <w:shd w:val="clear" w:color="auto" w:fill="FFFFFF"/>
        <w:tabs>
          <w:tab w:val="left" w:pos="709"/>
        </w:tabs>
        <w:spacing w:line="240" w:lineRule="auto"/>
        <w:ind w:firstLine="567"/>
        <w:jc w:val="both"/>
      </w:pPr>
      <w:r>
        <w:t>– низкая инвестиционная и экономическая активность;</w:t>
      </w:r>
    </w:p>
    <w:p w14:paraId="73E81497" w14:textId="66B6949F" w:rsidR="00484F7F" w:rsidRPr="00CB19CE" w:rsidRDefault="00484F7F" w:rsidP="00484F7F">
      <w:pPr>
        <w:pStyle w:val="12"/>
        <w:shd w:val="clear" w:color="auto" w:fill="FFFFFF"/>
        <w:tabs>
          <w:tab w:val="left" w:pos="709"/>
        </w:tabs>
        <w:spacing w:line="240" w:lineRule="auto"/>
        <w:ind w:firstLine="567"/>
        <w:jc w:val="both"/>
      </w:pPr>
      <w:r>
        <w:t xml:space="preserve">– уменьшение предпринимательской активности </w:t>
      </w:r>
      <w:r w:rsidR="00BB597C">
        <w:t>населения из</w:t>
      </w:r>
      <w:r>
        <w:t xml:space="preserve">-за нехватки денежных средств на развитие бизнеса, меняющихся условий ведения бизнеса вследствие усиления негативных внешних факторов, увеличение себестоимости и уменьшения объемов продаж производимой продукции, что повлечет за собой сокращение количества рабочих мест, систематическую невыплату заработных плат, повышение уровня безработицы и снижение уровня </w:t>
      </w:r>
      <w:r w:rsidRPr="00CB19CE">
        <w:t>доходности населения.</w:t>
      </w:r>
    </w:p>
    <w:p w14:paraId="296ADC38" w14:textId="236E1F07" w:rsidR="00484F7F" w:rsidRPr="00CB19CE" w:rsidRDefault="00484F7F" w:rsidP="00484F7F">
      <w:pPr>
        <w:pStyle w:val="12"/>
        <w:shd w:val="clear" w:color="auto" w:fill="FFFFFF"/>
        <w:tabs>
          <w:tab w:val="left" w:pos="709"/>
        </w:tabs>
        <w:spacing w:line="240" w:lineRule="auto"/>
        <w:ind w:firstLine="567"/>
        <w:jc w:val="both"/>
      </w:pPr>
      <w:r w:rsidRPr="00CB19CE">
        <w:t xml:space="preserve">Данная ситуация негативным образом скажется на экономике муниципального округа и приведет к закрытию ряда предприятий и повышению уровня безработицы. Как результат, уровень напряженности труда снизится и приведет к снижению объемов производимой продукции, в первую очередь сельскохозяйственного назначения. Часть инвестиционных проектов останутся не реализованными, а финансовых средств на модернизацию технологической базы имеющихся будет </w:t>
      </w:r>
      <w:r w:rsidR="00CA225A" w:rsidRPr="00CB19CE">
        <w:t>недостаточно</w:t>
      </w:r>
      <w:r w:rsidRPr="00CB19CE">
        <w:t>, в т.ч. по причине высокой стоимости заемных средств.</w:t>
      </w:r>
    </w:p>
    <w:p w14:paraId="038F1176" w14:textId="77777777" w:rsidR="00484F7F" w:rsidRPr="00CB19CE" w:rsidRDefault="00484F7F" w:rsidP="00484F7F">
      <w:pPr>
        <w:pStyle w:val="12"/>
        <w:shd w:val="clear" w:color="auto" w:fill="FFFFFF"/>
        <w:tabs>
          <w:tab w:val="left" w:pos="709"/>
        </w:tabs>
        <w:spacing w:line="240" w:lineRule="auto"/>
        <w:ind w:firstLine="567"/>
        <w:jc w:val="both"/>
      </w:pPr>
      <w:r w:rsidRPr="00CB19CE">
        <w:t>Усилятся проблемы с качеством дорожного покрытия автомобильных дорог, что усложнит логистику. Уменьшатся работы, связанные с ремонтом систем ЖКХ, что приведет к увеличению аварийности в сетях.</w:t>
      </w:r>
    </w:p>
    <w:p w14:paraId="229D896D" w14:textId="77777777" w:rsidR="00484F7F" w:rsidRPr="00CB19CE" w:rsidRDefault="00484F7F" w:rsidP="00484F7F">
      <w:pPr>
        <w:pStyle w:val="12"/>
        <w:shd w:val="clear" w:color="auto" w:fill="FFFFFF"/>
        <w:tabs>
          <w:tab w:val="left" w:pos="709"/>
        </w:tabs>
        <w:spacing w:line="240" w:lineRule="auto"/>
        <w:ind w:firstLine="567"/>
        <w:jc w:val="both"/>
      </w:pPr>
      <w:r w:rsidRPr="00CB19CE">
        <w:t>Как следствие, с одной стороны сократится поступление финансовых средств на пополнение доходной части местного бюджета, а с другой возрастут затраты на содержание муниципальных объектов. При этом возможна ситуация снижения объемов софинансирования из регионального и федерального бюджетов. Дефицит бюджетных средств приведет к сдерживанию мероприятий, связанных с поддержкой и развитием социальной, коммунальной и транспортной инфраструктуры муниципального округа.</w:t>
      </w:r>
    </w:p>
    <w:p w14:paraId="10ADDEDC" w14:textId="77777777" w:rsidR="00484F7F" w:rsidRPr="00CB19CE" w:rsidRDefault="00484F7F" w:rsidP="00484F7F">
      <w:pPr>
        <w:pStyle w:val="p11"/>
        <w:shd w:val="clear" w:color="auto" w:fill="FFFFFF"/>
        <w:spacing w:beforeAutospacing="0" w:afterAutospacing="0" w:line="240" w:lineRule="auto"/>
        <w:ind w:firstLine="567"/>
        <w:jc w:val="both"/>
      </w:pPr>
      <w:r w:rsidRPr="00CB19CE">
        <w:t>Сложившаяся в стране неблагоприятная финансово-экономическая ситуация продолжит влияние на уровень инфляции и сокращение бюджетных расходов. Реальная заработная плата будет иметь отрицательную либо около нулевую динамику.</w:t>
      </w:r>
    </w:p>
    <w:p w14:paraId="794B639A" w14:textId="77777777" w:rsidR="00484F7F" w:rsidRPr="00CB19CE" w:rsidRDefault="00484F7F" w:rsidP="00484F7F">
      <w:pPr>
        <w:pStyle w:val="12"/>
        <w:shd w:val="clear" w:color="auto" w:fill="FFFFFF"/>
        <w:tabs>
          <w:tab w:val="left" w:pos="709"/>
        </w:tabs>
        <w:spacing w:line="240" w:lineRule="auto"/>
        <w:ind w:firstLine="567"/>
        <w:jc w:val="both"/>
      </w:pPr>
      <w:r w:rsidRPr="00CB19CE">
        <w:t>При развитии экономики в соответствии с данным сценарием крупные инвестиционные проекты под влиянием действующей негативной ситуации в условиях замедления темпов роста экономики будут отложены на неопределенный период до стабилизации экономической ситуации в стране.</w:t>
      </w:r>
    </w:p>
    <w:p w14:paraId="5C39084D" w14:textId="77777777" w:rsidR="00484F7F" w:rsidRPr="00CB19CE" w:rsidRDefault="00484F7F" w:rsidP="00484F7F">
      <w:pPr>
        <w:pStyle w:val="p11"/>
        <w:shd w:val="clear" w:color="auto" w:fill="FFFFFF"/>
        <w:spacing w:beforeAutospacing="0" w:afterAutospacing="0" w:line="240" w:lineRule="auto"/>
        <w:ind w:firstLine="567"/>
        <w:jc w:val="both"/>
      </w:pPr>
      <w:r w:rsidRPr="00CB19CE">
        <w:t>Консервативный вариант развития является наихудшим, при котором основная задача власти - сохранение положительных тенденций развития экономики и обеспечение роста основных показателей социально-экономического развития. Основное внимание при данном сценарии должно уделяться поддержке систем социальной сферы и систем ЖКХ.</w:t>
      </w:r>
    </w:p>
    <w:p w14:paraId="13004778" w14:textId="77777777" w:rsidR="00484F7F" w:rsidRPr="00CB19CE" w:rsidRDefault="00484F7F" w:rsidP="00484F7F">
      <w:pPr>
        <w:pStyle w:val="p11"/>
        <w:shd w:val="clear" w:color="auto" w:fill="FFFFFF"/>
        <w:spacing w:beforeAutospacing="0" w:afterAutospacing="0" w:line="240" w:lineRule="auto"/>
        <w:ind w:firstLine="567"/>
        <w:jc w:val="both"/>
      </w:pPr>
      <w:r w:rsidRPr="00CB19CE">
        <w:t>При данном варианте развития событий социально-экономические показатели 2035 года либо сохранятся на уровне 2023 года, либо уменьшатся.</w:t>
      </w:r>
    </w:p>
    <w:p w14:paraId="0CC283BD" w14:textId="584903B4" w:rsidR="00484F7F" w:rsidRDefault="00484F7F" w:rsidP="00484F7F">
      <w:pPr>
        <w:pStyle w:val="p11"/>
        <w:shd w:val="clear" w:color="auto" w:fill="FFFFFF"/>
        <w:spacing w:beforeAutospacing="0" w:afterAutospacing="0" w:line="240" w:lineRule="auto"/>
        <w:ind w:firstLine="567"/>
        <w:jc w:val="both"/>
      </w:pPr>
      <w:r w:rsidRPr="00CB19CE">
        <w:t xml:space="preserve">Экономическая активность муниципального округа будет связана в основном с развитием лишь сельскохозяйственного сектора. Развитие туристической деятельности будет затруднено отсутствием финансовых средств развивать инфраструктуру гостеприимства, общественного питания, дорожного сообщения и </w:t>
      </w:r>
      <w:r w:rsidR="00C9708A" w:rsidRPr="00CB19CE">
        <w:t>т. д.</w:t>
      </w:r>
    </w:p>
    <w:p w14:paraId="1D44A588" w14:textId="041FE450" w:rsidR="00484F7F" w:rsidRDefault="00C9708A" w:rsidP="00484F7F">
      <w:pPr>
        <w:pStyle w:val="p11"/>
        <w:shd w:val="clear" w:color="auto" w:fill="FFFFFF"/>
        <w:spacing w:beforeAutospacing="0" w:afterAutospacing="0" w:line="240" w:lineRule="auto"/>
        <w:ind w:firstLine="567"/>
        <w:jc w:val="both"/>
      </w:pPr>
      <w:r>
        <w:t xml:space="preserve"> </w:t>
      </w:r>
    </w:p>
    <w:p w14:paraId="041B56D7" w14:textId="77777777" w:rsidR="00C9708A" w:rsidRDefault="00C9708A" w:rsidP="00484F7F">
      <w:pPr>
        <w:pStyle w:val="p11"/>
        <w:shd w:val="clear" w:color="auto" w:fill="FFFFFF"/>
        <w:spacing w:beforeAutospacing="0" w:afterAutospacing="0" w:line="240" w:lineRule="auto"/>
        <w:ind w:firstLine="567"/>
        <w:jc w:val="both"/>
      </w:pPr>
    </w:p>
    <w:p w14:paraId="23A2181C" w14:textId="77777777" w:rsidR="00484F7F" w:rsidRDefault="00484F7F" w:rsidP="00484F7F">
      <w:pPr>
        <w:pStyle w:val="12"/>
        <w:shd w:val="clear" w:color="auto" w:fill="1F3864"/>
        <w:tabs>
          <w:tab w:val="left" w:pos="2894"/>
        </w:tabs>
        <w:spacing w:line="240" w:lineRule="auto"/>
        <w:ind w:firstLine="0"/>
        <w:jc w:val="center"/>
      </w:pPr>
      <w:r>
        <w:rPr>
          <w:b/>
          <w:bCs/>
          <w:sz w:val="28"/>
          <w:szCs w:val="28"/>
        </w:rPr>
        <w:t>3.2. БАЗОВЫЙ СЦЕНАРИЙ</w:t>
      </w:r>
    </w:p>
    <w:p w14:paraId="1C83BC12" w14:textId="77777777" w:rsidR="00484F7F" w:rsidRDefault="00484F7F" w:rsidP="00484F7F">
      <w:pPr>
        <w:pStyle w:val="12"/>
        <w:shd w:val="clear" w:color="auto" w:fill="EDEDED"/>
        <w:tabs>
          <w:tab w:val="left" w:pos="2894"/>
        </w:tabs>
        <w:spacing w:line="240" w:lineRule="auto"/>
        <w:ind w:firstLine="0"/>
        <w:jc w:val="center"/>
      </w:pPr>
      <w:r>
        <w:rPr>
          <w:b/>
          <w:bCs/>
          <w:sz w:val="28"/>
          <w:szCs w:val="28"/>
        </w:rPr>
        <w:t>«СЦЕНАРИЙ ПЛАНОМЕРНОГО ДОСТИЖЕНИЯ ЦЕЛЕВЫХ ПОКАЗАТЕЛЕЙ»</w:t>
      </w:r>
    </w:p>
    <w:p w14:paraId="3A808BCE" w14:textId="77777777" w:rsidR="00C9708A" w:rsidRDefault="00C9708A" w:rsidP="00484F7F">
      <w:pPr>
        <w:pStyle w:val="p11"/>
        <w:shd w:val="clear" w:color="auto" w:fill="FFFFFF"/>
        <w:spacing w:beforeAutospacing="0" w:afterAutospacing="0" w:line="240" w:lineRule="auto"/>
        <w:ind w:firstLine="0"/>
        <w:jc w:val="both"/>
        <w:rPr>
          <w:b/>
        </w:rPr>
      </w:pPr>
    </w:p>
    <w:p w14:paraId="04D2C679" w14:textId="76767C04" w:rsidR="00484F7F" w:rsidRPr="00CB19CE" w:rsidRDefault="00484F7F" w:rsidP="00484F7F">
      <w:pPr>
        <w:pStyle w:val="p11"/>
        <w:shd w:val="clear" w:color="auto" w:fill="FFFFFF"/>
        <w:spacing w:beforeAutospacing="0" w:afterAutospacing="0" w:line="240" w:lineRule="auto"/>
        <w:ind w:firstLine="0"/>
        <w:jc w:val="both"/>
      </w:pPr>
      <w:r w:rsidRPr="00CB19CE">
        <w:rPr>
          <w:b/>
        </w:rPr>
        <w:t xml:space="preserve">Сценарий планомерного достижения целевых показателей </w:t>
      </w:r>
      <w:r w:rsidRPr="00CB19CE">
        <w:t xml:space="preserve">предполагает оживление и рост в экономике </w:t>
      </w:r>
      <w:r w:rsidR="0072757C">
        <w:t>Черниговск</w:t>
      </w:r>
      <w:r w:rsidR="00555F1A">
        <w:t>ого</w:t>
      </w:r>
      <w:r w:rsidRPr="00CB19CE">
        <w:t xml:space="preserve"> муниципального округа при не ухудшающихся внешних условиях, создание необходимых предпосылок для инновационного развития, увеличения экспорта и инвестиций, в том числе расширение источников, механизмов и инструментов финансирования. </w:t>
      </w:r>
    </w:p>
    <w:p w14:paraId="2514D1D2" w14:textId="061B0094" w:rsidR="00484F7F" w:rsidRPr="00CB19CE" w:rsidRDefault="00484F7F" w:rsidP="00484F7F">
      <w:pPr>
        <w:pStyle w:val="p11"/>
        <w:shd w:val="clear" w:color="auto" w:fill="FFFFFF"/>
        <w:spacing w:beforeAutospacing="0" w:afterAutospacing="0" w:line="240" w:lineRule="auto"/>
        <w:ind w:firstLine="567"/>
        <w:jc w:val="both"/>
      </w:pPr>
      <w:r w:rsidRPr="00CB19CE">
        <w:t xml:space="preserve">Фокус будет сделан на развитие туристического (рекреационный, научно-познавательный и агротуризм), сельскохозяйственного и производственного секторов (в основном, пищевая промышленность и производство строительных материалов), ориентированных на обеспечение внутренней потребности </w:t>
      </w:r>
      <w:r w:rsidR="0072757C">
        <w:t>Черниговск</w:t>
      </w:r>
      <w:r w:rsidR="00555F1A">
        <w:t xml:space="preserve">ого </w:t>
      </w:r>
      <w:r w:rsidRPr="00CB19CE">
        <w:t xml:space="preserve">муниципального округа </w:t>
      </w:r>
      <w:r w:rsidR="00BB597C" w:rsidRPr="00CB19CE">
        <w:t xml:space="preserve">и </w:t>
      </w:r>
      <w:r w:rsidR="00BB597C">
        <w:t>Приморского</w:t>
      </w:r>
      <w:r w:rsidR="00555F1A">
        <w:t xml:space="preserve"> края </w:t>
      </w:r>
      <w:r w:rsidRPr="00CB19CE">
        <w:t xml:space="preserve">в целом, а также экспорт продукции, прежде всего в КНР. </w:t>
      </w:r>
    </w:p>
    <w:p w14:paraId="2AC2322B" w14:textId="77777777" w:rsidR="00484F7F" w:rsidRPr="00CB19CE" w:rsidRDefault="00484F7F" w:rsidP="00484F7F">
      <w:pPr>
        <w:pStyle w:val="p11"/>
        <w:shd w:val="clear" w:color="auto" w:fill="FFFFFF"/>
        <w:spacing w:beforeAutospacing="0" w:afterAutospacing="0" w:line="240" w:lineRule="auto"/>
        <w:ind w:firstLine="567"/>
        <w:jc w:val="both"/>
      </w:pPr>
      <w:r w:rsidRPr="00CB19CE">
        <w:t xml:space="preserve">Развитие </w:t>
      </w:r>
      <w:r w:rsidR="0072757C">
        <w:t>Черниговск</w:t>
      </w:r>
      <w:r w:rsidR="00555F1A">
        <w:t xml:space="preserve">ого </w:t>
      </w:r>
      <w:r w:rsidRPr="00CB19CE">
        <w:t>муниципального округа будет происходить под влиянием сложившихся тенденций, в условиях замедления и планомерного снижения темпов инфляции и умеренного наращивания темпов экономического роста в долгосрочной перспективе. Рост доходов федерального и регионального бюджетов позволят продолжить реализацию крупных инфраструктурных объектов и завершить их в намеченные сроки. Перечень данных проектов представлен ранее.</w:t>
      </w:r>
    </w:p>
    <w:p w14:paraId="770B5D08" w14:textId="77777777" w:rsidR="00484F7F" w:rsidRPr="00CB19CE" w:rsidRDefault="00484F7F" w:rsidP="00484F7F">
      <w:pPr>
        <w:pStyle w:val="p11"/>
        <w:shd w:val="clear" w:color="auto" w:fill="FFFFFF"/>
        <w:spacing w:beforeAutospacing="0" w:afterAutospacing="0" w:line="240" w:lineRule="auto"/>
        <w:ind w:firstLine="567"/>
        <w:jc w:val="both"/>
      </w:pPr>
      <w:r w:rsidRPr="00CB19CE">
        <w:t>Будут реализованы мероприятия по совершенствованию условий ведения бизнеса. При этом продолжится развитие крупных агропромышленных предприятий, как в области растениеводства, так и животноводства, пчеловодства и рыбоводства.</w:t>
      </w:r>
    </w:p>
    <w:p w14:paraId="09FCEBB4" w14:textId="504875DC" w:rsidR="00484F7F" w:rsidRPr="00CB19CE" w:rsidRDefault="00484F7F" w:rsidP="00484F7F">
      <w:pPr>
        <w:pStyle w:val="p11"/>
        <w:shd w:val="clear" w:color="auto" w:fill="FFFFFF"/>
        <w:spacing w:beforeAutospacing="0" w:afterAutospacing="0" w:line="240" w:lineRule="auto"/>
        <w:ind w:firstLine="567"/>
        <w:jc w:val="both"/>
      </w:pPr>
      <w:r w:rsidRPr="00CB19CE">
        <w:t xml:space="preserve">Роль малого бизнеса в экономике также станет более заметной. Возрастет число мини-предприятий по переработке сельскохозяйственной продукции, оказанию сервисных услуг (общественное питание, гостеприимство, транспортно-логистические услуги, бытовые услуги и обслуживание инфраструктуры туризма и досуга, ремонт автомобильной, компьютерной и бытовой техники, установка датчиков видеонаблюдений, охранные услуги, проектирование и строительство объектов как жилищного, так и производственного назначения, и </w:t>
      </w:r>
      <w:r w:rsidR="00C9708A" w:rsidRPr="00CB19CE">
        <w:t>т. д.</w:t>
      </w:r>
      <w:r w:rsidRPr="00CB19CE">
        <w:t>).</w:t>
      </w:r>
    </w:p>
    <w:p w14:paraId="46EB0C2A" w14:textId="77777777" w:rsidR="00484F7F" w:rsidRPr="00CB19CE" w:rsidRDefault="00484F7F" w:rsidP="00484F7F">
      <w:pPr>
        <w:pStyle w:val="p11"/>
        <w:shd w:val="clear" w:color="auto" w:fill="FFFFFF"/>
        <w:spacing w:beforeAutospacing="0" w:afterAutospacing="0" w:line="240" w:lineRule="auto"/>
        <w:ind w:firstLine="567"/>
        <w:jc w:val="both"/>
      </w:pPr>
      <w:r w:rsidRPr="00CB19CE">
        <w:t xml:space="preserve">Возрастет деловая активность в сфере социальных услуг и туристической деятельности (новые объекту туристического показа, расширение ассортимента оказываемых услуг, развитие сети информационно-сервисного сопровождения туристических маршрутов). </w:t>
      </w:r>
    </w:p>
    <w:p w14:paraId="423E94CE" w14:textId="77777777" w:rsidR="00484F7F" w:rsidRPr="00CB19CE" w:rsidRDefault="00484F7F" w:rsidP="00484F7F">
      <w:pPr>
        <w:pStyle w:val="p11"/>
        <w:shd w:val="clear" w:color="auto" w:fill="FFFFFF"/>
        <w:spacing w:beforeAutospacing="0" w:afterAutospacing="0" w:line="240" w:lineRule="auto"/>
        <w:ind w:firstLine="567"/>
        <w:jc w:val="both"/>
      </w:pPr>
      <w:r w:rsidRPr="00CB19CE">
        <w:t>Возрастет объем финансирования в развитие социальной, коммунальной и транспортной инфраструктур муниципального округа.</w:t>
      </w:r>
    </w:p>
    <w:p w14:paraId="75DF6BBD" w14:textId="77777777" w:rsidR="00484F7F" w:rsidRPr="00CB19CE" w:rsidRDefault="00484F7F" w:rsidP="00484F7F">
      <w:pPr>
        <w:pStyle w:val="p11"/>
        <w:shd w:val="clear" w:color="auto" w:fill="FFFFFF"/>
        <w:spacing w:beforeAutospacing="0" w:afterAutospacing="0" w:line="240" w:lineRule="auto"/>
        <w:ind w:firstLine="567"/>
        <w:jc w:val="both"/>
      </w:pPr>
      <w:r w:rsidRPr="00CB19CE">
        <w:t>Как результат, произойдет сдерживание миграционного оттока граждан, повысится уровень квалифицированных кадров, возрастут доходы граждан.</w:t>
      </w:r>
    </w:p>
    <w:p w14:paraId="173527C0" w14:textId="7D36EFB1" w:rsidR="00484F7F" w:rsidRPr="00C552DA" w:rsidRDefault="00B54547" w:rsidP="00484F7F">
      <w:pPr>
        <w:pStyle w:val="p11"/>
        <w:shd w:val="clear" w:color="auto" w:fill="FFFFFF"/>
        <w:spacing w:beforeAutospacing="0" w:afterAutospacing="0" w:line="240" w:lineRule="auto"/>
        <w:ind w:firstLine="567"/>
        <w:jc w:val="both"/>
      </w:pPr>
      <w:r>
        <w:t>Р</w:t>
      </w:r>
      <w:r w:rsidR="00484F7F" w:rsidRPr="00CB19CE">
        <w:t>асшир</w:t>
      </w:r>
      <w:r>
        <w:t>ятся</w:t>
      </w:r>
      <w:r w:rsidR="00484F7F" w:rsidRPr="00CB19CE">
        <w:t xml:space="preserve"> рынки сбыта производимой и перерабатываемой сельхозпродукции, а также позволит развивать территорию округа как рекреационную зону отдыха городского населения данной агломерации. Также имеется возможность на территории округа организовывать небольшие </w:t>
      </w:r>
      <w:r w:rsidR="00484F7F" w:rsidRPr="00C552DA">
        <w:t>производства, которые выступали бы предприятиями-сателлитами крупных предприятий</w:t>
      </w:r>
      <w:r w:rsidR="00C552DA">
        <w:t xml:space="preserve"> </w:t>
      </w:r>
      <w:r w:rsidR="00F31BA6" w:rsidRPr="00C552DA">
        <w:t>ближайших индустриальных центров края,</w:t>
      </w:r>
      <w:r w:rsidR="00484F7F" w:rsidRPr="00C552DA">
        <w:t xml:space="preserve"> выполняя необходимые для них работы на условиях субподряда. Сельскохозяйственный профиль округа как основное экономическое направление его развития при этом сохранится и по-прежнему продолжит доминировать над прочими видами деятельности.</w:t>
      </w:r>
    </w:p>
    <w:p w14:paraId="6D42AE6A" w14:textId="77777777" w:rsidR="00484F7F" w:rsidRPr="00CB19CE" w:rsidRDefault="00484F7F" w:rsidP="00484F7F">
      <w:pPr>
        <w:pStyle w:val="p11"/>
        <w:shd w:val="clear" w:color="auto" w:fill="FFFFFF"/>
        <w:spacing w:beforeAutospacing="0" w:afterAutospacing="0" w:line="240" w:lineRule="auto"/>
        <w:ind w:firstLine="567"/>
        <w:jc w:val="both"/>
      </w:pPr>
      <w:r w:rsidRPr="00C552DA">
        <w:t xml:space="preserve"> Инвестиционная и экономическая активность частного сектора экономики будет улучшаться в связи с постепенным сокращением процентных ставок</w:t>
      </w:r>
      <w:r w:rsidRPr="00CB19CE">
        <w:t>, повышением доступности кредитных ресурсов, созданием благоприятных условий развития малого и среднего бизнеса на местном уровне.</w:t>
      </w:r>
    </w:p>
    <w:p w14:paraId="322A0528" w14:textId="77777777" w:rsidR="00484F7F" w:rsidRPr="00CB19CE" w:rsidRDefault="00484F7F" w:rsidP="00484F7F">
      <w:pPr>
        <w:pStyle w:val="p11"/>
        <w:shd w:val="clear" w:color="auto" w:fill="FFFFFF"/>
        <w:spacing w:beforeAutospacing="0" w:afterAutospacing="0" w:line="240" w:lineRule="auto"/>
        <w:ind w:firstLine="567"/>
        <w:jc w:val="both"/>
      </w:pPr>
      <w:r w:rsidRPr="00CB19CE">
        <w:t xml:space="preserve">Как результат, в полной мере будут реализованы проекты, изложенные в стратегии социально-экономического развития </w:t>
      </w:r>
      <w:r w:rsidR="0072757C">
        <w:t>Черниговск</w:t>
      </w:r>
      <w:r w:rsidR="00555F1A">
        <w:t xml:space="preserve">ого </w:t>
      </w:r>
      <w:r w:rsidRPr="00CB19CE">
        <w:t>муниципального округа и достигнуты все запланированные значения ее показателей.</w:t>
      </w:r>
    </w:p>
    <w:p w14:paraId="111491B2" w14:textId="3F9657EE" w:rsidR="00484F7F" w:rsidRPr="00CB19CE" w:rsidRDefault="00484F7F" w:rsidP="00484F7F">
      <w:pPr>
        <w:pStyle w:val="p11"/>
        <w:shd w:val="clear" w:color="auto" w:fill="FFFFFF"/>
        <w:spacing w:beforeAutospacing="0" w:afterAutospacing="0" w:line="240" w:lineRule="auto"/>
        <w:ind w:firstLine="567"/>
        <w:jc w:val="both"/>
      </w:pPr>
      <w:r w:rsidRPr="00CB19CE">
        <w:t>В целом, данный сценарий развития предполагает достижение всех показателей, определенных в указах Президента Российской Федерации от 7 мая 2012 года, а также умеренное улучшение инвестиционного климата и привлечение внутренних и внешних инвесторов, создание новых производств, в том числе из местного сырья.</w:t>
      </w:r>
    </w:p>
    <w:p w14:paraId="5D261C0D" w14:textId="77777777" w:rsidR="00484F7F" w:rsidRDefault="00484F7F" w:rsidP="00484F7F">
      <w:pPr>
        <w:pStyle w:val="12"/>
        <w:tabs>
          <w:tab w:val="left" w:pos="2894"/>
        </w:tabs>
        <w:spacing w:line="240" w:lineRule="auto"/>
        <w:ind w:firstLine="0"/>
        <w:rPr>
          <w:sz w:val="28"/>
          <w:szCs w:val="28"/>
        </w:rPr>
      </w:pPr>
    </w:p>
    <w:p w14:paraId="184B2057" w14:textId="77777777" w:rsidR="00C9708A" w:rsidRDefault="00C9708A" w:rsidP="00484F7F">
      <w:pPr>
        <w:pStyle w:val="12"/>
        <w:tabs>
          <w:tab w:val="left" w:pos="2894"/>
        </w:tabs>
        <w:spacing w:line="240" w:lineRule="auto"/>
        <w:ind w:firstLine="0"/>
        <w:rPr>
          <w:sz w:val="28"/>
          <w:szCs w:val="28"/>
        </w:rPr>
      </w:pPr>
    </w:p>
    <w:p w14:paraId="4B00C262" w14:textId="77777777" w:rsidR="00484F7F" w:rsidRPr="00CB19CE" w:rsidRDefault="00484F7F" w:rsidP="00484F7F">
      <w:pPr>
        <w:pStyle w:val="12"/>
        <w:shd w:val="clear" w:color="auto" w:fill="1F3864"/>
        <w:tabs>
          <w:tab w:val="left" w:pos="2894"/>
        </w:tabs>
        <w:spacing w:line="240" w:lineRule="auto"/>
        <w:ind w:firstLine="0"/>
        <w:jc w:val="center"/>
      </w:pPr>
      <w:r w:rsidRPr="00CB19CE">
        <w:rPr>
          <w:b/>
          <w:bCs/>
          <w:sz w:val="28"/>
          <w:szCs w:val="28"/>
        </w:rPr>
        <w:t>3.3. ЦЕЛЕВОЙ СЦЕНАРИЙ</w:t>
      </w:r>
    </w:p>
    <w:p w14:paraId="772DF5A7" w14:textId="77777777" w:rsidR="00484F7F" w:rsidRPr="00CB19CE" w:rsidRDefault="00484F7F" w:rsidP="00484F7F">
      <w:pPr>
        <w:pStyle w:val="12"/>
        <w:shd w:val="clear" w:color="auto" w:fill="EDEDED"/>
        <w:tabs>
          <w:tab w:val="left" w:pos="2894"/>
        </w:tabs>
        <w:spacing w:line="240" w:lineRule="auto"/>
        <w:ind w:firstLine="0"/>
        <w:jc w:val="center"/>
      </w:pPr>
      <w:r w:rsidRPr="00CB19CE">
        <w:rPr>
          <w:b/>
          <w:bCs/>
          <w:sz w:val="28"/>
          <w:szCs w:val="28"/>
        </w:rPr>
        <w:t>«СЦЕНАРИЙ ИННОВАЦИОННОГО РАЗВИТИЯ»</w:t>
      </w:r>
    </w:p>
    <w:p w14:paraId="3935EF85" w14:textId="77777777" w:rsidR="00484F7F" w:rsidRPr="00CB19CE" w:rsidRDefault="00484F7F" w:rsidP="00484F7F">
      <w:pPr>
        <w:pStyle w:val="12"/>
        <w:tabs>
          <w:tab w:val="left" w:pos="709"/>
        </w:tabs>
        <w:spacing w:line="240" w:lineRule="auto"/>
        <w:ind w:firstLine="0"/>
        <w:jc w:val="both"/>
        <w:rPr>
          <w:b/>
          <w:sz w:val="16"/>
          <w:szCs w:val="16"/>
        </w:rPr>
      </w:pPr>
    </w:p>
    <w:p w14:paraId="653291DD" w14:textId="77777777" w:rsidR="00484F7F" w:rsidRPr="00CB19CE" w:rsidRDefault="00484F7F" w:rsidP="00484F7F">
      <w:pPr>
        <w:pStyle w:val="12"/>
        <w:tabs>
          <w:tab w:val="left" w:pos="709"/>
        </w:tabs>
        <w:spacing w:line="240" w:lineRule="auto"/>
        <w:ind w:firstLine="0"/>
        <w:jc w:val="both"/>
      </w:pPr>
      <w:r w:rsidRPr="00CB19CE">
        <w:rPr>
          <w:b/>
        </w:rPr>
        <w:t>Сценарий инновационного развития</w:t>
      </w:r>
      <w:r w:rsidRPr="00CB19CE">
        <w:t xml:space="preserve"> предполагает решительный рывок в достижении ожидаемых результатов и основан на максимальном раскрытии потенциала стратегического развития муниципального округа, эффективном использовании человеческого капитала, сбалансированном развитии его территорий. </w:t>
      </w:r>
    </w:p>
    <w:p w14:paraId="6012AF3D" w14:textId="2040958C" w:rsidR="00484F7F" w:rsidRPr="00CB19CE" w:rsidRDefault="00484F7F" w:rsidP="00484F7F">
      <w:pPr>
        <w:pStyle w:val="12"/>
        <w:tabs>
          <w:tab w:val="left" w:pos="709"/>
        </w:tabs>
        <w:spacing w:line="240" w:lineRule="auto"/>
        <w:ind w:firstLine="567"/>
        <w:jc w:val="both"/>
      </w:pPr>
      <w:r w:rsidRPr="00CB19CE">
        <w:t xml:space="preserve">При данном сценарии получат развитие все проекты, ориентированные на инвестиционный потенциал территории </w:t>
      </w:r>
      <w:r w:rsidR="0072757C">
        <w:t>Черниговск</w:t>
      </w:r>
      <w:r w:rsidR="00555F1A">
        <w:t>ого</w:t>
      </w:r>
      <w:r w:rsidRPr="00CB19CE">
        <w:t xml:space="preserve"> муниципального округа. Сельскохозяйственный сегмент приобретет формат современных роботизированных производств, использующий </w:t>
      </w:r>
      <w:r w:rsidRPr="00CB19CE">
        <w:rPr>
          <w:lang w:val="en-US"/>
        </w:rPr>
        <w:t>IoT</w:t>
      </w:r>
      <w:r w:rsidRPr="00CB19CE">
        <w:t>-технологии, БПЛА, существенно расширяя их производственный цикл, начиная от построения цифровых моделей эффективного использования имеющихся сельскохозяйственных ресурсов до осуществления процессов глубокой переработки произведенной продукции и их реализации через собственный Торговый дом. Такая практика изменит требования к качеству подготовки и профилям специализации сельхозработников, повысит уровень их квалификации, и соответственно стоимость их труда. Высокая стоимость труда в сельскохозяйственном кластере в значительной мере повысит уровень и качество жизни большинства населения округа, активизирует жилищное строительство, расширит спектр платежеспособных требований к предоставляемому сервису услуг, и в конечном счете послужит толчком улучшения демографической ситуации, а та</w:t>
      </w:r>
      <w:r w:rsidR="00BB597C">
        <w:t xml:space="preserve">кже </w:t>
      </w:r>
      <w:r w:rsidRPr="00CB19CE">
        <w:t xml:space="preserve">миграционного притока населения в округ. </w:t>
      </w:r>
    </w:p>
    <w:p w14:paraId="47D99CD6" w14:textId="1B6535E9" w:rsidR="00555F1A" w:rsidRDefault="00484F7F" w:rsidP="00484F7F">
      <w:pPr>
        <w:pStyle w:val="12"/>
        <w:tabs>
          <w:tab w:val="left" w:pos="709"/>
        </w:tabs>
        <w:spacing w:line="240" w:lineRule="auto"/>
        <w:ind w:firstLine="567"/>
        <w:jc w:val="both"/>
      </w:pPr>
      <w:r w:rsidRPr="00CB19CE">
        <w:t xml:space="preserve">Инвестиционная активность также будет усиливаться в направлении создания небольших предприятий-сателлитов, осуществляющих сервисное обслуживание </w:t>
      </w:r>
      <w:r w:rsidR="002728DE" w:rsidRPr="00CB19CE">
        <w:t>предприятий и населения</w:t>
      </w:r>
      <w:r w:rsidR="00F31BA6">
        <w:t>.</w:t>
      </w:r>
    </w:p>
    <w:p w14:paraId="0262AA3E" w14:textId="77777777" w:rsidR="00484F7F" w:rsidRPr="00CB19CE" w:rsidRDefault="00484F7F" w:rsidP="00484F7F">
      <w:pPr>
        <w:pStyle w:val="12"/>
        <w:tabs>
          <w:tab w:val="left" w:pos="709"/>
        </w:tabs>
        <w:spacing w:line="240" w:lineRule="auto"/>
        <w:ind w:firstLine="567"/>
        <w:jc w:val="both"/>
      </w:pPr>
      <w:r w:rsidRPr="00CB19CE">
        <w:t xml:space="preserve">Будут формироваться роботизированные производства, позволяющие осуществлять выпуск высокотехнологичной продукции с применением минимального количества работников. Начнется применение и развитие аддитивные технологии в сфере строительства и производства конструктивных элементов. </w:t>
      </w:r>
    </w:p>
    <w:p w14:paraId="1E29C09A" w14:textId="77777777" w:rsidR="00484F7F" w:rsidRPr="00CB19CE" w:rsidRDefault="00484F7F" w:rsidP="00484F7F">
      <w:pPr>
        <w:pStyle w:val="12"/>
        <w:tabs>
          <w:tab w:val="left" w:pos="709"/>
        </w:tabs>
        <w:spacing w:line="240" w:lineRule="auto"/>
        <w:ind w:firstLine="567"/>
        <w:jc w:val="both"/>
      </w:pPr>
      <w:r w:rsidRPr="00CB19CE">
        <w:t>Новые виды производственной деятельности повлияют на изменение структуры рабочих профессий в округе, будут стимулировать развитие предпринимательской деятельности в области промышленного производства и строительства.</w:t>
      </w:r>
    </w:p>
    <w:p w14:paraId="42CE90A4" w14:textId="4F44A67E" w:rsidR="00484F7F" w:rsidRPr="00CB19CE" w:rsidRDefault="00484F7F" w:rsidP="00484F7F">
      <w:pPr>
        <w:pStyle w:val="12"/>
        <w:tabs>
          <w:tab w:val="left" w:pos="709"/>
        </w:tabs>
        <w:spacing w:line="240" w:lineRule="auto"/>
        <w:ind w:firstLine="567"/>
        <w:jc w:val="both"/>
      </w:pPr>
      <w:r w:rsidRPr="00CB19CE">
        <w:t xml:space="preserve">Новый толчок получит направление развития общественных пространств и рекреационных </w:t>
      </w:r>
      <w:r w:rsidR="002728DE" w:rsidRPr="00CB19CE">
        <w:t>зон с</w:t>
      </w:r>
      <w:r w:rsidRPr="00CB19CE">
        <w:t xml:space="preserve"> применением современных архитектурно-планировочных решений.</w:t>
      </w:r>
    </w:p>
    <w:p w14:paraId="098FB301" w14:textId="77777777" w:rsidR="00484F7F" w:rsidRDefault="00484F7F" w:rsidP="00484F7F">
      <w:pPr>
        <w:pStyle w:val="12"/>
        <w:tabs>
          <w:tab w:val="left" w:pos="709"/>
        </w:tabs>
        <w:spacing w:line="240" w:lineRule="auto"/>
        <w:ind w:firstLine="567"/>
        <w:jc w:val="both"/>
      </w:pPr>
      <w:r w:rsidRPr="00CB19CE">
        <w:t>Активно будет осуществляться</w:t>
      </w:r>
      <w:r>
        <w:t xml:space="preserve"> цифровая трансформация муниципального округа, будут сформирована инфраструктура «умного пространства» и подготовлены специалисты для его обслуживания. Развитие получат направления: цифровая медицина, образовательные цифровые технологии, информационные сервисы и электронная коммерция.</w:t>
      </w:r>
    </w:p>
    <w:p w14:paraId="68D2F584" w14:textId="77777777" w:rsidR="00484F7F" w:rsidRDefault="00484F7F" w:rsidP="00484F7F">
      <w:pPr>
        <w:pStyle w:val="12"/>
        <w:tabs>
          <w:tab w:val="left" w:pos="709"/>
        </w:tabs>
        <w:spacing w:line="240" w:lineRule="auto"/>
        <w:ind w:firstLine="567"/>
        <w:jc w:val="both"/>
      </w:pPr>
      <w:r>
        <w:t xml:space="preserve">Численность жителей </w:t>
      </w:r>
      <w:r w:rsidR="0072757C">
        <w:t>Черниговск</w:t>
      </w:r>
      <w:r w:rsidR="00555F1A">
        <w:t xml:space="preserve">ого </w:t>
      </w:r>
      <w:r>
        <w:t>муниципального округа возрастет.  Это будет связано со значительным повышением уровня рождаемости, обусловленным миграционным притоком молодого населения в связи с созданием большого количества высокооплачиваемых рабочих мест, кардинальным улучшением социальной, коммунальной и транспортной инфраструктур муниципального округа, создания благоприятных условий развития малого и среднего бизнеса.</w:t>
      </w:r>
    </w:p>
    <w:p w14:paraId="0021C616" w14:textId="47A22EE5" w:rsidR="00484F7F" w:rsidRDefault="00484F7F" w:rsidP="00484F7F">
      <w:pPr>
        <w:pStyle w:val="12"/>
        <w:tabs>
          <w:tab w:val="left" w:pos="709"/>
        </w:tabs>
        <w:spacing w:line="240" w:lineRule="auto"/>
        <w:ind w:firstLine="567"/>
        <w:jc w:val="both"/>
      </w:pPr>
      <w:r>
        <w:t xml:space="preserve">Реализация сценария модернизации возможна в условиях интенсивной </w:t>
      </w:r>
      <w:r w:rsidR="00BB597C">
        <w:t>реформации экономики</w:t>
      </w:r>
      <w:r>
        <w:t xml:space="preserve"> Российской Федерации, экономики </w:t>
      </w:r>
      <w:r w:rsidR="00555F1A">
        <w:t xml:space="preserve">Приморского края </w:t>
      </w:r>
      <w:r>
        <w:t>за счет внедрения во все сферы ее деятельности прогрессивных наукоемких технологий, вливания средств в повышение социальной инфраструктуры и поддержания достойного уровня проживания ее граждан.</w:t>
      </w:r>
    </w:p>
    <w:p w14:paraId="2AB8FA82" w14:textId="77777777" w:rsidR="00484F7F" w:rsidRDefault="00484F7F" w:rsidP="00484F7F">
      <w:pPr>
        <w:pStyle w:val="12"/>
        <w:tabs>
          <w:tab w:val="left" w:pos="2894"/>
        </w:tabs>
        <w:spacing w:line="240" w:lineRule="auto"/>
        <w:ind w:firstLine="0"/>
        <w:rPr>
          <w:sz w:val="28"/>
          <w:szCs w:val="28"/>
        </w:rPr>
      </w:pPr>
    </w:p>
    <w:p w14:paraId="3F9D8149" w14:textId="77777777" w:rsidR="00C9708A" w:rsidRDefault="00C9708A" w:rsidP="00484F7F">
      <w:pPr>
        <w:pStyle w:val="12"/>
        <w:tabs>
          <w:tab w:val="left" w:pos="2894"/>
        </w:tabs>
        <w:spacing w:line="240" w:lineRule="auto"/>
        <w:ind w:firstLine="0"/>
        <w:rPr>
          <w:sz w:val="28"/>
          <w:szCs w:val="28"/>
        </w:rPr>
      </w:pPr>
    </w:p>
    <w:p w14:paraId="60BC9F74" w14:textId="77777777" w:rsidR="00484F7F" w:rsidRDefault="00484F7F" w:rsidP="00484F7F">
      <w:pPr>
        <w:pStyle w:val="12"/>
        <w:shd w:val="clear" w:color="auto" w:fill="1F3864"/>
        <w:tabs>
          <w:tab w:val="left" w:pos="2894"/>
        </w:tabs>
        <w:spacing w:line="240" w:lineRule="auto"/>
        <w:ind w:firstLine="0"/>
        <w:jc w:val="center"/>
      </w:pPr>
      <w:r>
        <w:rPr>
          <w:b/>
          <w:bCs/>
          <w:sz w:val="28"/>
          <w:szCs w:val="28"/>
        </w:rPr>
        <w:t>3.4.  ВЫБОР СЦЕНАРИЯ СТРАТЕГИИ.</w:t>
      </w:r>
    </w:p>
    <w:p w14:paraId="3F3E0965" w14:textId="77777777" w:rsidR="00484F7F" w:rsidRDefault="00484F7F" w:rsidP="00484F7F">
      <w:pPr>
        <w:pStyle w:val="12"/>
        <w:shd w:val="clear" w:color="auto" w:fill="1F3864"/>
        <w:tabs>
          <w:tab w:val="left" w:pos="2894"/>
        </w:tabs>
        <w:spacing w:line="240" w:lineRule="auto"/>
        <w:ind w:firstLine="0"/>
        <w:jc w:val="center"/>
      </w:pPr>
      <w:r>
        <w:rPr>
          <w:b/>
          <w:bCs/>
          <w:sz w:val="28"/>
          <w:szCs w:val="28"/>
        </w:rPr>
        <w:t>СРОКИ И ЭТАПЫ РЕАЛИЗАЦИИ СТРАТЕГИИ</w:t>
      </w:r>
    </w:p>
    <w:p w14:paraId="49FB42E1" w14:textId="77777777" w:rsidR="00484F7F" w:rsidRDefault="00484F7F" w:rsidP="00484F7F">
      <w:pPr>
        <w:pStyle w:val="12"/>
        <w:tabs>
          <w:tab w:val="left" w:pos="709"/>
        </w:tabs>
        <w:spacing w:line="240" w:lineRule="auto"/>
        <w:ind w:firstLine="567"/>
        <w:jc w:val="both"/>
        <w:rPr>
          <w:b/>
          <w:bCs/>
          <w:sz w:val="16"/>
          <w:szCs w:val="16"/>
        </w:rPr>
      </w:pPr>
    </w:p>
    <w:p w14:paraId="47418DC0" w14:textId="77777777" w:rsidR="00484F7F" w:rsidRPr="00CB19CE" w:rsidRDefault="00484F7F" w:rsidP="00484F7F">
      <w:pPr>
        <w:pStyle w:val="12"/>
        <w:tabs>
          <w:tab w:val="left" w:pos="709"/>
        </w:tabs>
        <w:spacing w:line="240" w:lineRule="auto"/>
        <w:ind w:firstLine="0"/>
        <w:jc w:val="both"/>
      </w:pPr>
      <w:r>
        <w:rPr>
          <w:b/>
          <w:bCs/>
        </w:rPr>
        <w:t xml:space="preserve">Выбор </w:t>
      </w:r>
      <w:r w:rsidRPr="00CB19CE">
        <w:rPr>
          <w:b/>
          <w:bCs/>
        </w:rPr>
        <w:t>сценария Стратегии.</w:t>
      </w:r>
      <w:r w:rsidRPr="00CB19CE">
        <w:t xml:space="preserve"> В соответствии со сложившейся военно-политической и экономической обстановкой в стране </w:t>
      </w:r>
      <w:r w:rsidRPr="00CB19CE">
        <w:rPr>
          <w:b/>
          <w:bCs/>
        </w:rPr>
        <w:t xml:space="preserve">Стратегия социально-экономического развития </w:t>
      </w:r>
      <w:r w:rsidR="0072757C">
        <w:rPr>
          <w:b/>
          <w:bCs/>
        </w:rPr>
        <w:t>Черниговск</w:t>
      </w:r>
      <w:r w:rsidR="00555F1A">
        <w:rPr>
          <w:b/>
          <w:bCs/>
        </w:rPr>
        <w:t xml:space="preserve">ого </w:t>
      </w:r>
      <w:r w:rsidRPr="00CB19CE">
        <w:rPr>
          <w:b/>
          <w:bCs/>
        </w:rPr>
        <w:t>муниципального округа будет развиваться по комбинированному сценарию.</w:t>
      </w:r>
    </w:p>
    <w:p w14:paraId="38E7DAB0" w14:textId="77777777" w:rsidR="00484F7F" w:rsidRPr="00CB19CE" w:rsidRDefault="00484F7F" w:rsidP="00484F7F">
      <w:pPr>
        <w:pStyle w:val="12"/>
        <w:tabs>
          <w:tab w:val="left" w:pos="9729"/>
        </w:tabs>
        <w:spacing w:line="240" w:lineRule="auto"/>
        <w:ind w:firstLine="0"/>
        <w:jc w:val="both"/>
        <w:rPr>
          <w:sz w:val="16"/>
          <w:szCs w:val="16"/>
        </w:rPr>
      </w:pPr>
    </w:p>
    <w:p w14:paraId="31BD66E8" w14:textId="77C31029" w:rsidR="00484F7F" w:rsidRPr="00CB19CE" w:rsidRDefault="00484F7F" w:rsidP="00484F7F">
      <w:pPr>
        <w:pStyle w:val="12"/>
        <w:tabs>
          <w:tab w:val="left" w:pos="9729"/>
        </w:tabs>
        <w:spacing w:line="240" w:lineRule="auto"/>
        <w:ind w:firstLine="0"/>
        <w:jc w:val="both"/>
      </w:pPr>
      <w:r w:rsidRPr="00CB19CE">
        <w:t xml:space="preserve">На </w:t>
      </w:r>
      <w:r w:rsidRPr="00CB19CE">
        <w:rPr>
          <w:b/>
          <w:bCs/>
        </w:rPr>
        <w:t>первом этапе</w:t>
      </w:r>
      <w:r w:rsidRPr="00CB19CE">
        <w:t xml:space="preserve"> реализации Стратегии – </w:t>
      </w:r>
      <w:r w:rsidR="00C9708A" w:rsidRPr="00CB19CE">
        <w:rPr>
          <w:b/>
          <w:bCs/>
        </w:rPr>
        <w:t>202</w:t>
      </w:r>
      <w:r w:rsidR="00C9708A">
        <w:rPr>
          <w:b/>
          <w:bCs/>
        </w:rPr>
        <w:t>4</w:t>
      </w:r>
      <w:r w:rsidR="00C9708A" w:rsidRPr="00CB19CE">
        <w:rPr>
          <w:b/>
          <w:bCs/>
        </w:rPr>
        <w:t xml:space="preserve">–2030 </w:t>
      </w:r>
      <w:r w:rsidRPr="00CB19CE">
        <w:rPr>
          <w:b/>
          <w:bCs/>
        </w:rPr>
        <w:t>годы</w:t>
      </w:r>
      <w:r w:rsidRPr="00CB19CE">
        <w:t>:</w:t>
      </w:r>
    </w:p>
    <w:p w14:paraId="4A21AB5F" w14:textId="586BB870" w:rsidR="00484F7F" w:rsidRPr="00CB19CE" w:rsidRDefault="00484F7F" w:rsidP="00484F7F">
      <w:pPr>
        <w:pStyle w:val="12"/>
        <w:tabs>
          <w:tab w:val="left" w:pos="9729"/>
        </w:tabs>
        <w:spacing w:line="240" w:lineRule="auto"/>
        <w:ind w:firstLine="0"/>
        <w:jc w:val="both"/>
      </w:pPr>
      <w:r w:rsidRPr="00CB19CE">
        <w:t xml:space="preserve">– временной период </w:t>
      </w:r>
      <w:r w:rsidR="00C9708A" w:rsidRPr="00CB19CE">
        <w:rPr>
          <w:b/>
          <w:bCs/>
        </w:rPr>
        <w:t>202</w:t>
      </w:r>
      <w:r w:rsidR="00C9708A">
        <w:rPr>
          <w:b/>
          <w:bCs/>
        </w:rPr>
        <w:t>4</w:t>
      </w:r>
      <w:r w:rsidR="00C9708A" w:rsidRPr="00CB19CE">
        <w:rPr>
          <w:b/>
          <w:bCs/>
        </w:rPr>
        <w:t xml:space="preserve">–2026 </w:t>
      </w:r>
      <w:r w:rsidRPr="00CB19CE">
        <w:rPr>
          <w:b/>
          <w:bCs/>
        </w:rPr>
        <w:t>годы</w:t>
      </w:r>
      <w:r w:rsidRPr="00CB19CE">
        <w:t xml:space="preserve"> – ориентация на вариант «</w:t>
      </w:r>
      <w:r w:rsidRPr="00CB19CE">
        <w:rPr>
          <w:b/>
        </w:rPr>
        <w:t xml:space="preserve">Сценарий </w:t>
      </w:r>
      <w:r w:rsidR="00BB597C" w:rsidRPr="00CB19CE">
        <w:rPr>
          <w:b/>
        </w:rPr>
        <w:t>сохранения,</w:t>
      </w:r>
      <w:r w:rsidRPr="00CB19CE">
        <w:rPr>
          <w:b/>
        </w:rPr>
        <w:t xml:space="preserve"> достигнутого»;</w:t>
      </w:r>
    </w:p>
    <w:p w14:paraId="08B8343B" w14:textId="0C3F9E8B" w:rsidR="00484F7F" w:rsidRPr="00CB19CE" w:rsidRDefault="00484F7F" w:rsidP="00484F7F">
      <w:pPr>
        <w:pStyle w:val="12"/>
        <w:tabs>
          <w:tab w:val="left" w:pos="9729"/>
        </w:tabs>
        <w:spacing w:line="240" w:lineRule="auto"/>
        <w:ind w:firstLine="0"/>
        <w:jc w:val="both"/>
      </w:pPr>
      <w:r w:rsidRPr="00CB19CE">
        <w:rPr>
          <w:b/>
        </w:rPr>
        <w:t xml:space="preserve">– </w:t>
      </w:r>
      <w:r w:rsidRPr="00CB19CE">
        <w:rPr>
          <w:bCs/>
        </w:rPr>
        <w:t>временной период</w:t>
      </w:r>
      <w:r w:rsidRPr="00CB19CE">
        <w:rPr>
          <w:b/>
        </w:rPr>
        <w:t xml:space="preserve"> </w:t>
      </w:r>
      <w:r w:rsidR="00C9708A" w:rsidRPr="00CB19CE">
        <w:rPr>
          <w:b/>
        </w:rPr>
        <w:t>202</w:t>
      </w:r>
      <w:r w:rsidR="00C9708A">
        <w:rPr>
          <w:b/>
        </w:rPr>
        <w:t>7</w:t>
      </w:r>
      <w:r w:rsidR="00C9708A" w:rsidRPr="00CB19CE">
        <w:rPr>
          <w:b/>
        </w:rPr>
        <w:t xml:space="preserve">–2030 </w:t>
      </w:r>
      <w:r w:rsidRPr="00CB19CE">
        <w:rPr>
          <w:b/>
        </w:rPr>
        <w:t xml:space="preserve">годы – </w:t>
      </w:r>
      <w:r w:rsidRPr="00CB19CE">
        <w:rPr>
          <w:bCs/>
        </w:rPr>
        <w:t>ориентация на вариант «</w:t>
      </w:r>
      <w:r w:rsidRPr="00CB19CE">
        <w:rPr>
          <w:b/>
        </w:rPr>
        <w:t>Сценарий планомерного достижения целевых показателей».</w:t>
      </w:r>
    </w:p>
    <w:p w14:paraId="1DB8714F" w14:textId="77777777" w:rsidR="00484F7F" w:rsidRPr="00CB19CE" w:rsidRDefault="00484F7F" w:rsidP="00484F7F">
      <w:pPr>
        <w:pStyle w:val="12"/>
        <w:tabs>
          <w:tab w:val="left" w:pos="9729"/>
        </w:tabs>
        <w:spacing w:line="240" w:lineRule="auto"/>
        <w:ind w:firstLine="0"/>
        <w:jc w:val="both"/>
        <w:rPr>
          <w:bCs/>
          <w:sz w:val="16"/>
          <w:szCs w:val="16"/>
        </w:rPr>
      </w:pPr>
    </w:p>
    <w:p w14:paraId="47DFAE2E" w14:textId="251E06EB" w:rsidR="00484F7F" w:rsidRPr="00CB19CE" w:rsidRDefault="00484F7F" w:rsidP="00484F7F">
      <w:pPr>
        <w:pStyle w:val="12"/>
        <w:tabs>
          <w:tab w:val="left" w:pos="9729"/>
        </w:tabs>
        <w:spacing w:line="240" w:lineRule="auto"/>
        <w:ind w:firstLine="0"/>
        <w:jc w:val="both"/>
      </w:pPr>
      <w:r w:rsidRPr="00CB19CE">
        <w:rPr>
          <w:bCs/>
        </w:rPr>
        <w:t xml:space="preserve">На </w:t>
      </w:r>
      <w:r w:rsidRPr="00CB19CE">
        <w:rPr>
          <w:b/>
        </w:rPr>
        <w:t>втором этапе</w:t>
      </w:r>
      <w:r w:rsidRPr="00CB19CE">
        <w:rPr>
          <w:bCs/>
        </w:rPr>
        <w:t xml:space="preserve"> реализации Стратегии – </w:t>
      </w:r>
      <w:r w:rsidR="00C9708A" w:rsidRPr="00CB19CE">
        <w:rPr>
          <w:b/>
        </w:rPr>
        <w:t>20</w:t>
      </w:r>
      <w:r w:rsidR="00C9708A">
        <w:rPr>
          <w:b/>
        </w:rPr>
        <w:t>31</w:t>
      </w:r>
      <w:r w:rsidR="00C9708A" w:rsidRPr="00CB19CE">
        <w:rPr>
          <w:b/>
        </w:rPr>
        <w:t xml:space="preserve">–2035 </w:t>
      </w:r>
      <w:r w:rsidRPr="00CB19CE">
        <w:rPr>
          <w:b/>
        </w:rPr>
        <w:t>годы:</w:t>
      </w:r>
    </w:p>
    <w:p w14:paraId="6B29E350" w14:textId="64B1EA81" w:rsidR="00484F7F" w:rsidRPr="00CB19CE" w:rsidRDefault="00484F7F" w:rsidP="00484F7F">
      <w:pPr>
        <w:pStyle w:val="12"/>
        <w:tabs>
          <w:tab w:val="left" w:pos="9729"/>
        </w:tabs>
        <w:spacing w:line="240" w:lineRule="auto"/>
        <w:ind w:firstLine="0"/>
        <w:jc w:val="both"/>
      </w:pPr>
      <w:r w:rsidRPr="00CB19CE">
        <w:rPr>
          <w:bCs/>
        </w:rPr>
        <w:t xml:space="preserve"> – временной период</w:t>
      </w:r>
      <w:r w:rsidRPr="00CB19CE">
        <w:rPr>
          <w:b/>
        </w:rPr>
        <w:t xml:space="preserve"> </w:t>
      </w:r>
      <w:r w:rsidR="00C9708A" w:rsidRPr="00CB19CE">
        <w:rPr>
          <w:b/>
        </w:rPr>
        <w:t>20</w:t>
      </w:r>
      <w:r w:rsidR="00C9708A">
        <w:rPr>
          <w:b/>
        </w:rPr>
        <w:t>31</w:t>
      </w:r>
      <w:r w:rsidR="00C9708A" w:rsidRPr="00CB19CE">
        <w:rPr>
          <w:b/>
        </w:rPr>
        <w:t xml:space="preserve">–2033 </w:t>
      </w:r>
      <w:r w:rsidRPr="00CB19CE">
        <w:rPr>
          <w:b/>
        </w:rPr>
        <w:t>годы</w:t>
      </w:r>
      <w:r w:rsidRPr="00CB19CE">
        <w:rPr>
          <w:bCs/>
        </w:rPr>
        <w:t xml:space="preserve"> – ориентация на вариант «</w:t>
      </w:r>
      <w:r w:rsidRPr="00CB19CE">
        <w:rPr>
          <w:b/>
        </w:rPr>
        <w:t>Сценарий планомерного достижения целевых показателей».</w:t>
      </w:r>
    </w:p>
    <w:p w14:paraId="410274A4" w14:textId="2EA8927A" w:rsidR="00484F7F" w:rsidRPr="00CB19CE" w:rsidRDefault="00484F7F" w:rsidP="00484F7F">
      <w:pPr>
        <w:pStyle w:val="12"/>
        <w:tabs>
          <w:tab w:val="left" w:pos="9729"/>
        </w:tabs>
        <w:spacing w:line="240" w:lineRule="auto"/>
        <w:ind w:firstLine="0"/>
        <w:jc w:val="both"/>
      </w:pPr>
      <w:r w:rsidRPr="00CB19CE">
        <w:rPr>
          <w:bCs/>
        </w:rPr>
        <w:t>– временной период</w:t>
      </w:r>
      <w:r w:rsidRPr="00CB19CE">
        <w:rPr>
          <w:b/>
        </w:rPr>
        <w:t xml:space="preserve"> </w:t>
      </w:r>
      <w:r w:rsidR="00C9708A" w:rsidRPr="00CB19CE">
        <w:rPr>
          <w:b/>
        </w:rPr>
        <w:t>203</w:t>
      </w:r>
      <w:r w:rsidR="00C9708A">
        <w:rPr>
          <w:b/>
        </w:rPr>
        <w:t>4</w:t>
      </w:r>
      <w:r w:rsidR="00C9708A" w:rsidRPr="00CB19CE">
        <w:rPr>
          <w:b/>
        </w:rPr>
        <w:t xml:space="preserve">–2035 </w:t>
      </w:r>
      <w:r w:rsidRPr="00CB19CE">
        <w:rPr>
          <w:b/>
        </w:rPr>
        <w:t>годы</w:t>
      </w:r>
      <w:r w:rsidRPr="00CB19CE">
        <w:rPr>
          <w:bCs/>
        </w:rPr>
        <w:t xml:space="preserve"> – ориентация на вариант </w:t>
      </w:r>
      <w:r w:rsidRPr="00CB19CE">
        <w:rPr>
          <w:b/>
        </w:rPr>
        <w:t>«Сценарий инновационного развития».</w:t>
      </w:r>
    </w:p>
    <w:p w14:paraId="164185BB" w14:textId="77777777" w:rsidR="00C07E98" w:rsidRDefault="00C07E98">
      <w:pPr>
        <w:rPr>
          <w:rFonts w:ascii="Times New Roman" w:eastAsia="Liberation Serif" w:hAnsi="Times New Roman" w:cs="Liberation Serif"/>
          <w:bCs/>
          <w:color w:val="000000"/>
          <w:sz w:val="24"/>
          <w:szCs w:val="24"/>
          <w:lang w:eastAsia="hi-IN" w:bidi="hi-IN"/>
        </w:rPr>
      </w:pPr>
      <w:r>
        <w:rPr>
          <w:bCs/>
          <w:color w:val="000000"/>
        </w:rPr>
        <w:br w:type="page"/>
      </w:r>
    </w:p>
    <w:p w14:paraId="6AB41BB7" w14:textId="77777777" w:rsidR="00C07E98" w:rsidRDefault="00C07E98" w:rsidP="00C07E98">
      <w:pPr>
        <w:pStyle w:val="12"/>
        <w:shd w:val="clear" w:color="auto" w:fill="D9E2F3"/>
        <w:tabs>
          <w:tab w:val="left" w:pos="709"/>
        </w:tabs>
        <w:ind w:firstLine="0"/>
        <w:jc w:val="center"/>
      </w:pPr>
      <w:r>
        <w:rPr>
          <w:b/>
          <w:bCs/>
          <w:color w:val="1F3864"/>
          <w:sz w:val="28"/>
          <w:szCs w:val="28"/>
        </w:rPr>
        <w:t xml:space="preserve">Раздел </w:t>
      </w:r>
      <w:r>
        <w:rPr>
          <w:b/>
          <w:bCs/>
          <w:color w:val="1F3864"/>
          <w:sz w:val="28"/>
          <w:szCs w:val="28"/>
          <w:lang w:val="en-US"/>
        </w:rPr>
        <w:t>IV</w:t>
      </w:r>
    </w:p>
    <w:p w14:paraId="1A9831F2" w14:textId="77777777" w:rsidR="00C07E98" w:rsidRDefault="00C07E98" w:rsidP="00C07E98">
      <w:pPr>
        <w:pStyle w:val="12"/>
        <w:tabs>
          <w:tab w:val="left" w:pos="709"/>
        </w:tabs>
        <w:spacing w:line="240" w:lineRule="auto"/>
        <w:ind w:firstLine="0"/>
        <w:jc w:val="center"/>
      </w:pPr>
      <w:r>
        <w:rPr>
          <w:b/>
          <w:bCs/>
          <w:color w:val="1F3864"/>
          <w:sz w:val="32"/>
          <w:szCs w:val="32"/>
        </w:rPr>
        <w:t>ОСНОВНЫЕ ПОКАЗАТЕЛИ СОЦИАЛЬНО-ЭКОНОМИЧЕСКОГО РАЗВИТИЯ МУНИЦИПАЛЬНОГО ОБРАЗОВАНИЯ</w:t>
      </w:r>
    </w:p>
    <w:p w14:paraId="5BC0CB0F" w14:textId="77777777" w:rsidR="00C07E98" w:rsidRDefault="00C07E98" w:rsidP="00C07E98">
      <w:pPr>
        <w:pStyle w:val="12"/>
        <w:shd w:val="clear" w:color="auto" w:fill="1F3864"/>
        <w:tabs>
          <w:tab w:val="left" w:pos="709"/>
        </w:tabs>
        <w:spacing w:line="240" w:lineRule="auto"/>
        <w:ind w:firstLine="0"/>
        <w:jc w:val="right"/>
        <w:rPr>
          <w:b/>
          <w:bCs/>
          <w:color w:val="1F3864"/>
          <w:sz w:val="4"/>
          <w:szCs w:val="4"/>
        </w:rPr>
      </w:pPr>
    </w:p>
    <w:p w14:paraId="0E3AD67E" w14:textId="77777777" w:rsidR="00C07E98" w:rsidRDefault="00C07E98" w:rsidP="00C07E98">
      <w:pPr>
        <w:pStyle w:val="12"/>
        <w:tabs>
          <w:tab w:val="left" w:pos="709"/>
        </w:tabs>
        <w:spacing w:line="240" w:lineRule="auto"/>
        <w:ind w:firstLine="0"/>
        <w:jc w:val="both"/>
        <w:rPr>
          <w:sz w:val="16"/>
          <w:szCs w:val="16"/>
        </w:rPr>
      </w:pPr>
    </w:p>
    <w:p w14:paraId="024363AA" w14:textId="51114555" w:rsidR="00C07E98" w:rsidRPr="00CB19CE" w:rsidRDefault="00C07E98" w:rsidP="00C07E98">
      <w:pPr>
        <w:pStyle w:val="12"/>
        <w:tabs>
          <w:tab w:val="left" w:pos="709"/>
        </w:tabs>
        <w:spacing w:line="240" w:lineRule="auto"/>
        <w:ind w:firstLine="567"/>
        <w:jc w:val="both"/>
      </w:pPr>
      <w:r>
        <w:t xml:space="preserve">Динамика изменения значений показателей социально-экономического развития Черниговского муниципального округа </w:t>
      </w:r>
      <w:r w:rsidRPr="00CB19CE">
        <w:t>соответствует тренду значений показателей социально-экономического развития</w:t>
      </w:r>
      <w:r>
        <w:t xml:space="preserve"> Приморского края</w:t>
      </w:r>
      <w:r w:rsidRPr="00CB19CE">
        <w:t xml:space="preserve">, изложенным в стратегии социально-экономического развития </w:t>
      </w:r>
      <w:r>
        <w:t xml:space="preserve">Приморского края </w:t>
      </w:r>
      <w:r w:rsidRPr="00CB19CE">
        <w:t>на период до 203</w:t>
      </w:r>
      <w:r w:rsidRPr="00C07E98">
        <w:t>5</w:t>
      </w:r>
      <w:r w:rsidRPr="00CB19CE">
        <w:t xml:space="preserve"> года.</w:t>
      </w:r>
    </w:p>
    <w:p w14:paraId="6E531399" w14:textId="79892F8F" w:rsidR="00C07E98" w:rsidRDefault="00C07E98" w:rsidP="00C07E98">
      <w:pPr>
        <w:pStyle w:val="12"/>
        <w:tabs>
          <w:tab w:val="left" w:pos="709"/>
        </w:tabs>
        <w:spacing w:line="240" w:lineRule="auto"/>
        <w:ind w:firstLine="567"/>
        <w:jc w:val="both"/>
      </w:pPr>
      <w:r w:rsidRPr="00CB19CE">
        <w:t xml:space="preserve">Отдельные их значения по направлениям социально-экономического развития </w:t>
      </w:r>
      <w:r>
        <w:t xml:space="preserve">Черниговского </w:t>
      </w:r>
      <w:r w:rsidRPr="00CB19CE">
        <w:t>муниципального округа по состоянию на 2035 год представлены в разделе 2 настоящего документ</w:t>
      </w:r>
      <w:r w:rsidR="009F5DF0">
        <w:t>а.</w:t>
      </w:r>
    </w:p>
    <w:p w14:paraId="0423C02F" w14:textId="77777777" w:rsidR="00C07E98" w:rsidRDefault="00C07E98">
      <w:pPr>
        <w:rPr>
          <w:rFonts w:ascii="Times New Roman" w:hAnsi="Times New Roman" w:cs="Times New Roman"/>
          <w:sz w:val="28"/>
          <w:szCs w:val="28"/>
        </w:rPr>
      </w:pPr>
      <w:r>
        <w:rPr>
          <w:rFonts w:ascii="Times New Roman" w:hAnsi="Times New Roman" w:cs="Times New Roman"/>
          <w:sz w:val="28"/>
          <w:szCs w:val="28"/>
        </w:rPr>
        <w:br w:type="page"/>
      </w:r>
    </w:p>
    <w:p w14:paraId="6A908F55" w14:textId="77777777" w:rsidR="00C07E98" w:rsidRPr="0005257D" w:rsidRDefault="00C07E98" w:rsidP="00C07E98">
      <w:pPr>
        <w:spacing w:after="0" w:line="240" w:lineRule="auto"/>
        <w:jc w:val="both"/>
        <w:rPr>
          <w:rFonts w:ascii="Times New Roman" w:hAnsi="Times New Roman" w:cs="Times New Roman"/>
          <w:sz w:val="28"/>
          <w:szCs w:val="28"/>
        </w:rPr>
        <w:sectPr w:rsidR="00C07E98" w:rsidRPr="0005257D" w:rsidSect="00865E08">
          <w:headerReference w:type="default" r:id="rId40"/>
          <w:pgSz w:w="11906" w:h="16838"/>
          <w:pgMar w:top="567" w:right="851" w:bottom="1134" w:left="1701" w:header="709" w:footer="709" w:gutter="0"/>
          <w:cols w:space="708"/>
          <w:titlePg/>
          <w:docGrid w:linePitch="360"/>
        </w:sectPr>
      </w:pPr>
    </w:p>
    <w:p w14:paraId="0AF3FC88" w14:textId="77777777" w:rsidR="00DA0DEF" w:rsidRDefault="0005257D" w:rsidP="00DA0DEF">
      <w:pPr>
        <w:pStyle w:val="12"/>
        <w:shd w:val="clear" w:color="auto" w:fill="D9E2F3"/>
        <w:tabs>
          <w:tab w:val="left" w:pos="709"/>
        </w:tabs>
        <w:spacing w:line="240" w:lineRule="auto"/>
        <w:ind w:firstLine="0"/>
        <w:jc w:val="center"/>
      </w:pPr>
      <w:r>
        <w:rPr>
          <w:b/>
          <w:bCs/>
          <w:color w:val="1F3864"/>
          <w:sz w:val="28"/>
          <w:szCs w:val="28"/>
        </w:rPr>
        <w:t>Р</w:t>
      </w:r>
      <w:r w:rsidR="00DA0DEF">
        <w:rPr>
          <w:b/>
          <w:bCs/>
          <w:color w:val="1F3864"/>
          <w:sz w:val="28"/>
          <w:szCs w:val="28"/>
        </w:rPr>
        <w:t xml:space="preserve">аздел </w:t>
      </w:r>
      <w:r w:rsidR="00DA0DEF">
        <w:rPr>
          <w:b/>
          <w:bCs/>
          <w:color w:val="1F3864"/>
          <w:sz w:val="28"/>
          <w:szCs w:val="28"/>
          <w:lang w:val="en-US"/>
        </w:rPr>
        <w:t>V</w:t>
      </w:r>
    </w:p>
    <w:p w14:paraId="4D2B914C" w14:textId="77777777" w:rsidR="00DA0DEF" w:rsidRDefault="00DA0DEF" w:rsidP="00DA0DEF">
      <w:pPr>
        <w:pStyle w:val="12"/>
        <w:tabs>
          <w:tab w:val="left" w:pos="709"/>
        </w:tabs>
        <w:spacing w:line="240" w:lineRule="auto"/>
        <w:ind w:firstLine="0"/>
        <w:jc w:val="center"/>
      </w:pPr>
      <w:r>
        <w:rPr>
          <w:b/>
          <w:bCs/>
          <w:color w:val="1F3864"/>
          <w:sz w:val="32"/>
          <w:szCs w:val="32"/>
        </w:rPr>
        <w:t>ОЦЕНКА ФИНАНСОВЫХ РЕСУРСОВ, НЕОБХОДИМЫХ ДЛЯ РЕАЛИЗАЦИИ СТРАТЕГИИ, МЕХАНИЗМЫ И ИНСТРУМЕНТЫ ЕЕ РЕАЛИЗАЦИИ</w:t>
      </w:r>
    </w:p>
    <w:p w14:paraId="1B71EAAD" w14:textId="77777777" w:rsidR="00DA0DEF" w:rsidRDefault="00DA0DEF" w:rsidP="00DA0DEF">
      <w:pPr>
        <w:pStyle w:val="12"/>
        <w:shd w:val="clear" w:color="auto" w:fill="1F3864"/>
        <w:tabs>
          <w:tab w:val="left" w:pos="709"/>
        </w:tabs>
        <w:spacing w:line="240" w:lineRule="auto"/>
        <w:ind w:firstLine="0"/>
        <w:jc w:val="right"/>
        <w:rPr>
          <w:b/>
          <w:bCs/>
          <w:color w:val="1F3864"/>
          <w:sz w:val="4"/>
          <w:szCs w:val="4"/>
        </w:rPr>
      </w:pPr>
    </w:p>
    <w:p w14:paraId="7C44AF0F" w14:textId="77777777" w:rsidR="00DA0DEF" w:rsidRDefault="00DA0DEF" w:rsidP="00DA0DEF">
      <w:pPr>
        <w:pStyle w:val="12"/>
        <w:tabs>
          <w:tab w:val="left" w:pos="709"/>
        </w:tabs>
        <w:spacing w:line="240" w:lineRule="auto"/>
        <w:ind w:firstLine="0"/>
        <w:jc w:val="both"/>
        <w:rPr>
          <w:sz w:val="16"/>
          <w:szCs w:val="16"/>
        </w:rPr>
      </w:pPr>
    </w:p>
    <w:p w14:paraId="71FCC5D6" w14:textId="77777777" w:rsidR="00DA0DEF" w:rsidRDefault="0005257D" w:rsidP="00DA0DEF">
      <w:pPr>
        <w:pStyle w:val="12"/>
        <w:shd w:val="clear" w:color="auto" w:fill="1F3864"/>
        <w:tabs>
          <w:tab w:val="left" w:pos="709"/>
        </w:tabs>
        <w:spacing w:line="240" w:lineRule="auto"/>
        <w:ind w:firstLine="0"/>
        <w:jc w:val="center"/>
      </w:pPr>
      <w:r>
        <w:rPr>
          <w:b/>
          <w:bCs/>
          <w:sz w:val="28"/>
          <w:szCs w:val="28"/>
          <w:shd w:val="clear" w:color="auto" w:fill="1F3864"/>
        </w:rPr>
        <w:t>5</w:t>
      </w:r>
      <w:r w:rsidR="00DA0DEF">
        <w:rPr>
          <w:b/>
          <w:bCs/>
          <w:sz w:val="28"/>
          <w:szCs w:val="28"/>
          <w:shd w:val="clear" w:color="auto" w:fill="1F3864"/>
        </w:rPr>
        <w:t>.1. ИСТОЧНИКИ И СПОСОБЫ ФИНАНСИРОВАНИЯ</w:t>
      </w:r>
    </w:p>
    <w:p w14:paraId="093E9875" w14:textId="77777777" w:rsidR="00DA0DEF" w:rsidRDefault="00DA0DEF" w:rsidP="00DA0DEF">
      <w:pPr>
        <w:pStyle w:val="12"/>
        <w:tabs>
          <w:tab w:val="left" w:pos="709"/>
        </w:tabs>
        <w:spacing w:line="240" w:lineRule="auto"/>
        <w:ind w:firstLine="0"/>
        <w:rPr>
          <w:b/>
          <w:bCs/>
          <w:sz w:val="16"/>
          <w:szCs w:val="16"/>
        </w:rPr>
      </w:pPr>
    </w:p>
    <w:p w14:paraId="416B81C4" w14:textId="77777777" w:rsidR="00DA0DEF" w:rsidRDefault="00DA0DEF" w:rsidP="00DA0DEF">
      <w:pPr>
        <w:pStyle w:val="afff8"/>
        <w:spacing w:line="240" w:lineRule="auto"/>
        <w:ind w:firstLine="0"/>
      </w:pPr>
      <w:r>
        <w:rPr>
          <w:rStyle w:val="13"/>
          <w:rFonts w:eastAsia="Liberation Sans"/>
          <w:b/>
          <w:bCs/>
          <w:color w:val="000000"/>
        </w:rPr>
        <w:t>Источниками финансового обеспечения</w:t>
      </w:r>
      <w:r>
        <w:rPr>
          <w:rStyle w:val="13"/>
          <w:rFonts w:eastAsia="Liberation Sans"/>
          <w:color w:val="000000"/>
        </w:rPr>
        <w:t xml:space="preserve"> реализации Стратегии являются бюджетные средства, привлекаемые в рамках государственных и муниципальных программ, субсидии, субвенции, а также внебюджетные средства. </w:t>
      </w:r>
    </w:p>
    <w:p w14:paraId="545E1E0F" w14:textId="77777777" w:rsidR="00DA0DEF" w:rsidRDefault="00DA0DEF" w:rsidP="00DA0DEF">
      <w:pPr>
        <w:pStyle w:val="afff8"/>
        <w:spacing w:line="240" w:lineRule="auto"/>
        <w:ind w:firstLine="567"/>
      </w:pPr>
      <w:r>
        <w:rPr>
          <w:rStyle w:val="13"/>
          <w:rFonts w:eastAsia="Liberation Sans"/>
          <w:color w:val="000000"/>
        </w:rPr>
        <w:t xml:space="preserve">Применительно к </w:t>
      </w:r>
      <w:r w:rsidR="0072757C">
        <w:rPr>
          <w:rStyle w:val="13"/>
          <w:rFonts w:eastAsia="Liberation Sans"/>
          <w:color w:val="000000"/>
        </w:rPr>
        <w:t>Черниговск</w:t>
      </w:r>
      <w:r>
        <w:rPr>
          <w:rStyle w:val="13"/>
          <w:rFonts w:eastAsia="Liberation Sans"/>
          <w:color w:val="000000"/>
        </w:rPr>
        <w:t xml:space="preserve">ому муниципальному округа бюджетные средства выступают основным финансовым ресурсом реализации Стратегии. </w:t>
      </w:r>
    </w:p>
    <w:p w14:paraId="39B407D5" w14:textId="77777777" w:rsidR="00DA0DEF" w:rsidRDefault="00DA0DEF" w:rsidP="00DA0DEF">
      <w:pPr>
        <w:pStyle w:val="afff8"/>
        <w:spacing w:line="240" w:lineRule="auto"/>
        <w:ind w:firstLine="567"/>
      </w:pPr>
      <w:r>
        <w:rPr>
          <w:rStyle w:val="13"/>
          <w:rFonts w:eastAsia="Liberation Sans"/>
          <w:color w:val="000000"/>
        </w:rPr>
        <w:t>Привлечение средств федерального бюджета будет осуществляться в рамках реализации мероприятий государственных программ федерального и регионального уровня в пределах объемов бюджетных ассигнований, утвержденных федеральным бюджетом на соответствующий год.</w:t>
      </w:r>
    </w:p>
    <w:p w14:paraId="4A9D3CD0" w14:textId="77777777" w:rsidR="00DA0DEF" w:rsidRDefault="00DA0DEF" w:rsidP="00DA0DEF">
      <w:pPr>
        <w:pStyle w:val="afff8"/>
        <w:spacing w:line="240" w:lineRule="auto"/>
        <w:ind w:firstLine="567"/>
      </w:pPr>
      <w:r>
        <w:rPr>
          <w:rStyle w:val="13"/>
          <w:rFonts w:eastAsia="Liberation Sans"/>
          <w:color w:val="000000"/>
        </w:rPr>
        <w:t>Привлечение средств регионального (областного) бюджета для реализации Стратегии будет осуществляться в соответствии с действующими порядками финансирования государственных региональных (областных) программ в пределах объемов бюджетных ассигнований, утвержденных региональным (областным) бюджетом на соответствующий год.</w:t>
      </w:r>
    </w:p>
    <w:p w14:paraId="0D32C784" w14:textId="77777777" w:rsidR="00DA0DEF" w:rsidRDefault="00DA0DEF" w:rsidP="00DA0DEF">
      <w:pPr>
        <w:pStyle w:val="afff8"/>
        <w:spacing w:line="240" w:lineRule="auto"/>
        <w:ind w:firstLine="567"/>
      </w:pPr>
      <w:r>
        <w:rPr>
          <w:rStyle w:val="13"/>
          <w:rFonts w:eastAsia="Liberation Sans"/>
          <w:color w:val="000000"/>
        </w:rPr>
        <w:t xml:space="preserve">Привлечение средств местного бюджета </w:t>
      </w:r>
      <w:r w:rsidR="0072757C">
        <w:rPr>
          <w:rStyle w:val="13"/>
          <w:rFonts w:eastAsia="Liberation Sans"/>
          <w:color w:val="000000"/>
        </w:rPr>
        <w:t>Черниговск</w:t>
      </w:r>
      <w:r>
        <w:rPr>
          <w:rStyle w:val="13"/>
          <w:rFonts w:eastAsia="Liberation Sans"/>
          <w:color w:val="000000"/>
        </w:rPr>
        <w:t>ого муниципального округа будет производиться в соответствии с действующими порядками финансирования муниципальных программ в пределах общего объема бюджетных ассигнований, утвержденных местным бюджетом на соответствующий год, а также в форме софинансирования государственных программ и проектов Приморского края.</w:t>
      </w:r>
    </w:p>
    <w:p w14:paraId="701CBF29" w14:textId="77777777" w:rsidR="00DA0DEF" w:rsidRDefault="00DA0DEF" w:rsidP="00DA0DEF">
      <w:pPr>
        <w:pStyle w:val="afff8"/>
        <w:spacing w:line="240" w:lineRule="auto"/>
        <w:ind w:firstLine="0"/>
        <w:rPr>
          <w:rFonts w:eastAsia="SimSun"/>
          <w:color w:val="000000"/>
          <w:sz w:val="16"/>
        </w:rPr>
      </w:pPr>
    </w:p>
    <w:p w14:paraId="19DE682E" w14:textId="77777777" w:rsidR="00DA0DEF" w:rsidRDefault="00DA0DEF" w:rsidP="00DA0DEF">
      <w:pPr>
        <w:pStyle w:val="afff8"/>
        <w:spacing w:line="240" w:lineRule="auto"/>
        <w:ind w:firstLine="0"/>
      </w:pPr>
      <w:r>
        <w:rPr>
          <w:rStyle w:val="13"/>
          <w:rFonts w:eastAsia="Liberation Sans"/>
          <w:b/>
          <w:bCs/>
          <w:color w:val="000000"/>
        </w:rPr>
        <w:t>Основными направлениями использования бюджетных средств</w:t>
      </w:r>
      <w:r>
        <w:rPr>
          <w:rStyle w:val="13"/>
          <w:rFonts w:eastAsia="Liberation Sans"/>
          <w:color w:val="000000"/>
        </w:rPr>
        <w:t xml:space="preserve"> будут являться:</w:t>
      </w:r>
    </w:p>
    <w:tbl>
      <w:tblPr>
        <w:tblW w:w="9498" w:type="dxa"/>
        <w:tblInd w:w="-5" w:type="dxa"/>
        <w:tblLayout w:type="fixed"/>
        <w:tblLook w:val="0000" w:firstRow="0" w:lastRow="0" w:firstColumn="0" w:lastColumn="0" w:noHBand="0" w:noVBand="0"/>
      </w:tblPr>
      <w:tblGrid>
        <w:gridCol w:w="243"/>
        <w:gridCol w:w="9247"/>
        <w:gridCol w:w="8"/>
      </w:tblGrid>
      <w:tr w:rsidR="00DA0DEF" w14:paraId="7BBD5F99" w14:textId="77777777" w:rsidTr="0005257D">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044F6FED" w14:textId="77777777" w:rsidR="00DA0DEF" w:rsidRDefault="00DA0DEF" w:rsidP="00DA0DEF">
            <w:pPr>
              <w:pStyle w:val="12"/>
              <w:tabs>
                <w:tab w:val="left" w:pos="8150"/>
              </w:tabs>
              <w:spacing w:line="240" w:lineRule="auto"/>
              <w:ind w:firstLine="0"/>
              <w:jc w:val="both"/>
            </w:pPr>
          </w:p>
        </w:tc>
        <w:tc>
          <w:tcPr>
            <w:tcW w:w="9255" w:type="dxa"/>
            <w:gridSpan w:val="2"/>
            <w:tcBorders>
              <w:top w:val="single" w:sz="4" w:space="0" w:color="FFFFFF"/>
              <w:left w:val="single" w:sz="4" w:space="0" w:color="FFFFFF"/>
              <w:bottom w:val="single" w:sz="4" w:space="0" w:color="FFFFFF"/>
              <w:right w:val="single" w:sz="4" w:space="0" w:color="FFFFFF"/>
            </w:tcBorders>
          </w:tcPr>
          <w:p w14:paraId="768587F3" w14:textId="77777777" w:rsidR="00DA0DEF" w:rsidRDefault="00DA0DEF" w:rsidP="00DA0DEF">
            <w:pPr>
              <w:pStyle w:val="12"/>
              <w:tabs>
                <w:tab w:val="left" w:pos="8150"/>
              </w:tabs>
              <w:spacing w:line="240" w:lineRule="auto"/>
              <w:ind w:firstLine="0"/>
              <w:jc w:val="both"/>
            </w:pPr>
            <w:r>
              <w:rPr>
                <w:color w:val="000000"/>
              </w:rPr>
              <w:t>Модернизация объектов коммунального хозяйства (строительство, реконструкция, капитальный ремонт сетей водоснабжения и водоотведения, водозаборных и очистных сооружений;</w:t>
            </w:r>
          </w:p>
        </w:tc>
      </w:tr>
      <w:tr w:rsidR="00DA0DEF" w14:paraId="08476D8F" w14:textId="77777777" w:rsidTr="0005257D">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2B096732" w14:textId="77777777" w:rsidR="00DA0DEF" w:rsidRDefault="00DA0DEF" w:rsidP="00DA0DEF">
            <w:pPr>
              <w:pStyle w:val="12"/>
              <w:tabs>
                <w:tab w:val="left" w:pos="8150"/>
              </w:tabs>
              <w:spacing w:line="240" w:lineRule="auto"/>
              <w:ind w:firstLine="0"/>
              <w:jc w:val="both"/>
            </w:pPr>
          </w:p>
        </w:tc>
        <w:tc>
          <w:tcPr>
            <w:tcW w:w="9255" w:type="dxa"/>
            <w:gridSpan w:val="2"/>
            <w:tcBorders>
              <w:top w:val="single" w:sz="4" w:space="0" w:color="FFFFFF"/>
              <w:left w:val="single" w:sz="4" w:space="0" w:color="FFFFFF"/>
              <w:bottom w:val="single" w:sz="4" w:space="0" w:color="FFFFFF"/>
              <w:right w:val="single" w:sz="4" w:space="0" w:color="FFFFFF"/>
            </w:tcBorders>
          </w:tcPr>
          <w:p w14:paraId="22C8B152" w14:textId="77777777" w:rsidR="00DA0DEF" w:rsidRDefault="00DA0DEF" w:rsidP="00DA0DEF">
            <w:pPr>
              <w:pStyle w:val="12"/>
              <w:tabs>
                <w:tab w:val="left" w:pos="8150"/>
              </w:tabs>
              <w:spacing w:line="240" w:lineRule="auto"/>
              <w:ind w:firstLine="0"/>
              <w:jc w:val="both"/>
            </w:pPr>
            <w:r>
              <w:rPr>
                <w:color w:val="000000"/>
              </w:rPr>
              <w:t>Строительство и ремонт муниципальных автомобильных дорог;</w:t>
            </w:r>
          </w:p>
        </w:tc>
      </w:tr>
      <w:tr w:rsidR="00DA0DEF" w14:paraId="290A5E6F" w14:textId="77777777" w:rsidTr="0005257D">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3742C777" w14:textId="77777777" w:rsidR="00DA0DEF" w:rsidRDefault="00DA0DEF" w:rsidP="00DA0DEF">
            <w:pPr>
              <w:pStyle w:val="12"/>
              <w:tabs>
                <w:tab w:val="left" w:pos="8150"/>
              </w:tabs>
              <w:spacing w:line="240" w:lineRule="auto"/>
              <w:ind w:firstLine="0"/>
              <w:jc w:val="both"/>
            </w:pPr>
          </w:p>
        </w:tc>
        <w:tc>
          <w:tcPr>
            <w:tcW w:w="9255" w:type="dxa"/>
            <w:gridSpan w:val="2"/>
            <w:tcBorders>
              <w:top w:val="single" w:sz="4" w:space="0" w:color="FFFFFF"/>
              <w:left w:val="single" w:sz="4" w:space="0" w:color="FFFFFF"/>
              <w:bottom w:val="single" w:sz="4" w:space="0" w:color="FFFFFF"/>
              <w:right w:val="single" w:sz="4" w:space="0" w:color="FFFFFF"/>
            </w:tcBorders>
          </w:tcPr>
          <w:p w14:paraId="17EAE2C5" w14:textId="77777777" w:rsidR="00DA0DEF" w:rsidRDefault="00DA0DEF" w:rsidP="00DA0DEF">
            <w:pPr>
              <w:pStyle w:val="12"/>
              <w:tabs>
                <w:tab w:val="left" w:pos="8150"/>
              </w:tabs>
              <w:spacing w:line="240" w:lineRule="auto"/>
              <w:ind w:firstLine="0"/>
              <w:jc w:val="both"/>
            </w:pPr>
            <w:r>
              <w:rPr>
                <w:color w:val="000000"/>
              </w:rPr>
              <w:t>Строительство (приобретение) жилья для обеспечения отдельных категорий граждан;</w:t>
            </w:r>
          </w:p>
        </w:tc>
      </w:tr>
      <w:tr w:rsidR="00DA0DEF" w14:paraId="1FA211A3" w14:textId="77777777" w:rsidTr="0005257D">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0DD58B04" w14:textId="77777777" w:rsidR="00DA0DEF" w:rsidRDefault="00DA0DEF" w:rsidP="00DA0DEF">
            <w:pPr>
              <w:pStyle w:val="12"/>
              <w:tabs>
                <w:tab w:val="left" w:pos="8150"/>
              </w:tabs>
              <w:spacing w:line="240" w:lineRule="auto"/>
              <w:ind w:firstLine="0"/>
              <w:jc w:val="both"/>
            </w:pPr>
          </w:p>
        </w:tc>
        <w:tc>
          <w:tcPr>
            <w:tcW w:w="9255" w:type="dxa"/>
            <w:gridSpan w:val="2"/>
            <w:tcBorders>
              <w:top w:val="single" w:sz="4" w:space="0" w:color="FFFFFF"/>
              <w:left w:val="single" w:sz="4" w:space="0" w:color="FFFFFF"/>
              <w:bottom w:val="single" w:sz="4" w:space="0" w:color="FFFFFF"/>
              <w:right w:val="single" w:sz="4" w:space="0" w:color="FFFFFF"/>
            </w:tcBorders>
          </w:tcPr>
          <w:p w14:paraId="5442BEE4" w14:textId="77777777" w:rsidR="00DA0DEF" w:rsidRDefault="00DA0DEF" w:rsidP="00DA0DEF">
            <w:pPr>
              <w:pStyle w:val="12"/>
              <w:tabs>
                <w:tab w:val="left" w:pos="8150"/>
              </w:tabs>
              <w:spacing w:line="240" w:lineRule="auto"/>
              <w:ind w:firstLine="0"/>
              <w:jc w:val="both"/>
            </w:pPr>
            <w:r>
              <w:rPr>
                <w:color w:val="000000"/>
              </w:rPr>
              <w:t>Развитие уличного освещения;</w:t>
            </w:r>
          </w:p>
        </w:tc>
      </w:tr>
      <w:tr w:rsidR="00DA0DEF" w14:paraId="0E572BCD" w14:textId="77777777" w:rsidTr="0005257D">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278B67C4" w14:textId="77777777" w:rsidR="00DA0DEF" w:rsidRDefault="00DA0DEF" w:rsidP="00DA0DEF">
            <w:pPr>
              <w:pStyle w:val="12"/>
              <w:tabs>
                <w:tab w:val="left" w:pos="8150"/>
              </w:tabs>
              <w:spacing w:line="240" w:lineRule="auto"/>
              <w:ind w:firstLine="0"/>
              <w:jc w:val="both"/>
            </w:pPr>
          </w:p>
        </w:tc>
        <w:tc>
          <w:tcPr>
            <w:tcW w:w="9255" w:type="dxa"/>
            <w:gridSpan w:val="2"/>
            <w:tcBorders>
              <w:top w:val="single" w:sz="4" w:space="0" w:color="FFFFFF"/>
              <w:left w:val="single" w:sz="4" w:space="0" w:color="FFFFFF"/>
              <w:bottom w:val="single" w:sz="4" w:space="0" w:color="FFFFFF"/>
              <w:right w:val="single" w:sz="4" w:space="0" w:color="FFFFFF"/>
            </w:tcBorders>
          </w:tcPr>
          <w:p w14:paraId="2A18A3F8" w14:textId="77777777" w:rsidR="00DA0DEF" w:rsidRDefault="00DA0DEF" w:rsidP="00DA0DEF">
            <w:pPr>
              <w:pStyle w:val="12"/>
              <w:tabs>
                <w:tab w:val="left" w:pos="8150"/>
              </w:tabs>
              <w:spacing w:line="240" w:lineRule="auto"/>
              <w:ind w:firstLine="0"/>
              <w:jc w:val="both"/>
            </w:pPr>
            <w:r>
              <w:rPr>
                <w:color w:val="000000"/>
              </w:rPr>
              <w:t>Формирование комфортной городской среды за счет благоустройства общественных пространств и придомовых территорий;</w:t>
            </w:r>
          </w:p>
        </w:tc>
      </w:tr>
      <w:tr w:rsidR="00DA0DEF" w14:paraId="70B1D14F" w14:textId="77777777" w:rsidTr="0005257D">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41380E9F" w14:textId="77777777" w:rsidR="00DA0DEF" w:rsidRDefault="00DA0DEF" w:rsidP="00DA0DEF">
            <w:pPr>
              <w:pStyle w:val="12"/>
              <w:tabs>
                <w:tab w:val="left" w:pos="8150"/>
              </w:tabs>
              <w:spacing w:line="240" w:lineRule="auto"/>
              <w:ind w:firstLine="0"/>
              <w:jc w:val="both"/>
            </w:pPr>
          </w:p>
        </w:tc>
        <w:tc>
          <w:tcPr>
            <w:tcW w:w="9255" w:type="dxa"/>
            <w:gridSpan w:val="2"/>
            <w:tcBorders>
              <w:top w:val="single" w:sz="4" w:space="0" w:color="FFFFFF"/>
              <w:left w:val="single" w:sz="4" w:space="0" w:color="FFFFFF"/>
              <w:bottom w:val="single" w:sz="4" w:space="0" w:color="FFFFFF"/>
              <w:right w:val="single" w:sz="4" w:space="0" w:color="FFFFFF"/>
            </w:tcBorders>
          </w:tcPr>
          <w:p w14:paraId="1E95B79D" w14:textId="593A03A3" w:rsidR="00DA0DEF" w:rsidRDefault="00DA0DEF" w:rsidP="00DA0DEF">
            <w:pPr>
              <w:pStyle w:val="12"/>
              <w:tabs>
                <w:tab w:val="left" w:pos="8150"/>
              </w:tabs>
              <w:spacing w:line="240" w:lineRule="auto"/>
              <w:ind w:firstLine="0"/>
              <w:jc w:val="both"/>
            </w:pPr>
            <w:r>
              <w:rPr>
                <w:color w:val="000000"/>
              </w:rPr>
              <w:t xml:space="preserve">Предоставление субсидий хозяйствующим субъектам, осуществляющим </w:t>
            </w:r>
            <w:r w:rsidR="002856B0">
              <w:rPr>
                <w:color w:val="000000"/>
              </w:rPr>
              <w:t>инвестиционную</w:t>
            </w:r>
            <w:r>
              <w:rPr>
                <w:color w:val="000000"/>
              </w:rPr>
              <w:t xml:space="preserve"> и предпринимательскую деятельность на территории муниципального округа, в том числе субъектам малого и среднего бизнеса;</w:t>
            </w:r>
          </w:p>
        </w:tc>
      </w:tr>
      <w:tr w:rsidR="00DA0DEF" w14:paraId="66083A54" w14:textId="77777777" w:rsidTr="0005257D">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70B7A447" w14:textId="77777777" w:rsidR="00DA0DEF" w:rsidRDefault="00DA0DEF" w:rsidP="00DA0DEF">
            <w:pPr>
              <w:pStyle w:val="12"/>
              <w:tabs>
                <w:tab w:val="left" w:pos="8150"/>
              </w:tabs>
              <w:spacing w:line="240" w:lineRule="auto"/>
              <w:ind w:firstLine="0"/>
              <w:jc w:val="both"/>
            </w:pPr>
          </w:p>
        </w:tc>
        <w:tc>
          <w:tcPr>
            <w:tcW w:w="9255" w:type="dxa"/>
            <w:gridSpan w:val="2"/>
            <w:tcBorders>
              <w:top w:val="single" w:sz="4" w:space="0" w:color="FFFFFF"/>
              <w:left w:val="single" w:sz="4" w:space="0" w:color="FFFFFF"/>
              <w:bottom w:val="single" w:sz="4" w:space="0" w:color="FFFFFF"/>
              <w:right w:val="single" w:sz="4" w:space="0" w:color="FFFFFF"/>
            </w:tcBorders>
          </w:tcPr>
          <w:p w14:paraId="50263D3D" w14:textId="77777777" w:rsidR="00DA0DEF" w:rsidRDefault="00DA0DEF" w:rsidP="00DA0DEF">
            <w:pPr>
              <w:pStyle w:val="12"/>
              <w:tabs>
                <w:tab w:val="left" w:pos="8150"/>
              </w:tabs>
              <w:spacing w:line="240" w:lineRule="auto"/>
              <w:ind w:firstLine="0"/>
              <w:jc w:val="both"/>
            </w:pPr>
            <w:r>
              <w:rPr>
                <w:color w:val="000000"/>
              </w:rPr>
              <w:t>Предоставление субсидий хозяйствующим субъектам, осуществляющим торговую деятельность в отдаленных населенных пунктах;</w:t>
            </w:r>
          </w:p>
        </w:tc>
      </w:tr>
      <w:tr w:rsidR="00DA0DEF" w14:paraId="2AB6D2EA" w14:textId="77777777" w:rsidTr="0005257D">
        <w:trPr>
          <w:gridAfter w:val="1"/>
          <w:wAfter w:w="8" w:type="dxa"/>
        </w:trPr>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64B29B4E" w14:textId="77777777" w:rsidR="00DA0DEF" w:rsidRDefault="00DA0DEF" w:rsidP="00DA0DEF">
            <w:pPr>
              <w:pStyle w:val="12"/>
              <w:tabs>
                <w:tab w:val="left" w:pos="8150"/>
              </w:tabs>
              <w:spacing w:line="240" w:lineRule="auto"/>
              <w:ind w:firstLine="0"/>
              <w:jc w:val="both"/>
            </w:pPr>
          </w:p>
        </w:tc>
        <w:tc>
          <w:tcPr>
            <w:tcW w:w="9247" w:type="dxa"/>
            <w:tcBorders>
              <w:top w:val="single" w:sz="4" w:space="0" w:color="FFFFFF"/>
              <w:left w:val="single" w:sz="4" w:space="0" w:color="FFFFFF"/>
              <w:bottom w:val="single" w:sz="4" w:space="0" w:color="FFFFFF"/>
              <w:right w:val="single" w:sz="4" w:space="0" w:color="FFFFFF"/>
            </w:tcBorders>
          </w:tcPr>
          <w:p w14:paraId="32FCE3AB" w14:textId="77777777" w:rsidR="00DA0DEF" w:rsidRDefault="00DA0DEF" w:rsidP="00DA0DEF">
            <w:pPr>
              <w:pStyle w:val="12"/>
              <w:tabs>
                <w:tab w:val="left" w:pos="8150"/>
              </w:tabs>
              <w:spacing w:line="240" w:lineRule="auto"/>
              <w:ind w:firstLine="0"/>
              <w:jc w:val="both"/>
            </w:pPr>
            <w:r>
              <w:rPr>
                <w:color w:val="000000"/>
              </w:rPr>
              <w:t>Строительство объектов, реконструкция и капитальный ремонт объектов социальной сферы (образования, культуры, спорта);</w:t>
            </w:r>
          </w:p>
        </w:tc>
      </w:tr>
      <w:tr w:rsidR="00DA0DEF" w14:paraId="10387F19" w14:textId="77777777" w:rsidTr="0005257D">
        <w:trPr>
          <w:gridAfter w:val="1"/>
          <w:wAfter w:w="8" w:type="dxa"/>
        </w:trPr>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42C632E6" w14:textId="77777777" w:rsidR="00DA0DEF" w:rsidRDefault="00DA0DEF" w:rsidP="00DA0DEF">
            <w:pPr>
              <w:pStyle w:val="12"/>
              <w:tabs>
                <w:tab w:val="left" w:pos="8150"/>
              </w:tabs>
              <w:spacing w:line="240" w:lineRule="auto"/>
              <w:ind w:firstLine="0"/>
              <w:jc w:val="both"/>
            </w:pPr>
          </w:p>
        </w:tc>
        <w:tc>
          <w:tcPr>
            <w:tcW w:w="9247" w:type="dxa"/>
            <w:tcBorders>
              <w:top w:val="single" w:sz="4" w:space="0" w:color="FFFFFF"/>
              <w:left w:val="single" w:sz="4" w:space="0" w:color="FFFFFF"/>
              <w:bottom w:val="single" w:sz="4" w:space="0" w:color="FFFFFF"/>
              <w:right w:val="single" w:sz="4" w:space="0" w:color="FFFFFF"/>
            </w:tcBorders>
          </w:tcPr>
          <w:p w14:paraId="489B7DDE" w14:textId="77777777" w:rsidR="00DA0DEF" w:rsidRDefault="00DA0DEF" w:rsidP="00DA0DEF">
            <w:pPr>
              <w:pStyle w:val="12"/>
              <w:tabs>
                <w:tab w:val="left" w:pos="8150"/>
              </w:tabs>
              <w:spacing w:line="240" w:lineRule="auto"/>
              <w:ind w:firstLine="0"/>
              <w:jc w:val="both"/>
            </w:pPr>
            <w:r>
              <w:rPr>
                <w:color w:val="000000"/>
              </w:rPr>
              <w:t>Обеспечение беспрепятственного доступа инвалидов к объектам общественной инфраструктуры;</w:t>
            </w:r>
          </w:p>
        </w:tc>
      </w:tr>
      <w:tr w:rsidR="00DA0DEF" w14:paraId="67C57254" w14:textId="77777777" w:rsidTr="0005257D">
        <w:trPr>
          <w:gridAfter w:val="1"/>
          <w:wAfter w:w="8" w:type="dxa"/>
        </w:trPr>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6270A691" w14:textId="77777777" w:rsidR="00DA0DEF" w:rsidRDefault="00DA0DEF" w:rsidP="00DA0DEF">
            <w:pPr>
              <w:pStyle w:val="12"/>
              <w:tabs>
                <w:tab w:val="left" w:pos="8150"/>
              </w:tabs>
              <w:spacing w:line="240" w:lineRule="auto"/>
              <w:ind w:firstLine="0"/>
              <w:jc w:val="both"/>
            </w:pPr>
          </w:p>
        </w:tc>
        <w:tc>
          <w:tcPr>
            <w:tcW w:w="9247" w:type="dxa"/>
            <w:tcBorders>
              <w:top w:val="single" w:sz="4" w:space="0" w:color="FFFFFF"/>
              <w:left w:val="single" w:sz="4" w:space="0" w:color="FFFFFF"/>
              <w:bottom w:val="single" w:sz="4" w:space="0" w:color="FFFFFF"/>
              <w:right w:val="single" w:sz="4" w:space="0" w:color="FFFFFF"/>
            </w:tcBorders>
          </w:tcPr>
          <w:p w14:paraId="16B2E344" w14:textId="77777777" w:rsidR="00DA0DEF" w:rsidRDefault="00DA0DEF" w:rsidP="00DA0DEF">
            <w:pPr>
              <w:pStyle w:val="12"/>
              <w:tabs>
                <w:tab w:val="left" w:pos="8150"/>
              </w:tabs>
              <w:spacing w:line="240" w:lineRule="auto"/>
              <w:ind w:firstLine="0"/>
              <w:jc w:val="both"/>
            </w:pPr>
            <w:r>
              <w:rPr>
                <w:color w:val="000000"/>
              </w:rPr>
              <w:t>Развитие и укрепление материально-технической базы учреждений социальной сферы;</w:t>
            </w:r>
          </w:p>
        </w:tc>
      </w:tr>
      <w:tr w:rsidR="00DA0DEF" w14:paraId="564AC227" w14:textId="77777777" w:rsidTr="0005257D">
        <w:trPr>
          <w:gridAfter w:val="1"/>
          <w:wAfter w:w="8" w:type="dxa"/>
        </w:trPr>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1CBFFD6C" w14:textId="77777777" w:rsidR="00DA0DEF" w:rsidRDefault="00DA0DEF" w:rsidP="00DA0DEF">
            <w:pPr>
              <w:pStyle w:val="12"/>
              <w:tabs>
                <w:tab w:val="left" w:pos="8150"/>
              </w:tabs>
              <w:spacing w:line="240" w:lineRule="auto"/>
              <w:ind w:firstLine="0"/>
              <w:jc w:val="both"/>
            </w:pPr>
          </w:p>
        </w:tc>
        <w:tc>
          <w:tcPr>
            <w:tcW w:w="9247" w:type="dxa"/>
            <w:tcBorders>
              <w:top w:val="single" w:sz="4" w:space="0" w:color="FFFFFF"/>
              <w:left w:val="single" w:sz="4" w:space="0" w:color="FFFFFF"/>
              <w:bottom w:val="single" w:sz="4" w:space="0" w:color="FFFFFF"/>
              <w:right w:val="single" w:sz="4" w:space="0" w:color="FFFFFF"/>
            </w:tcBorders>
          </w:tcPr>
          <w:p w14:paraId="0C69EA36" w14:textId="77777777" w:rsidR="00DA0DEF" w:rsidRDefault="00DA0DEF" w:rsidP="00DA0DEF">
            <w:pPr>
              <w:pStyle w:val="12"/>
              <w:tabs>
                <w:tab w:val="left" w:pos="8150"/>
              </w:tabs>
              <w:spacing w:line="240" w:lineRule="auto"/>
              <w:ind w:firstLine="0"/>
              <w:jc w:val="both"/>
            </w:pPr>
            <w:r>
              <w:rPr>
                <w:color w:val="000000"/>
              </w:rPr>
              <w:t>Комплектование книжных фондов муниципальных общедоступных библиотек;</w:t>
            </w:r>
          </w:p>
        </w:tc>
      </w:tr>
      <w:tr w:rsidR="00DA0DEF" w14:paraId="3F203F77" w14:textId="77777777" w:rsidTr="0005257D">
        <w:trPr>
          <w:gridAfter w:val="1"/>
          <w:wAfter w:w="8" w:type="dxa"/>
        </w:trPr>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0D073647" w14:textId="77777777" w:rsidR="00DA0DEF" w:rsidRDefault="00DA0DEF" w:rsidP="00DA0DEF">
            <w:pPr>
              <w:pStyle w:val="12"/>
              <w:tabs>
                <w:tab w:val="left" w:pos="8150"/>
              </w:tabs>
              <w:spacing w:line="240" w:lineRule="auto"/>
              <w:ind w:firstLine="0"/>
              <w:jc w:val="both"/>
            </w:pPr>
          </w:p>
        </w:tc>
        <w:tc>
          <w:tcPr>
            <w:tcW w:w="9247" w:type="dxa"/>
            <w:tcBorders>
              <w:top w:val="single" w:sz="4" w:space="0" w:color="FFFFFF"/>
              <w:left w:val="single" w:sz="4" w:space="0" w:color="FFFFFF"/>
              <w:bottom w:val="single" w:sz="4" w:space="0" w:color="FFFFFF"/>
              <w:right w:val="single" w:sz="4" w:space="0" w:color="FFFFFF"/>
            </w:tcBorders>
          </w:tcPr>
          <w:p w14:paraId="68B9E8AE" w14:textId="77777777" w:rsidR="00DA0DEF" w:rsidRDefault="00DA0DEF" w:rsidP="00DA0DEF">
            <w:pPr>
              <w:pStyle w:val="12"/>
              <w:tabs>
                <w:tab w:val="left" w:pos="8150"/>
              </w:tabs>
              <w:spacing w:line="240" w:lineRule="auto"/>
              <w:ind w:firstLine="0"/>
              <w:jc w:val="both"/>
            </w:pPr>
            <w:r>
              <w:rPr>
                <w:color w:val="000000"/>
              </w:rPr>
              <w:t>Поддержка одаренных детей;</w:t>
            </w:r>
          </w:p>
        </w:tc>
      </w:tr>
      <w:tr w:rsidR="00DA0DEF" w14:paraId="5B66F90A" w14:textId="77777777" w:rsidTr="0005257D">
        <w:trPr>
          <w:gridAfter w:val="1"/>
          <w:wAfter w:w="8" w:type="dxa"/>
        </w:trPr>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532F936B" w14:textId="77777777" w:rsidR="00DA0DEF" w:rsidRDefault="00DA0DEF" w:rsidP="00DA0DEF">
            <w:pPr>
              <w:pStyle w:val="12"/>
              <w:tabs>
                <w:tab w:val="left" w:pos="8150"/>
              </w:tabs>
              <w:spacing w:line="240" w:lineRule="auto"/>
              <w:ind w:firstLine="0"/>
              <w:jc w:val="both"/>
            </w:pPr>
          </w:p>
        </w:tc>
        <w:tc>
          <w:tcPr>
            <w:tcW w:w="9247" w:type="dxa"/>
            <w:tcBorders>
              <w:top w:val="single" w:sz="4" w:space="0" w:color="FFFFFF"/>
              <w:left w:val="single" w:sz="4" w:space="0" w:color="FFFFFF"/>
              <w:bottom w:val="single" w:sz="4" w:space="0" w:color="FFFFFF"/>
              <w:right w:val="single" w:sz="4" w:space="0" w:color="FFFFFF"/>
            </w:tcBorders>
          </w:tcPr>
          <w:p w14:paraId="63374BE2" w14:textId="77777777" w:rsidR="00DA0DEF" w:rsidRDefault="00DA0DEF" w:rsidP="00DA0DEF">
            <w:pPr>
              <w:pStyle w:val="12"/>
              <w:tabs>
                <w:tab w:val="left" w:pos="8150"/>
              </w:tabs>
              <w:spacing w:line="240" w:lineRule="auto"/>
              <w:ind w:firstLine="0"/>
              <w:jc w:val="both"/>
            </w:pPr>
            <w:r>
              <w:rPr>
                <w:color w:val="000000"/>
              </w:rPr>
              <w:t>Организация летней оздоровительной кампании;</w:t>
            </w:r>
          </w:p>
        </w:tc>
      </w:tr>
      <w:tr w:rsidR="00DA0DEF" w14:paraId="41181BFC" w14:textId="77777777" w:rsidTr="0005257D">
        <w:trPr>
          <w:gridAfter w:val="1"/>
          <w:wAfter w:w="8" w:type="dxa"/>
        </w:trPr>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186CC99B" w14:textId="77777777" w:rsidR="00DA0DEF" w:rsidRDefault="00DA0DEF" w:rsidP="00DA0DEF">
            <w:pPr>
              <w:pStyle w:val="12"/>
              <w:tabs>
                <w:tab w:val="left" w:pos="8150"/>
              </w:tabs>
              <w:spacing w:line="240" w:lineRule="auto"/>
              <w:ind w:firstLine="0"/>
              <w:jc w:val="both"/>
            </w:pPr>
          </w:p>
        </w:tc>
        <w:tc>
          <w:tcPr>
            <w:tcW w:w="9247" w:type="dxa"/>
            <w:tcBorders>
              <w:top w:val="single" w:sz="4" w:space="0" w:color="FFFFFF"/>
              <w:left w:val="single" w:sz="4" w:space="0" w:color="FFFFFF"/>
              <w:bottom w:val="single" w:sz="4" w:space="0" w:color="FFFFFF"/>
              <w:right w:val="single" w:sz="4" w:space="0" w:color="FFFFFF"/>
            </w:tcBorders>
          </w:tcPr>
          <w:p w14:paraId="207EF20A" w14:textId="77777777" w:rsidR="00DA0DEF" w:rsidRDefault="00DA0DEF" w:rsidP="00DA0DEF">
            <w:pPr>
              <w:pStyle w:val="12"/>
              <w:tabs>
                <w:tab w:val="left" w:pos="8150"/>
              </w:tabs>
              <w:spacing w:line="240" w:lineRule="auto"/>
              <w:ind w:firstLine="0"/>
              <w:jc w:val="both"/>
            </w:pPr>
            <w:r>
              <w:rPr>
                <w:color w:val="000000"/>
              </w:rPr>
              <w:t>Проведение спортивных и культурно-массовых мероприятий.</w:t>
            </w:r>
          </w:p>
        </w:tc>
      </w:tr>
    </w:tbl>
    <w:p w14:paraId="54F66EC8" w14:textId="77777777" w:rsidR="00DA0DEF" w:rsidRDefault="00DA0DEF" w:rsidP="00DA0DEF">
      <w:pPr>
        <w:pStyle w:val="afff8"/>
        <w:spacing w:line="240" w:lineRule="auto"/>
        <w:ind w:firstLine="0"/>
        <w:rPr>
          <w:rStyle w:val="13"/>
          <w:rFonts w:eastAsia="Liberation Sans"/>
          <w:b/>
          <w:bCs/>
          <w:color w:val="000000"/>
        </w:rPr>
      </w:pPr>
    </w:p>
    <w:p w14:paraId="0D04DF80" w14:textId="77777777" w:rsidR="00DA0DEF" w:rsidRDefault="00DA0DEF" w:rsidP="00DA0DEF">
      <w:pPr>
        <w:pStyle w:val="afff8"/>
        <w:spacing w:line="240" w:lineRule="auto"/>
        <w:ind w:firstLine="0"/>
      </w:pPr>
      <w:r>
        <w:rPr>
          <w:rStyle w:val="13"/>
          <w:rFonts w:eastAsia="Liberation Sans"/>
          <w:b/>
          <w:bCs/>
          <w:color w:val="000000"/>
        </w:rPr>
        <w:t>К внебюджетным средствам,</w:t>
      </w:r>
      <w:r>
        <w:rPr>
          <w:rStyle w:val="13"/>
          <w:rFonts w:eastAsia="Liberation Sans"/>
          <w:color w:val="000000"/>
        </w:rPr>
        <w:t xml:space="preserve"> необходимым для реализации Стратегии относятся финансовые средства хозяйствующих субъектов, действующих на территории муниципального округа.</w:t>
      </w:r>
    </w:p>
    <w:p w14:paraId="0EFEFA1C" w14:textId="77777777" w:rsidR="00DA0DEF" w:rsidRDefault="00DA0DEF" w:rsidP="00DA0DEF">
      <w:pPr>
        <w:pStyle w:val="12"/>
        <w:tabs>
          <w:tab w:val="left" w:pos="709"/>
        </w:tabs>
        <w:spacing w:line="240" w:lineRule="auto"/>
        <w:ind w:firstLine="567"/>
        <w:jc w:val="both"/>
      </w:pPr>
      <w:r>
        <w:rPr>
          <w:rStyle w:val="13"/>
          <w:rFonts w:eastAsia="Liberation Serif"/>
          <w:color w:val="000000"/>
        </w:rPr>
        <w:t>Собственные и заемные средства частных предприятий будут направляться на реализацию инвестиционных проектов в пределах объемов, определенных бизнес-планом или инвестиционной программой, а также на реализацию инфраструктурных или социальных проектов на принципах муниципально-частного партнерства.</w:t>
      </w:r>
    </w:p>
    <w:p w14:paraId="66CDB805" w14:textId="77777777" w:rsidR="00DA0DEF" w:rsidRDefault="00DA0DEF" w:rsidP="00DA0DEF">
      <w:pPr>
        <w:pStyle w:val="12"/>
        <w:tabs>
          <w:tab w:val="left" w:pos="709"/>
        </w:tabs>
        <w:spacing w:line="240" w:lineRule="auto"/>
        <w:ind w:firstLine="567"/>
        <w:jc w:val="both"/>
      </w:pPr>
      <w:r>
        <w:rPr>
          <w:rStyle w:val="13"/>
          <w:rFonts w:eastAsia="Liberation Serif"/>
          <w:color w:val="000000"/>
        </w:rPr>
        <w:t>Денежные средства населения будут привлекаться на реализацию проектов общественной инфраструктуры в рамках инициативного бюджетирования, а также проектов территориально-общественных самоуправлений.</w:t>
      </w:r>
    </w:p>
    <w:p w14:paraId="7D198C54" w14:textId="77777777" w:rsidR="00DA0DEF" w:rsidRDefault="00DA0DEF" w:rsidP="00DA0DEF">
      <w:pPr>
        <w:pStyle w:val="12"/>
        <w:tabs>
          <w:tab w:val="left" w:pos="709"/>
        </w:tabs>
        <w:spacing w:line="240" w:lineRule="auto"/>
        <w:ind w:firstLine="567"/>
        <w:jc w:val="both"/>
        <w:rPr>
          <w:rFonts w:eastAsia="SimSun"/>
          <w:sz w:val="16"/>
        </w:rPr>
      </w:pPr>
    </w:p>
    <w:p w14:paraId="58295DA9" w14:textId="77777777" w:rsidR="00DA0DEF" w:rsidRDefault="00DA0DEF" w:rsidP="00DA0DEF">
      <w:pPr>
        <w:pStyle w:val="afff8"/>
        <w:spacing w:line="240" w:lineRule="auto"/>
        <w:ind w:firstLine="0"/>
      </w:pPr>
      <w:r>
        <w:rPr>
          <w:rStyle w:val="13"/>
          <w:rFonts w:eastAsia="Liberation Sans"/>
          <w:b/>
          <w:bCs/>
          <w:color w:val="000000"/>
        </w:rPr>
        <w:t>Оценка финансовых ресурсов, необходимых для реализации Стратегии будет определяться:</w:t>
      </w:r>
    </w:p>
    <w:tbl>
      <w:tblPr>
        <w:tblW w:w="9490" w:type="dxa"/>
        <w:tblInd w:w="-5" w:type="dxa"/>
        <w:tblLayout w:type="fixed"/>
        <w:tblLook w:val="0000" w:firstRow="0" w:lastRow="0" w:firstColumn="0" w:lastColumn="0" w:noHBand="0" w:noVBand="0"/>
      </w:tblPr>
      <w:tblGrid>
        <w:gridCol w:w="243"/>
        <w:gridCol w:w="9247"/>
      </w:tblGrid>
      <w:tr w:rsidR="00DA0DEF" w14:paraId="5C0D03FF"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45FB1302" w14:textId="77777777" w:rsidR="00DA0DEF" w:rsidRDefault="00DA0DEF" w:rsidP="00DA0DEF">
            <w:pPr>
              <w:pStyle w:val="12"/>
              <w:tabs>
                <w:tab w:val="left" w:pos="8150"/>
              </w:tabs>
              <w:spacing w:line="240" w:lineRule="auto"/>
              <w:ind w:firstLine="0"/>
              <w:jc w:val="both"/>
            </w:pPr>
          </w:p>
        </w:tc>
        <w:tc>
          <w:tcPr>
            <w:tcW w:w="9246" w:type="dxa"/>
            <w:tcBorders>
              <w:top w:val="single" w:sz="4" w:space="0" w:color="FFFFFF"/>
              <w:left w:val="single" w:sz="4" w:space="0" w:color="FFFFFF"/>
              <w:bottom w:val="single" w:sz="4" w:space="0" w:color="FFFFFF"/>
              <w:right w:val="single" w:sz="4" w:space="0" w:color="FFFFFF"/>
            </w:tcBorders>
          </w:tcPr>
          <w:p w14:paraId="4C14FBCF" w14:textId="77777777" w:rsidR="00DA0DEF" w:rsidRDefault="00DA0DEF" w:rsidP="00DA0DEF">
            <w:pPr>
              <w:pStyle w:val="12"/>
              <w:tabs>
                <w:tab w:val="left" w:pos="8150"/>
              </w:tabs>
              <w:spacing w:line="240" w:lineRule="auto"/>
              <w:ind w:firstLine="0"/>
              <w:jc w:val="both"/>
            </w:pPr>
            <w:r>
              <w:rPr>
                <w:rStyle w:val="13"/>
                <w:rFonts w:eastAsia="Liberation Serif"/>
              </w:rPr>
              <w:t xml:space="preserve">по бюджетным средствам - ежегодно на трехлетний период в рамках государственных программ Приморского края, муниципальных программ </w:t>
            </w:r>
            <w:r w:rsidR="0072757C">
              <w:rPr>
                <w:rStyle w:val="13"/>
                <w:rFonts w:eastAsia="Liberation Serif"/>
              </w:rPr>
              <w:t>Черниговск</w:t>
            </w:r>
            <w:r>
              <w:rPr>
                <w:rStyle w:val="13"/>
                <w:rFonts w:eastAsia="Liberation Serif"/>
              </w:rPr>
              <w:t>ого муниципального округа;</w:t>
            </w:r>
          </w:p>
        </w:tc>
      </w:tr>
      <w:tr w:rsidR="00DA0DEF" w14:paraId="25B256B4"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7A5F38A2" w14:textId="77777777" w:rsidR="00DA0DEF" w:rsidRDefault="00DA0DEF" w:rsidP="00DA0DEF">
            <w:pPr>
              <w:pStyle w:val="12"/>
              <w:tabs>
                <w:tab w:val="left" w:pos="8150"/>
              </w:tabs>
              <w:spacing w:line="240" w:lineRule="auto"/>
              <w:ind w:firstLine="0"/>
              <w:jc w:val="both"/>
            </w:pPr>
          </w:p>
        </w:tc>
        <w:tc>
          <w:tcPr>
            <w:tcW w:w="9246" w:type="dxa"/>
            <w:tcBorders>
              <w:top w:val="single" w:sz="4" w:space="0" w:color="FFFFFF"/>
              <w:left w:val="single" w:sz="4" w:space="0" w:color="FFFFFF"/>
              <w:bottom w:val="single" w:sz="4" w:space="0" w:color="FFFFFF"/>
              <w:right w:val="single" w:sz="4" w:space="0" w:color="FFFFFF"/>
            </w:tcBorders>
          </w:tcPr>
          <w:p w14:paraId="320C8761" w14:textId="77777777" w:rsidR="00DA0DEF" w:rsidRDefault="00DA0DEF" w:rsidP="00DA0DEF">
            <w:pPr>
              <w:pStyle w:val="12"/>
              <w:tabs>
                <w:tab w:val="left" w:pos="8150"/>
              </w:tabs>
              <w:spacing w:line="240" w:lineRule="auto"/>
              <w:ind w:firstLine="0"/>
              <w:jc w:val="both"/>
            </w:pPr>
            <w:r>
              <w:rPr>
                <w:rStyle w:val="13"/>
                <w:rFonts w:eastAsia="Liberation Serif"/>
              </w:rPr>
              <w:t xml:space="preserve">по внебюджетным источникам - в рамках инвестиционных проектов, реализуемых на территории </w:t>
            </w:r>
            <w:r w:rsidR="0072757C">
              <w:rPr>
                <w:rStyle w:val="13"/>
                <w:rFonts w:eastAsia="Liberation Serif"/>
              </w:rPr>
              <w:t>Черниговск</w:t>
            </w:r>
            <w:r>
              <w:rPr>
                <w:rStyle w:val="13"/>
                <w:rFonts w:eastAsia="Liberation Serif"/>
              </w:rPr>
              <w:t>ого муниципального округа, соглашений о социально-экономическом сотрудничестве, соглашений о муниципально-частном сотрудничестве и концессионных соглашений.</w:t>
            </w:r>
          </w:p>
        </w:tc>
      </w:tr>
    </w:tbl>
    <w:p w14:paraId="45B4EF4A" w14:textId="77777777" w:rsidR="00DA0DEF" w:rsidRDefault="00DA0DEF" w:rsidP="00DA0DEF">
      <w:pPr>
        <w:pStyle w:val="12"/>
        <w:tabs>
          <w:tab w:val="left" w:pos="709"/>
        </w:tabs>
        <w:spacing w:line="240" w:lineRule="auto"/>
        <w:ind w:firstLine="567"/>
        <w:jc w:val="both"/>
      </w:pPr>
      <w:r>
        <w:rPr>
          <w:rStyle w:val="13"/>
          <w:rFonts w:eastAsia="Liberation Serif"/>
          <w:i/>
          <w:iCs/>
        </w:rPr>
        <w:t>Объемы бюджетного финансирования в краткосрочной перспективе детализированы</w:t>
      </w:r>
      <w:r>
        <w:rPr>
          <w:rStyle w:val="13"/>
          <w:rFonts w:eastAsia="Liberation Serif"/>
        </w:rPr>
        <w:t xml:space="preserve"> в утвержденных муниципальных программах </w:t>
      </w:r>
      <w:r w:rsidR="0072757C">
        <w:rPr>
          <w:rStyle w:val="13"/>
          <w:rFonts w:eastAsia="Liberation Serif"/>
        </w:rPr>
        <w:t>Черниговск</w:t>
      </w:r>
      <w:r>
        <w:rPr>
          <w:rStyle w:val="13"/>
          <w:rFonts w:eastAsia="Liberation Serif"/>
        </w:rPr>
        <w:t>ого муниципального округа.</w:t>
      </w:r>
    </w:p>
    <w:p w14:paraId="494CB0B1" w14:textId="77777777" w:rsidR="00DA0DEF" w:rsidRDefault="00DA0DEF" w:rsidP="00DA0DEF">
      <w:pPr>
        <w:pStyle w:val="12"/>
        <w:tabs>
          <w:tab w:val="left" w:pos="709"/>
        </w:tabs>
        <w:spacing w:line="240" w:lineRule="auto"/>
        <w:ind w:firstLine="0"/>
      </w:pPr>
    </w:p>
    <w:p w14:paraId="1E2342BB" w14:textId="77777777" w:rsidR="00DA0DEF" w:rsidRDefault="00DA0DEF" w:rsidP="00DA0DEF">
      <w:pPr>
        <w:pStyle w:val="12"/>
        <w:tabs>
          <w:tab w:val="left" w:pos="709"/>
        </w:tabs>
        <w:spacing w:line="240" w:lineRule="auto"/>
        <w:ind w:firstLine="0"/>
      </w:pPr>
    </w:p>
    <w:p w14:paraId="49C3BDE6" w14:textId="77777777" w:rsidR="00DA0DEF" w:rsidRDefault="0005257D" w:rsidP="00DA0DEF">
      <w:pPr>
        <w:pStyle w:val="12"/>
        <w:shd w:val="clear" w:color="auto" w:fill="1F3864"/>
        <w:tabs>
          <w:tab w:val="left" w:pos="709"/>
        </w:tabs>
        <w:spacing w:line="240" w:lineRule="auto"/>
        <w:ind w:firstLine="0"/>
        <w:jc w:val="center"/>
      </w:pPr>
      <w:r>
        <w:rPr>
          <w:b/>
          <w:bCs/>
          <w:sz w:val="28"/>
          <w:szCs w:val="28"/>
        </w:rPr>
        <w:t>5</w:t>
      </w:r>
      <w:r w:rsidR="00DA0DEF">
        <w:rPr>
          <w:b/>
          <w:bCs/>
          <w:sz w:val="28"/>
          <w:szCs w:val="28"/>
        </w:rPr>
        <w:t>.2. РАСХОДЫ НА РЕАЛИЗАЦИЮ МУНИЦИПАЛЬНЫХ ПРОГРАММ</w:t>
      </w:r>
    </w:p>
    <w:p w14:paraId="755902B5" w14:textId="77777777" w:rsidR="00DA0DEF" w:rsidRDefault="00DA0DEF" w:rsidP="00DA0DEF">
      <w:pPr>
        <w:pStyle w:val="12"/>
        <w:tabs>
          <w:tab w:val="left" w:pos="709"/>
        </w:tabs>
        <w:spacing w:line="240" w:lineRule="auto"/>
        <w:ind w:firstLine="0"/>
        <w:rPr>
          <w:b/>
          <w:bCs/>
          <w:sz w:val="16"/>
          <w:szCs w:val="16"/>
        </w:rPr>
      </w:pPr>
    </w:p>
    <w:p w14:paraId="72C9D801" w14:textId="070F55FF" w:rsidR="00DA0DEF" w:rsidRDefault="00DA0DEF" w:rsidP="00DA0DEF">
      <w:pPr>
        <w:pStyle w:val="12"/>
        <w:tabs>
          <w:tab w:val="left" w:pos="709"/>
        </w:tabs>
        <w:spacing w:line="240" w:lineRule="auto"/>
        <w:ind w:firstLine="0"/>
        <w:jc w:val="both"/>
      </w:pPr>
      <w:r w:rsidRPr="00CB19CE">
        <w:t xml:space="preserve">Действующие муниципальные программы </w:t>
      </w:r>
      <w:r w:rsidR="0072757C">
        <w:t>Черниговск</w:t>
      </w:r>
      <w:r>
        <w:t>ого</w:t>
      </w:r>
      <w:r w:rsidRPr="00CB19CE">
        <w:t xml:space="preserve"> муниципального округа разработаны на первый этап реализации стратегии. По </w:t>
      </w:r>
      <w:r w:rsidRPr="002B20FE">
        <w:rPr>
          <w:shd w:val="clear" w:color="auto" w:fill="FFFFFF" w:themeFill="background1"/>
        </w:rPr>
        <w:t>состоянию на 01.</w:t>
      </w:r>
      <w:r w:rsidR="00E13AC4" w:rsidRPr="002B20FE">
        <w:rPr>
          <w:shd w:val="clear" w:color="auto" w:fill="FFFFFF" w:themeFill="background1"/>
        </w:rPr>
        <w:t>10</w:t>
      </w:r>
      <w:r w:rsidRPr="002B20FE">
        <w:rPr>
          <w:shd w:val="clear" w:color="auto" w:fill="FFFFFF" w:themeFill="background1"/>
        </w:rPr>
        <w:t>.2024 г. они</w:t>
      </w:r>
      <w:r w:rsidRPr="00CB19CE">
        <w:t xml:space="preserve"> представлены следующим перечнем</w:t>
      </w:r>
      <w:r w:rsidR="00A75FED">
        <w:t xml:space="preserve"> (см.  табл</w:t>
      </w:r>
      <w:r w:rsidR="0005257D">
        <w:t xml:space="preserve">. </w:t>
      </w:r>
      <w:r w:rsidR="009F5DF0">
        <w:t>39</w:t>
      </w:r>
      <w:r w:rsidR="00A75FED">
        <w:t>)</w:t>
      </w:r>
      <w:r w:rsidR="0005257D">
        <w:t>.</w:t>
      </w:r>
    </w:p>
    <w:p w14:paraId="4470A11D" w14:textId="77777777" w:rsidR="00DA0DEF" w:rsidRDefault="00DA0DEF" w:rsidP="00DA0DEF">
      <w:pPr>
        <w:pStyle w:val="12"/>
        <w:tabs>
          <w:tab w:val="left" w:pos="709"/>
        </w:tabs>
        <w:spacing w:line="240" w:lineRule="auto"/>
        <w:ind w:firstLine="0"/>
        <w:jc w:val="both"/>
      </w:pPr>
    </w:p>
    <w:p w14:paraId="2FE1AE07" w14:textId="469BA246" w:rsidR="00A75FED" w:rsidRDefault="00A75FED" w:rsidP="00DA0DEF">
      <w:pPr>
        <w:pStyle w:val="12"/>
        <w:tabs>
          <w:tab w:val="left" w:pos="709"/>
        </w:tabs>
        <w:spacing w:line="240" w:lineRule="auto"/>
        <w:ind w:firstLine="0"/>
        <w:jc w:val="both"/>
        <w:rPr>
          <w:i/>
          <w:iCs/>
        </w:rPr>
      </w:pPr>
      <w:r w:rsidRPr="00A75FED">
        <w:rPr>
          <w:i/>
          <w:iCs/>
        </w:rPr>
        <w:t xml:space="preserve">Таблица </w:t>
      </w:r>
      <w:r w:rsidR="009F5DF0">
        <w:rPr>
          <w:i/>
          <w:iCs/>
        </w:rPr>
        <w:t>39</w:t>
      </w:r>
      <w:r w:rsidR="0005257D">
        <w:rPr>
          <w:i/>
          <w:iCs/>
        </w:rPr>
        <w:t xml:space="preserve"> </w:t>
      </w:r>
      <w:r w:rsidRPr="00A75FED">
        <w:rPr>
          <w:i/>
          <w:iCs/>
        </w:rPr>
        <w:t xml:space="preserve">– </w:t>
      </w:r>
      <w:r w:rsidR="0005257D">
        <w:rPr>
          <w:i/>
          <w:iCs/>
        </w:rPr>
        <w:t>Реализуемые муниципальные программы в Черниговском муниципальном округе, актуальные по состоянию на 01.10.2024 г.</w:t>
      </w:r>
    </w:p>
    <w:p w14:paraId="7FDE09DF" w14:textId="77777777" w:rsidR="00BC15A4" w:rsidRPr="00BC15A4" w:rsidRDefault="00BC15A4" w:rsidP="00BC15A4">
      <w:pPr>
        <w:widowControl w:val="0"/>
        <w:tabs>
          <w:tab w:val="left" w:pos="709"/>
        </w:tabs>
        <w:suppressAutoHyphens/>
        <w:spacing w:after="0" w:line="240" w:lineRule="auto"/>
        <w:rPr>
          <w:rFonts w:ascii="Times New Roman" w:eastAsia="Liberation Serif" w:hAnsi="Times New Roman" w:cs="Liberation Serif"/>
          <w:sz w:val="8"/>
          <w:szCs w:val="8"/>
          <w:lang w:eastAsia="hi-IN" w:bidi="hi-IN"/>
        </w:rPr>
      </w:pPr>
    </w:p>
    <w:tbl>
      <w:tblPr>
        <w:tblW w:w="9463"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00" w:firstRow="0" w:lastRow="0" w:firstColumn="0" w:lastColumn="0" w:noHBand="0" w:noVBand="0"/>
      </w:tblPr>
      <w:tblGrid>
        <w:gridCol w:w="636"/>
        <w:gridCol w:w="6843"/>
        <w:gridCol w:w="1984"/>
      </w:tblGrid>
      <w:tr w:rsidR="00BC15A4" w:rsidRPr="00BC15A4" w14:paraId="586B8674"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042DAD39" w14:textId="77777777" w:rsidR="00BC15A4" w:rsidRPr="00BC15A4"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w:t>
            </w:r>
          </w:p>
        </w:tc>
        <w:tc>
          <w:tcPr>
            <w:tcW w:w="6843"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675B04E6" w14:textId="77777777" w:rsidR="00BC15A4" w:rsidRPr="00BC15A4"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Название муниципальной программы (подпрограмм)</w:t>
            </w:r>
          </w:p>
        </w:tc>
        <w:tc>
          <w:tcPr>
            <w:tcW w:w="1984"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29D7D74E" w14:textId="77777777" w:rsidR="00BC15A4" w:rsidRPr="00BC15A4"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Финансовая обеспеченность</w:t>
            </w:r>
          </w:p>
        </w:tc>
      </w:tr>
      <w:tr w:rsidR="00BC15A4" w:rsidRPr="00BC15A4" w14:paraId="76325625"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3011F60B" w14:textId="77777777" w:rsidR="00BC15A4" w:rsidRPr="00BC15A4" w:rsidRDefault="00BC15A4" w:rsidP="008B75F5">
            <w:pPr>
              <w:widowControl w:val="0"/>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1.</w:t>
            </w:r>
          </w:p>
        </w:tc>
        <w:tc>
          <w:tcPr>
            <w:tcW w:w="6843" w:type="dxa"/>
            <w:tcBorders>
              <w:top w:val="single" w:sz="4" w:space="0" w:color="000000"/>
              <w:left w:val="single" w:sz="4" w:space="0" w:color="000000"/>
              <w:bottom w:val="single" w:sz="4" w:space="0" w:color="000000"/>
              <w:right w:val="single" w:sz="4" w:space="0" w:color="000000"/>
            </w:tcBorders>
            <w:shd w:val="clear" w:color="auto" w:fill="auto"/>
          </w:tcPr>
          <w:p w14:paraId="3C18DF09" w14:textId="2A56F053" w:rsidR="00BC15A4" w:rsidRPr="00BC15A4" w:rsidRDefault="00BC15A4" w:rsidP="00BC15A4">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BC15A4">
              <w:rPr>
                <w:rFonts w:ascii="Times New Roman" w:eastAsia="Liberation Serif" w:hAnsi="Times New Roman" w:cs="Times New Roman"/>
                <w:sz w:val="24"/>
                <w:szCs w:val="24"/>
                <w:lang w:eastAsia="hi-IN" w:bidi="hi-IN"/>
              </w:rPr>
              <w:t xml:space="preserve">МП «Развитие субъектов малого и среднего предпринимательства в Черниговском муниципальном округе» на </w:t>
            </w:r>
            <w:r w:rsidR="002B20FE" w:rsidRPr="00BC15A4">
              <w:rPr>
                <w:rFonts w:ascii="Times New Roman" w:eastAsia="Liberation Serif" w:hAnsi="Times New Roman" w:cs="Times New Roman"/>
                <w:sz w:val="24"/>
                <w:szCs w:val="24"/>
                <w:lang w:eastAsia="hi-IN" w:bidi="hi-IN"/>
              </w:rPr>
              <w:t xml:space="preserve">2024–2030 </w:t>
            </w:r>
            <w:r w:rsidRPr="00BC15A4">
              <w:rPr>
                <w:rFonts w:ascii="Times New Roman" w:eastAsia="Liberation Serif" w:hAnsi="Times New Roman" w:cs="Times New Roman"/>
                <w:sz w:val="24"/>
                <w:szCs w:val="24"/>
                <w:lang w:eastAsia="hi-IN" w:bidi="hi-IN"/>
              </w:rPr>
              <w:t>годы» (утв. постановлением администрации Черниговского муниципального округа от 23.05.2024 № 498-па)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1312A59" w14:textId="238E2D22" w:rsidR="00BC15A4" w:rsidRPr="00BC15A4"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Общий объем финансирования за </w:t>
            </w:r>
            <w:r w:rsidR="002B20FE" w:rsidRPr="00BC15A4">
              <w:rPr>
                <w:rFonts w:ascii="Times New Roman" w:eastAsia="Liberation Serif" w:hAnsi="Times New Roman" w:cs="Liberation Serif"/>
                <w:sz w:val="24"/>
                <w:szCs w:val="24"/>
                <w:lang w:eastAsia="hi-IN" w:bidi="hi-IN"/>
              </w:rPr>
              <w:t xml:space="preserve">2024–2030 </w:t>
            </w:r>
            <w:r w:rsidRPr="00BC15A4">
              <w:rPr>
                <w:rFonts w:ascii="Times New Roman" w:eastAsia="Liberation Serif" w:hAnsi="Times New Roman" w:cs="Liberation Serif"/>
                <w:sz w:val="24"/>
                <w:szCs w:val="24"/>
                <w:lang w:eastAsia="hi-IN" w:bidi="hi-IN"/>
              </w:rPr>
              <w:t>гг.: 3290,00 тыс. руб.</w:t>
            </w:r>
          </w:p>
        </w:tc>
      </w:tr>
      <w:tr w:rsidR="00BC15A4" w:rsidRPr="00BC15A4" w14:paraId="566A38BB"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1FC407" w14:textId="77777777" w:rsidR="00BC15A4" w:rsidRPr="00BC15A4"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2.</w:t>
            </w:r>
          </w:p>
        </w:tc>
        <w:tc>
          <w:tcPr>
            <w:tcW w:w="6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AFFA50" w14:textId="4E08016A" w:rsidR="00BC15A4" w:rsidRPr="00BC15A4" w:rsidRDefault="00BC15A4" w:rsidP="00BC15A4">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МП </w:t>
            </w:r>
            <w:r w:rsidRPr="00BC15A4">
              <w:rPr>
                <w:rFonts w:ascii="Times New Roman" w:eastAsia="Liberation Serif" w:hAnsi="Times New Roman" w:cs="Times New Roman"/>
                <w:sz w:val="24"/>
                <w:szCs w:val="24"/>
                <w:lang w:eastAsia="hi-IN" w:bidi="hi-IN"/>
              </w:rPr>
              <w:t>«Энергоресурсосбережение и повышение энергетической эффективности на территории Черниговско</w:t>
            </w:r>
            <w:r w:rsidR="008B2E60">
              <w:rPr>
                <w:rFonts w:ascii="Times New Roman" w:eastAsia="Liberation Serif" w:hAnsi="Times New Roman" w:cs="Times New Roman"/>
                <w:sz w:val="24"/>
                <w:szCs w:val="24"/>
                <w:lang w:eastAsia="hi-IN" w:bidi="hi-IN"/>
              </w:rPr>
              <w:t xml:space="preserve">го муниципального округа на </w:t>
            </w:r>
            <w:r w:rsidR="002B20FE">
              <w:rPr>
                <w:rFonts w:ascii="Times New Roman" w:eastAsia="Liberation Serif" w:hAnsi="Times New Roman" w:cs="Times New Roman"/>
                <w:sz w:val="24"/>
                <w:szCs w:val="24"/>
                <w:lang w:eastAsia="hi-IN" w:bidi="hi-IN"/>
              </w:rPr>
              <w:t xml:space="preserve">2024–2030 </w:t>
            </w:r>
            <w:r w:rsidRPr="00BC15A4">
              <w:rPr>
                <w:rFonts w:ascii="Times New Roman" w:eastAsia="Liberation Serif" w:hAnsi="Times New Roman" w:cs="Times New Roman"/>
                <w:sz w:val="24"/>
                <w:szCs w:val="24"/>
                <w:lang w:eastAsia="hi-IN" w:bidi="hi-IN"/>
              </w:rPr>
              <w:t>годы» (утв. постановлением администрации Чер</w:t>
            </w:r>
            <w:r w:rsidR="008B2E60">
              <w:rPr>
                <w:rFonts w:ascii="Times New Roman" w:eastAsia="Liberation Serif" w:hAnsi="Times New Roman" w:cs="Times New Roman"/>
                <w:sz w:val="24"/>
                <w:szCs w:val="24"/>
                <w:lang w:eastAsia="hi-IN" w:bidi="hi-IN"/>
              </w:rPr>
              <w:t>ниговского муниципального округа</w:t>
            </w:r>
            <w:r w:rsidRPr="00BC15A4">
              <w:rPr>
                <w:rFonts w:ascii="Times New Roman" w:eastAsia="Liberation Serif" w:hAnsi="Times New Roman" w:cs="Times New Roman"/>
                <w:sz w:val="24"/>
                <w:szCs w:val="24"/>
                <w:lang w:eastAsia="hi-IN" w:bidi="hi-IN"/>
              </w:rPr>
              <w:t xml:space="preserve"> от </w:t>
            </w:r>
            <w:r w:rsidR="008B2E60">
              <w:rPr>
                <w:rFonts w:ascii="Times New Roman" w:eastAsia="Liberation Serif" w:hAnsi="Times New Roman" w:cs="Times New Roman"/>
                <w:sz w:val="24"/>
                <w:szCs w:val="24"/>
                <w:lang w:eastAsia="hi-IN" w:bidi="hi-IN"/>
              </w:rPr>
              <w:t>18.06.2024№590</w:t>
            </w:r>
            <w:r w:rsidRPr="00BC15A4">
              <w:rPr>
                <w:rFonts w:ascii="Times New Roman" w:eastAsia="Liberation Serif" w:hAnsi="Times New Roman" w:cs="Times New Roman"/>
                <w:sz w:val="24"/>
                <w:szCs w:val="24"/>
                <w:lang w:eastAsia="hi-IN" w:bidi="hi-IN"/>
              </w:rPr>
              <w:t xml:space="preserve">-па, </w:t>
            </w:r>
            <w:r w:rsidR="008B2E60">
              <w:rPr>
                <w:rFonts w:ascii="Times New Roman" w:eastAsia="Liberation Serif" w:hAnsi="Times New Roman" w:cs="Times New Roman"/>
                <w:sz w:val="24"/>
                <w:szCs w:val="24"/>
                <w:lang w:eastAsia="hi-IN" w:bidi="hi-IN"/>
              </w:rPr>
              <w:t>с посл. изменениями</w:t>
            </w:r>
            <w:r w:rsidRPr="00BC15A4">
              <w:rPr>
                <w:rFonts w:ascii="Times New Roman" w:eastAsia="Liberation Serif" w:hAnsi="Times New Roman" w:cs="Times New Roman"/>
                <w:sz w:val="24"/>
                <w:szCs w:val="24"/>
                <w:lang w:eastAsia="hi-IN" w:bidi="hi-IN"/>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22AA9F" w14:textId="563097D0" w:rsidR="00BC15A4" w:rsidRPr="00BC15A4"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Об</w:t>
            </w:r>
            <w:r w:rsidR="008B2E60">
              <w:rPr>
                <w:rFonts w:ascii="Times New Roman" w:eastAsia="Liberation Serif" w:hAnsi="Times New Roman" w:cs="Liberation Serif"/>
                <w:sz w:val="24"/>
                <w:szCs w:val="24"/>
                <w:lang w:eastAsia="hi-IN" w:bidi="hi-IN"/>
              </w:rPr>
              <w:t xml:space="preserve">щий объем финансирования за </w:t>
            </w:r>
            <w:r w:rsidR="002B20FE">
              <w:rPr>
                <w:rFonts w:ascii="Times New Roman" w:eastAsia="Liberation Serif" w:hAnsi="Times New Roman" w:cs="Liberation Serif"/>
                <w:sz w:val="24"/>
                <w:szCs w:val="24"/>
                <w:lang w:eastAsia="hi-IN" w:bidi="hi-IN"/>
              </w:rPr>
              <w:t xml:space="preserve">2024–2030 </w:t>
            </w:r>
            <w:r w:rsidRPr="00BC15A4">
              <w:rPr>
                <w:rFonts w:ascii="Times New Roman" w:eastAsia="Liberation Serif" w:hAnsi="Times New Roman" w:cs="Liberation Serif"/>
                <w:sz w:val="24"/>
                <w:szCs w:val="24"/>
                <w:lang w:eastAsia="hi-IN" w:bidi="hi-IN"/>
              </w:rPr>
              <w:t>гг.:</w:t>
            </w:r>
          </w:p>
          <w:p w14:paraId="37F8949E" w14:textId="77777777" w:rsidR="00BC15A4" w:rsidRPr="00BC15A4" w:rsidRDefault="008B2E60"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8895,098</w:t>
            </w:r>
            <w:r w:rsidR="00BC15A4" w:rsidRPr="00BC15A4">
              <w:rPr>
                <w:rFonts w:ascii="Times New Roman" w:eastAsia="Liberation Serif" w:hAnsi="Times New Roman" w:cs="Liberation Serif"/>
                <w:sz w:val="24"/>
                <w:szCs w:val="24"/>
                <w:lang w:eastAsia="hi-IN" w:bidi="hi-IN"/>
              </w:rPr>
              <w:t xml:space="preserve"> тыс. руб.</w:t>
            </w:r>
          </w:p>
        </w:tc>
      </w:tr>
      <w:tr w:rsidR="00BC15A4" w:rsidRPr="00BC15A4" w14:paraId="43A88501"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B018B0D" w14:textId="3750FD06" w:rsidR="00BC15A4" w:rsidRPr="00BC15A4" w:rsidRDefault="009F5DF0"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3</w:t>
            </w:r>
            <w:r w:rsidR="00BC15A4" w:rsidRPr="00BC15A4">
              <w:rPr>
                <w:rFonts w:ascii="Times New Roman" w:eastAsia="Liberation Serif" w:hAnsi="Times New Roman" w:cs="Liberation Serif"/>
                <w:sz w:val="24"/>
                <w:szCs w:val="24"/>
                <w:lang w:eastAsia="hi-IN" w:bidi="hi-IN"/>
              </w:rPr>
              <w:t>.</w:t>
            </w:r>
          </w:p>
        </w:tc>
        <w:tc>
          <w:tcPr>
            <w:tcW w:w="6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405467" w14:textId="50648D58" w:rsidR="008B2E60" w:rsidRPr="008B2E60" w:rsidRDefault="00484A2E" w:rsidP="008B2E60">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МП</w:t>
            </w:r>
            <w:r w:rsidR="008B2E60" w:rsidRPr="008B2E60">
              <w:rPr>
                <w:rFonts w:ascii="Times New Roman" w:eastAsia="Liberation Serif" w:hAnsi="Times New Roman" w:cs="Liberation Serif"/>
                <w:sz w:val="24"/>
                <w:szCs w:val="24"/>
                <w:lang w:eastAsia="hi-IN" w:bidi="hi-IN"/>
              </w:rPr>
              <w:t xml:space="preserve"> «Капитальный ремонт муниципального жилого фонда в Черниговском муниципальном округе на </w:t>
            </w:r>
            <w:r w:rsidR="002B20FE" w:rsidRPr="008B2E60">
              <w:rPr>
                <w:rFonts w:ascii="Times New Roman" w:eastAsia="Liberation Serif" w:hAnsi="Times New Roman" w:cs="Liberation Serif"/>
                <w:sz w:val="24"/>
                <w:szCs w:val="24"/>
                <w:lang w:eastAsia="hi-IN" w:bidi="hi-IN"/>
              </w:rPr>
              <w:t xml:space="preserve">2024–2028 </w:t>
            </w:r>
            <w:r w:rsidR="008B2E60" w:rsidRPr="008B2E60">
              <w:rPr>
                <w:rFonts w:ascii="Times New Roman" w:eastAsia="Liberation Serif" w:hAnsi="Times New Roman" w:cs="Liberation Serif"/>
                <w:sz w:val="24"/>
                <w:szCs w:val="24"/>
                <w:lang w:eastAsia="hi-IN" w:bidi="hi-IN"/>
              </w:rPr>
              <w:t>годы» от 11.01.2024 №18-па, в ред. от 29.08.2024 г. № 845-па</w:t>
            </w:r>
            <w:r>
              <w:rPr>
                <w:rFonts w:ascii="Times New Roman" w:eastAsia="Liberation Serif" w:hAnsi="Times New Roman" w:cs="Liberation Serif"/>
                <w:sz w:val="24"/>
                <w:szCs w:val="24"/>
                <w:lang w:eastAsia="hi-IN" w:bidi="hi-IN"/>
              </w:rPr>
              <w:t>)</w:t>
            </w:r>
          </w:p>
          <w:p w14:paraId="7FF2D5CC" w14:textId="77777777" w:rsidR="00BC15A4" w:rsidRPr="00BC15A4" w:rsidRDefault="00BC15A4" w:rsidP="00BC15A4">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00DFE8" w14:textId="699C831B" w:rsidR="00BC15A4" w:rsidRPr="00BC15A4"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Общий объем финансирования </w:t>
            </w:r>
            <w:r w:rsidR="002856B0" w:rsidRPr="00BC15A4">
              <w:rPr>
                <w:rFonts w:ascii="Times New Roman" w:eastAsia="Liberation Serif" w:hAnsi="Times New Roman" w:cs="Liberation Serif"/>
                <w:sz w:val="24"/>
                <w:szCs w:val="24"/>
                <w:lang w:eastAsia="hi-IN" w:bidi="hi-IN"/>
              </w:rPr>
              <w:t xml:space="preserve">за </w:t>
            </w:r>
            <w:r w:rsidR="002B20FE" w:rsidRPr="00BC15A4">
              <w:rPr>
                <w:rFonts w:ascii="Times New Roman" w:eastAsia="Liberation Serif" w:hAnsi="Times New Roman" w:cs="Liberation Serif"/>
                <w:sz w:val="24"/>
                <w:szCs w:val="24"/>
                <w:lang w:eastAsia="hi-IN" w:bidi="hi-IN"/>
              </w:rPr>
              <w:t>2024</w:t>
            </w:r>
            <w:r w:rsidR="002B20FE">
              <w:rPr>
                <w:rFonts w:ascii="Times New Roman" w:eastAsia="Liberation Serif" w:hAnsi="Times New Roman" w:cs="Liberation Serif"/>
                <w:sz w:val="24"/>
                <w:szCs w:val="24"/>
                <w:lang w:eastAsia="hi-IN" w:bidi="hi-IN"/>
              </w:rPr>
              <w:t xml:space="preserve">–2028 </w:t>
            </w:r>
            <w:r w:rsidRPr="00BC15A4">
              <w:rPr>
                <w:rFonts w:ascii="Times New Roman" w:eastAsia="Liberation Serif" w:hAnsi="Times New Roman" w:cs="Liberation Serif"/>
                <w:sz w:val="24"/>
                <w:szCs w:val="24"/>
                <w:lang w:eastAsia="hi-IN" w:bidi="hi-IN"/>
              </w:rPr>
              <w:t>гг.:</w:t>
            </w:r>
          </w:p>
          <w:p w14:paraId="169A973C" w14:textId="77777777" w:rsidR="00BC15A4" w:rsidRPr="00BC15A4" w:rsidRDefault="008B2E60"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20807,5</w:t>
            </w:r>
            <w:r w:rsidR="00BC15A4" w:rsidRPr="00BC15A4">
              <w:rPr>
                <w:rFonts w:ascii="Times New Roman" w:eastAsia="Liberation Serif" w:hAnsi="Times New Roman" w:cs="Liberation Serif"/>
                <w:sz w:val="24"/>
                <w:szCs w:val="24"/>
                <w:lang w:eastAsia="hi-IN" w:bidi="hi-IN"/>
              </w:rPr>
              <w:t xml:space="preserve"> тыс. руб.</w:t>
            </w:r>
          </w:p>
        </w:tc>
      </w:tr>
      <w:tr w:rsidR="00BC15A4" w:rsidRPr="00BC15A4" w14:paraId="6FBC6B42"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C88BD7" w14:textId="740BEC15" w:rsidR="00BC15A4" w:rsidRPr="00BC15A4" w:rsidRDefault="009F5DF0"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4</w:t>
            </w:r>
            <w:r w:rsidR="00BC15A4" w:rsidRPr="00BC15A4">
              <w:rPr>
                <w:rFonts w:ascii="Times New Roman" w:eastAsia="Liberation Serif" w:hAnsi="Times New Roman" w:cs="Liberation Serif"/>
                <w:sz w:val="24"/>
                <w:szCs w:val="24"/>
                <w:lang w:eastAsia="hi-IN" w:bidi="hi-IN"/>
              </w:rPr>
              <w:t>.</w:t>
            </w:r>
          </w:p>
        </w:tc>
        <w:tc>
          <w:tcPr>
            <w:tcW w:w="6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A9978A" w14:textId="345E863D" w:rsidR="00BC15A4" w:rsidRPr="00BC15A4" w:rsidRDefault="00BC15A4" w:rsidP="00BC15A4">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МП </w:t>
            </w:r>
            <w:r w:rsidRPr="00BC15A4">
              <w:rPr>
                <w:rFonts w:ascii="Times New Roman" w:eastAsia="Liberation Serif" w:hAnsi="Times New Roman" w:cs="Times New Roman"/>
                <w:sz w:val="24"/>
                <w:szCs w:val="24"/>
                <w:lang w:eastAsia="hi-IN" w:bidi="hi-IN"/>
              </w:rPr>
              <w:t xml:space="preserve">«Комплексное развитие сельских территорий на </w:t>
            </w:r>
            <w:r w:rsidR="002B20FE" w:rsidRPr="00BC15A4">
              <w:rPr>
                <w:rFonts w:ascii="Times New Roman" w:eastAsia="Liberation Serif" w:hAnsi="Times New Roman" w:cs="Times New Roman"/>
                <w:sz w:val="24"/>
                <w:szCs w:val="24"/>
                <w:lang w:eastAsia="hi-IN" w:bidi="hi-IN"/>
              </w:rPr>
              <w:t>2024–2030</w:t>
            </w:r>
            <w:r w:rsidRPr="00BC15A4">
              <w:rPr>
                <w:rFonts w:ascii="Times New Roman" w:eastAsia="Liberation Serif" w:hAnsi="Times New Roman" w:cs="Times New Roman"/>
                <w:sz w:val="24"/>
                <w:szCs w:val="24"/>
                <w:lang w:eastAsia="hi-IN" w:bidi="hi-IN"/>
              </w:rPr>
              <w:t xml:space="preserve"> годы» (утв. постановлением администрации Черниговского муниципального округа (утв. постановлением администрации Черниговского муниципального округа от 20.12.2023 г. №657-па)</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275A35" w14:textId="4E54B6B5" w:rsidR="00BC15A4" w:rsidRPr="00BC15A4" w:rsidRDefault="00BC15A4" w:rsidP="00ED510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9F5DF0">
              <w:rPr>
                <w:rFonts w:ascii="Times New Roman" w:eastAsia="Liberation Serif" w:hAnsi="Times New Roman" w:cs="Liberation Serif"/>
                <w:sz w:val="24"/>
                <w:szCs w:val="24"/>
                <w:shd w:val="clear" w:color="auto" w:fill="FFFFFF" w:themeFill="background1"/>
                <w:lang w:eastAsia="hi-IN" w:bidi="hi-IN"/>
              </w:rPr>
              <w:t xml:space="preserve">Общий объем финансирования за </w:t>
            </w:r>
            <w:r w:rsidR="002B20FE" w:rsidRPr="009F5DF0">
              <w:rPr>
                <w:rFonts w:ascii="Times New Roman" w:eastAsia="Liberation Serif" w:hAnsi="Times New Roman" w:cs="Liberation Serif"/>
                <w:sz w:val="24"/>
                <w:szCs w:val="24"/>
                <w:shd w:val="clear" w:color="auto" w:fill="FFFFFF" w:themeFill="background1"/>
                <w:lang w:eastAsia="hi-IN" w:bidi="hi-IN"/>
              </w:rPr>
              <w:t xml:space="preserve">2024–2030 </w:t>
            </w:r>
            <w:r w:rsidRPr="009F5DF0">
              <w:rPr>
                <w:rFonts w:ascii="Times New Roman" w:eastAsia="Liberation Serif" w:hAnsi="Times New Roman" w:cs="Liberation Serif"/>
                <w:sz w:val="24"/>
                <w:szCs w:val="24"/>
                <w:shd w:val="clear" w:color="auto" w:fill="FFFFFF" w:themeFill="background1"/>
                <w:lang w:eastAsia="hi-IN" w:bidi="hi-IN"/>
              </w:rPr>
              <w:t>гг.:  3 </w:t>
            </w:r>
            <w:r w:rsidR="00ED5104" w:rsidRPr="009F5DF0">
              <w:rPr>
                <w:rFonts w:ascii="Times New Roman" w:eastAsia="Liberation Serif" w:hAnsi="Times New Roman" w:cs="Liberation Serif"/>
                <w:sz w:val="24"/>
                <w:szCs w:val="24"/>
                <w:shd w:val="clear" w:color="auto" w:fill="FFFFFF" w:themeFill="background1"/>
                <w:lang w:eastAsia="hi-IN" w:bidi="hi-IN"/>
              </w:rPr>
              <w:t>000</w:t>
            </w:r>
            <w:r w:rsidRPr="009F5DF0">
              <w:rPr>
                <w:rFonts w:ascii="Times New Roman" w:eastAsia="Liberation Serif" w:hAnsi="Times New Roman" w:cs="Liberation Serif"/>
                <w:sz w:val="24"/>
                <w:szCs w:val="24"/>
                <w:shd w:val="clear" w:color="auto" w:fill="FFFFFF" w:themeFill="background1"/>
                <w:lang w:eastAsia="hi-IN" w:bidi="hi-IN"/>
              </w:rPr>
              <w:t>,0 тыс. руб</w:t>
            </w:r>
            <w:r w:rsidRPr="00BC15A4">
              <w:rPr>
                <w:rFonts w:ascii="Times New Roman" w:eastAsia="Liberation Serif" w:hAnsi="Times New Roman" w:cs="Liberation Serif"/>
                <w:sz w:val="24"/>
                <w:szCs w:val="24"/>
                <w:lang w:eastAsia="hi-IN" w:bidi="hi-IN"/>
              </w:rPr>
              <w:t>.</w:t>
            </w:r>
          </w:p>
        </w:tc>
      </w:tr>
      <w:tr w:rsidR="00BC15A4" w:rsidRPr="00BC15A4" w14:paraId="7502DD78"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6BB22C" w14:textId="53B61EFC" w:rsidR="00BC15A4" w:rsidRPr="00BC15A4" w:rsidRDefault="009F5DF0"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5</w:t>
            </w:r>
            <w:r w:rsidR="00BC15A4" w:rsidRPr="00BC15A4">
              <w:rPr>
                <w:rFonts w:ascii="Times New Roman" w:eastAsia="Liberation Serif" w:hAnsi="Times New Roman" w:cs="Liberation Serif"/>
                <w:sz w:val="24"/>
                <w:szCs w:val="24"/>
                <w:lang w:eastAsia="hi-IN" w:bidi="hi-IN"/>
              </w:rPr>
              <w:t>.</w:t>
            </w:r>
          </w:p>
        </w:tc>
        <w:tc>
          <w:tcPr>
            <w:tcW w:w="6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9F0ABE" w14:textId="15CBFE96" w:rsidR="00BC15A4" w:rsidRPr="00BC15A4" w:rsidRDefault="00BC15A4" w:rsidP="00BC15A4">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МП </w:t>
            </w:r>
            <w:r w:rsidR="00F5435D" w:rsidRPr="00F5435D">
              <w:rPr>
                <w:rFonts w:ascii="Times New Roman" w:eastAsia="Liberation Serif" w:hAnsi="Times New Roman" w:cs="Times New Roman"/>
                <w:sz w:val="24"/>
                <w:szCs w:val="24"/>
                <w:lang w:eastAsia="hi-IN" w:bidi="hi-IN"/>
              </w:rPr>
              <w:t xml:space="preserve">«Обеспечение жильем молодых семей Черниговского округа на </w:t>
            </w:r>
            <w:r w:rsidR="002B20FE" w:rsidRPr="00F5435D">
              <w:rPr>
                <w:rFonts w:ascii="Times New Roman" w:eastAsia="Liberation Serif" w:hAnsi="Times New Roman" w:cs="Times New Roman"/>
                <w:sz w:val="24"/>
                <w:szCs w:val="24"/>
                <w:lang w:eastAsia="hi-IN" w:bidi="hi-IN"/>
              </w:rPr>
              <w:t xml:space="preserve">2024–2030 </w:t>
            </w:r>
            <w:r w:rsidR="00F5435D" w:rsidRPr="00F5435D">
              <w:rPr>
                <w:rFonts w:ascii="Times New Roman" w:eastAsia="Liberation Serif" w:hAnsi="Times New Roman" w:cs="Times New Roman"/>
                <w:sz w:val="24"/>
                <w:szCs w:val="24"/>
                <w:lang w:eastAsia="hi-IN" w:bidi="hi-IN"/>
              </w:rPr>
              <w:t>годы» (утв. постановлением администрации Черниговского муниципального округа от 09.01.2024 г. №2-па)</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6BDCCF" w14:textId="4E322F3D" w:rsidR="00BC15A4" w:rsidRPr="00BC15A4" w:rsidRDefault="00F5435D"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F5435D">
              <w:rPr>
                <w:rFonts w:ascii="Times New Roman" w:eastAsia="Liberation Serif" w:hAnsi="Times New Roman" w:cs="Liberation Serif"/>
                <w:sz w:val="24"/>
                <w:szCs w:val="24"/>
                <w:lang w:eastAsia="hi-IN" w:bidi="hi-IN"/>
              </w:rPr>
              <w:t xml:space="preserve">Общий объем финансирования за </w:t>
            </w:r>
            <w:r w:rsidR="002B20FE">
              <w:rPr>
                <w:rFonts w:ascii="Times New Roman" w:eastAsia="Liberation Serif" w:hAnsi="Times New Roman" w:cs="Liberation Serif"/>
                <w:sz w:val="24"/>
                <w:szCs w:val="24"/>
                <w:lang w:eastAsia="hi-IN" w:bidi="hi-IN"/>
              </w:rPr>
              <w:t>2</w:t>
            </w:r>
            <w:r w:rsidR="002B20FE" w:rsidRPr="00F5435D">
              <w:rPr>
                <w:rFonts w:ascii="Times New Roman" w:eastAsia="Liberation Serif" w:hAnsi="Times New Roman" w:cs="Liberation Serif"/>
                <w:sz w:val="24"/>
                <w:szCs w:val="24"/>
                <w:lang w:eastAsia="hi-IN" w:bidi="hi-IN"/>
              </w:rPr>
              <w:t xml:space="preserve">024–2030 </w:t>
            </w:r>
            <w:r w:rsidRPr="00F5435D">
              <w:rPr>
                <w:rFonts w:ascii="Times New Roman" w:eastAsia="Liberation Serif" w:hAnsi="Times New Roman" w:cs="Liberation Serif"/>
                <w:sz w:val="24"/>
                <w:szCs w:val="24"/>
                <w:lang w:eastAsia="hi-IN" w:bidi="hi-IN"/>
              </w:rPr>
              <w:t>гг.:  13500 тыс. руб.</w:t>
            </w:r>
          </w:p>
        </w:tc>
      </w:tr>
      <w:tr w:rsidR="00BC15A4" w:rsidRPr="00BC15A4" w14:paraId="6997061A"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F73C1C" w14:textId="11D0490B" w:rsidR="00BC15A4" w:rsidRPr="00ED5104" w:rsidRDefault="009F5DF0"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6</w:t>
            </w:r>
            <w:r w:rsidR="00BC15A4" w:rsidRPr="00ED5104">
              <w:rPr>
                <w:rFonts w:ascii="Times New Roman" w:eastAsia="Liberation Serif" w:hAnsi="Times New Roman" w:cs="Liberation Serif"/>
                <w:sz w:val="24"/>
                <w:szCs w:val="24"/>
                <w:lang w:eastAsia="hi-IN" w:bidi="hi-IN"/>
              </w:rPr>
              <w:t>.</w:t>
            </w:r>
          </w:p>
        </w:tc>
        <w:tc>
          <w:tcPr>
            <w:tcW w:w="6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C9A6DB" w14:textId="58489586" w:rsidR="00BC15A4" w:rsidRPr="00ED5104" w:rsidRDefault="00BC15A4" w:rsidP="00530859">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ED5104">
              <w:rPr>
                <w:rFonts w:ascii="Times New Roman" w:eastAsia="Liberation Serif" w:hAnsi="Times New Roman" w:cs="Liberation Serif"/>
                <w:sz w:val="24"/>
                <w:szCs w:val="24"/>
                <w:lang w:eastAsia="hi-IN" w:bidi="hi-IN"/>
              </w:rPr>
              <w:t xml:space="preserve">МП </w:t>
            </w:r>
            <w:r w:rsidRPr="00ED5104">
              <w:rPr>
                <w:rFonts w:ascii="Times New Roman" w:eastAsia="Liberation Serif" w:hAnsi="Times New Roman" w:cs="Times New Roman"/>
                <w:sz w:val="24"/>
                <w:szCs w:val="24"/>
                <w:lang w:eastAsia="hi-IN" w:bidi="hi-IN"/>
              </w:rPr>
              <w:t>«</w:t>
            </w:r>
            <w:r w:rsidR="00530859" w:rsidRPr="00ED5104">
              <w:rPr>
                <w:rFonts w:ascii="Times New Roman" w:eastAsia="Liberation Serif" w:hAnsi="Times New Roman" w:cs="Times New Roman"/>
                <w:sz w:val="24"/>
                <w:szCs w:val="24"/>
                <w:lang w:eastAsia="hi-IN" w:bidi="hi-IN"/>
              </w:rPr>
              <w:t>Развитие внутреннего</w:t>
            </w:r>
            <w:r w:rsidRPr="00ED5104">
              <w:rPr>
                <w:rFonts w:ascii="Times New Roman" w:eastAsia="Liberation Serif" w:hAnsi="Times New Roman" w:cs="Times New Roman"/>
                <w:sz w:val="24"/>
                <w:szCs w:val="24"/>
                <w:lang w:eastAsia="hi-IN" w:bidi="hi-IN"/>
              </w:rPr>
              <w:t xml:space="preserve"> и въездного туризма в Черниговском муниципальном округе на </w:t>
            </w:r>
            <w:r w:rsidR="002B20FE" w:rsidRPr="00ED5104">
              <w:rPr>
                <w:rFonts w:ascii="Times New Roman" w:eastAsia="Liberation Serif" w:hAnsi="Times New Roman" w:cs="Times New Roman"/>
                <w:sz w:val="24"/>
                <w:szCs w:val="24"/>
                <w:lang w:eastAsia="hi-IN" w:bidi="hi-IN"/>
              </w:rPr>
              <w:t xml:space="preserve">2024–2030 </w:t>
            </w:r>
            <w:r w:rsidRPr="00ED5104">
              <w:rPr>
                <w:rFonts w:ascii="Times New Roman" w:eastAsia="Liberation Serif" w:hAnsi="Times New Roman" w:cs="Times New Roman"/>
                <w:sz w:val="24"/>
                <w:szCs w:val="24"/>
                <w:lang w:eastAsia="hi-IN" w:bidi="hi-IN"/>
              </w:rPr>
              <w:t xml:space="preserve">годы», (утв. постановлением администрации Черниговского муниципального округа от </w:t>
            </w:r>
            <w:r w:rsidR="00530859" w:rsidRPr="00ED5104">
              <w:rPr>
                <w:rFonts w:ascii="Times New Roman" w:eastAsia="Liberation Serif" w:hAnsi="Times New Roman" w:cs="Times New Roman"/>
                <w:sz w:val="24"/>
                <w:szCs w:val="24"/>
                <w:lang w:eastAsia="hi-IN" w:bidi="hi-IN"/>
              </w:rPr>
              <w:t>06.11.2024 №1145</w:t>
            </w:r>
            <w:r w:rsidRPr="00ED5104">
              <w:rPr>
                <w:rFonts w:ascii="Times New Roman" w:eastAsia="Liberation Serif" w:hAnsi="Times New Roman" w:cs="Times New Roman"/>
                <w:sz w:val="24"/>
                <w:szCs w:val="24"/>
                <w:lang w:eastAsia="hi-IN" w:bidi="hi-IN"/>
              </w:rPr>
              <w:t>-па)</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13119A" w14:textId="764B05D5" w:rsidR="00BC15A4" w:rsidRPr="00ED5104" w:rsidRDefault="00BC15A4" w:rsidP="00530859">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ED5104">
              <w:rPr>
                <w:rFonts w:ascii="Times New Roman" w:eastAsia="Liberation Serif" w:hAnsi="Times New Roman" w:cs="Liberation Serif"/>
                <w:sz w:val="24"/>
                <w:szCs w:val="24"/>
                <w:lang w:eastAsia="hi-IN" w:bidi="hi-IN"/>
              </w:rPr>
              <w:t xml:space="preserve">Общий объем финансирования </w:t>
            </w:r>
            <w:r w:rsidR="00530859" w:rsidRPr="00ED5104">
              <w:rPr>
                <w:rFonts w:ascii="Times New Roman" w:eastAsia="Liberation Serif" w:hAnsi="Times New Roman" w:cs="Liberation Serif"/>
                <w:sz w:val="24"/>
                <w:szCs w:val="24"/>
                <w:lang w:eastAsia="hi-IN" w:bidi="hi-IN"/>
              </w:rPr>
              <w:t xml:space="preserve">за </w:t>
            </w:r>
            <w:r w:rsidR="002B20FE" w:rsidRPr="00ED5104">
              <w:rPr>
                <w:rFonts w:ascii="Times New Roman" w:eastAsia="Liberation Serif" w:hAnsi="Times New Roman" w:cs="Liberation Serif"/>
                <w:sz w:val="24"/>
                <w:szCs w:val="24"/>
                <w:lang w:eastAsia="hi-IN" w:bidi="hi-IN"/>
              </w:rPr>
              <w:t xml:space="preserve">2024–2030 </w:t>
            </w:r>
            <w:r w:rsidRPr="00ED5104">
              <w:rPr>
                <w:rFonts w:ascii="Times New Roman" w:eastAsia="Liberation Serif" w:hAnsi="Times New Roman" w:cs="Liberation Serif"/>
                <w:sz w:val="24"/>
                <w:szCs w:val="24"/>
                <w:lang w:eastAsia="hi-IN" w:bidi="hi-IN"/>
              </w:rPr>
              <w:t xml:space="preserve">гг.: </w:t>
            </w:r>
            <w:r w:rsidR="00530859" w:rsidRPr="00ED5104">
              <w:rPr>
                <w:rFonts w:ascii="Times New Roman" w:eastAsia="Liberation Serif" w:hAnsi="Times New Roman" w:cs="Liberation Serif"/>
                <w:sz w:val="24"/>
                <w:szCs w:val="24"/>
                <w:lang w:eastAsia="hi-IN" w:bidi="hi-IN"/>
              </w:rPr>
              <w:t>2124,772</w:t>
            </w:r>
            <w:r w:rsidRPr="00ED5104">
              <w:rPr>
                <w:rFonts w:ascii="Times New Roman" w:eastAsia="Liberation Serif" w:hAnsi="Times New Roman" w:cs="Liberation Serif"/>
                <w:sz w:val="24"/>
                <w:szCs w:val="24"/>
                <w:lang w:eastAsia="hi-IN" w:bidi="hi-IN"/>
              </w:rPr>
              <w:t xml:space="preserve"> тыс. руб.</w:t>
            </w:r>
          </w:p>
        </w:tc>
      </w:tr>
      <w:tr w:rsidR="00BC15A4" w:rsidRPr="00BC15A4" w14:paraId="10AFD9F5"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61D20662" w14:textId="4A417665" w:rsidR="00BC15A4" w:rsidRPr="00BC15A4" w:rsidRDefault="009F5DF0"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7</w:t>
            </w:r>
            <w:r w:rsidR="00BC15A4" w:rsidRPr="00BC15A4">
              <w:rPr>
                <w:rFonts w:ascii="Times New Roman" w:eastAsia="Liberation Serif" w:hAnsi="Times New Roman" w:cs="Liberation Serif"/>
                <w:sz w:val="24"/>
                <w:szCs w:val="24"/>
                <w:lang w:eastAsia="hi-IN" w:bidi="hi-IN"/>
              </w:rPr>
              <w:t>.</w:t>
            </w:r>
          </w:p>
        </w:tc>
        <w:tc>
          <w:tcPr>
            <w:tcW w:w="6843" w:type="dxa"/>
            <w:tcBorders>
              <w:top w:val="single" w:sz="4" w:space="0" w:color="000000"/>
              <w:left w:val="single" w:sz="4" w:space="0" w:color="000000"/>
              <w:bottom w:val="single" w:sz="4" w:space="0" w:color="000000"/>
              <w:right w:val="single" w:sz="4" w:space="0" w:color="000000"/>
            </w:tcBorders>
            <w:shd w:val="clear" w:color="auto" w:fill="auto"/>
          </w:tcPr>
          <w:p w14:paraId="514BCFDE" w14:textId="680D820B" w:rsidR="00BC15A4" w:rsidRPr="00BC15A4" w:rsidRDefault="00BC15A4" w:rsidP="00BC15A4">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МП «Развитие дорожного хозяйства и транспорта в Черниговском муниципальном округе на </w:t>
            </w:r>
            <w:r w:rsidR="002B20FE" w:rsidRPr="00BC15A4">
              <w:rPr>
                <w:rFonts w:ascii="Times New Roman" w:eastAsia="Liberation Serif" w:hAnsi="Times New Roman" w:cs="Liberation Serif"/>
                <w:sz w:val="24"/>
                <w:szCs w:val="24"/>
                <w:lang w:eastAsia="hi-IN" w:bidi="hi-IN"/>
              </w:rPr>
              <w:t xml:space="preserve">2024–2026 </w:t>
            </w:r>
            <w:r w:rsidRPr="00BC15A4">
              <w:rPr>
                <w:rFonts w:ascii="Times New Roman" w:eastAsia="Liberation Serif" w:hAnsi="Times New Roman" w:cs="Liberation Serif"/>
                <w:sz w:val="24"/>
                <w:szCs w:val="24"/>
                <w:lang w:eastAsia="hi-IN" w:bidi="hi-IN"/>
              </w:rPr>
              <w:t xml:space="preserve">годы» </w:t>
            </w:r>
            <w:r w:rsidRPr="00BC15A4">
              <w:rPr>
                <w:rFonts w:ascii="Times New Roman" w:eastAsia="Liberation Serif" w:hAnsi="Times New Roman" w:cs="Times New Roman"/>
                <w:sz w:val="24"/>
                <w:szCs w:val="24"/>
                <w:lang w:eastAsia="hi-IN" w:bidi="hi-IN"/>
              </w:rPr>
              <w:t xml:space="preserve">(утв. постановлением администрации Черниговского </w:t>
            </w:r>
            <w:r w:rsidR="002856B0" w:rsidRPr="00BC15A4">
              <w:rPr>
                <w:rFonts w:ascii="Times New Roman" w:eastAsia="Liberation Serif" w:hAnsi="Times New Roman" w:cs="Times New Roman"/>
                <w:sz w:val="24"/>
                <w:szCs w:val="24"/>
                <w:lang w:eastAsia="hi-IN" w:bidi="hi-IN"/>
              </w:rPr>
              <w:t>муниципального</w:t>
            </w:r>
            <w:r w:rsidRPr="00BC15A4">
              <w:rPr>
                <w:rFonts w:ascii="Times New Roman" w:eastAsia="Liberation Serif" w:hAnsi="Times New Roman" w:cs="Times New Roman"/>
                <w:sz w:val="24"/>
                <w:szCs w:val="24"/>
                <w:lang w:eastAsia="hi-IN" w:bidi="hi-IN"/>
              </w:rPr>
              <w:t xml:space="preserve"> округа </w:t>
            </w:r>
            <w:r w:rsidRPr="00BC15A4">
              <w:rPr>
                <w:rFonts w:ascii="Times New Roman" w:eastAsia="Liberation Serif" w:hAnsi="Times New Roman" w:cs="Liberation Serif"/>
                <w:sz w:val="24"/>
                <w:szCs w:val="24"/>
                <w:lang w:eastAsia="hi-IN" w:bidi="hi-IN"/>
              </w:rPr>
              <w:t>от 10.01.2024 г. №7-па)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472518F" w14:textId="32607259" w:rsidR="00BC15A4" w:rsidRPr="008B75F5" w:rsidRDefault="00BC15A4" w:rsidP="008B75F5">
            <w:pPr>
              <w:widowControl w:val="0"/>
              <w:tabs>
                <w:tab w:val="left" w:pos="709"/>
              </w:tabs>
              <w:suppressAutoHyphens/>
              <w:spacing w:after="0" w:line="240" w:lineRule="auto"/>
              <w:rPr>
                <w:rFonts w:ascii="Times New Roman" w:eastAsia="Liberation Serif" w:hAnsi="Times New Roman" w:cs="Liberation Serif"/>
                <w:lang w:eastAsia="hi-IN" w:bidi="hi-IN"/>
              </w:rPr>
            </w:pPr>
            <w:r w:rsidRPr="008B75F5">
              <w:rPr>
                <w:rFonts w:ascii="Times New Roman" w:eastAsia="Liberation Serif" w:hAnsi="Times New Roman" w:cs="Liberation Serif"/>
                <w:lang w:eastAsia="hi-IN" w:bidi="hi-IN"/>
              </w:rPr>
              <w:t xml:space="preserve">Общий объем финансирования </w:t>
            </w:r>
            <w:r w:rsidR="00530859" w:rsidRPr="008B75F5">
              <w:rPr>
                <w:rFonts w:ascii="Times New Roman" w:eastAsia="Liberation Serif" w:hAnsi="Times New Roman" w:cs="Liberation Serif"/>
                <w:lang w:eastAsia="hi-IN" w:bidi="hi-IN"/>
              </w:rPr>
              <w:t xml:space="preserve">за </w:t>
            </w:r>
            <w:r w:rsidR="002B20FE" w:rsidRPr="008B75F5">
              <w:rPr>
                <w:rFonts w:ascii="Times New Roman" w:eastAsia="Liberation Serif" w:hAnsi="Times New Roman" w:cs="Liberation Serif"/>
                <w:lang w:eastAsia="hi-IN" w:bidi="hi-IN"/>
              </w:rPr>
              <w:t xml:space="preserve">2024–2026 </w:t>
            </w:r>
            <w:r w:rsidRPr="008B75F5">
              <w:rPr>
                <w:rFonts w:ascii="Times New Roman" w:eastAsia="Liberation Serif" w:hAnsi="Times New Roman" w:cs="Liberation Serif"/>
                <w:lang w:eastAsia="hi-IN" w:bidi="hi-IN"/>
              </w:rPr>
              <w:t xml:space="preserve">гг.: </w:t>
            </w:r>
            <w:r w:rsidR="008B75F5" w:rsidRPr="008B75F5">
              <w:rPr>
                <w:rFonts w:ascii="Times New Roman" w:eastAsia="Liberation Serif" w:hAnsi="Times New Roman" w:cs="Liberation Serif"/>
                <w:lang w:eastAsia="hi-IN" w:bidi="hi-IN"/>
              </w:rPr>
              <w:t>283759,008</w:t>
            </w:r>
            <w:r w:rsidRPr="008B75F5">
              <w:rPr>
                <w:rFonts w:ascii="Times New Roman" w:eastAsia="Liberation Serif" w:hAnsi="Times New Roman" w:cs="Liberation Serif"/>
                <w:lang w:eastAsia="hi-IN" w:bidi="hi-IN"/>
              </w:rPr>
              <w:t xml:space="preserve"> тыс. руб.</w:t>
            </w:r>
          </w:p>
        </w:tc>
      </w:tr>
      <w:tr w:rsidR="00BC15A4" w:rsidRPr="00BC15A4" w14:paraId="376574A2"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493AE9" w14:textId="7B03EC4F" w:rsidR="00BC15A4" w:rsidRPr="00DB261F" w:rsidRDefault="009F5DF0"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8.</w:t>
            </w:r>
          </w:p>
        </w:tc>
        <w:tc>
          <w:tcPr>
            <w:tcW w:w="6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65CB3F" w14:textId="7D3290C2" w:rsidR="00BC15A4" w:rsidRPr="00DB261F" w:rsidRDefault="00BC15A4" w:rsidP="00530859">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 xml:space="preserve">МП «Развитие культуры Черниговского муниципального </w:t>
            </w:r>
            <w:r w:rsidR="00530859" w:rsidRPr="00DB261F">
              <w:rPr>
                <w:rFonts w:ascii="Times New Roman" w:eastAsia="Liberation Serif" w:hAnsi="Times New Roman" w:cs="Liberation Serif"/>
                <w:sz w:val="24"/>
                <w:szCs w:val="24"/>
                <w:lang w:eastAsia="hi-IN" w:bidi="hi-IN"/>
              </w:rPr>
              <w:t>округа</w:t>
            </w:r>
            <w:r w:rsidRPr="00DB261F">
              <w:rPr>
                <w:rFonts w:ascii="Times New Roman" w:eastAsia="Liberation Serif" w:hAnsi="Times New Roman" w:cs="Liberation Serif"/>
                <w:sz w:val="24"/>
                <w:szCs w:val="24"/>
                <w:lang w:eastAsia="hi-IN" w:bidi="hi-IN"/>
              </w:rPr>
              <w:t xml:space="preserve"> на </w:t>
            </w:r>
            <w:r w:rsidR="002B20FE" w:rsidRPr="00DB261F">
              <w:rPr>
                <w:rFonts w:ascii="Times New Roman" w:eastAsia="Liberation Serif" w:hAnsi="Times New Roman" w:cs="Liberation Serif"/>
                <w:sz w:val="24"/>
                <w:szCs w:val="24"/>
                <w:lang w:eastAsia="hi-IN" w:bidi="hi-IN"/>
              </w:rPr>
              <w:t xml:space="preserve">2024–2030 </w:t>
            </w:r>
            <w:r w:rsidRPr="00DB261F">
              <w:rPr>
                <w:rFonts w:ascii="Times New Roman" w:eastAsia="Liberation Serif" w:hAnsi="Times New Roman" w:cs="Liberation Serif"/>
                <w:sz w:val="24"/>
                <w:szCs w:val="24"/>
                <w:lang w:eastAsia="hi-IN" w:bidi="hi-IN"/>
              </w:rPr>
              <w:t xml:space="preserve">годы» </w:t>
            </w:r>
            <w:r w:rsidRPr="00DB261F">
              <w:rPr>
                <w:rFonts w:ascii="Times New Roman" w:eastAsia="Liberation Serif" w:hAnsi="Times New Roman" w:cs="Times New Roman"/>
                <w:sz w:val="24"/>
                <w:szCs w:val="24"/>
                <w:lang w:eastAsia="hi-IN" w:bidi="hi-IN"/>
              </w:rPr>
              <w:t xml:space="preserve">(утв. постановлением администрации Черниговского муниципального </w:t>
            </w:r>
            <w:r w:rsidR="00530859" w:rsidRPr="00DB261F">
              <w:rPr>
                <w:rFonts w:ascii="Times New Roman" w:eastAsia="Liberation Serif" w:hAnsi="Times New Roman" w:cs="Times New Roman"/>
                <w:sz w:val="24"/>
                <w:szCs w:val="24"/>
                <w:lang w:eastAsia="hi-IN" w:bidi="hi-IN"/>
              </w:rPr>
              <w:t>округа</w:t>
            </w:r>
            <w:r w:rsidR="002C5B15">
              <w:rPr>
                <w:rFonts w:ascii="Times New Roman" w:eastAsia="Liberation Serif" w:hAnsi="Times New Roman" w:cs="Times New Roman"/>
                <w:sz w:val="24"/>
                <w:szCs w:val="24"/>
                <w:lang w:eastAsia="hi-IN" w:bidi="hi-IN"/>
              </w:rPr>
              <w:t xml:space="preserve"> </w:t>
            </w:r>
            <w:r w:rsidRPr="00DB261F">
              <w:rPr>
                <w:rFonts w:ascii="Times New Roman" w:eastAsia="Liberation Serif" w:hAnsi="Times New Roman" w:cs="Liberation Serif"/>
                <w:sz w:val="24"/>
                <w:szCs w:val="24"/>
                <w:lang w:eastAsia="hi-IN" w:bidi="hi-IN"/>
              </w:rPr>
              <w:t xml:space="preserve">от </w:t>
            </w:r>
            <w:r w:rsidR="00530859" w:rsidRPr="00DB261F">
              <w:rPr>
                <w:rFonts w:ascii="Times New Roman" w:eastAsia="Liberation Serif" w:hAnsi="Times New Roman" w:cs="Liberation Serif"/>
                <w:sz w:val="24"/>
                <w:szCs w:val="24"/>
                <w:lang w:eastAsia="hi-IN" w:bidi="hi-IN"/>
              </w:rPr>
              <w:t>06.11.2024</w:t>
            </w:r>
            <w:r w:rsidRPr="00DB261F">
              <w:rPr>
                <w:rFonts w:ascii="Times New Roman" w:eastAsia="Liberation Serif" w:hAnsi="Times New Roman" w:cs="Liberation Serif"/>
                <w:sz w:val="24"/>
                <w:szCs w:val="24"/>
                <w:lang w:eastAsia="hi-IN" w:bidi="hi-IN"/>
              </w:rPr>
              <w:t xml:space="preserve"> №</w:t>
            </w:r>
            <w:r w:rsidR="00530859" w:rsidRPr="00DB261F">
              <w:rPr>
                <w:rFonts w:ascii="Times New Roman" w:eastAsia="Liberation Serif" w:hAnsi="Times New Roman" w:cs="Liberation Serif"/>
                <w:sz w:val="24"/>
                <w:szCs w:val="24"/>
                <w:lang w:eastAsia="hi-IN" w:bidi="hi-IN"/>
              </w:rPr>
              <w:t>1144-па</w:t>
            </w:r>
            <w:r w:rsidRPr="00DB261F">
              <w:rPr>
                <w:rFonts w:ascii="Times New Roman" w:eastAsia="Liberation Serif" w:hAnsi="Times New Roman" w:cs="Liberation Serif"/>
                <w:sz w:val="24"/>
                <w:szCs w:val="24"/>
                <w:lang w:eastAsia="hi-IN" w:bidi="hi-IN"/>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32F81E" w14:textId="4136696A" w:rsidR="00BC15A4" w:rsidRPr="00DB261F" w:rsidRDefault="00BC15A4" w:rsidP="00530859">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 xml:space="preserve">Общий объем финансирования </w:t>
            </w:r>
            <w:r w:rsidR="00530859" w:rsidRPr="00DB261F">
              <w:rPr>
                <w:rFonts w:ascii="Times New Roman" w:eastAsia="Liberation Serif" w:hAnsi="Times New Roman" w:cs="Liberation Serif"/>
                <w:sz w:val="24"/>
                <w:szCs w:val="24"/>
                <w:lang w:eastAsia="hi-IN" w:bidi="hi-IN"/>
              </w:rPr>
              <w:t xml:space="preserve">за </w:t>
            </w:r>
            <w:r w:rsidR="002B20FE" w:rsidRPr="00DB261F">
              <w:rPr>
                <w:rFonts w:ascii="Times New Roman" w:eastAsia="Liberation Serif" w:hAnsi="Times New Roman" w:cs="Liberation Serif"/>
                <w:sz w:val="24"/>
                <w:szCs w:val="24"/>
                <w:lang w:eastAsia="hi-IN" w:bidi="hi-IN"/>
              </w:rPr>
              <w:t xml:space="preserve">2024–2030 </w:t>
            </w:r>
            <w:r w:rsidRPr="00DB261F">
              <w:rPr>
                <w:rFonts w:ascii="Times New Roman" w:eastAsia="Liberation Serif" w:hAnsi="Times New Roman" w:cs="Liberation Serif"/>
                <w:sz w:val="24"/>
                <w:szCs w:val="24"/>
                <w:lang w:eastAsia="hi-IN" w:bidi="hi-IN"/>
              </w:rPr>
              <w:t xml:space="preserve">гг.: </w:t>
            </w:r>
            <w:r w:rsidR="00530859" w:rsidRPr="00DB261F">
              <w:rPr>
                <w:rFonts w:ascii="Times New Roman" w:eastAsia="Liberation Serif" w:hAnsi="Times New Roman" w:cs="Liberation Serif"/>
                <w:sz w:val="24"/>
                <w:szCs w:val="24"/>
                <w:lang w:eastAsia="hi-IN" w:bidi="hi-IN"/>
              </w:rPr>
              <w:t>503 214,750</w:t>
            </w:r>
            <w:r w:rsidRPr="00DB261F">
              <w:rPr>
                <w:rFonts w:ascii="Times New Roman" w:eastAsia="Liberation Serif" w:hAnsi="Times New Roman" w:cs="Liberation Serif"/>
                <w:sz w:val="24"/>
                <w:szCs w:val="24"/>
                <w:lang w:eastAsia="hi-IN" w:bidi="hi-IN"/>
              </w:rPr>
              <w:t xml:space="preserve"> тыс. руб.</w:t>
            </w:r>
          </w:p>
        </w:tc>
      </w:tr>
      <w:tr w:rsidR="00BC15A4" w:rsidRPr="00BC15A4" w14:paraId="314D2330"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384D9B" w14:textId="4E206CB6" w:rsidR="00BC15A4" w:rsidRPr="00DB261F" w:rsidRDefault="009F5DF0"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9</w:t>
            </w:r>
            <w:r w:rsidR="00BC15A4" w:rsidRPr="00DB261F">
              <w:rPr>
                <w:rFonts w:ascii="Times New Roman" w:eastAsia="Liberation Serif" w:hAnsi="Times New Roman" w:cs="Liberation Serif"/>
                <w:sz w:val="24"/>
                <w:szCs w:val="24"/>
                <w:lang w:eastAsia="hi-IN" w:bidi="hi-IN"/>
              </w:rPr>
              <w:t>.</w:t>
            </w:r>
          </w:p>
        </w:tc>
        <w:tc>
          <w:tcPr>
            <w:tcW w:w="6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061C95" w14:textId="091060F4" w:rsidR="00BC15A4" w:rsidRPr="00DB261F" w:rsidRDefault="00BC15A4" w:rsidP="00530859">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 xml:space="preserve">МП «Пожарная безопасность учреждений культуры Черниговского муниципального округа на </w:t>
            </w:r>
            <w:r w:rsidR="002B20FE" w:rsidRPr="00DB261F">
              <w:rPr>
                <w:rFonts w:ascii="Times New Roman" w:eastAsia="Liberation Serif" w:hAnsi="Times New Roman" w:cs="Liberation Serif"/>
                <w:sz w:val="24"/>
                <w:szCs w:val="24"/>
                <w:lang w:eastAsia="hi-IN" w:bidi="hi-IN"/>
              </w:rPr>
              <w:t xml:space="preserve">2024–2030 </w:t>
            </w:r>
            <w:r w:rsidRPr="00DB261F">
              <w:rPr>
                <w:rFonts w:ascii="Times New Roman" w:eastAsia="Liberation Serif" w:hAnsi="Times New Roman" w:cs="Liberation Serif"/>
                <w:sz w:val="24"/>
                <w:szCs w:val="24"/>
                <w:lang w:eastAsia="hi-IN" w:bidi="hi-IN"/>
              </w:rPr>
              <w:t xml:space="preserve">годы» </w:t>
            </w:r>
            <w:r w:rsidRPr="00DB261F">
              <w:rPr>
                <w:rFonts w:ascii="Times New Roman" w:eastAsia="Liberation Serif" w:hAnsi="Times New Roman" w:cs="Times New Roman"/>
                <w:sz w:val="24"/>
                <w:szCs w:val="24"/>
                <w:lang w:eastAsia="hi-IN" w:bidi="hi-IN"/>
              </w:rPr>
              <w:t xml:space="preserve">(утв. постановлением администрации Черниговского муниципального </w:t>
            </w:r>
            <w:r w:rsidR="00530859" w:rsidRPr="00DB261F">
              <w:rPr>
                <w:rFonts w:ascii="Times New Roman" w:eastAsia="Liberation Serif" w:hAnsi="Times New Roman" w:cs="Times New Roman"/>
                <w:sz w:val="24"/>
                <w:szCs w:val="24"/>
                <w:lang w:eastAsia="hi-IN" w:bidi="hi-IN"/>
              </w:rPr>
              <w:t>округа</w:t>
            </w:r>
            <w:r w:rsidR="002C5B15">
              <w:rPr>
                <w:rFonts w:ascii="Times New Roman" w:eastAsia="Liberation Serif" w:hAnsi="Times New Roman" w:cs="Times New Roman"/>
                <w:sz w:val="24"/>
                <w:szCs w:val="24"/>
                <w:lang w:eastAsia="hi-IN" w:bidi="hi-IN"/>
              </w:rPr>
              <w:t xml:space="preserve"> </w:t>
            </w:r>
            <w:r w:rsidRPr="00DB261F">
              <w:rPr>
                <w:rFonts w:ascii="Times New Roman" w:eastAsia="Liberation Serif" w:hAnsi="Times New Roman" w:cs="Liberation Serif"/>
                <w:sz w:val="24"/>
                <w:szCs w:val="24"/>
                <w:lang w:eastAsia="hi-IN" w:bidi="hi-IN"/>
              </w:rPr>
              <w:t xml:space="preserve">от </w:t>
            </w:r>
            <w:r w:rsidR="00530859" w:rsidRPr="00DB261F">
              <w:rPr>
                <w:rFonts w:ascii="Times New Roman" w:eastAsia="Liberation Serif" w:hAnsi="Times New Roman" w:cs="Liberation Serif"/>
                <w:sz w:val="24"/>
                <w:szCs w:val="24"/>
                <w:lang w:eastAsia="hi-IN" w:bidi="hi-IN"/>
              </w:rPr>
              <w:t>20.08.2024</w:t>
            </w:r>
            <w:r w:rsidRPr="00DB261F">
              <w:rPr>
                <w:rFonts w:ascii="Times New Roman" w:eastAsia="Liberation Serif" w:hAnsi="Times New Roman" w:cs="Liberation Serif"/>
                <w:sz w:val="24"/>
                <w:szCs w:val="24"/>
                <w:lang w:eastAsia="hi-IN" w:bidi="hi-IN"/>
              </w:rPr>
              <w:t xml:space="preserve"> №</w:t>
            </w:r>
            <w:r w:rsidR="00530859" w:rsidRPr="00DB261F">
              <w:rPr>
                <w:rFonts w:ascii="Times New Roman" w:eastAsia="Liberation Serif" w:hAnsi="Times New Roman" w:cs="Liberation Serif"/>
                <w:sz w:val="24"/>
                <w:szCs w:val="24"/>
                <w:lang w:eastAsia="hi-IN" w:bidi="hi-IN"/>
              </w:rPr>
              <w:t>822-па</w:t>
            </w:r>
            <w:r w:rsidRPr="00DB261F">
              <w:rPr>
                <w:rFonts w:ascii="Times New Roman" w:eastAsia="Liberation Serif" w:hAnsi="Times New Roman" w:cs="Liberation Serif"/>
                <w:sz w:val="24"/>
                <w:szCs w:val="24"/>
                <w:lang w:eastAsia="hi-IN" w:bidi="hi-IN"/>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8361D6" w14:textId="56389B97" w:rsidR="00BC15A4" w:rsidRPr="00DB261F" w:rsidRDefault="00BC15A4" w:rsidP="00530859">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 xml:space="preserve">Общий объем финансирования </w:t>
            </w:r>
            <w:r w:rsidR="00530859" w:rsidRPr="00DB261F">
              <w:rPr>
                <w:rFonts w:ascii="Times New Roman" w:eastAsia="Liberation Serif" w:hAnsi="Times New Roman" w:cs="Liberation Serif"/>
                <w:sz w:val="24"/>
                <w:szCs w:val="24"/>
                <w:lang w:eastAsia="hi-IN" w:bidi="hi-IN"/>
              </w:rPr>
              <w:t xml:space="preserve">за </w:t>
            </w:r>
            <w:r w:rsidR="002B20FE" w:rsidRPr="00DB261F">
              <w:rPr>
                <w:rFonts w:ascii="Times New Roman" w:eastAsia="Liberation Serif" w:hAnsi="Times New Roman" w:cs="Liberation Serif"/>
                <w:sz w:val="24"/>
                <w:szCs w:val="24"/>
                <w:lang w:eastAsia="hi-IN" w:bidi="hi-IN"/>
              </w:rPr>
              <w:t xml:space="preserve">2024–2030 </w:t>
            </w:r>
            <w:r w:rsidRPr="00DB261F">
              <w:rPr>
                <w:rFonts w:ascii="Times New Roman" w:eastAsia="Liberation Serif" w:hAnsi="Times New Roman" w:cs="Liberation Serif"/>
                <w:sz w:val="24"/>
                <w:szCs w:val="24"/>
                <w:lang w:eastAsia="hi-IN" w:bidi="hi-IN"/>
              </w:rPr>
              <w:t xml:space="preserve">гг.: </w:t>
            </w:r>
            <w:r w:rsidR="00530859" w:rsidRPr="00DB261F">
              <w:rPr>
                <w:rFonts w:ascii="Times New Roman" w:eastAsia="Liberation Serif" w:hAnsi="Times New Roman" w:cs="Liberation Serif"/>
                <w:sz w:val="24"/>
                <w:szCs w:val="24"/>
                <w:lang w:eastAsia="hi-IN" w:bidi="hi-IN"/>
              </w:rPr>
              <w:t>4245,304</w:t>
            </w:r>
            <w:r w:rsidRPr="00DB261F">
              <w:rPr>
                <w:rFonts w:ascii="Times New Roman" w:eastAsia="Liberation Serif" w:hAnsi="Times New Roman" w:cs="Liberation Serif"/>
                <w:sz w:val="24"/>
                <w:szCs w:val="24"/>
                <w:lang w:eastAsia="hi-IN" w:bidi="hi-IN"/>
              </w:rPr>
              <w:t xml:space="preserve"> тыс. руб.</w:t>
            </w:r>
          </w:p>
        </w:tc>
      </w:tr>
      <w:tr w:rsidR="00BC15A4" w:rsidRPr="00BC15A4" w14:paraId="638CB0A5"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4BB71C" w14:textId="4AA63F9F" w:rsidR="00BC15A4" w:rsidRPr="00DB261F"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1</w:t>
            </w:r>
            <w:r w:rsidR="009F5DF0">
              <w:rPr>
                <w:rFonts w:ascii="Times New Roman" w:eastAsia="Liberation Serif" w:hAnsi="Times New Roman" w:cs="Liberation Serif"/>
                <w:sz w:val="24"/>
                <w:szCs w:val="24"/>
                <w:lang w:eastAsia="hi-IN" w:bidi="hi-IN"/>
              </w:rPr>
              <w:t>0</w:t>
            </w:r>
            <w:r w:rsidRPr="00DB261F">
              <w:rPr>
                <w:rFonts w:ascii="Times New Roman" w:eastAsia="Liberation Serif" w:hAnsi="Times New Roman" w:cs="Liberation Serif"/>
                <w:sz w:val="24"/>
                <w:szCs w:val="24"/>
                <w:lang w:eastAsia="hi-IN" w:bidi="hi-IN"/>
              </w:rPr>
              <w:t>.</w:t>
            </w:r>
          </w:p>
        </w:tc>
        <w:tc>
          <w:tcPr>
            <w:tcW w:w="6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BCA2BC" w14:textId="41B08EBC" w:rsidR="00BC15A4" w:rsidRPr="00DB261F" w:rsidRDefault="00BC15A4" w:rsidP="00530859">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 xml:space="preserve">МП «Формирование доступной среды жизнедеятельности для инвалидов и других маломобильных групп населения Черниговского муниципального </w:t>
            </w:r>
            <w:r w:rsidR="00530859" w:rsidRPr="00DB261F">
              <w:rPr>
                <w:rFonts w:ascii="Times New Roman" w:eastAsia="Liberation Serif" w:hAnsi="Times New Roman" w:cs="Liberation Serif"/>
                <w:sz w:val="24"/>
                <w:szCs w:val="24"/>
                <w:lang w:eastAsia="hi-IN" w:bidi="hi-IN"/>
              </w:rPr>
              <w:t>округа</w:t>
            </w:r>
            <w:r w:rsidRPr="00DB261F">
              <w:rPr>
                <w:rFonts w:ascii="Times New Roman" w:eastAsia="Liberation Serif" w:hAnsi="Times New Roman" w:cs="Liberation Serif"/>
                <w:sz w:val="24"/>
                <w:szCs w:val="24"/>
                <w:lang w:eastAsia="hi-IN" w:bidi="hi-IN"/>
              </w:rPr>
              <w:t xml:space="preserve"> на </w:t>
            </w:r>
            <w:r w:rsidR="002B20FE" w:rsidRPr="00DB261F">
              <w:rPr>
                <w:rFonts w:ascii="Times New Roman" w:eastAsia="Liberation Serif" w:hAnsi="Times New Roman" w:cs="Liberation Serif"/>
                <w:sz w:val="24"/>
                <w:szCs w:val="24"/>
                <w:lang w:eastAsia="hi-IN" w:bidi="hi-IN"/>
              </w:rPr>
              <w:t xml:space="preserve">2024–2030 </w:t>
            </w:r>
            <w:r w:rsidRPr="00DB261F">
              <w:rPr>
                <w:rFonts w:ascii="Times New Roman" w:eastAsia="Liberation Serif" w:hAnsi="Times New Roman" w:cs="Liberation Serif"/>
                <w:sz w:val="24"/>
                <w:szCs w:val="24"/>
                <w:lang w:eastAsia="hi-IN" w:bidi="hi-IN"/>
              </w:rPr>
              <w:t xml:space="preserve">годы» </w:t>
            </w:r>
            <w:r w:rsidRPr="00DB261F">
              <w:rPr>
                <w:rFonts w:ascii="Times New Roman" w:eastAsia="Liberation Serif" w:hAnsi="Times New Roman" w:cs="Times New Roman"/>
                <w:sz w:val="24"/>
                <w:szCs w:val="24"/>
                <w:lang w:eastAsia="hi-IN" w:bidi="hi-IN"/>
              </w:rPr>
              <w:t xml:space="preserve">(утв. постановлением администрации Черниговского муниципального </w:t>
            </w:r>
            <w:r w:rsidR="00530859" w:rsidRPr="00DB261F">
              <w:rPr>
                <w:rFonts w:ascii="Times New Roman" w:eastAsia="Liberation Serif" w:hAnsi="Times New Roman" w:cs="Times New Roman"/>
                <w:sz w:val="24"/>
                <w:szCs w:val="24"/>
                <w:lang w:eastAsia="hi-IN" w:bidi="hi-IN"/>
              </w:rPr>
              <w:t>округа</w:t>
            </w:r>
            <w:r w:rsidR="007A7C45">
              <w:rPr>
                <w:rFonts w:ascii="Times New Roman" w:eastAsia="Liberation Serif" w:hAnsi="Times New Roman" w:cs="Times New Roman"/>
                <w:sz w:val="24"/>
                <w:szCs w:val="24"/>
                <w:lang w:eastAsia="hi-IN" w:bidi="hi-IN"/>
              </w:rPr>
              <w:t xml:space="preserve"> </w:t>
            </w:r>
            <w:r w:rsidRPr="00DB261F">
              <w:rPr>
                <w:rFonts w:ascii="Times New Roman" w:eastAsia="Liberation Serif" w:hAnsi="Times New Roman" w:cs="Liberation Serif"/>
                <w:sz w:val="24"/>
                <w:szCs w:val="24"/>
                <w:lang w:eastAsia="hi-IN" w:bidi="hi-IN"/>
              </w:rPr>
              <w:t xml:space="preserve">от </w:t>
            </w:r>
            <w:r w:rsidR="00530859" w:rsidRPr="00DB261F">
              <w:rPr>
                <w:rFonts w:ascii="Times New Roman" w:eastAsia="Liberation Serif" w:hAnsi="Times New Roman" w:cs="Liberation Serif"/>
                <w:sz w:val="24"/>
                <w:szCs w:val="24"/>
                <w:lang w:eastAsia="hi-IN" w:bidi="hi-IN"/>
              </w:rPr>
              <w:t>21.10.2024</w:t>
            </w:r>
            <w:r w:rsidRPr="00DB261F">
              <w:rPr>
                <w:rFonts w:ascii="Times New Roman" w:eastAsia="Liberation Serif" w:hAnsi="Times New Roman" w:cs="Liberation Serif"/>
                <w:sz w:val="24"/>
                <w:szCs w:val="24"/>
                <w:lang w:eastAsia="hi-IN" w:bidi="hi-IN"/>
              </w:rPr>
              <w:t xml:space="preserve"> №</w:t>
            </w:r>
            <w:r w:rsidR="00530859" w:rsidRPr="00DB261F">
              <w:rPr>
                <w:rFonts w:ascii="Times New Roman" w:eastAsia="Liberation Serif" w:hAnsi="Times New Roman" w:cs="Liberation Serif"/>
                <w:sz w:val="24"/>
                <w:szCs w:val="24"/>
                <w:lang w:eastAsia="hi-IN" w:bidi="hi-IN"/>
              </w:rPr>
              <w:t>1076-па</w:t>
            </w:r>
            <w:r w:rsidRPr="00DB261F">
              <w:rPr>
                <w:rFonts w:ascii="Times New Roman" w:eastAsia="Liberation Serif" w:hAnsi="Times New Roman" w:cs="Liberation Serif"/>
                <w:sz w:val="24"/>
                <w:szCs w:val="24"/>
                <w:lang w:eastAsia="hi-IN" w:bidi="hi-IN"/>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BBDFFD" w14:textId="2D11CD92" w:rsidR="00BC15A4" w:rsidRPr="00DB261F" w:rsidRDefault="00BC15A4" w:rsidP="00530859">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 xml:space="preserve">Общий объем финансирования </w:t>
            </w:r>
            <w:r w:rsidR="00530859" w:rsidRPr="00DB261F">
              <w:rPr>
                <w:rFonts w:ascii="Times New Roman" w:eastAsia="Liberation Serif" w:hAnsi="Times New Roman" w:cs="Liberation Serif"/>
                <w:sz w:val="24"/>
                <w:szCs w:val="24"/>
                <w:lang w:eastAsia="hi-IN" w:bidi="hi-IN"/>
              </w:rPr>
              <w:t xml:space="preserve">за </w:t>
            </w:r>
            <w:r w:rsidR="002B20FE" w:rsidRPr="00DB261F">
              <w:rPr>
                <w:rFonts w:ascii="Times New Roman" w:eastAsia="Liberation Serif" w:hAnsi="Times New Roman" w:cs="Liberation Serif"/>
                <w:sz w:val="24"/>
                <w:szCs w:val="24"/>
                <w:lang w:eastAsia="hi-IN" w:bidi="hi-IN"/>
              </w:rPr>
              <w:t xml:space="preserve">2024–2030 </w:t>
            </w:r>
            <w:r w:rsidRPr="00DB261F">
              <w:rPr>
                <w:rFonts w:ascii="Times New Roman" w:eastAsia="Liberation Serif" w:hAnsi="Times New Roman" w:cs="Liberation Serif"/>
                <w:sz w:val="24"/>
                <w:szCs w:val="24"/>
                <w:lang w:eastAsia="hi-IN" w:bidi="hi-IN"/>
              </w:rPr>
              <w:t xml:space="preserve">гг.: </w:t>
            </w:r>
            <w:r w:rsidR="00530859" w:rsidRPr="00DB261F">
              <w:rPr>
                <w:rFonts w:ascii="Times New Roman" w:eastAsia="Liberation Serif" w:hAnsi="Times New Roman" w:cs="Liberation Serif"/>
                <w:sz w:val="24"/>
                <w:szCs w:val="24"/>
                <w:lang w:eastAsia="hi-IN" w:bidi="hi-IN"/>
              </w:rPr>
              <w:t>700,000</w:t>
            </w:r>
            <w:r w:rsidRPr="00DB261F">
              <w:rPr>
                <w:rFonts w:ascii="Times New Roman" w:eastAsia="Liberation Serif" w:hAnsi="Times New Roman" w:cs="Liberation Serif"/>
                <w:sz w:val="24"/>
                <w:szCs w:val="24"/>
                <w:lang w:eastAsia="hi-IN" w:bidi="hi-IN"/>
              </w:rPr>
              <w:t xml:space="preserve"> тыс. руб.</w:t>
            </w:r>
          </w:p>
        </w:tc>
      </w:tr>
      <w:tr w:rsidR="00BC15A4" w:rsidRPr="00BC15A4" w14:paraId="1EE1A399"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618B93" w14:textId="433AB51A" w:rsidR="00BC15A4" w:rsidRPr="00DB261F"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1</w:t>
            </w:r>
            <w:r w:rsidR="009F5DF0">
              <w:rPr>
                <w:rFonts w:ascii="Times New Roman" w:eastAsia="Liberation Serif" w:hAnsi="Times New Roman" w:cs="Liberation Serif"/>
                <w:sz w:val="24"/>
                <w:szCs w:val="24"/>
                <w:lang w:eastAsia="hi-IN" w:bidi="hi-IN"/>
              </w:rPr>
              <w:t>1</w:t>
            </w:r>
            <w:r w:rsidRPr="00DB261F">
              <w:rPr>
                <w:rFonts w:ascii="Times New Roman" w:eastAsia="Liberation Serif" w:hAnsi="Times New Roman" w:cs="Liberation Serif"/>
                <w:sz w:val="24"/>
                <w:szCs w:val="24"/>
                <w:lang w:eastAsia="hi-IN" w:bidi="hi-IN"/>
              </w:rPr>
              <w:t>.</w:t>
            </w:r>
          </w:p>
        </w:tc>
        <w:tc>
          <w:tcPr>
            <w:tcW w:w="6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3453E0" w14:textId="486FEF9B" w:rsidR="00BC15A4" w:rsidRPr="00DB261F" w:rsidRDefault="00BC15A4" w:rsidP="00530859">
            <w:pPr>
              <w:widowControl w:val="0"/>
              <w:shd w:val="clear" w:color="auto" w:fill="FFFFFF"/>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 xml:space="preserve">МП </w:t>
            </w:r>
            <w:r w:rsidRPr="00DB261F">
              <w:rPr>
                <w:rFonts w:ascii="Times New Roman" w:eastAsia="Liberation Serif" w:hAnsi="Times New Roman" w:cs="Times New Roman"/>
                <w:sz w:val="24"/>
                <w:szCs w:val="24"/>
                <w:lang w:eastAsia="hi-IN" w:bidi="hi-IN"/>
              </w:rPr>
              <w:t xml:space="preserve">«Патриотическое воспитание граждан Черниговского муниципального </w:t>
            </w:r>
            <w:r w:rsidR="00530859" w:rsidRPr="00DB261F">
              <w:rPr>
                <w:rFonts w:ascii="Times New Roman" w:eastAsia="Liberation Serif" w:hAnsi="Times New Roman" w:cs="Times New Roman"/>
                <w:sz w:val="24"/>
                <w:szCs w:val="24"/>
                <w:lang w:eastAsia="hi-IN" w:bidi="hi-IN"/>
              </w:rPr>
              <w:t>округа</w:t>
            </w:r>
            <w:r w:rsidRPr="00DB261F">
              <w:rPr>
                <w:rFonts w:ascii="Times New Roman" w:eastAsia="Liberation Serif" w:hAnsi="Times New Roman" w:cs="Times New Roman"/>
                <w:sz w:val="24"/>
                <w:szCs w:val="24"/>
                <w:lang w:eastAsia="hi-IN" w:bidi="hi-IN"/>
              </w:rPr>
              <w:t xml:space="preserve"> на </w:t>
            </w:r>
            <w:r w:rsidR="002B20FE" w:rsidRPr="00DB261F">
              <w:rPr>
                <w:rFonts w:ascii="Times New Roman" w:eastAsia="Liberation Serif" w:hAnsi="Times New Roman" w:cs="Times New Roman"/>
                <w:sz w:val="24"/>
                <w:szCs w:val="24"/>
                <w:lang w:eastAsia="hi-IN" w:bidi="hi-IN"/>
              </w:rPr>
              <w:t xml:space="preserve">2024–2030 </w:t>
            </w:r>
            <w:r w:rsidRPr="00DB261F">
              <w:rPr>
                <w:rFonts w:ascii="Times New Roman" w:eastAsia="Liberation Serif" w:hAnsi="Times New Roman" w:cs="Times New Roman"/>
                <w:sz w:val="24"/>
                <w:szCs w:val="24"/>
                <w:lang w:eastAsia="hi-IN" w:bidi="hi-IN"/>
              </w:rPr>
              <w:t xml:space="preserve">годы (утв. постановлением администрации Черниговского муниципального </w:t>
            </w:r>
            <w:r w:rsidR="00530859" w:rsidRPr="00DB261F">
              <w:rPr>
                <w:rFonts w:ascii="Times New Roman" w:eastAsia="Liberation Serif" w:hAnsi="Times New Roman" w:cs="Times New Roman"/>
                <w:sz w:val="24"/>
                <w:szCs w:val="24"/>
                <w:lang w:eastAsia="hi-IN" w:bidi="hi-IN"/>
              </w:rPr>
              <w:t>округа</w:t>
            </w:r>
            <w:r w:rsidRPr="00DB261F">
              <w:rPr>
                <w:rFonts w:ascii="Times New Roman" w:eastAsia="Liberation Serif" w:hAnsi="Times New Roman" w:cs="Times New Roman"/>
                <w:sz w:val="24"/>
                <w:szCs w:val="24"/>
                <w:lang w:eastAsia="hi-IN" w:bidi="hi-IN"/>
              </w:rPr>
              <w:t xml:space="preserve"> от </w:t>
            </w:r>
            <w:r w:rsidR="00530859" w:rsidRPr="00DB261F">
              <w:rPr>
                <w:rFonts w:ascii="Times New Roman" w:eastAsia="Liberation Serif" w:hAnsi="Times New Roman" w:cs="Times New Roman"/>
                <w:sz w:val="24"/>
                <w:szCs w:val="24"/>
                <w:lang w:eastAsia="hi-IN" w:bidi="hi-IN"/>
              </w:rPr>
              <w:t>21.10.2024</w:t>
            </w:r>
            <w:r w:rsidRPr="00DB261F">
              <w:rPr>
                <w:rFonts w:ascii="Times New Roman" w:eastAsia="Liberation Serif" w:hAnsi="Times New Roman" w:cs="Times New Roman"/>
                <w:sz w:val="24"/>
                <w:szCs w:val="24"/>
                <w:lang w:eastAsia="hi-IN" w:bidi="hi-IN"/>
              </w:rPr>
              <w:t xml:space="preserve"> №</w:t>
            </w:r>
            <w:r w:rsidR="00530859" w:rsidRPr="00DB261F">
              <w:rPr>
                <w:rFonts w:ascii="Times New Roman" w:eastAsia="Liberation Serif" w:hAnsi="Times New Roman" w:cs="Times New Roman"/>
                <w:sz w:val="24"/>
                <w:szCs w:val="24"/>
                <w:lang w:eastAsia="hi-IN" w:bidi="hi-IN"/>
              </w:rPr>
              <w:t>1075-па)</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82B189" w14:textId="11493832" w:rsidR="00BC15A4" w:rsidRPr="00DB261F" w:rsidRDefault="00BC15A4" w:rsidP="00530859">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 xml:space="preserve">Общий объем финансирования </w:t>
            </w:r>
            <w:r w:rsidR="00530859" w:rsidRPr="00DB261F">
              <w:rPr>
                <w:rFonts w:ascii="Times New Roman" w:eastAsia="Liberation Serif" w:hAnsi="Times New Roman" w:cs="Liberation Serif"/>
                <w:sz w:val="24"/>
                <w:szCs w:val="24"/>
                <w:lang w:eastAsia="hi-IN" w:bidi="hi-IN"/>
              </w:rPr>
              <w:t xml:space="preserve">за </w:t>
            </w:r>
            <w:r w:rsidR="002B20FE" w:rsidRPr="00DB261F">
              <w:rPr>
                <w:rFonts w:ascii="Times New Roman" w:eastAsia="Liberation Serif" w:hAnsi="Times New Roman" w:cs="Liberation Serif"/>
                <w:sz w:val="24"/>
                <w:szCs w:val="24"/>
                <w:lang w:eastAsia="hi-IN" w:bidi="hi-IN"/>
              </w:rPr>
              <w:t xml:space="preserve">2024–2030 </w:t>
            </w:r>
            <w:r w:rsidRPr="00DB261F">
              <w:rPr>
                <w:rFonts w:ascii="Times New Roman" w:eastAsia="Liberation Serif" w:hAnsi="Times New Roman" w:cs="Liberation Serif"/>
                <w:sz w:val="24"/>
                <w:szCs w:val="24"/>
                <w:lang w:eastAsia="hi-IN" w:bidi="hi-IN"/>
              </w:rPr>
              <w:t xml:space="preserve">гг.: </w:t>
            </w:r>
            <w:r w:rsidR="00530859" w:rsidRPr="00DB261F">
              <w:rPr>
                <w:rFonts w:ascii="Times New Roman" w:eastAsia="Liberation Serif" w:hAnsi="Times New Roman" w:cs="Liberation Serif"/>
                <w:sz w:val="24"/>
                <w:szCs w:val="24"/>
                <w:lang w:eastAsia="hi-IN" w:bidi="hi-IN"/>
              </w:rPr>
              <w:t>9376,140</w:t>
            </w:r>
            <w:r w:rsidRPr="00DB261F">
              <w:rPr>
                <w:rFonts w:ascii="Times New Roman" w:eastAsia="Liberation Serif" w:hAnsi="Times New Roman" w:cs="Liberation Serif"/>
                <w:sz w:val="24"/>
                <w:szCs w:val="24"/>
                <w:lang w:eastAsia="hi-IN" w:bidi="hi-IN"/>
              </w:rPr>
              <w:t xml:space="preserve"> тыс</w:t>
            </w:r>
            <w:r w:rsidR="007A7C45">
              <w:rPr>
                <w:rFonts w:ascii="Times New Roman" w:eastAsia="Liberation Serif" w:hAnsi="Times New Roman" w:cs="Liberation Serif"/>
                <w:sz w:val="24"/>
                <w:szCs w:val="24"/>
                <w:lang w:eastAsia="hi-IN" w:bidi="hi-IN"/>
              </w:rPr>
              <w:t xml:space="preserve">. </w:t>
            </w:r>
            <w:r w:rsidRPr="00DB261F">
              <w:rPr>
                <w:rFonts w:ascii="Times New Roman" w:eastAsia="Liberation Serif" w:hAnsi="Times New Roman" w:cs="Liberation Serif"/>
                <w:sz w:val="24"/>
                <w:szCs w:val="24"/>
                <w:lang w:eastAsia="hi-IN" w:bidi="hi-IN"/>
              </w:rPr>
              <w:t>руб.</w:t>
            </w:r>
          </w:p>
        </w:tc>
      </w:tr>
      <w:tr w:rsidR="00BC15A4" w:rsidRPr="00BC15A4" w14:paraId="58627242"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514DDB5B" w14:textId="15B69F6C" w:rsidR="00BC15A4" w:rsidRPr="009F5DF0"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9F5DF0">
              <w:rPr>
                <w:rFonts w:ascii="Times New Roman" w:eastAsia="Liberation Serif" w:hAnsi="Times New Roman" w:cs="Liberation Serif"/>
                <w:sz w:val="24"/>
                <w:szCs w:val="24"/>
                <w:lang w:eastAsia="hi-IN" w:bidi="hi-IN"/>
              </w:rPr>
              <w:t>1</w:t>
            </w:r>
            <w:r w:rsidR="009F5DF0" w:rsidRPr="009F5DF0">
              <w:rPr>
                <w:rFonts w:ascii="Times New Roman" w:eastAsia="Liberation Serif" w:hAnsi="Times New Roman" w:cs="Liberation Serif"/>
                <w:sz w:val="24"/>
                <w:szCs w:val="24"/>
                <w:lang w:eastAsia="hi-IN" w:bidi="hi-IN"/>
              </w:rPr>
              <w:t>2</w:t>
            </w:r>
          </w:p>
        </w:tc>
        <w:tc>
          <w:tcPr>
            <w:tcW w:w="6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E5036F" w14:textId="2AACF1DA" w:rsidR="00BC15A4" w:rsidRPr="009F5DF0" w:rsidRDefault="00BC15A4" w:rsidP="00BC15A4">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9F5DF0">
              <w:rPr>
                <w:rFonts w:ascii="Times New Roman" w:eastAsia="Liberation Serif" w:hAnsi="Times New Roman" w:cs="Liberation Serif"/>
                <w:sz w:val="24"/>
                <w:szCs w:val="24"/>
                <w:lang w:eastAsia="hi-IN" w:bidi="hi-IN"/>
              </w:rPr>
              <w:t xml:space="preserve">МП </w:t>
            </w:r>
            <w:r w:rsidRPr="009F5DF0">
              <w:rPr>
                <w:rFonts w:ascii="Times New Roman" w:eastAsia="Liberation Serif" w:hAnsi="Times New Roman" w:cs="Times New Roman"/>
                <w:sz w:val="24"/>
                <w:szCs w:val="24"/>
                <w:lang w:eastAsia="hi-IN" w:bidi="hi-IN"/>
              </w:rPr>
              <w:t xml:space="preserve">«Развитие образования Черниговского муниципального округа на </w:t>
            </w:r>
            <w:r w:rsidR="002B20FE" w:rsidRPr="009F5DF0">
              <w:rPr>
                <w:rFonts w:ascii="Times New Roman" w:eastAsia="Liberation Serif" w:hAnsi="Times New Roman" w:cs="Times New Roman"/>
                <w:sz w:val="24"/>
                <w:szCs w:val="24"/>
                <w:lang w:eastAsia="hi-IN" w:bidi="hi-IN"/>
              </w:rPr>
              <w:t xml:space="preserve">2025–2029 </w:t>
            </w:r>
            <w:r w:rsidRPr="009F5DF0">
              <w:rPr>
                <w:rFonts w:ascii="Times New Roman" w:eastAsia="Liberation Serif" w:hAnsi="Times New Roman" w:cs="Times New Roman"/>
                <w:sz w:val="24"/>
                <w:szCs w:val="24"/>
                <w:lang w:eastAsia="hi-IN" w:bidi="hi-IN"/>
              </w:rPr>
              <w:t>годы», (утв. постановлением администрации Черниговского муниципального округа от 17.10.2024 г. № 1043-па)</w:t>
            </w:r>
          </w:p>
          <w:p w14:paraId="16C176D8" w14:textId="77777777" w:rsidR="00BC15A4" w:rsidRPr="009F5DF0" w:rsidRDefault="00BC15A4" w:rsidP="00BC15A4">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9F5DF0">
              <w:rPr>
                <w:rFonts w:ascii="Times New Roman" w:eastAsia="Liberation Serif" w:hAnsi="Times New Roman" w:cs="Times New Roman"/>
                <w:sz w:val="24"/>
                <w:szCs w:val="24"/>
                <w:lang w:eastAsia="hi-IN" w:bidi="hi-IN"/>
              </w:rPr>
              <w:t>– ПП «Развитие системы дошкольного образования Черниговского округа»</w:t>
            </w:r>
          </w:p>
          <w:p w14:paraId="16F8F4D1" w14:textId="77777777" w:rsidR="00BC15A4" w:rsidRPr="009F5DF0" w:rsidRDefault="00BC15A4" w:rsidP="00BC15A4">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9F5DF0">
              <w:rPr>
                <w:rFonts w:ascii="Times New Roman" w:eastAsia="Liberation Serif" w:hAnsi="Times New Roman" w:cs="Times New Roman"/>
                <w:sz w:val="24"/>
                <w:szCs w:val="24"/>
                <w:lang w:eastAsia="hi-IN" w:bidi="hi-IN"/>
              </w:rPr>
              <w:t>– ПП «Развитие системы общего образования Черниговского муниципального округа»;</w:t>
            </w:r>
          </w:p>
          <w:p w14:paraId="67D4C02D" w14:textId="77777777" w:rsidR="00BC15A4" w:rsidRPr="009F5DF0" w:rsidRDefault="00BC15A4" w:rsidP="00BC15A4">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9F5DF0">
              <w:rPr>
                <w:rFonts w:ascii="Times New Roman" w:eastAsia="Liberation Serif" w:hAnsi="Times New Roman" w:cs="Times New Roman"/>
                <w:sz w:val="24"/>
                <w:szCs w:val="24"/>
                <w:lang w:eastAsia="hi-IN" w:bidi="hi-IN"/>
              </w:rPr>
              <w:t>– ПП «Развитие системы дополнительного образования, отдыха, оздоровления и занятости детей и подростков Черниговского округа»;</w:t>
            </w:r>
          </w:p>
          <w:p w14:paraId="67DD7EC6" w14:textId="30AB6964" w:rsidR="00BC15A4" w:rsidRPr="009F5DF0" w:rsidRDefault="00BC15A4" w:rsidP="00BC15A4">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9F5DF0">
              <w:rPr>
                <w:rFonts w:ascii="Times New Roman" w:eastAsia="Liberation Serif" w:hAnsi="Times New Roman" w:cs="Times New Roman"/>
                <w:sz w:val="24"/>
                <w:szCs w:val="24"/>
                <w:lang w:eastAsia="hi-IN" w:bidi="hi-IN"/>
              </w:rPr>
              <w:t xml:space="preserve">– ПП «Обеспечение деятельности учреждений и органов самоуправления системы образования </w:t>
            </w:r>
            <w:r w:rsidRPr="002B20FE">
              <w:rPr>
                <w:rFonts w:ascii="Times New Roman" w:eastAsia="Liberation Serif" w:hAnsi="Times New Roman" w:cs="Times New Roman"/>
                <w:sz w:val="24"/>
                <w:szCs w:val="24"/>
                <w:shd w:val="clear" w:color="auto" w:fill="FFFFFF" w:themeFill="background1"/>
                <w:lang w:eastAsia="hi-IN" w:bidi="hi-IN"/>
              </w:rPr>
              <w:t xml:space="preserve">Черниговского </w:t>
            </w:r>
            <w:r w:rsidR="00277BFD" w:rsidRPr="002B20FE">
              <w:rPr>
                <w:rFonts w:ascii="Times New Roman" w:eastAsia="Liberation Serif" w:hAnsi="Times New Roman" w:cs="Times New Roman"/>
                <w:sz w:val="24"/>
                <w:szCs w:val="24"/>
                <w:shd w:val="clear" w:color="auto" w:fill="FFFFFF" w:themeFill="background1"/>
                <w:lang w:eastAsia="hi-IN" w:bidi="hi-IN"/>
              </w:rPr>
              <w:t>округа</w:t>
            </w:r>
            <w:r w:rsidRPr="002B20FE">
              <w:rPr>
                <w:rFonts w:ascii="Times New Roman" w:eastAsia="Liberation Serif" w:hAnsi="Times New Roman" w:cs="Times New Roman"/>
                <w:sz w:val="24"/>
                <w:szCs w:val="24"/>
                <w:shd w:val="clear" w:color="auto" w:fill="FFFFFF" w:themeFill="background1"/>
                <w:lang w:eastAsia="hi-IN" w:bidi="hi-IN"/>
              </w:rPr>
              <w:t>»;</w:t>
            </w:r>
          </w:p>
          <w:p w14:paraId="37555882" w14:textId="77777777" w:rsidR="00BC15A4" w:rsidRPr="009F5DF0" w:rsidRDefault="00BC15A4" w:rsidP="00BC15A4">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9F5DF0">
              <w:rPr>
                <w:rFonts w:ascii="Times New Roman" w:eastAsia="Liberation Serif" w:hAnsi="Times New Roman" w:cs="Times New Roman"/>
                <w:sz w:val="24"/>
                <w:szCs w:val="24"/>
                <w:lang w:eastAsia="hi-IN" w:bidi="hi-IN"/>
              </w:rPr>
              <w:t>– ПП «Пожарная безопасность в образовательных учреждениях Черниговского округа»;</w:t>
            </w:r>
          </w:p>
          <w:p w14:paraId="603C4890" w14:textId="5C6AF33D" w:rsidR="00BC15A4" w:rsidRDefault="00BC15A4" w:rsidP="0005257D">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9F5DF0">
              <w:rPr>
                <w:rFonts w:ascii="Times New Roman" w:eastAsia="Liberation Serif" w:hAnsi="Times New Roman" w:cs="Times New Roman"/>
                <w:sz w:val="24"/>
                <w:szCs w:val="24"/>
                <w:lang w:eastAsia="hi-IN" w:bidi="hi-IN"/>
              </w:rPr>
              <w:t>– ПП «Антитеррористическая безопасность в образовательных учреждениях Черниговского округа на 2025</w:t>
            </w:r>
            <w:r w:rsidR="002B20FE">
              <w:rPr>
                <w:rFonts w:ascii="Times New Roman" w:eastAsia="Liberation Serif" w:hAnsi="Times New Roman" w:cs="Times New Roman"/>
                <w:sz w:val="24"/>
                <w:szCs w:val="24"/>
                <w:lang w:eastAsia="hi-IN" w:bidi="hi-IN"/>
              </w:rPr>
              <w:t>–</w:t>
            </w:r>
            <w:r w:rsidRPr="009F5DF0">
              <w:rPr>
                <w:rFonts w:ascii="Times New Roman" w:eastAsia="Liberation Serif" w:hAnsi="Times New Roman" w:cs="Times New Roman"/>
                <w:sz w:val="24"/>
                <w:szCs w:val="24"/>
                <w:lang w:eastAsia="hi-IN" w:bidi="hi-IN"/>
              </w:rPr>
              <w:t>2029 годы»</w:t>
            </w:r>
            <w:r w:rsidR="00484A2E">
              <w:rPr>
                <w:rFonts w:ascii="Times New Roman" w:eastAsia="Liberation Serif" w:hAnsi="Times New Roman" w:cs="Times New Roman"/>
                <w:sz w:val="24"/>
                <w:szCs w:val="24"/>
                <w:lang w:eastAsia="hi-IN" w:bidi="hi-IN"/>
              </w:rPr>
              <w:t>;</w:t>
            </w:r>
          </w:p>
          <w:p w14:paraId="60314040" w14:textId="2FA596A9" w:rsidR="00C0164D" w:rsidRPr="009F5DF0" w:rsidRDefault="009F5DF0" w:rsidP="009F5DF0">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Pr>
                <w:rFonts w:ascii="Times New Roman" w:eastAsia="Liberation Serif" w:hAnsi="Times New Roman" w:cs="Times New Roman"/>
                <w:sz w:val="24"/>
                <w:szCs w:val="24"/>
                <w:lang w:eastAsia="hi-IN" w:bidi="hi-IN"/>
              </w:rPr>
              <w:t xml:space="preserve">– </w:t>
            </w:r>
            <w:r w:rsidRPr="009F5DF0">
              <w:rPr>
                <w:rFonts w:ascii="Times New Roman" w:eastAsia="Liberation Serif" w:hAnsi="Times New Roman" w:cs="Times New Roman"/>
                <w:sz w:val="24"/>
                <w:szCs w:val="24"/>
                <w:shd w:val="clear" w:color="auto" w:fill="FFFFFF" w:themeFill="background1"/>
                <w:lang w:eastAsia="hi-IN" w:bidi="hi-IN"/>
              </w:rPr>
              <w:t xml:space="preserve">ПП </w:t>
            </w:r>
            <w:r w:rsidRPr="009F5DF0">
              <w:rPr>
                <w:rFonts w:ascii="Times New Roman" w:eastAsia="Liberation Serif" w:hAnsi="Times New Roman" w:cs="Times New Roman"/>
                <w:bCs/>
                <w:sz w:val="24"/>
                <w:szCs w:val="24"/>
                <w:shd w:val="clear" w:color="auto" w:fill="FFFFFF" w:themeFill="background1"/>
                <w:lang w:eastAsia="hi-IN" w:bidi="hi-IN"/>
              </w:rPr>
              <w:t>«Формирование законопослушного поведения Участников дорожного движения на территории Черниговского округа</w:t>
            </w:r>
            <w:r>
              <w:rPr>
                <w:rFonts w:ascii="Times New Roman" w:eastAsia="Liberation Serif" w:hAnsi="Times New Roman" w:cs="Times New Roman"/>
                <w:bCs/>
                <w:sz w:val="24"/>
                <w:szCs w:val="24"/>
                <w:shd w:val="clear" w:color="auto" w:fill="FFFFFF" w:themeFill="background1"/>
                <w:lang w:eastAsia="hi-IN" w:bidi="hi-IN"/>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7ACCF6" w14:textId="4131CE71" w:rsidR="00BC15A4" w:rsidRPr="009F5DF0"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9F5DF0">
              <w:rPr>
                <w:rFonts w:ascii="Times New Roman" w:eastAsia="Liberation Serif" w:hAnsi="Times New Roman" w:cs="Liberation Serif"/>
                <w:sz w:val="24"/>
                <w:szCs w:val="24"/>
                <w:lang w:eastAsia="hi-IN" w:bidi="hi-IN"/>
              </w:rPr>
              <w:t xml:space="preserve">Общий объем финансирования </w:t>
            </w:r>
            <w:r w:rsidR="002856B0" w:rsidRPr="009F5DF0">
              <w:rPr>
                <w:rFonts w:ascii="Times New Roman" w:eastAsia="Liberation Serif" w:hAnsi="Times New Roman" w:cs="Liberation Serif"/>
                <w:sz w:val="24"/>
                <w:szCs w:val="24"/>
                <w:lang w:eastAsia="hi-IN" w:bidi="hi-IN"/>
              </w:rPr>
              <w:t xml:space="preserve">за </w:t>
            </w:r>
            <w:r w:rsidR="002B20FE" w:rsidRPr="009F5DF0">
              <w:rPr>
                <w:rFonts w:ascii="Times New Roman" w:eastAsia="Liberation Serif" w:hAnsi="Times New Roman" w:cs="Liberation Serif"/>
                <w:sz w:val="24"/>
                <w:szCs w:val="24"/>
                <w:lang w:eastAsia="hi-IN" w:bidi="hi-IN"/>
              </w:rPr>
              <w:t xml:space="preserve">2025–2029 </w:t>
            </w:r>
            <w:r w:rsidRPr="009F5DF0">
              <w:rPr>
                <w:rFonts w:ascii="Times New Roman" w:eastAsia="Liberation Serif" w:hAnsi="Times New Roman" w:cs="Liberation Serif"/>
                <w:sz w:val="24"/>
                <w:szCs w:val="24"/>
                <w:lang w:eastAsia="hi-IN" w:bidi="hi-IN"/>
              </w:rPr>
              <w:t xml:space="preserve">гг.: </w:t>
            </w:r>
            <w:r w:rsidR="00C0164D" w:rsidRPr="009F5DF0">
              <w:rPr>
                <w:rFonts w:ascii="Times New Roman" w:eastAsia="Liberation Serif" w:hAnsi="Times New Roman" w:cs="Liberation Serif"/>
                <w:sz w:val="24"/>
                <w:szCs w:val="24"/>
                <w:lang w:eastAsia="hi-IN" w:bidi="hi-IN"/>
              </w:rPr>
              <w:t>5539894,794</w:t>
            </w:r>
          </w:p>
          <w:p w14:paraId="6E15E0EA" w14:textId="77777777" w:rsidR="00BC15A4" w:rsidRPr="009F5DF0"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9F5DF0">
              <w:rPr>
                <w:rFonts w:ascii="Times New Roman" w:eastAsia="Liberation Serif" w:hAnsi="Times New Roman" w:cs="Liberation Serif"/>
                <w:sz w:val="24"/>
                <w:szCs w:val="24"/>
                <w:lang w:eastAsia="hi-IN" w:bidi="hi-IN"/>
              </w:rPr>
              <w:t>тыс. руб.</w:t>
            </w:r>
          </w:p>
        </w:tc>
      </w:tr>
      <w:tr w:rsidR="00BC15A4" w:rsidRPr="00BC15A4" w14:paraId="16178D3B"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53C6348D" w14:textId="362385CE" w:rsidR="00BC15A4" w:rsidRPr="00BC15A4"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1</w:t>
            </w:r>
            <w:r w:rsidR="009F5DF0">
              <w:rPr>
                <w:rFonts w:ascii="Times New Roman" w:eastAsia="Liberation Serif" w:hAnsi="Times New Roman" w:cs="Liberation Serif"/>
                <w:sz w:val="24"/>
                <w:szCs w:val="24"/>
                <w:lang w:eastAsia="hi-IN" w:bidi="hi-IN"/>
              </w:rPr>
              <w:t>3</w:t>
            </w:r>
            <w:r w:rsidRPr="00BC15A4">
              <w:rPr>
                <w:rFonts w:ascii="Times New Roman" w:eastAsia="Liberation Serif" w:hAnsi="Times New Roman" w:cs="Liberation Serif"/>
                <w:sz w:val="24"/>
                <w:szCs w:val="24"/>
                <w:lang w:eastAsia="hi-IN" w:bidi="hi-IN"/>
              </w:rPr>
              <w:t>.</w:t>
            </w:r>
          </w:p>
        </w:tc>
        <w:tc>
          <w:tcPr>
            <w:tcW w:w="6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DAF89C" w14:textId="2E4DE9B3" w:rsidR="00BC15A4" w:rsidRPr="00BC15A4" w:rsidRDefault="00BC15A4" w:rsidP="00BC15A4">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МП </w:t>
            </w:r>
            <w:r w:rsidR="00F5435D" w:rsidRPr="00F5435D">
              <w:rPr>
                <w:rFonts w:ascii="Times New Roman" w:eastAsia="Liberation Serif" w:hAnsi="Times New Roman" w:cs="Liberation Serif"/>
                <w:sz w:val="24"/>
                <w:szCs w:val="24"/>
                <w:lang w:eastAsia="hi-IN" w:bidi="hi-IN"/>
              </w:rPr>
              <w:t xml:space="preserve">«Развитие физической культуры и спорта в Черниговском муниципальном округе» на </w:t>
            </w:r>
            <w:r w:rsidR="002B20FE" w:rsidRPr="00F5435D">
              <w:rPr>
                <w:rFonts w:ascii="Times New Roman" w:eastAsia="Liberation Serif" w:hAnsi="Times New Roman" w:cs="Liberation Serif"/>
                <w:sz w:val="24"/>
                <w:szCs w:val="24"/>
                <w:lang w:eastAsia="hi-IN" w:bidi="hi-IN"/>
              </w:rPr>
              <w:t xml:space="preserve">2024–2030 </w:t>
            </w:r>
            <w:r w:rsidR="00F5435D" w:rsidRPr="00F5435D">
              <w:rPr>
                <w:rFonts w:ascii="Times New Roman" w:eastAsia="Liberation Serif" w:hAnsi="Times New Roman" w:cs="Liberation Serif"/>
                <w:sz w:val="24"/>
                <w:szCs w:val="24"/>
                <w:lang w:eastAsia="hi-IN" w:bidi="hi-IN"/>
              </w:rPr>
              <w:t>годы» (утв. постановлением Черниговского муниципального округа от 09.01.2024 г. № 1-па).</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806E62" w14:textId="23CD1DA8" w:rsidR="00BC15A4" w:rsidRPr="00BC15A4" w:rsidRDefault="00F5435D"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F5435D">
              <w:rPr>
                <w:rFonts w:ascii="Times New Roman" w:eastAsia="Liberation Serif" w:hAnsi="Times New Roman" w:cs="Liberation Serif"/>
                <w:sz w:val="24"/>
                <w:szCs w:val="24"/>
                <w:lang w:eastAsia="hi-IN" w:bidi="hi-IN"/>
              </w:rPr>
              <w:t xml:space="preserve">Общий объем финансирования за </w:t>
            </w:r>
            <w:r w:rsidR="002B20FE" w:rsidRPr="00F5435D">
              <w:rPr>
                <w:rFonts w:ascii="Times New Roman" w:eastAsia="Liberation Serif" w:hAnsi="Times New Roman" w:cs="Liberation Serif"/>
                <w:sz w:val="24"/>
                <w:szCs w:val="24"/>
                <w:lang w:eastAsia="hi-IN" w:bidi="hi-IN"/>
              </w:rPr>
              <w:t xml:space="preserve">2024–2030 </w:t>
            </w:r>
            <w:r w:rsidRPr="00F5435D">
              <w:rPr>
                <w:rFonts w:ascii="Times New Roman" w:eastAsia="Liberation Serif" w:hAnsi="Times New Roman" w:cs="Liberation Serif"/>
                <w:sz w:val="24"/>
                <w:szCs w:val="24"/>
                <w:lang w:eastAsia="hi-IN" w:bidi="hi-IN"/>
              </w:rPr>
              <w:t>гг.: 33812,84 тыс. руб.</w:t>
            </w:r>
          </w:p>
        </w:tc>
      </w:tr>
      <w:tr w:rsidR="00BC15A4" w:rsidRPr="00BC15A4" w14:paraId="2350ED0D"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2091CC01" w14:textId="6C3C513A" w:rsidR="00BC15A4" w:rsidRPr="00BC15A4"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1</w:t>
            </w:r>
            <w:r w:rsidR="009F5DF0">
              <w:rPr>
                <w:rFonts w:ascii="Times New Roman" w:eastAsia="Liberation Serif" w:hAnsi="Times New Roman" w:cs="Liberation Serif"/>
                <w:sz w:val="24"/>
                <w:szCs w:val="24"/>
                <w:lang w:eastAsia="hi-IN" w:bidi="hi-IN"/>
              </w:rPr>
              <w:t>4</w:t>
            </w:r>
            <w:r w:rsidRPr="00BC15A4">
              <w:rPr>
                <w:rFonts w:ascii="Times New Roman" w:eastAsia="Liberation Serif" w:hAnsi="Times New Roman" w:cs="Liberation Serif"/>
                <w:sz w:val="24"/>
                <w:szCs w:val="24"/>
                <w:lang w:eastAsia="hi-IN" w:bidi="hi-IN"/>
              </w:rPr>
              <w:t>.</w:t>
            </w:r>
          </w:p>
        </w:tc>
        <w:tc>
          <w:tcPr>
            <w:tcW w:w="6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4C055A" w14:textId="6F85B1DD" w:rsidR="00BC15A4" w:rsidRPr="00BC15A4" w:rsidRDefault="00BC15A4" w:rsidP="00BC15A4">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BC15A4">
              <w:rPr>
                <w:rFonts w:ascii="Times New Roman" w:eastAsia="Liberation Serif" w:hAnsi="Times New Roman" w:cs="Times New Roman"/>
                <w:sz w:val="24"/>
                <w:szCs w:val="24"/>
                <w:lang w:eastAsia="hi-IN" w:bidi="hi-IN"/>
              </w:rPr>
              <w:t xml:space="preserve">МП </w:t>
            </w:r>
            <w:r w:rsidR="00F5435D" w:rsidRPr="00F5435D">
              <w:rPr>
                <w:rFonts w:ascii="Times New Roman" w:eastAsia="Liberation Serif" w:hAnsi="Times New Roman" w:cs="Times New Roman"/>
                <w:sz w:val="24"/>
                <w:szCs w:val="24"/>
                <w:lang w:eastAsia="hi-IN" w:bidi="hi-IN"/>
              </w:rPr>
              <w:t xml:space="preserve">«Молодежь округа» на </w:t>
            </w:r>
            <w:r w:rsidR="002B20FE" w:rsidRPr="00F5435D">
              <w:rPr>
                <w:rFonts w:ascii="Times New Roman" w:eastAsia="Liberation Serif" w:hAnsi="Times New Roman" w:cs="Times New Roman"/>
                <w:sz w:val="24"/>
                <w:szCs w:val="24"/>
                <w:lang w:eastAsia="hi-IN" w:bidi="hi-IN"/>
              </w:rPr>
              <w:t xml:space="preserve">2024–2030 </w:t>
            </w:r>
            <w:r w:rsidR="00F5435D" w:rsidRPr="00F5435D">
              <w:rPr>
                <w:rFonts w:ascii="Times New Roman" w:eastAsia="Liberation Serif" w:hAnsi="Times New Roman" w:cs="Times New Roman"/>
                <w:sz w:val="24"/>
                <w:szCs w:val="24"/>
                <w:lang w:eastAsia="hi-IN" w:bidi="hi-IN"/>
              </w:rPr>
              <w:t xml:space="preserve">годы (утв. постановлением администрации Черниговского муниципального </w:t>
            </w:r>
            <w:r w:rsidR="00277BFD" w:rsidRPr="002B20FE">
              <w:rPr>
                <w:rFonts w:ascii="Times New Roman" w:eastAsia="Liberation Serif" w:hAnsi="Times New Roman" w:cs="Times New Roman"/>
                <w:sz w:val="24"/>
                <w:szCs w:val="24"/>
                <w:shd w:val="clear" w:color="auto" w:fill="FFFFFF" w:themeFill="background1"/>
                <w:lang w:eastAsia="hi-IN" w:bidi="hi-IN"/>
              </w:rPr>
              <w:t>округа</w:t>
            </w:r>
            <w:r w:rsidR="00F5435D" w:rsidRPr="002B20FE">
              <w:rPr>
                <w:rFonts w:ascii="Times New Roman" w:eastAsia="Liberation Serif" w:hAnsi="Times New Roman" w:cs="Times New Roman"/>
                <w:sz w:val="24"/>
                <w:szCs w:val="24"/>
                <w:shd w:val="clear" w:color="auto" w:fill="FFFFFF" w:themeFill="background1"/>
                <w:lang w:eastAsia="hi-IN" w:bidi="hi-IN"/>
              </w:rPr>
              <w:t xml:space="preserve"> от</w:t>
            </w:r>
            <w:r w:rsidR="00F5435D" w:rsidRPr="00F5435D">
              <w:rPr>
                <w:rFonts w:ascii="Times New Roman" w:eastAsia="Liberation Serif" w:hAnsi="Times New Roman" w:cs="Times New Roman"/>
                <w:sz w:val="24"/>
                <w:szCs w:val="24"/>
                <w:lang w:eastAsia="hi-IN" w:bidi="hi-IN"/>
              </w:rPr>
              <w:t xml:space="preserve"> 29.12.2023 №689-па)</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761002" w14:textId="5E0CAB08" w:rsidR="00BC15A4" w:rsidRPr="00BC15A4" w:rsidRDefault="00F5435D"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F5435D">
              <w:rPr>
                <w:rFonts w:ascii="Times New Roman" w:eastAsia="Liberation Serif" w:hAnsi="Times New Roman" w:cs="Liberation Serif"/>
                <w:sz w:val="24"/>
                <w:szCs w:val="24"/>
                <w:lang w:eastAsia="hi-IN" w:bidi="hi-IN"/>
              </w:rPr>
              <w:t xml:space="preserve">Общий объем финансирования </w:t>
            </w:r>
            <w:r w:rsidR="002B20FE" w:rsidRPr="00F5435D">
              <w:rPr>
                <w:rFonts w:ascii="Times New Roman" w:eastAsia="Liberation Serif" w:hAnsi="Times New Roman" w:cs="Liberation Serif"/>
                <w:sz w:val="24"/>
                <w:szCs w:val="24"/>
                <w:lang w:eastAsia="hi-IN" w:bidi="hi-IN"/>
              </w:rPr>
              <w:t>за 2024</w:t>
            </w:r>
            <w:r w:rsidR="002B20FE">
              <w:rPr>
                <w:rFonts w:ascii="Times New Roman" w:eastAsia="Liberation Serif" w:hAnsi="Times New Roman" w:cs="Liberation Serif"/>
                <w:sz w:val="24"/>
                <w:szCs w:val="24"/>
                <w:lang w:eastAsia="hi-IN" w:bidi="hi-IN"/>
              </w:rPr>
              <w:t>–</w:t>
            </w:r>
            <w:r w:rsidRPr="00F5435D">
              <w:rPr>
                <w:rFonts w:ascii="Times New Roman" w:eastAsia="Liberation Serif" w:hAnsi="Times New Roman" w:cs="Liberation Serif"/>
                <w:sz w:val="24"/>
                <w:szCs w:val="24"/>
                <w:lang w:eastAsia="hi-IN" w:bidi="hi-IN"/>
              </w:rPr>
              <w:t>2030 гг.: 4050 тыс. руб.</w:t>
            </w:r>
          </w:p>
        </w:tc>
      </w:tr>
      <w:tr w:rsidR="00BC15A4" w:rsidRPr="00BC15A4" w14:paraId="717CDA07"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72A2DAC5" w14:textId="18CF5E90" w:rsidR="00BC15A4" w:rsidRPr="00BC15A4"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1</w:t>
            </w:r>
            <w:r w:rsidR="009F5DF0">
              <w:rPr>
                <w:rFonts w:ascii="Times New Roman" w:eastAsia="Liberation Serif" w:hAnsi="Times New Roman" w:cs="Liberation Serif"/>
                <w:sz w:val="24"/>
                <w:szCs w:val="24"/>
                <w:lang w:eastAsia="hi-IN" w:bidi="hi-IN"/>
              </w:rPr>
              <w:t>5</w:t>
            </w:r>
            <w:r w:rsidRPr="00BC15A4">
              <w:rPr>
                <w:rFonts w:ascii="Times New Roman" w:eastAsia="Liberation Serif" w:hAnsi="Times New Roman" w:cs="Liberation Serif"/>
                <w:sz w:val="24"/>
                <w:szCs w:val="24"/>
                <w:lang w:eastAsia="hi-IN" w:bidi="hi-IN"/>
              </w:rPr>
              <w:t>.</w:t>
            </w:r>
          </w:p>
        </w:tc>
        <w:tc>
          <w:tcPr>
            <w:tcW w:w="6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AFA99B" w14:textId="23167CAE" w:rsidR="00BC15A4" w:rsidRPr="00BC15A4" w:rsidRDefault="00BC15A4" w:rsidP="00BC15A4">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МП «Профилактика рисков привлечения вреда (ущерба) охраняемым законом ценностям при осуществлении муниципального земельного контроля на территории Черниговского муниципального округа на 2024 год» (утв. постановлением администрации Черниговского муниципально</w:t>
            </w:r>
            <w:r w:rsidRPr="002B20FE">
              <w:rPr>
                <w:rFonts w:ascii="Times New Roman" w:eastAsia="Liberation Serif" w:hAnsi="Times New Roman" w:cs="Liberation Serif"/>
                <w:sz w:val="24"/>
                <w:szCs w:val="24"/>
                <w:shd w:val="clear" w:color="auto" w:fill="FFFFFF" w:themeFill="background1"/>
                <w:lang w:eastAsia="hi-IN" w:bidi="hi-IN"/>
              </w:rPr>
              <w:t xml:space="preserve">го </w:t>
            </w:r>
            <w:r w:rsidR="00277BFD" w:rsidRPr="002B20FE">
              <w:rPr>
                <w:rFonts w:ascii="Times New Roman" w:eastAsia="Liberation Serif" w:hAnsi="Times New Roman" w:cs="Times New Roman"/>
                <w:sz w:val="24"/>
                <w:szCs w:val="24"/>
                <w:shd w:val="clear" w:color="auto" w:fill="FFFFFF" w:themeFill="background1"/>
                <w:lang w:eastAsia="hi-IN" w:bidi="hi-IN"/>
              </w:rPr>
              <w:t>округа</w:t>
            </w:r>
            <w:r w:rsidRPr="00BC15A4">
              <w:rPr>
                <w:rFonts w:ascii="Times New Roman" w:eastAsia="Liberation Serif" w:hAnsi="Times New Roman" w:cs="Liberation Serif"/>
                <w:sz w:val="24"/>
                <w:szCs w:val="24"/>
                <w:lang w:eastAsia="hi-IN" w:bidi="hi-IN"/>
              </w:rPr>
              <w:t xml:space="preserve"> от 21.11.2023 г. №597)</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A0A8AD5" w14:textId="270A4CDE" w:rsidR="00BC15A4" w:rsidRPr="00BC15A4"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Общий объем финансирования за 2024 г.: тыс. руб.</w:t>
            </w:r>
          </w:p>
        </w:tc>
      </w:tr>
      <w:tr w:rsidR="00BC15A4" w:rsidRPr="00BC15A4" w14:paraId="194D5E68"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5DC537C7" w14:textId="4581ABF9" w:rsidR="00BC15A4" w:rsidRPr="00BC15A4"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1</w:t>
            </w:r>
            <w:r w:rsidR="009F5DF0">
              <w:rPr>
                <w:rFonts w:ascii="Times New Roman" w:eastAsia="Liberation Serif" w:hAnsi="Times New Roman" w:cs="Liberation Serif"/>
                <w:sz w:val="24"/>
                <w:szCs w:val="24"/>
                <w:lang w:eastAsia="hi-IN" w:bidi="hi-IN"/>
              </w:rPr>
              <w:t>6</w:t>
            </w:r>
            <w:r w:rsidRPr="00BC15A4">
              <w:rPr>
                <w:rFonts w:ascii="Times New Roman" w:eastAsia="Liberation Serif" w:hAnsi="Times New Roman" w:cs="Liberation Serif"/>
                <w:sz w:val="24"/>
                <w:szCs w:val="24"/>
                <w:lang w:eastAsia="hi-IN" w:bidi="hi-IN"/>
              </w:rPr>
              <w:t>.</w:t>
            </w:r>
          </w:p>
        </w:tc>
        <w:tc>
          <w:tcPr>
            <w:tcW w:w="6843" w:type="dxa"/>
            <w:tcBorders>
              <w:top w:val="single" w:sz="4" w:space="0" w:color="000000"/>
              <w:left w:val="single" w:sz="4" w:space="0" w:color="000000"/>
              <w:bottom w:val="single" w:sz="4" w:space="0" w:color="000000"/>
              <w:right w:val="single" w:sz="4" w:space="0" w:color="000000"/>
            </w:tcBorders>
            <w:shd w:val="clear" w:color="auto" w:fill="auto"/>
          </w:tcPr>
          <w:p w14:paraId="71F9A33C" w14:textId="484FB7BA" w:rsidR="00BC15A4" w:rsidRPr="00BC15A4" w:rsidRDefault="00BC15A4" w:rsidP="00BC15A4">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МП </w:t>
            </w:r>
            <w:r w:rsidRPr="00BC15A4">
              <w:rPr>
                <w:rFonts w:ascii="Times New Roman" w:eastAsia="Liberation Serif" w:hAnsi="Times New Roman" w:cs="Times New Roman"/>
                <w:sz w:val="24"/>
                <w:szCs w:val="24"/>
                <w:lang w:eastAsia="hi-IN" w:bidi="hi-IN"/>
              </w:rPr>
              <w:t xml:space="preserve">«Профилактика правонарушений на территории Черниговского муниципального округа на </w:t>
            </w:r>
            <w:r w:rsidR="002B20FE" w:rsidRPr="00BC15A4">
              <w:rPr>
                <w:rFonts w:ascii="Times New Roman" w:eastAsia="Liberation Serif" w:hAnsi="Times New Roman" w:cs="Times New Roman"/>
                <w:sz w:val="24"/>
                <w:szCs w:val="24"/>
                <w:lang w:eastAsia="hi-IN" w:bidi="hi-IN"/>
              </w:rPr>
              <w:t xml:space="preserve">2024–2030 </w:t>
            </w:r>
            <w:r w:rsidRPr="00BC15A4">
              <w:rPr>
                <w:rFonts w:ascii="Times New Roman" w:eastAsia="Liberation Serif" w:hAnsi="Times New Roman" w:cs="Times New Roman"/>
                <w:sz w:val="24"/>
                <w:szCs w:val="24"/>
                <w:lang w:eastAsia="hi-IN" w:bidi="hi-IN"/>
              </w:rPr>
              <w:t>годы» (утв. постановлением администрации Черниговского муниципального округа от 06.08.2024 № 763-па)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0F81BC0" w14:textId="69032311" w:rsidR="00BC15A4" w:rsidRPr="00BC15A4"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Общий объем финансирования за </w:t>
            </w:r>
            <w:r w:rsidR="002B20FE" w:rsidRPr="00BC15A4">
              <w:rPr>
                <w:rFonts w:ascii="Times New Roman" w:eastAsia="Liberation Serif" w:hAnsi="Times New Roman" w:cs="Liberation Serif"/>
                <w:sz w:val="24"/>
                <w:szCs w:val="24"/>
                <w:lang w:eastAsia="hi-IN" w:bidi="hi-IN"/>
              </w:rPr>
              <w:t xml:space="preserve">2024–2030 </w:t>
            </w:r>
            <w:r w:rsidRPr="00BC15A4">
              <w:rPr>
                <w:rFonts w:ascii="Times New Roman" w:eastAsia="Liberation Serif" w:hAnsi="Times New Roman" w:cs="Liberation Serif"/>
                <w:sz w:val="24"/>
                <w:szCs w:val="24"/>
                <w:lang w:eastAsia="hi-IN" w:bidi="hi-IN"/>
              </w:rPr>
              <w:t>г.: 378,0 тыс. руб.</w:t>
            </w:r>
          </w:p>
        </w:tc>
      </w:tr>
      <w:tr w:rsidR="00BC15A4" w:rsidRPr="00BC15A4" w14:paraId="1EB4A146"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482B8476" w14:textId="51B5991E" w:rsidR="00BC15A4" w:rsidRPr="00BC15A4"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1</w:t>
            </w:r>
            <w:r w:rsidR="009F5DF0">
              <w:rPr>
                <w:rFonts w:ascii="Times New Roman" w:eastAsia="Liberation Serif" w:hAnsi="Times New Roman" w:cs="Liberation Serif"/>
                <w:sz w:val="24"/>
                <w:szCs w:val="24"/>
                <w:lang w:eastAsia="hi-IN" w:bidi="hi-IN"/>
              </w:rPr>
              <w:t>7</w:t>
            </w:r>
            <w:r w:rsidRPr="00BC15A4">
              <w:rPr>
                <w:rFonts w:ascii="Times New Roman" w:eastAsia="Liberation Serif" w:hAnsi="Times New Roman" w:cs="Liberation Serif"/>
                <w:sz w:val="24"/>
                <w:szCs w:val="24"/>
                <w:lang w:eastAsia="hi-IN" w:bidi="hi-IN"/>
              </w:rPr>
              <w:t>.</w:t>
            </w:r>
          </w:p>
        </w:tc>
        <w:tc>
          <w:tcPr>
            <w:tcW w:w="6843" w:type="dxa"/>
            <w:tcBorders>
              <w:top w:val="single" w:sz="4" w:space="0" w:color="000000"/>
              <w:left w:val="single" w:sz="4" w:space="0" w:color="000000"/>
              <w:bottom w:val="single" w:sz="4" w:space="0" w:color="000000"/>
              <w:right w:val="single" w:sz="4" w:space="0" w:color="000000"/>
            </w:tcBorders>
            <w:shd w:val="clear" w:color="auto" w:fill="auto"/>
          </w:tcPr>
          <w:p w14:paraId="4885840D" w14:textId="5015EFFF" w:rsidR="00BC15A4" w:rsidRPr="00BC15A4" w:rsidRDefault="00BC15A4" w:rsidP="00BC15A4">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МП «Профилактика наркомании на территории Черниговского муниципального округа на </w:t>
            </w:r>
            <w:r w:rsidR="002B20FE" w:rsidRPr="00BC15A4">
              <w:rPr>
                <w:rFonts w:ascii="Times New Roman" w:eastAsia="Liberation Serif" w:hAnsi="Times New Roman" w:cs="Liberation Serif"/>
                <w:sz w:val="24"/>
                <w:szCs w:val="24"/>
                <w:lang w:eastAsia="hi-IN" w:bidi="hi-IN"/>
              </w:rPr>
              <w:t xml:space="preserve">2024–2030 </w:t>
            </w:r>
            <w:r w:rsidRPr="00BC15A4">
              <w:rPr>
                <w:rFonts w:ascii="Times New Roman" w:eastAsia="Liberation Serif" w:hAnsi="Times New Roman" w:cs="Liberation Serif"/>
                <w:sz w:val="24"/>
                <w:szCs w:val="24"/>
                <w:lang w:eastAsia="hi-IN" w:bidi="hi-IN"/>
              </w:rPr>
              <w:t>годы» (утв. постановлением администрации Черниговского муниципального округа от 06.08.2024 г. № 795-па)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527B0C0" w14:textId="47E0A19A" w:rsidR="00BC15A4" w:rsidRPr="00BC15A4"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Общий объем финансирования за </w:t>
            </w:r>
            <w:r w:rsidR="002B20FE" w:rsidRPr="00BC15A4">
              <w:rPr>
                <w:rFonts w:ascii="Times New Roman" w:eastAsia="Liberation Serif" w:hAnsi="Times New Roman" w:cs="Liberation Serif"/>
                <w:sz w:val="24"/>
                <w:szCs w:val="24"/>
                <w:lang w:eastAsia="hi-IN" w:bidi="hi-IN"/>
              </w:rPr>
              <w:t xml:space="preserve">2024–2030 </w:t>
            </w:r>
            <w:r w:rsidRPr="00BC15A4">
              <w:rPr>
                <w:rFonts w:ascii="Times New Roman" w:eastAsia="Liberation Serif" w:hAnsi="Times New Roman" w:cs="Liberation Serif"/>
                <w:sz w:val="24"/>
                <w:szCs w:val="24"/>
                <w:lang w:eastAsia="hi-IN" w:bidi="hi-IN"/>
              </w:rPr>
              <w:t>г.: 35,0 тыс. руб.</w:t>
            </w:r>
          </w:p>
        </w:tc>
      </w:tr>
      <w:tr w:rsidR="009F5DF0" w:rsidRPr="00BC15A4" w14:paraId="0E06BAF6"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533AAB8D" w14:textId="133E0102" w:rsidR="009F5DF0" w:rsidRPr="00BC15A4" w:rsidRDefault="009F5DF0"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18.</w:t>
            </w:r>
          </w:p>
        </w:tc>
        <w:tc>
          <w:tcPr>
            <w:tcW w:w="6843" w:type="dxa"/>
            <w:tcBorders>
              <w:top w:val="single" w:sz="4" w:space="0" w:color="000000"/>
              <w:left w:val="single" w:sz="4" w:space="0" w:color="000000"/>
              <w:bottom w:val="single" w:sz="4" w:space="0" w:color="000000"/>
              <w:right w:val="single" w:sz="4" w:space="0" w:color="000000"/>
            </w:tcBorders>
            <w:shd w:val="clear" w:color="auto" w:fill="auto"/>
          </w:tcPr>
          <w:p w14:paraId="0CD426BA" w14:textId="28F9609C" w:rsidR="009F5DF0" w:rsidRPr="00BC15A4" w:rsidRDefault="009F5DF0" w:rsidP="00BC15A4">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 xml:space="preserve">МП «Профилактика и противодействие коррупции в администрации Черниговского муниципального округа на </w:t>
            </w:r>
            <w:r w:rsidR="007C1361">
              <w:rPr>
                <w:rFonts w:ascii="Times New Roman" w:eastAsia="Liberation Serif" w:hAnsi="Times New Roman" w:cs="Liberation Serif"/>
                <w:sz w:val="24"/>
                <w:szCs w:val="24"/>
                <w:lang w:eastAsia="hi-IN" w:bidi="hi-IN"/>
              </w:rPr>
              <w:t>2024–2030</w:t>
            </w:r>
            <w:r>
              <w:rPr>
                <w:rFonts w:ascii="Times New Roman" w:eastAsia="Liberation Serif" w:hAnsi="Times New Roman" w:cs="Liberation Serif"/>
                <w:sz w:val="24"/>
                <w:szCs w:val="24"/>
                <w:lang w:eastAsia="hi-IN" w:bidi="hi-IN"/>
              </w:rPr>
              <w:t xml:space="preserve"> годы» (утв. постановлением администрации Черниговского муниципального округа от 03.06.2024 г. №520-па)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1DE73A1" w14:textId="540C6201" w:rsidR="009F5DF0" w:rsidRPr="00BC15A4" w:rsidRDefault="009F5DF0"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Общий объем финансирования за </w:t>
            </w:r>
            <w:r w:rsidR="007C1361" w:rsidRPr="00BC15A4">
              <w:rPr>
                <w:rFonts w:ascii="Times New Roman" w:eastAsia="Liberation Serif" w:hAnsi="Times New Roman" w:cs="Liberation Serif"/>
                <w:sz w:val="24"/>
                <w:szCs w:val="24"/>
                <w:lang w:eastAsia="hi-IN" w:bidi="hi-IN"/>
              </w:rPr>
              <w:t xml:space="preserve">2024–2030 </w:t>
            </w:r>
            <w:r w:rsidRPr="00BC15A4">
              <w:rPr>
                <w:rFonts w:ascii="Times New Roman" w:eastAsia="Liberation Serif" w:hAnsi="Times New Roman" w:cs="Liberation Serif"/>
                <w:sz w:val="24"/>
                <w:szCs w:val="24"/>
                <w:lang w:eastAsia="hi-IN" w:bidi="hi-IN"/>
              </w:rPr>
              <w:t>г.: 35,0 тыс. руб.</w:t>
            </w:r>
          </w:p>
        </w:tc>
      </w:tr>
      <w:tr w:rsidR="00AE65C3" w:rsidRPr="00BC15A4" w14:paraId="0C38A365"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04E35374" w14:textId="1F64F76E" w:rsidR="00AE65C3" w:rsidRDefault="00AE65C3"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19.</w:t>
            </w:r>
          </w:p>
        </w:tc>
        <w:tc>
          <w:tcPr>
            <w:tcW w:w="6843" w:type="dxa"/>
            <w:tcBorders>
              <w:top w:val="single" w:sz="4" w:space="0" w:color="000000"/>
              <w:left w:val="single" w:sz="4" w:space="0" w:color="000000"/>
              <w:bottom w:val="single" w:sz="4" w:space="0" w:color="000000"/>
              <w:right w:val="single" w:sz="4" w:space="0" w:color="000000"/>
            </w:tcBorders>
            <w:shd w:val="clear" w:color="auto" w:fill="auto"/>
          </w:tcPr>
          <w:p w14:paraId="20053414" w14:textId="5A6D6511" w:rsidR="00AE65C3" w:rsidRDefault="00AE65C3" w:rsidP="00BC15A4">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 xml:space="preserve">МП «Противодействие и профилактика терроризма на территории Черниговского муниципального округа на </w:t>
            </w:r>
            <w:r w:rsidR="007C1361">
              <w:rPr>
                <w:rFonts w:ascii="Times New Roman" w:eastAsia="Liberation Serif" w:hAnsi="Times New Roman" w:cs="Liberation Serif"/>
                <w:sz w:val="24"/>
                <w:szCs w:val="24"/>
                <w:lang w:eastAsia="hi-IN" w:bidi="hi-IN"/>
              </w:rPr>
              <w:t xml:space="preserve">2024–2030 </w:t>
            </w:r>
            <w:r>
              <w:rPr>
                <w:rFonts w:ascii="Times New Roman" w:eastAsia="Liberation Serif" w:hAnsi="Times New Roman" w:cs="Liberation Serif"/>
                <w:sz w:val="24"/>
                <w:szCs w:val="24"/>
                <w:lang w:eastAsia="hi-IN" w:bidi="hi-IN"/>
              </w:rPr>
              <w:t>годы» (утв. постановлением администрации Черниговского муниципального округа от 05.08.2024 г. №741-па, с последующими изм. и доп.)</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2AB99D1" w14:textId="18389CC9" w:rsidR="00AE65C3" w:rsidRPr="00BC15A4" w:rsidRDefault="00AE65C3"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Общий объем финансирования за </w:t>
            </w:r>
            <w:r w:rsidR="007C1361">
              <w:rPr>
                <w:rFonts w:ascii="Times New Roman" w:eastAsia="Liberation Serif" w:hAnsi="Times New Roman" w:cs="Liberation Serif"/>
                <w:sz w:val="24"/>
                <w:szCs w:val="24"/>
                <w:lang w:eastAsia="hi-IN" w:bidi="hi-IN"/>
              </w:rPr>
              <w:t>2</w:t>
            </w:r>
            <w:r w:rsidR="007C1361" w:rsidRPr="00BC15A4">
              <w:rPr>
                <w:rFonts w:ascii="Times New Roman" w:eastAsia="Liberation Serif" w:hAnsi="Times New Roman" w:cs="Liberation Serif"/>
                <w:sz w:val="24"/>
                <w:szCs w:val="24"/>
                <w:lang w:eastAsia="hi-IN" w:bidi="hi-IN"/>
              </w:rPr>
              <w:t xml:space="preserve">024–2030 </w:t>
            </w:r>
            <w:r w:rsidRPr="00BC15A4">
              <w:rPr>
                <w:rFonts w:ascii="Times New Roman" w:eastAsia="Liberation Serif" w:hAnsi="Times New Roman" w:cs="Liberation Serif"/>
                <w:sz w:val="24"/>
                <w:szCs w:val="24"/>
                <w:lang w:eastAsia="hi-IN" w:bidi="hi-IN"/>
              </w:rPr>
              <w:t>г.: 35</w:t>
            </w:r>
            <w:r>
              <w:rPr>
                <w:rFonts w:ascii="Times New Roman" w:eastAsia="Liberation Serif" w:hAnsi="Times New Roman" w:cs="Liberation Serif"/>
                <w:sz w:val="24"/>
                <w:szCs w:val="24"/>
                <w:lang w:eastAsia="hi-IN" w:bidi="hi-IN"/>
              </w:rPr>
              <w:t>0</w:t>
            </w:r>
            <w:r w:rsidRPr="00BC15A4">
              <w:rPr>
                <w:rFonts w:ascii="Times New Roman" w:eastAsia="Liberation Serif" w:hAnsi="Times New Roman" w:cs="Liberation Serif"/>
                <w:sz w:val="24"/>
                <w:szCs w:val="24"/>
                <w:lang w:eastAsia="hi-IN" w:bidi="hi-IN"/>
              </w:rPr>
              <w:t>,0 тыс. руб.</w:t>
            </w:r>
          </w:p>
        </w:tc>
      </w:tr>
      <w:tr w:rsidR="00BC15A4" w:rsidRPr="00BC15A4" w14:paraId="18E21895"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2597105B" w14:textId="789019ED" w:rsidR="00BC15A4" w:rsidRPr="00BC15A4"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2</w:t>
            </w:r>
            <w:r w:rsidR="009F5DF0">
              <w:rPr>
                <w:rFonts w:ascii="Times New Roman" w:eastAsia="Liberation Serif" w:hAnsi="Times New Roman" w:cs="Liberation Serif"/>
                <w:sz w:val="24"/>
                <w:szCs w:val="24"/>
                <w:lang w:eastAsia="hi-IN" w:bidi="hi-IN"/>
              </w:rPr>
              <w:t>0</w:t>
            </w:r>
            <w:r w:rsidRPr="00BC15A4">
              <w:rPr>
                <w:rFonts w:ascii="Times New Roman" w:eastAsia="Liberation Serif" w:hAnsi="Times New Roman" w:cs="Liberation Serif"/>
                <w:sz w:val="24"/>
                <w:szCs w:val="24"/>
                <w:lang w:eastAsia="hi-IN" w:bidi="hi-IN"/>
              </w:rPr>
              <w:t>.</w:t>
            </w:r>
          </w:p>
        </w:tc>
        <w:tc>
          <w:tcPr>
            <w:tcW w:w="6843" w:type="dxa"/>
            <w:tcBorders>
              <w:top w:val="single" w:sz="4" w:space="0" w:color="000000"/>
              <w:left w:val="single" w:sz="4" w:space="0" w:color="000000"/>
              <w:bottom w:val="single" w:sz="4" w:space="0" w:color="000000"/>
              <w:right w:val="single" w:sz="4" w:space="0" w:color="000000"/>
            </w:tcBorders>
            <w:shd w:val="clear" w:color="auto" w:fill="auto"/>
          </w:tcPr>
          <w:p w14:paraId="2F5B43E8" w14:textId="33B81463" w:rsidR="00BC15A4" w:rsidRPr="00BC15A4" w:rsidRDefault="00BC15A4" w:rsidP="00BC15A4">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МП «Гармонизация межэтнических и межрелигиозных отношений, профилактика и противодействие экстремизма в Черниговском муниципальном округе на </w:t>
            </w:r>
            <w:r w:rsidR="007C1361" w:rsidRPr="00BC15A4">
              <w:rPr>
                <w:rFonts w:ascii="Times New Roman" w:eastAsia="Liberation Serif" w:hAnsi="Times New Roman" w:cs="Liberation Serif"/>
                <w:sz w:val="24"/>
                <w:szCs w:val="24"/>
                <w:lang w:eastAsia="hi-IN" w:bidi="hi-IN"/>
              </w:rPr>
              <w:t xml:space="preserve">2024–2030 </w:t>
            </w:r>
            <w:r w:rsidRPr="00BC15A4">
              <w:rPr>
                <w:rFonts w:ascii="Times New Roman" w:eastAsia="Liberation Serif" w:hAnsi="Times New Roman" w:cs="Liberation Serif"/>
                <w:sz w:val="24"/>
                <w:szCs w:val="24"/>
                <w:lang w:eastAsia="hi-IN" w:bidi="hi-IN"/>
              </w:rPr>
              <w:t>год</w:t>
            </w:r>
            <w:r w:rsidR="007C1361">
              <w:rPr>
                <w:rFonts w:ascii="Times New Roman" w:eastAsia="Liberation Serif" w:hAnsi="Times New Roman" w:cs="Liberation Serif"/>
                <w:sz w:val="24"/>
                <w:szCs w:val="24"/>
                <w:lang w:eastAsia="hi-IN" w:bidi="hi-IN"/>
              </w:rPr>
              <w:t>ы</w:t>
            </w:r>
            <w:r w:rsidRPr="00BC15A4">
              <w:rPr>
                <w:rFonts w:ascii="Times New Roman" w:eastAsia="Liberation Serif" w:hAnsi="Times New Roman" w:cs="Liberation Serif"/>
                <w:sz w:val="24"/>
                <w:szCs w:val="24"/>
                <w:lang w:eastAsia="hi-IN" w:bidi="hi-IN"/>
              </w:rPr>
              <w:t>» (утв. постановлением администрации Черниговского муниципального округа от 03.06.2024 г. №1 520-па)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B48F4BF" w14:textId="3128BDA9" w:rsidR="00BC15A4" w:rsidRPr="00BC15A4" w:rsidRDefault="00BC15A4" w:rsidP="00BC15A4">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Общий объем финансирования за </w:t>
            </w:r>
            <w:r w:rsidR="007C1361" w:rsidRPr="00BC15A4">
              <w:rPr>
                <w:rFonts w:ascii="Times New Roman" w:eastAsia="Liberation Serif" w:hAnsi="Times New Roman" w:cs="Liberation Serif"/>
                <w:sz w:val="24"/>
                <w:szCs w:val="24"/>
                <w:lang w:eastAsia="hi-IN" w:bidi="hi-IN"/>
              </w:rPr>
              <w:t xml:space="preserve">2024–2030 </w:t>
            </w:r>
            <w:r w:rsidRPr="00BC15A4">
              <w:rPr>
                <w:rFonts w:ascii="Times New Roman" w:eastAsia="Liberation Serif" w:hAnsi="Times New Roman" w:cs="Liberation Serif"/>
                <w:sz w:val="24"/>
                <w:szCs w:val="24"/>
                <w:lang w:eastAsia="hi-IN" w:bidi="hi-IN"/>
              </w:rPr>
              <w:t>г.: 30,0 тыс. руб.</w:t>
            </w:r>
          </w:p>
        </w:tc>
      </w:tr>
      <w:tr w:rsidR="00BC15A4" w:rsidRPr="00BC15A4" w14:paraId="03FC582D"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34D5D3C3" w14:textId="0A5848AA" w:rsidR="00BC15A4" w:rsidRPr="00BC15A4"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2</w:t>
            </w:r>
            <w:r w:rsidR="00AE65C3">
              <w:rPr>
                <w:rFonts w:ascii="Times New Roman" w:eastAsia="Liberation Serif" w:hAnsi="Times New Roman" w:cs="Liberation Serif"/>
                <w:sz w:val="24"/>
                <w:szCs w:val="24"/>
                <w:lang w:eastAsia="hi-IN" w:bidi="hi-IN"/>
              </w:rPr>
              <w:t>1</w:t>
            </w:r>
            <w:r w:rsidRPr="00BC15A4">
              <w:rPr>
                <w:rFonts w:ascii="Times New Roman" w:eastAsia="Liberation Serif" w:hAnsi="Times New Roman" w:cs="Liberation Serif"/>
                <w:sz w:val="24"/>
                <w:szCs w:val="24"/>
                <w:lang w:eastAsia="hi-IN" w:bidi="hi-IN"/>
              </w:rPr>
              <w:t>.</w:t>
            </w:r>
          </w:p>
        </w:tc>
        <w:tc>
          <w:tcPr>
            <w:tcW w:w="6843" w:type="dxa"/>
            <w:tcBorders>
              <w:top w:val="single" w:sz="4" w:space="0" w:color="000000"/>
              <w:left w:val="single" w:sz="4" w:space="0" w:color="000000"/>
              <w:bottom w:val="single" w:sz="4" w:space="0" w:color="000000"/>
              <w:right w:val="single" w:sz="4" w:space="0" w:color="000000"/>
            </w:tcBorders>
            <w:shd w:val="clear" w:color="auto" w:fill="auto"/>
          </w:tcPr>
          <w:p w14:paraId="0A29AC32" w14:textId="6AD15160" w:rsidR="00BC15A4" w:rsidRPr="00BC15A4" w:rsidRDefault="00BC15A4" w:rsidP="00BC15A4">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МП «Долгосрочное финансовое планирование и организация бюджетного процесса в Черниговском муниципальном округе» на </w:t>
            </w:r>
            <w:r w:rsidR="007C1361" w:rsidRPr="00BC15A4">
              <w:rPr>
                <w:rFonts w:ascii="Times New Roman" w:eastAsia="Liberation Serif" w:hAnsi="Times New Roman" w:cs="Liberation Serif"/>
                <w:sz w:val="24"/>
                <w:szCs w:val="24"/>
                <w:lang w:eastAsia="hi-IN" w:bidi="hi-IN"/>
              </w:rPr>
              <w:t xml:space="preserve">2024–2028 </w:t>
            </w:r>
            <w:r w:rsidRPr="00BC15A4">
              <w:rPr>
                <w:rFonts w:ascii="Times New Roman" w:eastAsia="Liberation Serif" w:hAnsi="Times New Roman" w:cs="Liberation Serif"/>
                <w:sz w:val="24"/>
                <w:szCs w:val="24"/>
                <w:lang w:eastAsia="hi-IN" w:bidi="hi-IN"/>
              </w:rPr>
              <w:t>годы» (утв. постановлением администрации Черниговского муниципального округа от 25.07.2024 г. №721-па), с последующими изм. и доп.</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BBFB128" w14:textId="51758194" w:rsidR="00BC15A4" w:rsidRPr="00BC15A4" w:rsidRDefault="00BC15A4" w:rsidP="00BC15A4">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Общий объем финансирования за </w:t>
            </w:r>
            <w:r w:rsidR="007C1361" w:rsidRPr="00BC15A4">
              <w:rPr>
                <w:rFonts w:ascii="Times New Roman" w:eastAsia="Liberation Serif" w:hAnsi="Times New Roman" w:cs="Liberation Serif"/>
                <w:sz w:val="24"/>
                <w:szCs w:val="24"/>
                <w:lang w:eastAsia="hi-IN" w:bidi="hi-IN"/>
              </w:rPr>
              <w:t xml:space="preserve">2024–2028 </w:t>
            </w:r>
            <w:r w:rsidRPr="00BC15A4">
              <w:rPr>
                <w:rFonts w:ascii="Times New Roman" w:eastAsia="Liberation Serif" w:hAnsi="Times New Roman" w:cs="Liberation Serif"/>
                <w:sz w:val="24"/>
                <w:szCs w:val="24"/>
                <w:lang w:eastAsia="hi-IN" w:bidi="hi-IN"/>
              </w:rPr>
              <w:t>гг.:</w:t>
            </w:r>
            <w:r w:rsidR="007C1361">
              <w:rPr>
                <w:rFonts w:ascii="Times New Roman" w:eastAsia="Liberation Serif" w:hAnsi="Times New Roman" w:cs="Liberation Serif"/>
                <w:sz w:val="24"/>
                <w:szCs w:val="24"/>
                <w:lang w:eastAsia="hi-IN" w:bidi="hi-IN"/>
              </w:rPr>
              <w:t xml:space="preserve"> </w:t>
            </w:r>
            <w:r w:rsidRPr="00BC15A4">
              <w:rPr>
                <w:rFonts w:ascii="Times New Roman" w:eastAsia="Liberation Serif" w:hAnsi="Times New Roman" w:cs="Liberation Serif"/>
                <w:sz w:val="24"/>
                <w:szCs w:val="24"/>
                <w:lang w:eastAsia="hi-IN" w:bidi="hi-IN"/>
              </w:rPr>
              <w:t>102298,191 тыс. руб.</w:t>
            </w:r>
          </w:p>
        </w:tc>
      </w:tr>
      <w:tr w:rsidR="00BC15A4" w:rsidRPr="00BC15A4" w14:paraId="28DED5A5"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02CF6794" w14:textId="29CC916F" w:rsidR="00BC15A4" w:rsidRPr="00BC15A4"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2</w:t>
            </w:r>
            <w:r w:rsidR="00AE65C3">
              <w:rPr>
                <w:rFonts w:ascii="Times New Roman" w:eastAsia="Liberation Serif" w:hAnsi="Times New Roman" w:cs="Liberation Serif"/>
                <w:sz w:val="24"/>
                <w:szCs w:val="24"/>
                <w:lang w:eastAsia="hi-IN" w:bidi="hi-IN"/>
              </w:rPr>
              <w:t>2</w:t>
            </w:r>
            <w:r w:rsidRPr="00BC15A4">
              <w:rPr>
                <w:rFonts w:ascii="Times New Roman" w:eastAsia="Liberation Serif" w:hAnsi="Times New Roman" w:cs="Liberation Serif"/>
                <w:sz w:val="24"/>
                <w:szCs w:val="24"/>
                <w:lang w:eastAsia="hi-IN" w:bidi="hi-IN"/>
              </w:rPr>
              <w:t>.</w:t>
            </w:r>
          </w:p>
        </w:tc>
        <w:tc>
          <w:tcPr>
            <w:tcW w:w="6843" w:type="dxa"/>
            <w:tcBorders>
              <w:top w:val="single" w:sz="4" w:space="0" w:color="000000"/>
              <w:left w:val="single" w:sz="4" w:space="0" w:color="000000"/>
              <w:bottom w:val="single" w:sz="4" w:space="0" w:color="000000"/>
              <w:right w:val="single" w:sz="4" w:space="0" w:color="000000"/>
            </w:tcBorders>
            <w:shd w:val="clear" w:color="auto" w:fill="auto"/>
          </w:tcPr>
          <w:p w14:paraId="69C55934" w14:textId="0C7DDFC1" w:rsidR="00BC15A4" w:rsidRPr="00BC15A4" w:rsidRDefault="00BC15A4" w:rsidP="00BC15A4">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МП «Развитие муниципальной службы и информационной политики в Черниговском округе на </w:t>
            </w:r>
            <w:r w:rsidR="007C1361" w:rsidRPr="00BC15A4">
              <w:rPr>
                <w:rFonts w:ascii="Times New Roman" w:eastAsia="Liberation Serif" w:hAnsi="Times New Roman" w:cs="Liberation Serif"/>
                <w:sz w:val="24"/>
                <w:szCs w:val="24"/>
                <w:lang w:eastAsia="hi-IN" w:bidi="hi-IN"/>
              </w:rPr>
              <w:t xml:space="preserve">2024–2030 </w:t>
            </w:r>
            <w:r w:rsidRPr="00BC15A4">
              <w:rPr>
                <w:rFonts w:ascii="Times New Roman" w:eastAsia="Liberation Serif" w:hAnsi="Times New Roman" w:cs="Liberation Serif"/>
                <w:sz w:val="24"/>
                <w:szCs w:val="24"/>
                <w:lang w:eastAsia="hi-IN" w:bidi="hi-IN"/>
              </w:rPr>
              <w:t>годы» (утв. постановлением администрации Черниговского муниципального округа от 06.08.2024 №764-па).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2FC01D3" w14:textId="3C6B80F0" w:rsidR="00BC15A4" w:rsidRPr="00BC15A4" w:rsidRDefault="00BC15A4" w:rsidP="00BC15A4">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Общий объем финансирования за </w:t>
            </w:r>
            <w:r w:rsidR="007C1361" w:rsidRPr="00BC15A4">
              <w:rPr>
                <w:rFonts w:ascii="Times New Roman" w:eastAsia="Liberation Serif" w:hAnsi="Times New Roman" w:cs="Liberation Serif"/>
                <w:sz w:val="24"/>
                <w:szCs w:val="24"/>
                <w:lang w:eastAsia="hi-IN" w:bidi="hi-IN"/>
              </w:rPr>
              <w:t xml:space="preserve">2024–2030 </w:t>
            </w:r>
            <w:r w:rsidRPr="00BC15A4">
              <w:rPr>
                <w:rFonts w:ascii="Times New Roman" w:eastAsia="Liberation Serif" w:hAnsi="Times New Roman" w:cs="Liberation Serif"/>
                <w:sz w:val="24"/>
                <w:szCs w:val="24"/>
                <w:lang w:eastAsia="hi-IN" w:bidi="hi-IN"/>
              </w:rPr>
              <w:t>гг.:  16 170,0 тыс.</w:t>
            </w:r>
            <w:r w:rsidR="002856B0">
              <w:rPr>
                <w:rFonts w:ascii="Times New Roman" w:eastAsia="Liberation Serif" w:hAnsi="Times New Roman" w:cs="Liberation Serif"/>
                <w:sz w:val="24"/>
                <w:szCs w:val="24"/>
                <w:lang w:eastAsia="hi-IN" w:bidi="hi-IN"/>
              </w:rPr>
              <w:t xml:space="preserve"> </w:t>
            </w:r>
            <w:r w:rsidRPr="00BC15A4">
              <w:rPr>
                <w:rFonts w:ascii="Times New Roman" w:eastAsia="Liberation Serif" w:hAnsi="Times New Roman" w:cs="Liberation Serif"/>
                <w:sz w:val="24"/>
                <w:szCs w:val="24"/>
                <w:lang w:eastAsia="hi-IN" w:bidi="hi-IN"/>
              </w:rPr>
              <w:t>руб.</w:t>
            </w:r>
          </w:p>
        </w:tc>
      </w:tr>
      <w:tr w:rsidR="00BC15A4" w:rsidRPr="00BC15A4" w14:paraId="7227FB4D"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07B6D431" w14:textId="7823C505" w:rsidR="00BC15A4" w:rsidRPr="00BC15A4"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2</w:t>
            </w:r>
            <w:r w:rsidR="00AE65C3">
              <w:rPr>
                <w:rFonts w:ascii="Times New Roman" w:eastAsia="Liberation Serif" w:hAnsi="Times New Roman" w:cs="Liberation Serif"/>
                <w:sz w:val="24"/>
                <w:szCs w:val="24"/>
                <w:lang w:eastAsia="hi-IN" w:bidi="hi-IN"/>
              </w:rPr>
              <w:t>3</w:t>
            </w:r>
            <w:r w:rsidRPr="00BC15A4">
              <w:rPr>
                <w:rFonts w:ascii="Times New Roman" w:eastAsia="Liberation Serif" w:hAnsi="Times New Roman" w:cs="Liberation Serif"/>
                <w:sz w:val="24"/>
                <w:szCs w:val="24"/>
                <w:lang w:eastAsia="hi-IN" w:bidi="hi-IN"/>
              </w:rPr>
              <w:t>.</w:t>
            </w:r>
          </w:p>
        </w:tc>
        <w:tc>
          <w:tcPr>
            <w:tcW w:w="6843" w:type="dxa"/>
            <w:tcBorders>
              <w:top w:val="single" w:sz="4" w:space="0" w:color="000000"/>
              <w:left w:val="single" w:sz="4" w:space="0" w:color="000000"/>
              <w:bottom w:val="single" w:sz="4" w:space="0" w:color="000000"/>
              <w:right w:val="single" w:sz="4" w:space="0" w:color="000000"/>
            </w:tcBorders>
            <w:shd w:val="clear" w:color="auto" w:fill="auto"/>
          </w:tcPr>
          <w:p w14:paraId="0BF70697" w14:textId="178B825E" w:rsidR="00BC15A4" w:rsidRPr="00BC15A4" w:rsidRDefault="00BC15A4" w:rsidP="00BC15A4">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МП «Формирование информационного общества в Черниговском округе на </w:t>
            </w:r>
            <w:r w:rsidR="007C1361" w:rsidRPr="00BC15A4">
              <w:rPr>
                <w:rFonts w:ascii="Times New Roman" w:eastAsia="Liberation Serif" w:hAnsi="Times New Roman" w:cs="Liberation Serif"/>
                <w:sz w:val="24"/>
                <w:szCs w:val="24"/>
                <w:lang w:eastAsia="hi-IN" w:bidi="hi-IN"/>
              </w:rPr>
              <w:t xml:space="preserve">2024–2030 </w:t>
            </w:r>
            <w:r w:rsidRPr="00BC15A4">
              <w:rPr>
                <w:rFonts w:ascii="Times New Roman" w:eastAsia="Liberation Serif" w:hAnsi="Times New Roman" w:cs="Liberation Serif"/>
                <w:sz w:val="24"/>
                <w:szCs w:val="24"/>
                <w:lang w:eastAsia="hi-IN" w:bidi="hi-IN"/>
              </w:rPr>
              <w:t>годы» (утв. постановлением администрации Черниговского муниципального округа от 13.08.2024 №804-па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EC47778" w14:textId="3EEE99F8" w:rsidR="00BC15A4" w:rsidRPr="00BC15A4" w:rsidRDefault="00BC15A4" w:rsidP="00D35654">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Общий объем финансирования за </w:t>
            </w:r>
            <w:r w:rsidR="007C1361" w:rsidRPr="00BC15A4">
              <w:rPr>
                <w:rFonts w:ascii="Times New Roman" w:eastAsia="Liberation Serif" w:hAnsi="Times New Roman" w:cs="Liberation Serif"/>
                <w:sz w:val="24"/>
                <w:szCs w:val="24"/>
                <w:lang w:eastAsia="hi-IN" w:bidi="hi-IN"/>
              </w:rPr>
              <w:t xml:space="preserve">2024–2030 </w:t>
            </w:r>
            <w:r w:rsidRPr="00BC15A4">
              <w:rPr>
                <w:rFonts w:ascii="Times New Roman" w:eastAsia="Liberation Serif" w:hAnsi="Times New Roman" w:cs="Liberation Serif"/>
                <w:sz w:val="24"/>
                <w:szCs w:val="24"/>
                <w:lang w:eastAsia="hi-IN" w:bidi="hi-IN"/>
              </w:rPr>
              <w:t xml:space="preserve">гг.:  </w:t>
            </w:r>
            <w:r w:rsidR="00D35654" w:rsidRPr="00AE65C3">
              <w:rPr>
                <w:rFonts w:ascii="Times New Roman" w:eastAsia="Liberation Serif" w:hAnsi="Times New Roman" w:cs="Liberation Serif"/>
                <w:sz w:val="24"/>
                <w:szCs w:val="24"/>
                <w:shd w:val="clear" w:color="auto" w:fill="FFFFFF" w:themeFill="background1"/>
                <w:lang w:eastAsia="hi-IN" w:bidi="hi-IN"/>
              </w:rPr>
              <w:t>13549,5</w:t>
            </w:r>
            <w:r w:rsidRPr="00AE65C3">
              <w:rPr>
                <w:rFonts w:ascii="Times New Roman" w:eastAsia="Liberation Serif" w:hAnsi="Times New Roman" w:cs="Liberation Serif"/>
                <w:sz w:val="24"/>
                <w:szCs w:val="24"/>
                <w:shd w:val="clear" w:color="auto" w:fill="FFFFFF" w:themeFill="background1"/>
                <w:lang w:eastAsia="hi-IN" w:bidi="hi-IN"/>
              </w:rPr>
              <w:t>тыс</w:t>
            </w:r>
            <w:r w:rsidRPr="00BC15A4">
              <w:rPr>
                <w:rFonts w:ascii="Times New Roman" w:eastAsia="Liberation Serif" w:hAnsi="Times New Roman" w:cs="Liberation Serif"/>
                <w:sz w:val="24"/>
                <w:szCs w:val="24"/>
                <w:lang w:eastAsia="hi-IN" w:bidi="hi-IN"/>
              </w:rPr>
              <w:t>. руб.</w:t>
            </w:r>
          </w:p>
        </w:tc>
      </w:tr>
      <w:tr w:rsidR="00BC15A4" w:rsidRPr="00BC15A4" w14:paraId="51D93B57"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02E0A878" w14:textId="2FA5EEEA" w:rsidR="00BC15A4" w:rsidRPr="00BC15A4"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2</w:t>
            </w:r>
            <w:r w:rsidR="00AE65C3">
              <w:rPr>
                <w:rFonts w:ascii="Times New Roman" w:eastAsia="Liberation Serif" w:hAnsi="Times New Roman" w:cs="Liberation Serif"/>
                <w:sz w:val="24"/>
                <w:szCs w:val="24"/>
                <w:lang w:eastAsia="hi-IN" w:bidi="hi-IN"/>
              </w:rPr>
              <w:t>4</w:t>
            </w:r>
            <w:r w:rsidRPr="00BC15A4">
              <w:rPr>
                <w:rFonts w:ascii="Times New Roman" w:eastAsia="Liberation Serif" w:hAnsi="Times New Roman" w:cs="Liberation Serif"/>
                <w:sz w:val="24"/>
                <w:szCs w:val="24"/>
                <w:lang w:eastAsia="hi-IN" w:bidi="hi-IN"/>
              </w:rPr>
              <w:t>.</w:t>
            </w:r>
          </w:p>
        </w:tc>
        <w:tc>
          <w:tcPr>
            <w:tcW w:w="6843" w:type="dxa"/>
            <w:tcBorders>
              <w:top w:val="single" w:sz="4" w:space="0" w:color="000000"/>
              <w:left w:val="single" w:sz="4" w:space="0" w:color="000000"/>
              <w:bottom w:val="single" w:sz="4" w:space="0" w:color="000000"/>
              <w:right w:val="single" w:sz="4" w:space="0" w:color="000000"/>
            </w:tcBorders>
            <w:shd w:val="clear" w:color="auto" w:fill="auto"/>
          </w:tcPr>
          <w:p w14:paraId="7FABC1DB" w14:textId="0EB0C055" w:rsidR="00BC15A4" w:rsidRPr="00BC15A4" w:rsidRDefault="00BC15A4" w:rsidP="00BC15A4">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МП «Поддержка социально-ориентированных некоммерческих организаций Черниговского округа на </w:t>
            </w:r>
            <w:r w:rsidR="007C1361" w:rsidRPr="00BC15A4">
              <w:rPr>
                <w:rFonts w:ascii="Times New Roman" w:eastAsia="Liberation Serif" w:hAnsi="Times New Roman" w:cs="Liberation Serif"/>
                <w:sz w:val="24"/>
                <w:szCs w:val="24"/>
                <w:lang w:eastAsia="hi-IN" w:bidi="hi-IN"/>
              </w:rPr>
              <w:t xml:space="preserve">2024–2030 </w:t>
            </w:r>
            <w:r w:rsidRPr="00BC15A4">
              <w:rPr>
                <w:rFonts w:ascii="Times New Roman" w:eastAsia="Liberation Serif" w:hAnsi="Times New Roman" w:cs="Liberation Serif"/>
                <w:sz w:val="24"/>
                <w:szCs w:val="24"/>
                <w:lang w:eastAsia="hi-IN" w:bidi="hi-IN"/>
              </w:rPr>
              <w:t>года» (утв. постановлением администрации Черниговского муниципального</w:t>
            </w:r>
            <w:r w:rsidRPr="007C1361">
              <w:rPr>
                <w:rFonts w:ascii="Times New Roman" w:eastAsia="Liberation Serif" w:hAnsi="Times New Roman" w:cs="Liberation Serif"/>
                <w:sz w:val="24"/>
                <w:szCs w:val="24"/>
                <w:shd w:val="clear" w:color="auto" w:fill="FFFFFF" w:themeFill="background1"/>
                <w:lang w:eastAsia="hi-IN" w:bidi="hi-IN"/>
              </w:rPr>
              <w:t xml:space="preserve"> </w:t>
            </w:r>
            <w:r w:rsidR="00277BFD" w:rsidRPr="007C1361">
              <w:rPr>
                <w:rFonts w:ascii="Times New Roman" w:eastAsia="Liberation Serif" w:hAnsi="Times New Roman" w:cs="Times New Roman"/>
                <w:sz w:val="24"/>
                <w:szCs w:val="24"/>
                <w:shd w:val="clear" w:color="auto" w:fill="FFFFFF" w:themeFill="background1"/>
                <w:lang w:eastAsia="hi-IN" w:bidi="hi-IN"/>
              </w:rPr>
              <w:t>округа</w:t>
            </w:r>
            <w:r w:rsidRPr="00BC15A4">
              <w:rPr>
                <w:rFonts w:ascii="Times New Roman" w:eastAsia="Liberation Serif" w:hAnsi="Times New Roman" w:cs="Liberation Serif"/>
                <w:sz w:val="24"/>
                <w:szCs w:val="24"/>
                <w:lang w:eastAsia="hi-IN" w:bidi="hi-IN"/>
              </w:rPr>
              <w:t xml:space="preserve"> от 19.06.2024 г. №606-па</w:t>
            </w:r>
            <w:r w:rsidR="0015162A">
              <w:rPr>
                <w:rFonts w:ascii="Times New Roman" w:eastAsia="Liberation Serif" w:hAnsi="Times New Roman" w:cs="Liberation Serif"/>
                <w:sz w:val="24"/>
                <w:szCs w:val="24"/>
                <w:lang w:eastAsia="hi-IN" w:bidi="hi-IN"/>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B38EC96" w14:textId="32375EF6" w:rsidR="00BC15A4" w:rsidRPr="00BC15A4" w:rsidRDefault="00BC15A4" w:rsidP="00BC15A4">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Общий объем финансирования за </w:t>
            </w:r>
            <w:r w:rsidR="007C1361">
              <w:rPr>
                <w:rFonts w:ascii="Times New Roman" w:eastAsia="Liberation Serif" w:hAnsi="Times New Roman" w:cs="Liberation Serif"/>
                <w:sz w:val="24"/>
                <w:szCs w:val="24"/>
                <w:lang w:eastAsia="hi-IN" w:bidi="hi-IN"/>
              </w:rPr>
              <w:t>2</w:t>
            </w:r>
            <w:r w:rsidRPr="00BC15A4">
              <w:rPr>
                <w:rFonts w:ascii="Times New Roman" w:eastAsia="Liberation Serif" w:hAnsi="Times New Roman" w:cs="Liberation Serif"/>
                <w:sz w:val="24"/>
                <w:szCs w:val="24"/>
                <w:lang w:eastAsia="hi-IN" w:bidi="hi-IN"/>
              </w:rPr>
              <w:t>024</w:t>
            </w:r>
            <w:r w:rsidR="007C1361">
              <w:rPr>
                <w:rFonts w:ascii="Times New Roman" w:eastAsia="Liberation Serif" w:hAnsi="Times New Roman" w:cs="Liberation Serif"/>
                <w:sz w:val="24"/>
                <w:szCs w:val="24"/>
                <w:lang w:eastAsia="hi-IN" w:bidi="hi-IN"/>
              </w:rPr>
              <w:t>–</w:t>
            </w:r>
            <w:r w:rsidRPr="00BC15A4">
              <w:rPr>
                <w:rFonts w:ascii="Times New Roman" w:eastAsia="Liberation Serif" w:hAnsi="Times New Roman" w:cs="Liberation Serif"/>
                <w:sz w:val="24"/>
                <w:szCs w:val="24"/>
                <w:lang w:eastAsia="hi-IN" w:bidi="hi-IN"/>
              </w:rPr>
              <w:t>2030 гг.:  140,0 тыс. руб.</w:t>
            </w:r>
          </w:p>
        </w:tc>
      </w:tr>
      <w:tr w:rsidR="00BC15A4" w:rsidRPr="00BC15A4" w14:paraId="16023B3C"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C65465" w14:textId="122FEEF3" w:rsidR="00BC15A4" w:rsidRPr="00BC15A4" w:rsidRDefault="00BC15A4" w:rsidP="00BC15A4">
            <w:pPr>
              <w:widowControl w:val="0"/>
              <w:tabs>
                <w:tab w:val="left" w:pos="709"/>
              </w:tabs>
              <w:suppressAutoHyphens/>
              <w:spacing w:after="0" w:line="240" w:lineRule="auto"/>
              <w:rPr>
                <w:rFonts w:ascii="Times New Roman" w:eastAsia="Liberation Serif" w:hAnsi="Times New Roman" w:cs="Liberation Serif"/>
                <w:color w:val="7030A0"/>
                <w:sz w:val="24"/>
                <w:szCs w:val="24"/>
                <w:lang w:eastAsia="hi-IN" w:bidi="hi-IN"/>
              </w:rPr>
            </w:pPr>
            <w:r w:rsidRPr="00BC15A4">
              <w:rPr>
                <w:rFonts w:ascii="Times New Roman" w:eastAsia="Liberation Serif" w:hAnsi="Times New Roman" w:cs="Liberation Serif"/>
                <w:sz w:val="24"/>
                <w:szCs w:val="24"/>
                <w:lang w:eastAsia="hi-IN" w:bidi="hi-IN"/>
              </w:rPr>
              <w:t>2</w:t>
            </w:r>
            <w:r w:rsidR="00AE65C3">
              <w:rPr>
                <w:rFonts w:ascii="Times New Roman" w:eastAsia="Liberation Serif" w:hAnsi="Times New Roman" w:cs="Liberation Serif"/>
                <w:sz w:val="24"/>
                <w:szCs w:val="24"/>
                <w:lang w:eastAsia="hi-IN" w:bidi="hi-IN"/>
              </w:rPr>
              <w:t>5</w:t>
            </w:r>
            <w:r w:rsidRPr="00BC15A4">
              <w:rPr>
                <w:rFonts w:ascii="Times New Roman" w:eastAsia="Liberation Serif" w:hAnsi="Times New Roman" w:cs="Liberation Serif"/>
                <w:sz w:val="24"/>
                <w:szCs w:val="24"/>
                <w:lang w:eastAsia="hi-IN" w:bidi="hi-IN"/>
              </w:rPr>
              <w:t>.</w:t>
            </w:r>
          </w:p>
        </w:tc>
        <w:tc>
          <w:tcPr>
            <w:tcW w:w="6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A06DB8" w14:textId="0D1A6FE5" w:rsidR="00BC15A4" w:rsidRPr="00AE65C3" w:rsidRDefault="00BC15A4" w:rsidP="00BC15A4">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eastAsia="hi-IN" w:bidi="hi-IN"/>
              </w:rPr>
              <w:t xml:space="preserve">МП «Защита населения и территории от чрезвычайных ситуаций, обеспечение пожарной безопасности людей на водных объектах Черниговского муниципального округа Приморского края» на </w:t>
            </w:r>
            <w:r w:rsidR="007C1361" w:rsidRPr="00AE65C3">
              <w:rPr>
                <w:rFonts w:ascii="Times New Roman" w:eastAsia="Liberation Serif" w:hAnsi="Times New Roman" w:cs="Liberation Serif"/>
                <w:sz w:val="24"/>
                <w:szCs w:val="24"/>
                <w:lang w:eastAsia="hi-IN" w:bidi="hi-IN"/>
              </w:rPr>
              <w:t xml:space="preserve">2024–2029 </w:t>
            </w:r>
            <w:r w:rsidRPr="00AE65C3">
              <w:rPr>
                <w:rFonts w:ascii="Times New Roman" w:eastAsia="Liberation Serif" w:hAnsi="Times New Roman" w:cs="Liberation Serif"/>
                <w:sz w:val="24"/>
                <w:szCs w:val="24"/>
                <w:lang w:eastAsia="hi-IN" w:bidi="hi-IN"/>
              </w:rPr>
              <w:t xml:space="preserve">годы. (утв. </w:t>
            </w:r>
            <w:r w:rsidR="0015162A">
              <w:rPr>
                <w:rFonts w:ascii="Times New Roman" w:eastAsia="Liberation Serif" w:hAnsi="Times New Roman" w:cs="Liberation Serif"/>
                <w:sz w:val="24"/>
                <w:szCs w:val="24"/>
                <w:lang w:eastAsia="hi-IN" w:bidi="hi-IN"/>
              </w:rPr>
              <w:t>п</w:t>
            </w:r>
            <w:r w:rsidRPr="00AE65C3">
              <w:rPr>
                <w:rFonts w:ascii="Times New Roman" w:eastAsia="Liberation Serif" w:hAnsi="Times New Roman" w:cs="Liberation Serif"/>
                <w:sz w:val="24"/>
                <w:szCs w:val="24"/>
                <w:lang w:eastAsia="hi-IN" w:bidi="hi-IN"/>
              </w:rPr>
              <w:t>остановлением администрации Черниговского муниципального округа от 14.10.2024 г. №1031-па), с последующими изм. и доп.</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9E338A" w14:textId="76CAA072" w:rsidR="0004105A" w:rsidRPr="00AE65C3" w:rsidRDefault="002856B0" w:rsidP="00BC15A4">
            <w:pPr>
              <w:widowControl w:val="0"/>
              <w:tabs>
                <w:tab w:val="left" w:pos="709"/>
              </w:tabs>
              <w:suppressAutoHyphens/>
              <w:spacing w:after="0" w:line="240" w:lineRule="auto"/>
              <w:jc w:val="center"/>
              <w:rPr>
                <w:rFonts w:ascii="Times New Roman" w:eastAsia="Liberation Serif" w:hAnsi="Times New Roman" w:cs="Liberation Serif"/>
                <w:sz w:val="24"/>
                <w:szCs w:val="24"/>
                <w:shd w:val="clear" w:color="auto" w:fill="FFFFFF" w:themeFill="background1"/>
                <w:lang w:eastAsia="hi-IN" w:bidi="hi-IN"/>
              </w:rPr>
            </w:pPr>
            <w:r>
              <w:rPr>
                <w:rFonts w:ascii="Times New Roman" w:eastAsia="Liberation Serif" w:hAnsi="Times New Roman" w:cs="Liberation Serif"/>
                <w:sz w:val="24"/>
                <w:szCs w:val="24"/>
                <w:shd w:val="clear" w:color="auto" w:fill="FFFFFF" w:themeFill="background1"/>
                <w:lang w:eastAsia="hi-IN" w:bidi="hi-IN"/>
              </w:rPr>
              <w:t xml:space="preserve">Общий объем </w:t>
            </w:r>
          </w:p>
          <w:p w14:paraId="552C0D2C" w14:textId="12A72B5E" w:rsidR="00BC15A4" w:rsidRPr="00AE65C3" w:rsidRDefault="002856B0" w:rsidP="00BC15A4">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shd w:val="clear" w:color="auto" w:fill="FFFFFF" w:themeFill="background1"/>
                <w:lang w:eastAsia="hi-IN" w:bidi="hi-IN"/>
              </w:rPr>
              <w:t>финансирования</w:t>
            </w:r>
            <w:r w:rsidR="00BC15A4" w:rsidRPr="00AE65C3">
              <w:rPr>
                <w:rFonts w:ascii="Times New Roman" w:eastAsia="Liberation Serif" w:hAnsi="Times New Roman" w:cs="Liberation Serif"/>
                <w:sz w:val="24"/>
                <w:szCs w:val="24"/>
                <w:shd w:val="clear" w:color="auto" w:fill="FFFFFF" w:themeFill="background1"/>
                <w:lang w:eastAsia="hi-IN" w:bidi="hi-IN"/>
              </w:rPr>
              <w:t xml:space="preserve"> за </w:t>
            </w:r>
            <w:r w:rsidR="007C1361" w:rsidRPr="00AE65C3">
              <w:rPr>
                <w:rFonts w:ascii="Times New Roman" w:eastAsia="Liberation Serif" w:hAnsi="Times New Roman" w:cs="Liberation Serif"/>
                <w:sz w:val="24"/>
                <w:szCs w:val="24"/>
                <w:shd w:val="clear" w:color="auto" w:fill="FFFFFF" w:themeFill="background1"/>
                <w:lang w:eastAsia="hi-IN" w:bidi="hi-IN"/>
              </w:rPr>
              <w:t xml:space="preserve">2024–2029 </w:t>
            </w:r>
            <w:r w:rsidR="00BC15A4" w:rsidRPr="00AE65C3">
              <w:rPr>
                <w:rFonts w:ascii="Times New Roman" w:eastAsia="Liberation Serif" w:hAnsi="Times New Roman" w:cs="Liberation Serif"/>
                <w:sz w:val="24"/>
                <w:szCs w:val="24"/>
                <w:shd w:val="clear" w:color="auto" w:fill="FFFFFF" w:themeFill="background1"/>
                <w:lang w:eastAsia="hi-IN" w:bidi="hi-IN"/>
              </w:rPr>
              <w:t>гг.:  2257 тыс. руб</w:t>
            </w:r>
            <w:r w:rsidR="00BC15A4" w:rsidRPr="00AE65C3">
              <w:rPr>
                <w:rFonts w:ascii="Times New Roman" w:eastAsia="Liberation Serif" w:hAnsi="Times New Roman" w:cs="Liberation Serif"/>
                <w:sz w:val="24"/>
                <w:szCs w:val="24"/>
                <w:lang w:eastAsia="hi-IN" w:bidi="hi-IN"/>
              </w:rPr>
              <w:t>.</w:t>
            </w:r>
          </w:p>
        </w:tc>
      </w:tr>
      <w:tr w:rsidR="0004105A" w:rsidRPr="00BC15A4" w14:paraId="2ECC67C5" w14:textId="77777777" w:rsidTr="002B20FE">
        <w:trPr>
          <w:trHeight w:val="603"/>
        </w:trPr>
        <w:tc>
          <w:tcPr>
            <w:tcW w:w="6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A73600" w14:textId="04537185" w:rsidR="0004105A" w:rsidRPr="00BC15A4" w:rsidRDefault="0004105A"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2</w:t>
            </w:r>
            <w:r w:rsidR="00AE65C3">
              <w:rPr>
                <w:rFonts w:ascii="Times New Roman" w:eastAsia="Liberation Serif" w:hAnsi="Times New Roman" w:cs="Liberation Serif"/>
                <w:sz w:val="24"/>
                <w:szCs w:val="24"/>
                <w:lang w:eastAsia="hi-IN" w:bidi="hi-IN"/>
              </w:rPr>
              <w:t>6</w:t>
            </w:r>
            <w:r>
              <w:rPr>
                <w:rFonts w:ascii="Times New Roman" w:eastAsia="Liberation Serif" w:hAnsi="Times New Roman" w:cs="Liberation Serif"/>
                <w:sz w:val="24"/>
                <w:szCs w:val="24"/>
                <w:lang w:eastAsia="hi-IN" w:bidi="hi-IN"/>
              </w:rPr>
              <w:t>.</w:t>
            </w:r>
          </w:p>
        </w:tc>
        <w:tc>
          <w:tcPr>
            <w:tcW w:w="6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CF8999" w14:textId="17DFA642" w:rsidR="0004105A" w:rsidRPr="00AE65C3" w:rsidRDefault="0004105A" w:rsidP="0004105A">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eastAsia="hi-IN" w:bidi="hi-IN"/>
              </w:rPr>
              <w:t xml:space="preserve">МП «Проведение комплексных мероприятий по землеустройству и землепользованию на территории Черниговского муниципального округа на период </w:t>
            </w:r>
            <w:r w:rsidR="007C1361" w:rsidRPr="00AE65C3">
              <w:rPr>
                <w:rFonts w:ascii="Times New Roman" w:eastAsia="Liberation Serif" w:hAnsi="Times New Roman" w:cs="Liberation Serif"/>
                <w:sz w:val="24"/>
                <w:szCs w:val="24"/>
                <w:lang w:eastAsia="hi-IN" w:bidi="hi-IN"/>
              </w:rPr>
              <w:t>2024</w:t>
            </w:r>
            <w:r w:rsidR="007C1361">
              <w:rPr>
                <w:rFonts w:ascii="Times New Roman" w:eastAsia="Liberation Serif" w:hAnsi="Times New Roman" w:cs="Liberation Serif"/>
                <w:sz w:val="24"/>
                <w:szCs w:val="24"/>
                <w:lang w:eastAsia="hi-IN" w:bidi="hi-IN"/>
              </w:rPr>
              <w:t>–2028</w:t>
            </w:r>
            <w:r w:rsidRPr="00AE65C3">
              <w:rPr>
                <w:rFonts w:ascii="Times New Roman" w:eastAsia="Liberation Serif" w:hAnsi="Times New Roman" w:cs="Liberation Serif"/>
                <w:sz w:val="24"/>
                <w:szCs w:val="24"/>
                <w:lang w:eastAsia="hi-IN" w:bidi="hi-IN"/>
              </w:rPr>
              <w:t xml:space="preserve">» (утв. </w:t>
            </w:r>
            <w:r w:rsidR="0015162A">
              <w:rPr>
                <w:rFonts w:ascii="Times New Roman" w:eastAsia="Liberation Serif" w:hAnsi="Times New Roman" w:cs="Liberation Serif"/>
                <w:sz w:val="24"/>
                <w:szCs w:val="24"/>
                <w:lang w:eastAsia="hi-IN" w:bidi="hi-IN"/>
              </w:rPr>
              <w:t>п</w:t>
            </w:r>
            <w:r w:rsidRPr="00AE65C3">
              <w:rPr>
                <w:rFonts w:ascii="Times New Roman" w:eastAsia="Liberation Serif" w:hAnsi="Times New Roman" w:cs="Liberation Serif"/>
                <w:sz w:val="24"/>
                <w:szCs w:val="24"/>
                <w:lang w:eastAsia="hi-IN" w:bidi="hi-IN"/>
              </w:rPr>
              <w:t>остановлением администрации Черниговского муниципального округа от 29.05.2024 г. №518-па), с последующими изм. и доп.</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DE8620" w14:textId="790DD877" w:rsidR="0004105A" w:rsidRPr="00AE65C3" w:rsidRDefault="0004105A" w:rsidP="00BC15A4">
            <w:pPr>
              <w:widowControl w:val="0"/>
              <w:tabs>
                <w:tab w:val="left" w:pos="709"/>
              </w:tabs>
              <w:suppressAutoHyphens/>
              <w:spacing w:after="0" w:line="240" w:lineRule="auto"/>
              <w:jc w:val="center"/>
              <w:rPr>
                <w:rFonts w:ascii="Times New Roman" w:eastAsia="Liberation Serif" w:hAnsi="Times New Roman" w:cs="Liberation Serif"/>
                <w:sz w:val="24"/>
                <w:szCs w:val="24"/>
                <w:shd w:val="clear" w:color="auto" w:fill="FFFFFF" w:themeFill="background1"/>
                <w:lang w:eastAsia="hi-IN" w:bidi="hi-IN"/>
              </w:rPr>
            </w:pPr>
            <w:r w:rsidRPr="00AE65C3">
              <w:rPr>
                <w:rFonts w:ascii="Times New Roman" w:eastAsia="Liberation Serif" w:hAnsi="Times New Roman" w:cs="Liberation Serif"/>
                <w:sz w:val="24"/>
                <w:szCs w:val="24"/>
                <w:shd w:val="clear" w:color="auto" w:fill="FFFFFF" w:themeFill="background1"/>
                <w:lang w:eastAsia="hi-IN" w:bidi="hi-IN"/>
              </w:rPr>
              <w:t>Общий объем финансирования за 2024</w:t>
            </w:r>
            <w:r w:rsidR="007C1361">
              <w:rPr>
                <w:rFonts w:ascii="Times New Roman" w:eastAsia="Liberation Serif" w:hAnsi="Times New Roman" w:cs="Liberation Serif"/>
                <w:sz w:val="24"/>
                <w:szCs w:val="24"/>
                <w:shd w:val="clear" w:color="auto" w:fill="FFFFFF" w:themeFill="background1"/>
                <w:lang w:eastAsia="hi-IN" w:bidi="hi-IN"/>
              </w:rPr>
              <w:t>–</w:t>
            </w:r>
            <w:r w:rsidRPr="00AE65C3">
              <w:rPr>
                <w:rFonts w:ascii="Times New Roman" w:eastAsia="Liberation Serif" w:hAnsi="Times New Roman" w:cs="Liberation Serif"/>
                <w:sz w:val="24"/>
                <w:szCs w:val="24"/>
                <w:shd w:val="clear" w:color="auto" w:fill="FFFFFF" w:themeFill="background1"/>
                <w:lang w:eastAsia="hi-IN" w:bidi="hi-IN"/>
              </w:rPr>
              <w:t>2028</w:t>
            </w:r>
            <w:r w:rsidR="007C1361">
              <w:rPr>
                <w:rFonts w:ascii="Times New Roman" w:eastAsia="Liberation Serif" w:hAnsi="Times New Roman" w:cs="Liberation Serif"/>
                <w:sz w:val="24"/>
                <w:szCs w:val="24"/>
                <w:shd w:val="clear" w:color="auto" w:fill="FFFFFF" w:themeFill="background1"/>
                <w:lang w:eastAsia="hi-IN" w:bidi="hi-IN"/>
              </w:rPr>
              <w:t xml:space="preserve"> </w:t>
            </w:r>
            <w:r w:rsidRPr="00AE65C3">
              <w:rPr>
                <w:rFonts w:ascii="Times New Roman" w:eastAsia="Liberation Serif" w:hAnsi="Times New Roman" w:cs="Liberation Serif"/>
                <w:sz w:val="24"/>
                <w:szCs w:val="24"/>
                <w:shd w:val="clear" w:color="auto" w:fill="FFFFFF" w:themeFill="background1"/>
                <w:lang w:eastAsia="hi-IN" w:bidi="hi-IN"/>
              </w:rPr>
              <w:t>гг. 9402,00409 тыс.</w:t>
            </w:r>
            <w:r w:rsidR="002856B0">
              <w:rPr>
                <w:rFonts w:ascii="Times New Roman" w:eastAsia="Liberation Serif" w:hAnsi="Times New Roman" w:cs="Liberation Serif"/>
                <w:sz w:val="24"/>
                <w:szCs w:val="24"/>
                <w:shd w:val="clear" w:color="auto" w:fill="FFFFFF" w:themeFill="background1"/>
                <w:lang w:eastAsia="hi-IN" w:bidi="hi-IN"/>
              </w:rPr>
              <w:t xml:space="preserve"> </w:t>
            </w:r>
            <w:r w:rsidRPr="00AE65C3">
              <w:rPr>
                <w:rFonts w:ascii="Times New Roman" w:eastAsia="Liberation Serif" w:hAnsi="Times New Roman" w:cs="Liberation Serif"/>
                <w:sz w:val="24"/>
                <w:szCs w:val="24"/>
                <w:shd w:val="clear" w:color="auto" w:fill="FFFFFF" w:themeFill="background1"/>
                <w:lang w:eastAsia="hi-IN" w:bidi="hi-IN"/>
              </w:rPr>
              <w:t>руб.</w:t>
            </w:r>
          </w:p>
        </w:tc>
      </w:tr>
      <w:tr w:rsidR="008B75F5" w:rsidRPr="00BC15A4" w14:paraId="4C77E959" w14:textId="77777777" w:rsidTr="002B20FE">
        <w:trPr>
          <w:trHeight w:val="603"/>
        </w:trPr>
        <w:tc>
          <w:tcPr>
            <w:tcW w:w="6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564272" w14:textId="23407956" w:rsidR="008B75F5" w:rsidRPr="008B75F5" w:rsidRDefault="008B75F5" w:rsidP="008B75F5">
            <w:pPr>
              <w:widowControl w:val="0"/>
              <w:tabs>
                <w:tab w:val="left" w:pos="709"/>
              </w:tabs>
              <w:suppressAutoHyphens/>
              <w:spacing w:after="0" w:line="240" w:lineRule="auto"/>
              <w:rPr>
                <w:rFonts w:ascii="Times New Roman" w:eastAsia="Liberation Serif" w:hAnsi="Times New Roman" w:cs="Times New Roman"/>
                <w:sz w:val="24"/>
                <w:szCs w:val="24"/>
                <w:lang w:eastAsia="hi-IN" w:bidi="hi-IN"/>
              </w:rPr>
            </w:pPr>
            <w:r w:rsidRPr="008B75F5">
              <w:rPr>
                <w:rFonts w:ascii="Times New Roman" w:hAnsi="Times New Roman" w:cs="Times New Roman"/>
              </w:rPr>
              <w:t>27.</w:t>
            </w:r>
          </w:p>
        </w:tc>
        <w:tc>
          <w:tcPr>
            <w:tcW w:w="6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3FCCDB" w14:textId="7B7B948E" w:rsidR="008B75F5" w:rsidRPr="008B75F5" w:rsidRDefault="008B75F5" w:rsidP="008B75F5">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8B75F5">
              <w:rPr>
                <w:rFonts w:ascii="Times New Roman" w:hAnsi="Times New Roman" w:cs="Times New Roman"/>
              </w:rPr>
              <w:t>МП « Формирование современной городской среды Черниговского муниципального округа Приморского края» на 2024-2030 годы( утв. постановлением  администрации Черниговского района  № 664 –па от 25.12.2023г. с последующими изм. и доп.</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A2C54D" w14:textId="4EFF1441" w:rsidR="008B75F5" w:rsidRPr="008B75F5" w:rsidRDefault="008B75F5" w:rsidP="008B75F5">
            <w:pPr>
              <w:widowControl w:val="0"/>
              <w:tabs>
                <w:tab w:val="left" w:pos="709"/>
              </w:tabs>
              <w:suppressAutoHyphens/>
              <w:spacing w:after="0" w:line="240" w:lineRule="auto"/>
              <w:jc w:val="center"/>
              <w:rPr>
                <w:rFonts w:ascii="Times New Roman" w:eastAsia="Liberation Serif" w:hAnsi="Times New Roman" w:cs="Times New Roman"/>
                <w:sz w:val="24"/>
                <w:szCs w:val="24"/>
                <w:shd w:val="clear" w:color="auto" w:fill="FFFFFF" w:themeFill="background1"/>
                <w:lang w:eastAsia="hi-IN" w:bidi="hi-IN"/>
              </w:rPr>
            </w:pPr>
            <w:r w:rsidRPr="008B75F5">
              <w:rPr>
                <w:rFonts w:ascii="Times New Roman" w:hAnsi="Times New Roman" w:cs="Times New Roman"/>
              </w:rPr>
              <w:t>Общий объем финансирования за 2024- 2030 год 280 507,155 тыс.руб.</w:t>
            </w:r>
          </w:p>
        </w:tc>
      </w:tr>
    </w:tbl>
    <w:p w14:paraId="72B5CB01" w14:textId="77777777" w:rsidR="0005257D" w:rsidRDefault="0005257D" w:rsidP="00DA0DEF">
      <w:pPr>
        <w:pStyle w:val="12"/>
        <w:tabs>
          <w:tab w:val="left" w:pos="709"/>
        </w:tabs>
        <w:spacing w:line="240" w:lineRule="auto"/>
        <w:ind w:firstLine="0"/>
        <w:jc w:val="both"/>
      </w:pPr>
    </w:p>
    <w:p w14:paraId="4339C86B" w14:textId="5D31B292" w:rsidR="00DA0DEF" w:rsidRDefault="00DA0DEF" w:rsidP="00DA0DEF">
      <w:pPr>
        <w:pStyle w:val="12"/>
        <w:tabs>
          <w:tab w:val="left" w:pos="709"/>
        </w:tabs>
        <w:spacing w:line="240" w:lineRule="auto"/>
        <w:ind w:firstLine="0"/>
        <w:jc w:val="both"/>
      </w:pPr>
      <w:r>
        <w:t xml:space="preserve">Объемы финансирования муниципальных программ </w:t>
      </w:r>
      <w:r w:rsidR="0072757C">
        <w:t>Черниговск</w:t>
      </w:r>
      <w:r>
        <w:t>ого муниципального округа (прогнозные значения по состоянию на 01.08.2024 г.), тыс. руб. показаны ниже</w:t>
      </w:r>
      <w:r w:rsidR="00A75FED">
        <w:t xml:space="preserve"> (см. табл. </w:t>
      </w:r>
      <w:r w:rsidR="0005257D">
        <w:t>4</w:t>
      </w:r>
      <w:r w:rsidR="00AE65C3">
        <w:t>0</w:t>
      </w:r>
      <w:r w:rsidR="00A75FED">
        <w:t>)</w:t>
      </w:r>
      <w:r>
        <w:t>:</w:t>
      </w:r>
    </w:p>
    <w:p w14:paraId="1ACA8FCF" w14:textId="77777777" w:rsidR="00A75FED" w:rsidRDefault="00A75FED" w:rsidP="00DA0DEF">
      <w:pPr>
        <w:pStyle w:val="12"/>
        <w:tabs>
          <w:tab w:val="left" w:pos="709"/>
        </w:tabs>
        <w:spacing w:line="240" w:lineRule="auto"/>
        <w:ind w:firstLine="0"/>
        <w:jc w:val="both"/>
      </w:pPr>
    </w:p>
    <w:p w14:paraId="67FBB0FE" w14:textId="48D9BD48" w:rsidR="00A75FED" w:rsidRDefault="00A75FED" w:rsidP="00DA0DEF">
      <w:pPr>
        <w:pStyle w:val="12"/>
        <w:tabs>
          <w:tab w:val="left" w:pos="709"/>
        </w:tabs>
        <w:spacing w:line="240" w:lineRule="auto"/>
        <w:ind w:firstLine="0"/>
        <w:jc w:val="both"/>
        <w:rPr>
          <w:i/>
          <w:iCs/>
        </w:rPr>
      </w:pPr>
      <w:r w:rsidRPr="00A75FED">
        <w:rPr>
          <w:i/>
          <w:iCs/>
        </w:rPr>
        <w:t xml:space="preserve">Таблица </w:t>
      </w:r>
      <w:r w:rsidR="0005257D">
        <w:rPr>
          <w:i/>
          <w:iCs/>
        </w:rPr>
        <w:t>4</w:t>
      </w:r>
      <w:r w:rsidR="00AE65C3">
        <w:rPr>
          <w:i/>
          <w:iCs/>
        </w:rPr>
        <w:t>0</w:t>
      </w:r>
      <w:r w:rsidR="0005257D">
        <w:rPr>
          <w:i/>
          <w:iCs/>
        </w:rPr>
        <w:t xml:space="preserve"> </w:t>
      </w:r>
      <w:r w:rsidRPr="00A75FED">
        <w:rPr>
          <w:i/>
          <w:iCs/>
        </w:rPr>
        <w:t xml:space="preserve">– </w:t>
      </w:r>
      <w:r w:rsidR="0005257D">
        <w:rPr>
          <w:i/>
          <w:iCs/>
        </w:rPr>
        <w:t>Распределения объемов финансирования реализуемых муниципальных программ в Черниговском муниципальном округе</w:t>
      </w:r>
    </w:p>
    <w:tbl>
      <w:tblPr>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3" w:type="dxa"/>
        </w:tblCellMar>
        <w:tblLook w:val="0000" w:firstRow="0" w:lastRow="0" w:firstColumn="0" w:lastColumn="0" w:noHBand="0" w:noVBand="0"/>
      </w:tblPr>
      <w:tblGrid>
        <w:gridCol w:w="511"/>
        <w:gridCol w:w="2466"/>
        <w:gridCol w:w="709"/>
        <w:gridCol w:w="851"/>
        <w:gridCol w:w="850"/>
        <w:gridCol w:w="709"/>
        <w:gridCol w:w="709"/>
        <w:gridCol w:w="850"/>
        <w:gridCol w:w="709"/>
        <w:gridCol w:w="992"/>
      </w:tblGrid>
      <w:tr w:rsidR="001919EF" w:rsidRPr="00BC15A4" w14:paraId="4F1C3E9A" w14:textId="77777777" w:rsidTr="001919EF">
        <w:trPr>
          <w:cantSplit/>
          <w:trHeight w:hRule="exact" w:val="1134"/>
        </w:trPr>
        <w:tc>
          <w:tcPr>
            <w:tcW w:w="511"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3DC1F456" w14:textId="77777777" w:rsidR="00F6309B" w:rsidRPr="00BC15A4" w:rsidRDefault="00F6309B"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w:t>
            </w:r>
          </w:p>
        </w:tc>
        <w:tc>
          <w:tcPr>
            <w:tcW w:w="2466"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54C76EF1" w14:textId="77777777" w:rsidR="00F6309B" w:rsidRPr="00BC15A4" w:rsidRDefault="00F6309B" w:rsidP="00BC15A4">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Название муниципальной программы</w:t>
            </w:r>
          </w:p>
        </w:tc>
        <w:tc>
          <w:tcPr>
            <w:tcW w:w="709"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01F7FC61"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2023 г.</w:t>
            </w:r>
          </w:p>
        </w:tc>
        <w:tc>
          <w:tcPr>
            <w:tcW w:w="851"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2199CD23"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2024 г.</w:t>
            </w:r>
          </w:p>
        </w:tc>
        <w:tc>
          <w:tcPr>
            <w:tcW w:w="85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245F7E87"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2025 г.</w:t>
            </w:r>
          </w:p>
        </w:tc>
        <w:tc>
          <w:tcPr>
            <w:tcW w:w="709"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7E85BE1B"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2026 г.</w:t>
            </w:r>
          </w:p>
        </w:tc>
        <w:tc>
          <w:tcPr>
            <w:tcW w:w="709"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6BDB136F"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2027 г.</w:t>
            </w:r>
          </w:p>
        </w:tc>
        <w:tc>
          <w:tcPr>
            <w:tcW w:w="85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4E856C74"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2028 г.</w:t>
            </w:r>
          </w:p>
        </w:tc>
        <w:tc>
          <w:tcPr>
            <w:tcW w:w="709"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6F9E83F7"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2029 г.</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2F39952A"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2030 г.</w:t>
            </w:r>
          </w:p>
        </w:tc>
      </w:tr>
      <w:tr w:rsidR="00F6309B" w:rsidRPr="00BC15A4" w14:paraId="303E3BFB" w14:textId="77777777" w:rsidTr="001919EF">
        <w:trPr>
          <w:cantSplit/>
          <w:trHeight w:hRule="exact" w:val="1749"/>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99A8BB1" w14:textId="77777777" w:rsidR="00F6309B" w:rsidRPr="00BC15A4" w:rsidRDefault="00F6309B"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1.</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08EDAE71" w14:textId="75E3C922" w:rsidR="00F6309B" w:rsidRPr="00BC15A4" w:rsidRDefault="00F6309B" w:rsidP="00BC15A4">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BC15A4">
              <w:rPr>
                <w:rFonts w:ascii="Times New Roman" w:eastAsia="Liberation Serif" w:hAnsi="Times New Roman" w:cs="Times New Roman"/>
                <w:sz w:val="24"/>
                <w:szCs w:val="24"/>
                <w:lang w:eastAsia="hi-IN" w:bidi="hi-IN"/>
              </w:rPr>
              <w:t xml:space="preserve">МП «Развитие субъектов малого и среднего предпринимательства в Черниговском муниципальном округе» на 2024–2030 годы» </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149CDD0"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7697736"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470,00</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40F1382"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470,00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16C213E"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470,00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4C441825"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470,00</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6B5F2E5D"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470,00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3D828758"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470,00</w:t>
            </w:r>
          </w:p>
        </w:tc>
        <w:tc>
          <w:tcPr>
            <w:tcW w:w="99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38F01A0"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470,00</w:t>
            </w:r>
          </w:p>
        </w:tc>
      </w:tr>
      <w:tr w:rsidR="00D82225" w:rsidRPr="00BC15A4" w14:paraId="7C033DAF" w14:textId="77777777" w:rsidTr="001919EF">
        <w:trPr>
          <w:cantSplit/>
          <w:trHeight w:hRule="exact" w:val="2284"/>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E8FD264" w14:textId="77777777" w:rsidR="00F6309B" w:rsidRPr="00D82225" w:rsidRDefault="00F6309B" w:rsidP="00BC15A4">
            <w:pPr>
              <w:widowControl w:val="0"/>
              <w:tabs>
                <w:tab w:val="left" w:pos="709"/>
              </w:tabs>
              <w:suppressAutoHyphens/>
              <w:spacing w:after="0" w:line="240" w:lineRule="auto"/>
              <w:rPr>
                <w:rFonts w:ascii="Times New Roman" w:eastAsia="Liberation Serif" w:hAnsi="Times New Roman" w:cs="Liberation Serif"/>
                <w:color w:val="000000" w:themeColor="text1"/>
                <w:sz w:val="24"/>
                <w:szCs w:val="24"/>
                <w:lang w:eastAsia="hi-IN" w:bidi="hi-IN"/>
              </w:rPr>
            </w:pPr>
            <w:r w:rsidRPr="00D82225">
              <w:rPr>
                <w:rFonts w:ascii="Times New Roman" w:eastAsia="Liberation Serif" w:hAnsi="Times New Roman" w:cs="Liberation Serif"/>
                <w:color w:val="000000" w:themeColor="text1"/>
                <w:sz w:val="24"/>
                <w:szCs w:val="24"/>
                <w:lang w:eastAsia="hi-IN" w:bidi="hi-IN"/>
              </w:rPr>
              <w:t>2.</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4E8727BC" w14:textId="630A989E" w:rsidR="00F6309B" w:rsidRPr="00D82225" w:rsidRDefault="00F6309B" w:rsidP="00BC15A4">
            <w:pPr>
              <w:widowControl w:val="0"/>
              <w:tabs>
                <w:tab w:val="left" w:pos="709"/>
              </w:tabs>
              <w:suppressAutoHyphens/>
              <w:spacing w:after="0" w:line="240" w:lineRule="auto"/>
              <w:jc w:val="center"/>
              <w:rPr>
                <w:rFonts w:ascii="Times New Roman" w:eastAsia="Liberation Serif" w:hAnsi="Times New Roman" w:cs="Liberation Serif"/>
                <w:color w:val="000000" w:themeColor="text1"/>
                <w:sz w:val="24"/>
                <w:szCs w:val="24"/>
                <w:lang w:eastAsia="hi-IN" w:bidi="hi-IN"/>
              </w:rPr>
            </w:pPr>
            <w:r w:rsidRPr="00D82225">
              <w:rPr>
                <w:rFonts w:ascii="Times New Roman" w:eastAsia="Liberation Serif" w:hAnsi="Times New Roman" w:cs="Liberation Serif"/>
                <w:color w:val="000000" w:themeColor="text1"/>
                <w:sz w:val="24"/>
                <w:szCs w:val="24"/>
                <w:lang w:eastAsia="hi-IN" w:bidi="hi-IN"/>
              </w:rPr>
              <w:t xml:space="preserve">МП </w:t>
            </w:r>
            <w:r w:rsidRPr="00D82225">
              <w:rPr>
                <w:rFonts w:ascii="Times New Roman" w:eastAsia="Liberation Serif" w:hAnsi="Times New Roman" w:cs="Times New Roman"/>
                <w:color w:val="000000" w:themeColor="text1"/>
                <w:sz w:val="24"/>
                <w:szCs w:val="24"/>
                <w:lang w:eastAsia="hi-IN" w:bidi="hi-IN"/>
              </w:rPr>
              <w:t>«Энергоресурсосбережение и повышение энергетической эффективности на территории Черниговского муниципального округа на 2024–2030 годы»</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320C363B" w14:textId="44F15752" w:rsidR="00F6309B" w:rsidRPr="00D82225" w:rsidRDefault="00D82225" w:rsidP="00BC15A4">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sidRPr="00D82225">
              <w:rPr>
                <w:rFonts w:ascii="Times New Roman" w:eastAsia="Liberation Serif" w:hAnsi="Times New Roman" w:cs="Liberation Serif"/>
                <w:color w:val="000000" w:themeColor="text1"/>
                <w:sz w:val="24"/>
                <w:szCs w:val="24"/>
                <w:lang w:eastAsia="hi-IN" w:bidi="hi-IN"/>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9895498" w14:textId="1B0CE268" w:rsidR="00F6309B" w:rsidRPr="00D82225" w:rsidRDefault="00D82225" w:rsidP="00BC15A4">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sidRPr="00D82225">
              <w:rPr>
                <w:rFonts w:ascii="Times New Roman" w:eastAsia="Liberation Serif" w:hAnsi="Times New Roman" w:cs="Liberation Serif"/>
                <w:color w:val="000000" w:themeColor="text1"/>
                <w:sz w:val="24"/>
                <w:szCs w:val="24"/>
                <w:lang w:eastAsia="hi-IN" w:bidi="hi-IN"/>
              </w:rPr>
              <w:t>МБ – 1992,198</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447F18EB" w14:textId="10E21373" w:rsidR="00F6309B" w:rsidRPr="00D82225" w:rsidRDefault="00D82225" w:rsidP="00BC15A4">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sidRPr="00D82225">
              <w:rPr>
                <w:rFonts w:ascii="Times New Roman" w:eastAsia="Liberation Serif" w:hAnsi="Times New Roman" w:cs="Liberation Serif"/>
                <w:color w:val="000000" w:themeColor="text1"/>
                <w:sz w:val="24"/>
                <w:szCs w:val="24"/>
                <w:lang w:eastAsia="hi-IN" w:bidi="hi-IN"/>
              </w:rPr>
              <w:t>МБ – 1279,65</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AEBD712" w14:textId="50BC17E9" w:rsidR="00F6309B" w:rsidRPr="00D82225" w:rsidRDefault="00D82225" w:rsidP="00BC15A4">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sidRPr="00D82225">
              <w:rPr>
                <w:rFonts w:ascii="Times New Roman" w:eastAsia="Liberation Serif" w:hAnsi="Times New Roman" w:cs="Liberation Serif"/>
                <w:color w:val="000000" w:themeColor="text1"/>
                <w:sz w:val="24"/>
                <w:szCs w:val="24"/>
                <w:lang w:eastAsia="hi-IN" w:bidi="hi-IN"/>
              </w:rPr>
              <w:t>МБ – 1124,65</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4A6B65E" w14:textId="022FFAA2" w:rsidR="00F6309B" w:rsidRPr="00D82225" w:rsidRDefault="00D82225" w:rsidP="00BC15A4">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sidRPr="00D82225">
              <w:rPr>
                <w:rFonts w:ascii="Times New Roman" w:eastAsia="Liberation Serif" w:hAnsi="Times New Roman" w:cs="Liberation Serif"/>
                <w:color w:val="000000" w:themeColor="text1"/>
                <w:sz w:val="24"/>
                <w:szCs w:val="24"/>
                <w:lang w:eastAsia="hi-IN" w:bidi="hi-IN"/>
              </w:rPr>
              <w:t>МБ – 1124,65</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AAEEC0C" w14:textId="5C5BB2A5" w:rsidR="00F6309B" w:rsidRPr="00D82225" w:rsidRDefault="00D82225" w:rsidP="00BC15A4">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sidRPr="00D82225">
              <w:rPr>
                <w:rFonts w:ascii="Times New Roman" w:eastAsia="Liberation Serif" w:hAnsi="Times New Roman" w:cs="Liberation Serif"/>
                <w:color w:val="000000" w:themeColor="text1"/>
                <w:sz w:val="24"/>
                <w:szCs w:val="24"/>
                <w:lang w:eastAsia="hi-IN" w:bidi="hi-IN"/>
              </w:rPr>
              <w:t>МБ – 1124,65</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3A24F2B" w14:textId="0F6C5424" w:rsidR="00F6309B" w:rsidRPr="00D82225" w:rsidRDefault="00D82225" w:rsidP="00BC15A4">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sidRPr="00D82225">
              <w:rPr>
                <w:rFonts w:ascii="Times New Roman" w:eastAsia="Liberation Serif" w:hAnsi="Times New Roman" w:cs="Liberation Serif"/>
                <w:color w:val="000000" w:themeColor="text1"/>
                <w:sz w:val="24"/>
                <w:szCs w:val="24"/>
                <w:lang w:eastAsia="hi-IN" w:bidi="hi-IN"/>
              </w:rPr>
              <w:t>МБ – 1124,65</w:t>
            </w:r>
          </w:p>
        </w:tc>
        <w:tc>
          <w:tcPr>
            <w:tcW w:w="99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4C3F10C" w14:textId="4CB12A4F" w:rsidR="00F6309B" w:rsidRPr="00D82225" w:rsidRDefault="00D82225" w:rsidP="00BC15A4">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sidRPr="00D82225">
              <w:rPr>
                <w:rFonts w:ascii="Times New Roman" w:eastAsia="Liberation Serif" w:hAnsi="Times New Roman" w:cs="Liberation Serif"/>
                <w:color w:val="000000" w:themeColor="text1"/>
                <w:sz w:val="24"/>
                <w:szCs w:val="24"/>
                <w:lang w:eastAsia="hi-IN" w:bidi="hi-IN"/>
              </w:rPr>
              <w:t>МБ – 1124,65</w:t>
            </w:r>
          </w:p>
        </w:tc>
      </w:tr>
      <w:tr w:rsidR="001919EF" w:rsidRPr="00BC15A4" w14:paraId="787C847E" w14:textId="77777777" w:rsidTr="001919EF">
        <w:trPr>
          <w:cantSplit/>
          <w:trHeight w:hRule="exact" w:val="1934"/>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3626B18" w14:textId="77777777" w:rsidR="00F6309B" w:rsidRPr="00AE65C3" w:rsidRDefault="00F6309B"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val="en-US" w:eastAsia="hi-IN" w:bidi="hi-IN"/>
              </w:rPr>
              <w:t>3</w:t>
            </w:r>
            <w:r w:rsidRPr="00AE65C3">
              <w:rPr>
                <w:rFonts w:ascii="Times New Roman" w:eastAsia="Liberation Serif" w:hAnsi="Times New Roman" w:cs="Liberation Serif"/>
                <w:sz w:val="24"/>
                <w:szCs w:val="24"/>
                <w:lang w:eastAsia="hi-IN" w:bidi="hi-IN"/>
              </w:rPr>
              <w:t>.</w:t>
            </w:r>
          </w:p>
        </w:tc>
        <w:tc>
          <w:tcPr>
            <w:tcW w:w="24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B34FC3" w14:textId="1EA58324" w:rsidR="00F6309B" w:rsidRPr="00AE65C3" w:rsidRDefault="00F6309B" w:rsidP="00BC15A4">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eastAsia="hi-IN" w:bidi="hi-IN"/>
              </w:rPr>
              <w:t xml:space="preserve">МП </w:t>
            </w:r>
            <w:r w:rsidRPr="00AE65C3">
              <w:rPr>
                <w:rFonts w:ascii="Times New Roman" w:eastAsia="Liberation Serif" w:hAnsi="Times New Roman" w:cs="Times New Roman"/>
                <w:sz w:val="24"/>
                <w:szCs w:val="24"/>
                <w:lang w:eastAsia="hi-IN" w:bidi="hi-IN"/>
              </w:rPr>
              <w:t xml:space="preserve">«Капитальный ремонт муниципального жилого фонда в Черниговском </w:t>
            </w:r>
            <w:r w:rsidRPr="007C1361">
              <w:rPr>
                <w:rFonts w:ascii="Times New Roman" w:eastAsia="Liberation Serif" w:hAnsi="Times New Roman" w:cs="Times New Roman"/>
                <w:sz w:val="24"/>
                <w:szCs w:val="24"/>
                <w:shd w:val="clear" w:color="auto" w:fill="FFFFFF" w:themeFill="background1"/>
                <w:lang w:eastAsia="hi-IN" w:bidi="hi-IN"/>
              </w:rPr>
              <w:t>муниципальном округа на 2024–2028 годы»</w:t>
            </w:r>
            <w:r w:rsidRPr="00AE65C3">
              <w:rPr>
                <w:rFonts w:ascii="Times New Roman" w:eastAsia="Liberation Serif" w:hAnsi="Times New Roman" w:cs="Times New Roman"/>
                <w:sz w:val="24"/>
                <w:szCs w:val="24"/>
                <w:lang w:eastAsia="hi-IN" w:bidi="hi-IN"/>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2707AFBA" w14:textId="77777777" w:rsidR="00F6309B" w:rsidRPr="00AE65C3"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eastAsia="hi-IN" w:bidi="hi-IN"/>
              </w:rPr>
              <w:t>МБ – 2 068,445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6CED3BC6" w14:textId="77777777" w:rsidR="00F6309B" w:rsidRPr="00AE65C3"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eastAsia="hi-IN" w:bidi="hi-IN"/>
              </w:rPr>
              <w:t>МБ – 5 946,5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641B0686" w14:textId="77777777" w:rsidR="00F6309B" w:rsidRPr="00AE65C3"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eastAsia="hi-IN" w:bidi="hi-IN"/>
              </w:rPr>
              <w:t>МБ – 3 599,0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7BD63C96" w14:textId="77777777" w:rsidR="00F6309B" w:rsidRPr="00AE65C3"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eastAsia="hi-IN" w:bidi="hi-IN"/>
              </w:rPr>
              <w:t xml:space="preserve">МБ -3 754,0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64DF34A3" w14:textId="77777777" w:rsidR="00F6309B" w:rsidRPr="00AE65C3"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eastAsia="hi-IN" w:bidi="hi-IN"/>
              </w:rPr>
              <w:t>МБ -3 754,0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61F32BA7" w14:textId="77777777" w:rsidR="00F6309B" w:rsidRPr="00AE65C3"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eastAsia="hi-IN" w:bidi="hi-IN"/>
              </w:rPr>
              <w:t>МБ -3 754,0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48DE88B9" w14:textId="77777777" w:rsidR="00F6309B" w:rsidRPr="00AE65C3"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eastAsia="hi-IN" w:bidi="hi-IN"/>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1C2FFFFE" w14:textId="77777777" w:rsidR="00F6309B" w:rsidRPr="00AE65C3"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eastAsia="hi-IN" w:bidi="hi-IN"/>
              </w:rPr>
              <w:t>-</w:t>
            </w:r>
          </w:p>
        </w:tc>
      </w:tr>
      <w:tr w:rsidR="001919EF" w:rsidRPr="00BC15A4" w14:paraId="7B4D5BCD" w14:textId="77777777" w:rsidTr="001919EF">
        <w:trPr>
          <w:cantSplit/>
          <w:trHeight w:hRule="exact" w:val="1690"/>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79E445E" w14:textId="1D58F36F" w:rsidR="00F6309B" w:rsidRPr="00BC15A4" w:rsidRDefault="00F6309B"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4</w:t>
            </w:r>
            <w:r w:rsidRPr="00BC15A4">
              <w:rPr>
                <w:rFonts w:ascii="Times New Roman" w:eastAsia="Liberation Serif" w:hAnsi="Times New Roman" w:cs="Liberation Serif"/>
                <w:sz w:val="24"/>
                <w:szCs w:val="24"/>
                <w:lang w:eastAsia="hi-IN" w:bidi="hi-IN"/>
              </w:rPr>
              <w:t>.</w:t>
            </w:r>
          </w:p>
        </w:tc>
        <w:tc>
          <w:tcPr>
            <w:tcW w:w="24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B1AAE1" w14:textId="18580DD7" w:rsidR="00F6309B" w:rsidRPr="00DD7C2D" w:rsidRDefault="00F6309B" w:rsidP="00BC15A4">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DD7C2D">
              <w:rPr>
                <w:rFonts w:ascii="Times New Roman" w:eastAsia="Liberation Serif" w:hAnsi="Times New Roman" w:cs="Liberation Serif"/>
                <w:sz w:val="24"/>
                <w:szCs w:val="24"/>
                <w:lang w:eastAsia="hi-IN" w:bidi="hi-IN"/>
              </w:rPr>
              <w:t xml:space="preserve">МП </w:t>
            </w:r>
            <w:r w:rsidRPr="00DD7C2D">
              <w:rPr>
                <w:rFonts w:ascii="Times New Roman" w:eastAsia="Liberation Serif" w:hAnsi="Times New Roman" w:cs="Times New Roman"/>
                <w:sz w:val="24"/>
                <w:szCs w:val="24"/>
                <w:lang w:eastAsia="hi-IN" w:bidi="hi-IN"/>
              </w:rPr>
              <w:t>«Комплексное развитие сельских территорий на 2024–2030 годы»</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53F57DB0" w14:textId="77777777" w:rsidR="00F6309B" w:rsidRPr="00DD7C2D"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D7C2D">
              <w:rPr>
                <w:rFonts w:ascii="Times New Roman" w:eastAsia="Liberation Serif" w:hAnsi="Times New Roman" w:cs="Liberation Serif"/>
                <w:sz w:val="24"/>
                <w:szCs w:val="24"/>
                <w:lang w:eastAsia="hi-IN" w:bidi="hi-IN"/>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0BE39DD6" w14:textId="77777777" w:rsidR="00F6309B" w:rsidRPr="00DD7C2D"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D7C2D">
              <w:rPr>
                <w:rFonts w:ascii="Times New Roman" w:eastAsia="Liberation Serif" w:hAnsi="Times New Roman" w:cs="Liberation Serif"/>
                <w:sz w:val="24"/>
                <w:szCs w:val="24"/>
                <w:lang w:eastAsia="hi-IN" w:bidi="hi-IN"/>
              </w:rPr>
              <w:t>КБ – 7 000,0 МБ – 500,0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362AC680" w14:textId="77777777" w:rsidR="00F6309B" w:rsidRPr="00DD7C2D"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D7C2D">
              <w:rPr>
                <w:rFonts w:ascii="Times New Roman" w:eastAsia="Liberation Serif" w:hAnsi="Times New Roman" w:cs="Liberation Serif"/>
                <w:sz w:val="24"/>
                <w:szCs w:val="24"/>
                <w:lang w:eastAsia="hi-IN" w:bidi="hi-IN"/>
              </w:rPr>
              <w:t>КБ – 7 000,0 МБ – 500,0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220DF957" w14:textId="77777777" w:rsidR="00F6309B" w:rsidRPr="00DD7C2D"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D7C2D">
              <w:rPr>
                <w:rFonts w:ascii="Times New Roman" w:eastAsia="Liberation Serif" w:hAnsi="Times New Roman" w:cs="Liberation Serif"/>
                <w:sz w:val="24"/>
                <w:szCs w:val="24"/>
                <w:lang w:eastAsia="hi-IN" w:bidi="hi-IN"/>
              </w:rPr>
              <w:t>КБ – 7 000,0 МБ – 500,0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0D23341C" w14:textId="77777777" w:rsidR="00F6309B" w:rsidRPr="00DD7C2D"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D7C2D">
              <w:rPr>
                <w:rFonts w:ascii="Times New Roman" w:eastAsia="Liberation Serif" w:hAnsi="Times New Roman" w:cs="Liberation Serif"/>
                <w:sz w:val="24"/>
                <w:szCs w:val="24"/>
                <w:lang w:eastAsia="hi-IN" w:bidi="hi-IN"/>
              </w:rPr>
              <w:t>КБ – 7 000,0 МБ – 500,0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1A92BDD0" w14:textId="77777777" w:rsidR="00F6309B" w:rsidRPr="00DD7C2D"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D7C2D">
              <w:rPr>
                <w:rFonts w:ascii="Times New Roman" w:eastAsia="Liberation Serif" w:hAnsi="Times New Roman" w:cs="Liberation Serif"/>
                <w:sz w:val="24"/>
                <w:szCs w:val="24"/>
                <w:lang w:eastAsia="hi-IN" w:bidi="hi-IN"/>
              </w:rPr>
              <w:t>КБ – 7 000,0 МБ – 500,0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0A888B6A" w14:textId="77777777" w:rsidR="00F6309B" w:rsidRPr="00DD7C2D"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D7C2D">
              <w:rPr>
                <w:rFonts w:ascii="Times New Roman" w:eastAsia="Liberation Serif" w:hAnsi="Times New Roman" w:cs="Liberation Serif"/>
                <w:sz w:val="24"/>
                <w:szCs w:val="24"/>
                <w:lang w:eastAsia="hi-IN" w:bidi="hi-IN"/>
              </w:rPr>
              <w:t>КБ – 7 000,0 МБ – 500,0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3359137C" w14:textId="77777777" w:rsidR="00F6309B" w:rsidRPr="00DD7C2D"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D7C2D">
              <w:rPr>
                <w:rFonts w:ascii="Times New Roman" w:eastAsia="Liberation Serif" w:hAnsi="Times New Roman" w:cs="Liberation Serif"/>
                <w:sz w:val="24"/>
                <w:szCs w:val="24"/>
                <w:lang w:eastAsia="hi-IN" w:bidi="hi-IN"/>
              </w:rPr>
              <w:t>КБ – 7 000,0 МБ – 500,0</w:t>
            </w:r>
          </w:p>
        </w:tc>
      </w:tr>
      <w:tr w:rsidR="00C26E02" w:rsidRPr="00BC15A4" w14:paraId="2FBB8AB3" w14:textId="77777777" w:rsidTr="001919EF">
        <w:trPr>
          <w:cantSplit/>
          <w:trHeight w:hRule="exact" w:val="1555"/>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1C7CCEB" w14:textId="61C59A83" w:rsidR="00F6309B" w:rsidRPr="00BC15A4" w:rsidRDefault="00F6309B"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5</w:t>
            </w:r>
            <w:r w:rsidRPr="00BC15A4">
              <w:rPr>
                <w:rFonts w:ascii="Times New Roman" w:eastAsia="Liberation Serif" w:hAnsi="Times New Roman" w:cs="Liberation Serif"/>
                <w:sz w:val="24"/>
                <w:szCs w:val="24"/>
                <w:lang w:eastAsia="hi-IN" w:bidi="hi-IN"/>
              </w:rPr>
              <w:t>.</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490D408B" w14:textId="1D7A19CB" w:rsidR="00F6309B" w:rsidRPr="00BC15A4" w:rsidRDefault="00F6309B" w:rsidP="00C55EB0">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МП </w:t>
            </w:r>
            <w:r w:rsidRPr="00F5435D">
              <w:rPr>
                <w:rFonts w:ascii="Times New Roman" w:eastAsia="Liberation Serif" w:hAnsi="Times New Roman" w:cs="Times New Roman"/>
                <w:sz w:val="24"/>
                <w:szCs w:val="24"/>
                <w:lang w:eastAsia="hi-IN" w:bidi="hi-IN"/>
              </w:rPr>
              <w:t>«Обеспечение жильем молодых семей Черниговского округа на 2024–2030 годы»</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A29762D" w14:textId="77777777" w:rsidR="00D82225" w:rsidRDefault="00D82225" w:rsidP="00D82225">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D7C2D">
              <w:rPr>
                <w:rFonts w:ascii="Times New Roman" w:eastAsia="Liberation Serif" w:hAnsi="Times New Roman" w:cs="Liberation Serif"/>
                <w:sz w:val="24"/>
                <w:szCs w:val="24"/>
                <w:lang w:eastAsia="hi-IN" w:bidi="hi-IN"/>
              </w:rPr>
              <w:t xml:space="preserve">КБ – </w:t>
            </w:r>
            <w:r>
              <w:rPr>
                <w:rFonts w:ascii="Times New Roman" w:eastAsia="Liberation Serif" w:hAnsi="Times New Roman" w:cs="Liberation Serif"/>
                <w:sz w:val="24"/>
                <w:szCs w:val="24"/>
                <w:lang w:eastAsia="hi-IN" w:bidi="hi-IN"/>
              </w:rPr>
              <w:t>4240,35</w:t>
            </w:r>
          </w:p>
          <w:p w14:paraId="1C71E0ED" w14:textId="31F9F213" w:rsidR="00F6309B" w:rsidRPr="00BC15A4" w:rsidRDefault="00D82225" w:rsidP="00D82225">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D7C2D">
              <w:rPr>
                <w:rFonts w:ascii="Times New Roman" w:eastAsia="Liberation Serif" w:hAnsi="Times New Roman" w:cs="Liberation Serif"/>
                <w:sz w:val="24"/>
                <w:szCs w:val="24"/>
                <w:lang w:eastAsia="hi-IN" w:bidi="hi-IN"/>
              </w:rPr>
              <w:t xml:space="preserve">МБ – </w:t>
            </w:r>
            <w:r>
              <w:rPr>
                <w:rFonts w:ascii="Times New Roman" w:eastAsia="Liberation Serif" w:hAnsi="Times New Roman" w:cs="Liberation Serif"/>
                <w:sz w:val="24"/>
                <w:szCs w:val="24"/>
                <w:lang w:eastAsia="hi-IN" w:bidi="hi-IN"/>
              </w:rPr>
              <w:t>1500</w:t>
            </w:r>
          </w:p>
        </w:tc>
        <w:tc>
          <w:tcPr>
            <w:tcW w:w="851"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7CEA210" w14:textId="228CD46A" w:rsidR="00F6309B" w:rsidRPr="00BC15A4" w:rsidRDefault="00D82225" w:rsidP="00D82225">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D7C2D">
              <w:rPr>
                <w:rFonts w:ascii="Times New Roman" w:eastAsia="Liberation Serif" w:hAnsi="Times New Roman" w:cs="Liberation Serif"/>
                <w:sz w:val="24"/>
                <w:szCs w:val="24"/>
                <w:lang w:eastAsia="hi-IN" w:bidi="hi-IN"/>
              </w:rPr>
              <w:t xml:space="preserve">КБ – </w:t>
            </w:r>
            <w:r>
              <w:rPr>
                <w:rFonts w:ascii="Times New Roman" w:eastAsia="Liberation Serif" w:hAnsi="Times New Roman" w:cs="Liberation Serif"/>
                <w:sz w:val="24"/>
                <w:szCs w:val="24"/>
                <w:lang w:eastAsia="hi-IN" w:bidi="hi-IN"/>
              </w:rPr>
              <w:t>3251,3</w:t>
            </w:r>
            <w:r w:rsidRPr="00DD7C2D">
              <w:rPr>
                <w:rFonts w:ascii="Times New Roman" w:eastAsia="Liberation Serif" w:hAnsi="Times New Roman" w:cs="Liberation Serif"/>
                <w:sz w:val="24"/>
                <w:szCs w:val="24"/>
                <w:lang w:eastAsia="hi-IN" w:bidi="hi-IN"/>
              </w:rPr>
              <w:t xml:space="preserve"> МБ – </w:t>
            </w:r>
            <w:r>
              <w:rPr>
                <w:rFonts w:ascii="Times New Roman" w:eastAsia="Liberation Serif" w:hAnsi="Times New Roman" w:cs="Liberation Serif"/>
                <w:sz w:val="24"/>
                <w:szCs w:val="24"/>
                <w:lang w:eastAsia="hi-IN" w:bidi="hi-IN"/>
              </w:rPr>
              <w:t>1500</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D2C21F8" w14:textId="60A427CD" w:rsidR="00F6309B" w:rsidRPr="00BC15A4" w:rsidRDefault="00D82225" w:rsidP="00D82225">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D7C2D">
              <w:rPr>
                <w:rFonts w:ascii="Times New Roman" w:eastAsia="Liberation Serif" w:hAnsi="Times New Roman" w:cs="Liberation Serif"/>
                <w:sz w:val="24"/>
                <w:szCs w:val="24"/>
                <w:lang w:eastAsia="hi-IN" w:bidi="hi-IN"/>
              </w:rPr>
              <w:t xml:space="preserve">КБ – </w:t>
            </w:r>
            <w:r>
              <w:rPr>
                <w:rFonts w:ascii="Times New Roman" w:eastAsia="Liberation Serif" w:hAnsi="Times New Roman" w:cs="Liberation Serif"/>
                <w:sz w:val="24"/>
                <w:szCs w:val="24"/>
                <w:lang w:eastAsia="hi-IN" w:bidi="hi-IN"/>
              </w:rPr>
              <w:t>7182,29</w:t>
            </w:r>
            <w:r w:rsidRPr="00DD7C2D">
              <w:rPr>
                <w:rFonts w:ascii="Times New Roman" w:eastAsia="Liberation Serif" w:hAnsi="Times New Roman" w:cs="Liberation Serif"/>
                <w:sz w:val="24"/>
                <w:szCs w:val="24"/>
                <w:lang w:eastAsia="hi-IN" w:bidi="hi-IN"/>
              </w:rPr>
              <w:t xml:space="preserve"> МБ – </w:t>
            </w:r>
            <w:r>
              <w:rPr>
                <w:rFonts w:ascii="Times New Roman" w:eastAsia="Liberation Serif" w:hAnsi="Times New Roman" w:cs="Liberation Serif"/>
                <w:sz w:val="24"/>
                <w:szCs w:val="24"/>
                <w:lang w:eastAsia="hi-IN" w:bidi="hi-IN"/>
              </w:rPr>
              <w:t>1</w:t>
            </w:r>
            <w:r w:rsidRPr="00DD7C2D">
              <w:rPr>
                <w:rFonts w:ascii="Times New Roman" w:eastAsia="Liberation Serif" w:hAnsi="Times New Roman" w:cs="Liberation Serif"/>
                <w:sz w:val="24"/>
                <w:szCs w:val="24"/>
                <w:lang w:eastAsia="hi-IN" w:bidi="hi-IN"/>
              </w:rPr>
              <w:t>500,0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0995EBF9" w14:textId="77777777" w:rsidR="00D82225" w:rsidRDefault="00D82225" w:rsidP="00D82225">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D7C2D">
              <w:rPr>
                <w:rFonts w:ascii="Times New Roman" w:eastAsia="Liberation Serif" w:hAnsi="Times New Roman" w:cs="Liberation Serif"/>
                <w:sz w:val="24"/>
                <w:szCs w:val="24"/>
                <w:lang w:eastAsia="hi-IN" w:bidi="hi-IN"/>
              </w:rPr>
              <w:t xml:space="preserve">КБ – </w:t>
            </w:r>
            <w:r>
              <w:rPr>
                <w:rFonts w:ascii="Times New Roman" w:eastAsia="Liberation Serif" w:hAnsi="Times New Roman" w:cs="Liberation Serif"/>
                <w:sz w:val="24"/>
                <w:szCs w:val="24"/>
                <w:lang w:eastAsia="hi-IN" w:bidi="hi-IN"/>
              </w:rPr>
              <w:t>4429,87</w:t>
            </w:r>
          </w:p>
          <w:p w14:paraId="111FFEFD" w14:textId="2AAEA8FE" w:rsidR="00F6309B" w:rsidRPr="00BC15A4" w:rsidRDefault="00D82225" w:rsidP="00D82225">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D7C2D">
              <w:rPr>
                <w:rFonts w:ascii="Times New Roman" w:eastAsia="Liberation Serif" w:hAnsi="Times New Roman" w:cs="Liberation Serif"/>
                <w:sz w:val="24"/>
                <w:szCs w:val="24"/>
                <w:lang w:eastAsia="hi-IN" w:bidi="hi-IN"/>
              </w:rPr>
              <w:t xml:space="preserve">МБ – </w:t>
            </w:r>
            <w:r>
              <w:rPr>
                <w:rFonts w:ascii="Times New Roman" w:eastAsia="Liberation Serif" w:hAnsi="Times New Roman" w:cs="Liberation Serif"/>
                <w:sz w:val="24"/>
                <w:szCs w:val="24"/>
                <w:lang w:eastAsia="hi-IN" w:bidi="hi-IN"/>
              </w:rPr>
              <w:t>1</w:t>
            </w:r>
            <w:r w:rsidRPr="00DD7C2D">
              <w:rPr>
                <w:rFonts w:ascii="Times New Roman" w:eastAsia="Liberation Serif" w:hAnsi="Times New Roman" w:cs="Liberation Serif"/>
                <w:sz w:val="24"/>
                <w:szCs w:val="24"/>
                <w:lang w:eastAsia="hi-IN" w:bidi="hi-IN"/>
              </w:rPr>
              <w:t>500,0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385E5DD" w14:textId="1F994363" w:rsidR="00F6309B" w:rsidRPr="00BC15A4" w:rsidRDefault="00D82225" w:rsidP="00D82225">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D7C2D">
              <w:rPr>
                <w:rFonts w:ascii="Times New Roman" w:eastAsia="Liberation Serif" w:hAnsi="Times New Roman" w:cs="Liberation Serif"/>
                <w:sz w:val="24"/>
                <w:szCs w:val="24"/>
                <w:lang w:eastAsia="hi-IN" w:bidi="hi-IN"/>
              </w:rPr>
              <w:t xml:space="preserve">КБ – </w:t>
            </w:r>
            <w:r>
              <w:rPr>
                <w:rFonts w:ascii="Times New Roman" w:eastAsia="Liberation Serif" w:hAnsi="Times New Roman" w:cs="Liberation Serif"/>
                <w:sz w:val="24"/>
                <w:szCs w:val="24"/>
                <w:lang w:eastAsia="hi-IN" w:bidi="hi-IN"/>
              </w:rPr>
              <w:t>4321,83</w:t>
            </w:r>
            <w:r w:rsidRPr="00DD7C2D">
              <w:rPr>
                <w:rFonts w:ascii="Times New Roman" w:eastAsia="Liberation Serif" w:hAnsi="Times New Roman" w:cs="Liberation Serif"/>
                <w:sz w:val="24"/>
                <w:szCs w:val="24"/>
                <w:lang w:eastAsia="hi-IN" w:bidi="hi-IN"/>
              </w:rPr>
              <w:t xml:space="preserve"> МБ – </w:t>
            </w:r>
            <w:r>
              <w:rPr>
                <w:rFonts w:ascii="Times New Roman" w:eastAsia="Liberation Serif" w:hAnsi="Times New Roman" w:cs="Liberation Serif"/>
                <w:sz w:val="24"/>
                <w:szCs w:val="24"/>
                <w:lang w:eastAsia="hi-IN" w:bidi="hi-IN"/>
              </w:rPr>
              <w:t>1</w:t>
            </w:r>
            <w:r w:rsidRPr="00DD7C2D">
              <w:rPr>
                <w:rFonts w:ascii="Times New Roman" w:eastAsia="Liberation Serif" w:hAnsi="Times New Roman" w:cs="Liberation Serif"/>
                <w:sz w:val="24"/>
                <w:szCs w:val="24"/>
                <w:lang w:eastAsia="hi-IN" w:bidi="hi-IN"/>
              </w:rPr>
              <w:t>500,0</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2CFFA5F" w14:textId="4AB21748" w:rsidR="00F6309B" w:rsidRPr="00BC15A4" w:rsidRDefault="00D82225" w:rsidP="00D82225">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D7C2D">
              <w:rPr>
                <w:rFonts w:ascii="Times New Roman" w:eastAsia="Liberation Serif" w:hAnsi="Times New Roman" w:cs="Liberation Serif"/>
                <w:sz w:val="24"/>
                <w:szCs w:val="24"/>
                <w:lang w:eastAsia="hi-IN" w:bidi="hi-IN"/>
              </w:rPr>
              <w:t xml:space="preserve">КБ – </w:t>
            </w:r>
            <w:r>
              <w:rPr>
                <w:rFonts w:ascii="Times New Roman" w:eastAsia="Liberation Serif" w:hAnsi="Times New Roman" w:cs="Liberation Serif"/>
                <w:sz w:val="24"/>
                <w:szCs w:val="24"/>
                <w:lang w:eastAsia="hi-IN" w:bidi="hi-IN"/>
              </w:rPr>
              <w:t>4465,01</w:t>
            </w:r>
            <w:r w:rsidRPr="00DD7C2D">
              <w:rPr>
                <w:rFonts w:ascii="Times New Roman" w:eastAsia="Liberation Serif" w:hAnsi="Times New Roman" w:cs="Liberation Serif"/>
                <w:sz w:val="24"/>
                <w:szCs w:val="24"/>
                <w:lang w:eastAsia="hi-IN" w:bidi="hi-IN"/>
              </w:rPr>
              <w:t xml:space="preserve"> МБ – </w:t>
            </w:r>
            <w:r>
              <w:rPr>
                <w:rFonts w:ascii="Times New Roman" w:eastAsia="Liberation Serif" w:hAnsi="Times New Roman" w:cs="Liberation Serif"/>
                <w:sz w:val="24"/>
                <w:szCs w:val="24"/>
                <w:lang w:eastAsia="hi-IN" w:bidi="hi-IN"/>
              </w:rPr>
              <w:t>1</w:t>
            </w:r>
            <w:r w:rsidRPr="00DD7C2D">
              <w:rPr>
                <w:rFonts w:ascii="Times New Roman" w:eastAsia="Liberation Serif" w:hAnsi="Times New Roman" w:cs="Liberation Serif"/>
                <w:sz w:val="24"/>
                <w:szCs w:val="24"/>
                <w:lang w:eastAsia="hi-IN" w:bidi="hi-IN"/>
              </w:rPr>
              <w:t>500,0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4FC4D2FF" w14:textId="5E54395B" w:rsidR="00F6309B" w:rsidRPr="00BC15A4" w:rsidRDefault="00D82225"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D7C2D">
              <w:rPr>
                <w:rFonts w:ascii="Times New Roman" w:eastAsia="Liberation Serif" w:hAnsi="Times New Roman" w:cs="Liberation Serif"/>
                <w:sz w:val="24"/>
                <w:szCs w:val="24"/>
                <w:lang w:eastAsia="hi-IN" w:bidi="hi-IN"/>
              </w:rPr>
              <w:t xml:space="preserve">КБ – </w:t>
            </w:r>
            <w:r>
              <w:rPr>
                <w:rFonts w:ascii="Times New Roman" w:eastAsia="Liberation Serif" w:hAnsi="Times New Roman" w:cs="Liberation Serif"/>
                <w:sz w:val="24"/>
                <w:szCs w:val="24"/>
                <w:lang w:eastAsia="hi-IN" w:bidi="hi-IN"/>
              </w:rPr>
              <w:t>4465,01</w:t>
            </w:r>
            <w:r w:rsidRPr="00DD7C2D">
              <w:rPr>
                <w:rFonts w:ascii="Times New Roman" w:eastAsia="Liberation Serif" w:hAnsi="Times New Roman" w:cs="Liberation Serif"/>
                <w:sz w:val="24"/>
                <w:szCs w:val="24"/>
                <w:lang w:eastAsia="hi-IN" w:bidi="hi-IN"/>
              </w:rPr>
              <w:t xml:space="preserve"> МБ – </w:t>
            </w:r>
            <w:r>
              <w:rPr>
                <w:rFonts w:ascii="Times New Roman" w:eastAsia="Liberation Serif" w:hAnsi="Times New Roman" w:cs="Liberation Serif"/>
                <w:sz w:val="24"/>
                <w:szCs w:val="24"/>
                <w:lang w:eastAsia="hi-IN" w:bidi="hi-IN"/>
              </w:rPr>
              <w:t>1</w:t>
            </w:r>
            <w:r w:rsidRPr="00DD7C2D">
              <w:rPr>
                <w:rFonts w:ascii="Times New Roman" w:eastAsia="Liberation Serif" w:hAnsi="Times New Roman" w:cs="Liberation Serif"/>
                <w:sz w:val="24"/>
                <w:szCs w:val="24"/>
                <w:lang w:eastAsia="hi-IN" w:bidi="hi-IN"/>
              </w:rPr>
              <w:t>500,0</w:t>
            </w:r>
          </w:p>
        </w:tc>
        <w:tc>
          <w:tcPr>
            <w:tcW w:w="99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4CDF5B39" w14:textId="44B821E9" w:rsidR="00F6309B" w:rsidRPr="00BC15A4" w:rsidRDefault="00D82225"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D7C2D">
              <w:rPr>
                <w:rFonts w:ascii="Times New Roman" w:eastAsia="Liberation Serif" w:hAnsi="Times New Roman" w:cs="Liberation Serif"/>
                <w:sz w:val="24"/>
                <w:szCs w:val="24"/>
                <w:lang w:eastAsia="hi-IN" w:bidi="hi-IN"/>
              </w:rPr>
              <w:t xml:space="preserve">КБ – </w:t>
            </w:r>
            <w:r>
              <w:rPr>
                <w:rFonts w:ascii="Times New Roman" w:eastAsia="Liberation Serif" w:hAnsi="Times New Roman" w:cs="Liberation Serif"/>
                <w:sz w:val="24"/>
                <w:szCs w:val="24"/>
                <w:lang w:eastAsia="hi-IN" w:bidi="hi-IN"/>
              </w:rPr>
              <w:t>4465,01</w:t>
            </w:r>
            <w:r w:rsidRPr="00DD7C2D">
              <w:rPr>
                <w:rFonts w:ascii="Times New Roman" w:eastAsia="Liberation Serif" w:hAnsi="Times New Roman" w:cs="Liberation Serif"/>
                <w:sz w:val="24"/>
                <w:szCs w:val="24"/>
                <w:lang w:eastAsia="hi-IN" w:bidi="hi-IN"/>
              </w:rPr>
              <w:t xml:space="preserve">  МБ – </w:t>
            </w:r>
            <w:r>
              <w:rPr>
                <w:rFonts w:ascii="Times New Roman" w:eastAsia="Liberation Serif" w:hAnsi="Times New Roman" w:cs="Liberation Serif"/>
                <w:sz w:val="24"/>
                <w:szCs w:val="24"/>
                <w:lang w:eastAsia="hi-IN" w:bidi="hi-IN"/>
              </w:rPr>
              <w:t>1</w:t>
            </w:r>
            <w:r w:rsidRPr="00DD7C2D">
              <w:rPr>
                <w:rFonts w:ascii="Times New Roman" w:eastAsia="Liberation Serif" w:hAnsi="Times New Roman" w:cs="Liberation Serif"/>
                <w:sz w:val="24"/>
                <w:szCs w:val="24"/>
                <w:lang w:eastAsia="hi-IN" w:bidi="hi-IN"/>
              </w:rPr>
              <w:t>500,0</w:t>
            </w:r>
          </w:p>
        </w:tc>
      </w:tr>
      <w:tr w:rsidR="001919EF" w:rsidRPr="00BC15A4" w14:paraId="4EB5919F" w14:textId="77777777" w:rsidTr="001919EF">
        <w:trPr>
          <w:cantSplit/>
          <w:trHeight w:hRule="exact" w:val="1570"/>
        </w:trPr>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C4CB92" w14:textId="1B170588" w:rsidR="00F6309B" w:rsidRPr="00DB261F" w:rsidRDefault="00F6309B" w:rsidP="00BA6B4B">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6</w:t>
            </w:r>
            <w:r w:rsidRPr="00DB261F">
              <w:rPr>
                <w:rFonts w:ascii="Times New Roman" w:eastAsia="Liberation Serif" w:hAnsi="Times New Roman" w:cs="Liberation Serif"/>
                <w:sz w:val="24"/>
                <w:szCs w:val="24"/>
                <w:lang w:eastAsia="hi-IN" w:bidi="hi-IN"/>
              </w:rPr>
              <w:t>.</w:t>
            </w:r>
          </w:p>
        </w:tc>
        <w:tc>
          <w:tcPr>
            <w:tcW w:w="24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C27203" w14:textId="54060155" w:rsidR="00F6309B" w:rsidRPr="00DB261F" w:rsidRDefault="00F6309B" w:rsidP="00BA6B4B">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 xml:space="preserve">МП </w:t>
            </w:r>
            <w:r w:rsidRPr="00DB261F">
              <w:rPr>
                <w:rFonts w:ascii="Times New Roman" w:eastAsia="Liberation Serif" w:hAnsi="Times New Roman" w:cs="Times New Roman"/>
                <w:sz w:val="24"/>
                <w:szCs w:val="24"/>
                <w:lang w:eastAsia="hi-IN" w:bidi="hi-IN"/>
              </w:rPr>
              <w:t>«Развитие внутреннего и въездного туризма в Черниговском муниципальном округе на 2024–2030 годы»</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7E9CABFC" w14:textId="77777777" w:rsidR="00F6309B" w:rsidRPr="00DB261F" w:rsidRDefault="00F6309B" w:rsidP="00BA6B4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5B7EED03" w14:textId="77777777" w:rsidR="00F6309B" w:rsidRPr="00DB261F" w:rsidRDefault="00F6309B" w:rsidP="00BA6B4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–624,772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2F577FB5" w14:textId="77777777" w:rsidR="00F6309B" w:rsidRPr="00DB261F" w:rsidRDefault="00F6309B" w:rsidP="00BA6B4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–250,00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4ACB00A5" w14:textId="77777777" w:rsidR="00F6309B" w:rsidRPr="00DB261F" w:rsidRDefault="00F6309B" w:rsidP="00BA6B4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–250,00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68E49521" w14:textId="77777777" w:rsidR="00F6309B" w:rsidRPr="00DB261F" w:rsidRDefault="00F6309B" w:rsidP="00BA6B4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–250,00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2439EF01" w14:textId="77777777" w:rsidR="00F6309B" w:rsidRPr="00DB261F" w:rsidRDefault="00F6309B" w:rsidP="00BA6B4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–250,00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5D92AEEF" w14:textId="77777777" w:rsidR="00F6309B" w:rsidRPr="00DB261F" w:rsidRDefault="00F6309B" w:rsidP="00BA6B4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–250,00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5F4E0228" w14:textId="77777777" w:rsidR="00F6309B" w:rsidRPr="00DB261F" w:rsidRDefault="00F6309B" w:rsidP="00BA6B4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–250,00</w:t>
            </w:r>
          </w:p>
        </w:tc>
      </w:tr>
      <w:tr w:rsidR="00F6309B" w:rsidRPr="00BC15A4" w14:paraId="04404E86" w14:textId="77777777" w:rsidTr="001919EF">
        <w:trPr>
          <w:cantSplit/>
          <w:trHeight w:hRule="exact" w:val="1909"/>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6A0597B" w14:textId="5F7E6ECC" w:rsidR="00F6309B" w:rsidRPr="00BC15A4" w:rsidRDefault="00F6309B"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7</w:t>
            </w:r>
            <w:r w:rsidRPr="00BC15A4">
              <w:rPr>
                <w:rFonts w:ascii="Times New Roman" w:eastAsia="Liberation Serif" w:hAnsi="Times New Roman" w:cs="Liberation Serif"/>
                <w:sz w:val="24"/>
                <w:szCs w:val="24"/>
                <w:lang w:eastAsia="hi-IN" w:bidi="hi-IN"/>
              </w:rPr>
              <w:t>.</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7095798E" w14:textId="655CC8AB" w:rsidR="00F6309B" w:rsidRPr="00BC15A4" w:rsidRDefault="00F6309B" w:rsidP="00BC15A4">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МП «Развитие дорожного хозяйства и транспорта в Черниговском муниципальном округе на 2024–2026 годы»</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31652D6E"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18C9DB8"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КБ – 13276,995</w:t>
            </w:r>
          </w:p>
          <w:p w14:paraId="5A8B5DA1" w14:textId="46BD4DAD" w:rsidR="00F6309B" w:rsidRPr="00BC15A4" w:rsidRDefault="00F6309B" w:rsidP="008B75F5">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МБ – </w:t>
            </w:r>
            <w:r w:rsidR="008B75F5">
              <w:rPr>
                <w:rFonts w:ascii="Times New Roman" w:eastAsia="Liberation Serif" w:hAnsi="Times New Roman" w:cs="Liberation Serif"/>
                <w:sz w:val="24"/>
                <w:szCs w:val="24"/>
                <w:lang w:eastAsia="hi-IN" w:bidi="hi-IN"/>
              </w:rPr>
              <w:t>43617,587</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77C369DC" w14:textId="0B513F44" w:rsidR="008B75F5" w:rsidRPr="008B75F5" w:rsidRDefault="008B75F5" w:rsidP="00BC15A4">
            <w:pPr>
              <w:widowControl w:val="0"/>
              <w:tabs>
                <w:tab w:val="left" w:pos="709"/>
              </w:tabs>
              <w:suppressAutoHyphens/>
              <w:spacing w:after="0" w:line="240" w:lineRule="auto"/>
              <w:ind w:left="113" w:right="113"/>
              <w:jc w:val="right"/>
              <w:rPr>
                <w:rFonts w:ascii="Times New Roman" w:hAnsi="Times New Roman" w:cs="Times New Roman"/>
              </w:rPr>
            </w:pPr>
            <w:r>
              <w:rPr>
                <w:rFonts w:ascii="Times New Roman" w:hAnsi="Times New Roman" w:cs="Times New Roman"/>
              </w:rPr>
              <w:t>К</w:t>
            </w:r>
            <w:r w:rsidRPr="008B75F5">
              <w:rPr>
                <w:rFonts w:ascii="Times New Roman" w:hAnsi="Times New Roman" w:cs="Times New Roman"/>
              </w:rPr>
              <w:t>Б – 87328,622</w:t>
            </w:r>
          </w:p>
          <w:p w14:paraId="557C5F5F" w14:textId="54E3A15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8B75F5">
              <w:rPr>
                <w:rFonts w:ascii="Times New Roman" w:eastAsia="Liberation Serif" w:hAnsi="Times New Roman" w:cs="Liberation Serif"/>
                <w:sz w:val="24"/>
                <w:szCs w:val="24"/>
                <w:lang w:eastAsia="hi-IN" w:bidi="hi-IN"/>
              </w:rPr>
              <w:t xml:space="preserve">МБ – </w:t>
            </w:r>
            <w:r w:rsidR="008B75F5" w:rsidRPr="008B75F5">
              <w:rPr>
                <w:rFonts w:ascii="Times New Roman" w:hAnsi="Times New Roman" w:cs="Times New Roman"/>
              </w:rPr>
              <w:t>55901,309</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F63AEEF" w14:textId="56AE28B1"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КБ – </w:t>
            </w:r>
            <w:r w:rsidR="008B75F5">
              <w:rPr>
                <w:rFonts w:ascii="Times New Roman" w:eastAsia="Liberation Serif" w:hAnsi="Times New Roman" w:cs="Liberation Serif"/>
                <w:sz w:val="24"/>
                <w:szCs w:val="24"/>
                <w:lang w:eastAsia="hi-IN" w:bidi="hi-IN"/>
              </w:rPr>
              <w:t>3,387</w:t>
            </w:r>
          </w:p>
          <w:p w14:paraId="4E3ABE1F" w14:textId="30E7F3F5" w:rsidR="00F6309B" w:rsidRPr="00BC15A4" w:rsidRDefault="00F6309B" w:rsidP="008B75F5">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МБ – </w:t>
            </w:r>
            <w:r w:rsidR="008B75F5">
              <w:rPr>
                <w:rFonts w:ascii="Times New Roman" w:eastAsia="Liberation Serif" w:hAnsi="Times New Roman" w:cs="Liberation Serif"/>
                <w:sz w:val="24"/>
                <w:szCs w:val="24"/>
                <w:lang w:eastAsia="hi-IN" w:bidi="hi-IN"/>
              </w:rPr>
              <w:t>35439</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3EBFC60" w14:textId="77777777" w:rsidR="00F6309B" w:rsidRDefault="008B75F5"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КБ – 10003,387</w:t>
            </w:r>
          </w:p>
          <w:p w14:paraId="3E9C870D" w14:textId="57396085" w:rsidR="008B75F5" w:rsidRPr="00BC15A4" w:rsidRDefault="008B75F5"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38188,721</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5F5C4C2"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08A0173"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9664A62"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w:t>
            </w:r>
          </w:p>
        </w:tc>
      </w:tr>
      <w:tr w:rsidR="001919EF" w:rsidRPr="00BC15A4" w14:paraId="6B868EC7" w14:textId="77777777" w:rsidTr="001919EF">
        <w:trPr>
          <w:cantSplit/>
          <w:trHeight w:hRule="exact" w:val="2201"/>
        </w:trPr>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1111A5" w14:textId="4E4DDA7F" w:rsidR="00F6309B" w:rsidRPr="00DB261F" w:rsidRDefault="00F6309B" w:rsidP="002D466A">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8</w:t>
            </w:r>
            <w:r w:rsidRPr="00DB261F">
              <w:rPr>
                <w:rFonts w:ascii="Times New Roman" w:eastAsia="Liberation Serif" w:hAnsi="Times New Roman" w:cs="Liberation Serif"/>
                <w:sz w:val="24"/>
                <w:szCs w:val="24"/>
                <w:lang w:eastAsia="hi-IN" w:bidi="hi-IN"/>
              </w:rPr>
              <w:t>.</w:t>
            </w:r>
          </w:p>
        </w:tc>
        <w:tc>
          <w:tcPr>
            <w:tcW w:w="24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DEABCD" w14:textId="46D3C5A5" w:rsidR="00F6309B" w:rsidRPr="00DB261F" w:rsidRDefault="00F6309B" w:rsidP="00877E9D">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МП «Развитие культуры Черниговск</w:t>
            </w:r>
            <w:r>
              <w:rPr>
                <w:rFonts w:ascii="Times New Roman" w:eastAsia="Liberation Serif" w:hAnsi="Times New Roman" w:cs="Liberation Serif"/>
                <w:sz w:val="24"/>
                <w:szCs w:val="24"/>
                <w:lang w:eastAsia="hi-IN" w:bidi="hi-IN"/>
              </w:rPr>
              <w:t xml:space="preserve">ого муниципального округа на 2024–2030 </w:t>
            </w:r>
            <w:r w:rsidRPr="00DB261F">
              <w:rPr>
                <w:rFonts w:ascii="Times New Roman" w:eastAsia="Liberation Serif" w:hAnsi="Times New Roman" w:cs="Liberation Serif"/>
                <w:sz w:val="24"/>
                <w:szCs w:val="24"/>
                <w:lang w:eastAsia="hi-IN" w:bidi="hi-IN"/>
              </w:rPr>
              <w:t>годы»</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2071AE8B"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125245,049</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4441C085"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КБ – 1118,005</w:t>
            </w:r>
          </w:p>
          <w:p w14:paraId="298386BC"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120761,081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35D49AA9"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 xml:space="preserve">КБ – 1 797,09 </w:t>
            </w:r>
          </w:p>
          <w:p w14:paraId="383E205C"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63174,444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426C3087"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КБ – 1820,845</w:t>
            </w:r>
          </w:p>
          <w:p w14:paraId="4B8E9358"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62774,253</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37B76AD0"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КБ – 168,005</w:t>
            </w:r>
          </w:p>
          <w:p w14:paraId="12899138"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62774,253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4294DB26"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КБ – 168,005</w:t>
            </w:r>
          </w:p>
          <w:p w14:paraId="63A8176C"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62774,253</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4297632D"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КБ – 168,005</w:t>
            </w:r>
          </w:p>
          <w:p w14:paraId="44C48020"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62774,253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4174301B"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КБ – 168,005</w:t>
            </w:r>
          </w:p>
          <w:p w14:paraId="2166458A"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62774,253</w:t>
            </w:r>
          </w:p>
        </w:tc>
      </w:tr>
      <w:tr w:rsidR="001919EF" w:rsidRPr="00BC15A4" w14:paraId="22DE4025" w14:textId="77777777" w:rsidTr="001919EF">
        <w:trPr>
          <w:cantSplit/>
          <w:trHeight w:hRule="exact" w:val="1835"/>
        </w:trPr>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206BB8" w14:textId="46012418" w:rsidR="00F6309B" w:rsidRPr="00DB261F" w:rsidRDefault="00F6309B" w:rsidP="002D466A">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9</w:t>
            </w:r>
            <w:r w:rsidRPr="00DB261F">
              <w:rPr>
                <w:rFonts w:ascii="Times New Roman" w:eastAsia="Liberation Serif" w:hAnsi="Times New Roman" w:cs="Liberation Serif"/>
                <w:sz w:val="24"/>
                <w:szCs w:val="24"/>
                <w:lang w:eastAsia="hi-IN" w:bidi="hi-IN"/>
              </w:rPr>
              <w:t>.</w:t>
            </w:r>
          </w:p>
        </w:tc>
        <w:tc>
          <w:tcPr>
            <w:tcW w:w="24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D13C67" w14:textId="06F0B5A7" w:rsidR="00F6309B" w:rsidRPr="00DB261F" w:rsidRDefault="00F6309B" w:rsidP="00877E9D">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МП «Пожарная безопасность учреждений культуры Черниговского муниципального округа на 20</w:t>
            </w:r>
            <w:r>
              <w:rPr>
                <w:rFonts w:ascii="Times New Roman" w:eastAsia="Liberation Serif" w:hAnsi="Times New Roman" w:cs="Liberation Serif"/>
                <w:sz w:val="24"/>
                <w:szCs w:val="24"/>
                <w:lang w:eastAsia="hi-IN" w:bidi="hi-IN"/>
              </w:rPr>
              <w:t>24</w:t>
            </w:r>
            <w:r w:rsidRPr="00DB261F">
              <w:rPr>
                <w:rFonts w:ascii="Times New Roman" w:eastAsia="Liberation Serif" w:hAnsi="Times New Roman" w:cs="Liberation Serif"/>
                <w:sz w:val="24"/>
                <w:szCs w:val="24"/>
                <w:lang w:eastAsia="hi-IN" w:bidi="hi-IN"/>
              </w:rPr>
              <w:t>–2030 годы»</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1806E4A2"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0,000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5B7DCA94"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645,304</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03D184A8"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600,000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17DAE24C"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600,000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4328391A"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600,000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79237CD3"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600,000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61789772"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600,000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6A56E6B9"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600,000</w:t>
            </w:r>
          </w:p>
        </w:tc>
      </w:tr>
      <w:tr w:rsidR="001919EF" w:rsidRPr="00BC15A4" w14:paraId="50E3A303" w14:textId="77777777" w:rsidTr="001919EF">
        <w:trPr>
          <w:cantSplit/>
          <w:trHeight w:hRule="exact" w:val="2136"/>
        </w:trPr>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4F855C" w14:textId="0E133002" w:rsidR="00F6309B" w:rsidRPr="00DB261F" w:rsidRDefault="00F6309B" w:rsidP="002D466A">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1</w:t>
            </w:r>
            <w:r>
              <w:rPr>
                <w:rFonts w:ascii="Times New Roman" w:eastAsia="Liberation Serif" w:hAnsi="Times New Roman" w:cs="Liberation Serif"/>
                <w:sz w:val="24"/>
                <w:szCs w:val="24"/>
                <w:lang w:eastAsia="hi-IN" w:bidi="hi-IN"/>
              </w:rPr>
              <w:t>0</w:t>
            </w:r>
            <w:r w:rsidRPr="00DB261F">
              <w:rPr>
                <w:rFonts w:ascii="Times New Roman" w:eastAsia="Liberation Serif" w:hAnsi="Times New Roman" w:cs="Liberation Serif"/>
                <w:sz w:val="24"/>
                <w:szCs w:val="24"/>
                <w:lang w:eastAsia="hi-IN" w:bidi="hi-IN"/>
              </w:rPr>
              <w:t>.</w:t>
            </w:r>
          </w:p>
        </w:tc>
        <w:tc>
          <w:tcPr>
            <w:tcW w:w="24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BC03EB" w14:textId="67E81FAA" w:rsidR="00F6309B" w:rsidRPr="00DB261F" w:rsidRDefault="00F6309B" w:rsidP="002D466A">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 xml:space="preserve">МП «Формирование доступной среды жизнедеятельности для инвалидов и других маломобильных групп населения Черниговского муниципального </w:t>
            </w:r>
            <w:r w:rsidRPr="007C1361">
              <w:rPr>
                <w:rFonts w:ascii="Times New Roman" w:eastAsia="Liberation Serif" w:hAnsi="Times New Roman" w:cs="Times New Roman"/>
                <w:sz w:val="24"/>
                <w:szCs w:val="24"/>
                <w:shd w:val="clear" w:color="auto" w:fill="FFFFFF" w:themeFill="background1"/>
                <w:lang w:eastAsia="hi-IN" w:bidi="hi-IN"/>
              </w:rPr>
              <w:t>округа</w:t>
            </w:r>
            <w:r w:rsidRPr="00DB261F">
              <w:rPr>
                <w:rFonts w:ascii="Times New Roman" w:eastAsia="Liberation Serif" w:hAnsi="Times New Roman" w:cs="Liberation Serif"/>
                <w:sz w:val="24"/>
                <w:szCs w:val="24"/>
                <w:lang w:eastAsia="hi-IN" w:bidi="hi-IN"/>
              </w:rPr>
              <w:t xml:space="preserve">» </w:t>
            </w:r>
          </w:p>
          <w:p w14:paraId="33EF44FC" w14:textId="77777777" w:rsidR="00F6309B" w:rsidRPr="00DB261F" w:rsidRDefault="00F6309B" w:rsidP="002D466A">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p>
          <w:p w14:paraId="7D363FA0" w14:textId="77777777" w:rsidR="00F6309B" w:rsidRPr="00DB261F" w:rsidRDefault="00F6309B" w:rsidP="002D466A">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p>
          <w:p w14:paraId="2533D34A" w14:textId="77777777" w:rsidR="00F6309B" w:rsidRPr="00DB261F" w:rsidRDefault="00F6309B" w:rsidP="002D466A">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p>
          <w:p w14:paraId="503D8297" w14:textId="77777777" w:rsidR="00F6309B" w:rsidRPr="00DB261F" w:rsidRDefault="00F6309B" w:rsidP="002D466A">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p>
          <w:p w14:paraId="62C7CA59" w14:textId="77777777" w:rsidR="00F6309B" w:rsidRPr="00DB261F" w:rsidRDefault="00F6309B" w:rsidP="002D466A">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p>
          <w:p w14:paraId="25AA9CF6" w14:textId="77777777" w:rsidR="00F6309B" w:rsidRPr="00DB261F" w:rsidRDefault="00F6309B" w:rsidP="002D466A">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p>
          <w:p w14:paraId="1D546109" w14:textId="77777777" w:rsidR="00F6309B" w:rsidRPr="00DB261F" w:rsidRDefault="00F6309B" w:rsidP="002D466A">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p>
          <w:p w14:paraId="491B5DAD" w14:textId="77777777" w:rsidR="00F6309B" w:rsidRPr="00DB261F" w:rsidRDefault="00F6309B" w:rsidP="002D466A">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p>
          <w:p w14:paraId="39E593A9" w14:textId="77777777" w:rsidR="00F6309B" w:rsidRPr="00DB261F" w:rsidRDefault="00F6309B" w:rsidP="002D466A">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2017-2025 годы»</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375E7DC2"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0,000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3F0B3A44"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100,00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2CC724C9"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100,00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6EDB03F1"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100,00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633314FB"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100,00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39B8D8B2"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100,00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035DF3A4"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100,00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46589F4A"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100,00</w:t>
            </w:r>
          </w:p>
        </w:tc>
      </w:tr>
      <w:tr w:rsidR="001919EF" w:rsidRPr="00BC15A4" w14:paraId="231F6257" w14:textId="77777777" w:rsidTr="001919EF">
        <w:trPr>
          <w:cantSplit/>
          <w:trHeight w:hRule="exact" w:val="1845"/>
        </w:trPr>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F18EB8" w14:textId="2BCA9C10" w:rsidR="00F6309B" w:rsidRPr="00DB261F" w:rsidRDefault="00F6309B" w:rsidP="00BA6B4B">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1</w:t>
            </w:r>
            <w:r>
              <w:rPr>
                <w:rFonts w:ascii="Times New Roman" w:eastAsia="Liberation Serif" w:hAnsi="Times New Roman" w:cs="Liberation Serif"/>
                <w:sz w:val="24"/>
                <w:szCs w:val="24"/>
                <w:lang w:eastAsia="hi-IN" w:bidi="hi-IN"/>
              </w:rPr>
              <w:t>1</w:t>
            </w:r>
            <w:r w:rsidRPr="00DB261F">
              <w:rPr>
                <w:rFonts w:ascii="Times New Roman" w:eastAsia="Liberation Serif" w:hAnsi="Times New Roman" w:cs="Liberation Serif"/>
                <w:sz w:val="24"/>
                <w:szCs w:val="24"/>
                <w:lang w:eastAsia="hi-IN" w:bidi="hi-IN"/>
              </w:rPr>
              <w:t>.</w:t>
            </w:r>
          </w:p>
        </w:tc>
        <w:tc>
          <w:tcPr>
            <w:tcW w:w="24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FD0083" w14:textId="2FF2606D" w:rsidR="00F6309B" w:rsidRPr="00DB261F" w:rsidRDefault="00F6309B" w:rsidP="00BA6B4B">
            <w:pPr>
              <w:widowControl w:val="0"/>
              <w:shd w:val="clear" w:color="auto" w:fill="FFFFFF"/>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 xml:space="preserve">МП </w:t>
            </w:r>
            <w:r w:rsidRPr="00DB261F">
              <w:rPr>
                <w:rFonts w:ascii="Times New Roman" w:eastAsia="Liberation Serif" w:hAnsi="Times New Roman" w:cs="Times New Roman"/>
                <w:sz w:val="24"/>
                <w:szCs w:val="24"/>
                <w:lang w:eastAsia="hi-IN" w:bidi="hi-IN"/>
              </w:rPr>
              <w:t>«Патриотическое воспитание граждан Черниговского муниципального округа на 2024–2030 годы</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3D0968FF" w14:textId="77777777" w:rsidR="00F6309B" w:rsidRPr="00DB261F" w:rsidRDefault="00F6309B" w:rsidP="00BA6B4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2657,428</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2D0DDC73" w14:textId="77777777" w:rsidR="00F6309B" w:rsidRPr="00DB261F" w:rsidRDefault="00F6309B" w:rsidP="00BA6B4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2522,000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07CEEB24" w14:textId="77777777" w:rsidR="00F6309B" w:rsidRPr="00DB261F" w:rsidRDefault="00F6309B" w:rsidP="00BA6B4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1780,000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281F82DF" w14:textId="77777777" w:rsidR="00F6309B" w:rsidRPr="00DB261F" w:rsidRDefault="00F6309B" w:rsidP="00BA6B4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1008,828</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5BEC60BA" w14:textId="77777777" w:rsidR="00F6309B" w:rsidRPr="00DB261F" w:rsidRDefault="00F6309B" w:rsidP="00BA6B4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1008,828</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1647B6DC" w14:textId="77777777" w:rsidR="00F6309B" w:rsidRPr="00DB261F" w:rsidRDefault="00F6309B" w:rsidP="00BA6B4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1008,828</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583ECFFD" w14:textId="77777777" w:rsidR="00F6309B" w:rsidRPr="00DB261F" w:rsidRDefault="00F6309B" w:rsidP="00BA6B4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1008,828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7CBE1458" w14:textId="77777777" w:rsidR="00F6309B" w:rsidRPr="00DB261F" w:rsidRDefault="00F6309B" w:rsidP="00BA6B4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1008,828</w:t>
            </w:r>
          </w:p>
        </w:tc>
      </w:tr>
      <w:tr w:rsidR="001919EF" w:rsidRPr="00BC15A4" w14:paraId="3B410B19" w14:textId="77777777" w:rsidTr="001919EF">
        <w:trPr>
          <w:cantSplit/>
          <w:trHeight w:hRule="exact" w:val="1984"/>
        </w:trPr>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0C6C84" w14:textId="0B8CD6E6" w:rsidR="00F6309B" w:rsidRPr="00BC15A4" w:rsidRDefault="00F6309B"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1</w:t>
            </w:r>
            <w:r>
              <w:rPr>
                <w:rFonts w:ascii="Times New Roman" w:eastAsia="Liberation Serif" w:hAnsi="Times New Roman" w:cs="Liberation Serif"/>
                <w:sz w:val="24"/>
                <w:szCs w:val="24"/>
                <w:lang w:eastAsia="hi-IN" w:bidi="hi-IN"/>
              </w:rPr>
              <w:t>2</w:t>
            </w:r>
            <w:r w:rsidRPr="00BC15A4">
              <w:rPr>
                <w:rFonts w:ascii="Times New Roman" w:eastAsia="Liberation Serif" w:hAnsi="Times New Roman" w:cs="Liberation Serif"/>
                <w:sz w:val="24"/>
                <w:szCs w:val="24"/>
                <w:lang w:eastAsia="hi-IN" w:bidi="hi-IN"/>
              </w:rPr>
              <w:t>.</w:t>
            </w:r>
          </w:p>
        </w:tc>
        <w:tc>
          <w:tcPr>
            <w:tcW w:w="24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ABAD51" w14:textId="2BA5F2E3" w:rsidR="00F6309B" w:rsidRPr="00BC15A4" w:rsidRDefault="00F6309B" w:rsidP="00BC15A4">
            <w:pPr>
              <w:widowControl w:val="0"/>
              <w:tabs>
                <w:tab w:val="left" w:pos="709"/>
              </w:tabs>
              <w:suppressAutoHyphens/>
              <w:spacing w:after="0" w:line="240" w:lineRule="auto"/>
              <w:jc w:val="center"/>
              <w:rPr>
                <w:rFonts w:ascii="Times New Roman" w:eastAsia="Liberation Serif" w:hAnsi="Times New Roman" w:cs="Times New Roman"/>
                <w:sz w:val="24"/>
                <w:szCs w:val="24"/>
                <w:lang w:eastAsia="hi-IN" w:bidi="hi-IN"/>
              </w:rPr>
            </w:pPr>
            <w:r w:rsidRPr="00BC15A4">
              <w:rPr>
                <w:rFonts w:ascii="Times New Roman" w:eastAsia="Liberation Serif" w:hAnsi="Times New Roman" w:cs="Liberation Serif"/>
                <w:sz w:val="24"/>
                <w:szCs w:val="24"/>
                <w:lang w:eastAsia="hi-IN" w:bidi="hi-IN"/>
              </w:rPr>
              <w:t xml:space="preserve">МП </w:t>
            </w:r>
            <w:r w:rsidRPr="00BC15A4">
              <w:rPr>
                <w:rFonts w:ascii="Times New Roman" w:eastAsia="Liberation Serif" w:hAnsi="Times New Roman" w:cs="Times New Roman"/>
                <w:sz w:val="24"/>
                <w:szCs w:val="24"/>
                <w:lang w:eastAsia="hi-IN" w:bidi="hi-IN"/>
              </w:rPr>
              <w:t xml:space="preserve">«Развитие образования Черниговского </w:t>
            </w:r>
            <w:r w:rsidRPr="007C1361">
              <w:rPr>
                <w:rFonts w:ascii="Times New Roman" w:eastAsia="Liberation Serif" w:hAnsi="Times New Roman" w:cs="Times New Roman"/>
                <w:sz w:val="24"/>
                <w:szCs w:val="24"/>
                <w:shd w:val="clear" w:color="auto" w:fill="FFFFFF" w:themeFill="background1"/>
                <w:lang w:eastAsia="hi-IN" w:bidi="hi-IN"/>
              </w:rPr>
              <w:t>округа</w:t>
            </w:r>
            <w:r w:rsidRPr="00BC15A4">
              <w:rPr>
                <w:rFonts w:ascii="Times New Roman" w:eastAsia="Liberation Serif" w:hAnsi="Times New Roman" w:cs="Times New Roman"/>
                <w:sz w:val="24"/>
                <w:szCs w:val="24"/>
                <w:lang w:eastAsia="hi-IN" w:bidi="hi-IN"/>
              </w:rPr>
              <w:t xml:space="preserve"> на 202</w:t>
            </w:r>
            <w:r>
              <w:rPr>
                <w:rFonts w:ascii="Times New Roman" w:eastAsia="Liberation Serif" w:hAnsi="Times New Roman" w:cs="Times New Roman"/>
                <w:sz w:val="24"/>
                <w:szCs w:val="24"/>
                <w:lang w:eastAsia="hi-IN" w:bidi="hi-IN"/>
              </w:rPr>
              <w:t>5</w:t>
            </w:r>
            <w:r w:rsidRPr="00BC15A4">
              <w:rPr>
                <w:rFonts w:ascii="Times New Roman" w:eastAsia="Liberation Serif" w:hAnsi="Times New Roman" w:cs="Times New Roman"/>
                <w:sz w:val="24"/>
                <w:szCs w:val="24"/>
                <w:lang w:eastAsia="hi-IN" w:bidi="hi-IN"/>
              </w:rPr>
              <w:t>–2029 годы»</w:t>
            </w:r>
          </w:p>
          <w:p w14:paraId="4624BA17" w14:textId="77777777" w:rsidR="00F6309B" w:rsidRPr="00BC15A4" w:rsidRDefault="00F6309B" w:rsidP="00BC15A4">
            <w:pPr>
              <w:widowControl w:val="0"/>
              <w:tabs>
                <w:tab w:val="left" w:pos="709"/>
              </w:tabs>
              <w:suppressAutoHyphens/>
              <w:spacing w:after="0" w:line="240" w:lineRule="auto"/>
              <w:jc w:val="center"/>
              <w:rPr>
                <w:rFonts w:ascii="Times New Roman" w:eastAsia="Liberation Serif" w:hAnsi="Times New Roman" w:cs="Times New Roman"/>
                <w:sz w:val="24"/>
                <w:szCs w:val="24"/>
                <w:lang w:eastAsia="hi-IN" w:bidi="hi-IN"/>
              </w:rPr>
            </w:pPr>
          </w:p>
          <w:p w14:paraId="0A03F101" w14:textId="77777777" w:rsidR="00F6309B" w:rsidRPr="00BC15A4" w:rsidRDefault="00F6309B" w:rsidP="00BC15A4">
            <w:pPr>
              <w:widowControl w:val="0"/>
              <w:tabs>
                <w:tab w:val="left" w:pos="709"/>
              </w:tabs>
              <w:suppressAutoHyphens/>
              <w:spacing w:after="0" w:line="240" w:lineRule="auto"/>
              <w:jc w:val="center"/>
              <w:rPr>
                <w:rFonts w:ascii="Times New Roman" w:eastAsia="Liberation Serif" w:hAnsi="Times New Roman" w:cs="Times New Roman"/>
                <w:sz w:val="24"/>
                <w:szCs w:val="24"/>
                <w:lang w:eastAsia="hi-IN" w:bidi="hi-IN"/>
              </w:rPr>
            </w:pPr>
          </w:p>
          <w:p w14:paraId="54417560" w14:textId="77777777" w:rsidR="00F6309B" w:rsidRPr="00BC15A4" w:rsidRDefault="00F6309B" w:rsidP="00BC15A4">
            <w:pPr>
              <w:widowControl w:val="0"/>
              <w:tabs>
                <w:tab w:val="left" w:pos="709"/>
              </w:tabs>
              <w:suppressAutoHyphens/>
              <w:spacing w:after="0" w:line="240" w:lineRule="auto"/>
              <w:jc w:val="center"/>
              <w:rPr>
                <w:rFonts w:ascii="Times New Roman" w:eastAsia="Liberation Serif" w:hAnsi="Times New Roman" w:cs="Times New Roman"/>
                <w:sz w:val="24"/>
                <w:szCs w:val="24"/>
                <w:lang w:eastAsia="hi-IN" w:bidi="hi-IN"/>
              </w:rPr>
            </w:pPr>
          </w:p>
          <w:p w14:paraId="6E40BEB0" w14:textId="77777777" w:rsidR="00F6309B" w:rsidRPr="00BC15A4" w:rsidRDefault="00F6309B" w:rsidP="00BC15A4">
            <w:pPr>
              <w:widowControl w:val="0"/>
              <w:tabs>
                <w:tab w:val="left" w:pos="709"/>
              </w:tabs>
              <w:suppressAutoHyphens/>
              <w:spacing w:after="0" w:line="240" w:lineRule="auto"/>
              <w:jc w:val="center"/>
              <w:rPr>
                <w:rFonts w:ascii="Times New Roman" w:eastAsia="Liberation Serif" w:hAnsi="Times New Roman" w:cs="Times New Roman"/>
                <w:sz w:val="24"/>
                <w:szCs w:val="24"/>
                <w:lang w:eastAsia="hi-IN" w:bidi="hi-IN"/>
              </w:rPr>
            </w:pPr>
          </w:p>
          <w:p w14:paraId="44E04579" w14:textId="77777777" w:rsidR="00F6309B" w:rsidRPr="00BC15A4" w:rsidRDefault="00F6309B" w:rsidP="00BC15A4">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6AD5FD35"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КБ – 585281,686 МБ – 224419,574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2E5FDAAF"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КБ – 616706,461</w:t>
            </w:r>
          </w:p>
          <w:p w14:paraId="2E552BF0"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208071,229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14837127"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КБ – 0</w:t>
            </w:r>
          </w:p>
          <w:p w14:paraId="1198AC47"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2915E1BB"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КБ – 0</w:t>
            </w:r>
          </w:p>
          <w:p w14:paraId="478196C7"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518233F2"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КБ – 0</w:t>
            </w:r>
          </w:p>
          <w:p w14:paraId="0B0FBB16"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7588EB3E"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20B5A8D4"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741A97DE"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w:t>
            </w:r>
          </w:p>
        </w:tc>
      </w:tr>
      <w:tr w:rsidR="00F6309B" w:rsidRPr="00BC15A4" w14:paraId="27807124" w14:textId="77777777" w:rsidTr="001919EF">
        <w:trPr>
          <w:cantSplit/>
          <w:trHeight w:hRule="exact" w:val="1661"/>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95383D7" w14:textId="3249DC63" w:rsidR="00F6309B" w:rsidRPr="00BC15A4" w:rsidRDefault="00F6309B"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1</w:t>
            </w:r>
            <w:r>
              <w:rPr>
                <w:rFonts w:ascii="Times New Roman" w:eastAsia="Liberation Serif" w:hAnsi="Times New Roman" w:cs="Liberation Serif"/>
                <w:sz w:val="24"/>
                <w:szCs w:val="24"/>
                <w:lang w:eastAsia="hi-IN" w:bidi="hi-IN"/>
              </w:rPr>
              <w:t>3</w:t>
            </w:r>
            <w:r w:rsidRPr="00BC15A4">
              <w:rPr>
                <w:rFonts w:ascii="Times New Roman" w:eastAsia="Liberation Serif" w:hAnsi="Times New Roman" w:cs="Liberation Serif"/>
                <w:sz w:val="24"/>
                <w:szCs w:val="24"/>
                <w:lang w:eastAsia="hi-IN" w:bidi="hi-IN"/>
              </w:rPr>
              <w:t>.</w:t>
            </w:r>
          </w:p>
        </w:tc>
        <w:tc>
          <w:tcPr>
            <w:tcW w:w="24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F5AD11" w14:textId="1EBBA80D" w:rsidR="00F6309B" w:rsidRPr="00BC15A4" w:rsidRDefault="00F6309B" w:rsidP="00277BFD">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shd w:val="clear" w:color="auto" w:fill="FFFFFF" w:themeFill="background1"/>
                <w:lang w:eastAsia="hi-IN" w:bidi="hi-IN"/>
              </w:rPr>
              <w:t xml:space="preserve">МП «Развитие физической культуры и спорта в Черниговском муниципальном округе» на 2024–2030 годы» </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7A77F5AE" w14:textId="77777777" w:rsidR="00D82225" w:rsidRDefault="00D82225"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КБ – 7285,91</w:t>
            </w:r>
          </w:p>
          <w:p w14:paraId="22FD367A" w14:textId="3DBCC7D6" w:rsidR="00F6309B" w:rsidRPr="00BC15A4" w:rsidRDefault="00F6309B" w:rsidP="00D82225">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МБ – </w:t>
            </w:r>
            <w:r w:rsidR="00D82225">
              <w:rPr>
                <w:rFonts w:ascii="Times New Roman" w:eastAsia="Liberation Serif" w:hAnsi="Times New Roman" w:cs="Liberation Serif"/>
                <w:sz w:val="24"/>
                <w:szCs w:val="24"/>
                <w:lang w:eastAsia="hi-IN" w:bidi="hi-IN"/>
              </w:rPr>
              <w:t>3883,26</w:t>
            </w:r>
          </w:p>
        </w:tc>
        <w:tc>
          <w:tcPr>
            <w:tcW w:w="851"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6ACBC740" w14:textId="2746F5A4" w:rsidR="00D82225" w:rsidRDefault="00D82225"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КБ – 2079</w:t>
            </w:r>
          </w:p>
          <w:p w14:paraId="671F9CDE" w14:textId="17D2B65F" w:rsidR="00F6309B" w:rsidRPr="00BC15A4" w:rsidRDefault="00F6309B" w:rsidP="00D82225">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МБ – </w:t>
            </w:r>
            <w:r w:rsidR="00D82225">
              <w:rPr>
                <w:rFonts w:ascii="Times New Roman" w:eastAsia="Liberation Serif" w:hAnsi="Times New Roman" w:cs="Liberation Serif"/>
                <w:sz w:val="24"/>
                <w:szCs w:val="24"/>
                <w:lang w:eastAsia="hi-IN" w:bidi="hi-IN"/>
              </w:rPr>
              <w:t>4328,81</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42D1D37B" w14:textId="5BDA662C" w:rsidR="00F6309B" w:rsidRPr="00BC15A4" w:rsidRDefault="00F6309B" w:rsidP="00D82225">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МБ – </w:t>
            </w:r>
            <w:r w:rsidR="00D82225">
              <w:rPr>
                <w:rFonts w:ascii="Times New Roman" w:eastAsia="Liberation Serif" w:hAnsi="Times New Roman" w:cs="Liberation Serif"/>
                <w:sz w:val="24"/>
                <w:szCs w:val="24"/>
                <w:lang w:eastAsia="hi-IN" w:bidi="hi-IN"/>
              </w:rPr>
              <w:t>865</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06AADF91" w14:textId="19F7A194" w:rsidR="00F6309B" w:rsidRPr="00BC15A4" w:rsidRDefault="00D82225" w:rsidP="00D82225">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МБ – </w:t>
            </w:r>
            <w:r>
              <w:rPr>
                <w:rFonts w:ascii="Times New Roman" w:eastAsia="Liberation Serif" w:hAnsi="Times New Roman" w:cs="Liberation Serif"/>
                <w:sz w:val="24"/>
                <w:szCs w:val="24"/>
                <w:lang w:eastAsia="hi-IN" w:bidi="hi-IN"/>
              </w:rPr>
              <w:t>800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644F74E5" w14:textId="620EE17B" w:rsidR="00F6309B" w:rsidRPr="00BC15A4" w:rsidRDefault="00D82225"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МБ – </w:t>
            </w:r>
            <w:r>
              <w:rPr>
                <w:rFonts w:ascii="Times New Roman" w:eastAsia="Liberation Serif" w:hAnsi="Times New Roman" w:cs="Liberation Serif"/>
                <w:sz w:val="24"/>
                <w:szCs w:val="24"/>
                <w:lang w:eastAsia="hi-IN" w:bidi="hi-IN"/>
              </w:rPr>
              <w:t>800</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744705F" w14:textId="362FE759" w:rsidR="00F6309B" w:rsidRPr="00BC15A4" w:rsidRDefault="00D82225"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МБ – </w:t>
            </w:r>
            <w:r>
              <w:rPr>
                <w:rFonts w:ascii="Times New Roman" w:eastAsia="Liberation Serif" w:hAnsi="Times New Roman" w:cs="Liberation Serif"/>
                <w:sz w:val="24"/>
                <w:szCs w:val="24"/>
                <w:lang w:eastAsia="hi-IN" w:bidi="hi-IN"/>
              </w:rPr>
              <w:t>800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7797DE06" w14:textId="3E57387C" w:rsidR="00F6309B" w:rsidRPr="00BC15A4" w:rsidRDefault="00D82225"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МБ – </w:t>
            </w:r>
            <w:r>
              <w:rPr>
                <w:rFonts w:ascii="Times New Roman" w:eastAsia="Liberation Serif" w:hAnsi="Times New Roman" w:cs="Liberation Serif"/>
                <w:sz w:val="24"/>
                <w:szCs w:val="24"/>
                <w:lang w:eastAsia="hi-IN" w:bidi="hi-IN"/>
              </w:rPr>
              <w:t>800</w:t>
            </w:r>
          </w:p>
        </w:tc>
        <w:tc>
          <w:tcPr>
            <w:tcW w:w="99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82D9381" w14:textId="1E0C46E1" w:rsidR="00F6309B" w:rsidRPr="00BC15A4" w:rsidRDefault="00D82225"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МБ – </w:t>
            </w:r>
            <w:r>
              <w:rPr>
                <w:rFonts w:ascii="Times New Roman" w:eastAsia="Liberation Serif" w:hAnsi="Times New Roman" w:cs="Liberation Serif"/>
                <w:sz w:val="24"/>
                <w:szCs w:val="24"/>
                <w:lang w:eastAsia="hi-IN" w:bidi="hi-IN"/>
              </w:rPr>
              <w:t>800</w:t>
            </w:r>
          </w:p>
        </w:tc>
      </w:tr>
      <w:tr w:rsidR="00F6309B" w:rsidRPr="00BC15A4" w14:paraId="7F9C8F89" w14:textId="77777777" w:rsidTr="001919EF">
        <w:trPr>
          <w:cantSplit/>
          <w:trHeight w:hRule="exact" w:val="1320"/>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5812B2D" w14:textId="27C695DE" w:rsidR="00F6309B" w:rsidRPr="00BC15A4" w:rsidRDefault="00F6309B"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1</w:t>
            </w:r>
            <w:r>
              <w:rPr>
                <w:rFonts w:ascii="Times New Roman" w:eastAsia="Liberation Serif" w:hAnsi="Times New Roman" w:cs="Liberation Serif"/>
                <w:sz w:val="24"/>
                <w:szCs w:val="24"/>
                <w:lang w:eastAsia="hi-IN" w:bidi="hi-IN"/>
              </w:rPr>
              <w:t>4</w:t>
            </w:r>
            <w:r w:rsidRPr="00BC15A4">
              <w:rPr>
                <w:rFonts w:ascii="Times New Roman" w:eastAsia="Liberation Serif" w:hAnsi="Times New Roman" w:cs="Liberation Serif"/>
                <w:sz w:val="24"/>
                <w:szCs w:val="24"/>
                <w:lang w:eastAsia="hi-IN" w:bidi="hi-IN"/>
              </w:rPr>
              <w:t>.</w:t>
            </w:r>
          </w:p>
        </w:tc>
        <w:tc>
          <w:tcPr>
            <w:tcW w:w="24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62208F" w14:textId="345A23DF" w:rsidR="00F6309B" w:rsidRPr="00BC15A4" w:rsidRDefault="00F6309B" w:rsidP="00BC15A4">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BC15A4">
              <w:rPr>
                <w:rFonts w:ascii="Times New Roman" w:eastAsia="Liberation Serif" w:hAnsi="Times New Roman" w:cs="Times New Roman"/>
                <w:sz w:val="24"/>
                <w:szCs w:val="24"/>
                <w:lang w:eastAsia="hi-IN" w:bidi="hi-IN"/>
              </w:rPr>
              <w:t xml:space="preserve">Муниципальная программа </w:t>
            </w:r>
            <w:r w:rsidRPr="00F5435D">
              <w:rPr>
                <w:rFonts w:ascii="Times New Roman" w:eastAsia="Liberation Serif" w:hAnsi="Times New Roman" w:cs="Times New Roman"/>
                <w:sz w:val="24"/>
                <w:szCs w:val="24"/>
                <w:lang w:eastAsia="hi-IN" w:bidi="hi-IN"/>
              </w:rPr>
              <w:t>«Молодежь округа» на 2024–2030 годы</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A87E52B" w14:textId="15DBF5CE" w:rsidR="00F6309B" w:rsidRPr="00BC15A4" w:rsidRDefault="00F6309B" w:rsidP="00D82225">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МБ – </w:t>
            </w:r>
            <w:r w:rsidR="00D82225">
              <w:rPr>
                <w:rFonts w:ascii="Times New Roman" w:eastAsia="Liberation Serif" w:hAnsi="Times New Roman" w:cs="Liberation Serif"/>
                <w:sz w:val="24"/>
                <w:szCs w:val="24"/>
                <w:lang w:eastAsia="hi-IN" w:bidi="hi-IN"/>
              </w:rPr>
              <w:t>400</w:t>
            </w:r>
          </w:p>
        </w:tc>
        <w:tc>
          <w:tcPr>
            <w:tcW w:w="851"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6A6F6694" w14:textId="50ECFAD3" w:rsidR="00F6309B" w:rsidRPr="00BC15A4" w:rsidRDefault="00D82225" w:rsidP="00D82225">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w:t>
            </w:r>
            <w:r w:rsidR="00F6309B" w:rsidRPr="00BC15A4">
              <w:rPr>
                <w:rFonts w:ascii="Times New Roman" w:eastAsia="Liberation Serif" w:hAnsi="Times New Roman" w:cs="Liberation Serif"/>
                <w:sz w:val="24"/>
                <w:szCs w:val="24"/>
                <w:lang w:eastAsia="hi-IN" w:bidi="hi-IN"/>
              </w:rPr>
              <w:t xml:space="preserve">Б </w:t>
            </w:r>
            <w:r>
              <w:rPr>
                <w:rFonts w:ascii="Times New Roman" w:eastAsia="Liberation Serif" w:hAnsi="Times New Roman" w:cs="Liberation Serif"/>
                <w:sz w:val="24"/>
                <w:szCs w:val="24"/>
                <w:lang w:eastAsia="hi-IN" w:bidi="hi-IN"/>
              </w:rPr>
              <w:t>-</w:t>
            </w:r>
            <w:r w:rsidR="00F6309B" w:rsidRPr="00BC15A4">
              <w:rPr>
                <w:rFonts w:ascii="Times New Roman" w:eastAsia="Liberation Serif" w:hAnsi="Times New Roman" w:cs="Liberation Serif"/>
                <w:sz w:val="24"/>
                <w:szCs w:val="24"/>
                <w:lang w:eastAsia="hi-IN" w:bidi="hi-IN"/>
              </w:rPr>
              <w:t xml:space="preserve"> </w:t>
            </w:r>
            <w:r>
              <w:rPr>
                <w:rFonts w:ascii="Times New Roman" w:eastAsia="Liberation Serif" w:hAnsi="Times New Roman" w:cs="Liberation Serif"/>
                <w:sz w:val="24"/>
                <w:szCs w:val="24"/>
                <w:lang w:eastAsia="hi-IN" w:bidi="hi-IN"/>
              </w:rPr>
              <w:t>3</w:t>
            </w:r>
            <w:r w:rsidR="00F6309B" w:rsidRPr="00BC15A4">
              <w:rPr>
                <w:rFonts w:ascii="Times New Roman" w:eastAsia="Liberation Serif" w:hAnsi="Times New Roman" w:cs="Liberation Serif"/>
                <w:sz w:val="24"/>
                <w:szCs w:val="24"/>
                <w:lang w:eastAsia="hi-IN" w:bidi="hi-IN"/>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4EBF324D" w14:textId="0E118648" w:rsidR="00F6309B" w:rsidRPr="00BC15A4" w:rsidRDefault="00F6309B" w:rsidP="00D82225">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МБ – </w:t>
            </w:r>
            <w:r w:rsidR="00D82225">
              <w:rPr>
                <w:rFonts w:ascii="Times New Roman" w:eastAsia="Liberation Serif" w:hAnsi="Times New Roman" w:cs="Liberation Serif"/>
                <w:sz w:val="24"/>
                <w:szCs w:val="24"/>
                <w:lang w:eastAsia="hi-IN" w:bidi="hi-IN"/>
              </w:rPr>
              <w:t>1</w:t>
            </w:r>
            <w:r w:rsidRPr="00BC15A4">
              <w:rPr>
                <w:rFonts w:ascii="Times New Roman" w:eastAsia="Liberation Serif" w:hAnsi="Times New Roman" w:cs="Liberation Serif"/>
                <w:sz w:val="24"/>
                <w:szCs w:val="24"/>
                <w:lang w:eastAsia="hi-IN" w:bidi="hi-IN"/>
              </w:rPr>
              <w:t>50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7F99B74" w14:textId="6C22ACA4" w:rsidR="00F6309B" w:rsidRPr="00BC15A4" w:rsidRDefault="00D82225"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МБ – </w:t>
            </w:r>
            <w:r>
              <w:rPr>
                <w:rFonts w:ascii="Times New Roman" w:eastAsia="Liberation Serif" w:hAnsi="Times New Roman" w:cs="Liberation Serif"/>
                <w:sz w:val="24"/>
                <w:szCs w:val="24"/>
                <w:lang w:eastAsia="hi-IN" w:bidi="hi-IN"/>
              </w:rPr>
              <w:t>1</w:t>
            </w:r>
            <w:r w:rsidRPr="00BC15A4">
              <w:rPr>
                <w:rFonts w:ascii="Times New Roman" w:eastAsia="Liberation Serif" w:hAnsi="Times New Roman" w:cs="Liberation Serif"/>
                <w:sz w:val="24"/>
                <w:szCs w:val="24"/>
                <w:lang w:eastAsia="hi-IN" w:bidi="hi-IN"/>
              </w:rPr>
              <w:t>50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DCD5EB2" w14:textId="715EA195" w:rsidR="00F6309B" w:rsidRPr="00BC15A4" w:rsidRDefault="00D82225"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МБ – </w:t>
            </w:r>
            <w:r>
              <w:rPr>
                <w:rFonts w:ascii="Times New Roman" w:eastAsia="Liberation Serif" w:hAnsi="Times New Roman" w:cs="Liberation Serif"/>
                <w:sz w:val="24"/>
                <w:szCs w:val="24"/>
                <w:lang w:eastAsia="hi-IN" w:bidi="hi-IN"/>
              </w:rPr>
              <w:t>1</w:t>
            </w:r>
            <w:r w:rsidRPr="00BC15A4">
              <w:rPr>
                <w:rFonts w:ascii="Times New Roman" w:eastAsia="Liberation Serif" w:hAnsi="Times New Roman" w:cs="Liberation Serif"/>
                <w:sz w:val="24"/>
                <w:szCs w:val="24"/>
                <w:lang w:eastAsia="hi-IN" w:bidi="hi-IN"/>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AB6BD4A" w14:textId="613E6587" w:rsidR="00F6309B" w:rsidRPr="00BC15A4" w:rsidRDefault="00D82225"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МБ – </w:t>
            </w:r>
            <w:r>
              <w:rPr>
                <w:rFonts w:ascii="Times New Roman" w:eastAsia="Liberation Serif" w:hAnsi="Times New Roman" w:cs="Liberation Serif"/>
                <w:sz w:val="24"/>
                <w:szCs w:val="24"/>
                <w:lang w:eastAsia="hi-IN" w:bidi="hi-IN"/>
              </w:rPr>
              <w:t>1</w:t>
            </w:r>
            <w:r w:rsidRPr="00BC15A4">
              <w:rPr>
                <w:rFonts w:ascii="Times New Roman" w:eastAsia="Liberation Serif" w:hAnsi="Times New Roman" w:cs="Liberation Serif"/>
                <w:sz w:val="24"/>
                <w:szCs w:val="24"/>
                <w:lang w:eastAsia="hi-IN" w:bidi="hi-IN"/>
              </w:rPr>
              <w:t>50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3F888591" w14:textId="29425542" w:rsidR="00F6309B" w:rsidRPr="00BC15A4" w:rsidRDefault="00D82225"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МБ – </w:t>
            </w:r>
            <w:r>
              <w:rPr>
                <w:rFonts w:ascii="Times New Roman" w:eastAsia="Liberation Serif" w:hAnsi="Times New Roman" w:cs="Liberation Serif"/>
                <w:sz w:val="24"/>
                <w:szCs w:val="24"/>
                <w:lang w:eastAsia="hi-IN" w:bidi="hi-IN"/>
              </w:rPr>
              <w:t>1</w:t>
            </w:r>
            <w:r w:rsidRPr="00BC15A4">
              <w:rPr>
                <w:rFonts w:ascii="Times New Roman" w:eastAsia="Liberation Serif" w:hAnsi="Times New Roman" w:cs="Liberation Serif"/>
                <w:sz w:val="24"/>
                <w:szCs w:val="24"/>
                <w:lang w:eastAsia="hi-IN" w:bidi="hi-IN"/>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7378E2AA" w14:textId="080DAE47" w:rsidR="00F6309B" w:rsidRPr="00BC15A4" w:rsidRDefault="00D82225"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МБ – </w:t>
            </w:r>
            <w:r>
              <w:rPr>
                <w:rFonts w:ascii="Times New Roman" w:eastAsia="Liberation Serif" w:hAnsi="Times New Roman" w:cs="Liberation Serif"/>
                <w:sz w:val="24"/>
                <w:szCs w:val="24"/>
                <w:lang w:eastAsia="hi-IN" w:bidi="hi-IN"/>
              </w:rPr>
              <w:t>1</w:t>
            </w:r>
            <w:r w:rsidRPr="00BC15A4">
              <w:rPr>
                <w:rFonts w:ascii="Times New Roman" w:eastAsia="Liberation Serif" w:hAnsi="Times New Roman" w:cs="Liberation Serif"/>
                <w:sz w:val="24"/>
                <w:szCs w:val="24"/>
                <w:lang w:eastAsia="hi-IN" w:bidi="hi-IN"/>
              </w:rPr>
              <w:t>50</w:t>
            </w:r>
          </w:p>
        </w:tc>
      </w:tr>
      <w:tr w:rsidR="00F6309B" w:rsidRPr="00BC15A4" w14:paraId="6AD74DD4" w14:textId="77777777" w:rsidTr="001919EF">
        <w:trPr>
          <w:cantSplit/>
          <w:trHeight w:hRule="exact" w:val="2867"/>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343B7DAC" w14:textId="5468D9C8" w:rsidR="00F6309B" w:rsidRPr="00BC15A4" w:rsidRDefault="00F6309B"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1</w:t>
            </w:r>
            <w:r>
              <w:rPr>
                <w:rFonts w:ascii="Times New Roman" w:eastAsia="Liberation Serif" w:hAnsi="Times New Roman" w:cs="Liberation Serif"/>
                <w:sz w:val="24"/>
                <w:szCs w:val="24"/>
                <w:lang w:eastAsia="hi-IN" w:bidi="hi-IN"/>
              </w:rPr>
              <w:t>5</w:t>
            </w:r>
            <w:r w:rsidRPr="00BC15A4">
              <w:rPr>
                <w:rFonts w:ascii="Times New Roman" w:eastAsia="Liberation Serif" w:hAnsi="Times New Roman" w:cs="Liberation Serif"/>
                <w:sz w:val="24"/>
                <w:szCs w:val="24"/>
                <w:lang w:eastAsia="hi-IN" w:bidi="hi-IN"/>
              </w:rPr>
              <w:t>.</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6950EF8C" w14:textId="77777777" w:rsidR="00F6309B" w:rsidRPr="00BC15A4" w:rsidRDefault="00F6309B" w:rsidP="00BC15A4">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МП «Профилактика рисков привлечения вреда (ущерба) охраняемым законом ценностям при осуществлении муниципального земельного контроля на территории Черниговского муниципального округа на 2024 год»</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6102B350"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3FA5DBA7" w14:textId="66AA70F3"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0,0</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8E87C78"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69FBE986"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003AA308"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648D2C37"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6E630AC"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7E5ED8F"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w:t>
            </w:r>
          </w:p>
        </w:tc>
      </w:tr>
      <w:tr w:rsidR="00F6309B" w:rsidRPr="00BC15A4" w14:paraId="22B63520" w14:textId="47CE246B" w:rsidTr="001919EF">
        <w:trPr>
          <w:cantSplit/>
          <w:trHeight w:hRule="exact" w:val="1419"/>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0D1B7C6" w14:textId="6AA3A1D5" w:rsidR="00F6309B" w:rsidRPr="00BC15A4" w:rsidRDefault="00F6309B" w:rsidP="00F6309B">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1</w:t>
            </w:r>
            <w:r>
              <w:rPr>
                <w:rFonts w:ascii="Times New Roman" w:eastAsia="Liberation Serif" w:hAnsi="Times New Roman" w:cs="Liberation Serif"/>
                <w:sz w:val="24"/>
                <w:szCs w:val="24"/>
                <w:lang w:eastAsia="hi-IN" w:bidi="hi-IN"/>
              </w:rPr>
              <w:t>6</w:t>
            </w:r>
            <w:r w:rsidRPr="00BC15A4">
              <w:rPr>
                <w:rFonts w:ascii="Times New Roman" w:eastAsia="Liberation Serif" w:hAnsi="Times New Roman" w:cs="Liberation Serif"/>
                <w:sz w:val="24"/>
                <w:szCs w:val="24"/>
                <w:lang w:eastAsia="hi-IN" w:bidi="hi-IN"/>
              </w:rPr>
              <w:t>.</w:t>
            </w:r>
          </w:p>
        </w:tc>
        <w:tc>
          <w:tcPr>
            <w:tcW w:w="24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840736" w14:textId="4FDA9C4F" w:rsidR="00F6309B" w:rsidRPr="00BC15A4" w:rsidRDefault="00F6309B" w:rsidP="00F6309B">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МП </w:t>
            </w:r>
            <w:r w:rsidRPr="00BC15A4">
              <w:rPr>
                <w:rFonts w:ascii="Times New Roman" w:eastAsia="Liberation Serif" w:hAnsi="Times New Roman" w:cs="Times New Roman"/>
                <w:sz w:val="24"/>
                <w:szCs w:val="24"/>
                <w:lang w:eastAsia="hi-IN" w:bidi="hi-IN"/>
              </w:rPr>
              <w:t xml:space="preserve">«Профилактика правонарушений на территории Черниговского муниципального </w:t>
            </w:r>
            <w:r>
              <w:rPr>
                <w:rFonts w:ascii="Times New Roman" w:eastAsia="Liberation Serif" w:hAnsi="Times New Roman" w:cs="Times New Roman"/>
                <w:sz w:val="24"/>
                <w:szCs w:val="24"/>
                <w:lang w:eastAsia="hi-IN" w:bidi="hi-IN"/>
              </w:rPr>
              <w:t>округа</w:t>
            </w:r>
            <w:r w:rsidRPr="00BC15A4">
              <w:rPr>
                <w:rFonts w:ascii="Times New Roman" w:eastAsia="Liberation Serif" w:hAnsi="Times New Roman" w:cs="Times New Roman"/>
                <w:sz w:val="24"/>
                <w:szCs w:val="24"/>
                <w:lang w:eastAsia="hi-IN" w:bidi="hi-IN"/>
              </w:rPr>
              <w:t xml:space="preserve"> на </w:t>
            </w:r>
            <w:r>
              <w:rPr>
                <w:rFonts w:ascii="Times New Roman" w:eastAsia="Liberation Serif" w:hAnsi="Times New Roman" w:cs="Times New Roman"/>
                <w:sz w:val="24"/>
                <w:szCs w:val="24"/>
                <w:lang w:eastAsia="hi-IN" w:bidi="hi-IN"/>
              </w:rPr>
              <w:t>2024–2030 годы</w:t>
            </w:r>
            <w:r w:rsidRPr="00BC15A4">
              <w:rPr>
                <w:rFonts w:ascii="Times New Roman" w:eastAsia="Liberation Serif" w:hAnsi="Times New Roman" w:cs="Times New Roman"/>
                <w:sz w:val="24"/>
                <w:szCs w:val="24"/>
                <w:lang w:eastAsia="hi-IN" w:bidi="hi-IN"/>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C158C1E" w14:textId="5C336834"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1AD2B25" w14:textId="313F1443"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54,0</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7B5D18E2" w14:textId="3F13E9C3"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54,0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3D908C44" w14:textId="79FBC3AA"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54,0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6D61D169" w14:textId="4A8E4B31"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54,0</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CAB98A3" w14:textId="5DCCAC16"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54,0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3E0B89D8" w14:textId="0FF2AC8D"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54,0</w:t>
            </w:r>
          </w:p>
        </w:tc>
        <w:tc>
          <w:tcPr>
            <w:tcW w:w="99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BB3FB22" w14:textId="6BD2478E"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54,0</w:t>
            </w:r>
          </w:p>
        </w:tc>
      </w:tr>
      <w:tr w:rsidR="00F6309B" w:rsidRPr="00BC15A4" w14:paraId="27CAE49A" w14:textId="77777777" w:rsidTr="001919EF">
        <w:trPr>
          <w:cantSplit/>
          <w:trHeight w:hRule="exact" w:val="1419"/>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3F8DD6C8" w14:textId="34006E8D" w:rsidR="00F6309B" w:rsidRPr="00BC15A4" w:rsidRDefault="00F6309B" w:rsidP="00F6309B">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17</w:t>
            </w:r>
          </w:p>
        </w:tc>
        <w:tc>
          <w:tcPr>
            <w:tcW w:w="24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D9A64E" w14:textId="77777777" w:rsidR="00F6309B" w:rsidRDefault="00F6309B" w:rsidP="00F6309B">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7A7C45">
              <w:rPr>
                <w:rFonts w:ascii="Times New Roman" w:eastAsia="Liberation Serif" w:hAnsi="Times New Roman" w:cs="Liberation Serif"/>
                <w:sz w:val="24"/>
                <w:szCs w:val="24"/>
                <w:lang w:eastAsia="hi-IN" w:bidi="hi-IN"/>
              </w:rPr>
              <w:t>МП «Профилактика наркомании на территории Черниговского муниципального округа на</w:t>
            </w:r>
          </w:p>
          <w:p w14:paraId="3F7591FF" w14:textId="4B72F68E" w:rsidR="00F6309B" w:rsidRPr="00BC15A4" w:rsidRDefault="00F6309B" w:rsidP="00F6309B">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7A7C45">
              <w:rPr>
                <w:rFonts w:ascii="Times New Roman" w:eastAsia="Liberation Serif" w:hAnsi="Times New Roman" w:cs="Liberation Serif"/>
                <w:sz w:val="24"/>
                <w:szCs w:val="24"/>
                <w:lang w:eastAsia="hi-IN" w:bidi="hi-IN"/>
              </w:rPr>
              <w:t>2024–2030 годы»</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C6EA739" w14:textId="75E567F5"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C120967" w14:textId="5C88A606"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5,0</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3AFF8A23" w14:textId="2FE32266"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786332C2" w14:textId="2C7DE8A4"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09F38B6" w14:textId="258194FC"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5,0</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474F57E3" w14:textId="773D5EE9"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49EB7B07" w14:textId="1E9DE434"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5,0</w:t>
            </w:r>
          </w:p>
        </w:tc>
        <w:tc>
          <w:tcPr>
            <w:tcW w:w="99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69DB9408" w14:textId="2A4867CC"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5,0</w:t>
            </w:r>
          </w:p>
        </w:tc>
      </w:tr>
      <w:tr w:rsidR="00F6309B" w:rsidRPr="00BC15A4" w14:paraId="59C8C213" w14:textId="77777777" w:rsidTr="001919EF">
        <w:trPr>
          <w:cantSplit/>
          <w:trHeight w:hRule="exact" w:val="1852"/>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5D03DE9" w14:textId="3766F94F" w:rsidR="00F6309B" w:rsidRPr="00BC15A4" w:rsidRDefault="00F6309B" w:rsidP="00F6309B">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1</w:t>
            </w:r>
            <w:r>
              <w:rPr>
                <w:rFonts w:ascii="Times New Roman" w:eastAsia="Liberation Serif" w:hAnsi="Times New Roman" w:cs="Liberation Serif"/>
                <w:sz w:val="24"/>
                <w:szCs w:val="24"/>
                <w:lang w:eastAsia="hi-IN" w:bidi="hi-IN"/>
              </w:rPr>
              <w:t>8</w:t>
            </w:r>
            <w:r w:rsidRPr="00BC15A4">
              <w:rPr>
                <w:rFonts w:ascii="Times New Roman" w:eastAsia="Liberation Serif" w:hAnsi="Times New Roman" w:cs="Liberation Serif"/>
                <w:sz w:val="24"/>
                <w:szCs w:val="24"/>
                <w:lang w:eastAsia="hi-IN" w:bidi="hi-IN"/>
              </w:rPr>
              <w:t>.</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20E3BBA9" w14:textId="1C6B4903" w:rsidR="00F6309B" w:rsidRPr="00BC15A4" w:rsidRDefault="00F6309B" w:rsidP="00F6309B">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BC15A4">
              <w:rPr>
                <w:rFonts w:ascii="Times New Roman" w:eastAsia="Liberation Serif" w:hAnsi="Times New Roman" w:cs="Times New Roman"/>
                <w:sz w:val="24"/>
                <w:szCs w:val="24"/>
                <w:lang w:eastAsia="hi-IN" w:bidi="hi-IN"/>
              </w:rPr>
              <w:t xml:space="preserve">МП «Профилактика и противодействие коррупции в администрации </w:t>
            </w:r>
            <w:r w:rsidRPr="007C1361">
              <w:rPr>
                <w:rFonts w:ascii="Times New Roman" w:eastAsia="Liberation Serif" w:hAnsi="Times New Roman" w:cs="Times New Roman"/>
                <w:sz w:val="24"/>
                <w:szCs w:val="24"/>
                <w:shd w:val="clear" w:color="auto" w:fill="FFFFFF" w:themeFill="background1"/>
                <w:lang w:eastAsia="hi-IN" w:bidi="hi-IN"/>
              </w:rPr>
              <w:t xml:space="preserve">Черниговского округа на 2024–2030 </w:t>
            </w:r>
            <w:r w:rsidRPr="00BC15A4">
              <w:rPr>
                <w:rFonts w:ascii="Times New Roman" w:eastAsia="Liberation Serif" w:hAnsi="Times New Roman" w:cs="Times New Roman"/>
                <w:sz w:val="24"/>
                <w:szCs w:val="24"/>
                <w:lang w:eastAsia="hi-IN" w:bidi="hi-IN"/>
              </w:rPr>
              <w:t xml:space="preserve">годы» </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BA2F5B8" w14:textId="1D1A9996"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5B97DF2" w14:textId="65ABC6D4"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5,0</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08216830" w14:textId="09F7B060"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04A6A08E" w14:textId="7E3618EE"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076A1406" w14:textId="7C675C4A"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5,0</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0B8ED2A5" w14:textId="244C9093"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0133BAB8" w14:textId="28531D76"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5,0</w:t>
            </w:r>
          </w:p>
        </w:tc>
        <w:tc>
          <w:tcPr>
            <w:tcW w:w="99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388ECFDA" w14:textId="179E0B57"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5,0</w:t>
            </w:r>
          </w:p>
        </w:tc>
      </w:tr>
      <w:tr w:rsidR="008E209B" w:rsidRPr="00BC15A4" w14:paraId="769A2A10" w14:textId="77777777" w:rsidTr="001919EF">
        <w:trPr>
          <w:cantSplit/>
          <w:trHeight w:hRule="exact" w:val="1743"/>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5CA3D14" w14:textId="302BCCE2" w:rsidR="00F6309B" w:rsidRPr="00BC15A4" w:rsidRDefault="00F6309B" w:rsidP="00F6309B">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19</w:t>
            </w:r>
            <w:r w:rsidRPr="00BC15A4">
              <w:rPr>
                <w:rFonts w:ascii="Times New Roman" w:eastAsia="Liberation Serif" w:hAnsi="Times New Roman" w:cs="Liberation Serif"/>
                <w:sz w:val="24"/>
                <w:szCs w:val="24"/>
                <w:lang w:eastAsia="hi-IN" w:bidi="hi-IN"/>
              </w:rPr>
              <w:t>.</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3A95EA81" w14:textId="299C761C" w:rsidR="00F6309B" w:rsidRPr="00BC15A4" w:rsidRDefault="00F6309B" w:rsidP="00F6309B">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МП «Противодействие и профилактика терроризма на территории Черниговского муниципального </w:t>
            </w:r>
            <w:r>
              <w:rPr>
                <w:rFonts w:ascii="Times New Roman" w:eastAsia="Liberation Serif" w:hAnsi="Times New Roman" w:cs="Liberation Serif"/>
                <w:sz w:val="24"/>
                <w:szCs w:val="24"/>
                <w:lang w:eastAsia="hi-IN" w:bidi="hi-IN"/>
              </w:rPr>
              <w:t>округа</w:t>
            </w:r>
            <w:r w:rsidRPr="00BC15A4">
              <w:rPr>
                <w:rFonts w:ascii="Times New Roman" w:eastAsia="Liberation Serif" w:hAnsi="Times New Roman" w:cs="Liberation Serif"/>
                <w:sz w:val="24"/>
                <w:szCs w:val="24"/>
                <w:lang w:eastAsia="hi-IN" w:bidi="hi-IN"/>
              </w:rPr>
              <w:t xml:space="preserve"> на </w:t>
            </w:r>
            <w:r w:rsidRPr="00AE65C3">
              <w:rPr>
                <w:rFonts w:ascii="Times New Roman" w:eastAsia="Liberation Serif" w:hAnsi="Times New Roman" w:cs="Liberation Serif"/>
                <w:sz w:val="24"/>
                <w:szCs w:val="24"/>
                <w:shd w:val="clear" w:color="auto" w:fill="FFFFFF" w:themeFill="background1"/>
                <w:lang w:eastAsia="hi-IN" w:bidi="hi-IN"/>
              </w:rPr>
              <w:t xml:space="preserve">2024–2030 </w:t>
            </w:r>
            <w:r w:rsidRPr="00BC15A4">
              <w:rPr>
                <w:rFonts w:ascii="Times New Roman" w:eastAsia="Liberation Serif" w:hAnsi="Times New Roman" w:cs="Liberation Serif"/>
                <w:sz w:val="24"/>
                <w:szCs w:val="24"/>
                <w:lang w:eastAsia="hi-IN" w:bidi="hi-IN"/>
              </w:rPr>
              <w:t>годы»</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4522038" w14:textId="77777777"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50,0</w:t>
            </w:r>
          </w:p>
        </w:tc>
        <w:tc>
          <w:tcPr>
            <w:tcW w:w="851"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7DAAD783" w14:textId="77777777"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50,0</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E1AAE42" w14:textId="4116A41F" w:rsidR="00F6309B" w:rsidRPr="00BC15A4" w:rsidRDefault="008E2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50,0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009BE296" w14:textId="212BC0F1" w:rsidR="00F6309B" w:rsidRPr="00BC15A4" w:rsidRDefault="008E2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50,0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77504857" w14:textId="00987EC9" w:rsidR="00F6309B" w:rsidRPr="00BC15A4" w:rsidRDefault="008E2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50,0</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DF4261E" w14:textId="60188005" w:rsidR="00F6309B" w:rsidRPr="00BC15A4" w:rsidRDefault="008E2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50,0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7A6743A8" w14:textId="320ECFB6" w:rsidR="00F6309B" w:rsidRPr="00BC15A4" w:rsidRDefault="008E2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50,0</w:t>
            </w:r>
          </w:p>
        </w:tc>
        <w:tc>
          <w:tcPr>
            <w:tcW w:w="99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669B8069" w14:textId="3E92E452" w:rsidR="00F6309B" w:rsidRPr="00BC15A4" w:rsidRDefault="008E2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50,0</w:t>
            </w:r>
          </w:p>
        </w:tc>
      </w:tr>
      <w:tr w:rsidR="00F6309B" w:rsidRPr="00BC15A4" w14:paraId="376618F5" w14:textId="77777777" w:rsidTr="001919EF">
        <w:trPr>
          <w:cantSplit/>
          <w:trHeight w:hRule="exact" w:val="2547"/>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34C9390" w14:textId="427002F8" w:rsidR="00F6309B" w:rsidRPr="00BC15A4" w:rsidRDefault="00F6309B" w:rsidP="00F6309B">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2</w:t>
            </w:r>
            <w:r>
              <w:rPr>
                <w:rFonts w:ascii="Times New Roman" w:eastAsia="Liberation Serif" w:hAnsi="Times New Roman" w:cs="Liberation Serif"/>
                <w:sz w:val="24"/>
                <w:szCs w:val="24"/>
                <w:lang w:eastAsia="hi-IN" w:bidi="hi-IN"/>
              </w:rPr>
              <w:t>0</w:t>
            </w:r>
            <w:r w:rsidRPr="00BC15A4">
              <w:rPr>
                <w:rFonts w:ascii="Times New Roman" w:eastAsia="Liberation Serif" w:hAnsi="Times New Roman" w:cs="Liberation Serif"/>
                <w:sz w:val="24"/>
                <w:szCs w:val="24"/>
                <w:lang w:eastAsia="hi-IN" w:bidi="hi-IN"/>
              </w:rPr>
              <w:t>.</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7BC5B694" w14:textId="209853E4" w:rsidR="00F6309B" w:rsidRPr="00BC15A4" w:rsidRDefault="00F6309B" w:rsidP="00F6309B">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МП «Гармонизация межэтнических и межрелигиозных отношений, профилактика и противодействие экстремизма в Черниговском муниципальном </w:t>
            </w:r>
            <w:r w:rsidRPr="007C1361">
              <w:rPr>
                <w:rFonts w:ascii="Times New Roman" w:eastAsia="Liberation Serif" w:hAnsi="Times New Roman" w:cs="Times New Roman"/>
                <w:sz w:val="24"/>
                <w:szCs w:val="24"/>
                <w:shd w:val="clear" w:color="auto" w:fill="FFFFFF" w:themeFill="background1"/>
                <w:lang w:eastAsia="hi-IN" w:bidi="hi-IN"/>
              </w:rPr>
              <w:t>округа</w:t>
            </w:r>
            <w:r w:rsidRPr="007C1361">
              <w:rPr>
                <w:rFonts w:ascii="Times New Roman" w:eastAsia="Liberation Serif" w:hAnsi="Times New Roman" w:cs="Liberation Serif"/>
                <w:sz w:val="24"/>
                <w:szCs w:val="24"/>
                <w:shd w:val="clear" w:color="auto" w:fill="FFFFFF" w:themeFill="background1"/>
                <w:lang w:eastAsia="hi-IN" w:bidi="hi-IN"/>
              </w:rPr>
              <w:t xml:space="preserve"> на 2024–2030 год»</w:t>
            </w:r>
            <w:r w:rsidRPr="00BC15A4">
              <w:rPr>
                <w:rFonts w:ascii="Times New Roman" w:eastAsia="Liberation Serif" w:hAnsi="Times New Roman" w:cs="Liberation Serif"/>
                <w:sz w:val="24"/>
                <w:szCs w:val="24"/>
                <w:lang w:eastAsia="hi-IN" w:bidi="hi-IN"/>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6AFA3F9A" w14:textId="6BF1A182"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D66F042" w14:textId="2FCDF176"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5,0</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11BCA74" w14:textId="0AB511D0"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723279A3" w14:textId="5F791926"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5715695" w14:textId="43C6B6AC"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5,0</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3813490D" w14:textId="395AC598"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6E65708" w14:textId="6A5B1B47"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5,0</w:t>
            </w:r>
          </w:p>
        </w:tc>
        <w:tc>
          <w:tcPr>
            <w:tcW w:w="99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DA5A98B" w14:textId="44326270"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5,0</w:t>
            </w:r>
          </w:p>
        </w:tc>
      </w:tr>
      <w:tr w:rsidR="00F6309B" w:rsidRPr="00BC15A4" w14:paraId="110D79DC" w14:textId="77777777" w:rsidTr="001919EF">
        <w:trPr>
          <w:cantSplit/>
          <w:trHeight w:hRule="exact" w:val="1898"/>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2D83236" w14:textId="431F4126" w:rsidR="00F6309B" w:rsidRPr="00BC15A4" w:rsidRDefault="00F6309B" w:rsidP="00F6309B">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2</w:t>
            </w:r>
            <w:r>
              <w:rPr>
                <w:rFonts w:ascii="Times New Roman" w:eastAsia="Liberation Serif" w:hAnsi="Times New Roman" w:cs="Liberation Serif"/>
                <w:sz w:val="24"/>
                <w:szCs w:val="24"/>
                <w:lang w:eastAsia="hi-IN" w:bidi="hi-IN"/>
              </w:rPr>
              <w:t>1</w:t>
            </w:r>
            <w:r w:rsidRPr="00BC15A4">
              <w:rPr>
                <w:rFonts w:ascii="Times New Roman" w:eastAsia="Liberation Serif" w:hAnsi="Times New Roman" w:cs="Liberation Serif"/>
                <w:sz w:val="24"/>
                <w:szCs w:val="24"/>
                <w:lang w:eastAsia="hi-IN" w:bidi="hi-IN"/>
              </w:rPr>
              <w:t>.</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1B0B3F33" w14:textId="7F92838D" w:rsidR="00F6309B" w:rsidRPr="00BC15A4" w:rsidRDefault="00F6309B" w:rsidP="00F6309B">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МП «Долгосрочное финансовое планирование и организация бюджетного процесса в Черниговском муниципальном округе» на 2024–2028 годы»</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9844B7D" w14:textId="77777777"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0350CA96" w14:textId="77777777"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19915,139</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4D789D9B" w14:textId="77777777"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20191,922</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743173C" w14:textId="77777777"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20191,922</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3DF0DB2" w14:textId="77777777"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20999,599</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F1D48A5" w14:textId="77777777"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20999,599</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178B9C3" w14:textId="77777777"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F7B1CD1" w14:textId="77777777"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w:t>
            </w:r>
          </w:p>
        </w:tc>
      </w:tr>
      <w:tr w:rsidR="00F6309B" w:rsidRPr="00BC15A4" w14:paraId="0914D954" w14:textId="77777777" w:rsidTr="001919EF">
        <w:trPr>
          <w:cantSplit/>
          <w:trHeight w:hRule="exact" w:val="1599"/>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D08B108" w14:textId="794FB97C" w:rsidR="00F6309B" w:rsidRPr="00BC15A4" w:rsidRDefault="00F6309B" w:rsidP="00F6309B">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2</w:t>
            </w:r>
            <w:r>
              <w:rPr>
                <w:rFonts w:ascii="Times New Roman" w:eastAsia="Liberation Serif" w:hAnsi="Times New Roman" w:cs="Liberation Serif"/>
                <w:sz w:val="24"/>
                <w:szCs w:val="24"/>
                <w:lang w:eastAsia="hi-IN" w:bidi="hi-IN"/>
              </w:rPr>
              <w:t>2</w:t>
            </w:r>
            <w:r w:rsidRPr="00BC15A4">
              <w:rPr>
                <w:rFonts w:ascii="Times New Roman" w:eastAsia="Liberation Serif" w:hAnsi="Times New Roman" w:cs="Liberation Serif"/>
                <w:sz w:val="24"/>
                <w:szCs w:val="24"/>
                <w:lang w:eastAsia="hi-IN" w:bidi="hi-IN"/>
              </w:rPr>
              <w:t>.</w:t>
            </w:r>
          </w:p>
        </w:tc>
        <w:tc>
          <w:tcPr>
            <w:tcW w:w="24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7C5E04" w14:textId="0D46688E" w:rsidR="00F6309B" w:rsidRPr="00AE65C3" w:rsidRDefault="00F6309B" w:rsidP="00F6309B">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eastAsia="hi-IN" w:bidi="hi-IN"/>
              </w:rPr>
              <w:t xml:space="preserve">МП «Развитие муниципальной службы и информационной политики в Черниговском </w:t>
            </w:r>
            <w:r w:rsidRPr="007C1361">
              <w:rPr>
                <w:rFonts w:ascii="Times New Roman" w:eastAsia="Liberation Serif" w:hAnsi="Times New Roman" w:cs="Times New Roman"/>
                <w:sz w:val="24"/>
                <w:szCs w:val="24"/>
                <w:shd w:val="clear" w:color="auto" w:fill="FFFFFF" w:themeFill="background1"/>
                <w:lang w:eastAsia="hi-IN" w:bidi="hi-IN"/>
              </w:rPr>
              <w:t>округа</w:t>
            </w:r>
            <w:r w:rsidRPr="007C1361">
              <w:rPr>
                <w:rFonts w:ascii="Times New Roman" w:eastAsia="Liberation Serif" w:hAnsi="Times New Roman" w:cs="Liberation Serif"/>
                <w:sz w:val="24"/>
                <w:szCs w:val="24"/>
                <w:shd w:val="clear" w:color="auto" w:fill="FFFFFF" w:themeFill="background1"/>
                <w:lang w:eastAsia="hi-IN" w:bidi="hi-IN"/>
              </w:rPr>
              <w:t xml:space="preserve"> на 2024–2030 годы»</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7B2F9EAF" w14:textId="77777777"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1200</w:t>
            </w:r>
          </w:p>
        </w:tc>
        <w:tc>
          <w:tcPr>
            <w:tcW w:w="851"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6CE79A9B" w14:textId="551524C4"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w:t>
            </w:r>
            <w:r>
              <w:rPr>
                <w:rFonts w:ascii="Times New Roman" w:eastAsia="Liberation Serif" w:hAnsi="Times New Roman" w:cs="Liberation Serif"/>
                <w:sz w:val="24"/>
                <w:szCs w:val="24"/>
                <w:lang w:eastAsia="hi-IN" w:bidi="hi-IN"/>
              </w:rPr>
              <w:t xml:space="preserve"> 2310,0</w:t>
            </w:r>
            <w:r w:rsidRPr="00BC15A4">
              <w:rPr>
                <w:rFonts w:ascii="Times New Roman" w:eastAsia="Liberation Serif" w:hAnsi="Times New Roman" w:cs="Liberation Serif"/>
                <w:sz w:val="24"/>
                <w:szCs w:val="24"/>
                <w:lang w:eastAsia="hi-IN" w:bidi="hi-IN"/>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0C23100B" w14:textId="1529A2E7"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w:t>
            </w:r>
            <w:r>
              <w:rPr>
                <w:rFonts w:ascii="Times New Roman" w:eastAsia="Liberation Serif" w:hAnsi="Times New Roman" w:cs="Liberation Serif"/>
                <w:sz w:val="24"/>
                <w:szCs w:val="24"/>
                <w:lang w:eastAsia="hi-IN" w:bidi="hi-IN"/>
              </w:rPr>
              <w:t xml:space="preserve"> 2310,0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382B207B" w14:textId="795B47B7"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w:t>
            </w:r>
            <w:r>
              <w:rPr>
                <w:rFonts w:ascii="Times New Roman" w:eastAsia="Liberation Serif" w:hAnsi="Times New Roman" w:cs="Liberation Serif"/>
                <w:sz w:val="24"/>
                <w:szCs w:val="24"/>
                <w:lang w:eastAsia="hi-IN" w:bidi="hi-IN"/>
              </w:rPr>
              <w:t xml:space="preserve"> 2310,0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6989E825" w14:textId="3DDB227B"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w:t>
            </w:r>
            <w:r>
              <w:rPr>
                <w:rFonts w:ascii="Times New Roman" w:eastAsia="Liberation Serif" w:hAnsi="Times New Roman" w:cs="Liberation Serif"/>
                <w:sz w:val="24"/>
                <w:szCs w:val="24"/>
                <w:lang w:eastAsia="hi-IN" w:bidi="hi-IN"/>
              </w:rPr>
              <w:t xml:space="preserve"> 2310,0</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6A9BCEFF" w14:textId="1AC68AD9"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w:t>
            </w:r>
            <w:r>
              <w:rPr>
                <w:rFonts w:ascii="Times New Roman" w:eastAsia="Liberation Serif" w:hAnsi="Times New Roman" w:cs="Liberation Serif"/>
                <w:sz w:val="24"/>
                <w:szCs w:val="24"/>
                <w:lang w:eastAsia="hi-IN" w:bidi="hi-IN"/>
              </w:rPr>
              <w:t xml:space="preserve"> 2310,0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7660FAA1" w14:textId="4DC96938"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w:t>
            </w:r>
            <w:r>
              <w:rPr>
                <w:rFonts w:ascii="Times New Roman" w:eastAsia="Liberation Serif" w:hAnsi="Times New Roman" w:cs="Liberation Serif"/>
                <w:sz w:val="24"/>
                <w:szCs w:val="24"/>
                <w:lang w:eastAsia="hi-IN" w:bidi="hi-IN"/>
              </w:rPr>
              <w:t xml:space="preserve"> 2310,0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017BE535" w14:textId="42D660A3"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w:t>
            </w:r>
            <w:r>
              <w:rPr>
                <w:rFonts w:ascii="Times New Roman" w:eastAsia="Liberation Serif" w:hAnsi="Times New Roman" w:cs="Liberation Serif"/>
                <w:sz w:val="24"/>
                <w:szCs w:val="24"/>
                <w:lang w:eastAsia="hi-IN" w:bidi="hi-IN"/>
              </w:rPr>
              <w:t xml:space="preserve"> 2310,0</w:t>
            </w:r>
          </w:p>
        </w:tc>
      </w:tr>
      <w:tr w:rsidR="00F6309B" w:rsidRPr="00BC15A4" w14:paraId="7A697B26" w14:textId="77777777" w:rsidTr="001919EF">
        <w:trPr>
          <w:cantSplit/>
          <w:trHeight w:hRule="exact" w:val="1619"/>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FE23265" w14:textId="498437DB" w:rsidR="00F6309B" w:rsidRPr="00BC15A4" w:rsidRDefault="00F6309B" w:rsidP="00F6309B">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2</w:t>
            </w:r>
            <w:r>
              <w:rPr>
                <w:rFonts w:ascii="Times New Roman" w:eastAsia="Liberation Serif" w:hAnsi="Times New Roman" w:cs="Liberation Serif"/>
                <w:sz w:val="24"/>
                <w:szCs w:val="24"/>
                <w:lang w:eastAsia="hi-IN" w:bidi="hi-IN"/>
              </w:rPr>
              <w:t>3</w:t>
            </w:r>
            <w:r w:rsidRPr="00BC15A4">
              <w:rPr>
                <w:rFonts w:ascii="Times New Roman" w:eastAsia="Liberation Serif" w:hAnsi="Times New Roman" w:cs="Liberation Serif"/>
                <w:sz w:val="24"/>
                <w:szCs w:val="24"/>
                <w:lang w:eastAsia="hi-IN" w:bidi="hi-IN"/>
              </w:rPr>
              <w:t>.</w:t>
            </w:r>
          </w:p>
        </w:tc>
        <w:tc>
          <w:tcPr>
            <w:tcW w:w="24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B451F4" w14:textId="78E8FBCA" w:rsidR="00F6309B" w:rsidRPr="00AE65C3" w:rsidRDefault="00F6309B" w:rsidP="00F6309B">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eastAsia="hi-IN" w:bidi="hi-IN"/>
              </w:rPr>
              <w:t xml:space="preserve">МП «Формирование информационного </w:t>
            </w:r>
            <w:r w:rsidRPr="007C1361">
              <w:rPr>
                <w:rFonts w:ascii="Times New Roman" w:eastAsia="Liberation Serif" w:hAnsi="Times New Roman" w:cs="Liberation Serif"/>
                <w:sz w:val="24"/>
                <w:szCs w:val="24"/>
                <w:shd w:val="clear" w:color="auto" w:fill="FFFFFF" w:themeFill="background1"/>
                <w:lang w:eastAsia="hi-IN" w:bidi="hi-IN"/>
              </w:rPr>
              <w:t xml:space="preserve">общества в Черниговском </w:t>
            </w:r>
            <w:r w:rsidRPr="007C1361">
              <w:rPr>
                <w:rFonts w:ascii="Times New Roman" w:eastAsia="Liberation Serif" w:hAnsi="Times New Roman" w:cs="Times New Roman"/>
                <w:sz w:val="24"/>
                <w:szCs w:val="24"/>
                <w:shd w:val="clear" w:color="auto" w:fill="FFFFFF" w:themeFill="background1"/>
                <w:lang w:eastAsia="hi-IN" w:bidi="hi-IN"/>
              </w:rPr>
              <w:t>округа</w:t>
            </w:r>
            <w:r w:rsidRPr="007C1361">
              <w:rPr>
                <w:rFonts w:ascii="Times New Roman" w:eastAsia="Liberation Serif" w:hAnsi="Times New Roman" w:cs="Liberation Serif"/>
                <w:sz w:val="24"/>
                <w:szCs w:val="24"/>
                <w:shd w:val="clear" w:color="auto" w:fill="FFFFFF" w:themeFill="background1"/>
                <w:lang w:eastAsia="hi-IN" w:bidi="hi-IN"/>
              </w:rPr>
              <w:t xml:space="preserve"> на</w:t>
            </w:r>
            <w:r w:rsidRPr="00AE65C3">
              <w:rPr>
                <w:rFonts w:ascii="Times New Roman" w:eastAsia="Liberation Serif" w:hAnsi="Times New Roman" w:cs="Liberation Serif"/>
                <w:sz w:val="24"/>
                <w:szCs w:val="24"/>
                <w:lang w:eastAsia="hi-IN" w:bidi="hi-IN"/>
              </w:rPr>
              <w:t xml:space="preserve"> </w:t>
            </w:r>
            <w:r w:rsidRPr="00AE65C3">
              <w:rPr>
                <w:rFonts w:ascii="Times New Roman" w:eastAsia="Liberation Serif" w:hAnsi="Times New Roman" w:cs="Liberation Serif"/>
                <w:sz w:val="24"/>
                <w:szCs w:val="24"/>
                <w:shd w:val="clear" w:color="auto" w:fill="FFFFFF" w:themeFill="background1"/>
                <w:lang w:eastAsia="hi-IN" w:bidi="hi-IN"/>
              </w:rPr>
              <w:t xml:space="preserve">2024–2030 </w:t>
            </w:r>
            <w:r w:rsidRPr="00AE65C3">
              <w:rPr>
                <w:rFonts w:ascii="Times New Roman" w:eastAsia="Liberation Serif" w:hAnsi="Times New Roman" w:cs="Liberation Serif"/>
                <w:sz w:val="24"/>
                <w:szCs w:val="24"/>
                <w:lang w:eastAsia="hi-IN" w:bidi="hi-IN"/>
              </w:rPr>
              <w:t>годы»</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7B8C63F" w14:textId="3014B20F"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669A3919" w14:textId="300A3D95"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3541,5</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458D6898" w14:textId="764207E4"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824,0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CF27A5D" w14:textId="70435271"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824,0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D4D383F" w14:textId="6B3C0817"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2090,0</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7673A964" w14:textId="3457830C"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2090,0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4E365FBB" w14:textId="0DE7BA29"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2090,0</w:t>
            </w:r>
          </w:p>
        </w:tc>
        <w:tc>
          <w:tcPr>
            <w:tcW w:w="99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7037342" w14:textId="65052006"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2090,0</w:t>
            </w:r>
          </w:p>
        </w:tc>
      </w:tr>
      <w:tr w:rsidR="00F6309B" w:rsidRPr="00BC15A4" w14:paraId="64D10B1B" w14:textId="77777777" w:rsidTr="001919EF">
        <w:trPr>
          <w:cantSplit/>
          <w:trHeight w:hRule="exact" w:val="1710"/>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3BA64848" w14:textId="220F0DC1" w:rsidR="00F6309B" w:rsidRPr="00BC15A4" w:rsidRDefault="00F6309B" w:rsidP="00F6309B">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2</w:t>
            </w:r>
            <w:r>
              <w:rPr>
                <w:rFonts w:ascii="Times New Roman" w:eastAsia="Liberation Serif" w:hAnsi="Times New Roman" w:cs="Liberation Serif"/>
                <w:sz w:val="24"/>
                <w:szCs w:val="24"/>
                <w:lang w:eastAsia="hi-IN" w:bidi="hi-IN"/>
              </w:rPr>
              <w:t>4</w:t>
            </w:r>
            <w:r w:rsidRPr="00BC15A4">
              <w:rPr>
                <w:rFonts w:ascii="Times New Roman" w:eastAsia="Liberation Serif" w:hAnsi="Times New Roman" w:cs="Liberation Serif"/>
                <w:sz w:val="24"/>
                <w:szCs w:val="24"/>
                <w:lang w:eastAsia="hi-IN" w:bidi="hi-IN"/>
              </w:rPr>
              <w:t>.</w:t>
            </w:r>
          </w:p>
        </w:tc>
        <w:tc>
          <w:tcPr>
            <w:tcW w:w="24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2FC626" w14:textId="4D66AEF7" w:rsidR="00F6309B" w:rsidRPr="00AE65C3" w:rsidRDefault="00F6309B" w:rsidP="00F6309B">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eastAsia="hi-IN" w:bidi="hi-IN"/>
              </w:rPr>
              <w:t xml:space="preserve">МП «Поддержка социально-ориентированных некоммерческих организаций Черниговского </w:t>
            </w:r>
            <w:r w:rsidRPr="007C1361">
              <w:rPr>
                <w:rFonts w:ascii="Times New Roman" w:eastAsia="Liberation Serif" w:hAnsi="Times New Roman" w:cs="Times New Roman"/>
                <w:sz w:val="24"/>
                <w:szCs w:val="24"/>
                <w:shd w:val="clear" w:color="auto" w:fill="FFFFFF" w:themeFill="background1"/>
                <w:lang w:eastAsia="hi-IN" w:bidi="hi-IN"/>
              </w:rPr>
              <w:t>округа</w:t>
            </w:r>
            <w:r w:rsidRPr="007C1361">
              <w:rPr>
                <w:rFonts w:ascii="Times New Roman" w:eastAsia="Liberation Serif" w:hAnsi="Times New Roman" w:cs="Liberation Serif"/>
                <w:sz w:val="24"/>
                <w:szCs w:val="24"/>
                <w:shd w:val="clear" w:color="auto" w:fill="FFFFFF" w:themeFill="background1"/>
                <w:lang w:eastAsia="hi-IN" w:bidi="hi-IN"/>
              </w:rPr>
              <w:t xml:space="preserve"> на</w:t>
            </w:r>
            <w:r w:rsidRPr="00AE65C3">
              <w:rPr>
                <w:rFonts w:ascii="Times New Roman" w:eastAsia="Liberation Serif" w:hAnsi="Times New Roman" w:cs="Liberation Serif"/>
                <w:sz w:val="24"/>
                <w:szCs w:val="24"/>
                <w:shd w:val="clear" w:color="auto" w:fill="FFFFFF" w:themeFill="background1"/>
                <w:lang w:eastAsia="hi-IN" w:bidi="hi-IN"/>
              </w:rPr>
              <w:t xml:space="preserve"> 2024–2030 </w:t>
            </w:r>
            <w:r w:rsidRPr="00AE65C3">
              <w:rPr>
                <w:rFonts w:ascii="Times New Roman" w:eastAsia="Liberation Serif" w:hAnsi="Times New Roman" w:cs="Liberation Serif"/>
                <w:sz w:val="24"/>
                <w:szCs w:val="24"/>
                <w:lang w:eastAsia="hi-IN" w:bidi="hi-IN"/>
              </w:rPr>
              <w:t xml:space="preserve">года» </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44D19165" w14:textId="2FE08C0F" w:rsidR="00F6309B" w:rsidRPr="00BC15A4" w:rsidRDefault="00077ED1"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36C3B79E" w14:textId="61A27147" w:rsidR="00F6309B" w:rsidRPr="00BC15A4" w:rsidRDefault="00077ED1"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140,0</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0D67FFC5" w14:textId="4C0E749E" w:rsidR="00F6309B" w:rsidRPr="00BC15A4" w:rsidRDefault="00077ED1"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140,0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69CBD419" w14:textId="619CA70A" w:rsidR="00F6309B" w:rsidRPr="00BC15A4" w:rsidRDefault="00077ED1"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140,0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4B94B160" w14:textId="51C11C13" w:rsidR="00F6309B" w:rsidRPr="00BC15A4" w:rsidRDefault="00077ED1"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140,0</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265981A" w14:textId="785EDEE3" w:rsidR="00F6309B" w:rsidRPr="00BC15A4" w:rsidRDefault="00077ED1"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140,0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E88EA53" w14:textId="6A99B06F" w:rsidR="00F6309B" w:rsidRPr="00BC15A4" w:rsidRDefault="00077ED1"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140,0</w:t>
            </w:r>
          </w:p>
        </w:tc>
        <w:tc>
          <w:tcPr>
            <w:tcW w:w="99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5923390" w14:textId="251289D6" w:rsidR="00F6309B" w:rsidRPr="00BC15A4" w:rsidRDefault="00077ED1"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140,0</w:t>
            </w:r>
          </w:p>
        </w:tc>
      </w:tr>
      <w:tr w:rsidR="001919EF" w:rsidRPr="00BC15A4" w14:paraId="15A94BDB" w14:textId="77777777" w:rsidTr="001919EF">
        <w:trPr>
          <w:cantSplit/>
          <w:trHeight w:hRule="exact" w:val="2825"/>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2A3E4F3" w14:textId="38FDB436" w:rsidR="00F6309B" w:rsidRPr="00BC15A4" w:rsidRDefault="00F6309B" w:rsidP="00F6309B">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2</w:t>
            </w:r>
            <w:r>
              <w:rPr>
                <w:rFonts w:ascii="Times New Roman" w:eastAsia="Liberation Serif" w:hAnsi="Times New Roman" w:cs="Liberation Serif"/>
                <w:sz w:val="24"/>
                <w:szCs w:val="24"/>
                <w:lang w:eastAsia="hi-IN" w:bidi="hi-IN"/>
              </w:rPr>
              <w:t>5</w:t>
            </w:r>
            <w:r w:rsidRPr="00BC15A4">
              <w:rPr>
                <w:rFonts w:ascii="Times New Roman" w:eastAsia="Liberation Serif" w:hAnsi="Times New Roman" w:cs="Liberation Serif"/>
                <w:sz w:val="24"/>
                <w:szCs w:val="24"/>
                <w:lang w:eastAsia="hi-IN" w:bidi="hi-IN"/>
              </w:rPr>
              <w:t>.</w:t>
            </w:r>
          </w:p>
        </w:tc>
        <w:tc>
          <w:tcPr>
            <w:tcW w:w="24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930576" w14:textId="3EB71C71" w:rsidR="00F6309B" w:rsidRPr="00AE65C3" w:rsidRDefault="00F6309B" w:rsidP="00F6309B">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eastAsia="hi-IN" w:bidi="hi-IN"/>
              </w:rPr>
              <w:t>МП «Защита населения и территории от чрезвычайных ситуаций, обеспечение пожарной безопасности людей на водных объектах Черниговского муниципального округа Приморского края» на 2024–2029 годы.</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374548C6" w14:textId="77777777" w:rsidR="00F6309B" w:rsidRPr="00AE65C3"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7805A3A6" w14:textId="77777777" w:rsidR="00F6309B" w:rsidRPr="00AE65C3"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eastAsia="hi-IN" w:bidi="hi-IN"/>
              </w:rPr>
              <w:t>МБ – 502,00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0B6421B3" w14:textId="77777777" w:rsidR="00F6309B" w:rsidRPr="00AE65C3"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eastAsia="hi-IN" w:bidi="hi-IN"/>
              </w:rPr>
              <w:t>МБ – 407,00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1B6D9663" w14:textId="77777777" w:rsidR="00F6309B" w:rsidRPr="00AE65C3"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eastAsia="hi-IN" w:bidi="hi-IN"/>
              </w:rPr>
              <w:t>МБ – 352,00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562F1CF2" w14:textId="77777777" w:rsidR="00F6309B" w:rsidRPr="00AE65C3"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eastAsia="hi-IN" w:bidi="hi-IN"/>
              </w:rPr>
              <w:t>МБ – 332,00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6876469B" w14:textId="77777777" w:rsidR="00F6309B" w:rsidRPr="00AE65C3"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eastAsia="hi-IN" w:bidi="hi-IN"/>
              </w:rPr>
              <w:t>МБ – 332,00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1C7F8838" w14:textId="77777777" w:rsidR="00F6309B" w:rsidRPr="00AE65C3"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eastAsia="hi-IN" w:bidi="hi-IN"/>
              </w:rPr>
              <w:t>МБ – 332,00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63999300" w14:textId="77777777" w:rsidR="00F6309B" w:rsidRPr="00AE65C3"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eastAsia="hi-IN" w:bidi="hi-IN"/>
              </w:rPr>
              <w:t>-</w:t>
            </w:r>
          </w:p>
        </w:tc>
      </w:tr>
      <w:tr w:rsidR="001919EF" w:rsidRPr="00BC15A4" w14:paraId="11D9EDB5" w14:textId="77777777" w:rsidTr="001919EF">
        <w:trPr>
          <w:cantSplit/>
          <w:trHeight w:hRule="exact" w:val="1994"/>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1E80454" w14:textId="77BF7408" w:rsidR="009B03A1" w:rsidRPr="00BC15A4" w:rsidRDefault="009B03A1" w:rsidP="009B03A1">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26.</w:t>
            </w:r>
          </w:p>
        </w:tc>
        <w:tc>
          <w:tcPr>
            <w:tcW w:w="24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FAEFF8" w14:textId="03C64281" w:rsidR="009B03A1" w:rsidRPr="00AE65C3" w:rsidRDefault="009B03A1" w:rsidP="009B03A1">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eastAsia="hi-IN" w:bidi="hi-IN"/>
              </w:rPr>
              <w:t>МП «Проведение комплексных мероприятий по землеустройству и землепользованию на территории Черниговского муниципального округа на период 2024</w:t>
            </w:r>
            <w:r>
              <w:rPr>
                <w:rFonts w:ascii="Times New Roman" w:eastAsia="Liberation Serif" w:hAnsi="Times New Roman" w:cs="Liberation Serif"/>
                <w:sz w:val="24"/>
                <w:szCs w:val="24"/>
                <w:lang w:eastAsia="hi-IN" w:bidi="hi-IN"/>
              </w:rPr>
              <w:t>–2028</w:t>
            </w:r>
            <w:r w:rsidRPr="00AE65C3">
              <w:rPr>
                <w:rFonts w:ascii="Times New Roman" w:eastAsia="Liberation Serif" w:hAnsi="Times New Roman" w:cs="Liberation Serif"/>
                <w:sz w:val="24"/>
                <w:szCs w:val="24"/>
                <w:lang w:eastAsia="hi-IN" w:bidi="hi-IN"/>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51D4D4AF" w14:textId="77777777" w:rsidR="009B03A1" w:rsidRPr="00AE65C3" w:rsidRDefault="009B03A1" w:rsidP="009B03A1">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16FE6ACD" w14:textId="77777777" w:rsidR="009B03A1" w:rsidRPr="009B03A1" w:rsidRDefault="009B03A1" w:rsidP="009B03A1">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sidRPr="009B03A1">
              <w:rPr>
                <w:rFonts w:ascii="Times New Roman" w:eastAsia="Liberation Serif" w:hAnsi="Times New Roman" w:cs="Liberation Serif"/>
                <w:color w:val="000000" w:themeColor="text1"/>
                <w:sz w:val="24"/>
                <w:szCs w:val="24"/>
                <w:lang w:eastAsia="hi-IN" w:bidi="hi-IN"/>
              </w:rPr>
              <w:t>МБ-2013,136</w:t>
            </w:r>
          </w:p>
          <w:p w14:paraId="395408A0" w14:textId="77777777" w:rsidR="009B03A1" w:rsidRPr="009B03A1" w:rsidRDefault="009B03A1" w:rsidP="009B03A1">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sidRPr="009B03A1">
              <w:rPr>
                <w:rFonts w:ascii="Times New Roman" w:eastAsia="Liberation Serif" w:hAnsi="Times New Roman" w:cs="Liberation Serif"/>
                <w:color w:val="000000" w:themeColor="text1"/>
                <w:sz w:val="24"/>
                <w:szCs w:val="24"/>
                <w:lang w:eastAsia="hi-IN" w:bidi="hi-IN"/>
              </w:rPr>
              <w:t>КБ-579,71086</w:t>
            </w:r>
          </w:p>
          <w:p w14:paraId="6CF02460" w14:textId="67DBA6E8" w:rsidR="009B03A1" w:rsidRPr="009B03A1" w:rsidRDefault="009B03A1" w:rsidP="009B03A1">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sidRPr="009B03A1">
              <w:rPr>
                <w:rFonts w:ascii="Times New Roman" w:eastAsia="Liberation Serif" w:hAnsi="Times New Roman" w:cs="Liberation Serif"/>
                <w:color w:val="000000" w:themeColor="text1"/>
                <w:sz w:val="24"/>
                <w:szCs w:val="24"/>
                <w:lang w:eastAsia="hi-IN" w:bidi="hi-IN"/>
              </w:rPr>
              <w:t>ФБ-1153,671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709F08BE" w14:textId="77777777" w:rsidR="009B03A1" w:rsidRPr="009B03A1" w:rsidRDefault="009B03A1" w:rsidP="009B03A1">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sidRPr="009B03A1">
              <w:rPr>
                <w:rFonts w:ascii="Times New Roman" w:eastAsia="Liberation Serif" w:hAnsi="Times New Roman" w:cs="Liberation Serif"/>
                <w:color w:val="000000" w:themeColor="text1"/>
                <w:sz w:val="24"/>
                <w:szCs w:val="24"/>
                <w:lang w:eastAsia="hi-IN" w:bidi="hi-IN"/>
              </w:rPr>
              <w:t>МБ- 350,00</w:t>
            </w:r>
          </w:p>
          <w:p w14:paraId="53B058CE" w14:textId="201F4189" w:rsidR="009B03A1" w:rsidRPr="009B03A1" w:rsidRDefault="009B03A1" w:rsidP="009B03A1">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sidRPr="009B03A1">
              <w:rPr>
                <w:rFonts w:ascii="Times New Roman" w:eastAsia="Liberation Serif" w:hAnsi="Times New Roman" w:cs="Liberation Serif"/>
                <w:color w:val="000000" w:themeColor="text1"/>
                <w:sz w:val="24"/>
                <w:szCs w:val="24"/>
                <w:lang w:eastAsia="hi-IN" w:bidi="hi-IN"/>
              </w:rPr>
              <w:t>ФБ-1406,91585</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6A21D672" w14:textId="77777777" w:rsidR="009B03A1" w:rsidRPr="009B03A1" w:rsidRDefault="009B03A1" w:rsidP="009B03A1">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sidRPr="009B03A1">
              <w:rPr>
                <w:rFonts w:ascii="Times New Roman" w:eastAsia="Liberation Serif" w:hAnsi="Times New Roman" w:cs="Liberation Serif"/>
                <w:color w:val="000000" w:themeColor="text1"/>
                <w:sz w:val="24"/>
                <w:szCs w:val="24"/>
                <w:lang w:eastAsia="hi-IN" w:bidi="hi-IN"/>
              </w:rPr>
              <w:t>МБ- 350,00</w:t>
            </w:r>
          </w:p>
          <w:p w14:paraId="2F4BC043" w14:textId="2F2CBDAA" w:rsidR="009B03A1" w:rsidRPr="009B03A1" w:rsidRDefault="009B03A1" w:rsidP="009B03A1">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sidRPr="009B03A1">
              <w:rPr>
                <w:rFonts w:ascii="Times New Roman" w:eastAsia="Liberation Serif" w:hAnsi="Times New Roman" w:cs="Liberation Serif"/>
                <w:color w:val="000000" w:themeColor="text1"/>
                <w:sz w:val="24"/>
                <w:szCs w:val="24"/>
                <w:lang w:eastAsia="hi-IN" w:bidi="hi-IN"/>
              </w:rPr>
              <w:t>ФБ-1424,28519</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6274EBF6" w14:textId="77777777" w:rsidR="009B03A1" w:rsidRPr="009B03A1" w:rsidRDefault="009B03A1" w:rsidP="009B03A1">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sidRPr="009B03A1">
              <w:rPr>
                <w:rFonts w:ascii="Times New Roman" w:eastAsia="Liberation Serif" w:hAnsi="Times New Roman" w:cs="Liberation Serif"/>
                <w:color w:val="000000" w:themeColor="text1"/>
                <w:sz w:val="24"/>
                <w:szCs w:val="24"/>
                <w:lang w:eastAsia="hi-IN" w:bidi="hi-IN"/>
              </w:rPr>
              <w:t>МБ- 350,00</w:t>
            </w:r>
          </w:p>
          <w:p w14:paraId="081B93A0" w14:textId="3A8D27F7" w:rsidR="009B03A1" w:rsidRPr="009B03A1" w:rsidRDefault="009B03A1" w:rsidP="009B03A1">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sidRPr="009B03A1">
              <w:rPr>
                <w:rFonts w:ascii="Times New Roman" w:eastAsia="Liberation Serif" w:hAnsi="Times New Roman" w:cs="Liberation Serif"/>
                <w:color w:val="000000" w:themeColor="text1"/>
                <w:sz w:val="24"/>
                <w:szCs w:val="24"/>
                <w:lang w:eastAsia="hi-IN" w:bidi="hi-IN"/>
              </w:rPr>
              <w:t>ФБ-1424,28519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54430246" w14:textId="77777777" w:rsidR="009B03A1" w:rsidRPr="009B03A1" w:rsidRDefault="009B03A1" w:rsidP="009B03A1">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sidRPr="009B03A1">
              <w:rPr>
                <w:rFonts w:ascii="Times New Roman" w:eastAsia="Liberation Serif" w:hAnsi="Times New Roman" w:cs="Liberation Serif"/>
                <w:color w:val="000000" w:themeColor="text1"/>
                <w:sz w:val="24"/>
                <w:szCs w:val="24"/>
                <w:lang w:eastAsia="hi-IN" w:bidi="hi-IN"/>
              </w:rPr>
              <w:t>МБ- 350,00</w:t>
            </w:r>
          </w:p>
          <w:p w14:paraId="24FB06F7" w14:textId="77777777" w:rsidR="009B03A1" w:rsidRPr="009B03A1" w:rsidRDefault="009B03A1" w:rsidP="009B03A1">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4D470127" w14:textId="77777777" w:rsidR="009B03A1" w:rsidRPr="00AE65C3" w:rsidRDefault="009B03A1" w:rsidP="009B03A1">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380423B0" w14:textId="77777777" w:rsidR="009B03A1" w:rsidRPr="00AE65C3" w:rsidRDefault="009B03A1" w:rsidP="009B03A1">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p>
        </w:tc>
      </w:tr>
      <w:tr w:rsidR="001919EF" w:rsidRPr="00BC15A4" w14:paraId="7D08AB03" w14:textId="77777777" w:rsidTr="001919EF">
        <w:trPr>
          <w:cantSplit/>
          <w:trHeight w:hRule="exact" w:val="1994"/>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0F8D3A8" w14:textId="5D34C64A" w:rsidR="00D82225" w:rsidRDefault="00D82225" w:rsidP="009B03A1">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27.</w:t>
            </w:r>
          </w:p>
        </w:tc>
        <w:tc>
          <w:tcPr>
            <w:tcW w:w="24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DCC5FF" w14:textId="0DAA4EF3" w:rsidR="00D82225" w:rsidRPr="00AE65C3" w:rsidRDefault="00D82225" w:rsidP="009B03A1">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 xml:space="preserve">МП « Укрепление общественного здоровья « 2024-2030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64A4AC0A" w14:textId="77777777" w:rsidR="00D82225" w:rsidRPr="00AE65C3" w:rsidRDefault="00D82225" w:rsidP="009B03A1">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1C68E4C2" w14:textId="06875120" w:rsidR="00D82225" w:rsidRPr="009B03A1" w:rsidRDefault="00D82225" w:rsidP="009B03A1">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Pr>
                <w:rFonts w:ascii="Times New Roman" w:eastAsia="Liberation Serif" w:hAnsi="Times New Roman" w:cs="Liberation Serif"/>
                <w:color w:val="000000" w:themeColor="text1"/>
                <w:sz w:val="24"/>
                <w:szCs w:val="24"/>
                <w:lang w:eastAsia="hi-IN" w:bidi="hi-IN"/>
              </w:rPr>
              <w:t>МБ - 1150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7F1CBA3E" w14:textId="088758BE" w:rsidR="00D82225" w:rsidRPr="009B03A1" w:rsidRDefault="00D82225" w:rsidP="009B03A1">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Pr>
                <w:rFonts w:ascii="Times New Roman" w:eastAsia="Liberation Serif" w:hAnsi="Times New Roman" w:cs="Liberation Serif"/>
                <w:color w:val="000000" w:themeColor="text1"/>
                <w:sz w:val="24"/>
                <w:szCs w:val="24"/>
                <w:lang w:eastAsia="hi-IN" w:bidi="hi-IN"/>
              </w:rPr>
              <w:t>МБ - 100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0C21DF94" w14:textId="7E53AD0A" w:rsidR="00D82225" w:rsidRPr="009B03A1" w:rsidRDefault="00D82225" w:rsidP="009B03A1">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Pr>
                <w:rFonts w:ascii="Times New Roman" w:eastAsia="Liberation Serif" w:hAnsi="Times New Roman" w:cs="Liberation Serif"/>
                <w:color w:val="000000" w:themeColor="text1"/>
                <w:sz w:val="24"/>
                <w:szCs w:val="24"/>
                <w:lang w:eastAsia="hi-IN" w:bidi="hi-IN"/>
              </w:rPr>
              <w:t>МБ - 100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0A8AD868" w14:textId="4EE77F85" w:rsidR="00D82225" w:rsidRPr="009B03A1" w:rsidRDefault="00D82225" w:rsidP="009B03A1">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Pr>
                <w:rFonts w:ascii="Times New Roman" w:eastAsia="Liberation Serif" w:hAnsi="Times New Roman" w:cs="Liberation Serif"/>
                <w:color w:val="000000" w:themeColor="text1"/>
                <w:sz w:val="24"/>
                <w:szCs w:val="24"/>
                <w:lang w:eastAsia="hi-IN" w:bidi="hi-IN"/>
              </w:rPr>
              <w:t>МБ - 100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0B9CC4A2" w14:textId="15006286" w:rsidR="00D82225" w:rsidRPr="009B03A1" w:rsidRDefault="00D82225" w:rsidP="009B03A1">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Pr>
                <w:rFonts w:ascii="Times New Roman" w:eastAsia="Liberation Serif" w:hAnsi="Times New Roman" w:cs="Liberation Serif"/>
                <w:color w:val="000000" w:themeColor="text1"/>
                <w:sz w:val="24"/>
                <w:szCs w:val="24"/>
                <w:lang w:eastAsia="hi-IN" w:bidi="hi-IN"/>
              </w:rPr>
              <w:t>МБ - 100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18302CD5" w14:textId="7A951543" w:rsidR="00D82225" w:rsidRPr="00AE65C3" w:rsidRDefault="00D82225" w:rsidP="009B03A1">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color w:val="000000" w:themeColor="text1"/>
                <w:sz w:val="24"/>
                <w:szCs w:val="24"/>
                <w:lang w:eastAsia="hi-IN" w:bidi="hi-IN"/>
              </w:rPr>
              <w:t>МБ - 100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0B34A0C7" w14:textId="5B4606EA" w:rsidR="00D82225" w:rsidRPr="00AE65C3" w:rsidRDefault="00D82225" w:rsidP="009B03A1">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color w:val="000000" w:themeColor="text1"/>
                <w:sz w:val="24"/>
                <w:szCs w:val="24"/>
                <w:lang w:eastAsia="hi-IN" w:bidi="hi-IN"/>
              </w:rPr>
              <w:t>МБ - 100</w:t>
            </w:r>
          </w:p>
        </w:tc>
      </w:tr>
      <w:tr w:rsidR="001919EF" w:rsidRPr="00BC15A4" w14:paraId="3630099A" w14:textId="77777777" w:rsidTr="001919EF">
        <w:trPr>
          <w:cantSplit/>
          <w:trHeight w:hRule="exact" w:val="1994"/>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D7ADF9A" w14:textId="3A949CB1" w:rsidR="008B75F5" w:rsidRDefault="008B75F5" w:rsidP="008B75F5">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28.</w:t>
            </w:r>
          </w:p>
        </w:tc>
        <w:tc>
          <w:tcPr>
            <w:tcW w:w="24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E0EAA4" w14:textId="320091A0" w:rsidR="008B75F5" w:rsidRPr="008B75F5" w:rsidRDefault="008B75F5" w:rsidP="008B75F5">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8B75F5">
              <w:rPr>
                <w:rFonts w:ascii="Times New Roman" w:hAnsi="Times New Roman" w:cs="Times New Roman"/>
              </w:rPr>
              <w:t xml:space="preserve">МП « Формирование современной городской среды Черниговского муниципального округа Приморского края» на 2024-2030 годы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18966B4C" w14:textId="77777777" w:rsidR="008B75F5" w:rsidRPr="008B75F5" w:rsidRDefault="008B75F5" w:rsidP="008B75F5">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5ADF7A72" w14:textId="3A84D107" w:rsidR="008B75F5" w:rsidRPr="008B75F5" w:rsidRDefault="008B75F5" w:rsidP="008B75F5">
            <w:pPr>
              <w:rPr>
                <w:rFonts w:ascii="Times New Roman" w:hAnsi="Times New Roman" w:cs="Times New Roman"/>
              </w:rPr>
            </w:pPr>
            <w:r w:rsidRPr="008B75F5">
              <w:rPr>
                <w:rFonts w:ascii="Times New Roman" w:hAnsi="Times New Roman" w:cs="Times New Roman"/>
              </w:rPr>
              <w:t>МБ</w:t>
            </w:r>
            <w:r>
              <w:rPr>
                <w:rFonts w:ascii="Times New Roman" w:hAnsi="Times New Roman" w:cs="Times New Roman"/>
              </w:rPr>
              <w:t xml:space="preserve"> - </w:t>
            </w:r>
            <w:r w:rsidRPr="008B75F5">
              <w:rPr>
                <w:rFonts w:ascii="Times New Roman" w:hAnsi="Times New Roman" w:cs="Times New Roman"/>
              </w:rPr>
              <w:t xml:space="preserve"> 1464,179,20</w:t>
            </w:r>
          </w:p>
          <w:p w14:paraId="5D9F14A8" w14:textId="6C3C7B92" w:rsidR="008B75F5" w:rsidRPr="008B75F5" w:rsidRDefault="008B75F5" w:rsidP="008B75F5">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sidRPr="008B75F5">
              <w:rPr>
                <w:rFonts w:ascii="Times New Roman" w:hAnsi="Times New Roman" w:cs="Times New Roman"/>
              </w:rPr>
              <w:t>КБ</w:t>
            </w:r>
            <w:r>
              <w:rPr>
                <w:rFonts w:ascii="Times New Roman" w:hAnsi="Times New Roman" w:cs="Times New Roman"/>
              </w:rPr>
              <w:t xml:space="preserve"> -</w:t>
            </w:r>
            <w:r w:rsidRPr="008B75F5">
              <w:rPr>
                <w:rFonts w:ascii="Times New Roman" w:hAnsi="Times New Roman" w:cs="Times New Roman"/>
              </w:rPr>
              <w:t xml:space="preserve"> 24287,293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42E22D52" w14:textId="4F1224CA" w:rsidR="008B75F5" w:rsidRPr="008B75F5" w:rsidRDefault="008B75F5" w:rsidP="008B75F5">
            <w:pPr>
              <w:rPr>
                <w:rFonts w:ascii="Times New Roman" w:hAnsi="Times New Roman" w:cs="Times New Roman"/>
              </w:rPr>
            </w:pPr>
            <w:r w:rsidRPr="008B75F5">
              <w:rPr>
                <w:rFonts w:ascii="Times New Roman" w:hAnsi="Times New Roman" w:cs="Times New Roman"/>
              </w:rPr>
              <w:t xml:space="preserve">МБ </w:t>
            </w:r>
            <w:r>
              <w:rPr>
                <w:rFonts w:ascii="Times New Roman" w:hAnsi="Times New Roman" w:cs="Times New Roman"/>
              </w:rPr>
              <w:t xml:space="preserve">- </w:t>
            </w:r>
            <w:r w:rsidRPr="008B75F5">
              <w:rPr>
                <w:rFonts w:ascii="Times New Roman" w:hAnsi="Times New Roman" w:cs="Times New Roman"/>
              </w:rPr>
              <w:t>33882,39</w:t>
            </w:r>
          </w:p>
          <w:p w14:paraId="79F176C8" w14:textId="7BCC56C3" w:rsidR="008B75F5" w:rsidRPr="008B75F5" w:rsidRDefault="008B75F5" w:rsidP="008B75F5">
            <w:pPr>
              <w:rPr>
                <w:rFonts w:ascii="Times New Roman" w:hAnsi="Times New Roman" w:cs="Times New Roman"/>
              </w:rPr>
            </w:pPr>
            <w:r w:rsidRPr="008B75F5">
              <w:rPr>
                <w:rFonts w:ascii="Times New Roman" w:hAnsi="Times New Roman" w:cs="Times New Roman"/>
              </w:rPr>
              <w:t xml:space="preserve">КБ </w:t>
            </w:r>
            <w:r>
              <w:rPr>
                <w:rFonts w:ascii="Times New Roman" w:hAnsi="Times New Roman" w:cs="Times New Roman"/>
              </w:rPr>
              <w:t xml:space="preserve">- </w:t>
            </w:r>
            <w:r w:rsidRPr="008B75F5">
              <w:rPr>
                <w:rFonts w:ascii="Times New Roman" w:hAnsi="Times New Roman" w:cs="Times New Roman"/>
              </w:rPr>
              <w:t>339,738</w:t>
            </w:r>
          </w:p>
          <w:p w14:paraId="3AE846E6" w14:textId="6EB50B65" w:rsidR="008B75F5" w:rsidRPr="008B75F5" w:rsidRDefault="008B75F5" w:rsidP="008B75F5">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sidRPr="008B75F5">
              <w:rPr>
                <w:rFonts w:ascii="Times New Roman" w:hAnsi="Times New Roman" w:cs="Times New Roman"/>
              </w:rPr>
              <w:t xml:space="preserve">ФБ </w:t>
            </w:r>
            <w:r>
              <w:rPr>
                <w:rFonts w:ascii="Times New Roman" w:hAnsi="Times New Roman" w:cs="Times New Roman"/>
              </w:rPr>
              <w:t xml:space="preserve">- </w:t>
            </w:r>
            <w:r w:rsidRPr="008B75F5">
              <w:rPr>
                <w:rFonts w:ascii="Times New Roman" w:hAnsi="Times New Roman" w:cs="Times New Roman"/>
              </w:rPr>
              <w:t>16647,17621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651D00CF" w14:textId="60B3193B" w:rsidR="008B75F5" w:rsidRPr="008B75F5" w:rsidRDefault="008B75F5" w:rsidP="008B75F5">
            <w:pPr>
              <w:rPr>
                <w:rFonts w:ascii="Times New Roman" w:hAnsi="Times New Roman" w:cs="Times New Roman"/>
              </w:rPr>
            </w:pPr>
            <w:r w:rsidRPr="008B75F5">
              <w:rPr>
                <w:rFonts w:ascii="Times New Roman" w:hAnsi="Times New Roman" w:cs="Times New Roman"/>
              </w:rPr>
              <w:t>МБ 33882,39</w:t>
            </w:r>
          </w:p>
          <w:p w14:paraId="24B502EE" w14:textId="3F34E769" w:rsidR="008B75F5" w:rsidRPr="008B75F5" w:rsidRDefault="008B75F5" w:rsidP="008B75F5">
            <w:pPr>
              <w:rPr>
                <w:rFonts w:ascii="Times New Roman" w:hAnsi="Times New Roman" w:cs="Times New Roman"/>
              </w:rPr>
            </w:pPr>
            <w:r w:rsidRPr="008B75F5">
              <w:rPr>
                <w:rFonts w:ascii="Times New Roman" w:hAnsi="Times New Roman" w:cs="Times New Roman"/>
              </w:rPr>
              <w:t>КБ 17237,208</w:t>
            </w:r>
          </w:p>
          <w:p w14:paraId="7BF4C589" w14:textId="77777777" w:rsidR="008B75F5" w:rsidRPr="008B75F5" w:rsidRDefault="008B75F5" w:rsidP="008B75F5">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4F3E365B" w14:textId="4105FAAE" w:rsidR="008B75F5" w:rsidRPr="008B75F5" w:rsidRDefault="008B75F5" w:rsidP="008B75F5">
            <w:pPr>
              <w:rPr>
                <w:rFonts w:ascii="Times New Roman" w:hAnsi="Times New Roman" w:cs="Times New Roman"/>
              </w:rPr>
            </w:pPr>
            <w:r w:rsidRPr="008B75F5">
              <w:rPr>
                <w:rFonts w:ascii="Times New Roman" w:hAnsi="Times New Roman" w:cs="Times New Roman"/>
              </w:rPr>
              <w:t>МБ 33882,39</w:t>
            </w:r>
          </w:p>
          <w:p w14:paraId="20B82F5B" w14:textId="0F9AC169" w:rsidR="008B75F5" w:rsidRPr="008B75F5" w:rsidRDefault="008B75F5" w:rsidP="008B75F5">
            <w:pPr>
              <w:rPr>
                <w:rFonts w:ascii="Times New Roman" w:hAnsi="Times New Roman" w:cs="Times New Roman"/>
              </w:rPr>
            </w:pPr>
            <w:r w:rsidRPr="008B75F5">
              <w:rPr>
                <w:rFonts w:ascii="Times New Roman" w:hAnsi="Times New Roman" w:cs="Times New Roman"/>
              </w:rPr>
              <w:t>КБ 17237,208</w:t>
            </w:r>
          </w:p>
          <w:p w14:paraId="784B0CC1" w14:textId="77777777" w:rsidR="008B75F5" w:rsidRPr="008B75F5" w:rsidRDefault="008B75F5" w:rsidP="008B75F5">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54FD77EB" w14:textId="219398E1" w:rsidR="008B75F5" w:rsidRPr="008B75F5" w:rsidRDefault="008B75F5" w:rsidP="008B75F5">
            <w:pPr>
              <w:rPr>
                <w:rFonts w:ascii="Times New Roman" w:hAnsi="Times New Roman" w:cs="Times New Roman"/>
              </w:rPr>
            </w:pPr>
            <w:r w:rsidRPr="008B75F5">
              <w:rPr>
                <w:rFonts w:ascii="Times New Roman" w:hAnsi="Times New Roman" w:cs="Times New Roman"/>
              </w:rPr>
              <w:t>МБ 33882,39</w:t>
            </w:r>
          </w:p>
          <w:p w14:paraId="72354F35" w14:textId="77777777" w:rsidR="008B75F5" w:rsidRPr="008B75F5" w:rsidRDefault="008B75F5" w:rsidP="008B75F5">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022C9147" w14:textId="1BCFA369" w:rsidR="008B75F5" w:rsidRPr="008B75F5" w:rsidRDefault="008B75F5" w:rsidP="008B75F5">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sidRPr="008B75F5">
              <w:rPr>
                <w:rFonts w:ascii="Times New Roman" w:hAnsi="Times New Roman" w:cs="Times New Roman"/>
              </w:rPr>
              <w:t>МБ 33882,39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02CE0F5D" w14:textId="46BCF973" w:rsidR="008B75F5" w:rsidRPr="008B75F5" w:rsidRDefault="008B75F5" w:rsidP="008B75F5">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sidRPr="008B75F5">
              <w:rPr>
                <w:rFonts w:ascii="Times New Roman" w:hAnsi="Times New Roman" w:cs="Times New Roman"/>
              </w:rPr>
              <w:t>-- МБ 33882,39</w:t>
            </w:r>
          </w:p>
        </w:tc>
      </w:tr>
    </w:tbl>
    <w:p w14:paraId="1ACFD6C5" w14:textId="77777777" w:rsidR="00BC15A4" w:rsidRPr="00BC15A4" w:rsidRDefault="00BC15A4" w:rsidP="00BC15A4">
      <w:pPr>
        <w:spacing w:after="0" w:line="240" w:lineRule="auto"/>
        <w:rPr>
          <w:sz w:val="24"/>
        </w:rPr>
      </w:pPr>
    </w:p>
    <w:p w14:paraId="05238794" w14:textId="5C77E05A" w:rsidR="00DA0DEF" w:rsidRDefault="00DA0DEF" w:rsidP="00DA0DE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Участие </w:t>
      </w:r>
      <w:r w:rsidR="0072757C">
        <w:rPr>
          <w:rFonts w:ascii="Times New Roman" w:hAnsi="Times New Roman" w:cs="Times New Roman"/>
          <w:sz w:val="24"/>
          <w:szCs w:val="24"/>
        </w:rPr>
        <w:t>Черниговск</w:t>
      </w:r>
      <w:r>
        <w:rPr>
          <w:rFonts w:ascii="Times New Roman" w:hAnsi="Times New Roman" w:cs="Times New Roman"/>
          <w:sz w:val="24"/>
          <w:szCs w:val="24"/>
        </w:rPr>
        <w:t xml:space="preserve">ого муниципального округа в государственных программах Приморского края   представлено в табл. </w:t>
      </w:r>
      <w:r w:rsidR="007C1361">
        <w:rPr>
          <w:rFonts w:ascii="Times New Roman" w:hAnsi="Times New Roman" w:cs="Times New Roman"/>
          <w:sz w:val="24"/>
          <w:szCs w:val="24"/>
        </w:rPr>
        <w:t>41–42</w:t>
      </w:r>
      <w:r w:rsidR="0005257D">
        <w:rPr>
          <w:rFonts w:ascii="Times New Roman" w:hAnsi="Times New Roman" w:cs="Times New Roman"/>
          <w:sz w:val="24"/>
          <w:szCs w:val="24"/>
        </w:rPr>
        <w:t>.</w:t>
      </w:r>
    </w:p>
    <w:p w14:paraId="21952E3D" w14:textId="77777777" w:rsidR="007A7C45" w:rsidRDefault="007A7C45" w:rsidP="00DA0DEF">
      <w:pPr>
        <w:spacing w:after="0" w:line="240" w:lineRule="auto"/>
        <w:ind w:firstLine="567"/>
        <w:jc w:val="both"/>
        <w:rPr>
          <w:rFonts w:ascii="Times New Roman" w:hAnsi="Times New Roman" w:cs="Times New Roman"/>
          <w:sz w:val="24"/>
          <w:szCs w:val="24"/>
        </w:rPr>
      </w:pPr>
    </w:p>
    <w:p w14:paraId="326EFE9C" w14:textId="60D7B5C1" w:rsidR="007A7C45" w:rsidRDefault="007A7C45" w:rsidP="00DA0DEF">
      <w:pPr>
        <w:spacing w:after="0" w:line="240" w:lineRule="auto"/>
        <w:ind w:firstLine="567"/>
        <w:jc w:val="both"/>
        <w:rPr>
          <w:rFonts w:ascii="Times New Roman" w:hAnsi="Times New Roman" w:cs="Times New Roman"/>
          <w:sz w:val="24"/>
          <w:szCs w:val="24"/>
        </w:rPr>
        <w:sectPr w:rsidR="007A7C45" w:rsidSect="00CB0D72">
          <w:pgSz w:w="11906" w:h="16838"/>
          <w:pgMar w:top="1134" w:right="850" w:bottom="1134" w:left="1701" w:header="708" w:footer="708" w:gutter="0"/>
          <w:cols w:space="708"/>
          <w:docGrid w:linePitch="360"/>
        </w:sectPr>
      </w:pPr>
    </w:p>
    <w:p w14:paraId="65546A77" w14:textId="06831C54" w:rsidR="00790315" w:rsidRPr="00790315" w:rsidRDefault="00790315" w:rsidP="00790315">
      <w:pPr>
        <w:tabs>
          <w:tab w:val="left" w:pos="11865"/>
        </w:tabs>
        <w:spacing w:after="0" w:line="240" w:lineRule="auto"/>
        <w:jc w:val="both"/>
        <w:rPr>
          <w:rFonts w:ascii="Times New Roman" w:hAnsi="Times New Roman" w:cs="Times New Roman"/>
          <w:i/>
          <w:iCs/>
          <w:sz w:val="24"/>
          <w:szCs w:val="24"/>
        </w:rPr>
      </w:pPr>
      <w:bookmarkStart w:id="136" w:name="_Hlk177424446"/>
      <w:r w:rsidRPr="00790315">
        <w:rPr>
          <w:rFonts w:ascii="Times New Roman" w:hAnsi="Times New Roman" w:cs="Times New Roman"/>
          <w:i/>
          <w:iCs/>
          <w:sz w:val="24"/>
          <w:szCs w:val="24"/>
        </w:rPr>
        <w:t xml:space="preserve">Таблица </w:t>
      </w:r>
      <w:r w:rsidR="0005257D">
        <w:rPr>
          <w:rFonts w:ascii="Times New Roman" w:hAnsi="Times New Roman" w:cs="Times New Roman"/>
          <w:i/>
          <w:iCs/>
          <w:sz w:val="24"/>
          <w:szCs w:val="24"/>
        </w:rPr>
        <w:t>4</w:t>
      </w:r>
      <w:r w:rsidR="007A7C45">
        <w:rPr>
          <w:rFonts w:ascii="Times New Roman" w:hAnsi="Times New Roman" w:cs="Times New Roman"/>
          <w:i/>
          <w:iCs/>
          <w:sz w:val="24"/>
          <w:szCs w:val="24"/>
        </w:rPr>
        <w:t>1</w:t>
      </w:r>
      <w:r w:rsidR="0005257D">
        <w:rPr>
          <w:rFonts w:ascii="Times New Roman" w:hAnsi="Times New Roman" w:cs="Times New Roman"/>
          <w:i/>
          <w:iCs/>
          <w:sz w:val="24"/>
          <w:szCs w:val="24"/>
        </w:rPr>
        <w:t xml:space="preserve"> </w:t>
      </w:r>
      <w:r w:rsidRPr="00790315">
        <w:rPr>
          <w:rFonts w:ascii="Times New Roman" w:hAnsi="Times New Roman" w:cs="Times New Roman"/>
          <w:i/>
          <w:iCs/>
          <w:sz w:val="24"/>
          <w:szCs w:val="24"/>
        </w:rPr>
        <w:t xml:space="preserve">– Государственные программы Приморского края и муниципальные программы </w:t>
      </w:r>
      <w:r w:rsidR="0072757C">
        <w:rPr>
          <w:rFonts w:ascii="Times New Roman" w:hAnsi="Times New Roman" w:cs="Times New Roman"/>
          <w:i/>
          <w:iCs/>
          <w:sz w:val="24"/>
          <w:szCs w:val="24"/>
        </w:rPr>
        <w:t>Черниговск</w:t>
      </w:r>
      <w:r w:rsidRPr="00790315">
        <w:rPr>
          <w:rFonts w:ascii="Times New Roman" w:hAnsi="Times New Roman" w:cs="Times New Roman"/>
          <w:i/>
          <w:iCs/>
          <w:sz w:val="24"/>
          <w:szCs w:val="24"/>
        </w:rPr>
        <w:t>ого муниципального округа Приморского края, актуальные на 01</w:t>
      </w:r>
      <w:r w:rsidR="007A7C45">
        <w:rPr>
          <w:rFonts w:ascii="Times New Roman" w:hAnsi="Times New Roman" w:cs="Times New Roman"/>
          <w:i/>
          <w:iCs/>
          <w:sz w:val="24"/>
          <w:szCs w:val="24"/>
        </w:rPr>
        <w:t>.</w:t>
      </w:r>
      <w:r w:rsidRPr="00790315">
        <w:rPr>
          <w:rFonts w:ascii="Times New Roman" w:hAnsi="Times New Roman" w:cs="Times New Roman"/>
          <w:i/>
          <w:iCs/>
          <w:sz w:val="24"/>
          <w:szCs w:val="24"/>
        </w:rPr>
        <w:t>1</w:t>
      </w:r>
      <w:r w:rsidR="007A7C45">
        <w:rPr>
          <w:rFonts w:ascii="Times New Roman" w:hAnsi="Times New Roman" w:cs="Times New Roman"/>
          <w:i/>
          <w:iCs/>
          <w:sz w:val="24"/>
          <w:szCs w:val="24"/>
        </w:rPr>
        <w:t>0</w:t>
      </w:r>
      <w:r w:rsidRPr="00790315">
        <w:rPr>
          <w:rFonts w:ascii="Times New Roman" w:hAnsi="Times New Roman" w:cs="Times New Roman"/>
          <w:i/>
          <w:iCs/>
          <w:sz w:val="24"/>
          <w:szCs w:val="24"/>
        </w:rPr>
        <w:t xml:space="preserve">.2024 г. </w:t>
      </w:r>
    </w:p>
    <w:tbl>
      <w:tblPr>
        <w:tblW w:w="16015" w:type="dxa"/>
        <w:tblInd w:w="-714" w:type="dxa"/>
        <w:tblLayout w:type="fixed"/>
        <w:tblLook w:val="0000" w:firstRow="0" w:lastRow="0" w:firstColumn="0" w:lastColumn="0" w:noHBand="0" w:noVBand="0"/>
      </w:tblPr>
      <w:tblGrid>
        <w:gridCol w:w="567"/>
        <w:gridCol w:w="5075"/>
        <w:gridCol w:w="1843"/>
        <w:gridCol w:w="8530"/>
      </w:tblGrid>
      <w:tr w:rsidR="00790315" w14:paraId="20F8EF6A" w14:textId="77777777" w:rsidTr="00992251">
        <w:tc>
          <w:tcPr>
            <w:tcW w:w="567" w:type="dxa"/>
            <w:tcBorders>
              <w:top w:val="single" w:sz="4" w:space="0" w:color="000000"/>
              <w:left w:val="single" w:sz="4" w:space="0" w:color="000000"/>
              <w:bottom w:val="single" w:sz="4" w:space="0" w:color="000000"/>
              <w:right w:val="single" w:sz="4" w:space="0" w:color="000000"/>
            </w:tcBorders>
            <w:shd w:val="clear" w:color="auto" w:fill="D9E2F3"/>
          </w:tcPr>
          <w:p w14:paraId="72854B4B" w14:textId="77777777" w:rsidR="00790315" w:rsidRDefault="00790315" w:rsidP="00790315">
            <w:pPr>
              <w:pStyle w:val="12"/>
              <w:tabs>
                <w:tab w:val="left" w:pos="2894"/>
              </w:tabs>
              <w:spacing w:line="240" w:lineRule="auto"/>
              <w:ind w:firstLine="0"/>
            </w:pPr>
            <w:r>
              <w:t>№</w:t>
            </w:r>
          </w:p>
        </w:tc>
        <w:tc>
          <w:tcPr>
            <w:tcW w:w="5075" w:type="dxa"/>
            <w:tcBorders>
              <w:top w:val="single" w:sz="4" w:space="0" w:color="000000"/>
              <w:left w:val="single" w:sz="4" w:space="0" w:color="000000"/>
              <w:bottom w:val="single" w:sz="4" w:space="0" w:color="000000"/>
              <w:right w:val="single" w:sz="4" w:space="0" w:color="000000"/>
            </w:tcBorders>
            <w:shd w:val="clear" w:color="auto" w:fill="D9E2F3"/>
          </w:tcPr>
          <w:p w14:paraId="7EA663F1" w14:textId="77777777" w:rsidR="00790315" w:rsidRDefault="00790315" w:rsidP="00790315">
            <w:pPr>
              <w:pStyle w:val="12"/>
              <w:tabs>
                <w:tab w:val="left" w:pos="2894"/>
              </w:tabs>
              <w:spacing w:line="240" w:lineRule="auto"/>
              <w:ind w:firstLine="0"/>
            </w:pPr>
            <w:r>
              <w:t>Государственные программы Приморского края</w:t>
            </w:r>
          </w:p>
        </w:tc>
        <w:tc>
          <w:tcPr>
            <w:tcW w:w="1843" w:type="dxa"/>
            <w:tcBorders>
              <w:top w:val="single" w:sz="4" w:space="0" w:color="000000"/>
              <w:left w:val="single" w:sz="4" w:space="0" w:color="000000"/>
              <w:bottom w:val="single" w:sz="4" w:space="0" w:color="000000"/>
              <w:right w:val="single" w:sz="4" w:space="0" w:color="000000"/>
            </w:tcBorders>
            <w:shd w:val="clear" w:color="auto" w:fill="D9E2F3"/>
          </w:tcPr>
          <w:p w14:paraId="505523BD" w14:textId="75BC1FCB" w:rsidR="00790315" w:rsidRDefault="007C1361" w:rsidP="00790315">
            <w:pPr>
              <w:pStyle w:val="12"/>
              <w:tabs>
                <w:tab w:val="left" w:pos="2894"/>
              </w:tabs>
              <w:spacing w:line="240" w:lineRule="auto"/>
              <w:ind w:firstLine="0"/>
              <w:jc w:val="center"/>
            </w:pPr>
            <w:r>
              <w:t>Участие Черниговского</w:t>
            </w:r>
            <w:r w:rsidR="00790315">
              <w:t xml:space="preserve"> МО в ГП</w:t>
            </w:r>
          </w:p>
        </w:tc>
        <w:tc>
          <w:tcPr>
            <w:tcW w:w="8530" w:type="dxa"/>
            <w:tcBorders>
              <w:top w:val="single" w:sz="4" w:space="0" w:color="000000"/>
              <w:left w:val="single" w:sz="4" w:space="0" w:color="000000"/>
              <w:bottom w:val="single" w:sz="4" w:space="0" w:color="000000"/>
              <w:right w:val="single" w:sz="4" w:space="0" w:color="000000"/>
            </w:tcBorders>
            <w:shd w:val="clear" w:color="auto" w:fill="D9E2F3"/>
          </w:tcPr>
          <w:p w14:paraId="6D48E7FE" w14:textId="77777777" w:rsidR="00790315" w:rsidRDefault="00790315" w:rsidP="00790315">
            <w:pPr>
              <w:pStyle w:val="12"/>
              <w:tabs>
                <w:tab w:val="left" w:pos="2894"/>
              </w:tabs>
              <w:spacing w:line="240" w:lineRule="auto"/>
              <w:ind w:firstLine="0"/>
            </w:pPr>
            <w:r>
              <w:t xml:space="preserve">Муниципальные программы </w:t>
            </w:r>
            <w:r w:rsidR="0072757C">
              <w:t>Черниговск</w:t>
            </w:r>
            <w:r>
              <w:t>ого муниципального округа Приморского края</w:t>
            </w:r>
          </w:p>
        </w:tc>
      </w:tr>
      <w:tr w:rsidR="00790315" w14:paraId="2867F7C1" w14:textId="77777777" w:rsidTr="00992251">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057DF8" w14:textId="77777777" w:rsidR="00790315" w:rsidRDefault="00A27AC9" w:rsidP="00790315">
            <w:pPr>
              <w:pStyle w:val="12"/>
              <w:tabs>
                <w:tab w:val="left" w:pos="2894"/>
              </w:tabs>
              <w:spacing w:line="240" w:lineRule="auto"/>
              <w:ind w:firstLine="0"/>
            </w:pPr>
            <w:r>
              <w:t>1.</w:t>
            </w:r>
          </w:p>
        </w:tc>
        <w:tc>
          <w:tcPr>
            <w:tcW w:w="50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BE3902" w14:textId="77777777" w:rsidR="00790315" w:rsidRDefault="00A27AC9" w:rsidP="00790315">
            <w:pPr>
              <w:pStyle w:val="12"/>
              <w:tabs>
                <w:tab w:val="left" w:pos="2894"/>
              </w:tabs>
              <w:spacing w:line="240" w:lineRule="auto"/>
              <w:ind w:firstLine="0"/>
              <w:jc w:val="both"/>
            </w:pPr>
            <w:r>
              <w:t>ГП «Развитие здравоохранения Приморского края»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9DD81E" w14:textId="77777777" w:rsidR="00790315" w:rsidRDefault="00A27AC9" w:rsidP="00790315">
            <w:pPr>
              <w:pStyle w:val="12"/>
              <w:tabs>
                <w:tab w:val="left" w:pos="2894"/>
              </w:tabs>
              <w:spacing w:line="240" w:lineRule="auto"/>
              <w:ind w:firstLine="0"/>
              <w:jc w:val="center"/>
            </w:pPr>
            <w:r>
              <w:t>+</w:t>
            </w:r>
          </w:p>
        </w:tc>
        <w:tc>
          <w:tcPr>
            <w:tcW w:w="85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78E14C" w14:textId="77777777" w:rsidR="00790315" w:rsidRDefault="0029464B" w:rsidP="00790315">
            <w:pPr>
              <w:pStyle w:val="12"/>
              <w:tabs>
                <w:tab w:val="left" w:pos="2894"/>
              </w:tabs>
              <w:spacing w:line="240" w:lineRule="auto"/>
              <w:ind w:firstLine="0"/>
              <w:jc w:val="both"/>
            </w:pPr>
            <w:r>
              <w:t>нет</w:t>
            </w:r>
          </w:p>
        </w:tc>
      </w:tr>
      <w:tr w:rsidR="00790315" w14:paraId="6053DCD6" w14:textId="77777777" w:rsidTr="00992251">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98641B" w14:textId="77777777" w:rsidR="00790315" w:rsidRDefault="00A27AC9" w:rsidP="00790315">
            <w:pPr>
              <w:pStyle w:val="12"/>
              <w:tabs>
                <w:tab w:val="left" w:pos="2894"/>
              </w:tabs>
              <w:spacing w:line="240" w:lineRule="auto"/>
              <w:ind w:firstLine="0"/>
            </w:pPr>
            <w:r>
              <w:t>2.</w:t>
            </w:r>
          </w:p>
        </w:tc>
        <w:tc>
          <w:tcPr>
            <w:tcW w:w="50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45341A" w14:textId="77777777" w:rsidR="00790315" w:rsidRDefault="00A27AC9" w:rsidP="00790315">
            <w:pPr>
              <w:pStyle w:val="12"/>
              <w:tabs>
                <w:tab w:val="left" w:pos="2894"/>
              </w:tabs>
              <w:spacing w:line="240" w:lineRule="auto"/>
              <w:ind w:firstLine="0"/>
              <w:jc w:val="both"/>
            </w:pPr>
            <w:r>
              <w:t>ГП «Развитие образования Приморского края»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ECB08C" w14:textId="77777777" w:rsidR="00790315" w:rsidRDefault="00A27AC9" w:rsidP="00790315">
            <w:pPr>
              <w:pStyle w:val="12"/>
              <w:tabs>
                <w:tab w:val="left" w:pos="2894"/>
              </w:tabs>
              <w:spacing w:line="240" w:lineRule="auto"/>
              <w:ind w:firstLine="0"/>
              <w:jc w:val="center"/>
            </w:pPr>
            <w:r>
              <w:t>+</w:t>
            </w:r>
          </w:p>
        </w:tc>
        <w:tc>
          <w:tcPr>
            <w:tcW w:w="85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3DC24D" w14:textId="691DCBC2" w:rsidR="00790315" w:rsidRDefault="001F6C9A" w:rsidP="00F42E21">
            <w:pPr>
              <w:pStyle w:val="12"/>
              <w:tabs>
                <w:tab w:val="left" w:pos="709"/>
              </w:tabs>
              <w:spacing w:line="240" w:lineRule="auto"/>
              <w:ind w:firstLine="0"/>
              <w:jc w:val="both"/>
            </w:pPr>
            <w:r>
              <w:t xml:space="preserve">– </w:t>
            </w:r>
            <w:r w:rsidR="00F42E21">
              <w:t xml:space="preserve">МП </w:t>
            </w:r>
            <w:r w:rsidR="00F42E21" w:rsidRPr="00735373">
              <w:rPr>
                <w:rFonts w:cs="Times New Roman"/>
              </w:rPr>
              <w:t>«</w:t>
            </w:r>
            <w:r w:rsidR="00F42E21">
              <w:rPr>
                <w:rFonts w:cs="Times New Roman"/>
              </w:rPr>
              <w:t xml:space="preserve">Развитие образования Черниговского </w:t>
            </w:r>
            <w:r w:rsidR="00277BFD" w:rsidRPr="00992251">
              <w:rPr>
                <w:rFonts w:cs="Times New Roman"/>
                <w:shd w:val="clear" w:color="auto" w:fill="FFFFFF" w:themeFill="background1"/>
              </w:rPr>
              <w:t>округа</w:t>
            </w:r>
            <w:r w:rsidR="00F42E21" w:rsidRPr="00992251">
              <w:rPr>
                <w:rFonts w:cs="Times New Roman"/>
                <w:shd w:val="clear" w:color="auto" w:fill="FFFFFF" w:themeFill="background1"/>
              </w:rPr>
              <w:t xml:space="preserve"> на </w:t>
            </w:r>
            <w:r w:rsidR="00992251" w:rsidRPr="00992251">
              <w:rPr>
                <w:rFonts w:cs="Times New Roman"/>
                <w:shd w:val="clear" w:color="auto" w:fill="FFFFFF" w:themeFill="background1"/>
              </w:rPr>
              <w:t xml:space="preserve">2020–2027 </w:t>
            </w:r>
            <w:r w:rsidR="00F42E21" w:rsidRPr="00992251">
              <w:rPr>
                <w:rFonts w:cs="Times New Roman"/>
                <w:shd w:val="clear" w:color="auto" w:fill="FFFFFF" w:themeFill="background1"/>
              </w:rPr>
              <w:t xml:space="preserve">годы», (утв. постановлением администрации Черниговского муниципального </w:t>
            </w:r>
            <w:r w:rsidR="00277BFD" w:rsidRPr="00992251">
              <w:rPr>
                <w:rFonts w:cs="Times New Roman"/>
                <w:shd w:val="clear" w:color="auto" w:fill="FFFFFF" w:themeFill="background1"/>
              </w:rPr>
              <w:t>округа</w:t>
            </w:r>
            <w:r w:rsidR="00F42E21" w:rsidRPr="00992251">
              <w:rPr>
                <w:rFonts w:cs="Times New Roman"/>
                <w:shd w:val="clear" w:color="auto" w:fill="FFFFFF" w:themeFill="background1"/>
              </w:rPr>
              <w:t xml:space="preserve"> от 20.12.2019 г. №793-па, в ред. от 28.02.2022 г. №106-па)</w:t>
            </w:r>
          </w:p>
        </w:tc>
      </w:tr>
      <w:tr w:rsidR="00790315" w14:paraId="0A78C779" w14:textId="77777777" w:rsidTr="00992251">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4BE7EB" w14:textId="77777777" w:rsidR="00790315" w:rsidRDefault="00A27AC9" w:rsidP="00790315">
            <w:pPr>
              <w:pStyle w:val="12"/>
              <w:tabs>
                <w:tab w:val="left" w:pos="2894"/>
              </w:tabs>
              <w:spacing w:line="240" w:lineRule="auto"/>
              <w:ind w:firstLine="0"/>
            </w:pPr>
            <w:r>
              <w:t>3.</w:t>
            </w:r>
          </w:p>
        </w:tc>
        <w:tc>
          <w:tcPr>
            <w:tcW w:w="50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0CE49B" w14:textId="77777777" w:rsidR="00790315" w:rsidRDefault="00A27AC9" w:rsidP="00790315">
            <w:pPr>
              <w:pStyle w:val="12"/>
              <w:tabs>
                <w:tab w:val="left" w:pos="2894"/>
              </w:tabs>
              <w:spacing w:line="240" w:lineRule="auto"/>
              <w:ind w:firstLine="0"/>
              <w:jc w:val="both"/>
            </w:pPr>
            <w:r>
              <w:t>ГП «Социальная поддержка Приморского края»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AAFE07" w14:textId="77777777" w:rsidR="00790315" w:rsidRDefault="00A27AC9" w:rsidP="00790315">
            <w:pPr>
              <w:pStyle w:val="12"/>
              <w:tabs>
                <w:tab w:val="left" w:pos="2894"/>
              </w:tabs>
              <w:spacing w:line="240" w:lineRule="auto"/>
              <w:ind w:firstLine="0"/>
              <w:jc w:val="center"/>
            </w:pPr>
            <w:r>
              <w:t>+</w:t>
            </w:r>
          </w:p>
        </w:tc>
        <w:tc>
          <w:tcPr>
            <w:tcW w:w="85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E025B6" w14:textId="4CD76AC8" w:rsidR="00790315" w:rsidRDefault="001F6C9A" w:rsidP="00790315">
            <w:pPr>
              <w:pStyle w:val="12"/>
              <w:tabs>
                <w:tab w:val="left" w:pos="2894"/>
              </w:tabs>
              <w:spacing w:line="240" w:lineRule="auto"/>
              <w:ind w:firstLine="0"/>
              <w:jc w:val="both"/>
            </w:pPr>
            <w:r>
              <w:t xml:space="preserve">– </w:t>
            </w:r>
            <w:r w:rsidR="00F42E21">
              <w:t xml:space="preserve">МП </w:t>
            </w:r>
            <w:r w:rsidR="00877E9D" w:rsidRPr="00DB261F">
              <w:t xml:space="preserve">«Формирование доступной среды жизнедеятельности для инвалидов и других маломобильных групп населения Черниговского муниципального округа на </w:t>
            </w:r>
            <w:r w:rsidR="00992251" w:rsidRPr="00DB261F">
              <w:t xml:space="preserve">2024–2030 </w:t>
            </w:r>
            <w:r w:rsidR="00877E9D" w:rsidRPr="00DB261F">
              <w:t xml:space="preserve">годы» </w:t>
            </w:r>
            <w:r w:rsidR="00877E9D" w:rsidRPr="00DB261F">
              <w:rPr>
                <w:rFonts w:cs="Times New Roman"/>
              </w:rPr>
              <w:t xml:space="preserve">(утв. постановлением администрации Черниговского муниципального округа </w:t>
            </w:r>
            <w:r w:rsidR="00877E9D" w:rsidRPr="00DB261F">
              <w:t>от 21.10.2024 №1076-па</w:t>
            </w:r>
          </w:p>
          <w:p w14:paraId="753EEF8C" w14:textId="14409C42" w:rsidR="0029464B" w:rsidRDefault="0029464B" w:rsidP="00F42E21">
            <w:pPr>
              <w:pStyle w:val="12"/>
              <w:tabs>
                <w:tab w:val="left" w:pos="709"/>
              </w:tabs>
              <w:spacing w:line="240" w:lineRule="auto"/>
              <w:ind w:firstLine="0"/>
              <w:jc w:val="both"/>
            </w:pPr>
            <w:r w:rsidRPr="00DD7C2D">
              <w:rPr>
                <w:rFonts w:cs="Times New Roman"/>
                <w:shd w:val="clear" w:color="auto" w:fill="FFFFFF" w:themeFill="background1"/>
              </w:rPr>
              <w:t xml:space="preserve">– </w:t>
            </w:r>
            <w:r w:rsidRPr="00DD7C2D">
              <w:rPr>
                <w:shd w:val="clear" w:color="auto" w:fill="FFFFFF" w:themeFill="background1"/>
              </w:rPr>
              <w:t xml:space="preserve">МП </w:t>
            </w:r>
            <w:r w:rsidR="00796CDA" w:rsidRPr="00DD7C2D">
              <w:rPr>
                <w:shd w:val="clear" w:color="auto" w:fill="FFFFFF" w:themeFill="background1"/>
              </w:rPr>
              <w:t xml:space="preserve">«Поддержка социально-ориентированных некоммерческих организаций Черниговского округа на </w:t>
            </w:r>
            <w:r w:rsidR="00992251" w:rsidRPr="00DD7C2D">
              <w:rPr>
                <w:shd w:val="clear" w:color="auto" w:fill="FFFFFF" w:themeFill="background1"/>
              </w:rPr>
              <w:t xml:space="preserve">2024–2030 </w:t>
            </w:r>
            <w:r w:rsidR="00796CDA" w:rsidRPr="00DD7C2D">
              <w:rPr>
                <w:shd w:val="clear" w:color="auto" w:fill="FFFFFF" w:themeFill="background1"/>
              </w:rPr>
              <w:t xml:space="preserve">года» (утв. постановлением администрации Черниговского муниципального </w:t>
            </w:r>
            <w:r w:rsidR="00277BFD" w:rsidRPr="00992251">
              <w:rPr>
                <w:rFonts w:cs="Times New Roman"/>
                <w:shd w:val="clear" w:color="auto" w:fill="FFFFFF" w:themeFill="background1"/>
              </w:rPr>
              <w:t>округа</w:t>
            </w:r>
            <w:r w:rsidR="00796CDA" w:rsidRPr="00DD7C2D">
              <w:rPr>
                <w:shd w:val="clear" w:color="auto" w:fill="FFFFFF" w:themeFill="background1"/>
              </w:rPr>
              <w:t xml:space="preserve"> от 19.06.2024 г. №606-па</w:t>
            </w:r>
          </w:p>
        </w:tc>
      </w:tr>
      <w:tr w:rsidR="00790315" w14:paraId="08E0516C" w14:textId="77777777" w:rsidTr="00992251">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8918F0" w14:textId="77777777" w:rsidR="00790315" w:rsidRDefault="00A27AC9" w:rsidP="00790315">
            <w:pPr>
              <w:pStyle w:val="12"/>
              <w:tabs>
                <w:tab w:val="left" w:pos="2894"/>
              </w:tabs>
              <w:spacing w:line="240" w:lineRule="auto"/>
              <w:ind w:firstLine="0"/>
            </w:pPr>
            <w:r>
              <w:t>4.</w:t>
            </w:r>
          </w:p>
        </w:tc>
        <w:tc>
          <w:tcPr>
            <w:tcW w:w="50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8EA0ED" w14:textId="77777777" w:rsidR="00790315" w:rsidRDefault="00A27AC9" w:rsidP="00790315">
            <w:pPr>
              <w:pStyle w:val="12"/>
              <w:tabs>
                <w:tab w:val="left" w:pos="2894"/>
              </w:tabs>
              <w:spacing w:line="240" w:lineRule="auto"/>
              <w:ind w:firstLine="0"/>
              <w:jc w:val="both"/>
            </w:pPr>
            <w:r>
              <w:t>ГП «Содействие занятости населения Приморского края»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C099F6" w14:textId="77777777" w:rsidR="00790315" w:rsidRDefault="00A27AC9" w:rsidP="00790315">
            <w:pPr>
              <w:pStyle w:val="12"/>
              <w:tabs>
                <w:tab w:val="left" w:pos="2894"/>
              </w:tabs>
              <w:spacing w:line="240" w:lineRule="auto"/>
              <w:ind w:firstLine="0"/>
              <w:jc w:val="center"/>
            </w:pPr>
            <w:r>
              <w:t>+</w:t>
            </w:r>
          </w:p>
        </w:tc>
        <w:tc>
          <w:tcPr>
            <w:tcW w:w="85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DF417E" w14:textId="77777777" w:rsidR="00790315" w:rsidRDefault="0029464B" w:rsidP="00790315">
            <w:pPr>
              <w:pStyle w:val="12"/>
              <w:tabs>
                <w:tab w:val="left" w:pos="2894"/>
              </w:tabs>
              <w:spacing w:line="240" w:lineRule="auto"/>
              <w:ind w:firstLine="0"/>
              <w:jc w:val="both"/>
            </w:pPr>
            <w:r>
              <w:t>нет</w:t>
            </w:r>
          </w:p>
        </w:tc>
      </w:tr>
      <w:tr w:rsidR="00790315" w14:paraId="477E3369" w14:textId="77777777" w:rsidTr="00992251">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A05D20" w14:textId="77777777" w:rsidR="00790315" w:rsidRPr="00DF60B2" w:rsidRDefault="00A27AC9" w:rsidP="00790315">
            <w:pPr>
              <w:pStyle w:val="12"/>
              <w:tabs>
                <w:tab w:val="left" w:pos="2894"/>
              </w:tabs>
              <w:spacing w:line="240" w:lineRule="auto"/>
              <w:ind w:firstLine="0"/>
              <w:rPr>
                <w:color w:val="000000" w:themeColor="text1"/>
              </w:rPr>
            </w:pPr>
            <w:r w:rsidRPr="00DF60B2">
              <w:rPr>
                <w:color w:val="000000" w:themeColor="text1"/>
              </w:rPr>
              <w:t>5.</w:t>
            </w:r>
          </w:p>
        </w:tc>
        <w:tc>
          <w:tcPr>
            <w:tcW w:w="50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2153A4" w14:textId="77777777" w:rsidR="00790315" w:rsidRPr="00DF60B2" w:rsidRDefault="00A27AC9" w:rsidP="00790315">
            <w:pPr>
              <w:pStyle w:val="12"/>
              <w:tabs>
                <w:tab w:val="left" w:pos="2894"/>
              </w:tabs>
              <w:spacing w:line="240" w:lineRule="auto"/>
              <w:ind w:firstLine="0"/>
              <w:jc w:val="both"/>
              <w:rPr>
                <w:color w:val="000000" w:themeColor="text1"/>
              </w:rPr>
            </w:pPr>
            <w:r w:rsidRPr="00DF60B2">
              <w:rPr>
                <w:color w:val="000000" w:themeColor="text1"/>
              </w:rPr>
              <w:t>ГП «Развитие культуры Приморского края»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928B33" w14:textId="77777777" w:rsidR="00790315" w:rsidRPr="00DF60B2" w:rsidRDefault="00A27AC9" w:rsidP="00790315">
            <w:pPr>
              <w:pStyle w:val="12"/>
              <w:tabs>
                <w:tab w:val="left" w:pos="2894"/>
              </w:tabs>
              <w:spacing w:line="240" w:lineRule="auto"/>
              <w:ind w:firstLine="0"/>
              <w:jc w:val="center"/>
              <w:rPr>
                <w:color w:val="000000" w:themeColor="text1"/>
              </w:rPr>
            </w:pPr>
            <w:r w:rsidRPr="00DF60B2">
              <w:rPr>
                <w:color w:val="000000" w:themeColor="text1"/>
              </w:rPr>
              <w:t>+</w:t>
            </w:r>
          </w:p>
        </w:tc>
        <w:tc>
          <w:tcPr>
            <w:tcW w:w="85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F30E73" w14:textId="47EC7798" w:rsidR="00790315" w:rsidRPr="00DF60B2" w:rsidRDefault="001F6C9A" w:rsidP="001D70D0">
            <w:pPr>
              <w:pStyle w:val="12"/>
              <w:tabs>
                <w:tab w:val="left" w:pos="2894"/>
              </w:tabs>
              <w:spacing w:line="240" w:lineRule="auto"/>
              <w:ind w:firstLine="0"/>
              <w:jc w:val="both"/>
              <w:rPr>
                <w:color w:val="000000" w:themeColor="text1"/>
              </w:rPr>
            </w:pPr>
            <w:r w:rsidRPr="00DF60B2">
              <w:rPr>
                <w:color w:val="000000" w:themeColor="text1"/>
              </w:rPr>
              <w:t xml:space="preserve">– </w:t>
            </w:r>
            <w:r w:rsidR="00F42E21" w:rsidRPr="00DF60B2">
              <w:rPr>
                <w:color w:val="000000" w:themeColor="text1"/>
              </w:rPr>
              <w:t xml:space="preserve">МП «Развитие культуры Черниговского муниципального </w:t>
            </w:r>
            <w:r w:rsidR="001D70D0" w:rsidRPr="00DF60B2">
              <w:rPr>
                <w:color w:val="000000" w:themeColor="text1"/>
              </w:rPr>
              <w:t>округа</w:t>
            </w:r>
            <w:r w:rsidR="00F42E21" w:rsidRPr="00DF60B2">
              <w:rPr>
                <w:color w:val="000000" w:themeColor="text1"/>
              </w:rPr>
              <w:t xml:space="preserve"> на </w:t>
            </w:r>
            <w:r w:rsidR="00992251" w:rsidRPr="00DF60B2">
              <w:rPr>
                <w:color w:val="000000" w:themeColor="text1"/>
              </w:rPr>
              <w:t xml:space="preserve">2024–2030 </w:t>
            </w:r>
            <w:r w:rsidR="00F42E21" w:rsidRPr="00DF60B2">
              <w:rPr>
                <w:color w:val="000000" w:themeColor="text1"/>
              </w:rPr>
              <w:t xml:space="preserve">годы» </w:t>
            </w:r>
            <w:r w:rsidR="00F42E21" w:rsidRPr="00DF60B2">
              <w:rPr>
                <w:rFonts w:cs="Times New Roman"/>
                <w:color w:val="000000" w:themeColor="text1"/>
              </w:rPr>
              <w:t xml:space="preserve">(утв. постановлением администрации Черниговского муниципального </w:t>
            </w:r>
            <w:r w:rsidR="001D70D0" w:rsidRPr="00DF60B2">
              <w:rPr>
                <w:rFonts w:cs="Times New Roman"/>
                <w:color w:val="000000" w:themeColor="text1"/>
              </w:rPr>
              <w:t>округа</w:t>
            </w:r>
            <w:r w:rsidR="002C5B15">
              <w:rPr>
                <w:rFonts w:cs="Times New Roman"/>
                <w:color w:val="000000" w:themeColor="text1"/>
              </w:rPr>
              <w:t xml:space="preserve"> </w:t>
            </w:r>
            <w:r w:rsidR="00F42E21" w:rsidRPr="00DF60B2">
              <w:rPr>
                <w:color w:val="000000" w:themeColor="text1"/>
              </w:rPr>
              <w:t xml:space="preserve">от </w:t>
            </w:r>
            <w:r w:rsidR="001D70D0" w:rsidRPr="00DF60B2">
              <w:rPr>
                <w:color w:val="000000" w:themeColor="text1"/>
              </w:rPr>
              <w:t>06.11.2024 №1144-па</w:t>
            </w:r>
            <w:r w:rsidR="00F42E21" w:rsidRPr="00DF60B2">
              <w:rPr>
                <w:color w:val="000000" w:themeColor="text1"/>
              </w:rPr>
              <w:t>)</w:t>
            </w:r>
          </w:p>
        </w:tc>
      </w:tr>
      <w:tr w:rsidR="00790315" w14:paraId="62218C9F" w14:textId="77777777" w:rsidTr="00992251">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87109F" w14:textId="77777777" w:rsidR="00790315" w:rsidRDefault="00A27AC9" w:rsidP="00790315">
            <w:pPr>
              <w:pStyle w:val="12"/>
              <w:tabs>
                <w:tab w:val="left" w:pos="2894"/>
              </w:tabs>
              <w:spacing w:line="240" w:lineRule="auto"/>
              <w:ind w:firstLine="0"/>
            </w:pPr>
            <w:r>
              <w:t>6.</w:t>
            </w:r>
          </w:p>
        </w:tc>
        <w:tc>
          <w:tcPr>
            <w:tcW w:w="50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957690" w14:textId="77777777" w:rsidR="00790315" w:rsidRDefault="00A27AC9" w:rsidP="00790315">
            <w:pPr>
              <w:pStyle w:val="12"/>
              <w:tabs>
                <w:tab w:val="left" w:pos="2894"/>
              </w:tabs>
              <w:spacing w:line="240" w:lineRule="auto"/>
              <w:ind w:firstLine="0"/>
              <w:jc w:val="both"/>
            </w:pPr>
            <w:r>
              <w:t>ГП «Защита населения и территории от чрезвычайных ситуаций, обеспечение пожарной безопасности и безопасности людей на водных объектах Приморского края»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F21AC5" w14:textId="77777777" w:rsidR="00790315" w:rsidRDefault="00A27AC9" w:rsidP="00790315">
            <w:pPr>
              <w:pStyle w:val="12"/>
              <w:tabs>
                <w:tab w:val="left" w:pos="2894"/>
              </w:tabs>
              <w:spacing w:line="240" w:lineRule="auto"/>
              <w:ind w:firstLine="0"/>
              <w:jc w:val="center"/>
            </w:pPr>
            <w:r>
              <w:t>+</w:t>
            </w:r>
          </w:p>
        </w:tc>
        <w:tc>
          <w:tcPr>
            <w:tcW w:w="85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F9FB12" w14:textId="77777777" w:rsidR="00790315" w:rsidRDefault="0029464B" w:rsidP="00790315">
            <w:pPr>
              <w:pStyle w:val="12"/>
              <w:tabs>
                <w:tab w:val="left" w:pos="2894"/>
              </w:tabs>
              <w:spacing w:line="240" w:lineRule="auto"/>
              <w:ind w:firstLine="0"/>
              <w:jc w:val="both"/>
            </w:pPr>
            <w:r>
              <w:t>нет</w:t>
            </w:r>
          </w:p>
        </w:tc>
      </w:tr>
      <w:tr w:rsidR="00342CFF" w14:paraId="7FDC942F" w14:textId="77777777" w:rsidTr="00992251">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1C9A9C" w14:textId="77777777" w:rsidR="00342CFF" w:rsidRDefault="00A27AC9" w:rsidP="00790315">
            <w:pPr>
              <w:pStyle w:val="12"/>
              <w:tabs>
                <w:tab w:val="left" w:pos="2894"/>
              </w:tabs>
              <w:spacing w:line="240" w:lineRule="auto"/>
              <w:ind w:firstLine="0"/>
            </w:pPr>
            <w:r>
              <w:t>7.</w:t>
            </w:r>
          </w:p>
        </w:tc>
        <w:tc>
          <w:tcPr>
            <w:tcW w:w="50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642D43" w14:textId="77777777" w:rsidR="00342CFF" w:rsidRDefault="00A27AC9" w:rsidP="00790315">
            <w:pPr>
              <w:pStyle w:val="12"/>
              <w:tabs>
                <w:tab w:val="left" w:pos="2894"/>
              </w:tabs>
              <w:spacing w:line="240" w:lineRule="auto"/>
              <w:ind w:firstLine="0"/>
              <w:jc w:val="both"/>
            </w:pPr>
            <w:r>
              <w:t>ГП «Охрана окружающей среды Приморского края»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292DF9" w14:textId="77777777" w:rsidR="00342CFF" w:rsidRDefault="00A27AC9" w:rsidP="00790315">
            <w:pPr>
              <w:pStyle w:val="12"/>
              <w:tabs>
                <w:tab w:val="left" w:pos="2894"/>
              </w:tabs>
              <w:spacing w:line="240" w:lineRule="auto"/>
              <w:ind w:firstLine="0"/>
              <w:jc w:val="center"/>
            </w:pPr>
            <w:r>
              <w:t>+</w:t>
            </w:r>
          </w:p>
        </w:tc>
        <w:tc>
          <w:tcPr>
            <w:tcW w:w="85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D559A2" w14:textId="77777777" w:rsidR="00342CFF" w:rsidRDefault="0029464B" w:rsidP="00790315">
            <w:pPr>
              <w:pStyle w:val="12"/>
              <w:tabs>
                <w:tab w:val="left" w:pos="2894"/>
              </w:tabs>
              <w:spacing w:line="240" w:lineRule="auto"/>
              <w:ind w:firstLine="0"/>
              <w:jc w:val="both"/>
            </w:pPr>
            <w:r>
              <w:t>нет</w:t>
            </w:r>
          </w:p>
        </w:tc>
      </w:tr>
      <w:tr w:rsidR="00342CFF" w14:paraId="301194FE" w14:textId="77777777" w:rsidTr="00992251">
        <w:tc>
          <w:tcPr>
            <w:tcW w:w="56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C2DC456" w14:textId="77777777" w:rsidR="00342CFF" w:rsidRDefault="00A27AC9" w:rsidP="00790315">
            <w:pPr>
              <w:pStyle w:val="12"/>
              <w:tabs>
                <w:tab w:val="left" w:pos="2894"/>
              </w:tabs>
              <w:spacing w:line="240" w:lineRule="auto"/>
              <w:ind w:firstLine="0"/>
            </w:pPr>
            <w:r>
              <w:t>8.</w:t>
            </w:r>
          </w:p>
        </w:tc>
        <w:tc>
          <w:tcPr>
            <w:tcW w:w="50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2D1FB6D" w14:textId="77777777" w:rsidR="00342CFF" w:rsidRDefault="00A27AC9" w:rsidP="00790315">
            <w:pPr>
              <w:pStyle w:val="12"/>
              <w:tabs>
                <w:tab w:val="left" w:pos="2894"/>
              </w:tabs>
              <w:spacing w:line="240" w:lineRule="auto"/>
              <w:ind w:firstLine="0"/>
              <w:jc w:val="both"/>
            </w:pPr>
            <w:r>
              <w:t>ГП «Развитие физической культуры и спорта Приморского края»</w:t>
            </w:r>
          </w:p>
        </w:tc>
        <w:tc>
          <w:tcPr>
            <w:tcW w:w="18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CA73275" w14:textId="77777777" w:rsidR="00342CFF" w:rsidRPr="00DD7C2D" w:rsidRDefault="00A27AC9" w:rsidP="00790315">
            <w:pPr>
              <w:pStyle w:val="12"/>
              <w:tabs>
                <w:tab w:val="left" w:pos="2894"/>
              </w:tabs>
              <w:spacing w:line="240" w:lineRule="auto"/>
              <w:ind w:firstLine="0"/>
              <w:jc w:val="center"/>
            </w:pPr>
            <w:r w:rsidRPr="00DD7C2D">
              <w:t>+</w:t>
            </w:r>
          </w:p>
        </w:tc>
        <w:tc>
          <w:tcPr>
            <w:tcW w:w="85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5476C46" w14:textId="39336469" w:rsidR="00342CFF" w:rsidRPr="00DD7C2D" w:rsidRDefault="001F6C9A" w:rsidP="00F5435D">
            <w:pPr>
              <w:pStyle w:val="12"/>
              <w:tabs>
                <w:tab w:val="left" w:pos="2894"/>
              </w:tabs>
              <w:spacing w:line="240" w:lineRule="auto"/>
              <w:ind w:firstLine="0"/>
              <w:jc w:val="both"/>
            </w:pPr>
            <w:r w:rsidRPr="00DD7C2D">
              <w:t>–</w:t>
            </w:r>
            <w:r w:rsidR="00F5435D" w:rsidRPr="00DD7C2D">
              <w:rPr>
                <w:shd w:val="clear" w:color="auto" w:fill="FFFFFF" w:themeFill="background1"/>
              </w:rPr>
              <w:t xml:space="preserve">МП «Развитие физической культуры и спорта в Черниговском муниципальном округе» на </w:t>
            </w:r>
            <w:r w:rsidR="00992251" w:rsidRPr="00DD7C2D">
              <w:rPr>
                <w:shd w:val="clear" w:color="auto" w:fill="FFFFFF" w:themeFill="background1"/>
              </w:rPr>
              <w:t xml:space="preserve">2024–2030 </w:t>
            </w:r>
            <w:r w:rsidR="00F5435D" w:rsidRPr="00DD7C2D">
              <w:rPr>
                <w:shd w:val="clear" w:color="auto" w:fill="FFFFFF" w:themeFill="background1"/>
              </w:rPr>
              <w:t>годы» (утв. постановлением Черниговского муниципального округа от 09.01.2024 г. № 1-па).</w:t>
            </w:r>
          </w:p>
        </w:tc>
      </w:tr>
      <w:tr w:rsidR="00342CFF" w14:paraId="64DDFAE1" w14:textId="77777777" w:rsidTr="00992251">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8DACC4" w14:textId="77777777" w:rsidR="00342CFF" w:rsidRPr="00DF60B2" w:rsidRDefault="00A27AC9" w:rsidP="00790315">
            <w:pPr>
              <w:pStyle w:val="12"/>
              <w:tabs>
                <w:tab w:val="left" w:pos="2894"/>
              </w:tabs>
              <w:spacing w:line="240" w:lineRule="auto"/>
              <w:ind w:firstLine="0"/>
            </w:pPr>
            <w:r w:rsidRPr="00DF60B2">
              <w:t>9.</w:t>
            </w:r>
          </w:p>
        </w:tc>
        <w:tc>
          <w:tcPr>
            <w:tcW w:w="50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29A289" w14:textId="77777777" w:rsidR="00342CFF" w:rsidRPr="00DF60B2" w:rsidRDefault="00A27AC9" w:rsidP="00790315">
            <w:pPr>
              <w:pStyle w:val="12"/>
              <w:tabs>
                <w:tab w:val="left" w:pos="2894"/>
              </w:tabs>
              <w:spacing w:line="240" w:lineRule="auto"/>
              <w:ind w:firstLine="0"/>
              <w:jc w:val="both"/>
            </w:pPr>
            <w:r w:rsidRPr="00DF60B2">
              <w:t>ГП «Развитие туризма в Приморском крае»</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B4D389C" w14:textId="77777777" w:rsidR="00342CFF" w:rsidRPr="00DF60B2" w:rsidRDefault="00A27AC9" w:rsidP="00790315">
            <w:pPr>
              <w:pStyle w:val="12"/>
              <w:tabs>
                <w:tab w:val="left" w:pos="2894"/>
              </w:tabs>
              <w:spacing w:line="240" w:lineRule="auto"/>
              <w:ind w:firstLine="0"/>
              <w:jc w:val="center"/>
            </w:pPr>
            <w:r w:rsidRPr="00DF60B2">
              <w:t>+</w:t>
            </w:r>
          </w:p>
        </w:tc>
        <w:tc>
          <w:tcPr>
            <w:tcW w:w="85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81A685" w14:textId="110ACEB9" w:rsidR="00342CFF" w:rsidRPr="00DF60B2" w:rsidRDefault="001F6C9A" w:rsidP="001D70D0">
            <w:pPr>
              <w:pStyle w:val="12"/>
              <w:tabs>
                <w:tab w:val="left" w:pos="2894"/>
              </w:tabs>
              <w:spacing w:line="240" w:lineRule="auto"/>
              <w:ind w:firstLine="0"/>
              <w:jc w:val="both"/>
            </w:pPr>
            <w:r w:rsidRPr="00DF60B2">
              <w:t xml:space="preserve">– </w:t>
            </w:r>
            <w:r w:rsidR="00F42E21" w:rsidRPr="00DF60B2">
              <w:t xml:space="preserve">МП </w:t>
            </w:r>
            <w:r w:rsidR="00F42E21" w:rsidRPr="00DF60B2">
              <w:rPr>
                <w:rFonts w:cs="Times New Roman"/>
              </w:rPr>
              <w:t>«</w:t>
            </w:r>
            <w:r w:rsidR="001D70D0" w:rsidRPr="00DF60B2">
              <w:rPr>
                <w:rFonts w:cs="Times New Roman"/>
              </w:rPr>
              <w:t>Развитие внутреннего</w:t>
            </w:r>
            <w:r w:rsidR="00F42E21" w:rsidRPr="00DF60B2">
              <w:rPr>
                <w:rFonts w:cs="Times New Roman"/>
              </w:rPr>
              <w:t xml:space="preserve"> и въездного туризма в Черниговском муниципальном округе на </w:t>
            </w:r>
            <w:r w:rsidR="00992251" w:rsidRPr="00DF60B2">
              <w:rPr>
                <w:rFonts w:cs="Times New Roman"/>
              </w:rPr>
              <w:t xml:space="preserve">2024–2030 </w:t>
            </w:r>
            <w:r w:rsidR="00F42E21" w:rsidRPr="00DF60B2">
              <w:rPr>
                <w:rFonts w:cs="Times New Roman"/>
              </w:rPr>
              <w:t xml:space="preserve">годы», (утв. постановлением администрации Черниговского муниципального округа от </w:t>
            </w:r>
            <w:r w:rsidR="001D70D0" w:rsidRPr="00DF60B2">
              <w:rPr>
                <w:rFonts w:cs="Times New Roman"/>
              </w:rPr>
              <w:t>06.11.2024</w:t>
            </w:r>
            <w:r w:rsidR="00F42E21" w:rsidRPr="00DF60B2">
              <w:rPr>
                <w:rFonts w:cs="Times New Roman"/>
              </w:rPr>
              <w:t xml:space="preserve"> №</w:t>
            </w:r>
            <w:r w:rsidR="001D70D0" w:rsidRPr="00DF60B2">
              <w:rPr>
                <w:rFonts w:cs="Times New Roman"/>
              </w:rPr>
              <w:t>1145</w:t>
            </w:r>
            <w:r w:rsidR="00F42E21" w:rsidRPr="00DF60B2">
              <w:rPr>
                <w:rFonts w:cs="Times New Roman"/>
              </w:rPr>
              <w:t>-па)</w:t>
            </w:r>
          </w:p>
        </w:tc>
      </w:tr>
      <w:tr w:rsidR="00342CFF" w14:paraId="5C3CF23A" w14:textId="77777777" w:rsidTr="00992251">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EE7D47" w14:textId="77777777" w:rsidR="00342CFF" w:rsidRDefault="00A27AC9" w:rsidP="00790315">
            <w:pPr>
              <w:pStyle w:val="12"/>
              <w:tabs>
                <w:tab w:val="left" w:pos="2894"/>
              </w:tabs>
              <w:spacing w:line="240" w:lineRule="auto"/>
              <w:ind w:firstLine="0"/>
            </w:pPr>
            <w:r>
              <w:t>10.</w:t>
            </w:r>
          </w:p>
        </w:tc>
        <w:tc>
          <w:tcPr>
            <w:tcW w:w="50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48EA15" w14:textId="77777777" w:rsidR="00342CFF" w:rsidRDefault="00A27AC9" w:rsidP="00790315">
            <w:pPr>
              <w:pStyle w:val="12"/>
              <w:tabs>
                <w:tab w:val="left" w:pos="2894"/>
              </w:tabs>
              <w:spacing w:line="240" w:lineRule="auto"/>
              <w:ind w:firstLine="0"/>
              <w:jc w:val="both"/>
            </w:pPr>
            <w:r>
              <w:t>ГП «Информационное общество»</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48E093" w14:textId="77777777" w:rsidR="00342CFF" w:rsidRDefault="00A27AC9" w:rsidP="00790315">
            <w:pPr>
              <w:pStyle w:val="12"/>
              <w:tabs>
                <w:tab w:val="left" w:pos="2894"/>
              </w:tabs>
              <w:spacing w:line="240" w:lineRule="auto"/>
              <w:ind w:firstLine="0"/>
              <w:jc w:val="center"/>
            </w:pPr>
            <w:r>
              <w:t>+</w:t>
            </w:r>
          </w:p>
        </w:tc>
        <w:tc>
          <w:tcPr>
            <w:tcW w:w="85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DC430C" w14:textId="71CAD3B0" w:rsidR="0029464B" w:rsidRPr="007A7C45" w:rsidRDefault="0029464B" w:rsidP="00DD7C2D">
            <w:pPr>
              <w:pStyle w:val="12"/>
              <w:shd w:val="clear" w:color="auto" w:fill="FFFFFF" w:themeFill="background1"/>
              <w:tabs>
                <w:tab w:val="left" w:pos="2894"/>
              </w:tabs>
              <w:spacing w:line="240" w:lineRule="auto"/>
              <w:ind w:firstLine="0"/>
              <w:jc w:val="both"/>
            </w:pPr>
            <w:r w:rsidRPr="007A7C45">
              <w:t xml:space="preserve">– МП </w:t>
            </w:r>
            <w:r w:rsidR="00D12287" w:rsidRPr="007A7C45">
              <w:t>«</w:t>
            </w:r>
            <w:r w:rsidR="00D12287" w:rsidRPr="007A7C45">
              <w:rPr>
                <w:shd w:val="clear" w:color="auto" w:fill="FFFFFF" w:themeFill="background1"/>
              </w:rPr>
              <w:t xml:space="preserve">Формирование информационного общества в Черниговском округе на </w:t>
            </w:r>
            <w:r w:rsidR="00992251" w:rsidRPr="007A7C45">
              <w:rPr>
                <w:shd w:val="clear" w:color="auto" w:fill="FFFFFF" w:themeFill="background1"/>
              </w:rPr>
              <w:t xml:space="preserve">2024–2030 </w:t>
            </w:r>
            <w:r w:rsidR="00D12287" w:rsidRPr="007A7C45">
              <w:rPr>
                <w:shd w:val="clear" w:color="auto" w:fill="FFFFFF" w:themeFill="background1"/>
              </w:rPr>
              <w:t xml:space="preserve">годы» (утв. постановлением администрации Черниговского муниципального округа от </w:t>
            </w:r>
            <w:r w:rsidR="00E13AC4" w:rsidRPr="007A7C45">
              <w:rPr>
                <w:shd w:val="clear" w:color="auto" w:fill="FFFFFF" w:themeFill="background1"/>
              </w:rPr>
              <w:t>13.08.2024 №</w:t>
            </w:r>
            <w:r w:rsidR="00D12287" w:rsidRPr="007A7C45">
              <w:rPr>
                <w:shd w:val="clear" w:color="auto" w:fill="FFFFFF" w:themeFill="background1"/>
              </w:rPr>
              <w:t>804-па</w:t>
            </w:r>
            <w:r w:rsidRPr="007A7C45">
              <w:rPr>
                <w:shd w:val="clear" w:color="auto" w:fill="FFFFFF" w:themeFill="background1"/>
              </w:rPr>
              <w:t>.;</w:t>
            </w:r>
          </w:p>
          <w:p w14:paraId="1D04CD19" w14:textId="5FEBFC64" w:rsidR="00342CFF" w:rsidRPr="007A7C45" w:rsidRDefault="0029464B" w:rsidP="00DD7C2D">
            <w:pPr>
              <w:pStyle w:val="12"/>
              <w:shd w:val="clear" w:color="auto" w:fill="FFFFFF" w:themeFill="background1"/>
              <w:tabs>
                <w:tab w:val="left" w:pos="2894"/>
              </w:tabs>
              <w:spacing w:line="240" w:lineRule="auto"/>
              <w:ind w:firstLine="0"/>
              <w:jc w:val="both"/>
            </w:pPr>
            <w:r w:rsidRPr="007A7C45">
              <w:t xml:space="preserve">– МП </w:t>
            </w:r>
            <w:r w:rsidR="00A65287" w:rsidRPr="007A7C45">
              <w:rPr>
                <w:kern w:val="0"/>
                <w:shd w:val="clear" w:color="auto" w:fill="FFFFFF" w:themeFill="background1"/>
              </w:rPr>
              <w:t xml:space="preserve">«Развитие муниципальной службы и информационной политики в Черниговском муниципальном округе на </w:t>
            </w:r>
            <w:r w:rsidR="00992251" w:rsidRPr="007A7C45">
              <w:rPr>
                <w:kern w:val="0"/>
                <w:shd w:val="clear" w:color="auto" w:fill="FFFFFF" w:themeFill="background1"/>
              </w:rPr>
              <w:t xml:space="preserve">2024–2030 </w:t>
            </w:r>
            <w:r w:rsidR="00A65287" w:rsidRPr="007A7C45">
              <w:rPr>
                <w:kern w:val="0"/>
                <w:shd w:val="clear" w:color="auto" w:fill="FFFFFF" w:themeFill="background1"/>
              </w:rPr>
              <w:t>годы» (утв. постановлением администрации Черниговского муниципального округа от 06.08.2024 №764-па), с последующими изм. и доп</w:t>
            </w:r>
            <w:r w:rsidR="007A7C45" w:rsidRPr="007A7C45">
              <w:rPr>
                <w:kern w:val="0"/>
                <w:shd w:val="clear" w:color="auto" w:fill="FFFFFF" w:themeFill="background1"/>
              </w:rPr>
              <w:t>.</w:t>
            </w:r>
          </w:p>
        </w:tc>
      </w:tr>
      <w:tr w:rsidR="00342CFF" w14:paraId="4F959A4E" w14:textId="77777777" w:rsidTr="00992251">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257E9D" w14:textId="77777777" w:rsidR="00342CFF" w:rsidRDefault="00A27AC9" w:rsidP="00790315">
            <w:pPr>
              <w:pStyle w:val="12"/>
              <w:tabs>
                <w:tab w:val="left" w:pos="2894"/>
              </w:tabs>
              <w:spacing w:line="240" w:lineRule="auto"/>
              <w:ind w:firstLine="0"/>
            </w:pPr>
            <w:r>
              <w:t>11.</w:t>
            </w:r>
          </w:p>
        </w:tc>
        <w:tc>
          <w:tcPr>
            <w:tcW w:w="50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771F9C" w14:textId="77777777" w:rsidR="00342CFF" w:rsidRDefault="00A27AC9" w:rsidP="00790315">
            <w:pPr>
              <w:pStyle w:val="12"/>
              <w:tabs>
                <w:tab w:val="left" w:pos="2894"/>
              </w:tabs>
              <w:spacing w:line="240" w:lineRule="auto"/>
              <w:ind w:firstLine="0"/>
              <w:jc w:val="both"/>
            </w:pPr>
            <w:r>
              <w:t>ГП «Развитие транспортного комплекса Приморского края»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045D97" w14:textId="77777777" w:rsidR="00342CFF" w:rsidRDefault="00A27AC9" w:rsidP="00790315">
            <w:pPr>
              <w:pStyle w:val="12"/>
              <w:tabs>
                <w:tab w:val="left" w:pos="2894"/>
              </w:tabs>
              <w:spacing w:line="240" w:lineRule="auto"/>
              <w:ind w:firstLine="0"/>
              <w:jc w:val="center"/>
            </w:pPr>
            <w:r>
              <w:t>+</w:t>
            </w:r>
          </w:p>
        </w:tc>
        <w:tc>
          <w:tcPr>
            <w:tcW w:w="85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87535B" w14:textId="204CFF5B" w:rsidR="00342CFF" w:rsidRPr="007A7C45" w:rsidRDefault="001F6C9A" w:rsidP="00790315">
            <w:pPr>
              <w:pStyle w:val="12"/>
              <w:tabs>
                <w:tab w:val="left" w:pos="2894"/>
              </w:tabs>
              <w:spacing w:line="240" w:lineRule="auto"/>
              <w:ind w:firstLine="0"/>
              <w:jc w:val="both"/>
            </w:pPr>
            <w:r w:rsidRPr="007A7C45">
              <w:t xml:space="preserve">– </w:t>
            </w:r>
            <w:r w:rsidR="00F42E21" w:rsidRPr="007A7C45">
              <w:t xml:space="preserve">МП «Развитие дорожного хозяйства и транспорта в Черниговском муниципальном округе на </w:t>
            </w:r>
            <w:r w:rsidR="00992251" w:rsidRPr="007A7C45">
              <w:t xml:space="preserve">2024–2026 </w:t>
            </w:r>
            <w:r w:rsidR="00F42E21" w:rsidRPr="007A7C45">
              <w:t xml:space="preserve">годы» </w:t>
            </w:r>
            <w:r w:rsidR="00F42E21" w:rsidRPr="007A7C45">
              <w:rPr>
                <w:rFonts w:cs="Times New Roman"/>
              </w:rPr>
              <w:t xml:space="preserve">(утв. постановлением администрации Черниговского муниципального округа </w:t>
            </w:r>
            <w:r w:rsidR="00F42E21" w:rsidRPr="007A7C45">
              <w:t>от 10.01.2024 г. №7-па)</w:t>
            </w:r>
          </w:p>
        </w:tc>
      </w:tr>
      <w:tr w:rsidR="00342CFF" w14:paraId="6AB8D615" w14:textId="77777777" w:rsidTr="00992251">
        <w:trPr>
          <w:trHeight w:val="1099"/>
        </w:trPr>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94D90C8" w14:textId="77777777" w:rsidR="00342CFF" w:rsidRDefault="00A27AC9" w:rsidP="00790315">
            <w:pPr>
              <w:pStyle w:val="12"/>
              <w:tabs>
                <w:tab w:val="left" w:pos="2894"/>
              </w:tabs>
              <w:spacing w:line="240" w:lineRule="auto"/>
              <w:ind w:firstLine="0"/>
            </w:pPr>
            <w:r>
              <w:t>12.</w:t>
            </w:r>
          </w:p>
        </w:tc>
        <w:tc>
          <w:tcPr>
            <w:tcW w:w="50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B81874" w14:textId="77777777" w:rsidR="00342CFF" w:rsidRDefault="00A27AC9" w:rsidP="00790315">
            <w:pPr>
              <w:pStyle w:val="12"/>
              <w:tabs>
                <w:tab w:val="left" w:pos="2894"/>
              </w:tabs>
              <w:spacing w:line="240" w:lineRule="auto"/>
              <w:ind w:firstLine="0"/>
              <w:jc w:val="both"/>
            </w:pPr>
            <w:r>
              <w:t>ГП «Энергоэффективность, развитие газоснабжения и энергетики Приморского края»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8F0524" w14:textId="77777777" w:rsidR="00342CFF" w:rsidRDefault="00A27AC9" w:rsidP="00790315">
            <w:pPr>
              <w:pStyle w:val="12"/>
              <w:tabs>
                <w:tab w:val="left" w:pos="2894"/>
              </w:tabs>
              <w:spacing w:line="240" w:lineRule="auto"/>
              <w:ind w:firstLine="0"/>
              <w:jc w:val="center"/>
            </w:pPr>
            <w:r>
              <w:t>+</w:t>
            </w:r>
          </w:p>
        </w:tc>
        <w:tc>
          <w:tcPr>
            <w:tcW w:w="85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7424EA" w14:textId="446D2258" w:rsidR="005E7665" w:rsidRPr="007A7C45" w:rsidRDefault="001F6C9A" w:rsidP="00992251">
            <w:pPr>
              <w:pStyle w:val="12"/>
              <w:tabs>
                <w:tab w:val="left" w:pos="2894"/>
              </w:tabs>
              <w:spacing w:line="240" w:lineRule="auto"/>
              <w:ind w:firstLine="0"/>
              <w:jc w:val="both"/>
            </w:pPr>
            <w:r w:rsidRPr="007A7C45">
              <w:t xml:space="preserve">– </w:t>
            </w:r>
            <w:r w:rsidR="005E7665" w:rsidRPr="007A7C45">
              <w:t xml:space="preserve">МП </w:t>
            </w:r>
            <w:r w:rsidR="00BC15A4" w:rsidRPr="007A7C45">
              <w:rPr>
                <w:rFonts w:cs="Times New Roman"/>
              </w:rPr>
              <w:t xml:space="preserve">«Энергоресурсосбережение и повышение энергетической эффективности на </w:t>
            </w:r>
            <w:r w:rsidR="00BC15A4" w:rsidRPr="00992251">
              <w:rPr>
                <w:rFonts w:cs="Times New Roman"/>
                <w:shd w:val="clear" w:color="auto" w:fill="FFFFFF" w:themeFill="background1"/>
              </w:rPr>
              <w:t xml:space="preserve">территории Черниговского муниципального </w:t>
            </w:r>
            <w:r w:rsidR="00277BFD" w:rsidRPr="00992251">
              <w:rPr>
                <w:rFonts w:cs="Times New Roman"/>
                <w:shd w:val="clear" w:color="auto" w:fill="FFFFFF" w:themeFill="background1"/>
              </w:rPr>
              <w:t>округа</w:t>
            </w:r>
            <w:r w:rsidR="00BC15A4" w:rsidRPr="00992251">
              <w:rPr>
                <w:rFonts w:cs="Times New Roman"/>
                <w:shd w:val="clear" w:color="auto" w:fill="FFFFFF" w:themeFill="background1"/>
              </w:rPr>
              <w:t xml:space="preserve"> на </w:t>
            </w:r>
            <w:r w:rsidR="00992251" w:rsidRPr="00992251">
              <w:rPr>
                <w:rFonts w:cs="Times New Roman"/>
                <w:shd w:val="clear" w:color="auto" w:fill="FFFFFF" w:themeFill="background1"/>
              </w:rPr>
              <w:t xml:space="preserve">2024–2026 </w:t>
            </w:r>
            <w:r w:rsidR="00BC15A4" w:rsidRPr="00992251">
              <w:rPr>
                <w:rFonts w:cs="Times New Roman"/>
                <w:shd w:val="clear" w:color="auto" w:fill="FFFFFF" w:themeFill="background1"/>
              </w:rPr>
              <w:t xml:space="preserve">годы» (утв. постановлением администрации Черниговского муниципального </w:t>
            </w:r>
            <w:r w:rsidR="00277BFD" w:rsidRPr="00992251">
              <w:rPr>
                <w:rFonts w:cs="Times New Roman"/>
                <w:shd w:val="clear" w:color="auto" w:fill="FFFFFF" w:themeFill="background1"/>
              </w:rPr>
              <w:t>округа</w:t>
            </w:r>
            <w:r w:rsidR="00BC15A4" w:rsidRPr="00992251">
              <w:rPr>
                <w:rFonts w:cs="Times New Roman"/>
                <w:shd w:val="clear" w:color="auto" w:fill="FFFFFF" w:themeFill="background1"/>
              </w:rPr>
              <w:t xml:space="preserve"> от 11.01.</w:t>
            </w:r>
            <w:r w:rsidR="00BC15A4" w:rsidRPr="007A7C45">
              <w:rPr>
                <w:rFonts w:cs="Times New Roman"/>
              </w:rPr>
              <w:t>2024 №19-па, в ред. от 18.06.2024 г. №590-па)</w:t>
            </w:r>
          </w:p>
        </w:tc>
      </w:tr>
      <w:tr w:rsidR="00A27AC9" w14:paraId="7CF712CB" w14:textId="77777777" w:rsidTr="00992251">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F9E2DB" w14:textId="77777777" w:rsidR="00A27AC9" w:rsidRDefault="00A27AC9" w:rsidP="00790315">
            <w:pPr>
              <w:pStyle w:val="12"/>
              <w:tabs>
                <w:tab w:val="left" w:pos="2894"/>
              </w:tabs>
              <w:spacing w:line="240" w:lineRule="auto"/>
              <w:ind w:firstLine="0"/>
            </w:pPr>
            <w:r>
              <w:t>13.</w:t>
            </w:r>
          </w:p>
        </w:tc>
        <w:tc>
          <w:tcPr>
            <w:tcW w:w="50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80D5BB" w14:textId="77777777" w:rsidR="00A27AC9" w:rsidRDefault="00A27AC9" w:rsidP="00790315">
            <w:pPr>
              <w:pStyle w:val="12"/>
              <w:tabs>
                <w:tab w:val="left" w:pos="2894"/>
              </w:tabs>
              <w:spacing w:line="240" w:lineRule="auto"/>
              <w:ind w:firstLine="0"/>
              <w:jc w:val="both"/>
            </w:pPr>
            <w:r>
              <w:t>ГП «Развитие сельского хозяйства и регулирование рынков сельскохозяйственной продукции, сырья и продовольствия»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944F89" w14:textId="77777777" w:rsidR="00A27AC9" w:rsidRDefault="00A27AC9" w:rsidP="00790315">
            <w:pPr>
              <w:pStyle w:val="12"/>
              <w:tabs>
                <w:tab w:val="left" w:pos="2894"/>
              </w:tabs>
              <w:spacing w:line="240" w:lineRule="auto"/>
              <w:ind w:firstLine="0"/>
              <w:jc w:val="center"/>
            </w:pPr>
            <w:r>
              <w:t>+</w:t>
            </w:r>
          </w:p>
        </w:tc>
        <w:tc>
          <w:tcPr>
            <w:tcW w:w="85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9BC0420" w14:textId="77777777" w:rsidR="00A27AC9" w:rsidRDefault="0029464B" w:rsidP="00790315">
            <w:pPr>
              <w:pStyle w:val="12"/>
              <w:tabs>
                <w:tab w:val="left" w:pos="2894"/>
              </w:tabs>
              <w:spacing w:line="240" w:lineRule="auto"/>
              <w:ind w:firstLine="0"/>
              <w:jc w:val="both"/>
            </w:pPr>
            <w:r>
              <w:t>нет</w:t>
            </w:r>
          </w:p>
        </w:tc>
      </w:tr>
      <w:tr w:rsidR="00A27AC9" w14:paraId="6272F9B3" w14:textId="77777777" w:rsidTr="00992251">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98E76A" w14:textId="77777777" w:rsidR="00A27AC9" w:rsidRDefault="00A27AC9" w:rsidP="00790315">
            <w:pPr>
              <w:pStyle w:val="12"/>
              <w:tabs>
                <w:tab w:val="left" w:pos="2894"/>
              </w:tabs>
              <w:spacing w:line="240" w:lineRule="auto"/>
              <w:ind w:firstLine="0"/>
            </w:pPr>
            <w:r>
              <w:t>14.</w:t>
            </w:r>
          </w:p>
        </w:tc>
        <w:tc>
          <w:tcPr>
            <w:tcW w:w="50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F2961D" w14:textId="77777777" w:rsidR="00A27AC9" w:rsidRDefault="00A27AC9" w:rsidP="00790315">
            <w:pPr>
              <w:pStyle w:val="12"/>
              <w:tabs>
                <w:tab w:val="left" w:pos="2894"/>
              </w:tabs>
              <w:spacing w:line="240" w:lineRule="auto"/>
              <w:ind w:firstLine="0"/>
              <w:jc w:val="both"/>
            </w:pPr>
            <w:r>
              <w:t>ГП «Развитие рыбохозяйственного комплекса в Приморском крае»</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75B0C0" w14:textId="77777777" w:rsidR="00A27AC9" w:rsidRDefault="00A27AC9" w:rsidP="00790315">
            <w:pPr>
              <w:pStyle w:val="12"/>
              <w:tabs>
                <w:tab w:val="left" w:pos="2894"/>
              </w:tabs>
              <w:spacing w:line="240" w:lineRule="auto"/>
              <w:ind w:firstLine="0"/>
              <w:jc w:val="center"/>
            </w:pPr>
            <w:r>
              <w:t>-</w:t>
            </w:r>
          </w:p>
        </w:tc>
        <w:tc>
          <w:tcPr>
            <w:tcW w:w="85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0A83E6" w14:textId="77777777" w:rsidR="00A27AC9" w:rsidRDefault="0029464B" w:rsidP="00790315">
            <w:pPr>
              <w:pStyle w:val="12"/>
              <w:tabs>
                <w:tab w:val="left" w:pos="2894"/>
              </w:tabs>
              <w:spacing w:line="240" w:lineRule="auto"/>
              <w:ind w:firstLine="0"/>
              <w:jc w:val="both"/>
            </w:pPr>
            <w:r>
              <w:t>нет</w:t>
            </w:r>
          </w:p>
        </w:tc>
      </w:tr>
      <w:tr w:rsidR="00A27AC9" w14:paraId="5253A5E5" w14:textId="77777777" w:rsidTr="00992251">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E23E7D" w14:textId="77777777" w:rsidR="00A27AC9" w:rsidRDefault="00A27AC9" w:rsidP="00790315">
            <w:pPr>
              <w:pStyle w:val="12"/>
              <w:tabs>
                <w:tab w:val="left" w:pos="2894"/>
              </w:tabs>
              <w:spacing w:line="240" w:lineRule="auto"/>
              <w:ind w:firstLine="0"/>
            </w:pPr>
            <w:r>
              <w:t>15.</w:t>
            </w:r>
          </w:p>
        </w:tc>
        <w:tc>
          <w:tcPr>
            <w:tcW w:w="50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8421EB" w14:textId="77777777" w:rsidR="00A27AC9" w:rsidRDefault="00A27AC9" w:rsidP="00790315">
            <w:pPr>
              <w:pStyle w:val="12"/>
              <w:tabs>
                <w:tab w:val="left" w:pos="2894"/>
              </w:tabs>
              <w:spacing w:line="240" w:lineRule="auto"/>
              <w:ind w:firstLine="0"/>
              <w:jc w:val="both"/>
            </w:pPr>
            <w:r>
              <w:t>ГП «Развитие лесного хозяйства в Приморском крае»</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160C69" w14:textId="77777777" w:rsidR="00A27AC9" w:rsidRDefault="00A27AC9" w:rsidP="00790315">
            <w:pPr>
              <w:pStyle w:val="12"/>
              <w:tabs>
                <w:tab w:val="left" w:pos="2894"/>
              </w:tabs>
              <w:spacing w:line="240" w:lineRule="auto"/>
              <w:ind w:firstLine="0"/>
              <w:jc w:val="center"/>
            </w:pPr>
            <w:r>
              <w:t>-</w:t>
            </w:r>
          </w:p>
        </w:tc>
        <w:tc>
          <w:tcPr>
            <w:tcW w:w="85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E70264" w14:textId="77777777" w:rsidR="00A27AC9" w:rsidRDefault="0029464B" w:rsidP="00790315">
            <w:pPr>
              <w:pStyle w:val="12"/>
              <w:tabs>
                <w:tab w:val="left" w:pos="2894"/>
              </w:tabs>
              <w:spacing w:line="240" w:lineRule="auto"/>
              <w:ind w:firstLine="0"/>
              <w:jc w:val="both"/>
            </w:pPr>
            <w:r>
              <w:t>нет</w:t>
            </w:r>
          </w:p>
        </w:tc>
      </w:tr>
      <w:tr w:rsidR="00A27AC9" w14:paraId="654D82EB" w14:textId="77777777" w:rsidTr="00992251">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102DDC" w14:textId="77777777" w:rsidR="00A27AC9" w:rsidRDefault="00A27AC9" w:rsidP="00790315">
            <w:pPr>
              <w:pStyle w:val="12"/>
              <w:tabs>
                <w:tab w:val="left" w:pos="2894"/>
              </w:tabs>
              <w:spacing w:line="240" w:lineRule="auto"/>
              <w:ind w:firstLine="0"/>
            </w:pPr>
            <w:r>
              <w:t>16.</w:t>
            </w:r>
          </w:p>
        </w:tc>
        <w:tc>
          <w:tcPr>
            <w:tcW w:w="50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BC51CC" w14:textId="77777777" w:rsidR="00A27AC9" w:rsidRDefault="00A27AC9" w:rsidP="00790315">
            <w:pPr>
              <w:pStyle w:val="12"/>
              <w:tabs>
                <w:tab w:val="left" w:pos="2894"/>
              </w:tabs>
              <w:spacing w:line="240" w:lineRule="auto"/>
              <w:ind w:firstLine="0"/>
              <w:jc w:val="both"/>
            </w:pPr>
            <w:r>
              <w:t>ГП «Экономическое развитие и инновационная экономика Приморского края»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9AE922" w14:textId="77777777" w:rsidR="00A27AC9" w:rsidRDefault="00A27AC9" w:rsidP="00790315">
            <w:pPr>
              <w:pStyle w:val="12"/>
              <w:tabs>
                <w:tab w:val="left" w:pos="2894"/>
              </w:tabs>
              <w:spacing w:line="240" w:lineRule="auto"/>
              <w:ind w:firstLine="0"/>
              <w:jc w:val="center"/>
            </w:pPr>
            <w:r>
              <w:t>+</w:t>
            </w:r>
          </w:p>
        </w:tc>
        <w:tc>
          <w:tcPr>
            <w:tcW w:w="85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EE9818" w14:textId="49FF7B0D" w:rsidR="0029464B" w:rsidRPr="00982FE1" w:rsidRDefault="001F6C9A" w:rsidP="0029464B">
            <w:pPr>
              <w:pStyle w:val="12"/>
              <w:tabs>
                <w:tab w:val="left" w:pos="2894"/>
              </w:tabs>
              <w:spacing w:line="240" w:lineRule="auto"/>
              <w:ind w:firstLine="0"/>
              <w:jc w:val="both"/>
            </w:pPr>
            <w:r>
              <w:rPr>
                <w:rFonts w:cs="Times New Roman"/>
              </w:rPr>
              <w:t xml:space="preserve">– </w:t>
            </w:r>
            <w:r w:rsidR="00982FE1" w:rsidRPr="00982FE1">
              <w:rPr>
                <w:rFonts w:cs="Times New Roman"/>
              </w:rPr>
              <w:t xml:space="preserve">МП «Развитие субъектов малого и среднего предпринимательства в Черниговском муниципальном округе» на </w:t>
            </w:r>
            <w:r w:rsidR="00992251" w:rsidRPr="00982FE1">
              <w:rPr>
                <w:rFonts w:cs="Times New Roman"/>
              </w:rPr>
              <w:t xml:space="preserve">2024–2030 </w:t>
            </w:r>
            <w:r w:rsidR="00982FE1" w:rsidRPr="00982FE1">
              <w:rPr>
                <w:rFonts w:cs="Times New Roman"/>
              </w:rPr>
              <w:t>годы» (утв. постановлением администрации Черниговского муниципального округа от 23.05.2024 № 498-па)</w:t>
            </w:r>
            <w:r w:rsidR="0029464B">
              <w:rPr>
                <w:rFonts w:cs="Times New Roman"/>
              </w:rPr>
              <w:t>;</w:t>
            </w:r>
          </w:p>
        </w:tc>
      </w:tr>
      <w:tr w:rsidR="00A27AC9" w14:paraId="4D292952" w14:textId="77777777" w:rsidTr="00992251">
        <w:trPr>
          <w:trHeight w:val="1596"/>
        </w:trPr>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A46608" w14:textId="77777777" w:rsidR="00A27AC9" w:rsidRDefault="00A27AC9" w:rsidP="00790315">
            <w:pPr>
              <w:pStyle w:val="12"/>
              <w:tabs>
                <w:tab w:val="left" w:pos="2894"/>
              </w:tabs>
              <w:spacing w:line="240" w:lineRule="auto"/>
              <w:ind w:firstLine="0"/>
            </w:pPr>
            <w:r>
              <w:t>17.</w:t>
            </w:r>
          </w:p>
        </w:tc>
        <w:tc>
          <w:tcPr>
            <w:tcW w:w="50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EB39FD" w14:textId="77777777" w:rsidR="00A27AC9" w:rsidRDefault="00A27AC9" w:rsidP="00790315">
            <w:pPr>
              <w:pStyle w:val="12"/>
              <w:tabs>
                <w:tab w:val="left" w:pos="2894"/>
              </w:tabs>
              <w:spacing w:line="240" w:lineRule="auto"/>
              <w:ind w:firstLine="0"/>
              <w:jc w:val="both"/>
            </w:pPr>
            <w:r>
              <w:t>ГП «Безопасный край»</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1C8D20" w14:textId="77777777" w:rsidR="00A27AC9" w:rsidRDefault="00A27AC9" w:rsidP="00790315">
            <w:pPr>
              <w:pStyle w:val="12"/>
              <w:tabs>
                <w:tab w:val="left" w:pos="2894"/>
              </w:tabs>
              <w:spacing w:line="240" w:lineRule="auto"/>
              <w:ind w:firstLine="0"/>
              <w:jc w:val="center"/>
            </w:pPr>
            <w:r>
              <w:t>-</w:t>
            </w:r>
          </w:p>
        </w:tc>
        <w:tc>
          <w:tcPr>
            <w:tcW w:w="85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5F0C3E" w14:textId="4F771C82" w:rsidR="00A27AC9" w:rsidRDefault="001F6C9A" w:rsidP="00790315">
            <w:pPr>
              <w:pStyle w:val="12"/>
              <w:tabs>
                <w:tab w:val="left" w:pos="2894"/>
              </w:tabs>
              <w:spacing w:line="240" w:lineRule="auto"/>
              <w:ind w:firstLine="0"/>
              <w:jc w:val="both"/>
            </w:pPr>
            <w:r>
              <w:t xml:space="preserve">– </w:t>
            </w:r>
            <w:r w:rsidR="00F42E21">
              <w:t xml:space="preserve">МП </w:t>
            </w:r>
            <w:r w:rsidR="00877E9D" w:rsidRPr="00797503">
              <w:t xml:space="preserve">«Пожарная безопасность учреждений культуры Черниговского муниципального округа на </w:t>
            </w:r>
            <w:r w:rsidR="00992251" w:rsidRPr="00797503">
              <w:t xml:space="preserve">2024–2030 </w:t>
            </w:r>
            <w:r w:rsidR="00877E9D" w:rsidRPr="00797503">
              <w:t xml:space="preserve">годы» </w:t>
            </w:r>
            <w:r w:rsidR="00877E9D" w:rsidRPr="00797503">
              <w:rPr>
                <w:rFonts w:cs="Times New Roman"/>
              </w:rPr>
              <w:t xml:space="preserve">(утв. постановлением администрации Черниговского муниципального округа </w:t>
            </w:r>
            <w:r w:rsidR="00877E9D" w:rsidRPr="00797503">
              <w:t>от 20.08.2024 №822-па)</w:t>
            </w:r>
            <w:r w:rsidR="00F42E21">
              <w:t>;</w:t>
            </w:r>
          </w:p>
          <w:p w14:paraId="59FD62DE" w14:textId="5CB49266" w:rsidR="00992251" w:rsidRDefault="001F6C9A" w:rsidP="00992251">
            <w:pPr>
              <w:pStyle w:val="12"/>
              <w:shd w:val="clear" w:color="auto" w:fill="FFFFFF" w:themeFill="background1"/>
              <w:tabs>
                <w:tab w:val="left" w:pos="709"/>
              </w:tabs>
              <w:spacing w:line="240" w:lineRule="auto"/>
              <w:ind w:firstLine="0"/>
              <w:jc w:val="both"/>
              <w:rPr>
                <w:rFonts w:cs="Times New Roman"/>
              </w:rPr>
            </w:pPr>
            <w:r>
              <w:t xml:space="preserve">– </w:t>
            </w:r>
            <w:r w:rsidR="00F42E21" w:rsidRPr="00992251">
              <w:t xml:space="preserve">ПП </w:t>
            </w:r>
            <w:r w:rsidR="00F42E21" w:rsidRPr="00992251">
              <w:rPr>
                <w:rFonts w:cs="Times New Roman"/>
              </w:rPr>
              <w:t>«Пожарная безопасность в образовательных учреждениях Черниговского</w:t>
            </w:r>
            <w:r w:rsidR="00992251">
              <w:rPr>
                <w:rFonts w:cs="Times New Roman"/>
              </w:rPr>
              <w:t xml:space="preserve"> округа» МП «Развитие образования Черниговского округа на 2025–2029 годы» (утв. Постановлением администрации Черниговского муниципального округа от 17.10.2024 г. №1043-па);</w:t>
            </w:r>
          </w:p>
          <w:p w14:paraId="2B97D139" w14:textId="09AAA66A" w:rsidR="00992251" w:rsidRDefault="00992251" w:rsidP="00992251">
            <w:pPr>
              <w:pStyle w:val="12"/>
              <w:shd w:val="clear" w:color="auto" w:fill="FFFFFF" w:themeFill="background1"/>
              <w:tabs>
                <w:tab w:val="left" w:pos="709"/>
              </w:tabs>
              <w:spacing w:line="240" w:lineRule="auto"/>
              <w:ind w:firstLine="0"/>
              <w:jc w:val="both"/>
              <w:rPr>
                <w:rFonts w:cs="Times New Roman"/>
              </w:rPr>
            </w:pPr>
            <w:r>
              <w:rPr>
                <w:rFonts w:cs="Times New Roman"/>
              </w:rPr>
              <w:t>– ПП «Антитеррористическая безопасность в образовательных учреждениях Черниговского округа на 2025–2029 годы» МП «Развитие образования Черниговского округа на 2025–2029 годы» (утв. Постановлением администрации Черниговского муниципального округа от 17.10.2024 г. №1043-па);</w:t>
            </w:r>
          </w:p>
          <w:p w14:paraId="1099CB99" w14:textId="759DD64F" w:rsidR="001F6C9A" w:rsidRDefault="001F6C9A" w:rsidP="001F6C9A">
            <w:pPr>
              <w:pStyle w:val="12"/>
              <w:tabs>
                <w:tab w:val="left" w:pos="709"/>
              </w:tabs>
              <w:spacing w:line="240" w:lineRule="auto"/>
              <w:ind w:firstLine="0"/>
              <w:jc w:val="both"/>
            </w:pPr>
            <w:r>
              <w:t xml:space="preserve">– МП «Профилактика рисков привлечения вреда (ущерба) охраняемым законом ценностям при осуществлении муниципального земельного контроля на территории Черниговского муниципального округа на 2024 год» (утв. постановлением администрации Черниговского муниципального </w:t>
            </w:r>
            <w:r w:rsidR="009A4DB4">
              <w:t>округа</w:t>
            </w:r>
            <w:r>
              <w:t xml:space="preserve"> от 21.11.2023 г. №597);</w:t>
            </w:r>
          </w:p>
          <w:p w14:paraId="772475B6" w14:textId="3B33FC18" w:rsidR="001F6C9A" w:rsidRDefault="00C30F38" w:rsidP="007A7C45">
            <w:pPr>
              <w:pStyle w:val="12"/>
              <w:shd w:val="clear" w:color="auto" w:fill="FFFFFF" w:themeFill="background1"/>
              <w:tabs>
                <w:tab w:val="left" w:pos="709"/>
              </w:tabs>
              <w:spacing w:line="240" w:lineRule="auto"/>
              <w:ind w:firstLine="0"/>
              <w:jc w:val="both"/>
              <w:rPr>
                <w:rFonts w:cs="Times New Roman"/>
              </w:rPr>
            </w:pPr>
            <w:r>
              <w:t xml:space="preserve">– МП </w:t>
            </w:r>
            <w:r w:rsidR="0009328B">
              <w:rPr>
                <w:rFonts w:cs="Times New Roman"/>
              </w:rPr>
              <w:t xml:space="preserve">«Профилактика правонарушений на территории Черниговского муниципального округа на </w:t>
            </w:r>
            <w:r w:rsidR="00992251">
              <w:rPr>
                <w:rFonts w:cs="Times New Roman"/>
              </w:rPr>
              <w:t xml:space="preserve">2024–2030 </w:t>
            </w:r>
            <w:r w:rsidR="0009328B">
              <w:rPr>
                <w:rFonts w:cs="Times New Roman"/>
              </w:rPr>
              <w:t>годы» (утв. постановлением администрации Черниговского муниципального округа от 06.08.2024 № 763-па)</w:t>
            </w:r>
            <w:r>
              <w:rPr>
                <w:rFonts w:cs="Times New Roman"/>
              </w:rPr>
              <w:t>);</w:t>
            </w:r>
          </w:p>
          <w:p w14:paraId="4AD1DA49" w14:textId="33BF8650" w:rsidR="000B6191" w:rsidRDefault="00C30F38" w:rsidP="00992251">
            <w:pPr>
              <w:pStyle w:val="12"/>
              <w:shd w:val="clear" w:color="auto" w:fill="FFFFFF" w:themeFill="background1"/>
              <w:tabs>
                <w:tab w:val="left" w:pos="709"/>
              </w:tabs>
              <w:spacing w:line="240" w:lineRule="auto"/>
              <w:ind w:firstLine="0"/>
              <w:jc w:val="both"/>
            </w:pPr>
            <w:r>
              <w:rPr>
                <w:rFonts w:cs="Times New Roman"/>
              </w:rPr>
              <w:t xml:space="preserve">– </w:t>
            </w:r>
            <w:r>
              <w:t xml:space="preserve">МП </w:t>
            </w:r>
            <w:r w:rsidR="000B6191" w:rsidRPr="00BC15A4">
              <w:t xml:space="preserve">Профилактика наркомании на территории Черниговского муниципального округа на </w:t>
            </w:r>
            <w:r w:rsidR="00992251" w:rsidRPr="00BC15A4">
              <w:t xml:space="preserve">2024–2030 </w:t>
            </w:r>
            <w:r w:rsidR="000B6191" w:rsidRPr="00BC15A4">
              <w:t>годы» (утв. постановлением администрации Черниговского муниципального округа от 06.08.2024 г. № 795-па)</w:t>
            </w:r>
          </w:p>
          <w:p w14:paraId="2FFD9621" w14:textId="3C9EEC72" w:rsidR="0009328B" w:rsidRDefault="00C30F38" w:rsidP="007A7C45">
            <w:pPr>
              <w:pStyle w:val="12"/>
              <w:shd w:val="clear" w:color="auto" w:fill="FFFFFF" w:themeFill="background1"/>
              <w:tabs>
                <w:tab w:val="left" w:pos="709"/>
              </w:tabs>
              <w:spacing w:line="240" w:lineRule="auto"/>
              <w:ind w:firstLine="0"/>
              <w:jc w:val="both"/>
              <w:rPr>
                <w:rFonts w:ascii="Tinos" w:hAnsi="Tinos"/>
                <w:color w:val="000000"/>
              </w:rPr>
            </w:pPr>
            <w:r>
              <w:t xml:space="preserve">– </w:t>
            </w:r>
            <w:r w:rsidR="009F4249">
              <w:rPr>
                <w:rFonts w:cs="Times New Roman"/>
              </w:rPr>
              <w:t xml:space="preserve">МП </w:t>
            </w:r>
            <w:r w:rsidR="0009328B">
              <w:rPr>
                <w:rFonts w:ascii="Tinos" w:hAnsi="Tinos" w:cs="Times New Roman"/>
                <w:color w:val="000000"/>
              </w:rPr>
              <w:t xml:space="preserve">«Профилактика и противодействие коррупции в администрации Черниговского муниципального округа на </w:t>
            </w:r>
            <w:r w:rsidR="00992251">
              <w:rPr>
                <w:rFonts w:ascii="Tinos" w:hAnsi="Tinos" w:cs="Times New Roman"/>
                <w:color w:val="000000"/>
              </w:rPr>
              <w:t xml:space="preserve">2024–2030 </w:t>
            </w:r>
            <w:r w:rsidR="0009328B">
              <w:rPr>
                <w:rFonts w:ascii="Tinos" w:hAnsi="Tinos" w:cs="Times New Roman"/>
                <w:color w:val="000000"/>
              </w:rPr>
              <w:t>годы» (утв. постановлением администрации Черниговского муниципального округа 03.06.2024 г. № 520-</w:t>
            </w:r>
            <w:r w:rsidR="00E13AC4">
              <w:rPr>
                <w:rFonts w:ascii="Tinos" w:hAnsi="Tinos" w:cs="Times New Roman"/>
                <w:color w:val="000000"/>
              </w:rPr>
              <w:t>па;</w:t>
            </w:r>
          </w:p>
          <w:p w14:paraId="62E64F79" w14:textId="59144380" w:rsidR="008200B0" w:rsidRDefault="009F4249" w:rsidP="007A7C45">
            <w:pPr>
              <w:pStyle w:val="12"/>
              <w:shd w:val="clear" w:color="auto" w:fill="FFFFFF" w:themeFill="background1"/>
              <w:tabs>
                <w:tab w:val="left" w:pos="709"/>
              </w:tabs>
              <w:spacing w:line="240" w:lineRule="auto"/>
              <w:ind w:firstLine="0"/>
              <w:jc w:val="both"/>
            </w:pPr>
            <w:r>
              <w:rPr>
                <w:rFonts w:cs="Times New Roman"/>
              </w:rPr>
              <w:t xml:space="preserve">– </w:t>
            </w:r>
            <w:r>
              <w:t xml:space="preserve">МП </w:t>
            </w:r>
            <w:r w:rsidR="008200B0">
              <w:t xml:space="preserve">«Противодействие и профилактика терроризма на территории Черниговского муниципального округа на </w:t>
            </w:r>
            <w:r w:rsidR="00992251">
              <w:t xml:space="preserve">2024–2030 </w:t>
            </w:r>
            <w:r w:rsidR="008200B0">
              <w:t>годы» (утв. постановлением администрации Черниговского муниципального округа от 05.08.2024 г. №741-па с последующими изм. и доп.</w:t>
            </w:r>
          </w:p>
          <w:p w14:paraId="31455DB8" w14:textId="6F2DC481" w:rsidR="009F4249" w:rsidRDefault="00A33399" w:rsidP="00A33399">
            <w:pPr>
              <w:pStyle w:val="12"/>
              <w:tabs>
                <w:tab w:val="left" w:pos="709"/>
              </w:tabs>
              <w:spacing w:line="240" w:lineRule="auto"/>
              <w:ind w:firstLine="0"/>
              <w:jc w:val="both"/>
            </w:pPr>
            <w:r w:rsidRPr="007A7C45">
              <w:rPr>
                <w:shd w:val="clear" w:color="auto" w:fill="FFFFFF" w:themeFill="background1"/>
              </w:rPr>
              <w:t xml:space="preserve">– МП </w:t>
            </w:r>
            <w:r w:rsidR="0009328B" w:rsidRPr="007A7C45">
              <w:rPr>
                <w:shd w:val="clear" w:color="auto" w:fill="FFFFFF" w:themeFill="background1"/>
              </w:rPr>
              <w:t>«</w:t>
            </w:r>
            <w:r w:rsidR="0009328B" w:rsidRPr="007A7C45">
              <w:rPr>
                <w:rFonts w:ascii="Tinos" w:hAnsi="Tinos" w:cs="Times New Roman"/>
                <w:color w:val="000000"/>
                <w:shd w:val="clear" w:color="auto" w:fill="FFFFFF" w:themeFill="background1"/>
              </w:rPr>
              <w:t xml:space="preserve">«Гармонизация межэтнических и межрелигиозных отношений, профилактика и противодействие экстремизма в Черниговском муниципальном округе на </w:t>
            </w:r>
            <w:r w:rsidR="00992251" w:rsidRPr="007A7C45">
              <w:rPr>
                <w:rFonts w:ascii="Tinos" w:hAnsi="Tinos" w:cs="Times New Roman"/>
                <w:color w:val="000000"/>
                <w:shd w:val="clear" w:color="auto" w:fill="FFFFFF" w:themeFill="background1"/>
              </w:rPr>
              <w:t xml:space="preserve">2024–2030 </w:t>
            </w:r>
            <w:r w:rsidR="0009328B" w:rsidRPr="007A7C45">
              <w:rPr>
                <w:rFonts w:ascii="Tinos" w:hAnsi="Tinos" w:cs="Times New Roman"/>
                <w:color w:val="000000"/>
                <w:shd w:val="clear" w:color="auto" w:fill="FFFFFF" w:themeFill="background1"/>
              </w:rPr>
              <w:t>год</w:t>
            </w:r>
            <w:r w:rsidR="00992251">
              <w:rPr>
                <w:rFonts w:ascii="Tinos" w:hAnsi="Tinos" w:cs="Times New Roman"/>
                <w:color w:val="000000"/>
                <w:shd w:val="clear" w:color="auto" w:fill="FFFFFF" w:themeFill="background1"/>
              </w:rPr>
              <w:t>ы</w:t>
            </w:r>
            <w:r w:rsidR="0009328B" w:rsidRPr="007A7C45">
              <w:rPr>
                <w:rFonts w:ascii="Tinos" w:hAnsi="Tinos" w:cs="Times New Roman"/>
                <w:color w:val="000000"/>
                <w:shd w:val="clear" w:color="auto" w:fill="FFFFFF" w:themeFill="background1"/>
              </w:rPr>
              <w:t>» (утв. постановлением администрации Черниговского муниципального округа от 06.08.2024 г. № 762-па</w:t>
            </w:r>
          </w:p>
        </w:tc>
      </w:tr>
      <w:tr w:rsidR="005E7665" w14:paraId="613812D7" w14:textId="77777777" w:rsidTr="00992251">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230196" w14:textId="77777777" w:rsidR="005E7665" w:rsidRDefault="005E7665" w:rsidP="005E7665">
            <w:pPr>
              <w:pStyle w:val="12"/>
              <w:tabs>
                <w:tab w:val="left" w:pos="2894"/>
              </w:tabs>
              <w:spacing w:line="240" w:lineRule="auto"/>
              <w:ind w:firstLine="0"/>
            </w:pPr>
            <w:r>
              <w:t>18.</w:t>
            </w:r>
          </w:p>
        </w:tc>
        <w:tc>
          <w:tcPr>
            <w:tcW w:w="50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00A651" w14:textId="77777777" w:rsidR="005E7665" w:rsidRDefault="005E7665" w:rsidP="005E7665">
            <w:pPr>
              <w:pStyle w:val="12"/>
              <w:tabs>
                <w:tab w:val="left" w:pos="2894"/>
              </w:tabs>
              <w:spacing w:line="240" w:lineRule="auto"/>
              <w:ind w:firstLine="0"/>
              <w:jc w:val="both"/>
            </w:pPr>
            <w:r>
              <w:t>ГП «Обеспечение доступным жильем и качественными услугами жилищно-коммунального хозяйства населения Приморского края»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F94E8F" w14:textId="77777777" w:rsidR="005E7665" w:rsidRDefault="005E7665" w:rsidP="005E7665">
            <w:pPr>
              <w:pStyle w:val="12"/>
              <w:tabs>
                <w:tab w:val="left" w:pos="2894"/>
              </w:tabs>
              <w:spacing w:line="240" w:lineRule="auto"/>
              <w:ind w:firstLine="0"/>
              <w:jc w:val="center"/>
            </w:pPr>
            <w:r>
              <w:t>+</w:t>
            </w:r>
          </w:p>
        </w:tc>
        <w:tc>
          <w:tcPr>
            <w:tcW w:w="8530" w:type="dxa"/>
            <w:tcBorders>
              <w:top w:val="single" w:sz="4" w:space="0" w:color="000000"/>
              <w:left w:val="single" w:sz="4" w:space="0" w:color="000000"/>
              <w:bottom w:val="single" w:sz="4" w:space="0" w:color="000000"/>
              <w:right w:val="single" w:sz="4" w:space="0" w:color="000000"/>
            </w:tcBorders>
          </w:tcPr>
          <w:p w14:paraId="6347BBAF" w14:textId="1F46698A" w:rsidR="00BC15A4" w:rsidRPr="007A7C45" w:rsidRDefault="005E7665" w:rsidP="00BC15A4">
            <w:pPr>
              <w:pStyle w:val="12"/>
              <w:shd w:val="clear" w:color="auto" w:fill="FFFFFF" w:themeFill="background1"/>
              <w:tabs>
                <w:tab w:val="left" w:pos="2894"/>
              </w:tabs>
              <w:spacing w:line="240" w:lineRule="auto"/>
              <w:ind w:firstLine="0"/>
              <w:jc w:val="both"/>
              <w:rPr>
                <w:rFonts w:cs="Times New Roman"/>
              </w:rPr>
            </w:pPr>
            <w:r w:rsidRPr="007A7C45">
              <w:t xml:space="preserve">МП </w:t>
            </w:r>
            <w:r w:rsidR="00BC15A4" w:rsidRPr="007A7C45">
              <w:rPr>
                <w:rFonts w:cs="Times New Roman"/>
              </w:rPr>
              <w:t xml:space="preserve">«Капитальный ремонт муниципального жилого фонда в Черниговском муниципальном </w:t>
            </w:r>
            <w:r w:rsidR="000B6191" w:rsidRPr="00992251">
              <w:rPr>
                <w:rFonts w:cs="Times New Roman"/>
                <w:shd w:val="clear" w:color="auto" w:fill="FFFFFF" w:themeFill="background1"/>
              </w:rPr>
              <w:t>округе</w:t>
            </w:r>
            <w:r w:rsidR="00BC15A4" w:rsidRPr="007A7C45">
              <w:rPr>
                <w:rFonts w:cs="Times New Roman"/>
              </w:rPr>
              <w:t xml:space="preserve"> на </w:t>
            </w:r>
            <w:r w:rsidR="00992251" w:rsidRPr="007A7C45">
              <w:rPr>
                <w:rFonts w:cs="Times New Roman"/>
              </w:rPr>
              <w:t xml:space="preserve">2024–2028 </w:t>
            </w:r>
            <w:r w:rsidR="00BC15A4" w:rsidRPr="007A7C45">
              <w:rPr>
                <w:rFonts w:cs="Times New Roman"/>
              </w:rPr>
              <w:t>годы» (утв. постановлением администрации Черниговского муниципального округа от 11.01.2024 №18-па, в ред. от 29.08.2024 г. № 845-па);</w:t>
            </w:r>
          </w:p>
          <w:p w14:paraId="51F80C74" w14:textId="5F9D561F" w:rsidR="00BC15A4" w:rsidRPr="007A7C45" w:rsidRDefault="00BC15A4" w:rsidP="00BC15A4">
            <w:pPr>
              <w:pStyle w:val="12"/>
              <w:shd w:val="clear" w:color="auto" w:fill="FFFFFF" w:themeFill="background1"/>
              <w:tabs>
                <w:tab w:val="left" w:pos="2894"/>
              </w:tabs>
              <w:spacing w:line="240" w:lineRule="auto"/>
              <w:ind w:firstLine="0"/>
              <w:jc w:val="both"/>
            </w:pPr>
            <w:r w:rsidRPr="007A7C45">
              <w:t xml:space="preserve">МП «Комплексное развитие систем коммунальной инфраструктуры Черниговского </w:t>
            </w:r>
            <w:r w:rsidR="000B6191" w:rsidRPr="00992251">
              <w:rPr>
                <w:rFonts w:cs="Times New Roman"/>
                <w:shd w:val="clear" w:color="auto" w:fill="FFFFFF" w:themeFill="background1"/>
              </w:rPr>
              <w:t>округе</w:t>
            </w:r>
            <w:r w:rsidRPr="007A7C45">
              <w:t xml:space="preserve"> за </w:t>
            </w:r>
            <w:r w:rsidR="00992251" w:rsidRPr="007A7C45">
              <w:t xml:space="preserve">2024–2026 </w:t>
            </w:r>
            <w:r w:rsidRPr="007A7C45">
              <w:t xml:space="preserve">годы» </w:t>
            </w:r>
            <w:r w:rsidRPr="007A7C45">
              <w:rPr>
                <w:rFonts w:cs="Times New Roman"/>
              </w:rPr>
              <w:t xml:space="preserve">(утв. постановлением администрации Черниговского муниципального </w:t>
            </w:r>
            <w:r w:rsidR="000B6191" w:rsidRPr="00992251">
              <w:rPr>
                <w:rFonts w:cs="Times New Roman"/>
                <w:shd w:val="clear" w:color="auto" w:fill="FFFFFF" w:themeFill="background1"/>
              </w:rPr>
              <w:t>округе</w:t>
            </w:r>
            <w:r w:rsidRPr="007A7C45">
              <w:rPr>
                <w:rFonts w:cs="Times New Roman"/>
              </w:rPr>
              <w:t xml:space="preserve"> </w:t>
            </w:r>
            <w:r w:rsidRPr="007A7C45">
              <w:t>от 11.01.2024 №20-па, в ред. от 05.06.2024 г. № 528-па);</w:t>
            </w:r>
          </w:p>
          <w:p w14:paraId="34029CDA" w14:textId="774CD244" w:rsidR="005E7665" w:rsidRDefault="005E7665" w:rsidP="005E7665">
            <w:pPr>
              <w:pStyle w:val="12"/>
              <w:tabs>
                <w:tab w:val="left" w:pos="2894"/>
              </w:tabs>
              <w:spacing w:line="240" w:lineRule="auto"/>
              <w:ind w:firstLine="0"/>
              <w:jc w:val="both"/>
              <w:rPr>
                <w:rFonts w:cs="Times New Roman"/>
              </w:rPr>
            </w:pPr>
            <w:r>
              <w:t xml:space="preserve">МП </w:t>
            </w:r>
            <w:r w:rsidRPr="00BB104F">
              <w:rPr>
                <w:rFonts w:cs="Times New Roman"/>
              </w:rPr>
              <w:t>«Комплексное развитие сельских территорий</w:t>
            </w:r>
            <w:r>
              <w:rPr>
                <w:rFonts w:cs="Times New Roman"/>
              </w:rPr>
              <w:t xml:space="preserve"> на </w:t>
            </w:r>
            <w:r w:rsidR="00992251">
              <w:rPr>
                <w:rFonts w:cs="Times New Roman"/>
              </w:rPr>
              <w:t xml:space="preserve">2024–2030 </w:t>
            </w:r>
            <w:r>
              <w:rPr>
                <w:rFonts w:cs="Times New Roman"/>
              </w:rPr>
              <w:t>годы</w:t>
            </w:r>
            <w:r w:rsidRPr="00BB104F">
              <w:rPr>
                <w:rFonts w:cs="Times New Roman"/>
              </w:rPr>
              <w:t xml:space="preserve">» </w:t>
            </w:r>
            <w:r w:rsidRPr="00982FE1">
              <w:rPr>
                <w:rFonts w:cs="Times New Roman"/>
              </w:rPr>
              <w:t xml:space="preserve">(утв. постановлением администрации Черниговского муниципального округа (утв. постановлением администрации Черниговского муниципального округа </w:t>
            </w:r>
            <w:r w:rsidRPr="00BB104F">
              <w:rPr>
                <w:rFonts w:cs="Times New Roman"/>
              </w:rPr>
              <w:t xml:space="preserve">от </w:t>
            </w:r>
            <w:r>
              <w:rPr>
                <w:rFonts w:cs="Times New Roman"/>
              </w:rPr>
              <w:t>20.12.2023 г. №657-па);</w:t>
            </w:r>
          </w:p>
          <w:p w14:paraId="63482173" w14:textId="72A12B6C" w:rsidR="005E7665" w:rsidRDefault="005E7665" w:rsidP="005E7665">
            <w:pPr>
              <w:pStyle w:val="12"/>
              <w:tabs>
                <w:tab w:val="left" w:pos="2894"/>
              </w:tabs>
              <w:spacing w:line="240" w:lineRule="auto"/>
              <w:ind w:firstLine="0"/>
              <w:jc w:val="both"/>
            </w:pPr>
            <w:r>
              <w:t xml:space="preserve">МП </w:t>
            </w:r>
            <w:r w:rsidR="00C55EB0" w:rsidRPr="007A7C45">
              <w:rPr>
                <w:rFonts w:cs="Times New Roman"/>
                <w:shd w:val="clear" w:color="auto" w:fill="FFFFFF" w:themeFill="background1"/>
              </w:rPr>
              <w:t xml:space="preserve">«Обеспечение жильем молодых семей Черниговского округа на </w:t>
            </w:r>
            <w:r w:rsidR="00992251" w:rsidRPr="007A7C45">
              <w:rPr>
                <w:rFonts w:cs="Times New Roman"/>
                <w:shd w:val="clear" w:color="auto" w:fill="FFFFFF" w:themeFill="background1"/>
              </w:rPr>
              <w:t>2024–2030 годы</w:t>
            </w:r>
            <w:r w:rsidR="00C55EB0" w:rsidRPr="007A7C45">
              <w:rPr>
                <w:rFonts w:cs="Times New Roman"/>
                <w:shd w:val="clear" w:color="auto" w:fill="FFFFFF" w:themeFill="background1"/>
              </w:rPr>
              <w:t>» (утв. постановлением администрации Черниговского муниципального округа от 09.01.2024 г. №2-па)</w:t>
            </w:r>
          </w:p>
        </w:tc>
      </w:tr>
      <w:tr w:rsidR="005E7665" w14:paraId="3EC17A24" w14:textId="77777777" w:rsidTr="00992251">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37A8AF" w14:textId="77777777" w:rsidR="005E7665" w:rsidRDefault="005E7665" w:rsidP="005E7665">
            <w:pPr>
              <w:pStyle w:val="12"/>
              <w:tabs>
                <w:tab w:val="left" w:pos="2894"/>
              </w:tabs>
              <w:spacing w:line="240" w:lineRule="auto"/>
              <w:ind w:firstLine="0"/>
            </w:pPr>
            <w:r>
              <w:t>19.</w:t>
            </w:r>
          </w:p>
        </w:tc>
        <w:tc>
          <w:tcPr>
            <w:tcW w:w="50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4F0E99" w14:textId="77777777" w:rsidR="005E7665" w:rsidRDefault="005E7665" w:rsidP="005E7665">
            <w:pPr>
              <w:pStyle w:val="12"/>
              <w:tabs>
                <w:tab w:val="left" w:pos="2894"/>
              </w:tabs>
              <w:spacing w:line="240" w:lineRule="auto"/>
              <w:ind w:firstLine="0"/>
              <w:jc w:val="both"/>
            </w:pPr>
            <w:r>
              <w:t>ГП «Патриотическое воспитание граждан, реализация государственной национальной политики и развития институтов гражданского общества на территории Приморского края»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EFF94B" w14:textId="77777777" w:rsidR="005E7665" w:rsidRDefault="005E7665" w:rsidP="005E7665">
            <w:pPr>
              <w:pStyle w:val="12"/>
              <w:tabs>
                <w:tab w:val="left" w:pos="2894"/>
              </w:tabs>
              <w:spacing w:line="240" w:lineRule="auto"/>
              <w:ind w:firstLine="0"/>
              <w:jc w:val="center"/>
            </w:pPr>
            <w:r>
              <w:t>+</w:t>
            </w:r>
          </w:p>
        </w:tc>
        <w:tc>
          <w:tcPr>
            <w:tcW w:w="85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3B99CD" w14:textId="5B56B422" w:rsidR="005E7665" w:rsidRDefault="00F42E21" w:rsidP="007A7C45">
            <w:pPr>
              <w:pStyle w:val="12"/>
              <w:shd w:val="clear" w:color="auto" w:fill="FFFFFF" w:themeFill="background1"/>
              <w:tabs>
                <w:tab w:val="left" w:pos="2894"/>
              </w:tabs>
              <w:spacing w:line="240" w:lineRule="auto"/>
              <w:ind w:firstLine="0"/>
              <w:jc w:val="both"/>
              <w:rPr>
                <w:rFonts w:cs="Times New Roman"/>
              </w:rPr>
            </w:pPr>
            <w:r w:rsidRPr="00DF60B2">
              <w:t xml:space="preserve">МП </w:t>
            </w:r>
            <w:r w:rsidRPr="00DF60B2">
              <w:rPr>
                <w:rFonts w:cs="Times New Roman"/>
              </w:rPr>
              <w:t xml:space="preserve">«Патриотическое воспитание граждан Черниговского муниципального </w:t>
            </w:r>
            <w:r w:rsidR="001D70D0" w:rsidRPr="00DF60B2">
              <w:rPr>
                <w:rFonts w:cs="Times New Roman"/>
              </w:rPr>
              <w:t>округа</w:t>
            </w:r>
            <w:r w:rsidRPr="00DF60B2">
              <w:rPr>
                <w:rFonts w:cs="Times New Roman"/>
              </w:rPr>
              <w:t xml:space="preserve"> на </w:t>
            </w:r>
            <w:r w:rsidR="00992251" w:rsidRPr="00DF60B2">
              <w:rPr>
                <w:rFonts w:cs="Times New Roman"/>
              </w:rPr>
              <w:t xml:space="preserve">2024–2030 </w:t>
            </w:r>
            <w:r w:rsidRPr="00DF60B2">
              <w:rPr>
                <w:rFonts w:cs="Times New Roman"/>
              </w:rPr>
              <w:t xml:space="preserve">годы (утв. постановлением администрации Черниговского муниципального </w:t>
            </w:r>
            <w:r w:rsidR="001D70D0" w:rsidRPr="00DF60B2">
              <w:rPr>
                <w:rFonts w:cs="Times New Roman"/>
              </w:rPr>
              <w:t>округа</w:t>
            </w:r>
            <w:r w:rsidRPr="00DF60B2">
              <w:rPr>
                <w:rFonts w:cs="Times New Roman"/>
              </w:rPr>
              <w:t xml:space="preserve"> от </w:t>
            </w:r>
            <w:r w:rsidR="00BB597C" w:rsidRPr="00DF60B2">
              <w:rPr>
                <w:rFonts w:cs="Times New Roman"/>
              </w:rPr>
              <w:t>21.10.2024 №</w:t>
            </w:r>
            <w:r w:rsidR="001D70D0" w:rsidRPr="00DF60B2">
              <w:rPr>
                <w:rFonts w:cs="Times New Roman"/>
              </w:rPr>
              <w:t>1075-па</w:t>
            </w:r>
            <w:r w:rsidRPr="00DF60B2">
              <w:rPr>
                <w:rFonts w:cs="Times New Roman"/>
              </w:rPr>
              <w:t>)</w:t>
            </w:r>
            <w:r w:rsidR="001F6C9A" w:rsidRPr="00DF60B2">
              <w:rPr>
                <w:rFonts w:cs="Times New Roman"/>
              </w:rPr>
              <w:t>;</w:t>
            </w:r>
          </w:p>
          <w:p w14:paraId="2A880200" w14:textId="430AA19E" w:rsidR="001F6C9A" w:rsidRDefault="001F6C9A" w:rsidP="005E7665">
            <w:pPr>
              <w:pStyle w:val="12"/>
              <w:tabs>
                <w:tab w:val="left" w:pos="2894"/>
              </w:tabs>
              <w:spacing w:line="240" w:lineRule="auto"/>
              <w:ind w:firstLine="0"/>
              <w:jc w:val="both"/>
            </w:pPr>
            <w:r>
              <w:rPr>
                <w:rFonts w:cs="Times New Roman"/>
              </w:rPr>
              <w:t xml:space="preserve">МП </w:t>
            </w:r>
            <w:r w:rsidR="00F5435D" w:rsidRPr="007A7C45">
              <w:rPr>
                <w:rFonts w:cs="Times New Roman"/>
                <w:shd w:val="clear" w:color="auto" w:fill="FFFFFF" w:themeFill="background1"/>
              </w:rPr>
              <w:t xml:space="preserve">«Молодежь округа» на </w:t>
            </w:r>
            <w:r w:rsidR="00992251" w:rsidRPr="007A7C45">
              <w:rPr>
                <w:rFonts w:cs="Times New Roman"/>
                <w:shd w:val="clear" w:color="auto" w:fill="FFFFFF" w:themeFill="background1"/>
              </w:rPr>
              <w:t xml:space="preserve">2024–2030 </w:t>
            </w:r>
            <w:r w:rsidR="00F5435D" w:rsidRPr="007A7C45">
              <w:rPr>
                <w:rFonts w:cs="Times New Roman"/>
                <w:shd w:val="clear" w:color="auto" w:fill="FFFFFF" w:themeFill="background1"/>
              </w:rPr>
              <w:t>годы (утв. постановлением администрации Черниговского муниципального района от 29.12.2023 №689-па)</w:t>
            </w:r>
          </w:p>
        </w:tc>
      </w:tr>
      <w:tr w:rsidR="005E7665" w14:paraId="4EBEB356" w14:textId="77777777" w:rsidTr="00992251">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777D23" w14:textId="77777777" w:rsidR="005E7665" w:rsidRDefault="005E7665" w:rsidP="005E7665">
            <w:pPr>
              <w:pStyle w:val="12"/>
              <w:tabs>
                <w:tab w:val="left" w:pos="2894"/>
              </w:tabs>
              <w:spacing w:line="240" w:lineRule="auto"/>
              <w:ind w:firstLine="0"/>
            </w:pPr>
            <w:r>
              <w:t>20.</w:t>
            </w:r>
          </w:p>
        </w:tc>
        <w:tc>
          <w:tcPr>
            <w:tcW w:w="50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087B2F" w14:textId="7B0E67EE" w:rsidR="005E7665" w:rsidRDefault="005E7665" w:rsidP="005E7665">
            <w:pPr>
              <w:pStyle w:val="12"/>
              <w:tabs>
                <w:tab w:val="left" w:pos="2894"/>
              </w:tabs>
              <w:spacing w:line="240" w:lineRule="auto"/>
              <w:ind w:firstLine="0"/>
              <w:jc w:val="both"/>
            </w:pPr>
            <w:r>
              <w:t>ГП «Формирование современной городской среды муниципальных образований Приморского края»</w:t>
            </w:r>
            <w:r w:rsidR="007F629E">
              <w:t xml:space="preserve"> на 2024</w:t>
            </w:r>
            <w:r w:rsidR="00992251">
              <w:t>–</w:t>
            </w:r>
            <w:r w:rsidR="007F629E">
              <w:t>2030 гг</w:t>
            </w:r>
            <w:r w:rsidR="00992251">
              <w:t>.</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6AA140" w14:textId="77777777" w:rsidR="005E7665" w:rsidRDefault="005E7665" w:rsidP="005E7665">
            <w:pPr>
              <w:pStyle w:val="12"/>
              <w:tabs>
                <w:tab w:val="left" w:pos="2894"/>
              </w:tabs>
              <w:spacing w:line="240" w:lineRule="auto"/>
              <w:ind w:firstLine="0"/>
              <w:jc w:val="center"/>
            </w:pPr>
          </w:p>
        </w:tc>
        <w:tc>
          <w:tcPr>
            <w:tcW w:w="85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421224" w14:textId="7F160444" w:rsidR="0029464B" w:rsidRPr="00DD7C2D" w:rsidRDefault="00DD7C2D" w:rsidP="005E7665">
            <w:pPr>
              <w:pStyle w:val="12"/>
              <w:tabs>
                <w:tab w:val="left" w:pos="2894"/>
              </w:tabs>
              <w:spacing w:line="240" w:lineRule="auto"/>
              <w:ind w:firstLine="0"/>
              <w:jc w:val="both"/>
              <w:rPr>
                <w:bCs/>
              </w:rPr>
            </w:pPr>
            <w:r w:rsidRPr="00DD7C2D">
              <w:rPr>
                <w:rFonts w:cs="Times New Roman"/>
                <w:bCs/>
                <w:iCs/>
              </w:rPr>
              <w:t xml:space="preserve">МП «Формирование современной городской среды Черниговского муниципального округа Приморского края» на </w:t>
            </w:r>
            <w:r w:rsidR="00992251" w:rsidRPr="00DD7C2D">
              <w:rPr>
                <w:rFonts w:cs="Times New Roman"/>
                <w:bCs/>
                <w:iCs/>
              </w:rPr>
              <w:t>2024–2030</w:t>
            </w:r>
            <w:r w:rsidRPr="00DD7C2D">
              <w:rPr>
                <w:rFonts w:cs="Times New Roman"/>
                <w:bCs/>
                <w:iCs/>
              </w:rPr>
              <w:t xml:space="preserve"> годы</w:t>
            </w:r>
            <w:r w:rsidRPr="00DD7C2D">
              <w:rPr>
                <w:rFonts w:cs="Times New Roman"/>
                <w:bCs/>
                <w:i/>
                <w:iCs/>
              </w:rPr>
              <w:t>.</w:t>
            </w:r>
          </w:p>
        </w:tc>
      </w:tr>
      <w:tr w:rsidR="0029464B" w14:paraId="27374583" w14:textId="77777777" w:rsidTr="00992251">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F2D64B" w14:textId="77777777" w:rsidR="0029464B" w:rsidRDefault="0029464B" w:rsidP="005E7665">
            <w:pPr>
              <w:pStyle w:val="12"/>
              <w:tabs>
                <w:tab w:val="left" w:pos="2894"/>
              </w:tabs>
              <w:spacing w:line="240" w:lineRule="auto"/>
              <w:ind w:firstLine="0"/>
            </w:pPr>
          </w:p>
        </w:tc>
        <w:tc>
          <w:tcPr>
            <w:tcW w:w="50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13ABDF" w14:textId="77777777" w:rsidR="0029464B" w:rsidRDefault="0029464B" w:rsidP="005E7665">
            <w:pPr>
              <w:pStyle w:val="12"/>
              <w:tabs>
                <w:tab w:val="left" w:pos="2894"/>
              </w:tabs>
              <w:spacing w:line="240" w:lineRule="auto"/>
              <w:ind w:firstLine="0"/>
              <w:jc w:val="both"/>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B585CB" w14:textId="77777777" w:rsidR="0029464B" w:rsidRDefault="0029464B" w:rsidP="005E7665">
            <w:pPr>
              <w:pStyle w:val="12"/>
              <w:tabs>
                <w:tab w:val="left" w:pos="2894"/>
              </w:tabs>
              <w:spacing w:line="240" w:lineRule="auto"/>
              <w:ind w:firstLine="0"/>
              <w:jc w:val="center"/>
            </w:pPr>
          </w:p>
        </w:tc>
        <w:tc>
          <w:tcPr>
            <w:tcW w:w="85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DA9948" w14:textId="36FAEA9B" w:rsidR="0029464B" w:rsidRDefault="0029464B" w:rsidP="005E7665">
            <w:pPr>
              <w:pStyle w:val="12"/>
              <w:tabs>
                <w:tab w:val="left" w:pos="2894"/>
              </w:tabs>
              <w:spacing w:line="240" w:lineRule="auto"/>
              <w:ind w:firstLine="0"/>
              <w:jc w:val="both"/>
            </w:pPr>
            <w:r>
              <w:t xml:space="preserve">МП «Долгосрочное финансовое планирование и организация бюджетного процесса в Черниговском муниципальном округе» на </w:t>
            </w:r>
            <w:r w:rsidR="00992251">
              <w:t xml:space="preserve">2024–2028 </w:t>
            </w:r>
            <w:r>
              <w:t>годы» (утв. постановлением администрации Черниговского муниципального округа от 25.07.2024 г. №721-па), с последующими изм. и доп.</w:t>
            </w:r>
          </w:p>
        </w:tc>
      </w:tr>
    </w:tbl>
    <w:p w14:paraId="0E726AB7" w14:textId="77777777" w:rsidR="00F106B0" w:rsidRDefault="00F106B0" w:rsidP="00790315">
      <w:pPr>
        <w:tabs>
          <w:tab w:val="left" w:pos="11865"/>
        </w:tabs>
        <w:spacing w:after="0" w:line="240" w:lineRule="auto"/>
        <w:rPr>
          <w:rFonts w:ascii="Times New Roman" w:hAnsi="Times New Roman" w:cs="Times New Roman"/>
          <w:sz w:val="24"/>
          <w:szCs w:val="24"/>
        </w:rPr>
      </w:pPr>
    </w:p>
    <w:p w14:paraId="5674A3D4" w14:textId="77777777" w:rsidR="00F106B0" w:rsidRDefault="00F106B0" w:rsidP="00790315">
      <w:pPr>
        <w:tabs>
          <w:tab w:val="left" w:pos="11865"/>
        </w:tabs>
        <w:spacing w:after="0" w:line="240" w:lineRule="auto"/>
        <w:rPr>
          <w:rFonts w:ascii="Times New Roman" w:hAnsi="Times New Roman" w:cs="Times New Roman"/>
          <w:sz w:val="24"/>
          <w:szCs w:val="24"/>
        </w:rPr>
      </w:pPr>
    </w:p>
    <w:p w14:paraId="2227CD73" w14:textId="77777777" w:rsidR="002904FF" w:rsidRDefault="002904FF">
      <w:pPr>
        <w:rPr>
          <w:rFonts w:ascii="Times New Roman" w:hAnsi="Times New Roman" w:cs="Times New Roman"/>
          <w:i/>
          <w:iCs/>
          <w:sz w:val="24"/>
          <w:szCs w:val="24"/>
        </w:rPr>
      </w:pPr>
      <w:r>
        <w:rPr>
          <w:rFonts w:ascii="Times New Roman" w:hAnsi="Times New Roman" w:cs="Times New Roman"/>
          <w:i/>
          <w:iCs/>
          <w:sz w:val="24"/>
          <w:szCs w:val="24"/>
        </w:rPr>
        <w:br w:type="page"/>
      </w:r>
    </w:p>
    <w:p w14:paraId="53BDE271" w14:textId="5AC712C4" w:rsidR="00F106B0" w:rsidRPr="0016350A" w:rsidRDefault="00F106B0" w:rsidP="00F106B0">
      <w:pPr>
        <w:spacing w:after="0" w:line="240" w:lineRule="auto"/>
        <w:jc w:val="both"/>
        <w:rPr>
          <w:rFonts w:ascii="Times New Roman" w:hAnsi="Times New Roman" w:cs="Times New Roman"/>
          <w:i/>
          <w:iCs/>
          <w:sz w:val="24"/>
          <w:szCs w:val="24"/>
        </w:rPr>
      </w:pPr>
      <w:r w:rsidRPr="0016350A">
        <w:rPr>
          <w:rFonts w:ascii="Times New Roman" w:hAnsi="Times New Roman" w:cs="Times New Roman"/>
          <w:i/>
          <w:iCs/>
          <w:sz w:val="24"/>
          <w:szCs w:val="24"/>
        </w:rPr>
        <w:t>Таблица</w:t>
      </w:r>
      <w:r>
        <w:rPr>
          <w:rFonts w:ascii="Times New Roman" w:hAnsi="Times New Roman" w:cs="Times New Roman"/>
          <w:i/>
          <w:iCs/>
          <w:sz w:val="24"/>
          <w:szCs w:val="24"/>
        </w:rPr>
        <w:t xml:space="preserve"> 4</w:t>
      </w:r>
      <w:r w:rsidR="007A7C45">
        <w:rPr>
          <w:rFonts w:ascii="Times New Roman" w:hAnsi="Times New Roman" w:cs="Times New Roman"/>
          <w:i/>
          <w:iCs/>
          <w:sz w:val="24"/>
          <w:szCs w:val="24"/>
        </w:rPr>
        <w:t>2</w:t>
      </w:r>
      <w:r w:rsidRPr="0016350A">
        <w:rPr>
          <w:rFonts w:ascii="Times New Roman" w:hAnsi="Times New Roman" w:cs="Times New Roman"/>
          <w:i/>
          <w:iCs/>
          <w:sz w:val="24"/>
          <w:szCs w:val="24"/>
        </w:rPr>
        <w:t xml:space="preserve"> – Соотнесение стратегических направлений социально-экономического развития Приморского края с возможностями</w:t>
      </w:r>
      <w:r>
        <w:rPr>
          <w:rFonts w:ascii="Times New Roman" w:hAnsi="Times New Roman" w:cs="Times New Roman"/>
          <w:i/>
          <w:iCs/>
          <w:sz w:val="24"/>
          <w:szCs w:val="24"/>
        </w:rPr>
        <w:t xml:space="preserve"> и целевыми ориентирами социально-экономического развития Черниговского</w:t>
      </w:r>
      <w:r w:rsidRPr="0016350A">
        <w:rPr>
          <w:rFonts w:ascii="Times New Roman" w:hAnsi="Times New Roman" w:cs="Times New Roman"/>
          <w:i/>
          <w:iCs/>
          <w:sz w:val="24"/>
          <w:szCs w:val="24"/>
        </w:rPr>
        <w:t xml:space="preserve"> муниципального округа</w:t>
      </w:r>
    </w:p>
    <w:tbl>
      <w:tblPr>
        <w:tblStyle w:val="affffffffb"/>
        <w:tblW w:w="16099" w:type="dxa"/>
        <w:tblInd w:w="-714" w:type="dxa"/>
        <w:tblLook w:val="04A0" w:firstRow="1" w:lastRow="0" w:firstColumn="1" w:lastColumn="0" w:noHBand="0" w:noVBand="1"/>
      </w:tblPr>
      <w:tblGrid>
        <w:gridCol w:w="14439"/>
        <w:gridCol w:w="1660"/>
      </w:tblGrid>
      <w:tr w:rsidR="00F106B0" w14:paraId="798B22F0" w14:textId="77777777" w:rsidTr="002D466A">
        <w:tc>
          <w:tcPr>
            <w:tcW w:w="14601"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36A4EE81" w14:textId="77777777" w:rsidR="00F106B0" w:rsidRPr="00E007CF" w:rsidRDefault="00F106B0" w:rsidP="002D466A">
            <w:pPr>
              <w:jc w:val="both"/>
              <w:rPr>
                <w:rFonts w:ascii="Times New Roman" w:hAnsi="Times New Roman" w:cs="Times New Roman"/>
                <w:color w:val="000000" w:themeColor="text1"/>
              </w:rPr>
            </w:pPr>
            <w:r w:rsidRPr="00E007CF">
              <w:rPr>
                <w:rFonts w:ascii="Times New Roman" w:hAnsi="Times New Roman" w:cs="Times New Roman"/>
                <w:color w:val="000000" w:themeColor="text1"/>
              </w:rPr>
              <w:t>Приморский край</w:t>
            </w:r>
          </w:p>
        </w:tc>
        <w:tc>
          <w:tcPr>
            <w:tcW w:w="1498"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705EA274" w14:textId="77777777" w:rsidR="00F106B0" w:rsidRPr="00E007CF" w:rsidRDefault="00F106B0" w:rsidP="002D466A">
            <w:pPr>
              <w:jc w:val="center"/>
              <w:rPr>
                <w:rFonts w:ascii="Times New Roman" w:hAnsi="Times New Roman" w:cs="Times New Roman"/>
                <w:color w:val="000000" w:themeColor="text1"/>
              </w:rPr>
            </w:pPr>
            <w:r w:rsidRPr="00E007CF">
              <w:rPr>
                <w:rFonts w:ascii="Times New Roman" w:hAnsi="Times New Roman" w:cs="Times New Roman"/>
                <w:color w:val="000000" w:themeColor="text1"/>
              </w:rPr>
              <w:t>Черниговский МО</w:t>
            </w:r>
          </w:p>
        </w:tc>
      </w:tr>
      <w:tr w:rsidR="00F106B0" w14:paraId="461DAD1C"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69C8597B" w14:textId="77777777" w:rsidR="00F106B0" w:rsidRDefault="00F106B0" w:rsidP="002D466A">
            <w:pPr>
              <w:jc w:val="both"/>
              <w:rPr>
                <w:rFonts w:ascii="Times New Roman" w:hAnsi="Times New Roman" w:cs="Times New Roman"/>
              </w:rPr>
            </w:pPr>
            <w:r>
              <w:rPr>
                <w:rFonts w:ascii="Times New Roman" w:hAnsi="Times New Roman" w:cs="Times New Roman"/>
                <w:b/>
                <w:bCs/>
              </w:rPr>
              <w:t>1. РАЗВИТИЕ СОЦИАЛЬНОЙ СФЕРЫ</w:t>
            </w:r>
          </w:p>
        </w:tc>
      </w:tr>
      <w:tr w:rsidR="00F106B0" w14:paraId="7E913257" w14:textId="77777777" w:rsidTr="002D466A">
        <w:tc>
          <w:tcPr>
            <w:tcW w:w="16099" w:type="dxa"/>
            <w:gridSpan w:val="2"/>
            <w:tcBorders>
              <w:top w:val="single" w:sz="4" w:space="0" w:color="auto"/>
              <w:left w:val="single" w:sz="4" w:space="0" w:color="auto"/>
              <w:bottom w:val="single" w:sz="4" w:space="0" w:color="auto"/>
              <w:right w:val="single" w:sz="4" w:space="0" w:color="auto"/>
            </w:tcBorders>
            <w:hideMark/>
          </w:tcPr>
          <w:p w14:paraId="7B86D473" w14:textId="77777777" w:rsidR="00F106B0" w:rsidRDefault="00F106B0" w:rsidP="002D466A">
            <w:pPr>
              <w:rPr>
                <w:rFonts w:ascii="Times New Roman" w:hAnsi="Times New Roman" w:cs="Times New Roman"/>
              </w:rPr>
            </w:pPr>
            <w:r>
              <w:rPr>
                <w:rFonts w:ascii="Times New Roman" w:hAnsi="Times New Roman" w:cs="Times New Roman"/>
                <w:b/>
                <w:bCs/>
              </w:rPr>
              <w:t>Направления повышения качества жизни населения:</w:t>
            </w:r>
          </w:p>
        </w:tc>
      </w:tr>
      <w:tr w:rsidR="00F106B0" w14:paraId="2F54AFCB"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3452978" w14:textId="77777777" w:rsidR="00F106B0" w:rsidRDefault="00F106B0" w:rsidP="002D466A">
            <w:pPr>
              <w:jc w:val="both"/>
              <w:rPr>
                <w:rFonts w:ascii="Times New Roman" w:hAnsi="Times New Roman" w:cs="Times New Roman"/>
              </w:rPr>
            </w:pPr>
            <w:r>
              <w:rPr>
                <w:rFonts w:ascii="Times New Roman" w:hAnsi="Times New Roman" w:cs="Times New Roman"/>
                <w:b/>
                <w:bCs/>
                <w:i/>
                <w:iCs/>
              </w:rPr>
              <w:t>Направление 1.1: Повышение доходов населения, развитие рынка труда, обеспечение занятости</w:t>
            </w:r>
          </w:p>
        </w:tc>
      </w:tr>
      <w:tr w:rsidR="00F106B0" w14:paraId="25C1248E" w14:textId="77777777" w:rsidTr="002D466A">
        <w:tc>
          <w:tcPr>
            <w:tcW w:w="16099" w:type="dxa"/>
            <w:gridSpan w:val="2"/>
            <w:tcBorders>
              <w:top w:val="single" w:sz="4" w:space="0" w:color="auto"/>
              <w:left w:val="single" w:sz="4" w:space="0" w:color="auto"/>
              <w:bottom w:val="single" w:sz="4" w:space="0" w:color="auto"/>
              <w:right w:val="single" w:sz="4" w:space="0" w:color="auto"/>
            </w:tcBorders>
            <w:hideMark/>
          </w:tcPr>
          <w:p w14:paraId="5EE8D85C" w14:textId="77777777" w:rsidR="00F106B0" w:rsidRDefault="00F106B0" w:rsidP="002D466A">
            <w:pPr>
              <w:jc w:val="both"/>
              <w:rPr>
                <w:rFonts w:ascii="Times New Roman" w:hAnsi="Times New Roman" w:cs="Times New Roman"/>
              </w:rPr>
            </w:pPr>
            <w:r>
              <w:rPr>
                <w:rFonts w:ascii="Times New Roman" w:hAnsi="Times New Roman" w:cs="Times New Roman"/>
                <w:i/>
                <w:iCs/>
              </w:rPr>
              <w:t>Цель 1.1: Повышение доходов населения, производительности труда и опережающий рост высококвалифицированных рабочих мест в Приморском крае по сравнению с общероссийским уровнем</w:t>
            </w:r>
          </w:p>
        </w:tc>
      </w:tr>
      <w:tr w:rsidR="00F106B0" w14:paraId="256EF521"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7DA41AF9" w14:textId="77777777" w:rsidR="00F106B0" w:rsidRDefault="00F106B0" w:rsidP="002D466A">
            <w:pPr>
              <w:jc w:val="both"/>
              <w:rPr>
                <w:rFonts w:ascii="Times New Roman" w:hAnsi="Times New Roman" w:cs="Times New Roman"/>
              </w:rPr>
            </w:pPr>
            <w:r>
              <w:rPr>
                <w:rFonts w:ascii="Times New Roman" w:hAnsi="Times New Roman" w:cs="Times New Roman"/>
              </w:rPr>
              <w:t>3-1.1.1. Повышение доходов, производительности труда и поддержка занятости</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BABB5ED"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70FD8524"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2CBEB706" w14:textId="77777777" w:rsidR="00F106B0" w:rsidRDefault="00F106B0" w:rsidP="002D466A">
            <w:pPr>
              <w:jc w:val="both"/>
              <w:rPr>
                <w:rFonts w:ascii="Times New Roman" w:hAnsi="Times New Roman" w:cs="Times New Roman"/>
              </w:rPr>
            </w:pPr>
            <w:r>
              <w:rPr>
                <w:rFonts w:ascii="Times New Roman" w:hAnsi="Times New Roman" w:cs="Times New Roman"/>
              </w:rPr>
              <w:t>З-1.1.2. Превращение служб занятости в стратегического партнера</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B803853"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2848175E"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48E9B0BC" w14:textId="77777777" w:rsidR="00F106B0" w:rsidRDefault="00F106B0" w:rsidP="002D466A">
            <w:pPr>
              <w:jc w:val="both"/>
              <w:rPr>
                <w:rFonts w:ascii="Times New Roman" w:hAnsi="Times New Roman" w:cs="Times New Roman"/>
              </w:rPr>
            </w:pPr>
            <w:r>
              <w:rPr>
                <w:rFonts w:ascii="Times New Roman" w:hAnsi="Times New Roman" w:cs="Times New Roman"/>
              </w:rPr>
              <w:t>З-1.1.3. Повышение качества привлечения иностранных трудовых мигрантов</w:t>
            </w:r>
          </w:p>
        </w:tc>
        <w:tc>
          <w:tcPr>
            <w:tcW w:w="14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2E0379"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4598161A"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70B545E4" w14:textId="77777777" w:rsidR="00F106B0" w:rsidRDefault="00F106B0" w:rsidP="002D466A">
            <w:pPr>
              <w:jc w:val="both"/>
              <w:rPr>
                <w:rFonts w:ascii="Times New Roman" w:hAnsi="Times New Roman" w:cs="Times New Roman"/>
              </w:rPr>
            </w:pPr>
            <w:r>
              <w:rPr>
                <w:rFonts w:ascii="Times New Roman" w:hAnsi="Times New Roman" w:cs="Times New Roman"/>
              </w:rPr>
              <w:t>З-1.1.4. Обмен опытом и кооперация с международными партнерами из стран Азиатско-Тихоокеанского региона в интересах инновационного развития государственных организаций Приморского края в отраслях социальной сферы и инфраструктуры</w:t>
            </w:r>
          </w:p>
        </w:tc>
        <w:tc>
          <w:tcPr>
            <w:tcW w:w="1498" w:type="dxa"/>
            <w:tcBorders>
              <w:top w:val="single" w:sz="4" w:space="0" w:color="auto"/>
              <w:left w:val="single" w:sz="4" w:space="0" w:color="auto"/>
              <w:bottom w:val="single" w:sz="4" w:space="0" w:color="auto"/>
              <w:right w:val="single" w:sz="4" w:space="0" w:color="auto"/>
            </w:tcBorders>
          </w:tcPr>
          <w:p w14:paraId="75472660"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46EF7209"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7694CC91" w14:textId="77777777" w:rsidR="00F106B0" w:rsidRDefault="00F106B0" w:rsidP="002D466A">
            <w:pPr>
              <w:jc w:val="both"/>
              <w:rPr>
                <w:rFonts w:ascii="Times New Roman" w:hAnsi="Times New Roman" w:cs="Times New Roman"/>
              </w:rPr>
            </w:pPr>
            <w:r>
              <w:rPr>
                <w:rFonts w:ascii="Times New Roman" w:hAnsi="Times New Roman" w:cs="Times New Roman"/>
              </w:rPr>
              <w:t>З-1.1.5. Сокращение масштабов незарегистрированного предпринимательства и неформальной занятости</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578D0CF"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1243A95B"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AF69F21" w14:textId="77777777" w:rsidR="00F106B0" w:rsidRDefault="00F106B0" w:rsidP="002D466A">
            <w:pPr>
              <w:jc w:val="both"/>
              <w:rPr>
                <w:rFonts w:ascii="Times New Roman" w:hAnsi="Times New Roman" w:cs="Times New Roman"/>
              </w:rPr>
            </w:pPr>
            <w:r>
              <w:rPr>
                <w:rFonts w:ascii="Times New Roman" w:hAnsi="Times New Roman" w:cs="Times New Roman"/>
                <w:b/>
                <w:bCs/>
                <w:i/>
                <w:iCs/>
              </w:rPr>
              <w:t>Направление 1.2: Развитие систем здравоохранения</w:t>
            </w:r>
          </w:p>
        </w:tc>
      </w:tr>
      <w:tr w:rsidR="00F106B0" w14:paraId="3EDF827E" w14:textId="77777777" w:rsidTr="002D466A">
        <w:tc>
          <w:tcPr>
            <w:tcW w:w="16099" w:type="dxa"/>
            <w:gridSpan w:val="2"/>
            <w:tcBorders>
              <w:top w:val="single" w:sz="4" w:space="0" w:color="auto"/>
              <w:left w:val="single" w:sz="4" w:space="0" w:color="auto"/>
              <w:bottom w:val="single" w:sz="4" w:space="0" w:color="auto"/>
              <w:right w:val="single" w:sz="4" w:space="0" w:color="auto"/>
            </w:tcBorders>
            <w:hideMark/>
          </w:tcPr>
          <w:p w14:paraId="48C4BEFB" w14:textId="77777777" w:rsidR="00F106B0" w:rsidRDefault="00F106B0" w:rsidP="002D466A">
            <w:pPr>
              <w:jc w:val="both"/>
              <w:rPr>
                <w:rFonts w:ascii="Times New Roman" w:hAnsi="Times New Roman" w:cs="Times New Roman"/>
              </w:rPr>
            </w:pPr>
            <w:r>
              <w:rPr>
                <w:rFonts w:ascii="Times New Roman" w:hAnsi="Times New Roman" w:cs="Times New Roman"/>
                <w:i/>
                <w:iCs/>
              </w:rPr>
              <w:t>Цель 1.2: Повышение результативности деятельности учреждений здравоохранения в Приморском крае и ответственности населения за свое здоровье</w:t>
            </w:r>
          </w:p>
        </w:tc>
      </w:tr>
      <w:tr w:rsidR="00F106B0" w14:paraId="6EEC3B84"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1F9DF76A" w14:textId="77777777" w:rsidR="00F106B0" w:rsidRDefault="00F106B0" w:rsidP="002D466A">
            <w:pPr>
              <w:jc w:val="both"/>
              <w:rPr>
                <w:rFonts w:ascii="Times New Roman" w:hAnsi="Times New Roman" w:cs="Times New Roman"/>
              </w:rPr>
            </w:pPr>
            <w:r>
              <w:rPr>
                <w:rFonts w:ascii="Times New Roman" w:hAnsi="Times New Roman" w:cs="Times New Roman"/>
              </w:rPr>
              <w:t>З-1.2.1. Повышение доступности медицинской помощи для лечения и профилактики заболеваний</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A29569B"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3A43E92F"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77B43488" w14:textId="77777777" w:rsidR="00F106B0" w:rsidRDefault="00F106B0" w:rsidP="002D466A">
            <w:pPr>
              <w:jc w:val="both"/>
              <w:rPr>
                <w:rFonts w:ascii="Times New Roman" w:hAnsi="Times New Roman" w:cs="Times New Roman"/>
              </w:rPr>
            </w:pPr>
            <w:r>
              <w:rPr>
                <w:rFonts w:ascii="Times New Roman" w:hAnsi="Times New Roman" w:cs="Times New Roman"/>
              </w:rPr>
              <w:t>З-1.2.2. Предупреждение возникновения заболеваний</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7502FBA"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4A358F83"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5A557827" w14:textId="77777777" w:rsidR="00F106B0" w:rsidRDefault="00F106B0" w:rsidP="002D466A">
            <w:pPr>
              <w:jc w:val="both"/>
              <w:rPr>
                <w:rFonts w:ascii="Times New Roman" w:hAnsi="Times New Roman" w:cs="Times New Roman"/>
              </w:rPr>
            </w:pPr>
            <w:r>
              <w:rPr>
                <w:rFonts w:ascii="Times New Roman" w:hAnsi="Times New Roman" w:cs="Times New Roman"/>
              </w:rPr>
              <w:t>З-1.2.3. Формирование дружественной семьям с детьми инфраструктуры здравоохранения</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BEF6655"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703489CF"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03CF7D1E" w14:textId="77777777" w:rsidR="00F106B0" w:rsidRDefault="00F106B0" w:rsidP="002D466A">
            <w:pPr>
              <w:jc w:val="both"/>
              <w:rPr>
                <w:rFonts w:ascii="Times New Roman" w:hAnsi="Times New Roman" w:cs="Times New Roman"/>
              </w:rPr>
            </w:pPr>
            <w:r>
              <w:rPr>
                <w:rFonts w:ascii="Times New Roman" w:hAnsi="Times New Roman" w:cs="Times New Roman"/>
              </w:rPr>
              <w:t>З-1.2.4. Увеличения экспорта медицинских услуг</w:t>
            </w:r>
          </w:p>
        </w:tc>
        <w:tc>
          <w:tcPr>
            <w:tcW w:w="1498" w:type="dxa"/>
            <w:tcBorders>
              <w:top w:val="single" w:sz="4" w:space="0" w:color="auto"/>
              <w:left w:val="single" w:sz="4" w:space="0" w:color="auto"/>
              <w:bottom w:val="single" w:sz="4" w:space="0" w:color="auto"/>
              <w:right w:val="single" w:sz="4" w:space="0" w:color="auto"/>
            </w:tcBorders>
          </w:tcPr>
          <w:p w14:paraId="49FFAA49"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248D3281"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2A97BB7E" w14:textId="77777777" w:rsidR="00F106B0" w:rsidRDefault="00F106B0" w:rsidP="002D466A">
            <w:pPr>
              <w:jc w:val="both"/>
              <w:rPr>
                <w:rFonts w:ascii="Times New Roman" w:hAnsi="Times New Roman" w:cs="Times New Roman"/>
              </w:rPr>
            </w:pPr>
            <w:r>
              <w:rPr>
                <w:rFonts w:ascii="Times New Roman" w:hAnsi="Times New Roman" w:cs="Times New Roman"/>
              </w:rPr>
              <w:t>З-1.2.5. Развитие региональной системы здравоохранения в соответствии с потребностями пожилых людей</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A009CD4"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7A08935B"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7D74F43" w14:textId="77777777" w:rsidR="00F106B0" w:rsidRDefault="00F106B0" w:rsidP="002D466A">
            <w:pPr>
              <w:jc w:val="both"/>
              <w:rPr>
                <w:rFonts w:ascii="Times New Roman" w:hAnsi="Times New Roman" w:cs="Times New Roman"/>
              </w:rPr>
            </w:pPr>
            <w:r>
              <w:rPr>
                <w:rFonts w:ascii="Times New Roman" w:hAnsi="Times New Roman" w:cs="Times New Roman"/>
                <w:b/>
                <w:bCs/>
                <w:i/>
                <w:iCs/>
              </w:rPr>
              <w:t>Направление 1.3: Развитие систем образования</w:t>
            </w:r>
          </w:p>
        </w:tc>
      </w:tr>
      <w:tr w:rsidR="00F106B0" w14:paraId="377B1DA5" w14:textId="77777777" w:rsidTr="002D466A">
        <w:tc>
          <w:tcPr>
            <w:tcW w:w="16099" w:type="dxa"/>
            <w:gridSpan w:val="2"/>
            <w:tcBorders>
              <w:top w:val="single" w:sz="4" w:space="0" w:color="auto"/>
              <w:left w:val="single" w:sz="4" w:space="0" w:color="auto"/>
              <w:bottom w:val="single" w:sz="4" w:space="0" w:color="auto"/>
              <w:right w:val="single" w:sz="4" w:space="0" w:color="auto"/>
            </w:tcBorders>
            <w:hideMark/>
          </w:tcPr>
          <w:p w14:paraId="3609F7FB" w14:textId="77777777" w:rsidR="00F106B0" w:rsidRDefault="00F106B0" w:rsidP="002D466A">
            <w:pPr>
              <w:jc w:val="both"/>
              <w:rPr>
                <w:rFonts w:ascii="Times New Roman" w:hAnsi="Times New Roman" w:cs="Times New Roman"/>
              </w:rPr>
            </w:pPr>
            <w:r>
              <w:rPr>
                <w:rFonts w:ascii="Times New Roman" w:hAnsi="Times New Roman" w:cs="Times New Roman"/>
                <w:i/>
                <w:iCs/>
              </w:rPr>
              <w:t>Цель 1.3: Увеличение вклада образования в повышение качества жизни населения и модернизацию экономики Приморского края</w:t>
            </w:r>
          </w:p>
        </w:tc>
      </w:tr>
      <w:tr w:rsidR="00F106B0" w14:paraId="2C86AE91"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092D0508" w14:textId="77777777" w:rsidR="00F106B0" w:rsidRDefault="00F106B0" w:rsidP="002D466A">
            <w:pPr>
              <w:jc w:val="both"/>
              <w:rPr>
                <w:rFonts w:ascii="Times New Roman" w:hAnsi="Times New Roman" w:cs="Times New Roman"/>
              </w:rPr>
            </w:pPr>
            <w:r>
              <w:rPr>
                <w:rFonts w:ascii="Times New Roman" w:hAnsi="Times New Roman" w:cs="Times New Roman"/>
              </w:rPr>
              <w:t>З-1.3.1. Создание инфраструктуры раннего развития детей (до 3 лет)</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F26BF54"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2E91A0D2"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45E3BB3B" w14:textId="77777777" w:rsidR="00F106B0" w:rsidRDefault="00F106B0" w:rsidP="002D466A">
            <w:pPr>
              <w:jc w:val="both"/>
              <w:rPr>
                <w:rFonts w:ascii="Times New Roman" w:hAnsi="Times New Roman" w:cs="Times New Roman"/>
              </w:rPr>
            </w:pPr>
            <w:r>
              <w:rPr>
                <w:rFonts w:ascii="Times New Roman" w:hAnsi="Times New Roman" w:cs="Times New Roman"/>
              </w:rPr>
              <w:t>З-1.3.2. Выравнивание стартовых возможностей детей</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C929602"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5232104B"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23D366D1" w14:textId="77777777" w:rsidR="00F106B0" w:rsidRDefault="00F106B0" w:rsidP="002D466A">
            <w:pPr>
              <w:jc w:val="both"/>
              <w:rPr>
                <w:rFonts w:ascii="Times New Roman" w:hAnsi="Times New Roman" w:cs="Times New Roman"/>
              </w:rPr>
            </w:pPr>
            <w:r>
              <w:rPr>
                <w:rFonts w:ascii="Times New Roman" w:hAnsi="Times New Roman" w:cs="Times New Roman"/>
              </w:rPr>
              <w:t>З-1.3.3. Формирование кадрового резерва для отраслей экономики и социальной сферы</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1C2131"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113149DB"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65A7EFA0" w14:textId="77777777" w:rsidR="00F106B0" w:rsidRDefault="00F106B0" w:rsidP="002D466A">
            <w:pPr>
              <w:jc w:val="both"/>
              <w:rPr>
                <w:rFonts w:ascii="Times New Roman" w:hAnsi="Times New Roman" w:cs="Times New Roman"/>
              </w:rPr>
            </w:pPr>
            <w:r>
              <w:rPr>
                <w:rFonts w:ascii="Times New Roman" w:hAnsi="Times New Roman" w:cs="Times New Roman"/>
              </w:rPr>
              <w:t>З-1.3.4. Интенсификация академической мобильности студентов и исследователей</w:t>
            </w:r>
          </w:p>
        </w:tc>
        <w:tc>
          <w:tcPr>
            <w:tcW w:w="14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A0C84E"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1700C087"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AEB113B" w14:textId="77777777" w:rsidR="00F106B0" w:rsidRDefault="00F106B0" w:rsidP="002D466A">
            <w:pPr>
              <w:jc w:val="both"/>
              <w:rPr>
                <w:rFonts w:ascii="Times New Roman" w:hAnsi="Times New Roman" w:cs="Times New Roman"/>
              </w:rPr>
            </w:pPr>
            <w:r>
              <w:rPr>
                <w:rFonts w:ascii="Times New Roman" w:hAnsi="Times New Roman" w:cs="Times New Roman"/>
                <w:b/>
                <w:bCs/>
                <w:i/>
                <w:iCs/>
              </w:rPr>
              <w:t>Направление 1.4: Совершенствование работы с молодежью</w:t>
            </w:r>
          </w:p>
        </w:tc>
      </w:tr>
      <w:tr w:rsidR="00F106B0" w14:paraId="3AA4893E" w14:textId="77777777" w:rsidTr="002D466A">
        <w:tc>
          <w:tcPr>
            <w:tcW w:w="16099" w:type="dxa"/>
            <w:gridSpan w:val="2"/>
            <w:tcBorders>
              <w:top w:val="single" w:sz="4" w:space="0" w:color="auto"/>
              <w:left w:val="single" w:sz="4" w:space="0" w:color="auto"/>
              <w:bottom w:val="single" w:sz="4" w:space="0" w:color="auto"/>
              <w:right w:val="single" w:sz="4" w:space="0" w:color="auto"/>
            </w:tcBorders>
            <w:hideMark/>
          </w:tcPr>
          <w:p w14:paraId="12E6C872" w14:textId="77777777" w:rsidR="00F106B0" w:rsidRDefault="00F106B0" w:rsidP="002D466A">
            <w:pPr>
              <w:jc w:val="both"/>
              <w:rPr>
                <w:rFonts w:ascii="Times New Roman" w:hAnsi="Times New Roman" w:cs="Times New Roman"/>
              </w:rPr>
            </w:pPr>
            <w:r>
              <w:rPr>
                <w:rFonts w:ascii="Times New Roman" w:hAnsi="Times New Roman" w:cs="Times New Roman"/>
                <w:i/>
                <w:iCs/>
              </w:rPr>
              <w:t>Цель 1.4: Развитие человеческого и социального капитала молодежи Приморского края</w:t>
            </w:r>
          </w:p>
        </w:tc>
      </w:tr>
      <w:tr w:rsidR="00F106B0" w14:paraId="5F6361F3"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5531E278" w14:textId="77777777" w:rsidR="00F106B0" w:rsidRDefault="00F106B0" w:rsidP="002D466A">
            <w:pPr>
              <w:jc w:val="both"/>
              <w:rPr>
                <w:rFonts w:ascii="Times New Roman" w:hAnsi="Times New Roman" w:cs="Times New Roman"/>
              </w:rPr>
            </w:pPr>
            <w:r>
              <w:rPr>
                <w:rFonts w:ascii="Times New Roman" w:hAnsi="Times New Roman" w:cs="Times New Roman"/>
              </w:rPr>
              <w:t>З-1.4.1. Расширение возможностей для обучения молодежи</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5C9F25A"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07ADAA9B"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02B19FD7" w14:textId="77777777" w:rsidR="00F106B0" w:rsidRDefault="00F106B0" w:rsidP="002D466A">
            <w:pPr>
              <w:jc w:val="both"/>
              <w:rPr>
                <w:rFonts w:ascii="Times New Roman" w:hAnsi="Times New Roman" w:cs="Times New Roman"/>
              </w:rPr>
            </w:pPr>
            <w:r>
              <w:rPr>
                <w:rFonts w:ascii="Times New Roman" w:hAnsi="Times New Roman" w:cs="Times New Roman"/>
              </w:rPr>
              <w:t>З-1.4.2. Содействие миграционному приросту молодежи из других регионов России и зарубежных стран</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34DB88B"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491EA9DA"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2C76BB53" w14:textId="77777777" w:rsidR="00F106B0" w:rsidRDefault="00F106B0" w:rsidP="002D466A">
            <w:pPr>
              <w:jc w:val="both"/>
              <w:rPr>
                <w:rFonts w:ascii="Times New Roman" w:hAnsi="Times New Roman" w:cs="Times New Roman"/>
              </w:rPr>
            </w:pPr>
            <w:r>
              <w:rPr>
                <w:rFonts w:ascii="Times New Roman" w:hAnsi="Times New Roman" w:cs="Times New Roman"/>
              </w:rPr>
              <w:t xml:space="preserve">З-1.4.3. Сокращение масштабов экономической неактивности и безработицы молодого населения края, а также группы молодежи, которая не работает и не учится («не работают и не учатся» – показатель </w:t>
            </w:r>
            <w:r>
              <w:rPr>
                <w:rFonts w:ascii="Times New Roman" w:hAnsi="Times New Roman" w:cs="Times New Roman"/>
                <w:lang w:val="en-US"/>
              </w:rPr>
              <w:t>NEET</w:t>
            </w:r>
            <w:r>
              <w:rPr>
                <w:rFonts w:ascii="Times New Roman" w:hAnsi="Times New Roman" w:cs="Times New Roman"/>
              </w:rPr>
              <w:t>)</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1FD2FC6"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60553F9F"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66F1C1" w14:textId="77777777" w:rsidR="00F106B0" w:rsidRDefault="00F106B0" w:rsidP="002D466A">
            <w:pPr>
              <w:jc w:val="both"/>
              <w:rPr>
                <w:rFonts w:ascii="Times New Roman" w:hAnsi="Times New Roman" w:cs="Times New Roman"/>
              </w:rPr>
            </w:pPr>
            <w:r>
              <w:rPr>
                <w:rFonts w:ascii="Times New Roman" w:hAnsi="Times New Roman" w:cs="Times New Roman"/>
                <w:b/>
                <w:bCs/>
                <w:i/>
                <w:iCs/>
              </w:rPr>
              <w:t>Направление 1.5: Развитие жилищной сферы и повышение обеспеченности качественным жильем</w:t>
            </w:r>
          </w:p>
        </w:tc>
      </w:tr>
      <w:tr w:rsidR="00F106B0" w14:paraId="7C261AA8" w14:textId="77777777" w:rsidTr="002D466A">
        <w:tc>
          <w:tcPr>
            <w:tcW w:w="16099" w:type="dxa"/>
            <w:gridSpan w:val="2"/>
            <w:tcBorders>
              <w:top w:val="single" w:sz="4" w:space="0" w:color="auto"/>
              <w:left w:val="single" w:sz="4" w:space="0" w:color="auto"/>
              <w:bottom w:val="single" w:sz="4" w:space="0" w:color="auto"/>
              <w:right w:val="single" w:sz="4" w:space="0" w:color="auto"/>
            </w:tcBorders>
            <w:hideMark/>
          </w:tcPr>
          <w:p w14:paraId="41768DAE" w14:textId="77777777" w:rsidR="00F106B0" w:rsidRDefault="00F106B0" w:rsidP="002D466A">
            <w:pPr>
              <w:jc w:val="both"/>
              <w:rPr>
                <w:rFonts w:ascii="Times New Roman" w:hAnsi="Times New Roman" w:cs="Times New Roman"/>
              </w:rPr>
            </w:pPr>
            <w:r>
              <w:rPr>
                <w:rFonts w:ascii="Times New Roman" w:hAnsi="Times New Roman" w:cs="Times New Roman"/>
                <w:i/>
                <w:iCs/>
              </w:rPr>
              <w:t>Цель 1.5: Повышение обеспеченности жильем населения Приморского края</w:t>
            </w:r>
          </w:p>
        </w:tc>
      </w:tr>
      <w:tr w:rsidR="00F106B0" w14:paraId="141342C7"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5CD9A60D" w14:textId="77777777" w:rsidR="00F106B0" w:rsidRDefault="00F106B0" w:rsidP="002D466A">
            <w:pPr>
              <w:jc w:val="both"/>
              <w:rPr>
                <w:rFonts w:ascii="Times New Roman" w:hAnsi="Times New Roman" w:cs="Times New Roman"/>
              </w:rPr>
            </w:pPr>
            <w:r>
              <w:rPr>
                <w:rFonts w:ascii="Times New Roman" w:hAnsi="Times New Roman" w:cs="Times New Roman"/>
              </w:rPr>
              <w:t>З-1.5.1. Обеспечение качества жилищного строительства и соответствия объемов строительства спросу, предъявляемому населением Приморского края</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4C426DA"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6427E6C6"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41F58E01" w14:textId="77777777" w:rsidR="00F106B0" w:rsidRDefault="00F106B0" w:rsidP="002D466A">
            <w:pPr>
              <w:jc w:val="both"/>
              <w:rPr>
                <w:rFonts w:ascii="Times New Roman" w:hAnsi="Times New Roman" w:cs="Times New Roman"/>
              </w:rPr>
            </w:pPr>
            <w:r>
              <w:rPr>
                <w:rFonts w:ascii="Times New Roman" w:hAnsi="Times New Roman" w:cs="Times New Roman"/>
              </w:rPr>
              <w:t>З-1.5.2. Реализация социальных гарантий отдельным категориям граждан, которые имеют право на обеспечение жильем в соответствии с федеральным и региональным законодательством; развитие механизмов государственной и муниципальной финансовой поддержки граждан в решении жилищных проблем</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455A1AC"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5043929B"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69CD28F9" w14:textId="77777777" w:rsidR="00F106B0" w:rsidRDefault="00F106B0" w:rsidP="002D466A">
            <w:pPr>
              <w:jc w:val="both"/>
              <w:rPr>
                <w:rFonts w:ascii="Times New Roman" w:hAnsi="Times New Roman" w:cs="Times New Roman"/>
              </w:rPr>
            </w:pPr>
            <w:r>
              <w:rPr>
                <w:rFonts w:ascii="Times New Roman" w:hAnsi="Times New Roman" w:cs="Times New Roman"/>
              </w:rPr>
              <w:t>З-1.5.3. Развитие ипотечного кредитования, а также новых механизмов финансирования жилищного строительства</w:t>
            </w:r>
          </w:p>
        </w:tc>
        <w:tc>
          <w:tcPr>
            <w:tcW w:w="1498" w:type="dxa"/>
            <w:tcBorders>
              <w:top w:val="single" w:sz="4" w:space="0" w:color="auto"/>
              <w:left w:val="single" w:sz="4" w:space="0" w:color="auto"/>
              <w:bottom w:val="single" w:sz="4" w:space="0" w:color="auto"/>
              <w:right w:val="single" w:sz="4" w:space="0" w:color="auto"/>
            </w:tcBorders>
          </w:tcPr>
          <w:p w14:paraId="7EA9B9A3"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68ADE4E7"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4B5C2FD5" w14:textId="77777777" w:rsidR="00F106B0" w:rsidRDefault="00F106B0" w:rsidP="002D466A">
            <w:pPr>
              <w:jc w:val="both"/>
              <w:rPr>
                <w:rFonts w:ascii="Times New Roman" w:hAnsi="Times New Roman" w:cs="Times New Roman"/>
              </w:rPr>
            </w:pPr>
            <w:r>
              <w:rPr>
                <w:rFonts w:ascii="Times New Roman" w:hAnsi="Times New Roman" w:cs="Times New Roman"/>
              </w:rPr>
              <w:t>З-1.5.4. Устойчивое сокращение непригодного для проживания жилищного фонда</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AA3CAF5"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3AB0C0CE"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2337231" w14:textId="77777777" w:rsidR="00F106B0" w:rsidRDefault="00F106B0" w:rsidP="002D466A">
            <w:pPr>
              <w:jc w:val="both"/>
              <w:rPr>
                <w:rFonts w:ascii="Times New Roman" w:hAnsi="Times New Roman" w:cs="Times New Roman"/>
              </w:rPr>
            </w:pPr>
            <w:r>
              <w:rPr>
                <w:rFonts w:ascii="Times New Roman" w:hAnsi="Times New Roman" w:cs="Times New Roman"/>
                <w:b/>
                <w:bCs/>
                <w:i/>
                <w:iCs/>
              </w:rPr>
              <w:t>Направление 1.6: Обеспечение безопасности жизнедеятельности населения</w:t>
            </w:r>
          </w:p>
        </w:tc>
      </w:tr>
      <w:tr w:rsidR="00F106B0" w14:paraId="4932DE47" w14:textId="77777777" w:rsidTr="002D466A">
        <w:tc>
          <w:tcPr>
            <w:tcW w:w="16099" w:type="dxa"/>
            <w:gridSpan w:val="2"/>
            <w:tcBorders>
              <w:top w:val="single" w:sz="4" w:space="0" w:color="auto"/>
              <w:left w:val="single" w:sz="4" w:space="0" w:color="auto"/>
              <w:bottom w:val="single" w:sz="4" w:space="0" w:color="auto"/>
              <w:right w:val="single" w:sz="4" w:space="0" w:color="auto"/>
            </w:tcBorders>
            <w:hideMark/>
          </w:tcPr>
          <w:p w14:paraId="29E1742E" w14:textId="77777777" w:rsidR="00F106B0" w:rsidRDefault="00F106B0" w:rsidP="002D466A">
            <w:pPr>
              <w:jc w:val="both"/>
              <w:rPr>
                <w:rFonts w:ascii="Times New Roman" w:hAnsi="Times New Roman" w:cs="Times New Roman"/>
              </w:rPr>
            </w:pPr>
            <w:r>
              <w:rPr>
                <w:rFonts w:ascii="Times New Roman" w:hAnsi="Times New Roman" w:cs="Times New Roman"/>
                <w:i/>
                <w:iCs/>
              </w:rPr>
              <w:t>Цель 1.6: Комплексное обеспечение безопасности населения и объектов на территории Приморского края, в т.ч.: защита личности, общества и государства от противоправных посягательств, предупреждение правонарушений, снижение рисков чрезвычайных ситуаций, повышение защиты населения и территорий Приморского края от угроз природного и техногенного характера</w:t>
            </w:r>
          </w:p>
        </w:tc>
      </w:tr>
      <w:tr w:rsidR="00F106B0" w14:paraId="1F62F4CC"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3F863444" w14:textId="77777777" w:rsidR="00F106B0" w:rsidRDefault="00F106B0" w:rsidP="002D466A">
            <w:pPr>
              <w:jc w:val="both"/>
              <w:rPr>
                <w:rFonts w:ascii="Times New Roman" w:hAnsi="Times New Roman" w:cs="Times New Roman"/>
              </w:rPr>
            </w:pPr>
            <w:r>
              <w:rPr>
                <w:rFonts w:ascii="Times New Roman" w:hAnsi="Times New Roman" w:cs="Times New Roman"/>
              </w:rPr>
              <w:t>З-1.6.1. Совершенствование системы профилактики пожаров, предупреждения чрезвычайных ситуаций природного и техногенного характера, происшествий на водных объектах Приморского края</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A8FF2D1"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517FEF36"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32560AC8" w14:textId="77777777" w:rsidR="00F106B0" w:rsidRDefault="00F106B0" w:rsidP="002D466A">
            <w:pPr>
              <w:jc w:val="both"/>
              <w:rPr>
                <w:rFonts w:ascii="Times New Roman" w:hAnsi="Times New Roman" w:cs="Times New Roman"/>
              </w:rPr>
            </w:pPr>
            <w:r>
              <w:rPr>
                <w:rFonts w:ascii="Times New Roman" w:hAnsi="Times New Roman" w:cs="Times New Roman"/>
              </w:rPr>
              <w:t>З-1.6.2. Ежегодное снижение количества преступлений</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9E857E0"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3159246D"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3408C55B" w14:textId="77777777" w:rsidR="00F106B0" w:rsidRDefault="00F106B0" w:rsidP="002D466A">
            <w:pPr>
              <w:jc w:val="both"/>
              <w:rPr>
                <w:rFonts w:ascii="Times New Roman" w:hAnsi="Times New Roman" w:cs="Times New Roman"/>
              </w:rPr>
            </w:pPr>
            <w:r>
              <w:rPr>
                <w:rFonts w:ascii="Times New Roman" w:hAnsi="Times New Roman" w:cs="Times New Roman"/>
              </w:rPr>
              <w:t>З-1.6.3. Сокращение незаконного распространения и немедицинского потребления наркотиков, масштабов негативных последствий их незаконного оборота для жизни и здоровья граждан, государственной и общественной безопасности</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F880CA0"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1B10E433"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43D73C52" w14:textId="77777777" w:rsidR="00F106B0" w:rsidRDefault="00F106B0" w:rsidP="002D466A">
            <w:pPr>
              <w:jc w:val="both"/>
              <w:rPr>
                <w:rFonts w:ascii="Times New Roman" w:hAnsi="Times New Roman" w:cs="Times New Roman"/>
              </w:rPr>
            </w:pPr>
            <w:r>
              <w:rPr>
                <w:rFonts w:ascii="Times New Roman" w:hAnsi="Times New Roman" w:cs="Times New Roman"/>
              </w:rPr>
              <w:t>З-1.6.4. Повышение уровня безопасности дорожного движения в Приморском крае</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331DDA5"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4F848115"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20F4986" w14:textId="77777777" w:rsidR="00F106B0" w:rsidRDefault="00F106B0" w:rsidP="002D466A">
            <w:pPr>
              <w:jc w:val="both"/>
              <w:rPr>
                <w:rFonts w:ascii="Times New Roman" w:hAnsi="Times New Roman" w:cs="Times New Roman"/>
              </w:rPr>
            </w:pPr>
            <w:r>
              <w:rPr>
                <w:rFonts w:ascii="Times New Roman" w:hAnsi="Times New Roman" w:cs="Times New Roman"/>
                <w:b/>
                <w:bCs/>
                <w:i/>
                <w:iCs/>
              </w:rPr>
              <w:t>Направление 1.7. Развитие мер социальной защиты</w:t>
            </w:r>
          </w:p>
        </w:tc>
      </w:tr>
      <w:tr w:rsidR="00F106B0" w14:paraId="4F204F82" w14:textId="77777777" w:rsidTr="002D466A">
        <w:tc>
          <w:tcPr>
            <w:tcW w:w="16099" w:type="dxa"/>
            <w:gridSpan w:val="2"/>
            <w:tcBorders>
              <w:top w:val="single" w:sz="4" w:space="0" w:color="auto"/>
              <w:left w:val="single" w:sz="4" w:space="0" w:color="auto"/>
              <w:bottom w:val="single" w:sz="4" w:space="0" w:color="auto"/>
              <w:right w:val="single" w:sz="4" w:space="0" w:color="auto"/>
            </w:tcBorders>
            <w:hideMark/>
          </w:tcPr>
          <w:p w14:paraId="2958CF95" w14:textId="77777777" w:rsidR="00F106B0" w:rsidRDefault="00F106B0" w:rsidP="002D466A">
            <w:pPr>
              <w:jc w:val="both"/>
              <w:rPr>
                <w:rFonts w:ascii="Times New Roman" w:hAnsi="Times New Roman" w:cs="Times New Roman"/>
              </w:rPr>
            </w:pPr>
            <w:r>
              <w:rPr>
                <w:rFonts w:ascii="Times New Roman" w:hAnsi="Times New Roman" w:cs="Times New Roman"/>
                <w:i/>
                <w:iCs/>
              </w:rPr>
              <w:t>Цель 1.7: Сокращение социально-экономического неравенства населения за счет социальной поддержки граждан с низким уровнем доходов</w:t>
            </w:r>
          </w:p>
        </w:tc>
      </w:tr>
      <w:tr w:rsidR="00F106B0" w14:paraId="3983E133"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259719E7" w14:textId="77777777" w:rsidR="00F106B0" w:rsidRDefault="00F106B0" w:rsidP="002D466A">
            <w:pPr>
              <w:jc w:val="both"/>
              <w:rPr>
                <w:rFonts w:ascii="Times New Roman" w:hAnsi="Times New Roman" w:cs="Times New Roman"/>
              </w:rPr>
            </w:pPr>
            <w:r>
              <w:rPr>
                <w:rFonts w:ascii="Times New Roman" w:hAnsi="Times New Roman" w:cs="Times New Roman"/>
              </w:rPr>
              <w:t>З-1.7.1. Сокращение уровня и глубины бедности населения Приморского края</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0C96712"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2FBB1C7A"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13633C32" w14:textId="77777777" w:rsidR="00F106B0" w:rsidRDefault="00F106B0" w:rsidP="002D466A">
            <w:pPr>
              <w:jc w:val="both"/>
              <w:rPr>
                <w:rFonts w:ascii="Times New Roman" w:hAnsi="Times New Roman" w:cs="Times New Roman"/>
              </w:rPr>
            </w:pPr>
            <w:r>
              <w:rPr>
                <w:rFonts w:ascii="Times New Roman" w:hAnsi="Times New Roman" w:cs="Times New Roman"/>
              </w:rPr>
              <w:t>З-1.7.2. Улучшение качества и доступности услуг социального обслуживания</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108F565"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14E3D980"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4046AB" w14:textId="77777777" w:rsidR="00F106B0" w:rsidRDefault="00F106B0" w:rsidP="002D466A">
            <w:pPr>
              <w:jc w:val="both"/>
              <w:rPr>
                <w:rFonts w:ascii="Times New Roman" w:hAnsi="Times New Roman" w:cs="Times New Roman"/>
              </w:rPr>
            </w:pPr>
            <w:r>
              <w:rPr>
                <w:rFonts w:ascii="Times New Roman" w:hAnsi="Times New Roman" w:cs="Times New Roman"/>
                <w:b/>
                <w:bCs/>
                <w:i/>
                <w:iCs/>
              </w:rPr>
              <w:t>Направление 1.8. Развитие культурной сферы</w:t>
            </w:r>
          </w:p>
        </w:tc>
      </w:tr>
      <w:tr w:rsidR="00F106B0" w14:paraId="3A7A7620" w14:textId="77777777" w:rsidTr="002D466A">
        <w:tc>
          <w:tcPr>
            <w:tcW w:w="16099" w:type="dxa"/>
            <w:gridSpan w:val="2"/>
            <w:tcBorders>
              <w:top w:val="single" w:sz="4" w:space="0" w:color="auto"/>
              <w:left w:val="single" w:sz="4" w:space="0" w:color="auto"/>
              <w:bottom w:val="single" w:sz="4" w:space="0" w:color="auto"/>
              <w:right w:val="single" w:sz="4" w:space="0" w:color="auto"/>
            </w:tcBorders>
            <w:hideMark/>
          </w:tcPr>
          <w:p w14:paraId="041BD301" w14:textId="77777777" w:rsidR="00F106B0" w:rsidRDefault="00F106B0" w:rsidP="002D466A">
            <w:pPr>
              <w:jc w:val="both"/>
              <w:rPr>
                <w:rFonts w:ascii="Times New Roman" w:hAnsi="Times New Roman" w:cs="Times New Roman"/>
              </w:rPr>
            </w:pPr>
            <w:r>
              <w:rPr>
                <w:rFonts w:ascii="Times New Roman" w:hAnsi="Times New Roman" w:cs="Times New Roman"/>
                <w:i/>
                <w:iCs/>
              </w:rPr>
              <w:t>Цель 1.8. Обеспечение условий для выхода культуры и искусства Приморского края на мировой уровень путем гармоничного сочетания творческих новаций на стыке разных культур и бережного отношения к отечественным традициям, российскому классическому наследию</w:t>
            </w:r>
          </w:p>
        </w:tc>
      </w:tr>
      <w:tr w:rsidR="00F106B0" w14:paraId="1CCDEACE"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07127C46" w14:textId="77777777" w:rsidR="00F106B0" w:rsidRDefault="00F106B0" w:rsidP="002D466A">
            <w:pPr>
              <w:jc w:val="both"/>
              <w:rPr>
                <w:rFonts w:ascii="Times New Roman" w:hAnsi="Times New Roman" w:cs="Times New Roman"/>
              </w:rPr>
            </w:pPr>
            <w:r>
              <w:rPr>
                <w:rFonts w:ascii="Times New Roman" w:hAnsi="Times New Roman" w:cs="Times New Roman"/>
              </w:rPr>
              <w:t>З-1.8.1. Поддержка и развитие классических академических направлений в школах, сохранение и развитие национальных культурных ценностей и традиций, обеспечение максимальной доступности для жителей Приморского края к российскому и мировому культурному наследию</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B364A51"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5BDA610B"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22B5B189" w14:textId="77777777" w:rsidR="00F106B0" w:rsidRDefault="00F106B0" w:rsidP="002D466A">
            <w:pPr>
              <w:jc w:val="both"/>
              <w:rPr>
                <w:rFonts w:ascii="Times New Roman" w:hAnsi="Times New Roman" w:cs="Times New Roman"/>
              </w:rPr>
            </w:pPr>
            <w:r>
              <w:rPr>
                <w:rFonts w:ascii="Times New Roman" w:hAnsi="Times New Roman" w:cs="Times New Roman"/>
              </w:rPr>
              <w:t>З-1.8.2. Поддержка и развитие актуального искусства и дизайна, развитие творческого потенциала населения Приморского края и новых направлений в искусстве</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F68A04C"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428AF094"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63C9D03D" w14:textId="77777777" w:rsidR="00F106B0" w:rsidRDefault="00F106B0" w:rsidP="002D466A">
            <w:pPr>
              <w:jc w:val="both"/>
              <w:rPr>
                <w:rFonts w:ascii="Times New Roman" w:hAnsi="Times New Roman" w:cs="Times New Roman"/>
              </w:rPr>
            </w:pPr>
            <w:r>
              <w:rPr>
                <w:rFonts w:ascii="Times New Roman" w:hAnsi="Times New Roman" w:cs="Times New Roman"/>
              </w:rPr>
              <w:t>З-1.8.3. Модернизация библиотечной сети и действующих учреждений культуры</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046ADEB"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54B69FE4"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673C404B" w14:textId="77777777" w:rsidR="00F106B0" w:rsidRDefault="00F106B0" w:rsidP="002D466A">
            <w:pPr>
              <w:jc w:val="both"/>
              <w:rPr>
                <w:rFonts w:ascii="Times New Roman" w:hAnsi="Times New Roman" w:cs="Times New Roman"/>
              </w:rPr>
            </w:pPr>
            <w:r>
              <w:rPr>
                <w:rFonts w:ascii="Times New Roman" w:hAnsi="Times New Roman" w:cs="Times New Roman"/>
              </w:rPr>
              <w:t>З-1.8.4. Формирование бренда региона с упором на культурную сферу: Приморский край – культурно-инновационный центр Дальневосточного федерального округа, полноценно реализующего концепцию «Европа в Азии» для стран Азиатско-Тихоокеанского региона</w:t>
            </w:r>
          </w:p>
        </w:tc>
        <w:tc>
          <w:tcPr>
            <w:tcW w:w="1498" w:type="dxa"/>
            <w:tcBorders>
              <w:top w:val="single" w:sz="4" w:space="0" w:color="auto"/>
              <w:left w:val="single" w:sz="4" w:space="0" w:color="auto"/>
              <w:bottom w:val="single" w:sz="4" w:space="0" w:color="auto"/>
              <w:right w:val="single" w:sz="4" w:space="0" w:color="auto"/>
            </w:tcBorders>
          </w:tcPr>
          <w:p w14:paraId="0D7B77FB"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1DA194BA"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7D20C125" w14:textId="77777777" w:rsidR="00F106B0" w:rsidRDefault="00F106B0" w:rsidP="002D466A">
            <w:pPr>
              <w:jc w:val="both"/>
              <w:rPr>
                <w:rFonts w:ascii="Times New Roman" w:hAnsi="Times New Roman" w:cs="Times New Roman"/>
              </w:rPr>
            </w:pPr>
            <w:r>
              <w:rPr>
                <w:rFonts w:ascii="Times New Roman" w:hAnsi="Times New Roman" w:cs="Times New Roman"/>
              </w:rPr>
              <w:t>З-1.8.5. Поддержка и стимулирование развития творческих индустрий</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C9EA80B"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78ED36F5"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AD3583E" w14:textId="77777777" w:rsidR="00F106B0" w:rsidRDefault="00F106B0" w:rsidP="002D466A">
            <w:pPr>
              <w:jc w:val="both"/>
              <w:rPr>
                <w:rFonts w:ascii="Times New Roman" w:hAnsi="Times New Roman" w:cs="Times New Roman"/>
              </w:rPr>
            </w:pPr>
            <w:r>
              <w:rPr>
                <w:rFonts w:ascii="Times New Roman" w:hAnsi="Times New Roman" w:cs="Times New Roman"/>
                <w:b/>
                <w:bCs/>
                <w:i/>
                <w:iCs/>
              </w:rPr>
              <w:t>Направление 1.9. Развитие гражданского общества</w:t>
            </w:r>
          </w:p>
        </w:tc>
      </w:tr>
      <w:tr w:rsidR="00F106B0" w14:paraId="40748945"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3F625F8C" w14:textId="77777777" w:rsidR="00F106B0" w:rsidRDefault="00F106B0" w:rsidP="002D466A">
            <w:pPr>
              <w:jc w:val="both"/>
              <w:rPr>
                <w:rFonts w:ascii="Times New Roman" w:hAnsi="Times New Roman" w:cs="Times New Roman"/>
                <w:i/>
                <w:iCs/>
              </w:rPr>
            </w:pPr>
            <w:r>
              <w:rPr>
                <w:rFonts w:ascii="Times New Roman" w:hAnsi="Times New Roman" w:cs="Times New Roman"/>
                <w:i/>
                <w:iCs/>
              </w:rPr>
              <w:t>Цель 1.9. Развитие системы социально ориентированных некоммерческих организаций, в том числе на основе расширения государственной поддержки СО НКО, в том числе СО НКО – исполнителей общественно полезных услуг, а также организаций, осуществляющих поддержку таких СО НКО (Ресурсных центров)</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BF85227"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3F049B18"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1C2F382" w14:textId="77777777" w:rsidR="00F106B0" w:rsidRDefault="00F106B0" w:rsidP="002D466A">
            <w:pPr>
              <w:jc w:val="both"/>
              <w:rPr>
                <w:rFonts w:ascii="Times New Roman" w:hAnsi="Times New Roman" w:cs="Times New Roman"/>
              </w:rPr>
            </w:pPr>
            <w:r>
              <w:rPr>
                <w:rFonts w:ascii="Times New Roman" w:hAnsi="Times New Roman" w:cs="Times New Roman"/>
                <w:b/>
                <w:bCs/>
                <w:i/>
                <w:iCs/>
              </w:rPr>
              <w:t>Направление 1.10. Развитие сферы физической культуры и спорта</w:t>
            </w:r>
          </w:p>
        </w:tc>
      </w:tr>
      <w:tr w:rsidR="00F106B0" w14:paraId="63C742A4" w14:textId="77777777" w:rsidTr="002D466A">
        <w:tc>
          <w:tcPr>
            <w:tcW w:w="16099" w:type="dxa"/>
            <w:gridSpan w:val="2"/>
            <w:tcBorders>
              <w:top w:val="single" w:sz="4" w:space="0" w:color="auto"/>
              <w:left w:val="single" w:sz="4" w:space="0" w:color="auto"/>
              <w:bottom w:val="single" w:sz="4" w:space="0" w:color="auto"/>
              <w:right w:val="single" w:sz="4" w:space="0" w:color="auto"/>
            </w:tcBorders>
            <w:hideMark/>
          </w:tcPr>
          <w:p w14:paraId="2EBEAB88" w14:textId="77777777" w:rsidR="00F106B0" w:rsidRDefault="00F106B0" w:rsidP="002D466A">
            <w:pPr>
              <w:jc w:val="both"/>
              <w:rPr>
                <w:rFonts w:ascii="Times New Roman" w:hAnsi="Times New Roman" w:cs="Times New Roman"/>
              </w:rPr>
            </w:pPr>
            <w:r>
              <w:rPr>
                <w:rFonts w:ascii="Times New Roman" w:hAnsi="Times New Roman" w:cs="Times New Roman"/>
                <w:i/>
                <w:iCs/>
              </w:rPr>
              <w:t>Цель 1.10: Создание условий, обеспечивающих возможность гражданам систематически заниматься физической культурой и спортом, повышение конкурентоспособности приморских спортсменов на всероссийских и международных соревнованиях, а также успешное проведение на территории Приморского края крупнейших физкультурных и спортивных мероприятий</w:t>
            </w:r>
          </w:p>
        </w:tc>
      </w:tr>
      <w:tr w:rsidR="00F106B0" w14:paraId="4E99871C"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6E547D4B" w14:textId="77777777" w:rsidR="00F106B0" w:rsidRDefault="00F106B0" w:rsidP="002D466A">
            <w:pPr>
              <w:jc w:val="both"/>
              <w:rPr>
                <w:rFonts w:ascii="Times New Roman" w:hAnsi="Times New Roman" w:cs="Times New Roman"/>
              </w:rPr>
            </w:pPr>
            <w:r>
              <w:rPr>
                <w:rFonts w:ascii="Times New Roman" w:hAnsi="Times New Roman" w:cs="Times New Roman"/>
              </w:rPr>
              <w:t>З-1.10.1. Повышение мотивации граждан к регулярным занятиям физической культурой и спортом и ведением здорового образа жизни</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A579FC8"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0E69383A"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72E113A3" w14:textId="77777777" w:rsidR="00F106B0" w:rsidRDefault="00F106B0" w:rsidP="002D466A">
            <w:pPr>
              <w:jc w:val="both"/>
              <w:rPr>
                <w:rFonts w:ascii="Times New Roman" w:hAnsi="Times New Roman" w:cs="Times New Roman"/>
              </w:rPr>
            </w:pPr>
            <w:r>
              <w:rPr>
                <w:rFonts w:ascii="Times New Roman" w:hAnsi="Times New Roman" w:cs="Times New Roman"/>
              </w:rPr>
              <w:t>З-1.10.2. Развитие и модернизация инфраструктуры и материально-технической базы в отрасли физической культуры и спорта</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FBB4595"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35010445" w14:textId="77777777" w:rsidTr="002D466A">
        <w:tc>
          <w:tcPr>
            <w:tcW w:w="146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9ECD67" w14:textId="77777777" w:rsidR="00F106B0" w:rsidRDefault="00F106B0" w:rsidP="002D466A">
            <w:pPr>
              <w:jc w:val="both"/>
              <w:rPr>
                <w:rFonts w:ascii="Times New Roman" w:hAnsi="Times New Roman" w:cs="Times New Roman"/>
              </w:rPr>
            </w:pPr>
            <w:r>
              <w:rPr>
                <w:rFonts w:ascii="Times New Roman" w:hAnsi="Times New Roman" w:cs="Times New Roman"/>
              </w:rPr>
              <w:t>З-1.10.3. Проведение на высоком организационном уровне крупнейших краевых и всероссийских спортивных мероприятий</w:t>
            </w:r>
          </w:p>
        </w:tc>
        <w:tc>
          <w:tcPr>
            <w:tcW w:w="1498" w:type="dxa"/>
            <w:tcBorders>
              <w:top w:val="single" w:sz="4" w:space="0" w:color="auto"/>
              <w:left w:val="single" w:sz="4" w:space="0" w:color="auto"/>
              <w:bottom w:val="single" w:sz="4" w:space="0" w:color="auto"/>
              <w:right w:val="single" w:sz="4" w:space="0" w:color="auto"/>
            </w:tcBorders>
            <w:shd w:val="clear" w:color="auto" w:fill="FFFFFF" w:themeFill="background1"/>
          </w:tcPr>
          <w:p w14:paraId="683ADB6E"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2C1C70C5" w14:textId="77777777" w:rsidTr="002D466A">
        <w:tc>
          <w:tcPr>
            <w:tcW w:w="146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0DA7D5" w14:textId="77777777" w:rsidR="00F106B0" w:rsidRDefault="00F106B0" w:rsidP="002D466A">
            <w:pPr>
              <w:jc w:val="both"/>
              <w:rPr>
                <w:rFonts w:ascii="Times New Roman" w:hAnsi="Times New Roman" w:cs="Times New Roman"/>
              </w:rPr>
            </w:pPr>
            <w:r>
              <w:rPr>
                <w:rFonts w:ascii="Times New Roman" w:hAnsi="Times New Roman" w:cs="Times New Roman"/>
              </w:rPr>
              <w:t>З-1.10.4. Обеспечение успешного выступления приморских спортсменов на крупнейших всероссийских и международных спортивных соревнованиях и совершенствование системы подготовки спортивного резерва</w:t>
            </w:r>
          </w:p>
        </w:tc>
        <w:tc>
          <w:tcPr>
            <w:tcW w:w="1498" w:type="dxa"/>
            <w:tcBorders>
              <w:top w:val="single" w:sz="4" w:space="0" w:color="auto"/>
              <w:left w:val="single" w:sz="4" w:space="0" w:color="auto"/>
              <w:bottom w:val="single" w:sz="4" w:space="0" w:color="auto"/>
              <w:right w:val="single" w:sz="4" w:space="0" w:color="auto"/>
            </w:tcBorders>
            <w:shd w:val="clear" w:color="auto" w:fill="FFFFFF" w:themeFill="background1"/>
          </w:tcPr>
          <w:p w14:paraId="3DEC44E9"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79CD2D91"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5A1F030A" w14:textId="77777777" w:rsidR="00F106B0" w:rsidRDefault="00F106B0" w:rsidP="002D466A">
            <w:pPr>
              <w:jc w:val="both"/>
              <w:rPr>
                <w:rFonts w:ascii="Times New Roman" w:hAnsi="Times New Roman" w:cs="Times New Roman"/>
              </w:rPr>
            </w:pPr>
            <w:r>
              <w:rPr>
                <w:rFonts w:ascii="Times New Roman" w:hAnsi="Times New Roman" w:cs="Times New Roman"/>
              </w:rPr>
              <w:t>З-1.10.5. Увеличение доли граждан, систематически занимающихся физической культурой и спортом, к 2024 г. – до 55%, к 2030г. – до 59%.</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2C48FCA"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52375898"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4F5A172D" w14:textId="77777777" w:rsidR="00F106B0" w:rsidRDefault="00F106B0" w:rsidP="002D466A">
            <w:pPr>
              <w:jc w:val="both"/>
              <w:rPr>
                <w:rFonts w:ascii="Times New Roman" w:hAnsi="Times New Roman" w:cs="Times New Roman"/>
              </w:rPr>
            </w:pPr>
            <w:r>
              <w:rPr>
                <w:rFonts w:ascii="Times New Roman" w:hAnsi="Times New Roman" w:cs="Times New Roman"/>
              </w:rPr>
              <w:t>З-1.10.6. Обеспечение доступности объектов спорта для лиц с ограниченными возможностями здоровья</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E37EACB"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167BEF90"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304E99CF" w14:textId="77777777" w:rsidR="00F106B0" w:rsidRDefault="00F106B0" w:rsidP="002D466A">
            <w:pPr>
              <w:jc w:val="both"/>
              <w:rPr>
                <w:rFonts w:ascii="Times New Roman" w:hAnsi="Times New Roman" w:cs="Times New Roman"/>
              </w:rPr>
            </w:pPr>
            <w:r>
              <w:rPr>
                <w:rFonts w:ascii="Times New Roman" w:hAnsi="Times New Roman" w:cs="Times New Roman"/>
              </w:rPr>
              <w:t>З-1.10.7. Обеспечение доступа социально ориентированных некоммерческих организаций к предоставлению услуг в рамках региональных программ в области физической культуры и массового спорта</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26F64D4"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03BCB6A3" w14:textId="77777777" w:rsidTr="002D466A">
        <w:tc>
          <w:tcPr>
            <w:tcW w:w="16099" w:type="dxa"/>
            <w:gridSpan w:val="2"/>
            <w:tcBorders>
              <w:top w:val="single" w:sz="4" w:space="0" w:color="auto"/>
              <w:left w:val="single" w:sz="4" w:space="0" w:color="auto"/>
              <w:bottom w:val="single" w:sz="4" w:space="0" w:color="auto"/>
              <w:right w:val="single" w:sz="4" w:space="0" w:color="auto"/>
            </w:tcBorders>
            <w:hideMark/>
          </w:tcPr>
          <w:p w14:paraId="2BA212EC" w14:textId="77777777" w:rsidR="00F106B0" w:rsidRDefault="00F106B0" w:rsidP="002D466A">
            <w:pPr>
              <w:rPr>
                <w:rFonts w:ascii="Times New Roman" w:hAnsi="Times New Roman" w:cs="Times New Roman"/>
              </w:rPr>
            </w:pPr>
            <w:r>
              <w:rPr>
                <w:rFonts w:ascii="Times New Roman" w:hAnsi="Times New Roman" w:cs="Times New Roman"/>
                <w:b/>
                <w:bCs/>
              </w:rPr>
              <w:t>Направление демографического и миграционного развития:</w:t>
            </w:r>
          </w:p>
        </w:tc>
      </w:tr>
      <w:tr w:rsidR="00F106B0" w14:paraId="0776AC42"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9B748F4" w14:textId="77777777" w:rsidR="00F106B0" w:rsidRDefault="00F106B0" w:rsidP="002D466A">
            <w:pPr>
              <w:jc w:val="both"/>
              <w:rPr>
                <w:rFonts w:ascii="Times New Roman" w:hAnsi="Times New Roman" w:cs="Times New Roman"/>
              </w:rPr>
            </w:pPr>
            <w:r>
              <w:rPr>
                <w:rFonts w:ascii="Times New Roman" w:hAnsi="Times New Roman" w:cs="Times New Roman"/>
                <w:b/>
                <w:bCs/>
                <w:i/>
                <w:iCs/>
              </w:rPr>
              <w:t>Направление 1.11. Направление демографического и миграционного развития</w:t>
            </w:r>
          </w:p>
        </w:tc>
      </w:tr>
      <w:tr w:rsidR="00F106B0" w14:paraId="1B7888B6" w14:textId="77777777" w:rsidTr="002D466A">
        <w:tc>
          <w:tcPr>
            <w:tcW w:w="16099" w:type="dxa"/>
            <w:gridSpan w:val="2"/>
            <w:tcBorders>
              <w:top w:val="single" w:sz="4" w:space="0" w:color="auto"/>
              <w:left w:val="single" w:sz="4" w:space="0" w:color="auto"/>
              <w:bottom w:val="single" w:sz="4" w:space="0" w:color="auto"/>
              <w:right w:val="single" w:sz="4" w:space="0" w:color="auto"/>
            </w:tcBorders>
            <w:hideMark/>
          </w:tcPr>
          <w:p w14:paraId="6EBB1DF1" w14:textId="77777777" w:rsidR="00F106B0" w:rsidRDefault="00F106B0" w:rsidP="002D466A">
            <w:pPr>
              <w:jc w:val="both"/>
              <w:rPr>
                <w:rFonts w:ascii="Times New Roman" w:hAnsi="Times New Roman" w:cs="Times New Roman"/>
              </w:rPr>
            </w:pPr>
            <w:r>
              <w:rPr>
                <w:rFonts w:ascii="Times New Roman" w:hAnsi="Times New Roman" w:cs="Times New Roman"/>
                <w:i/>
                <w:iCs/>
              </w:rPr>
              <w:t>Цель 1.11: Стабилизация численности населения к 2025 г. и ее последующее увеличение к 2030 г.</w:t>
            </w:r>
          </w:p>
        </w:tc>
      </w:tr>
      <w:tr w:rsidR="00F106B0" w14:paraId="50E577FE"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7A215FCB" w14:textId="77777777" w:rsidR="00F106B0" w:rsidRDefault="00F106B0" w:rsidP="002D466A">
            <w:pPr>
              <w:jc w:val="both"/>
              <w:rPr>
                <w:rFonts w:ascii="Times New Roman" w:hAnsi="Times New Roman" w:cs="Times New Roman"/>
              </w:rPr>
            </w:pPr>
            <w:r>
              <w:rPr>
                <w:rFonts w:ascii="Times New Roman" w:hAnsi="Times New Roman" w:cs="Times New Roman"/>
              </w:rPr>
              <w:t>З-1.11.1. Повышение рождаемости и поддержка семей с детьми</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D64D8FE"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0A87B345"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0E391E86" w14:textId="77777777" w:rsidR="00F106B0" w:rsidRDefault="00F106B0" w:rsidP="002D466A">
            <w:pPr>
              <w:jc w:val="both"/>
              <w:rPr>
                <w:rFonts w:ascii="Times New Roman" w:hAnsi="Times New Roman" w:cs="Times New Roman"/>
              </w:rPr>
            </w:pPr>
            <w:r>
              <w:rPr>
                <w:rFonts w:ascii="Times New Roman" w:hAnsi="Times New Roman" w:cs="Times New Roman"/>
              </w:rPr>
              <w:t>З-1.11.2. Снижение смертности и повышение ожидаемой продолжительности жизни</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054A697"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33139D16"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12F50B54" w14:textId="77777777" w:rsidR="00F106B0" w:rsidRDefault="00F106B0" w:rsidP="002D466A">
            <w:pPr>
              <w:jc w:val="both"/>
              <w:rPr>
                <w:rFonts w:ascii="Times New Roman" w:hAnsi="Times New Roman" w:cs="Times New Roman"/>
              </w:rPr>
            </w:pPr>
            <w:r>
              <w:rPr>
                <w:rFonts w:ascii="Times New Roman" w:hAnsi="Times New Roman" w:cs="Times New Roman"/>
              </w:rPr>
              <w:t>З-1.11.3. Прекращение миграционной убыли населения Приморского края и формирование условий для притока долгосрочных мигрантов</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DC03DE7"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0D30BA8E" w14:textId="77777777" w:rsidTr="002D466A">
        <w:tc>
          <w:tcPr>
            <w:tcW w:w="16099" w:type="dxa"/>
            <w:gridSpan w:val="2"/>
            <w:tcBorders>
              <w:top w:val="single" w:sz="4" w:space="0" w:color="auto"/>
              <w:left w:val="single" w:sz="4" w:space="0" w:color="auto"/>
              <w:bottom w:val="single" w:sz="4" w:space="0" w:color="auto"/>
              <w:right w:val="single" w:sz="4" w:space="0" w:color="auto"/>
            </w:tcBorders>
            <w:hideMark/>
          </w:tcPr>
          <w:p w14:paraId="127E2A7D" w14:textId="77777777" w:rsidR="00F106B0" w:rsidRDefault="00F106B0" w:rsidP="002D466A">
            <w:pPr>
              <w:jc w:val="both"/>
              <w:rPr>
                <w:rFonts w:ascii="Times New Roman" w:hAnsi="Times New Roman" w:cs="Times New Roman"/>
              </w:rPr>
            </w:pPr>
            <w:r>
              <w:rPr>
                <w:rFonts w:ascii="Times New Roman" w:hAnsi="Times New Roman" w:cs="Times New Roman"/>
                <w:b/>
                <w:bCs/>
              </w:rPr>
              <w:t>Направление развития государственной гражданской службы:</w:t>
            </w:r>
          </w:p>
        </w:tc>
      </w:tr>
      <w:tr w:rsidR="00F106B0" w14:paraId="1D7F6201"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1719575" w14:textId="77777777" w:rsidR="00F106B0" w:rsidRDefault="00F106B0" w:rsidP="002D466A">
            <w:pPr>
              <w:jc w:val="both"/>
              <w:rPr>
                <w:rFonts w:ascii="Times New Roman" w:hAnsi="Times New Roman" w:cs="Times New Roman"/>
              </w:rPr>
            </w:pPr>
            <w:r>
              <w:rPr>
                <w:rFonts w:ascii="Times New Roman" w:hAnsi="Times New Roman" w:cs="Times New Roman"/>
                <w:b/>
                <w:bCs/>
                <w:i/>
                <w:iCs/>
              </w:rPr>
              <w:t>Направление 1.12. Развитие государственной гражданской службы</w:t>
            </w:r>
          </w:p>
        </w:tc>
      </w:tr>
      <w:tr w:rsidR="00F106B0" w14:paraId="292C93A0" w14:textId="77777777" w:rsidTr="002D466A">
        <w:tc>
          <w:tcPr>
            <w:tcW w:w="16099" w:type="dxa"/>
            <w:gridSpan w:val="2"/>
            <w:tcBorders>
              <w:top w:val="single" w:sz="4" w:space="0" w:color="auto"/>
              <w:left w:val="single" w:sz="4" w:space="0" w:color="auto"/>
              <w:bottom w:val="single" w:sz="4" w:space="0" w:color="auto"/>
              <w:right w:val="single" w:sz="4" w:space="0" w:color="auto"/>
            </w:tcBorders>
            <w:hideMark/>
          </w:tcPr>
          <w:p w14:paraId="3ADF7231" w14:textId="77777777" w:rsidR="00F106B0" w:rsidRDefault="00F106B0" w:rsidP="002D466A">
            <w:pPr>
              <w:jc w:val="both"/>
              <w:rPr>
                <w:rFonts w:ascii="Times New Roman" w:hAnsi="Times New Roman" w:cs="Times New Roman"/>
              </w:rPr>
            </w:pPr>
            <w:r>
              <w:rPr>
                <w:rFonts w:ascii="Times New Roman" w:hAnsi="Times New Roman" w:cs="Times New Roman"/>
                <w:i/>
                <w:iCs/>
              </w:rPr>
              <w:t>Цель 1.12: Повышение результативности деятельности и профессиональной компетентности государственных гражданских служащих Приморского края</w:t>
            </w:r>
          </w:p>
        </w:tc>
      </w:tr>
      <w:tr w:rsidR="00F106B0" w14:paraId="14EAE01C"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2E282217" w14:textId="77777777" w:rsidR="00F106B0" w:rsidRDefault="00F106B0" w:rsidP="002D466A">
            <w:pPr>
              <w:jc w:val="both"/>
              <w:rPr>
                <w:rFonts w:ascii="Times New Roman" w:hAnsi="Times New Roman" w:cs="Times New Roman"/>
              </w:rPr>
            </w:pPr>
            <w:r>
              <w:rPr>
                <w:rFonts w:ascii="Times New Roman" w:hAnsi="Times New Roman" w:cs="Times New Roman"/>
              </w:rPr>
              <w:t>З-1.12.1. Совершенствование управления кадровым составом государственных гражданских служащих Приморского края и повышение качества его формирования</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4B09256"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0A2B2ABD"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11A4571C" w14:textId="77777777" w:rsidR="00F106B0" w:rsidRDefault="00F106B0" w:rsidP="002D466A">
            <w:pPr>
              <w:jc w:val="both"/>
              <w:rPr>
                <w:rFonts w:ascii="Times New Roman" w:hAnsi="Times New Roman" w:cs="Times New Roman"/>
              </w:rPr>
            </w:pPr>
            <w:r>
              <w:rPr>
                <w:rFonts w:ascii="Times New Roman" w:hAnsi="Times New Roman" w:cs="Times New Roman"/>
              </w:rPr>
              <w:t>З-1.12.2. Дальнейшее развитие профессиональной компетентности государственных гражданских служащих</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8AE84D7"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377D3CE3"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35134717" w14:textId="77777777" w:rsidR="00F106B0" w:rsidRDefault="00F106B0" w:rsidP="002D466A">
            <w:pPr>
              <w:jc w:val="both"/>
              <w:rPr>
                <w:rFonts w:ascii="Times New Roman" w:hAnsi="Times New Roman" w:cs="Times New Roman"/>
              </w:rPr>
            </w:pPr>
            <w:r>
              <w:rPr>
                <w:rFonts w:ascii="Times New Roman" w:hAnsi="Times New Roman" w:cs="Times New Roman"/>
              </w:rPr>
              <w:t>З-1.12.3. Повышение престижа и обеспечение информационной открытости государственной гражданской службы</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F9AFA33"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1E61C8B8"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5A959972" w14:textId="77777777" w:rsidR="00F106B0" w:rsidRDefault="00F106B0" w:rsidP="002D466A">
            <w:pPr>
              <w:jc w:val="both"/>
              <w:rPr>
                <w:rFonts w:ascii="Times New Roman" w:hAnsi="Times New Roman" w:cs="Times New Roman"/>
              </w:rPr>
            </w:pPr>
            <w:r>
              <w:rPr>
                <w:rFonts w:ascii="Times New Roman" w:hAnsi="Times New Roman" w:cs="Times New Roman"/>
              </w:rPr>
              <w:t>З-1.12.4. Совершенствование антикоррупционных механизмов и предупреждение коррупционных проявлений в системе государственной гражданской службы</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2C811B"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396C705B"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285E0181" w14:textId="77777777" w:rsidR="00F106B0" w:rsidRDefault="00F106B0" w:rsidP="002D466A">
            <w:pPr>
              <w:jc w:val="both"/>
              <w:rPr>
                <w:rFonts w:ascii="Times New Roman" w:hAnsi="Times New Roman" w:cs="Times New Roman"/>
              </w:rPr>
            </w:pPr>
            <w:r>
              <w:rPr>
                <w:rFonts w:ascii="Times New Roman" w:hAnsi="Times New Roman" w:cs="Times New Roman"/>
                <w:b/>
                <w:bCs/>
              </w:rPr>
              <w:t>2. ЭКОНОМИЧЕСКОЕ РАЗВИТИЕ ПРИМОРСКОГО КРАЯ</w:t>
            </w:r>
          </w:p>
        </w:tc>
      </w:tr>
      <w:tr w:rsidR="00F106B0" w14:paraId="1419271D"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01F1945" w14:textId="77777777" w:rsidR="00F106B0" w:rsidRDefault="00F106B0" w:rsidP="002D466A">
            <w:pPr>
              <w:jc w:val="both"/>
              <w:rPr>
                <w:rFonts w:ascii="Times New Roman" w:hAnsi="Times New Roman" w:cs="Times New Roman"/>
              </w:rPr>
            </w:pPr>
            <w:r>
              <w:rPr>
                <w:rFonts w:ascii="Times New Roman" w:hAnsi="Times New Roman" w:cs="Times New Roman"/>
                <w:b/>
                <w:bCs/>
                <w:i/>
                <w:iCs/>
              </w:rPr>
              <w:t>Направление 2.1: Развитие транспортно-логистического сектора</w:t>
            </w:r>
          </w:p>
        </w:tc>
      </w:tr>
      <w:tr w:rsidR="00F106B0" w14:paraId="6B54B6F7" w14:textId="77777777" w:rsidTr="002D466A">
        <w:tc>
          <w:tcPr>
            <w:tcW w:w="16099" w:type="dxa"/>
            <w:gridSpan w:val="2"/>
            <w:tcBorders>
              <w:top w:val="single" w:sz="4" w:space="0" w:color="auto"/>
              <w:left w:val="single" w:sz="4" w:space="0" w:color="auto"/>
              <w:bottom w:val="single" w:sz="4" w:space="0" w:color="auto"/>
              <w:right w:val="single" w:sz="4" w:space="0" w:color="auto"/>
            </w:tcBorders>
            <w:hideMark/>
          </w:tcPr>
          <w:p w14:paraId="23FE3C1C" w14:textId="77777777" w:rsidR="00F106B0" w:rsidRDefault="00F106B0" w:rsidP="002D466A">
            <w:pPr>
              <w:jc w:val="both"/>
              <w:rPr>
                <w:rFonts w:ascii="Times New Roman" w:hAnsi="Times New Roman" w:cs="Times New Roman"/>
              </w:rPr>
            </w:pPr>
            <w:r>
              <w:rPr>
                <w:rFonts w:ascii="Times New Roman" w:hAnsi="Times New Roman" w:cs="Times New Roman"/>
                <w:i/>
                <w:iCs/>
              </w:rPr>
              <w:t>Цель 2.1: Трехкратное увеличение объема услуг транспортно-логистического сектора за счет увеличения объемов транзитного грузопотока через регион, развития транспортно-логистических услуг и создания новых бизнесов, интегрированных в цепочки создания стоимости</w:t>
            </w:r>
          </w:p>
        </w:tc>
      </w:tr>
      <w:tr w:rsidR="00F106B0" w14:paraId="379D821C"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2BFC15CC" w14:textId="77777777" w:rsidR="00F106B0" w:rsidRDefault="00F106B0" w:rsidP="002D466A">
            <w:pPr>
              <w:jc w:val="both"/>
              <w:rPr>
                <w:rFonts w:ascii="Times New Roman" w:hAnsi="Times New Roman" w:cs="Times New Roman"/>
              </w:rPr>
            </w:pPr>
            <w:r>
              <w:rPr>
                <w:rFonts w:ascii="Times New Roman" w:hAnsi="Times New Roman" w:cs="Times New Roman"/>
              </w:rPr>
              <w:t>3-2.1.1. Увеличение объемов транзитного грузопотока через регион</w:t>
            </w:r>
          </w:p>
        </w:tc>
        <w:tc>
          <w:tcPr>
            <w:tcW w:w="1498" w:type="dxa"/>
            <w:tcBorders>
              <w:top w:val="single" w:sz="4" w:space="0" w:color="auto"/>
              <w:left w:val="single" w:sz="4" w:space="0" w:color="auto"/>
              <w:bottom w:val="single" w:sz="4" w:space="0" w:color="auto"/>
              <w:right w:val="single" w:sz="4" w:space="0" w:color="auto"/>
            </w:tcBorders>
          </w:tcPr>
          <w:p w14:paraId="00DCF487"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35C73002"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30954650" w14:textId="77777777" w:rsidR="00F106B0" w:rsidRDefault="00F106B0" w:rsidP="002D466A">
            <w:pPr>
              <w:jc w:val="both"/>
              <w:rPr>
                <w:rFonts w:ascii="Times New Roman" w:hAnsi="Times New Roman" w:cs="Times New Roman"/>
              </w:rPr>
            </w:pPr>
            <w:r>
              <w:rPr>
                <w:rFonts w:ascii="Times New Roman" w:hAnsi="Times New Roman" w:cs="Times New Roman"/>
              </w:rPr>
              <w:t>З-2.1.2. Развитие транспортно-логистических услуг, направленных на международный транзитный поток, проходящий через регион</w:t>
            </w:r>
          </w:p>
        </w:tc>
        <w:tc>
          <w:tcPr>
            <w:tcW w:w="1498" w:type="dxa"/>
            <w:tcBorders>
              <w:top w:val="single" w:sz="4" w:space="0" w:color="auto"/>
              <w:left w:val="single" w:sz="4" w:space="0" w:color="auto"/>
              <w:bottom w:val="single" w:sz="4" w:space="0" w:color="auto"/>
              <w:right w:val="single" w:sz="4" w:space="0" w:color="auto"/>
            </w:tcBorders>
          </w:tcPr>
          <w:p w14:paraId="69B73DB5"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765CF8A5"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5897BBE" w14:textId="77777777" w:rsidR="00F106B0" w:rsidRDefault="00F106B0" w:rsidP="002D466A">
            <w:pPr>
              <w:jc w:val="both"/>
              <w:rPr>
                <w:rFonts w:ascii="Times New Roman" w:hAnsi="Times New Roman" w:cs="Times New Roman"/>
              </w:rPr>
            </w:pPr>
            <w:r>
              <w:rPr>
                <w:rFonts w:ascii="Times New Roman" w:hAnsi="Times New Roman" w:cs="Times New Roman"/>
                <w:b/>
                <w:bCs/>
                <w:i/>
                <w:iCs/>
              </w:rPr>
              <w:t>Направление 2.2. Развитие нефтегазовой и нефтехимической промышленности</w:t>
            </w:r>
          </w:p>
        </w:tc>
      </w:tr>
      <w:tr w:rsidR="00F106B0" w14:paraId="28494BEB" w14:textId="77777777" w:rsidTr="002D466A">
        <w:tc>
          <w:tcPr>
            <w:tcW w:w="16099" w:type="dxa"/>
            <w:gridSpan w:val="2"/>
            <w:tcBorders>
              <w:top w:val="single" w:sz="4" w:space="0" w:color="auto"/>
              <w:left w:val="single" w:sz="4" w:space="0" w:color="auto"/>
              <w:bottom w:val="single" w:sz="4" w:space="0" w:color="auto"/>
              <w:right w:val="single" w:sz="4" w:space="0" w:color="auto"/>
            </w:tcBorders>
          </w:tcPr>
          <w:p w14:paraId="67BBBCDD" w14:textId="77777777" w:rsidR="00F106B0" w:rsidRDefault="00F106B0" w:rsidP="002D466A">
            <w:pPr>
              <w:jc w:val="both"/>
              <w:rPr>
                <w:rFonts w:ascii="Times New Roman" w:hAnsi="Times New Roman" w:cs="Times New Roman"/>
              </w:rPr>
            </w:pPr>
            <w:r>
              <w:rPr>
                <w:rFonts w:ascii="Times New Roman" w:hAnsi="Times New Roman" w:cs="Times New Roman"/>
                <w:i/>
                <w:iCs/>
              </w:rPr>
              <w:t>Цель 2.2:  Создание на территории региона конкурентоспособного на международном уровне нефтегазохимического кластера за счет реализации крупных инвестиционных проектов «ВНХК» и «НЗМУ» и экспорта в страны Азиатско-Тихоокеанского региона продукции с высокой добавочной стоимостью.</w:t>
            </w:r>
          </w:p>
        </w:tc>
      </w:tr>
      <w:tr w:rsidR="00F106B0" w14:paraId="5A352550" w14:textId="77777777" w:rsidTr="002D466A">
        <w:tc>
          <w:tcPr>
            <w:tcW w:w="14601" w:type="dxa"/>
            <w:tcBorders>
              <w:top w:val="single" w:sz="4" w:space="0" w:color="auto"/>
              <w:left w:val="single" w:sz="4" w:space="0" w:color="auto"/>
              <w:bottom w:val="single" w:sz="4" w:space="0" w:color="auto"/>
              <w:right w:val="single" w:sz="4" w:space="0" w:color="auto"/>
            </w:tcBorders>
          </w:tcPr>
          <w:p w14:paraId="1EF243D9" w14:textId="77777777" w:rsidR="00F106B0" w:rsidRDefault="00F106B0" w:rsidP="002D466A">
            <w:pPr>
              <w:jc w:val="both"/>
              <w:rPr>
                <w:rFonts w:ascii="Times New Roman" w:hAnsi="Times New Roman" w:cs="Times New Roman"/>
              </w:rPr>
            </w:pPr>
            <w:r>
              <w:rPr>
                <w:rFonts w:ascii="Times New Roman" w:hAnsi="Times New Roman" w:cs="Times New Roman"/>
              </w:rPr>
              <w:t>З-2.2.1. Формирование конкурентоспособного на глобальном уровне нефтехимического производства в рамках проекта «ВНХК» и завоевание доли рынка в странах Азиатско-Тихоокеанского региона</w:t>
            </w:r>
          </w:p>
        </w:tc>
        <w:tc>
          <w:tcPr>
            <w:tcW w:w="1498" w:type="dxa"/>
            <w:tcBorders>
              <w:top w:val="single" w:sz="4" w:space="0" w:color="auto"/>
              <w:left w:val="single" w:sz="4" w:space="0" w:color="auto"/>
              <w:bottom w:val="single" w:sz="4" w:space="0" w:color="auto"/>
              <w:right w:val="single" w:sz="4" w:space="0" w:color="auto"/>
            </w:tcBorders>
          </w:tcPr>
          <w:p w14:paraId="4F21AEA1"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0762BF70" w14:textId="77777777" w:rsidTr="002D466A">
        <w:tc>
          <w:tcPr>
            <w:tcW w:w="14601" w:type="dxa"/>
            <w:tcBorders>
              <w:top w:val="single" w:sz="4" w:space="0" w:color="auto"/>
              <w:left w:val="single" w:sz="4" w:space="0" w:color="auto"/>
              <w:bottom w:val="single" w:sz="4" w:space="0" w:color="auto"/>
              <w:right w:val="single" w:sz="4" w:space="0" w:color="auto"/>
            </w:tcBorders>
          </w:tcPr>
          <w:p w14:paraId="43E54B33" w14:textId="77777777" w:rsidR="00F106B0" w:rsidRDefault="00F106B0" w:rsidP="002D466A">
            <w:pPr>
              <w:jc w:val="both"/>
              <w:rPr>
                <w:rFonts w:ascii="Times New Roman" w:hAnsi="Times New Roman" w:cs="Times New Roman"/>
              </w:rPr>
            </w:pPr>
            <w:r>
              <w:rPr>
                <w:rFonts w:ascii="Times New Roman" w:hAnsi="Times New Roman" w:cs="Times New Roman"/>
              </w:rPr>
              <w:t>З-2.2.2. Формирование конкурентоспособного на глобальном уровне газохимического производства в рамках проекта «НЗМУ» и завоевание доли рынка в странах Азиатско-Тихоокеанского региона</w:t>
            </w:r>
          </w:p>
        </w:tc>
        <w:tc>
          <w:tcPr>
            <w:tcW w:w="1498" w:type="dxa"/>
            <w:tcBorders>
              <w:top w:val="single" w:sz="4" w:space="0" w:color="auto"/>
              <w:left w:val="single" w:sz="4" w:space="0" w:color="auto"/>
              <w:bottom w:val="single" w:sz="4" w:space="0" w:color="auto"/>
              <w:right w:val="single" w:sz="4" w:space="0" w:color="auto"/>
            </w:tcBorders>
          </w:tcPr>
          <w:p w14:paraId="4E82B4E6"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0A76F787"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56E408" w14:textId="77777777" w:rsidR="00F106B0" w:rsidRDefault="00F106B0" w:rsidP="002D466A">
            <w:pPr>
              <w:jc w:val="both"/>
              <w:rPr>
                <w:rFonts w:ascii="Times New Roman" w:hAnsi="Times New Roman" w:cs="Times New Roman"/>
              </w:rPr>
            </w:pPr>
            <w:r w:rsidRPr="00CC3A15">
              <w:rPr>
                <w:rFonts w:ascii="Times New Roman" w:hAnsi="Times New Roman" w:cs="Times New Roman"/>
                <w:b/>
                <w:bCs/>
                <w:i/>
                <w:iCs/>
                <w:color w:val="000000" w:themeColor="text1"/>
              </w:rPr>
              <w:t>Направление 2.3. Развитие машиностроения</w:t>
            </w:r>
          </w:p>
        </w:tc>
      </w:tr>
      <w:tr w:rsidR="00F106B0" w14:paraId="2E39A479" w14:textId="77777777" w:rsidTr="002D466A">
        <w:tc>
          <w:tcPr>
            <w:tcW w:w="16099" w:type="dxa"/>
            <w:gridSpan w:val="2"/>
            <w:tcBorders>
              <w:top w:val="single" w:sz="4" w:space="0" w:color="auto"/>
              <w:left w:val="single" w:sz="4" w:space="0" w:color="auto"/>
              <w:bottom w:val="single" w:sz="4" w:space="0" w:color="auto"/>
              <w:right w:val="single" w:sz="4" w:space="0" w:color="auto"/>
            </w:tcBorders>
          </w:tcPr>
          <w:p w14:paraId="1102A9D2" w14:textId="77777777" w:rsidR="00F106B0" w:rsidRDefault="00F106B0" w:rsidP="002D466A">
            <w:pPr>
              <w:jc w:val="both"/>
              <w:rPr>
                <w:rFonts w:ascii="Times New Roman" w:hAnsi="Times New Roman" w:cs="Times New Roman"/>
              </w:rPr>
            </w:pPr>
            <w:r>
              <w:rPr>
                <w:rFonts w:ascii="Times New Roman" w:hAnsi="Times New Roman" w:cs="Times New Roman"/>
                <w:i/>
                <w:iCs/>
              </w:rPr>
              <w:t>Цель 2.3: Семикратное увеличение объема продукции машиностроения за счет развития конкурентоспособного на глобальном уровне кластера судостроения, формирования новых сборочных производств для замещения продукции, импортируемой из стран Азиатско-Тихоокеанского региона, увеличения глубины локализации продукции, развития и внедрения технологий робототехники.</w:t>
            </w:r>
          </w:p>
        </w:tc>
      </w:tr>
      <w:tr w:rsidR="00F106B0" w14:paraId="1B5894C2" w14:textId="77777777" w:rsidTr="002D466A">
        <w:tc>
          <w:tcPr>
            <w:tcW w:w="14601" w:type="dxa"/>
            <w:tcBorders>
              <w:top w:val="single" w:sz="4" w:space="0" w:color="auto"/>
              <w:left w:val="single" w:sz="4" w:space="0" w:color="auto"/>
              <w:bottom w:val="single" w:sz="4" w:space="0" w:color="auto"/>
              <w:right w:val="single" w:sz="4" w:space="0" w:color="auto"/>
            </w:tcBorders>
          </w:tcPr>
          <w:p w14:paraId="74677EDC" w14:textId="77777777" w:rsidR="00F106B0" w:rsidRDefault="00F106B0" w:rsidP="002D466A">
            <w:pPr>
              <w:jc w:val="both"/>
              <w:rPr>
                <w:rFonts w:ascii="Times New Roman" w:hAnsi="Times New Roman" w:cs="Times New Roman"/>
              </w:rPr>
            </w:pPr>
            <w:r>
              <w:rPr>
                <w:rFonts w:ascii="Times New Roman" w:hAnsi="Times New Roman" w:cs="Times New Roman"/>
              </w:rPr>
              <w:t>З-2.3.1. Развитие судостроения за счет формирования кластера вокруг судостроительного комплекса «Звезда»</w:t>
            </w:r>
          </w:p>
        </w:tc>
        <w:tc>
          <w:tcPr>
            <w:tcW w:w="1498" w:type="dxa"/>
            <w:tcBorders>
              <w:top w:val="single" w:sz="4" w:space="0" w:color="auto"/>
              <w:left w:val="single" w:sz="4" w:space="0" w:color="auto"/>
              <w:bottom w:val="single" w:sz="4" w:space="0" w:color="auto"/>
              <w:right w:val="single" w:sz="4" w:space="0" w:color="auto"/>
            </w:tcBorders>
          </w:tcPr>
          <w:p w14:paraId="417AB402"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4D36D402" w14:textId="77777777" w:rsidTr="002D466A">
        <w:tc>
          <w:tcPr>
            <w:tcW w:w="14601" w:type="dxa"/>
            <w:tcBorders>
              <w:top w:val="single" w:sz="4" w:space="0" w:color="auto"/>
              <w:left w:val="single" w:sz="4" w:space="0" w:color="auto"/>
              <w:bottom w:val="single" w:sz="4" w:space="0" w:color="auto"/>
              <w:right w:val="single" w:sz="4" w:space="0" w:color="auto"/>
            </w:tcBorders>
          </w:tcPr>
          <w:p w14:paraId="304F9CC3" w14:textId="77777777" w:rsidR="00F106B0" w:rsidRDefault="00F106B0" w:rsidP="002D466A">
            <w:pPr>
              <w:jc w:val="both"/>
              <w:rPr>
                <w:rFonts w:ascii="Times New Roman" w:hAnsi="Times New Roman" w:cs="Times New Roman"/>
              </w:rPr>
            </w:pPr>
            <w:r>
              <w:rPr>
                <w:rFonts w:ascii="Times New Roman" w:hAnsi="Times New Roman" w:cs="Times New Roman"/>
              </w:rPr>
              <w:t>З-2.3.2. Развитие сборочных производств путем локализации производств и организации технопарков на базе существующих технологий</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3DA6D9"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3469756A" w14:textId="77777777" w:rsidTr="002D466A">
        <w:tc>
          <w:tcPr>
            <w:tcW w:w="14601" w:type="dxa"/>
            <w:tcBorders>
              <w:top w:val="single" w:sz="4" w:space="0" w:color="auto"/>
              <w:left w:val="single" w:sz="4" w:space="0" w:color="auto"/>
              <w:bottom w:val="single" w:sz="4" w:space="0" w:color="auto"/>
              <w:right w:val="single" w:sz="4" w:space="0" w:color="auto"/>
            </w:tcBorders>
          </w:tcPr>
          <w:p w14:paraId="4B703042" w14:textId="77777777" w:rsidR="00F106B0" w:rsidRDefault="00F106B0" w:rsidP="002D466A">
            <w:pPr>
              <w:jc w:val="both"/>
              <w:rPr>
                <w:rFonts w:ascii="Times New Roman" w:hAnsi="Times New Roman" w:cs="Times New Roman"/>
              </w:rPr>
            </w:pPr>
            <w:r>
              <w:rPr>
                <w:rFonts w:ascii="Times New Roman" w:hAnsi="Times New Roman" w:cs="Times New Roman"/>
              </w:rPr>
              <w:t>З-2.3.3. Создание инновационного кластера по подводной робототехнике и морскому приборостроению для развития робототехники</w:t>
            </w:r>
          </w:p>
        </w:tc>
        <w:tc>
          <w:tcPr>
            <w:tcW w:w="1498" w:type="dxa"/>
            <w:tcBorders>
              <w:top w:val="single" w:sz="4" w:space="0" w:color="auto"/>
              <w:left w:val="single" w:sz="4" w:space="0" w:color="auto"/>
              <w:bottom w:val="single" w:sz="4" w:space="0" w:color="auto"/>
              <w:right w:val="single" w:sz="4" w:space="0" w:color="auto"/>
            </w:tcBorders>
          </w:tcPr>
          <w:p w14:paraId="29F84485"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02675620"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CA27D8" w14:textId="77777777" w:rsidR="00F106B0" w:rsidRDefault="00F106B0" w:rsidP="002D466A">
            <w:pPr>
              <w:jc w:val="both"/>
              <w:rPr>
                <w:rFonts w:ascii="Times New Roman" w:hAnsi="Times New Roman" w:cs="Times New Roman"/>
              </w:rPr>
            </w:pPr>
            <w:r>
              <w:rPr>
                <w:rFonts w:ascii="Times New Roman" w:hAnsi="Times New Roman" w:cs="Times New Roman"/>
                <w:b/>
                <w:bCs/>
                <w:i/>
                <w:iCs/>
              </w:rPr>
              <w:t>Направление 2.4. Развитие рыбохозяйственного комплекса</w:t>
            </w:r>
          </w:p>
        </w:tc>
      </w:tr>
      <w:tr w:rsidR="00F106B0" w14:paraId="5FDB0C25" w14:textId="77777777" w:rsidTr="002D466A">
        <w:tc>
          <w:tcPr>
            <w:tcW w:w="16099" w:type="dxa"/>
            <w:gridSpan w:val="2"/>
            <w:tcBorders>
              <w:top w:val="single" w:sz="4" w:space="0" w:color="auto"/>
              <w:left w:val="single" w:sz="4" w:space="0" w:color="auto"/>
              <w:bottom w:val="single" w:sz="4" w:space="0" w:color="auto"/>
              <w:right w:val="single" w:sz="4" w:space="0" w:color="auto"/>
            </w:tcBorders>
          </w:tcPr>
          <w:p w14:paraId="515FB622" w14:textId="77777777" w:rsidR="00F106B0" w:rsidRDefault="00F106B0" w:rsidP="002D466A">
            <w:pPr>
              <w:jc w:val="both"/>
              <w:rPr>
                <w:rFonts w:ascii="Times New Roman" w:hAnsi="Times New Roman" w:cs="Times New Roman"/>
              </w:rPr>
            </w:pPr>
            <w:r>
              <w:rPr>
                <w:rFonts w:ascii="Times New Roman" w:hAnsi="Times New Roman" w:cs="Times New Roman"/>
                <w:i/>
                <w:iCs/>
              </w:rPr>
              <w:t>Цель 2.4: Трехкратное увеличение объема выпуска рыбохозяйственного комплекса за счет увеличения промысла водных биологических ресурсов, развития аквакультуры, значительного увеличения степени переработки рыбной продукции и укрепления позиций приморских компаний и продукции на российском и мировом рынках.</w:t>
            </w:r>
          </w:p>
        </w:tc>
      </w:tr>
      <w:tr w:rsidR="00F106B0" w14:paraId="0AD5E632" w14:textId="77777777" w:rsidTr="002D466A">
        <w:tc>
          <w:tcPr>
            <w:tcW w:w="14601" w:type="dxa"/>
            <w:tcBorders>
              <w:top w:val="single" w:sz="4" w:space="0" w:color="auto"/>
              <w:left w:val="single" w:sz="4" w:space="0" w:color="auto"/>
              <w:bottom w:val="single" w:sz="4" w:space="0" w:color="auto"/>
              <w:right w:val="single" w:sz="4" w:space="0" w:color="auto"/>
            </w:tcBorders>
          </w:tcPr>
          <w:p w14:paraId="716DD775" w14:textId="77777777" w:rsidR="00F106B0" w:rsidRDefault="00F106B0" w:rsidP="002D466A">
            <w:pPr>
              <w:jc w:val="both"/>
              <w:rPr>
                <w:rFonts w:ascii="Times New Roman" w:hAnsi="Times New Roman" w:cs="Times New Roman"/>
              </w:rPr>
            </w:pPr>
            <w:r>
              <w:rPr>
                <w:rFonts w:ascii="Times New Roman" w:hAnsi="Times New Roman" w:cs="Times New Roman"/>
              </w:rPr>
              <w:t>З-2.4.1. Расширение вылова рыбы и морепродуктов за счет промысла перспективных пород рыб, глубоководного промысла и промысла в открытой части Мирового океана</w:t>
            </w:r>
          </w:p>
        </w:tc>
        <w:tc>
          <w:tcPr>
            <w:tcW w:w="1498" w:type="dxa"/>
            <w:tcBorders>
              <w:top w:val="single" w:sz="4" w:space="0" w:color="auto"/>
              <w:left w:val="single" w:sz="4" w:space="0" w:color="auto"/>
              <w:bottom w:val="single" w:sz="4" w:space="0" w:color="auto"/>
              <w:right w:val="single" w:sz="4" w:space="0" w:color="auto"/>
            </w:tcBorders>
          </w:tcPr>
          <w:p w14:paraId="1DEF928D"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5DAEC15F" w14:textId="77777777" w:rsidTr="002D466A">
        <w:tc>
          <w:tcPr>
            <w:tcW w:w="14601" w:type="dxa"/>
            <w:tcBorders>
              <w:top w:val="single" w:sz="4" w:space="0" w:color="auto"/>
              <w:left w:val="single" w:sz="4" w:space="0" w:color="auto"/>
              <w:bottom w:val="single" w:sz="4" w:space="0" w:color="auto"/>
              <w:right w:val="single" w:sz="4" w:space="0" w:color="auto"/>
            </w:tcBorders>
          </w:tcPr>
          <w:p w14:paraId="4AECBDC4" w14:textId="77777777" w:rsidR="00F106B0" w:rsidRDefault="00F106B0" w:rsidP="002D466A">
            <w:pPr>
              <w:jc w:val="both"/>
              <w:rPr>
                <w:rFonts w:ascii="Times New Roman" w:hAnsi="Times New Roman" w:cs="Times New Roman"/>
              </w:rPr>
            </w:pPr>
            <w:r>
              <w:rPr>
                <w:rFonts w:ascii="Times New Roman" w:hAnsi="Times New Roman" w:cs="Times New Roman"/>
              </w:rPr>
              <w:t>З-2.4.2. Увеличение объемов рыбы и морепродуктов, полученных с помощью аквакультуры</w:t>
            </w:r>
          </w:p>
        </w:tc>
        <w:tc>
          <w:tcPr>
            <w:tcW w:w="1498" w:type="dxa"/>
            <w:tcBorders>
              <w:top w:val="single" w:sz="4" w:space="0" w:color="auto"/>
              <w:left w:val="single" w:sz="4" w:space="0" w:color="auto"/>
              <w:bottom w:val="single" w:sz="4" w:space="0" w:color="auto"/>
              <w:right w:val="single" w:sz="4" w:space="0" w:color="auto"/>
            </w:tcBorders>
            <w:shd w:val="clear" w:color="auto" w:fill="FFFFFF" w:themeFill="background1"/>
          </w:tcPr>
          <w:p w14:paraId="7738EB7B"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6AC1472B" w14:textId="77777777" w:rsidTr="002D466A">
        <w:tc>
          <w:tcPr>
            <w:tcW w:w="14601" w:type="dxa"/>
            <w:tcBorders>
              <w:top w:val="single" w:sz="4" w:space="0" w:color="auto"/>
              <w:left w:val="single" w:sz="4" w:space="0" w:color="auto"/>
              <w:bottom w:val="single" w:sz="4" w:space="0" w:color="auto"/>
              <w:right w:val="single" w:sz="4" w:space="0" w:color="auto"/>
            </w:tcBorders>
          </w:tcPr>
          <w:p w14:paraId="143D44BD" w14:textId="77777777" w:rsidR="00F106B0" w:rsidRDefault="00F106B0" w:rsidP="002D466A">
            <w:pPr>
              <w:jc w:val="both"/>
              <w:rPr>
                <w:rFonts w:ascii="Times New Roman" w:hAnsi="Times New Roman" w:cs="Times New Roman"/>
              </w:rPr>
            </w:pPr>
            <w:r>
              <w:rPr>
                <w:rFonts w:ascii="Times New Roman" w:hAnsi="Times New Roman" w:cs="Times New Roman"/>
              </w:rPr>
              <w:t>З-2.4.3. Повышение добавочной стоимости продукции путем развития переработки и сбыта рыбы и морепродуктов</w:t>
            </w:r>
          </w:p>
        </w:tc>
        <w:tc>
          <w:tcPr>
            <w:tcW w:w="1498" w:type="dxa"/>
            <w:tcBorders>
              <w:top w:val="single" w:sz="4" w:space="0" w:color="auto"/>
              <w:left w:val="single" w:sz="4" w:space="0" w:color="auto"/>
              <w:bottom w:val="single" w:sz="4" w:space="0" w:color="auto"/>
              <w:right w:val="single" w:sz="4" w:space="0" w:color="auto"/>
            </w:tcBorders>
            <w:shd w:val="clear" w:color="auto" w:fill="FFFFFF" w:themeFill="background1"/>
          </w:tcPr>
          <w:p w14:paraId="0D82B75E"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4FF79EC8"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D43B67" w14:textId="77777777" w:rsidR="00F106B0" w:rsidRDefault="00F106B0" w:rsidP="002D466A">
            <w:pPr>
              <w:jc w:val="both"/>
              <w:rPr>
                <w:rFonts w:ascii="Times New Roman" w:hAnsi="Times New Roman" w:cs="Times New Roman"/>
              </w:rPr>
            </w:pPr>
            <w:r>
              <w:rPr>
                <w:rFonts w:ascii="Times New Roman" w:hAnsi="Times New Roman" w:cs="Times New Roman"/>
                <w:b/>
                <w:bCs/>
                <w:i/>
                <w:iCs/>
              </w:rPr>
              <w:t>Направление 2.5. Развитие лесопромышленного комплекса</w:t>
            </w:r>
          </w:p>
        </w:tc>
      </w:tr>
      <w:tr w:rsidR="00F106B0" w14:paraId="50164FDE" w14:textId="77777777" w:rsidTr="002D466A">
        <w:tc>
          <w:tcPr>
            <w:tcW w:w="16099" w:type="dxa"/>
            <w:gridSpan w:val="2"/>
            <w:tcBorders>
              <w:top w:val="single" w:sz="4" w:space="0" w:color="auto"/>
              <w:left w:val="single" w:sz="4" w:space="0" w:color="auto"/>
              <w:bottom w:val="single" w:sz="4" w:space="0" w:color="auto"/>
              <w:right w:val="single" w:sz="4" w:space="0" w:color="auto"/>
            </w:tcBorders>
          </w:tcPr>
          <w:p w14:paraId="6993399E" w14:textId="77777777" w:rsidR="00F106B0" w:rsidRDefault="00F106B0" w:rsidP="002D466A">
            <w:pPr>
              <w:jc w:val="both"/>
              <w:rPr>
                <w:rFonts w:ascii="Times New Roman" w:hAnsi="Times New Roman" w:cs="Times New Roman"/>
              </w:rPr>
            </w:pPr>
            <w:r>
              <w:rPr>
                <w:rFonts w:ascii="Times New Roman" w:hAnsi="Times New Roman" w:cs="Times New Roman"/>
                <w:i/>
                <w:iCs/>
              </w:rPr>
              <w:t>Цель 2.5: Трехкратное увеличение объема выпуска лесопромышленного комплекса за счет модернизации существующих перерабатывающих производств и создания новых конкурентоспособных предприятий по производству продукции глубокой переработки древесины.</w:t>
            </w:r>
          </w:p>
        </w:tc>
      </w:tr>
      <w:tr w:rsidR="00F106B0" w14:paraId="280D25EC" w14:textId="77777777" w:rsidTr="002D466A">
        <w:tc>
          <w:tcPr>
            <w:tcW w:w="14601" w:type="dxa"/>
            <w:tcBorders>
              <w:top w:val="single" w:sz="4" w:space="0" w:color="auto"/>
              <w:left w:val="single" w:sz="4" w:space="0" w:color="auto"/>
              <w:bottom w:val="single" w:sz="4" w:space="0" w:color="auto"/>
              <w:right w:val="single" w:sz="4" w:space="0" w:color="auto"/>
            </w:tcBorders>
          </w:tcPr>
          <w:p w14:paraId="0302DFF4" w14:textId="77777777" w:rsidR="00F106B0" w:rsidRDefault="00F106B0" w:rsidP="002D466A">
            <w:pPr>
              <w:jc w:val="both"/>
              <w:rPr>
                <w:rFonts w:ascii="Times New Roman" w:hAnsi="Times New Roman" w:cs="Times New Roman"/>
              </w:rPr>
            </w:pPr>
            <w:r>
              <w:rPr>
                <w:rFonts w:ascii="Times New Roman" w:hAnsi="Times New Roman" w:cs="Times New Roman"/>
              </w:rPr>
              <w:t xml:space="preserve">З-2.5.1. Развитие существующих и новых предприятий по глубокой переработке леса путем создания и развития биржевой торговли древесным сырьем, привлечения крупных инвесторов и стимулирования внутреннего потребления </w:t>
            </w:r>
          </w:p>
        </w:tc>
        <w:tc>
          <w:tcPr>
            <w:tcW w:w="1498" w:type="dxa"/>
            <w:tcBorders>
              <w:top w:val="single" w:sz="4" w:space="0" w:color="auto"/>
              <w:left w:val="single" w:sz="4" w:space="0" w:color="auto"/>
              <w:bottom w:val="single" w:sz="4" w:space="0" w:color="auto"/>
              <w:right w:val="single" w:sz="4" w:space="0" w:color="auto"/>
            </w:tcBorders>
            <w:shd w:val="clear" w:color="auto" w:fill="FFFFFF" w:themeFill="background1"/>
          </w:tcPr>
          <w:p w14:paraId="20564120"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2C4F1F1B" w14:textId="77777777" w:rsidTr="002D466A">
        <w:tc>
          <w:tcPr>
            <w:tcW w:w="14601" w:type="dxa"/>
            <w:tcBorders>
              <w:top w:val="single" w:sz="4" w:space="0" w:color="auto"/>
              <w:left w:val="single" w:sz="4" w:space="0" w:color="auto"/>
              <w:bottom w:val="single" w:sz="4" w:space="0" w:color="auto"/>
              <w:right w:val="single" w:sz="4" w:space="0" w:color="auto"/>
            </w:tcBorders>
          </w:tcPr>
          <w:p w14:paraId="1B74892E" w14:textId="77777777" w:rsidR="00F106B0" w:rsidRDefault="00F106B0" w:rsidP="002D466A">
            <w:pPr>
              <w:jc w:val="both"/>
              <w:rPr>
                <w:rFonts w:ascii="Times New Roman" w:hAnsi="Times New Roman" w:cs="Times New Roman"/>
              </w:rPr>
            </w:pPr>
            <w:r>
              <w:rPr>
                <w:rFonts w:ascii="Times New Roman" w:hAnsi="Times New Roman" w:cs="Times New Roman"/>
              </w:rPr>
              <w:t>З-2.5.2. Развитие деревянного домостроения для индивидуального жилищного строительства</w:t>
            </w:r>
          </w:p>
        </w:tc>
        <w:tc>
          <w:tcPr>
            <w:tcW w:w="1498" w:type="dxa"/>
            <w:tcBorders>
              <w:top w:val="single" w:sz="4" w:space="0" w:color="auto"/>
              <w:left w:val="single" w:sz="4" w:space="0" w:color="auto"/>
              <w:bottom w:val="single" w:sz="4" w:space="0" w:color="auto"/>
              <w:right w:val="single" w:sz="4" w:space="0" w:color="auto"/>
            </w:tcBorders>
            <w:shd w:val="clear" w:color="auto" w:fill="FFFFFF" w:themeFill="background1"/>
          </w:tcPr>
          <w:p w14:paraId="60BF7743"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5BB2774B" w14:textId="77777777" w:rsidTr="002D466A">
        <w:tc>
          <w:tcPr>
            <w:tcW w:w="14601" w:type="dxa"/>
            <w:tcBorders>
              <w:top w:val="single" w:sz="4" w:space="0" w:color="auto"/>
              <w:left w:val="single" w:sz="4" w:space="0" w:color="auto"/>
              <w:bottom w:val="single" w:sz="4" w:space="0" w:color="auto"/>
              <w:right w:val="single" w:sz="4" w:space="0" w:color="auto"/>
            </w:tcBorders>
          </w:tcPr>
          <w:p w14:paraId="72691982" w14:textId="77777777" w:rsidR="00F106B0" w:rsidRDefault="00F106B0" w:rsidP="002D466A">
            <w:pPr>
              <w:jc w:val="both"/>
              <w:rPr>
                <w:rFonts w:ascii="Times New Roman" w:hAnsi="Times New Roman" w:cs="Times New Roman"/>
              </w:rPr>
            </w:pPr>
            <w:r>
              <w:rPr>
                <w:rFonts w:ascii="Times New Roman" w:hAnsi="Times New Roman" w:cs="Times New Roman"/>
              </w:rPr>
              <w:t>З-2.5.3. Обеспечение ответственного лесопользования путем лесоустройства и осуществления мониторинга лесов</w:t>
            </w:r>
          </w:p>
        </w:tc>
        <w:tc>
          <w:tcPr>
            <w:tcW w:w="1498" w:type="dxa"/>
            <w:tcBorders>
              <w:top w:val="single" w:sz="4" w:space="0" w:color="auto"/>
              <w:left w:val="single" w:sz="4" w:space="0" w:color="auto"/>
              <w:bottom w:val="single" w:sz="4" w:space="0" w:color="auto"/>
              <w:right w:val="single" w:sz="4" w:space="0" w:color="auto"/>
            </w:tcBorders>
            <w:shd w:val="clear" w:color="auto" w:fill="FFFFFF" w:themeFill="background1"/>
          </w:tcPr>
          <w:p w14:paraId="4504941A"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28B3B396" w14:textId="77777777" w:rsidTr="002D466A">
        <w:tc>
          <w:tcPr>
            <w:tcW w:w="14601" w:type="dxa"/>
            <w:tcBorders>
              <w:top w:val="single" w:sz="4" w:space="0" w:color="auto"/>
              <w:left w:val="single" w:sz="4" w:space="0" w:color="auto"/>
              <w:bottom w:val="single" w:sz="4" w:space="0" w:color="auto"/>
              <w:right w:val="single" w:sz="4" w:space="0" w:color="auto"/>
            </w:tcBorders>
          </w:tcPr>
          <w:p w14:paraId="68976DE2" w14:textId="77777777" w:rsidR="00F106B0" w:rsidRDefault="00F106B0" w:rsidP="002D466A">
            <w:pPr>
              <w:jc w:val="both"/>
              <w:rPr>
                <w:rFonts w:ascii="Times New Roman" w:hAnsi="Times New Roman" w:cs="Times New Roman"/>
              </w:rPr>
            </w:pPr>
            <w:r>
              <w:rPr>
                <w:rFonts w:ascii="Times New Roman" w:hAnsi="Times New Roman" w:cs="Times New Roman"/>
              </w:rPr>
              <w:t>З-2.5.4. Государственная поддержка предприятий лесопромышленного комплекса в виде дотаций на электроэнергию и ж/д тариф</w:t>
            </w:r>
          </w:p>
        </w:tc>
        <w:tc>
          <w:tcPr>
            <w:tcW w:w="1498" w:type="dxa"/>
            <w:tcBorders>
              <w:top w:val="single" w:sz="4" w:space="0" w:color="auto"/>
              <w:left w:val="single" w:sz="4" w:space="0" w:color="auto"/>
              <w:bottom w:val="single" w:sz="4" w:space="0" w:color="auto"/>
              <w:right w:val="single" w:sz="4" w:space="0" w:color="auto"/>
            </w:tcBorders>
            <w:shd w:val="clear" w:color="auto" w:fill="FFFFFF" w:themeFill="background1"/>
          </w:tcPr>
          <w:p w14:paraId="145F57B0"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1EE211AA" w14:textId="77777777" w:rsidTr="002D466A">
        <w:tc>
          <w:tcPr>
            <w:tcW w:w="14601" w:type="dxa"/>
            <w:tcBorders>
              <w:top w:val="single" w:sz="4" w:space="0" w:color="auto"/>
              <w:left w:val="single" w:sz="4" w:space="0" w:color="auto"/>
              <w:bottom w:val="single" w:sz="4" w:space="0" w:color="auto"/>
              <w:right w:val="single" w:sz="4" w:space="0" w:color="auto"/>
            </w:tcBorders>
          </w:tcPr>
          <w:p w14:paraId="10FD4142" w14:textId="77777777" w:rsidR="00F106B0" w:rsidRDefault="00F106B0" w:rsidP="002D466A">
            <w:pPr>
              <w:jc w:val="both"/>
              <w:rPr>
                <w:rFonts w:ascii="Times New Roman" w:hAnsi="Times New Roman" w:cs="Times New Roman"/>
              </w:rPr>
            </w:pPr>
            <w:r>
              <w:rPr>
                <w:rFonts w:ascii="Times New Roman" w:hAnsi="Times New Roman" w:cs="Times New Roman"/>
              </w:rPr>
              <w:t>З-2.5.5. Развитие инфраструктуры для сбыта продукции</w:t>
            </w:r>
          </w:p>
        </w:tc>
        <w:tc>
          <w:tcPr>
            <w:tcW w:w="1498" w:type="dxa"/>
            <w:tcBorders>
              <w:top w:val="single" w:sz="4" w:space="0" w:color="auto"/>
              <w:left w:val="single" w:sz="4" w:space="0" w:color="auto"/>
              <w:bottom w:val="single" w:sz="4" w:space="0" w:color="auto"/>
              <w:right w:val="single" w:sz="4" w:space="0" w:color="auto"/>
            </w:tcBorders>
            <w:shd w:val="clear" w:color="auto" w:fill="FFFFFF" w:themeFill="background1"/>
          </w:tcPr>
          <w:p w14:paraId="5EBD4A8E"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79664DAE"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CC65B2" w14:textId="54167874" w:rsidR="00F106B0" w:rsidRDefault="00F106B0" w:rsidP="002D466A">
            <w:pPr>
              <w:jc w:val="both"/>
              <w:rPr>
                <w:rFonts w:ascii="Times New Roman" w:hAnsi="Times New Roman" w:cs="Times New Roman"/>
              </w:rPr>
            </w:pPr>
            <w:r>
              <w:rPr>
                <w:rFonts w:ascii="Times New Roman" w:hAnsi="Times New Roman" w:cs="Times New Roman"/>
                <w:b/>
                <w:bCs/>
                <w:i/>
                <w:iCs/>
              </w:rPr>
              <w:t>Направление 2.6. Развитие горнометаллургического и горно-химического сектора</w:t>
            </w:r>
          </w:p>
        </w:tc>
      </w:tr>
      <w:tr w:rsidR="00F106B0" w14:paraId="0DB9CDF3" w14:textId="77777777" w:rsidTr="002D466A">
        <w:tc>
          <w:tcPr>
            <w:tcW w:w="16099" w:type="dxa"/>
            <w:gridSpan w:val="2"/>
            <w:tcBorders>
              <w:top w:val="single" w:sz="4" w:space="0" w:color="auto"/>
              <w:left w:val="single" w:sz="4" w:space="0" w:color="auto"/>
              <w:bottom w:val="single" w:sz="4" w:space="0" w:color="auto"/>
              <w:right w:val="single" w:sz="4" w:space="0" w:color="auto"/>
            </w:tcBorders>
          </w:tcPr>
          <w:p w14:paraId="64BEFB41" w14:textId="44ED0646" w:rsidR="00F106B0" w:rsidRDefault="00F106B0" w:rsidP="002D466A">
            <w:pPr>
              <w:jc w:val="both"/>
              <w:rPr>
                <w:rFonts w:ascii="Times New Roman" w:hAnsi="Times New Roman" w:cs="Times New Roman"/>
              </w:rPr>
            </w:pPr>
            <w:r>
              <w:rPr>
                <w:rFonts w:ascii="Times New Roman" w:hAnsi="Times New Roman" w:cs="Times New Roman"/>
                <w:i/>
                <w:iCs/>
              </w:rPr>
              <w:t>Цель 2.6: Трехкратное увеличение объема выпуска горнометаллургического и горно-химического сектора за счет повышения эффективности и производительности добычи, воспроизводства минерально-сырьевой базы, развития производства оборудования и услуг в области добычи полезных ископаемых при одновременном сокращении негативного воздействия на окружающую среду путем внедрения экологических и ресурсосберегающих технологий.</w:t>
            </w:r>
          </w:p>
        </w:tc>
      </w:tr>
      <w:tr w:rsidR="00F106B0" w14:paraId="09441025" w14:textId="77777777" w:rsidTr="002D466A">
        <w:tc>
          <w:tcPr>
            <w:tcW w:w="14601" w:type="dxa"/>
            <w:tcBorders>
              <w:top w:val="single" w:sz="4" w:space="0" w:color="auto"/>
              <w:left w:val="single" w:sz="4" w:space="0" w:color="auto"/>
              <w:bottom w:val="single" w:sz="4" w:space="0" w:color="auto"/>
              <w:right w:val="single" w:sz="4" w:space="0" w:color="auto"/>
            </w:tcBorders>
          </w:tcPr>
          <w:p w14:paraId="2C1E94E2" w14:textId="77777777" w:rsidR="00F106B0" w:rsidRDefault="00F106B0" w:rsidP="002D466A">
            <w:pPr>
              <w:jc w:val="both"/>
              <w:rPr>
                <w:rFonts w:ascii="Times New Roman" w:hAnsi="Times New Roman" w:cs="Times New Roman"/>
              </w:rPr>
            </w:pPr>
            <w:r>
              <w:rPr>
                <w:rFonts w:ascii="Times New Roman" w:hAnsi="Times New Roman" w:cs="Times New Roman"/>
              </w:rPr>
              <w:t>З-2.6.1. Освоение новых месторождений полезных ископаемых за счет обеспечения условия для разработки новых месторождений и привлечения российских и иностранных инвесторов</w:t>
            </w:r>
          </w:p>
        </w:tc>
        <w:tc>
          <w:tcPr>
            <w:tcW w:w="1498" w:type="dxa"/>
            <w:tcBorders>
              <w:top w:val="single" w:sz="4" w:space="0" w:color="auto"/>
              <w:left w:val="single" w:sz="4" w:space="0" w:color="auto"/>
              <w:bottom w:val="single" w:sz="4" w:space="0" w:color="auto"/>
              <w:right w:val="single" w:sz="4" w:space="0" w:color="auto"/>
            </w:tcBorders>
          </w:tcPr>
          <w:p w14:paraId="2C425F05"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1294B906" w14:textId="77777777" w:rsidTr="002D466A">
        <w:tc>
          <w:tcPr>
            <w:tcW w:w="14601" w:type="dxa"/>
            <w:tcBorders>
              <w:top w:val="single" w:sz="4" w:space="0" w:color="auto"/>
              <w:left w:val="single" w:sz="4" w:space="0" w:color="auto"/>
              <w:bottom w:val="single" w:sz="4" w:space="0" w:color="auto"/>
              <w:right w:val="single" w:sz="4" w:space="0" w:color="auto"/>
            </w:tcBorders>
          </w:tcPr>
          <w:p w14:paraId="132C204E" w14:textId="77777777" w:rsidR="00F106B0" w:rsidRDefault="00F106B0" w:rsidP="002D466A">
            <w:pPr>
              <w:jc w:val="both"/>
              <w:rPr>
                <w:rFonts w:ascii="Times New Roman" w:hAnsi="Times New Roman" w:cs="Times New Roman"/>
              </w:rPr>
            </w:pPr>
            <w:r>
              <w:rPr>
                <w:rFonts w:ascii="Times New Roman" w:hAnsi="Times New Roman" w:cs="Times New Roman"/>
              </w:rPr>
              <w:t>З-2.6.2. Повышение эффективности освоения месторождений путем внедрения новых технологий и практик, а также привлечения квалифицированных управленческих кадров.</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E0010B"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6380FAEE" w14:textId="77777777" w:rsidTr="002D466A">
        <w:tc>
          <w:tcPr>
            <w:tcW w:w="14601" w:type="dxa"/>
            <w:tcBorders>
              <w:top w:val="single" w:sz="4" w:space="0" w:color="auto"/>
              <w:left w:val="single" w:sz="4" w:space="0" w:color="auto"/>
              <w:bottom w:val="single" w:sz="4" w:space="0" w:color="auto"/>
              <w:right w:val="single" w:sz="4" w:space="0" w:color="auto"/>
            </w:tcBorders>
          </w:tcPr>
          <w:p w14:paraId="6E8ACD3B" w14:textId="77777777" w:rsidR="00F106B0" w:rsidRDefault="00F106B0" w:rsidP="002D466A">
            <w:pPr>
              <w:jc w:val="both"/>
              <w:rPr>
                <w:rFonts w:ascii="Times New Roman" w:hAnsi="Times New Roman" w:cs="Times New Roman"/>
              </w:rPr>
            </w:pPr>
            <w:r>
              <w:rPr>
                <w:rFonts w:ascii="Times New Roman" w:hAnsi="Times New Roman" w:cs="Times New Roman"/>
              </w:rPr>
              <w:t>З-2.6.3. Повышение экологичности производств и минимизация влияния на окружающую среду, стимулирование использования экологически чистых технологий добычи и перевалки, проведения рекультивации земель</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F03729"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12230BBD"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2770E6" w14:textId="77777777" w:rsidR="00F106B0" w:rsidRDefault="00F106B0" w:rsidP="002D466A">
            <w:pPr>
              <w:jc w:val="both"/>
              <w:rPr>
                <w:rFonts w:ascii="Times New Roman" w:hAnsi="Times New Roman" w:cs="Times New Roman"/>
              </w:rPr>
            </w:pPr>
            <w:r>
              <w:rPr>
                <w:rFonts w:ascii="Times New Roman" w:hAnsi="Times New Roman" w:cs="Times New Roman"/>
                <w:b/>
                <w:bCs/>
                <w:i/>
                <w:iCs/>
              </w:rPr>
              <w:t>Направление 2.7. Развитие агропромышленного сектора</w:t>
            </w:r>
          </w:p>
        </w:tc>
      </w:tr>
      <w:tr w:rsidR="00F106B0" w14:paraId="60A84B16" w14:textId="77777777" w:rsidTr="002D466A">
        <w:tc>
          <w:tcPr>
            <w:tcW w:w="16099" w:type="dxa"/>
            <w:gridSpan w:val="2"/>
            <w:tcBorders>
              <w:top w:val="single" w:sz="4" w:space="0" w:color="auto"/>
              <w:left w:val="single" w:sz="4" w:space="0" w:color="auto"/>
              <w:bottom w:val="single" w:sz="4" w:space="0" w:color="auto"/>
              <w:right w:val="single" w:sz="4" w:space="0" w:color="auto"/>
            </w:tcBorders>
          </w:tcPr>
          <w:p w14:paraId="6585FF84" w14:textId="77777777" w:rsidR="00F106B0" w:rsidRDefault="00F106B0" w:rsidP="002D466A">
            <w:pPr>
              <w:jc w:val="both"/>
              <w:rPr>
                <w:rFonts w:ascii="Times New Roman" w:hAnsi="Times New Roman" w:cs="Times New Roman"/>
              </w:rPr>
            </w:pPr>
            <w:r>
              <w:rPr>
                <w:rFonts w:ascii="Times New Roman" w:hAnsi="Times New Roman" w:cs="Times New Roman"/>
                <w:i/>
                <w:iCs/>
              </w:rPr>
              <w:t>Цель 2.7: Трехкратное увеличение объема выпуска агропромышленного сектора за счет формирования в регионе конкурентоспособных индустриальных производств высокомаржинальной аграрной продукции и завоевания позиций на рынках продуктов питания и сельскохозяйственной продукции стран Азиатско-Тихоокеанского региона.</w:t>
            </w:r>
          </w:p>
        </w:tc>
      </w:tr>
      <w:tr w:rsidR="00F106B0" w14:paraId="7B907C98" w14:textId="77777777" w:rsidTr="002D466A">
        <w:tc>
          <w:tcPr>
            <w:tcW w:w="14601" w:type="dxa"/>
            <w:tcBorders>
              <w:top w:val="single" w:sz="4" w:space="0" w:color="auto"/>
              <w:left w:val="single" w:sz="4" w:space="0" w:color="auto"/>
              <w:bottom w:val="single" w:sz="4" w:space="0" w:color="auto"/>
              <w:right w:val="single" w:sz="4" w:space="0" w:color="auto"/>
            </w:tcBorders>
          </w:tcPr>
          <w:p w14:paraId="3355668E" w14:textId="77777777" w:rsidR="00F106B0" w:rsidRDefault="00F106B0" w:rsidP="002D466A">
            <w:pPr>
              <w:jc w:val="both"/>
              <w:rPr>
                <w:rFonts w:ascii="Times New Roman" w:hAnsi="Times New Roman" w:cs="Times New Roman"/>
              </w:rPr>
            </w:pPr>
            <w:r>
              <w:rPr>
                <w:rFonts w:ascii="Times New Roman" w:hAnsi="Times New Roman" w:cs="Times New Roman"/>
              </w:rPr>
              <w:t xml:space="preserve">З-2.7.1. </w:t>
            </w:r>
            <w:r w:rsidRPr="009422E1">
              <w:rPr>
                <w:rFonts w:ascii="Times New Roman" w:hAnsi="Times New Roman" w:cs="Times New Roman"/>
              </w:rPr>
              <w:t>Расширение производства сельскохозяйственной продукции за счет развития органического земледелия, животноводства, введения в оборот неиспользуемых земель, стимулирования к ответственному землепользованию и созданию производственных кооперативов</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4C2E13"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386F9CFE" w14:textId="77777777" w:rsidTr="002D466A">
        <w:tc>
          <w:tcPr>
            <w:tcW w:w="14601" w:type="dxa"/>
            <w:tcBorders>
              <w:top w:val="single" w:sz="4" w:space="0" w:color="auto"/>
              <w:left w:val="single" w:sz="4" w:space="0" w:color="auto"/>
              <w:bottom w:val="single" w:sz="4" w:space="0" w:color="auto"/>
              <w:right w:val="single" w:sz="4" w:space="0" w:color="auto"/>
            </w:tcBorders>
          </w:tcPr>
          <w:p w14:paraId="7108D06C" w14:textId="77777777" w:rsidR="00F106B0" w:rsidRDefault="00F106B0" w:rsidP="002D466A">
            <w:pPr>
              <w:jc w:val="both"/>
              <w:rPr>
                <w:rFonts w:ascii="Times New Roman" w:hAnsi="Times New Roman" w:cs="Times New Roman"/>
              </w:rPr>
            </w:pPr>
            <w:r>
              <w:rPr>
                <w:rFonts w:ascii="Times New Roman" w:hAnsi="Times New Roman" w:cs="Times New Roman"/>
              </w:rPr>
              <w:t>З-2.7.2. Повышение эффективности агропромышленных компаний за счет использования новых технологий, практик производства и развития промышленной переработки сельхозпродукции</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30AD27"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456C1D32" w14:textId="77777777" w:rsidTr="002D466A">
        <w:tc>
          <w:tcPr>
            <w:tcW w:w="14601" w:type="dxa"/>
            <w:tcBorders>
              <w:top w:val="single" w:sz="4" w:space="0" w:color="auto"/>
              <w:left w:val="single" w:sz="4" w:space="0" w:color="auto"/>
              <w:bottom w:val="single" w:sz="4" w:space="0" w:color="auto"/>
              <w:right w:val="single" w:sz="4" w:space="0" w:color="auto"/>
            </w:tcBorders>
          </w:tcPr>
          <w:p w14:paraId="2CE67E70" w14:textId="77777777" w:rsidR="00F106B0" w:rsidRDefault="00F106B0" w:rsidP="002D466A">
            <w:pPr>
              <w:jc w:val="both"/>
              <w:rPr>
                <w:rFonts w:ascii="Times New Roman" w:hAnsi="Times New Roman" w:cs="Times New Roman"/>
              </w:rPr>
            </w:pPr>
            <w:r>
              <w:rPr>
                <w:rFonts w:ascii="Times New Roman" w:hAnsi="Times New Roman" w:cs="Times New Roman"/>
              </w:rPr>
              <w:t>З-2.7.3. Развитие внешнеторговых отношений, выход на рынки стран Азиатско-Тихоокеанского региона путем развития специализированной торговой, логистической инфраструктуры и снятия торговых барьеров</w:t>
            </w:r>
          </w:p>
        </w:tc>
        <w:tc>
          <w:tcPr>
            <w:tcW w:w="1498" w:type="dxa"/>
            <w:tcBorders>
              <w:top w:val="single" w:sz="4" w:space="0" w:color="auto"/>
              <w:left w:val="single" w:sz="4" w:space="0" w:color="auto"/>
              <w:bottom w:val="single" w:sz="4" w:space="0" w:color="auto"/>
              <w:right w:val="single" w:sz="4" w:space="0" w:color="auto"/>
            </w:tcBorders>
          </w:tcPr>
          <w:p w14:paraId="218D5113" w14:textId="77777777" w:rsidR="00F106B0" w:rsidRDefault="00F106B0" w:rsidP="002D466A">
            <w:pPr>
              <w:jc w:val="center"/>
              <w:rPr>
                <w:rFonts w:ascii="Times New Roman" w:hAnsi="Times New Roman" w:cs="Times New Roman"/>
              </w:rPr>
            </w:pPr>
          </w:p>
        </w:tc>
      </w:tr>
      <w:tr w:rsidR="00F106B0" w14:paraId="4B8DA36B" w14:textId="77777777" w:rsidTr="002D466A">
        <w:tc>
          <w:tcPr>
            <w:tcW w:w="14601" w:type="dxa"/>
            <w:tcBorders>
              <w:top w:val="single" w:sz="4" w:space="0" w:color="auto"/>
              <w:left w:val="single" w:sz="4" w:space="0" w:color="auto"/>
              <w:bottom w:val="single" w:sz="4" w:space="0" w:color="auto"/>
              <w:right w:val="single" w:sz="4" w:space="0" w:color="auto"/>
            </w:tcBorders>
          </w:tcPr>
          <w:p w14:paraId="5FA8D217" w14:textId="77777777" w:rsidR="00F106B0" w:rsidRDefault="00F106B0" w:rsidP="002D466A">
            <w:pPr>
              <w:jc w:val="both"/>
              <w:rPr>
                <w:rFonts w:ascii="Times New Roman" w:hAnsi="Times New Roman" w:cs="Times New Roman"/>
              </w:rPr>
            </w:pPr>
            <w:r>
              <w:rPr>
                <w:rFonts w:ascii="Times New Roman" w:hAnsi="Times New Roman" w:cs="Times New Roman"/>
              </w:rPr>
              <w:t>З-2.7.4. Повышение квалификации кадров агропромышленного комплекса</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90AEC5"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3D53FD16"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C31046" w14:textId="77777777" w:rsidR="00F106B0" w:rsidRDefault="00F106B0" w:rsidP="002D466A">
            <w:pPr>
              <w:jc w:val="both"/>
              <w:rPr>
                <w:rFonts w:ascii="Times New Roman" w:hAnsi="Times New Roman" w:cs="Times New Roman"/>
              </w:rPr>
            </w:pPr>
            <w:r>
              <w:rPr>
                <w:rFonts w:ascii="Times New Roman" w:hAnsi="Times New Roman" w:cs="Times New Roman"/>
                <w:b/>
                <w:bCs/>
                <w:i/>
                <w:iCs/>
              </w:rPr>
              <w:t>Направление 2.8. Развитие туристского сектора</w:t>
            </w:r>
          </w:p>
        </w:tc>
      </w:tr>
      <w:tr w:rsidR="00F106B0" w14:paraId="3E85729B" w14:textId="77777777" w:rsidTr="002D466A">
        <w:tc>
          <w:tcPr>
            <w:tcW w:w="16099" w:type="dxa"/>
            <w:gridSpan w:val="2"/>
            <w:tcBorders>
              <w:top w:val="single" w:sz="4" w:space="0" w:color="auto"/>
              <w:left w:val="single" w:sz="4" w:space="0" w:color="auto"/>
              <w:bottom w:val="single" w:sz="4" w:space="0" w:color="auto"/>
              <w:right w:val="single" w:sz="4" w:space="0" w:color="auto"/>
            </w:tcBorders>
          </w:tcPr>
          <w:p w14:paraId="5A20FC8C" w14:textId="77777777" w:rsidR="00F106B0" w:rsidRDefault="00F106B0" w:rsidP="002D466A">
            <w:pPr>
              <w:jc w:val="both"/>
              <w:rPr>
                <w:rFonts w:ascii="Times New Roman" w:hAnsi="Times New Roman" w:cs="Times New Roman"/>
              </w:rPr>
            </w:pPr>
            <w:r>
              <w:rPr>
                <w:rFonts w:ascii="Times New Roman" w:hAnsi="Times New Roman" w:cs="Times New Roman"/>
                <w:i/>
                <w:iCs/>
              </w:rPr>
              <w:t>Цель 2.8: Двухкратное увеличение объема услуг туристского сектора в экономику Приморского края и создание новых рабочих мест за счет диверсификации туристического продукта (развития перспективных видов туризма развлекательного, круизного, культурно-познавательного, медицинского) и повышения качества инфраструктуры.</w:t>
            </w:r>
          </w:p>
        </w:tc>
      </w:tr>
      <w:tr w:rsidR="00F106B0" w14:paraId="6E1BD78E" w14:textId="77777777" w:rsidTr="002D466A">
        <w:tc>
          <w:tcPr>
            <w:tcW w:w="14601" w:type="dxa"/>
            <w:tcBorders>
              <w:top w:val="single" w:sz="4" w:space="0" w:color="auto"/>
              <w:left w:val="single" w:sz="4" w:space="0" w:color="auto"/>
              <w:bottom w:val="single" w:sz="4" w:space="0" w:color="auto"/>
              <w:right w:val="single" w:sz="4" w:space="0" w:color="auto"/>
            </w:tcBorders>
          </w:tcPr>
          <w:p w14:paraId="208A85CB" w14:textId="77777777" w:rsidR="00F106B0" w:rsidRDefault="00F106B0" w:rsidP="002D466A">
            <w:pPr>
              <w:jc w:val="both"/>
              <w:rPr>
                <w:rFonts w:ascii="Times New Roman" w:hAnsi="Times New Roman" w:cs="Times New Roman"/>
              </w:rPr>
            </w:pPr>
            <w:r>
              <w:rPr>
                <w:rFonts w:ascii="Times New Roman" w:hAnsi="Times New Roman" w:cs="Times New Roman"/>
              </w:rPr>
              <w:t>З-2.8.1. Формирование доступной и комфортной туристской среды в городах Приморского края</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3B7C48"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5D129867" w14:textId="77777777" w:rsidTr="002D466A">
        <w:tc>
          <w:tcPr>
            <w:tcW w:w="14601" w:type="dxa"/>
            <w:tcBorders>
              <w:top w:val="single" w:sz="4" w:space="0" w:color="auto"/>
              <w:left w:val="single" w:sz="4" w:space="0" w:color="auto"/>
              <w:bottom w:val="single" w:sz="4" w:space="0" w:color="auto"/>
              <w:right w:val="single" w:sz="4" w:space="0" w:color="auto"/>
            </w:tcBorders>
          </w:tcPr>
          <w:p w14:paraId="3D29571A" w14:textId="77777777" w:rsidR="00F106B0" w:rsidRDefault="00F106B0" w:rsidP="002D466A">
            <w:pPr>
              <w:jc w:val="both"/>
              <w:rPr>
                <w:rFonts w:ascii="Times New Roman" w:hAnsi="Times New Roman" w:cs="Times New Roman"/>
              </w:rPr>
            </w:pPr>
            <w:r>
              <w:rPr>
                <w:rFonts w:ascii="Times New Roman" w:hAnsi="Times New Roman" w:cs="Times New Roman"/>
              </w:rPr>
              <w:t>З-2.8.2. Формирование и продвижение туристских продуктов и портфеля брендов Приморского края</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FF454D"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1561A7C3" w14:textId="77777777" w:rsidTr="002D466A">
        <w:tc>
          <w:tcPr>
            <w:tcW w:w="14601" w:type="dxa"/>
            <w:tcBorders>
              <w:top w:val="single" w:sz="4" w:space="0" w:color="auto"/>
              <w:left w:val="single" w:sz="4" w:space="0" w:color="auto"/>
              <w:bottom w:val="single" w:sz="4" w:space="0" w:color="auto"/>
              <w:right w:val="single" w:sz="4" w:space="0" w:color="auto"/>
            </w:tcBorders>
          </w:tcPr>
          <w:p w14:paraId="2D6D83F5" w14:textId="77777777" w:rsidR="00F106B0" w:rsidRDefault="00F106B0" w:rsidP="002D466A">
            <w:pPr>
              <w:jc w:val="both"/>
              <w:rPr>
                <w:rFonts w:ascii="Times New Roman" w:hAnsi="Times New Roman" w:cs="Times New Roman"/>
              </w:rPr>
            </w:pPr>
            <w:r>
              <w:rPr>
                <w:rFonts w:ascii="Times New Roman" w:hAnsi="Times New Roman" w:cs="Times New Roman"/>
              </w:rPr>
              <w:t>З-2.8.3. Разработка и предложение на российском и иностранном рынках конкурентоспособного продукта делового и событийного туризма</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6C0DFE"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21E67FBD" w14:textId="77777777" w:rsidTr="002D466A">
        <w:tc>
          <w:tcPr>
            <w:tcW w:w="14601" w:type="dxa"/>
            <w:tcBorders>
              <w:top w:val="single" w:sz="4" w:space="0" w:color="auto"/>
              <w:left w:val="single" w:sz="4" w:space="0" w:color="auto"/>
              <w:bottom w:val="single" w:sz="4" w:space="0" w:color="auto"/>
              <w:right w:val="single" w:sz="4" w:space="0" w:color="auto"/>
            </w:tcBorders>
          </w:tcPr>
          <w:p w14:paraId="5E6D9930" w14:textId="77777777" w:rsidR="00F106B0" w:rsidRDefault="00F106B0" w:rsidP="002D466A">
            <w:pPr>
              <w:jc w:val="both"/>
              <w:rPr>
                <w:rFonts w:ascii="Times New Roman" w:hAnsi="Times New Roman" w:cs="Times New Roman"/>
              </w:rPr>
            </w:pPr>
            <w:r>
              <w:rPr>
                <w:rFonts w:ascii="Times New Roman" w:hAnsi="Times New Roman" w:cs="Times New Roman"/>
              </w:rPr>
              <w:t>З-2.8.4. Разработка и предложение на российском и иностранном рынках конкурентоспособного продукта культурно-познавательного туризма</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9AACDE"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3FFB0FA7" w14:textId="77777777" w:rsidTr="002D466A">
        <w:tc>
          <w:tcPr>
            <w:tcW w:w="14601" w:type="dxa"/>
            <w:tcBorders>
              <w:top w:val="single" w:sz="4" w:space="0" w:color="auto"/>
              <w:left w:val="single" w:sz="4" w:space="0" w:color="auto"/>
              <w:bottom w:val="single" w:sz="4" w:space="0" w:color="auto"/>
              <w:right w:val="single" w:sz="4" w:space="0" w:color="auto"/>
            </w:tcBorders>
          </w:tcPr>
          <w:p w14:paraId="22BF4D41" w14:textId="77777777" w:rsidR="00F106B0" w:rsidRDefault="00F106B0" w:rsidP="002D466A">
            <w:pPr>
              <w:jc w:val="both"/>
              <w:rPr>
                <w:rFonts w:ascii="Times New Roman" w:hAnsi="Times New Roman" w:cs="Times New Roman"/>
              </w:rPr>
            </w:pPr>
            <w:r>
              <w:rPr>
                <w:rFonts w:ascii="Times New Roman" w:hAnsi="Times New Roman" w:cs="Times New Roman"/>
              </w:rPr>
              <w:t>З-2.8.5. Разработка и предложение на российском и иностранном рынках конкурентоспособного продукта развлекательного туризма</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03770E"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13DEB750" w14:textId="77777777" w:rsidTr="002D466A">
        <w:tc>
          <w:tcPr>
            <w:tcW w:w="14601" w:type="dxa"/>
            <w:tcBorders>
              <w:top w:val="single" w:sz="4" w:space="0" w:color="auto"/>
              <w:left w:val="single" w:sz="4" w:space="0" w:color="auto"/>
              <w:bottom w:val="single" w:sz="4" w:space="0" w:color="auto"/>
              <w:right w:val="single" w:sz="4" w:space="0" w:color="auto"/>
            </w:tcBorders>
          </w:tcPr>
          <w:p w14:paraId="1D946305" w14:textId="77777777" w:rsidR="00F106B0" w:rsidRDefault="00F106B0" w:rsidP="002D466A">
            <w:pPr>
              <w:jc w:val="both"/>
              <w:rPr>
                <w:rFonts w:ascii="Times New Roman" w:hAnsi="Times New Roman" w:cs="Times New Roman"/>
              </w:rPr>
            </w:pPr>
            <w:r>
              <w:rPr>
                <w:rFonts w:ascii="Times New Roman" w:hAnsi="Times New Roman" w:cs="Times New Roman"/>
              </w:rPr>
              <w:t>З-2.8.6. Разработка и предложение на российском и иностранном рынках конкурентоспособного продукта медицинского туризма</w:t>
            </w:r>
          </w:p>
        </w:tc>
        <w:tc>
          <w:tcPr>
            <w:tcW w:w="1498" w:type="dxa"/>
            <w:tcBorders>
              <w:top w:val="single" w:sz="4" w:space="0" w:color="auto"/>
              <w:left w:val="single" w:sz="4" w:space="0" w:color="auto"/>
              <w:bottom w:val="single" w:sz="4" w:space="0" w:color="auto"/>
              <w:right w:val="single" w:sz="4" w:space="0" w:color="auto"/>
            </w:tcBorders>
          </w:tcPr>
          <w:p w14:paraId="60A77920"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7C0CD5FC" w14:textId="77777777" w:rsidTr="002D466A">
        <w:tc>
          <w:tcPr>
            <w:tcW w:w="14601" w:type="dxa"/>
            <w:tcBorders>
              <w:top w:val="single" w:sz="4" w:space="0" w:color="auto"/>
              <w:left w:val="single" w:sz="4" w:space="0" w:color="auto"/>
              <w:bottom w:val="single" w:sz="4" w:space="0" w:color="auto"/>
              <w:right w:val="single" w:sz="4" w:space="0" w:color="auto"/>
            </w:tcBorders>
          </w:tcPr>
          <w:p w14:paraId="622B471C" w14:textId="77777777" w:rsidR="00F106B0" w:rsidRDefault="00F106B0" w:rsidP="002D466A">
            <w:pPr>
              <w:jc w:val="both"/>
              <w:rPr>
                <w:rFonts w:ascii="Times New Roman" w:hAnsi="Times New Roman" w:cs="Times New Roman"/>
              </w:rPr>
            </w:pPr>
            <w:r>
              <w:rPr>
                <w:rFonts w:ascii="Times New Roman" w:hAnsi="Times New Roman" w:cs="Times New Roman"/>
              </w:rPr>
              <w:t>З-2.8.7. Выявление потенциала туристских территорий (прежде всего малопосещаемых), и создание новых точек притяжения туристов</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53EF37"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2818C956" w14:textId="77777777" w:rsidTr="002D466A">
        <w:tc>
          <w:tcPr>
            <w:tcW w:w="14601" w:type="dxa"/>
            <w:tcBorders>
              <w:top w:val="single" w:sz="4" w:space="0" w:color="auto"/>
              <w:left w:val="single" w:sz="4" w:space="0" w:color="auto"/>
              <w:bottom w:val="single" w:sz="4" w:space="0" w:color="auto"/>
              <w:right w:val="single" w:sz="4" w:space="0" w:color="auto"/>
            </w:tcBorders>
          </w:tcPr>
          <w:p w14:paraId="137A2FEB" w14:textId="77777777" w:rsidR="00F106B0" w:rsidRDefault="00F106B0" w:rsidP="002D466A">
            <w:pPr>
              <w:jc w:val="both"/>
              <w:rPr>
                <w:rFonts w:ascii="Times New Roman" w:hAnsi="Times New Roman" w:cs="Times New Roman"/>
              </w:rPr>
            </w:pPr>
            <w:r>
              <w:rPr>
                <w:rFonts w:ascii="Times New Roman" w:hAnsi="Times New Roman" w:cs="Times New Roman"/>
              </w:rPr>
              <w:t>З-2.8.8. Создание стимулов для ускоренного развития необходимой для отрасли специализированной туристской инфраструктуры</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8CF827"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7F72E96D"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F0A190" w14:textId="77777777" w:rsidR="00F106B0" w:rsidRDefault="00F106B0" w:rsidP="002D466A">
            <w:pPr>
              <w:jc w:val="both"/>
              <w:rPr>
                <w:rFonts w:ascii="Times New Roman" w:hAnsi="Times New Roman" w:cs="Times New Roman"/>
              </w:rPr>
            </w:pPr>
            <w:r>
              <w:rPr>
                <w:rFonts w:ascii="Times New Roman" w:hAnsi="Times New Roman" w:cs="Times New Roman"/>
                <w:b/>
                <w:bCs/>
                <w:i/>
                <w:iCs/>
                <w:color w:val="000000" w:themeColor="text1"/>
              </w:rPr>
              <w:t>Направление 2.9. Развитие предпринимательства, малого и среднего бизнеса</w:t>
            </w:r>
          </w:p>
        </w:tc>
      </w:tr>
      <w:tr w:rsidR="00F106B0" w14:paraId="0B707617" w14:textId="77777777" w:rsidTr="002D466A">
        <w:tc>
          <w:tcPr>
            <w:tcW w:w="16099" w:type="dxa"/>
            <w:gridSpan w:val="2"/>
            <w:tcBorders>
              <w:top w:val="single" w:sz="4" w:space="0" w:color="auto"/>
              <w:left w:val="single" w:sz="4" w:space="0" w:color="auto"/>
              <w:bottom w:val="single" w:sz="4" w:space="0" w:color="auto"/>
              <w:right w:val="single" w:sz="4" w:space="0" w:color="auto"/>
            </w:tcBorders>
          </w:tcPr>
          <w:p w14:paraId="7671EBD0" w14:textId="77777777" w:rsidR="00F106B0" w:rsidRDefault="00F106B0" w:rsidP="002D466A">
            <w:pPr>
              <w:jc w:val="both"/>
              <w:rPr>
                <w:rFonts w:ascii="Times New Roman" w:hAnsi="Times New Roman" w:cs="Times New Roman"/>
              </w:rPr>
            </w:pPr>
            <w:r>
              <w:rPr>
                <w:rFonts w:ascii="Times New Roman" w:hAnsi="Times New Roman" w:cs="Times New Roman"/>
                <w:i/>
                <w:iCs/>
              </w:rPr>
              <w:t>Цель 2.9: Повышение доли занятых в малом и среднем бизнесе при приросте оборота и росте удельного веса инновационных товаров, работ, услуг</w:t>
            </w:r>
          </w:p>
        </w:tc>
      </w:tr>
      <w:tr w:rsidR="00F106B0" w14:paraId="6B550381" w14:textId="77777777" w:rsidTr="002D466A">
        <w:tc>
          <w:tcPr>
            <w:tcW w:w="14601" w:type="dxa"/>
            <w:tcBorders>
              <w:top w:val="single" w:sz="4" w:space="0" w:color="auto"/>
              <w:left w:val="single" w:sz="4" w:space="0" w:color="auto"/>
              <w:bottom w:val="single" w:sz="4" w:space="0" w:color="auto"/>
              <w:right w:val="single" w:sz="4" w:space="0" w:color="auto"/>
            </w:tcBorders>
          </w:tcPr>
          <w:p w14:paraId="746EF6A4" w14:textId="77777777" w:rsidR="00F106B0" w:rsidRDefault="00F106B0" w:rsidP="002D466A">
            <w:pPr>
              <w:jc w:val="both"/>
              <w:rPr>
                <w:rFonts w:ascii="Times New Roman" w:hAnsi="Times New Roman" w:cs="Times New Roman"/>
              </w:rPr>
            </w:pPr>
            <w:r>
              <w:rPr>
                <w:rFonts w:ascii="Times New Roman" w:hAnsi="Times New Roman" w:cs="Times New Roman"/>
              </w:rPr>
              <w:t>З-2.9.1. Повышение доступности финансовых ресурсов для малого и среднего бизнеса</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F8EACF"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1F094DD0" w14:textId="77777777" w:rsidTr="002D466A">
        <w:tc>
          <w:tcPr>
            <w:tcW w:w="14601" w:type="dxa"/>
            <w:tcBorders>
              <w:top w:val="single" w:sz="4" w:space="0" w:color="auto"/>
              <w:left w:val="single" w:sz="4" w:space="0" w:color="auto"/>
              <w:bottom w:val="single" w:sz="4" w:space="0" w:color="auto"/>
              <w:right w:val="single" w:sz="4" w:space="0" w:color="auto"/>
            </w:tcBorders>
          </w:tcPr>
          <w:p w14:paraId="377452D1" w14:textId="77777777" w:rsidR="00F106B0" w:rsidRDefault="00F106B0" w:rsidP="002D466A">
            <w:pPr>
              <w:jc w:val="both"/>
              <w:rPr>
                <w:rFonts w:ascii="Times New Roman" w:hAnsi="Times New Roman" w:cs="Times New Roman"/>
              </w:rPr>
            </w:pPr>
            <w:r>
              <w:rPr>
                <w:rFonts w:ascii="Times New Roman" w:hAnsi="Times New Roman" w:cs="Times New Roman"/>
              </w:rPr>
              <w:t>З-2.9.2. Развитие компетенций предпринимателей</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99E596"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36B21803" w14:textId="77777777" w:rsidTr="002D466A">
        <w:tc>
          <w:tcPr>
            <w:tcW w:w="14601" w:type="dxa"/>
            <w:tcBorders>
              <w:top w:val="single" w:sz="4" w:space="0" w:color="auto"/>
              <w:left w:val="single" w:sz="4" w:space="0" w:color="auto"/>
              <w:bottom w:val="single" w:sz="4" w:space="0" w:color="auto"/>
              <w:right w:val="single" w:sz="4" w:space="0" w:color="auto"/>
            </w:tcBorders>
          </w:tcPr>
          <w:p w14:paraId="42FADF62" w14:textId="77777777" w:rsidR="00F106B0" w:rsidRDefault="00F106B0" w:rsidP="002D466A">
            <w:pPr>
              <w:jc w:val="both"/>
              <w:rPr>
                <w:rFonts w:ascii="Times New Roman" w:hAnsi="Times New Roman" w:cs="Times New Roman"/>
              </w:rPr>
            </w:pPr>
            <w:r>
              <w:rPr>
                <w:rFonts w:ascii="Times New Roman" w:hAnsi="Times New Roman" w:cs="Times New Roman"/>
              </w:rPr>
              <w:t>З-2.9.3. Расширение доступа малого и среднего бизнеса к государственному и корпоративному заказу</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587CA2"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2E2EEB18" w14:textId="77777777" w:rsidTr="002D466A">
        <w:tc>
          <w:tcPr>
            <w:tcW w:w="14601" w:type="dxa"/>
            <w:tcBorders>
              <w:top w:val="single" w:sz="4" w:space="0" w:color="auto"/>
              <w:left w:val="single" w:sz="4" w:space="0" w:color="auto"/>
              <w:bottom w:val="single" w:sz="4" w:space="0" w:color="auto"/>
              <w:right w:val="single" w:sz="4" w:space="0" w:color="auto"/>
            </w:tcBorders>
          </w:tcPr>
          <w:p w14:paraId="694FF7AA" w14:textId="77777777" w:rsidR="00F106B0" w:rsidRDefault="00F106B0" w:rsidP="002D466A">
            <w:pPr>
              <w:jc w:val="both"/>
              <w:rPr>
                <w:rFonts w:ascii="Times New Roman" w:hAnsi="Times New Roman" w:cs="Times New Roman"/>
              </w:rPr>
            </w:pPr>
            <w:r>
              <w:rPr>
                <w:rFonts w:ascii="Times New Roman" w:hAnsi="Times New Roman" w:cs="Times New Roman"/>
              </w:rPr>
              <w:t>З-2.9.4. Снижение административных и институциональных барьеров, создание благоприятных условий для развития бизнеса, повышение качества конкурентной среды</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DD2706"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591F0AE6" w14:textId="77777777" w:rsidTr="002D466A">
        <w:tc>
          <w:tcPr>
            <w:tcW w:w="14601" w:type="dxa"/>
            <w:tcBorders>
              <w:top w:val="single" w:sz="4" w:space="0" w:color="auto"/>
              <w:left w:val="single" w:sz="4" w:space="0" w:color="auto"/>
              <w:bottom w:val="single" w:sz="4" w:space="0" w:color="auto"/>
              <w:right w:val="single" w:sz="4" w:space="0" w:color="auto"/>
            </w:tcBorders>
          </w:tcPr>
          <w:p w14:paraId="58FDD05C" w14:textId="77777777" w:rsidR="00F106B0" w:rsidRDefault="00F106B0" w:rsidP="002D466A">
            <w:pPr>
              <w:jc w:val="both"/>
              <w:rPr>
                <w:rFonts w:ascii="Times New Roman" w:hAnsi="Times New Roman" w:cs="Times New Roman"/>
              </w:rPr>
            </w:pPr>
            <w:r>
              <w:rPr>
                <w:rFonts w:ascii="Times New Roman" w:hAnsi="Times New Roman" w:cs="Times New Roman"/>
              </w:rPr>
              <w:t>З-2.9.5. Развитие малого и среднего бизнеса в новых отраслевых сегментах, которые могут быть сформированы в долгосрочной перспективе (10-15 лет) с учетом реализации в Приморском крае крупных инвестиционных проектов</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2F2EB1"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5E2F778A"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16F20827" w14:textId="77777777" w:rsidR="00F106B0" w:rsidRDefault="00F106B0" w:rsidP="002D466A">
            <w:pPr>
              <w:rPr>
                <w:rFonts w:ascii="Times New Roman" w:hAnsi="Times New Roman" w:cs="Times New Roman"/>
              </w:rPr>
            </w:pPr>
            <w:r>
              <w:rPr>
                <w:rFonts w:ascii="Times New Roman" w:hAnsi="Times New Roman" w:cs="Times New Roman"/>
                <w:b/>
                <w:bCs/>
              </w:rPr>
              <w:t>3. РАЗВИТИЕ НАУЧНО-ИННОВАЦИОННОЙ СРЕДЫ ПРИМОРСКОГО КРАЯ</w:t>
            </w:r>
          </w:p>
        </w:tc>
      </w:tr>
      <w:tr w:rsidR="00F106B0" w14:paraId="38DFACBD"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E09CBE3" w14:textId="77777777" w:rsidR="00F106B0" w:rsidRDefault="00F106B0" w:rsidP="002D466A">
            <w:pPr>
              <w:jc w:val="both"/>
              <w:rPr>
                <w:rFonts w:ascii="Times New Roman" w:hAnsi="Times New Roman" w:cs="Times New Roman"/>
              </w:rPr>
            </w:pPr>
            <w:r>
              <w:rPr>
                <w:rFonts w:ascii="Times New Roman" w:hAnsi="Times New Roman" w:cs="Times New Roman"/>
                <w:b/>
                <w:bCs/>
                <w:i/>
                <w:iCs/>
              </w:rPr>
              <w:t>Направление 3.1: Развитие научно-инновационной среды</w:t>
            </w:r>
          </w:p>
        </w:tc>
      </w:tr>
      <w:tr w:rsidR="00F106B0" w14:paraId="3464DA98" w14:textId="77777777" w:rsidTr="002D466A">
        <w:tc>
          <w:tcPr>
            <w:tcW w:w="16099" w:type="dxa"/>
            <w:gridSpan w:val="2"/>
            <w:tcBorders>
              <w:top w:val="single" w:sz="4" w:space="0" w:color="auto"/>
              <w:left w:val="single" w:sz="4" w:space="0" w:color="auto"/>
              <w:bottom w:val="single" w:sz="4" w:space="0" w:color="auto"/>
              <w:right w:val="single" w:sz="4" w:space="0" w:color="auto"/>
            </w:tcBorders>
            <w:hideMark/>
          </w:tcPr>
          <w:p w14:paraId="77F2B05D" w14:textId="77777777" w:rsidR="00F106B0" w:rsidRDefault="00F106B0" w:rsidP="002D466A">
            <w:pPr>
              <w:jc w:val="both"/>
              <w:rPr>
                <w:rFonts w:ascii="Times New Roman" w:hAnsi="Times New Roman" w:cs="Times New Roman"/>
              </w:rPr>
            </w:pPr>
            <w:r>
              <w:rPr>
                <w:rFonts w:ascii="Times New Roman" w:hAnsi="Times New Roman" w:cs="Times New Roman"/>
                <w:i/>
                <w:iCs/>
              </w:rPr>
              <w:t xml:space="preserve">Цель 3.1: Рациональная перестройка научно-технологического комплекса, обеспечивающая сближение исследовательской повестки с производственной деятельностью его участников и соответствующий среднероссийским темпам рост затрат на исследования и разработки. </w:t>
            </w:r>
          </w:p>
        </w:tc>
      </w:tr>
      <w:tr w:rsidR="00F106B0" w14:paraId="7D5E4B42" w14:textId="77777777" w:rsidTr="002D466A">
        <w:tc>
          <w:tcPr>
            <w:tcW w:w="16099" w:type="dxa"/>
            <w:gridSpan w:val="2"/>
            <w:tcBorders>
              <w:top w:val="single" w:sz="4" w:space="0" w:color="auto"/>
              <w:left w:val="single" w:sz="4" w:space="0" w:color="auto"/>
              <w:bottom w:val="single" w:sz="4" w:space="0" w:color="auto"/>
              <w:right w:val="single" w:sz="4" w:space="0" w:color="auto"/>
            </w:tcBorders>
          </w:tcPr>
          <w:p w14:paraId="1C22C7F9" w14:textId="77777777" w:rsidR="00F106B0" w:rsidRDefault="00F106B0" w:rsidP="002D466A">
            <w:pPr>
              <w:jc w:val="both"/>
              <w:rPr>
                <w:rFonts w:ascii="Times New Roman" w:hAnsi="Times New Roman" w:cs="Times New Roman"/>
              </w:rPr>
            </w:pPr>
            <w:r>
              <w:rPr>
                <w:rFonts w:ascii="Times New Roman" w:hAnsi="Times New Roman" w:cs="Times New Roman"/>
                <w:i/>
                <w:iCs/>
              </w:rPr>
              <w:t>Цель 3.2: Системная поддержка высокотехнологичных индустрий Приморского края, обеспечивающая опережающий средний по стране рост доли инновационно-активных промышленных организаций.</w:t>
            </w:r>
          </w:p>
        </w:tc>
      </w:tr>
      <w:tr w:rsidR="00F106B0" w14:paraId="18140435"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257A1ED6" w14:textId="77777777" w:rsidR="00F106B0" w:rsidRDefault="00F106B0" w:rsidP="002D466A">
            <w:pPr>
              <w:jc w:val="both"/>
              <w:rPr>
                <w:rFonts w:ascii="Times New Roman" w:hAnsi="Times New Roman" w:cs="Times New Roman"/>
              </w:rPr>
            </w:pPr>
            <w:r>
              <w:rPr>
                <w:rFonts w:ascii="Times New Roman" w:hAnsi="Times New Roman" w:cs="Times New Roman"/>
              </w:rPr>
              <w:t>3-3.1.1. Развитие технологического предпринимательства и инновационной инфраструктуры, системы поддержки коммерциализации технологий</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FDB4F5"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77FDFD62"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52F219A1" w14:textId="77777777" w:rsidR="00F106B0" w:rsidRDefault="00F106B0" w:rsidP="002D466A">
            <w:pPr>
              <w:jc w:val="both"/>
              <w:rPr>
                <w:rFonts w:ascii="Times New Roman" w:hAnsi="Times New Roman" w:cs="Times New Roman"/>
              </w:rPr>
            </w:pPr>
            <w:r>
              <w:rPr>
                <w:rFonts w:ascii="Times New Roman" w:hAnsi="Times New Roman" w:cs="Times New Roman"/>
              </w:rPr>
              <w:t>З-3.1.2. Модернизация и масштабирование деятельности «якорных» предприятий, поддержка быстрорастущих высокотехнологичных малых и средних компаний Приморского края</w:t>
            </w:r>
          </w:p>
        </w:tc>
        <w:tc>
          <w:tcPr>
            <w:tcW w:w="1498" w:type="dxa"/>
            <w:tcBorders>
              <w:top w:val="single" w:sz="4" w:space="0" w:color="auto"/>
              <w:left w:val="single" w:sz="4" w:space="0" w:color="auto"/>
              <w:bottom w:val="single" w:sz="4" w:space="0" w:color="auto"/>
              <w:right w:val="single" w:sz="4" w:space="0" w:color="auto"/>
            </w:tcBorders>
          </w:tcPr>
          <w:p w14:paraId="2CCE0E0E"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208B5101" w14:textId="77777777" w:rsidTr="002D466A">
        <w:tc>
          <w:tcPr>
            <w:tcW w:w="14601" w:type="dxa"/>
            <w:tcBorders>
              <w:top w:val="single" w:sz="4" w:space="0" w:color="auto"/>
              <w:left w:val="single" w:sz="4" w:space="0" w:color="auto"/>
              <w:bottom w:val="single" w:sz="4" w:space="0" w:color="auto"/>
              <w:right w:val="single" w:sz="4" w:space="0" w:color="auto"/>
            </w:tcBorders>
          </w:tcPr>
          <w:p w14:paraId="65EE91AF" w14:textId="77777777" w:rsidR="00F106B0" w:rsidRDefault="00F106B0" w:rsidP="002D466A">
            <w:pPr>
              <w:jc w:val="both"/>
              <w:rPr>
                <w:rFonts w:ascii="Times New Roman" w:hAnsi="Times New Roman" w:cs="Times New Roman"/>
              </w:rPr>
            </w:pPr>
            <w:r>
              <w:rPr>
                <w:rFonts w:ascii="Times New Roman" w:hAnsi="Times New Roman" w:cs="Times New Roman"/>
              </w:rPr>
              <w:t>3-3.1.3. Ускоренное расширение экспорта и развитие международного сотрудничества инновационно-активных предприятий Приморского края</w:t>
            </w:r>
          </w:p>
        </w:tc>
        <w:tc>
          <w:tcPr>
            <w:tcW w:w="1498" w:type="dxa"/>
            <w:tcBorders>
              <w:top w:val="single" w:sz="4" w:space="0" w:color="auto"/>
              <w:left w:val="single" w:sz="4" w:space="0" w:color="auto"/>
              <w:bottom w:val="single" w:sz="4" w:space="0" w:color="auto"/>
              <w:right w:val="single" w:sz="4" w:space="0" w:color="auto"/>
            </w:tcBorders>
          </w:tcPr>
          <w:p w14:paraId="0C57D4CC"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3F87DF9B" w14:textId="77777777" w:rsidTr="002D466A">
        <w:tc>
          <w:tcPr>
            <w:tcW w:w="14601" w:type="dxa"/>
            <w:tcBorders>
              <w:top w:val="single" w:sz="4" w:space="0" w:color="auto"/>
              <w:left w:val="single" w:sz="4" w:space="0" w:color="auto"/>
              <w:bottom w:val="single" w:sz="4" w:space="0" w:color="auto"/>
              <w:right w:val="single" w:sz="4" w:space="0" w:color="auto"/>
            </w:tcBorders>
          </w:tcPr>
          <w:p w14:paraId="1BAF645D" w14:textId="77777777" w:rsidR="00F106B0" w:rsidRDefault="00F106B0" w:rsidP="002D466A">
            <w:pPr>
              <w:jc w:val="both"/>
              <w:rPr>
                <w:rFonts w:ascii="Times New Roman" w:hAnsi="Times New Roman" w:cs="Times New Roman"/>
              </w:rPr>
            </w:pPr>
            <w:r>
              <w:rPr>
                <w:rFonts w:ascii="Times New Roman" w:hAnsi="Times New Roman" w:cs="Times New Roman"/>
              </w:rPr>
              <w:t>З-3.1.4. Развитие системы подготовки и повышения квалификации кадров, молодежного инновационного творчества с учетом потребностей предприятий Приморского края</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AA04D3"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612B672F" w14:textId="77777777" w:rsidTr="002D466A">
        <w:tc>
          <w:tcPr>
            <w:tcW w:w="14601" w:type="dxa"/>
            <w:tcBorders>
              <w:top w:val="single" w:sz="4" w:space="0" w:color="auto"/>
              <w:left w:val="single" w:sz="4" w:space="0" w:color="auto"/>
              <w:bottom w:val="single" w:sz="4" w:space="0" w:color="auto"/>
              <w:right w:val="single" w:sz="4" w:space="0" w:color="auto"/>
            </w:tcBorders>
          </w:tcPr>
          <w:p w14:paraId="5A9A05B0" w14:textId="77777777" w:rsidR="00F106B0" w:rsidRDefault="00F106B0" w:rsidP="002D466A">
            <w:pPr>
              <w:jc w:val="both"/>
              <w:rPr>
                <w:rFonts w:ascii="Times New Roman" w:hAnsi="Times New Roman" w:cs="Times New Roman"/>
              </w:rPr>
            </w:pPr>
            <w:r>
              <w:rPr>
                <w:rFonts w:ascii="Times New Roman" w:hAnsi="Times New Roman" w:cs="Times New Roman"/>
              </w:rPr>
              <w:t>З-3.1.5. Формирование и развитие системы управления кластерами Приморского края</w:t>
            </w:r>
          </w:p>
        </w:tc>
        <w:tc>
          <w:tcPr>
            <w:tcW w:w="1498" w:type="dxa"/>
            <w:tcBorders>
              <w:top w:val="single" w:sz="4" w:space="0" w:color="auto"/>
              <w:left w:val="single" w:sz="4" w:space="0" w:color="auto"/>
              <w:bottom w:val="single" w:sz="4" w:space="0" w:color="auto"/>
              <w:right w:val="single" w:sz="4" w:space="0" w:color="auto"/>
            </w:tcBorders>
          </w:tcPr>
          <w:p w14:paraId="61D91C9C"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16CD79C0"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59226019" w14:textId="77777777" w:rsidR="00F106B0" w:rsidRDefault="00F106B0" w:rsidP="002D466A">
            <w:pPr>
              <w:rPr>
                <w:rFonts w:ascii="Times New Roman" w:hAnsi="Times New Roman" w:cs="Times New Roman"/>
              </w:rPr>
            </w:pPr>
            <w:r>
              <w:rPr>
                <w:rFonts w:ascii="Times New Roman" w:hAnsi="Times New Roman" w:cs="Times New Roman"/>
                <w:b/>
                <w:bCs/>
              </w:rPr>
              <w:t>4. РАЗВИТИЕ РАЦИОНАЛЬНОГО ПРИРОДОПОЛЬЗОВАНИЯ И ОБЕСПЕЧЕНИЕ ЭКОЛОГИЧЕСКОЙ БЕЗОПАСНОСТИ ПРИМОРСКОГО КРАЯ</w:t>
            </w:r>
          </w:p>
        </w:tc>
      </w:tr>
      <w:tr w:rsidR="00F106B0" w14:paraId="008946F9"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3C465FB" w14:textId="77777777" w:rsidR="00F106B0" w:rsidRDefault="00F106B0" w:rsidP="002D466A">
            <w:pPr>
              <w:jc w:val="both"/>
              <w:rPr>
                <w:rFonts w:ascii="Times New Roman" w:hAnsi="Times New Roman" w:cs="Times New Roman"/>
              </w:rPr>
            </w:pPr>
            <w:r>
              <w:rPr>
                <w:rFonts w:ascii="Times New Roman" w:hAnsi="Times New Roman" w:cs="Times New Roman"/>
                <w:b/>
                <w:bCs/>
                <w:i/>
                <w:iCs/>
              </w:rPr>
              <w:t>Направление 4.1: Рациональное природопользование и обеспечение экологической безопасности</w:t>
            </w:r>
          </w:p>
        </w:tc>
      </w:tr>
      <w:tr w:rsidR="00F106B0" w14:paraId="66243C6E" w14:textId="77777777" w:rsidTr="002D466A">
        <w:tc>
          <w:tcPr>
            <w:tcW w:w="16099" w:type="dxa"/>
            <w:gridSpan w:val="2"/>
            <w:tcBorders>
              <w:top w:val="single" w:sz="4" w:space="0" w:color="auto"/>
              <w:left w:val="single" w:sz="4" w:space="0" w:color="auto"/>
              <w:bottom w:val="single" w:sz="4" w:space="0" w:color="auto"/>
              <w:right w:val="single" w:sz="4" w:space="0" w:color="auto"/>
            </w:tcBorders>
            <w:hideMark/>
          </w:tcPr>
          <w:p w14:paraId="2D746A71" w14:textId="77777777" w:rsidR="00F106B0" w:rsidRDefault="00F106B0" w:rsidP="002D466A">
            <w:pPr>
              <w:jc w:val="both"/>
              <w:rPr>
                <w:rFonts w:ascii="Times New Roman" w:hAnsi="Times New Roman" w:cs="Times New Roman"/>
              </w:rPr>
            </w:pPr>
            <w:r>
              <w:rPr>
                <w:rFonts w:ascii="Times New Roman" w:hAnsi="Times New Roman" w:cs="Times New Roman"/>
                <w:i/>
                <w:iCs/>
              </w:rPr>
              <w:t>Цель 4.1: Сохранение и воспроизводство природных ресурсов, переход к устойчивому развитию.</w:t>
            </w:r>
          </w:p>
        </w:tc>
      </w:tr>
      <w:tr w:rsidR="00F106B0" w14:paraId="3C024912"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172F22F7" w14:textId="77777777" w:rsidR="00F106B0" w:rsidRDefault="00F106B0" w:rsidP="002D466A">
            <w:pPr>
              <w:jc w:val="both"/>
              <w:rPr>
                <w:rFonts w:ascii="Times New Roman" w:hAnsi="Times New Roman" w:cs="Times New Roman"/>
              </w:rPr>
            </w:pPr>
            <w:r>
              <w:rPr>
                <w:rFonts w:ascii="Times New Roman" w:hAnsi="Times New Roman" w:cs="Times New Roman"/>
              </w:rPr>
              <w:t>3-4.1.1. Обеспечение ответственного лесопользования путем лесоустройства и осуществления мониторинга лесов</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5D152E"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5CA84486"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3EBA1CB1" w14:textId="77777777" w:rsidR="00F106B0" w:rsidRDefault="00F106B0" w:rsidP="002D466A">
            <w:pPr>
              <w:jc w:val="both"/>
              <w:rPr>
                <w:rFonts w:ascii="Times New Roman" w:hAnsi="Times New Roman" w:cs="Times New Roman"/>
              </w:rPr>
            </w:pPr>
            <w:r>
              <w:rPr>
                <w:rFonts w:ascii="Times New Roman" w:hAnsi="Times New Roman" w:cs="Times New Roman"/>
              </w:rPr>
              <w:t>З-4.1.2. Основание новых месторождений полезных ископаемых за счет обеспечения условия для разработки новых месторождений и привлечения российских и иностранных инвесторов</w:t>
            </w:r>
          </w:p>
        </w:tc>
        <w:tc>
          <w:tcPr>
            <w:tcW w:w="1498" w:type="dxa"/>
            <w:tcBorders>
              <w:top w:val="single" w:sz="4" w:space="0" w:color="auto"/>
              <w:left w:val="single" w:sz="4" w:space="0" w:color="auto"/>
              <w:bottom w:val="single" w:sz="4" w:space="0" w:color="auto"/>
              <w:right w:val="single" w:sz="4" w:space="0" w:color="auto"/>
            </w:tcBorders>
            <w:shd w:val="clear" w:color="auto" w:fill="FFFFFF" w:themeFill="background1"/>
          </w:tcPr>
          <w:p w14:paraId="04EB9463"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10B98E9C" w14:textId="77777777" w:rsidTr="002D466A">
        <w:tc>
          <w:tcPr>
            <w:tcW w:w="16099" w:type="dxa"/>
            <w:gridSpan w:val="2"/>
            <w:tcBorders>
              <w:top w:val="single" w:sz="4" w:space="0" w:color="auto"/>
              <w:left w:val="single" w:sz="4" w:space="0" w:color="auto"/>
              <w:bottom w:val="single" w:sz="4" w:space="0" w:color="auto"/>
              <w:right w:val="single" w:sz="4" w:space="0" w:color="auto"/>
            </w:tcBorders>
          </w:tcPr>
          <w:p w14:paraId="3E59A91D" w14:textId="77777777" w:rsidR="00F106B0" w:rsidRDefault="00F106B0" w:rsidP="002D466A">
            <w:pPr>
              <w:jc w:val="both"/>
              <w:rPr>
                <w:rFonts w:ascii="Times New Roman" w:hAnsi="Times New Roman" w:cs="Times New Roman"/>
              </w:rPr>
            </w:pPr>
            <w:r>
              <w:rPr>
                <w:rFonts w:ascii="Times New Roman" w:hAnsi="Times New Roman" w:cs="Times New Roman"/>
                <w:i/>
                <w:iCs/>
              </w:rPr>
              <w:t>Цель 4.2: Максимизация экономически оправданной эффективности использования ТЭР при существующем уровне развития техники и технологии и соблюдении требований к охране окружающей среды.</w:t>
            </w:r>
          </w:p>
        </w:tc>
      </w:tr>
      <w:tr w:rsidR="00F106B0" w14:paraId="6A4F88C0" w14:textId="77777777" w:rsidTr="002D466A">
        <w:tc>
          <w:tcPr>
            <w:tcW w:w="14601" w:type="dxa"/>
            <w:tcBorders>
              <w:top w:val="single" w:sz="4" w:space="0" w:color="auto"/>
              <w:left w:val="single" w:sz="4" w:space="0" w:color="auto"/>
              <w:bottom w:val="single" w:sz="4" w:space="0" w:color="auto"/>
              <w:right w:val="single" w:sz="4" w:space="0" w:color="auto"/>
            </w:tcBorders>
          </w:tcPr>
          <w:p w14:paraId="39A0BEAE" w14:textId="77777777" w:rsidR="00F106B0" w:rsidRDefault="00F106B0" w:rsidP="002D466A">
            <w:pPr>
              <w:jc w:val="both"/>
              <w:rPr>
                <w:rFonts w:ascii="Times New Roman" w:hAnsi="Times New Roman" w:cs="Times New Roman"/>
              </w:rPr>
            </w:pPr>
            <w:r>
              <w:rPr>
                <w:rFonts w:ascii="Times New Roman" w:hAnsi="Times New Roman" w:cs="Times New Roman"/>
              </w:rPr>
              <w:t>З-4.2.1. Развитие энергосбережения и повышение энергоэффективности</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BFE20A"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50DB04D3" w14:textId="77777777" w:rsidTr="002D466A">
        <w:tc>
          <w:tcPr>
            <w:tcW w:w="16099" w:type="dxa"/>
            <w:gridSpan w:val="2"/>
            <w:tcBorders>
              <w:top w:val="single" w:sz="4" w:space="0" w:color="auto"/>
              <w:left w:val="single" w:sz="4" w:space="0" w:color="auto"/>
              <w:bottom w:val="single" w:sz="4" w:space="0" w:color="auto"/>
              <w:right w:val="single" w:sz="4" w:space="0" w:color="auto"/>
            </w:tcBorders>
          </w:tcPr>
          <w:p w14:paraId="083E15E7" w14:textId="77777777" w:rsidR="00F106B0" w:rsidRDefault="00F106B0" w:rsidP="002D466A">
            <w:pPr>
              <w:jc w:val="both"/>
              <w:rPr>
                <w:rFonts w:ascii="Times New Roman" w:hAnsi="Times New Roman" w:cs="Times New Roman"/>
              </w:rPr>
            </w:pPr>
            <w:r>
              <w:rPr>
                <w:rFonts w:ascii="Times New Roman" w:hAnsi="Times New Roman" w:cs="Times New Roman"/>
                <w:i/>
                <w:iCs/>
              </w:rPr>
              <w:t>Цель 4.3: Создание благоприятной и безопасной среды проживания людей посредством улучшения экологической обстановки на территории Приморского края</w:t>
            </w:r>
          </w:p>
        </w:tc>
      </w:tr>
      <w:tr w:rsidR="00F106B0" w14:paraId="2866F188" w14:textId="77777777" w:rsidTr="002D466A">
        <w:tc>
          <w:tcPr>
            <w:tcW w:w="14601" w:type="dxa"/>
            <w:tcBorders>
              <w:top w:val="single" w:sz="4" w:space="0" w:color="auto"/>
              <w:left w:val="single" w:sz="4" w:space="0" w:color="auto"/>
              <w:bottom w:val="single" w:sz="4" w:space="0" w:color="auto"/>
              <w:right w:val="single" w:sz="4" w:space="0" w:color="auto"/>
            </w:tcBorders>
          </w:tcPr>
          <w:p w14:paraId="7D54FE8C" w14:textId="77777777" w:rsidR="00F106B0" w:rsidRDefault="00F106B0" w:rsidP="002D466A">
            <w:pPr>
              <w:jc w:val="both"/>
              <w:rPr>
                <w:rFonts w:ascii="Times New Roman" w:hAnsi="Times New Roman" w:cs="Times New Roman"/>
              </w:rPr>
            </w:pPr>
            <w:r>
              <w:rPr>
                <w:rFonts w:ascii="Times New Roman" w:hAnsi="Times New Roman" w:cs="Times New Roman"/>
              </w:rPr>
              <w:t>З-4.3.1. Формирование комплексной системы обращения с твердыми коммунальными отходами, включая ликвидацию свалок и рекультивацию территорий, на которых они размещены, создание условий для вторичной переработки всех запрещенных к захоронению отходов производства и потребления</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B63047"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29DCBA4F" w14:textId="77777777" w:rsidTr="002D466A">
        <w:tc>
          <w:tcPr>
            <w:tcW w:w="14601" w:type="dxa"/>
            <w:tcBorders>
              <w:top w:val="single" w:sz="4" w:space="0" w:color="auto"/>
              <w:left w:val="single" w:sz="4" w:space="0" w:color="auto"/>
              <w:bottom w:val="single" w:sz="4" w:space="0" w:color="auto"/>
              <w:right w:val="single" w:sz="4" w:space="0" w:color="auto"/>
            </w:tcBorders>
          </w:tcPr>
          <w:p w14:paraId="104CAACD" w14:textId="77777777" w:rsidR="00F106B0" w:rsidRDefault="00F106B0" w:rsidP="002D466A">
            <w:pPr>
              <w:ind w:firstLine="466"/>
              <w:jc w:val="both"/>
              <w:rPr>
                <w:rFonts w:ascii="Times New Roman" w:hAnsi="Times New Roman" w:cs="Times New Roman"/>
              </w:rPr>
            </w:pPr>
            <w:r>
              <w:rPr>
                <w:rFonts w:ascii="Times New Roman" w:hAnsi="Times New Roman" w:cs="Times New Roman"/>
              </w:rPr>
              <w:t>З-4.3.2. Создание системы общественного контроля, направленной на выявление и ликвидацию несанкционированных свалок</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413D62"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4C54E519" w14:textId="77777777" w:rsidTr="002D466A">
        <w:tc>
          <w:tcPr>
            <w:tcW w:w="14601" w:type="dxa"/>
            <w:tcBorders>
              <w:top w:val="single" w:sz="4" w:space="0" w:color="auto"/>
              <w:left w:val="single" w:sz="4" w:space="0" w:color="auto"/>
              <w:bottom w:val="single" w:sz="4" w:space="0" w:color="auto"/>
              <w:right w:val="single" w:sz="4" w:space="0" w:color="auto"/>
            </w:tcBorders>
          </w:tcPr>
          <w:p w14:paraId="13E43D25" w14:textId="77777777" w:rsidR="00F106B0" w:rsidRPr="00D0043E" w:rsidRDefault="00F106B0" w:rsidP="002D466A">
            <w:pPr>
              <w:jc w:val="both"/>
              <w:rPr>
                <w:rFonts w:ascii="Times New Roman" w:hAnsi="Times New Roman" w:cs="Times New Roman"/>
              </w:rPr>
            </w:pPr>
            <w:r>
              <w:rPr>
                <w:rFonts w:ascii="Times New Roman" w:hAnsi="Times New Roman" w:cs="Times New Roman"/>
              </w:rPr>
              <w:t xml:space="preserve">З-4.3.3. Создание современной инфраструктуры, обеспечивающей безопасное обращение с отходами </w:t>
            </w:r>
            <w:r>
              <w:rPr>
                <w:rFonts w:ascii="Times New Roman" w:hAnsi="Times New Roman" w:cs="Times New Roman"/>
                <w:lang w:val="en-US"/>
              </w:rPr>
              <w:t>I</w:t>
            </w:r>
            <w:r>
              <w:rPr>
                <w:rFonts w:ascii="Times New Roman" w:hAnsi="Times New Roman" w:cs="Times New Roman"/>
              </w:rPr>
              <w:t xml:space="preserve"> и </w:t>
            </w:r>
            <w:r>
              <w:rPr>
                <w:rFonts w:ascii="Times New Roman" w:hAnsi="Times New Roman" w:cs="Times New Roman"/>
                <w:lang w:val="en-US"/>
              </w:rPr>
              <w:t>II</w:t>
            </w:r>
            <w:r>
              <w:rPr>
                <w:rFonts w:ascii="Times New Roman" w:hAnsi="Times New Roman" w:cs="Times New Roman"/>
              </w:rPr>
              <w:t xml:space="preserve"> классов опасности, и ликвидация наиболее опасных объектов накопленного экологического вреда</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0A831E"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4F941593" w14:textId="77777777" w:rsidTr="002D466A">
        <w:tc>
          <w:tcPr>
            <w:tcW w:w="14601" w:type="dxa"/>
            <w:tcBorders>
              <w:top w:val="single" w:sz="4" w:space="0" w:color="auto"/>
              <w:left w:val="single" w:sz="4" w:space="0" w:color="auto"/>
              <w:bottom w:val="single" w:sz="4" w:space="0" w:color="auto"/>
              <w:right w:val="single" w:sz="4" w:space="0" w:color="auto"/>
            </w:tcBorders>
          </w:tcPr>
          <w:p w14:paraId="6FE5C9B2" w14:textId="77777777" w:rsidR="00F106B0" w:rsidRDefault="00F106B0" w:rsidP="002D466A">
            <w:pPr>
              <w:jc w:val="both"/>
              <w:rPr>
                <w:rFonts w:ascii="Times New Roman" w:hAnsi="Times New Roman" w:cs="Times New Roman"/>
              </w:rPr>
            </w:pPr>
            <w:r>
              <w:rPr>
                <w:rFonts w:ascii="Times New Roman" w:hAnsi="Times New Roman" w:cs="Times New Roman"/>
              </w:rPr>
              <w:t>З-4.3.4. Применение всеми объектами, оказывающими значительное негативное воздействие на окружающую среду, системы экологического регулирования, основанной на использовании наилучших доступных технологий</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7794CB"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09E2BC0D" w14:textId="77777777" w:rsidTr="002D466A">
        <w:tc>
          <w:tcPr>
            <w:tcW w:w="14601" w:type="dxa"/>
            <w:tcBorders>
              <w:top w:val="single" w:sz="4" w:space="0" w:color="auto"/>
              <w:left w:val="single" w:sz="4" w:space="0" w:color="auto"/>
              <w:bottom w:val="single" w:sz="4" w:space="0" w:color="auto"/>
              <w:right w:val="single" w:sz="4" w:space="0" w:color="auto"/>
            </w:tcBorders>
          </w:tcPr>
          <w:p w14:paraId="7F0C7C78" w14:textId="77777777" w:rsidR="00F106B0" w:rsidRDefault="00F106B0" w:rsidP="002D466A">
            <w:pPr>
              <w:jc w:val="both"/>
              <w:rPr>
                <w:rFonts w:ascii="Times New Roman" w:hAnsi="Times New Roman" w:cs="Times New Roman"/>
              </w:rPr>
            </w:pPr>
            <w:r>
              <w:rPr>
                <w:rFonts w:ascii="Times New Roman" w:hAnsi="Times New Roman" w:cs="Times New Roman"/>
              </w:rPr>
              <w:t>З-4.3.5. Повышение качества питьевой воды посредством модернизации систем водоснабжения с использованием перспективных технологий водоподготовки, включая технологии, разработанные организациями оборонно-промышленного комплекса</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100028"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2C4440D0" w14:textId="77777777" w:rsidTr="002D466A">
        <w:tc>
          <w:tcPr>
            <w:tcW w:w="14601" w:type="dxa"/>
            <w:tcBorders>
              <w:top w:val="single" w:sz="4" w:space="0" w:color="auto"/>
              <w:left w:val="single" w:sz="4" w:space="0" w:color="auto"/>
              <w:bottom w:val="single" w:sz="4" w:space="0" w:color="auto"/>
              <w:right w:val="single" w:sz="4" w:space="0" w:color="auto"/>
            </w:tcBorders>
          </w:tcPr>
          <w:p w14:paraId="5A54F711" w14:textId="77777777" w:rsidR="00F106B0" w:rsidRDefault="00F106B0" w:rsidP="002D466A">
            <w:pPr>
              <w:jc w:val="both"/>
              <w:rPr>
                <w:rFonts w:ascii="Times New Roman" w:hAnsi="Times New Roman" w:cs="Times New Roman"/>
              </w:rPr>
            </w:pPr>
            <w:r>
              <w:rPr>
                <w:rFonts w:ascii="Times New Roman" w:hAnsi="Times New Roman" w:cs="Times New Roman"/>
              </w:rPr>
              <w:t>З-4.3.6. Сохранение уникальных водных объектов, в том числе озера Ханка, включая реконструкцию мелиоративных систем</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9737CC"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537E9F23" w14:textId="77777777" w:rsidTr="002D466A">
        <w:tc>
          <w:tcPr>
            <w:tcW w:w="14601" w:type="dxa"/>
            <w:tcBorders>
              <w:top w:val="single" w:sz="4" w:space="0" w:color="auto"/>
              <w:left w:val="single" w:sz="4" w:space="0" w:color="auto"/>
              <w:bottom w:val="single" w:sz="4" w:space="0" w:color="auto"/>
              <w:right w:val="single" w:sz="4" w:space="0" w:color="auto"/>
            </w:tcBorders>
          </w:tcPr>
          <w:p w14:paraId="51772BC6" w14:textId="77777777" w:rsidR="00F106B0" w:rsidRDefault="00F106B0" w:rsidP="002D466A">
            <w:pPr>
              <w:jc w:val="both"/>
              <w:rPr>
                <w:rFonts w:ascii="Times New Roman" w:hAnsi="Times New Roman" w:cs="Times New Roman"/>
              </w:rPr>
            </w:pPr>
            <w:r>
              <w:rPr>
                <w:rFonts w:ascii="Times New Roman" w:hAnsi="Times New Roman" w:cs="Times New Roman"/>
              </w:rPr>
              <w:t>З-4.3.7. Сохранение биологического разнообразия, включая сохранение площади особо охраняемых природных территорий, реинтродукцию редких видов животных, создание инфраструктуры для экологического туризма в национальных парках Приморья, а также сохранение лесов, в том числе на основе их воспроизводства на всех участках, вырубленных и погибших лесных насаждений</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D73E51"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7A23775B" w14:textId="77777777" w:rsidTr="002D466A">
        <w:tc>
          <w:tcPr>
            <w:tcW w:w="14601" w:type="dxa"/>
            <w:tcBorders>
              <w:top w:val="single" w:sz="4" w:space="0" w:color="auto"/>
              <w:left w:val="single" w:sz="4" w:space="0" w:color="auto"/>
              <w:bottom w:val="single" w:sz="4" w:space="0" w:color="auto"/>
              <w:right w:val="single" w:sz="4" w:space="0" w:color="auto"/>
            </w:tcBorders>
          </w:tcPr>
          <w:p w14:paraId="3BABE944" w14:textId="77777777" w:rsidR="00F106B0" w:rsidRDefault="00F106B0" w:rsidP="002D466A">
            <w:pPr>
              <w:jc w:val="both"/>
              <w:rPr>
                <w:rFonts w:ascii="Times New Roman" w:hAnsi="Times New Roman" w:cs="Times New Roman"/>
              </w:rPr>
            </w:pPr>
            <w:r>
              <w:rPr>
                <w:rFonts w:ascii="Times New Roman" w:hAnsi="Times New Roman" w:cs="Times New Roman"/>
              </w:rPr>
              <w:t>З-4.3.8. Защита населения и территорий края от негативного воздействия вод, включая наводнения</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20B097"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42B2A43B"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3DA6CA7B" w14:textId="77777777" w:rsidR="00F106B0" w:rsidRDefault="00F106B0" w:rsidP="002D466A">
            <w:pPr>
              <w:rPr>
                <w:rFonts w:ascii="Times New Roman" w:hAnsi="Times New Roman" w:cs="Times New Roman"/>
              </w:rPr>
            </w:pPr>
            <w:r>
              <w:rPr>
                <w:rFonts w:ascii="Times New Roman" w:hAnsi="Times New Roman" w:cs="Times New Roman"/>
                <w:b/>
                <w:bCs/>
              </w:rPr>
              <w:t>5. РАЗВИТИЕ МЕЖРЕГИОНАЛЬНЫХ И ВНЕШНЕЭКОНОМИЧЕСКИХ СВЯЗЕЙ ПРИМОРСКОГО КРАЯ</w:t>
            </w:r>
          </w:p>
        </w:tc>
      </w:tr>
      <w:tr w:rsidR="00F106B0" w14:paraId="44E09F45"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A533337" w14:textId="77777777" w:rsidR="00F106B0" w:rsidRDefault="00F106B0" w:rsidP="002D466A">
            <w:pPr>
              <w:jc w:val="both"/>
              <w:rPr>
                <w:rFonts w:ascii="Times New Roman" w:hAnsi="Times New Roman" w:cs="Times New Roman"/>
              </w:rPr>
            </w:pPr>
            <w:r>
              <w:rPr>
                <w:rFonts w:ascii="Times New Roman" w:hAnsi="Times New Roman" w:cs="Times New Roman"/>
                <w:b/>
                <w:bCs/>
                <w:i/>
                <w:iCs/>
              </w:rPr>
              <w:t>Направление 5.1: Развитие межрегиональных и внешнеэкономических связей</w:t>
            </w:r>
          </w:p>
        </w:tc>
      </w:tr>
      <w:tr w:rsidR="00F106B0" w14:paraId="6DC6C519" w14:textId="77777777" w:rsidTr="002D466A">
        <w:tc>
          <w:tcPr>
            <w:tcW w:w="16099" w:type="dxa"/>
            <w:gridSpan w:val="2"/>
            <w:tcBorders>
              <w:top w:val="single" w:sz="4" w:space="0" w:color="auto"/>
              <w:left w:val="single" w:sz="4" w:space="0" w:color="auto"/>
              <w:bottom w:val="single" w:sz="4" w:space="0" w:color="auto"/>
              <w:right w:val="single" w:sz="4" w:space="0" w:color="auto"/>
            </w:tcBorders>
            <w:hideMark/>
          </w:tcPr>
          <w:p w14:paraId="784AEF2F" w14:textId="77777777" w:rsidR="00F106B0" w:rsidRDefault="00F106B0" w:rsidP="002D466A">
            <w:pPr>
              <w:jc w:val="both"/>
              <w:rPr>
                <w:rFonts w:ascii="Times New Roman" w:hAnsi="Times New Roman" w:cs="Times New Roman"/>
              </w:rPr>
            </w:pPr>
            <w:r>
              <w:rPr>
                <w:rFonts w:ascii="Times New Roman" w:hAnsi="Times New Roman" w:cs="Times New Roman"/>
                <w:i/>
                <w:iCs/>
              </w:rPr>
              <w:t>Цель 5.1: Наращивание к 2030 г. объемов несырьевого экспорта местными товаропроизводителями до не менее 6 млрд долл. США, предоставление международных транспортных услуг в объеме не менее 3,5 млрд. долл. США и привлечение прямых иностранных инвестиций в приоритетные отраслевые сектора в размере не менее 1,5 млрд долл. США ежегодно.</w:t>
            </w:r>
          </w:p>
        </w:tc>
      </w:tr>
      <w:tr w:rsidR="00F106B0" w14:paraId="7B5C10B1"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7D8446FD" w14:textId="77777777" w:rsidR="00F106B0" w:rsidRDefault="00F106B0" w:rsidP="002D466A">
            <w:pPr>
              <w:jc w:val="both"/>
              <w:rPr>
                <w:rFonts w:ascii="Times New Roman" w:hAnsi="Times New Roman" w:cs="Times New Roman"/>
              </w:rPr>
            </w:pPr>
            <w:r>
              <w:rPr>
                <w:rFonts w:ascii="Times New Roman" w:hAnsi="Times New Roman" w:cs="Times New Roman"/>
              </w:rPr>
              <w:t>3-5.1.1. Развитие экспортных компетенций Приморского края</w:t>
            </w:r>
          </w:p>
        </w:tc>
        <w:tc>
          <w:tcPr>
            <w:tcW w:w="1498" w:type="dxa"/>
            <w:tcBorders>
              <w:top w:val="single" w:sz="4" w:space="0" w:color="auto"/>
              <w:left w:val="single" w:sz="4" w:space="0" w:color="auto"/>
              <w:bottom w:val="single" w:sz="4" w:space="0" w:color="auto"/>
              <w:right w:val="single" w:sz="4" w:space="0" w:color="auto"/>
            </w:tcBorders>
            <w:shd w:val="clear" w:color="auto" w:fill="FFFFFF" w:themeFill="background1"/>
          </w:tcPr>
          <w:p w14:paraId="56A4624D"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4ED86380"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15F945A6" w14:textId="77777777" w:rsidR="00F106B0" w:rsidRDefault="00F106B0" w:rsidP="002D466A">
            <w:pPr>
              <w:jc w:val="both"/>
              <w:rPr>
                <w:rFonts w:ascii="Times New Roman" w:hAnsi="Times New Roman" w:cs="Times New Roman"/>
              </w:rPr>
            </w:pPr>
            <w:r>
              <w:rPr>
                <w:rFonts w:ascii="Times New Roman" w:hAnsi="Times New Roman" w:cs="Times New Roman"/>
              </w:rPr>
              <w:t>З-5.1.2. Расширение доступа к зарубежным рынкам</w:t>
            </w:r>
          </w:p>
        </w:tc>
        <w:tc>
          <w:tcPr>
            <w:tcW w:w="1498" w:type="dxa"/>
            <w:tcBorders>
              <w:top w:val="single" w:sz="4" w:space="0" w:color="auto"/>
              <w:left w:val="single" w:sz="4" w:space="0" w:color="auto"/>
              <w:bottom w:val="single" w:sz="4" w:space="0" w:color="auto"/>
              <w:right w:val="single" w:sz="4" w:space="0" w:color="auto"/>
            </w:tcBorders>
            <w:shd w:val="clear" w:color="auto" w:fill="FFFFFF" w:themeFill="background1"/>
          </w:tcPr>
          <w:p w14:paraId="16F1A1C9"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48C6A738" w14:textId="77777777" w:rsidTr="002D466A">
        <w:tc>
          <w:tcPr>
            <w:tcW w:w="14601" w:type="dxa"/>
            <w:tcBorders>
              <w:top w:val="single" w:sz="4" w:space="0" w:color="auto"/>
              <w:left w:val="single" w:sz="4" w:space="0" w:color="auto"/>
              <w:bottom w:val="single" w:sz="4" w:space="0" w:color="auto"/>
              <w:right w:val="single" w:sz="4" w:space="0" w:color="auto"/>
            </w:tcBorders>
          </w:tcPr>
          <w:p w14:paraId="5E6E0A47" w14:textId="77777777" w:rsidR="00F106B0" w:rsidRDefault="00F106B0" w:rsidP="002D466A">
            <w:pPr>
              <w:jc w:val="both"/>
              <w:rPr>
                <w:rFonts w:ascii="Times New Roman" w:hAnsi="Times New Roman" w:cs="Times New Roman"/>
              </w:rPr>
            </w:pPr>
            <w:r>
              <w:rPr>
                <w:rFonts w:ascii="Times New Roman" w:hAnsi="Times New Roman" w:cs="Times New Roman"/>
              </w:rPr>
              <w:t>З-5.1.3. Активизация привлечения прямых иностранных инвестиций в приоритетные сектора.</w:t>
            </w:r>
          </w:p>
        </w:tc>
        <w:tc>
          <w:tcPr>
            <w:tcW w:w="1498" w:type="dxa"/>
            <w:tcBorders>
              <w:top w:val="single" w:sz="4" w:space="0" w:color="auto"/>
              <w:left w:val="single" w:sz="4" w:space="0" w:color="auto"/>
              <w:bottom w:val="single" w:sz="4" w:space="0" w:color="auto"/>
              <w:right w:val="single" w:sz="4" w:space="0" w:color="auto"/>
            </w:tcBorders>
            <w:shd w:val="clear" w:color="auto" w:fill="FFFFFF" w:themeFill="background1"/>
          </w:tcPr>
          <w:p w14:paraId="3E8D2B65"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7FF89998" w14:textId="77777777" w:rsidTr="002D466A">
        <w:tc>
          <w:tcPr>
            <w:tcW w:w="16099" w:type="dxa"/>
            <w:gridSpan w:val="2"/>
            <w:tcBorders>
              <w:top w:val="single" w:sz="4" w:space="0" w:color="auto"/>
              <w:left w:val="single" w:sz="4" w:space="0" w:color="auto"/>
              <w:bottom w:val="single" w:sz="4" w:space="0" w:color="auto"/>
              <w:right w:val="single" w:sz="4" w:space="0" w:color="auto"/>
            </w:tcBorders>
          </w:tcPr>
          <w:p w14:paraId="0809EDE8" w14:textId="77777777" w:rsidR="00F106B0" w:rsidRDefault="00F106B0" w:rsidP="002D466A">
            <w:pPr>
              <w:jc w:val="both"/>
              <w:rPr>
                <w:rFonts w:ascii="Times New Roman" w:hAnsi="Times New Roman" w:cs="Times New Roman"/>
              </w:rPr>
            </w:pPr>
            <w:r>
              <w:rPr>
                <w:rFonts w:ascii="Times New Roman" w:hAnsi="Times New Roman" w:cs="Times New Roman"/>
                <w:i/>
                <w:iCs/>
              </w:rPr>
              <w:t xml:space="preserve">Цель 5.2: Наращивание к 2030 г. объема годового вывоза несырьевых товаров Приморского края в регионы РФ до 80 млрд руб., объема новой привлеченной грузовой базы из российских регионов до 40 тыс. </w:t>
            </w:r>
            <w:r>
              <w:rPr>
                <w:rFonts w:ascii="Times New Roman" w:hAnsi="Times New Roman" w:cs="Times New Roman"/>
                <w:i/>
                <w:iCs/>
                <w:lang w:val="en-US"/>
              </w:rPr>
              <w:t>TEU</w:t>
            </w:r>
            <w:r>
              <w:rPr>
                <w:rFonts w:ascii="Times New Roman" w:hAnsi="Times New Roman" w:cs="Times New Roman"/>
                <w:i/>
                <w:iCs/>
              </w:rPr>
              <w:t xml:space="preserve"> и не менее 30 новых инвестиционных проектов компаний из других регионов.</w:t>
            </w:r>
          </w:p>
        </w:tc>
      </w:tr>
      <w:tr w:rsidR="00F106B0" w14:paraId="74329763" w14:textId="77777777" w:rsidTr="002D466A">
        <w:tc>
          <w:tcPr>
            <w:tcW w:w="14601" w:type="dxa"/>
            <w:tcBorders>
              <w:top w:val="single" w:sz="4" w:space="0" w:color="auto"/>
              <w:left w:val="single" w:sz="4" w:space="0" w:color="auto"/>
              <w:bottom w:val="single" w:sz="4" w:space="0" w:color="auto"/>
              <w:right w:val="single" w:sz="4" w:space="0" w:color="auto"/>
            </w:tcBorders>
          </w:tcPr>
          <w:p w14:paraId="7F2964E2" w14:textId="77777777" w:rsidR="00F106B0" w:rsidRPr="003605E9" w:rsidRDefault="00F106B0" w:rsidP="002D466A">
            <w:pPr>
              <w:jc w:val="both"/>
              <w:rPr>
                <w:rFonts w:ascii="Times New Roman" w:hAnsi="Times New Roman" w:cs="Times New Roman"/>
              </w:rPr>
            </w:pPr>
            <w:r w:rsidRPr="003605E9">
              <w:rPr>
                <w:rFonts w:ascii="Times New Roman" w:hAnsi="Times New Roman" w:cs="Times New Roman"/>
              </w:rPr>
              <w:t>З-5.2.1. Выстраивание межрегиональных торговых связей между Приморским краем и другими регионами РФ и расширение доступа к рынкам российских регионов за счет активного продвижения Приморского края как производителя и импортера уникальных товаров и как «ворот» для торговли российских регионов со странами Северо-Восточной Азии</w:t>
            </w:r>
          </w:p>
        </w:tc>
        <w:tc>
          <w:tcPr>
            <w:tcW w:w="1498" w:type="dxa"/>
            <w:tcBorders>
              <w:top w:val="single" w:sz="4" w:space="0" w:color="auto"/>
              <w:left w:val="single" w:sz="4" w:space="0" w:color="auto"/>
              <w:bottom w:val="single" w:sz="4" w:space="0" w:color="auto"/>
              <w:right w:val="single" w:sz="4" w:space="0" w:color="auto"/>
            </w:tcBorders>
            <w:shd w:val="clear" w:color="auto" w:fill="FFFFFF" w:themeFill="background1"/>
          </w:tcPr>
          <w:p w14:paraId="72103E4A"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1AA6F762" w14:textId="77777777" w:rsidTr="002D466A">
        <w:tc>
          <w:tcPr>
            <w:tcW w:w="14601" w:type="dxa"/>
            <w:tcBorders>
              <w:top w:val="single" w:sz="4" w:space="0" w:color="auto"/>
              <w:left w:val="single" w:sz="4" w:space="0" w:color="auto"/>
              <w:bottom w:val="single" w:sz="4" w:space="0" w:color="auto"/>
              <w:right w:val="single" w:sz="4" w:space="0" w:color="auto"/>
            </w:tcBorders>
          </w:tcPr>
          <w:p w14:paraId="53E6B091" w14:textId="77777777" w:rsidR="00F106B0" w:rsidRPr="003605E9" w:rsidRDefault="00F106B0" w:rsidP="002D466A">
            <w:pPr>
              <w:jc w:val="both"/>
              <w:rPr>
                <w:rFonts w:ascii="Times New Roman" w:hAnsi="Times New Roman" w:cs="Times New Roman"/>
              </w:rPr>
            </w:pPr>
            <w:r w:rsidRPr="003605E9">
              <w:rPr>
                <w:rFonts w:ascii="Times New Roman" w:hAnsi="Times New Roman" w:cs="Times New Roman"/>
              </w:rPr>
              <w:t xml:space="preserve">З-5.2.2. </w:t>
            </w:r>
            <w:r>
              <w:rPr>
                <w:rFonts w:ascii="Times New Roman" w:hAnsi="Times New Roman" w:cs="Times New Roman"/>
              </w:rPr>
              <w:t>Привлечение инвесторов из других регионов РФ в Приморский край за счет укрепления уникальных преимуществ географического положения, благоприятных режимов (ТОР, СПВ) и их успешного позиционирования</w:t>
            </w:r>
          </w:p>
        </w:tc>
        <w:tc>
          <w:tcPr>
            <w:tcW w:w="1498" w:type="dxa"/>
            <w:tcBorders>
              <w:top w:val="single" w:sz="4" w:space="0" w:color="auto"/>
              <w:left w:val="single" w:sz="4" w:space="0" w:color="auto"/>
              <w:bottom w:val="single" w:sz="4" w:space="0" w:color="auto"/>
              <w:right w:val="single" w:sz="4" w:space="0" w:color="auto"/>
            </w:tcBorders>
            <w:shd w:val="clear" w:color="auto" w:fill="FFFFFF" w:themeFill="background1"/>
          </w:tcPr>
          <w:p w14:paraId="54109167"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bl>
    <w:p w14:paraId="126D31B6" w14:textId="77777777" w:rsidR="00F106B0" w:rsidRPr="002F673A" w:rsidRDefault="00F106B0" w:rsidP="00F106B0">
      <w:pPr>
        <w:spacing w:after="0" w:line="240" w:lineRule="auto"/>
        <w:rPr>
          <w:rFonts w:ascii="Times New Roman" w:hAnsi="Times New Roman" w:cs="Times New Roman"/>
        </w:rPr>
      </w:pPr>
      <w:bookmarkStart w:id="137" w:name="dst100059"/>
      <w:bookmarkStart w:id="138" w:name="dst100060"/>
      <w:bookmarkStart w:id="139" w:name="dst100071"/>
      <w:bookmarkStart w:id="140" w:name="dst100072"/>
      <w:bookmarkStart w:id="141" w:name="dst100073"/>
      <w:bookmarkEnd w:id="137"/>
      <w:bookmarkEnd w:id="138"/>
      <w:bookmarkEnd w:id="139"/>
      <w:bookmarkEnd w:id="140"/>
      <w:bookmarkEnd w:id="141"/>
    </w:p>
    <w:p w14:paraId="0218D50F" w14:textId="77777777" w:rsidR="00790315" w:rsidRPr="00790315" w:rsidRDefault="00790315" w:rsidP="00790315">
      <w:pPr>
        <w:tabs>
          <w:tab w:val="left" w:pos="11865"/>
        </w:tabs>
        <w:spacing w:after="0" w:line="240" w:lineRule="auto"/>
        <w:rPr>
          <w:rFonts w:ascii="Times New Roman" w:hAnsi="Times New Roman" w:cs="Times New Roman"/>
          <w:sz w:val="24"/>
          <w:szCs w:val="24"/>
        </w:rPr>
        <w:sectPr w:rsidR="00790315" w:rsidRPr="00790315" w:rsidSect="00C4021C">
          <w:pgSz w:w="16838" w:h="11906" w:orient="landscape"/>
          <w:pgMar w:top="850" w:right="1134" w:bottom="1701" w:left="1134" w:header="708" w:footer="708" w:gutter="0"/>
          <w:cols w:space="708"/>
          <w:docGrid w:linePitch="360"/>
        </w:sectPr>
      </w:pPr>
      <w:r>
        <w:rPr>
          <w:rFonts w:ascii="Times New Roman" w:hAnsi="Times New Roman" w:cs="Times New Roman"/>
          <w:sz w:val="24"/>
          <w:szCs w:val="24"/>
        </w:rPr>
        <w:tab/>
      </w:r>
      <w:bookmarkEnd w:id="136"/>
    </w:p>
    <w:p w14:paraId="0DB24DEF" w14:textId="77777777" w:rsidR="00CB0D72" w:rsidRDefault="0005257D" w:rsidP="00CB0D72">
      <w:pPr>
        <w:pStyle w:val="12"/>
        <w:shd w:val="clear" w:color="auto" w:fill="1F3864"/>
        <w:tabs>
          <w:tab w:val="left" w:pos="709"/>
        </w:tabs>
        <w:spacing w:line="240" w:lineRule="auto"/>
        <w:ind w:firstLine="0"/>
        <w:jc w:val="center"/>
      </w:pPr>
      <w:r>
        <w:rPr>
          <w:rFonts w:cs="Times New Roman"/>
          <w:sz w:val="28"/>
          <w:szCs w:val="28"/>
        </w:rPr>
        <w:t>5</w:t>
      </w:r>
      <w:r w:rsidR="00CB0D72">
        <w:rPr>
          <w:b/>
          <w:bCs/>
          <w:sz w:val="28"/>
          <w:szCs w:val="28"/>
        </w:rPr>
        <w:t>.3. РАСХОДЫ НА РЕАЛИЗАЦИЮ ИНВЕСТИЦИОННЫХ ПРОЕКТОВ</w:t>
      </w:r>
    </w:p>
    <w:p w14:paraId="0C64871F" w14:textId="77777777" w:rsidR="00CB0D72" w:rsidRDefault="00CB0D72" w:rsidP="00CB0D72">
      <w:pPr>
        <w:pStyle w:val="12"/>
        <w:tabs>
          <w:tab w:val="left" w:pos="709"/>
        </w:tabs>
        <w:spacing w:line="240" w:lineRule="auto"/>
        <w:ind w:firstLine="0"/>
        <w:rPr>
          <w:b/>
          <w:bCs/>
          <w:sz w:val="16"/>
          <w:szCs w:val="16"/>
        </w:rPr>
      </w:pPr>
    </w:p>
    <w:p w14:paraId="07A06AB6" w14:textId="77777777" w:rsidR="00CB0D72" w:rsidRPr="00CB0D72" w:rsidRDefault="00CB0D72" w:rsidP="00CB0D72">
      <w:pPr>
        <w:pStyle w:val="12"/>
        <w:tabs>
          <w:tab w:val="left" w:pos="709"/>
        </w:tabs>
        <w:spacing w:line="240" w:lineRule="auto"/>
        <w:ind w:firstLine="0"/>
        <w:jc w:val="both"/>
        <w:rPr>
          <w:rFonts w:cs="Times New Roman"/>
        </w:rPr>
      </w:pPr>
      <w:r w:rsidRPr="00CB0D72">
        <w:rPr>
          <w:rFonts w:cs="Times New Roman"/>
        </w:rPr>
        <w:t xml:space="preserve">В </w:t>
      </w:r>
      <w:r w:rsidRPr="00CB0D72">
        <w:rPr>
          <w:rFonts w:cs="Times New Roman"/>
          <w:color w:val="000000"/>
        </w:rPr>
        <w:t>качестве финансовых ресурсов из внебюджетных источников, необходимых для реализации Стратегии рассматривается возможность привлечения средств частных инвесторов для освоения имеющихся инвестиционных площадок</w:t>
      </w:r>
      <w:r w:rsidRPr="00CB0D72">
        <w:rPr>
          <w:rFonts w:cs="Times New Roman"/>
        </w:rPr>
        <w:t>.</w:t>
      </w:r>
    </w:p>
    <w:p w14:paraId="302A6F4E" w14:textId="77777777" w:rsidR="00CB0D72" w:rsidRPr="00CB0D72" w:rsidRDefault="00CB0D72" w:rsidP="00CB0D72">
      <w:pPr>
        <w:pStyle w:val="12"/>
        <w:tabs>
          <w:tab w:val="left" w:pos="709"/>
        </w:tabs>
        <w:spacing w:line="240" w:lineRule="auto"/>
        <w:ind w:firstLine="567"/>
        <w:jc w:val="both"/>
        <w:rPr>
          <w:rFonts w:cs="Times New Roman"/>
        </w:rPr>
      </w:pPr>
      <w:r w:rsidRPr="00CB0D72">
        <w:rPr>
          <w:rStyle w:val="13"/>
          <w:rFonts w:eastAsia="Liberation Serif" w:cs="Times New Roman"/>
        </w:rPr>
        <w:t>Для определения механизма привлечения потенциальных инвесторов необходима разработка инвестиционных проектов с учетом территориальных особенностей.</w:t>
      </w:r>
    </w:p>
    <w:p w14:paraId="66FCDD19" w14:textId="77777777" w:rsidR="00CB0D72" w:rsidRPr="00CB0D72" w:rsidRDefault="00CB0D72" w:rsidP="00CB0D72">
      <w:pPr>
        <w:pStyle w:val="12"/>
        <w:tabs>
          <w:tab w:val="left" w:pos="709"/>
        </w:tabs>
        <w:spacing w:line="240" w:lineRule="auto"/>
        <w:ind w:firstLine="567"/>
        <w:jc w:val="both"/>
        <w:rPr>
          <w:rFonts w:eastAsia="SimSun" w:cs="Times New Roman"/>
          <w:i/>
        </w:rPr>
      </w:pPr>
    </w:p>
    <w:p w14:paraId="0DBAF927" w14:textId="77777777" w:rsidR="00CB0D72" w:rsidRPr="00CB0D72" w:rsidRDefault="00CB0D72" w:rsidP="00CB0D72">
      <w:pPr>
        <w:pStyle w:val="12"/>
        <w:tabs>
          <w:tab w:val="left" w:pos="709"/>
        </w:tabs>
        <w:spacing w:line="240" w:lineRule="auto"/>
        <w:ind w:firstLine="0"/>
        <w:jc w:val="both"/>
        <w:rPr>
          <w:rFonts w:cs="Times New Roman"/>
        </w:rPr>
      </w:pPr>
      <w:r w:rsidRPr="00CB0D72">
        <w:rPr>
          <w:rStyle w:val="13"/>
          <w:rFonts w:eastAsia="Liberation Serif" w:cs="Times New Roman"/>
          <w:b/>
          <w:bCs/>
        </w:rPr>
        <w:t>С целью привлечения инвестиций предусмотрены:</w:t>
      </w:r>
    </w:p>
    <w:tbl>
      <w:tblPr>
        <w:tblW w:w="9490" w:type="dxa"/>
        <w:tblInd w:w="-5" w:type="dxa"/>
        <w:tblLayout w:type="fixed"/>
        <w:tblLook w:val="0000" w:firstRow="0" w:lastRow="0" w:firstColumn="0" w:lastColumn="0" w:noHBand="0" w:noVBand="0"/>
      </w:tblPr>
      <w:tblGrid>
        <w:gridCol w:w="243"/>
        <w:gridCol w:w="9247"/>
      </w:tblGrid>
      <w:tr w:rsidR="00CB0D72" w:rsidRPr="00CB0D72" w14:paraId="5F412411"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58F50450" w14:textId="77777777" w:rsidR="00CB0D72" w:rsidRPr="00CB0D72" w:rsidRDefault="00CB0D72" w:rsidP="00CB0D72">
            <w:pPr>
              <w:pStyle w:val="12"/>
              <w:tabs>
                <w:tab w:val="left" w:pos="8150"/>
              </w:tabs>
              <w:spacing w:line="240" w:lineRule="auto"/>
              <w:ind w:firstLine="0"/>
              <w:jc w:val="both"/>
              <w:rPr>
                <w:rFonts w:cs="Times New Roman"/>
              </w:rPr>
            </w:pPr>
          </w:p>
        </w:tc>
        <w:tc>
          <w:tcPr>
            <w:tcW w:w="9246" w:type="dxa"/>
            <w:tcBorders>
              <w:top w:val="single" w:sz="4" w:space="0" w:color="FFFFFF"/>
              <w:left w:val="single" w:sz="4" w:space="0" w:color="FFFFFF"/>
              <w:bottom w:val="single" w:sz="4" w:space="0" w:color="FFFFFF"/>
              <w:right w:val="single" w:sz="4" w:space="0" w:color="FFFFFF"/>
            </w:tcBorders>
          </w:tcPr>
          <w:p w14:paraId="4AB36547" w14:textId="77777777" w:rsidR="00CB0D72" w:rsidRPr="00CB0D72" w:rsidRDefault="00CB0D72" w:rsidP="00CB0D72">
            <w:pPr>
              <w:pStyle w:val="12"/>
              <w:tabs>
                <w:tab w:val="left" w:pos="851"/>
              </w:tabs>
              <w:spacing w:line="240" w:lineRule="auto"/>
              <w:ind w:firstLine="0"/>
              <w:jc w:val="both"/>
              <w:rPr>
                <w:rFonts w:cs="Times New Roman"/>
              </w:rPr>
            </w:pPr>
            <w:r w:rsidRPr="00CB0D72">
              <w:rPr>
                <w:rStyle w:val="13"/>
                <w:rFonts w:eastAsia="Liberation Serif" w:cs="Times New Roman"/>
              </w:rPr>
              <w:t>Меры поддержки инвестиционной и предпринимательской деятельности;</w:t>
            </w:r>
          </w:p>
        </w:tc>
      </w:tr>
      <w:tr w:rsidR="00CB0D72" w:rsidRPr="00CB0D72" w14:paraId="555F882C"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611180C2" w14:textId="77777777" w:rsidR="00CB0D72" w:rsidRPr="00CB0D72" w:rsidRDefault="00CB0D72" w:rsidP="00CB0D72">
            <w:pPr>
              <w:pStyle w:val="12"/>
              <w:tabs>
                <w:tab w:val="left" w:pos="8150"/>
              </w:tabs>
              <w:spacing w:line="240" w:lineRule="auto"/>
              <w:ind w:firstLine="0"/>
              <w:jc w:val="both"/>
              <w:rPr>
                <w:rFonts w:cs="Times New Roman"/>
              </w:rPr>
            </w:pPr>
          </w:p>
        </w:tc>
        <w:tc>
          <w:tcPr>
            <w:tcW w:w="9246" w:type="dxa"/>
            <w:tcBorders>
              <w:top w:val="single" w:sz="4" w:space="0" w:color="FFFFFF"/>
              <w:left w:val="single" w:sz="4" w:space="0" w:color="FFFFFF"/>
              <w:bottom w:val="single" w:sz="4" w:space="0" w:color="FFFFFF"/>
              <w:right w:val="single" w:sz="4" w:space="0" w:color="FFFFFF"/>
            </w:tcBorders>
          </w:tcPr>
          <w:p w14:paraId="7785717C" w14:textId="090004CC" w:rsidR="00CB0D72" w:rsidRPr="00CB0D72" w:rsidRDefault="00CB0D72" w:rsidP="00CB0D72">
            <w:pPr>
              <w:pStyle w:val="12"/>
              <w:tabs>
                <w:tab w:val="left" w:pos="851"/>
              </w:tabs>
              <w:spacing w:line="240" w:lineRule="auto"/>
              <w:ind w:firstLine="0"/>
              <w:jc w:val="both"/>
              <w:rPr>
                <w:rFonts w:cs="Times New Roman"/>
              </w:rPr>
            </w:pPr>
            <w:r w:rsidRPr="00CB0D72">
              <w:rPr>
                <w:rStyle w:val="13"/>
                <w:rFonts w:eastAsia="Liberation Serif" w:cs="Times New Roman"/>
              </w:rPr>
              <w:t xml:space="preserve">Работа инвестиционного совета, объединяющего представителей бизнесов и органы местного самоуправления </w:t>
            </w:r>
            <w:r w:rsidR="0072757C">
              <w:rPr>
                <w:rStyle w:val="13"/>
                <w:rFonts w:eastAsia="Liberation Serif" w:cs="Times New Roman"/>
              </w:rPr>
              <w:t>Черниговск</w:t>
            </w:r>
            <w:r>
              <w:rPr>
                <w:rStyle w:val="13"/>
                <w:rFonts w:eastAsia="Liberation Serif" w:cs="Times New Roman"/>
              </w:rPr>
              <w:t xml:space="preserve">ого </w:t>
            </w:r>
            <w:r w:rsidRPr="00CB0D72">
              <w:rPr>
                <w:rStyle w:val="13"/>
                <w:rFonts w:eastAsia="Liberation Serif" w:cs="Times New Roman"/>
              </w:rPr>
              <w:t xml:space="preserve">муниципального округа; </w:t>
            </w:r>
          </w:p>
        </w:tc>
      </w:tr>
      <w:tr w:rsidR="00CB0D72" w:rsidRPr="00CB0D72" w14:paraId="6516CA2D"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4CF7F000" w14:textId="77777777" w:rsidR="00CB0D72" w:rsidRPr="00CB0D72" w:rsidRDefault="00CB0D72" w:rsidP="00CB0D72">
            <w:pPr>
              <w:pStyle w:val="12"/>
              <w:tabs>
                <w:tab w:val="left" w:pos="8150"/>
              </w:tabs>
              <w:spacing w:line="240" w:lineRule="auto"/>
              <w:ind w:firstLine="0"/>
              <w:jc w:val="both"/>
              <w:rPr>
                <w:rFonts w:cs="Times New Roman"/>
              </w:rPr>
            </w:pPr>
          </w:p>
        </w:tc>
        <w:tc>
          <w:tcPr>
            <w:tcW w:w="9246" w:type="dxa"/>
            <w:tcBorders>
              <w:top w:val="single" w:sz="4" w:space="0" w:color="FFFFFF"/>
              <w:left w:val="single" w:sz="4" w:space="0" w:color="FFFFFF"/>
              <w:bottom w:val="single" w:sz="4" w:space="0" w:color="FFFFFF"/>
              <w:right w:val="single" w:sz="4" w:space="0" w:color="FFFFFF"/>
            </w:tcBorders>
          </w:tcPr>
          <w:p w14:paraId="5EBF1F0B" w14:textId="77777777" w:rsidR="00CB0D72" w:rsidRPr="00CB0D72" w:rsidRDefault="00CB0D72" w:rsidP="00CB0D72">
            <w:pPr>
              <w:pStyle w:val="12"/>
              <w:tabs>
                <w:tab w:val="left" w:pos="851"/>
              </w:tabs>
              <w:spacing w:line="240" w:lineRule="auto"/>
              <w:ind w:firstLine="0"/>
              <w:jc w:val="both"/>
              <w:rPr>
                <w:rFonts w:cs="Times New Roman"/>
              </w:rPr>
            </w:pPr>
            <w:r w:rsidRPr="00CB0D72">
              <w:rPr>
                <w:rStyle w:val="13"/>
                <w:rFonts w:eastAsia="Liberation Serif" w:cs="Times New Roman"/>
              </w:rPr>
              <w:t xml:space="preserve">Работа Совета в сфере развития малого и среднего предпринимательства в </w:t>
            </w:r>
            <w:r w:rsidR="0072757C">
              <w:rPr>
                <w:rStyle w:val="13"/>
                <w:rFonts w:eastAsia="Liberation Serif" w:cs="Times New Roman"/>
              </w:rPr>
              <w:t>Черниговск</w:t>
            </w:r>
            <w:r>
              <w:rPr>
                <w:rStyle w:val="13"/>
                <w:rFonts w:eastAsia="Liberation Serif" w:cs="Times New Roman"/>
              </w:rPr>
              <w:t xml:space="preserve">ом </w:t>
            </w:r>
            <w:r w:rsidRPr="00CB0D72">
              <w:rPr>
                <w:rStyle w:val="13"/>
                <w:rFonts w:eastAsia="Liberation Serif" w:cs="Times New Roman"/>
              </w:rPr>
              <w:t>муниципальном округе;</w:t>
            </w:r>
          </w:p>
        </w:tc>
      </w:tr>
      <w:tr w:rsidR="00CB0D72" w:rsidRPr="00CB0D72" w14:paraId="796EEDA6"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365710BE" w14:textId="77777777" w:rsidR="00CB0D72" w:rsidRPr="00CB0D72" w:rsidRDefault="00CB0D72" w:rsidP="00CB0D72">
            <w:pPr>
              <w:pStyle w:val="12"/>
              <w:tabs>
                <w:tab w:val="left" w:pos="8150"/>
              </w:tabs>
              <w:spacing w:line="240" w:lineRule="auto"/>
              <w:ind w:firstLine="0"/>
              <w:jc w:val="both"/>
              <w:rPr>
                <w:rFonts w:cs="Times New Roman"/>
              </w:rPr>
            </w:pPr>
          </w:p>
        </w:tc>
        <w:tc>
          <w:tcPr>
            <w:tcW w:w="9246" w:type="dxa"/>
            <w:tcBorders>
              <w:top w:val="single" w:sz="4" w:space="0" w:color="FFFFFF"/>
              <w:left w:val="single" w:sz="4" w:space="0" w:color="FFFFFF"/>
              <w:bottom w:val="single" w:sz="4" w:space="0" w:color="FFFFFF"/>
              <w:right w:val="single" w:sz="4" w:space="0" w:color="FFFFFF"/>
            </w:tcBorders>
          </w:tcPr>
          <w:p w14:paraId="452A0E2F" w14:textId="77777777" w:rsidR="00CB0D72" w:rsidRPr="00CB0D72" w:rsidRDefault="00CB0D72" w:rsidP="00CB0D72">
            <w:pPr>
              <w:pStyle w:val="12"/>
              <w:tabs>
                <w:tab w:val="left" w:pos="851"/>
              </w:tabs>
              <w:spacing w:line="240" w:lineRule="auto"/>
              <w:ind w:firstLine="0"/>
              <w:jc w:val="both"/>
              <w:rPr>
                <w:rFonts w:cs="Times New Roman"/>
              </w:rPr>
            </w:pPr>
            <w:r w:rsidRPr="00CB0D72">
              <w:rPr>
                <w:rStyle w:val="13"/>
                <w:rFonts w:eastAsia="Liberation Serif" w:cs="Times New Roman"/>
              </w:rPr>
              <w:t xml:space="preserve">Постоянная актуализация инвестиционного паспорта </w:t>
            </w:r>
            <w:r w:rsidR="0072757C">
              <w:rPr>
                <w:rStyle w:val="13"/>
                <w:rFonts w:eastAsia="Liberation Serif" w:cs="Times New Roman"/>
              </w:rPr>
              <w:t>Черниговск</w:t>
            </w:r>
            <w:r>
              <w:rPr>
                <w:rStyle w:val="13"/>
                <w:rFonts w:eastAsia="Liberation Serif" w:cs="Times New Roman"/>
              </w:rPr>
              <w:t xml:space="preserve">ого </w:t>
            </w:r>
            <w:r w:rsidRPr="00CB0D72">
              <w:rPr>
                <w:rStyle w:val="13"/>
                <w:rFonts w:eastAsia="Liberation Serif" w:cs="Times New Roman"/>
              </w:rPr>
              <w:t>муниципального округа;</w:t>
            </w:r>
          </w:p>
        </w:tc>
      </w:tr>
      <w:tr w:rsidR="00CB0D72" w:rsidRPr="00CB0D72" w14:paraId="687C5E26"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2F9FEB92" w14:textId="77777777" w:rsidR="00CB0D72" w:rsidRPr="00CB0D72" w:rsidRDefault="00CB0D72" w:rsidP="00CB0D72">
            <w:pPr>
              <w:pStyle w:val="12"/>
              <w:tabs>
                <w:tab w:val="left" w:pos="8150"/>
              </w:tabs>
              <w:spacing w:line="240" w:lineRule="auto"/>
              <w:ind w:firstLine="0"/>
              <w:jc w:val="both"/>
              <w:rPr>
                <w:rFonts w:cs="Times New Roman"/>
              </w:rPr>
            </w:pPr>
          </w:p>
        </w:tc>
        <w:tc>
          <w:tcPr>
            <w:tcW w:w="9246" w:type="dxa"/>
            <w:tcBorders>
              <w:top w:val="single" w:sz="4" w:space="0" w:color="FFFFFF"/>
              <w:left w:val="single" w:sz="4" w:space="0" w:color="FFFFFF"/>
              <w:bottom w:val="single" w:sz="4" w:space="0" w:color="FFFFFF"/>
              <w:right w:val="single" w:sz="4" w:space="0" w:color="FFFFFF"/>
            </w:tcBorders>
          </w:tcPr>
          <w:p w14:paraId="251D1A08" w14:textId="77777777" w:rsidR="00CB0D72" w:rsidRPr="00CB0D72" w:rsidRDefault="00CB0D72" w:rsidP="00CB0D72">
            <w:pPr>
              <w:pStyle w:val="12"/>
              <w:tabs>
                <w:tab w:val="left" w:pos="851"/>
              </w:tabs>
              <w:spacing w:line="240" w:lineRule="auto"/>
              <w:ind w:firstLine="0"/>
              <w:jc w:val="both"/>
              <w:rPr>
                <w:rFonts w:cs="Times New Roman"/>
              </w:rPr>
            </w:pPr>
            <w:r w:rsidRPr="00CB0D72">
              <w:rPr>
                <w:rStyle w:val="13"/>
                <w:rFonts w:eastAsia="Liberation Serif" w:cs="Times New Roman"/>
              </w:rPr>
              <w:t>Подготовка новых инвестиционных площадок и инвестиционных предложений;</w:t>
            </w:r>
          </w:p>
        </w:tc>
      </w:tr>
      <w:tr w:rsidR="00CB0D72" w:rsidRPr="00CB0D72" w14:paraId="7461A520"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0634CF52" w14:textId="77777777" w:rsidR="00CB0D72" w:rsidRPr="00CB0D72" w:rsidRDefault="00CB0D72" w:rsidP="00CB0D72">
            <w:pPr>
              <w:pStyle w:val="12"/>
              <w:tabs>
                <w:tab w:val="left" w:pos="8150"/>
              </w:tabs>
              <w:spacing w:line="240" w:lineRule="auto"/>
              <w:ind w:firstLine="0"/>
              <w:jc w:val="both"/>
              <w:rPr>
                <w:rFonts w:cs="Times New Roman"/>
              </w:rPr>
            </w:pPr>
          </w:p>
        </w:tc>
        <w:tc>
          <w:tcPr>
            <w:tcW w:w="9246" w:type="dxa"/>
            <w:tcBorders>
              <w:top w:val="single" w:sz="4" w:space="0" w:color="FFFFFF"/>
              <w:left w:val="single" w:sz="4" w:space="0" w:color="FFFFFF"/>
              <w:bottom w:val="single" w:sz="4" w:space="0" w:color="FFFFFF"/>
              <w:right w:val="single" w:sz="4" w:space="0" w:color="FFFFFF"/>
            </w:tcBorders>
          </w:tcPr>
          <w:p w14:paraId="33022567" w14:textId="77777777" w:rsidR="00CB0D72" w:rsidRPr="00CB0D72" w:rsidRDefault="00CB0D72" w:rsidP="00CB0D72">
            <w:pPr>
              <w:pStyle w:val="12"/>
              <w:tabs>
                <w:tab w:val="left" w:pos="851"/>
              </w:tabs>
              <w:spacing w:line="240" w:lineRule="auto"/>
              <w:ind w:firstLine="0"/>
              <w:jc w:val="both"/>
              <w:rPr>
                <w:rFonts w:cs="Times New Roman"/>
              </w:rPr>
            </w:pPr>
            <w:r w:rsidRPr="00CB0D72">
              <w:rPr>
                <w:rStyle w:val="13"/>
                <w:rFonts w:eastAsia="Liberation Serif" w:cs="Times New Roman"/>
              </w:rPr>
              <w:t>Консультационная поддержка и сопровождение инвестиционных проектов по принципу «одного окна»;</w:t>
            </w:r>
          </w:p>
        </w:tc>
      </w:tr>
      <w:tr w:rsidR="00CB0D72" w:rsidRPr="00CB0D72" w14:paraId="6FEF15B5"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6108AC1E" w14:textId="77777777" w:rsidR="00CB0D72" w:rsidRPr="00CB0D72" w:rsidRDefault="00CB0D72" w:rsidP="00CB0D72">
            <w:pPr>
              <w:pStyle w:val="12"/>
              <w:tabs>
                <w:tab w:val="left" w:pos="8150"/>
              </w:tabs>
              <w:spacing w:line="240" w:lineRule="auto"/>
              <w:ind w:firstLine="0"/>
              <w:jc w:val="both"/>
              <w:rPr>
                <w:rFonts w:cs="Times New Roman"/>
              </w:rPr>
            </w:pPr>
          </w:p>
        </w:tc>
        <w:tc>
          <w:tcPr>
            <w:tcW w:w="9246" w:type="dxa"/>
            <w:tcBorders>
              <w:top w:val="single" w:sz="4" w:space="0" w:color="FFFFFF"/>
              <w:left w:val="single" w:sz="4" w:space="0" w:color="FFFFFF"/>
              <w:bottom w:val="single" w:sz="4" w:space="0" w:color="FFFFFF"/>
              <w:right w:val="single" w:sz="4" w:space="0" w:color="FFFFFF"/>
            </w:tcBorders>
          </w:tcPr>
          <w:p w14:paraId="24BFDF87" w14:textId="77777777" w:rsidR="00CB0D72" w:rsidRPr="00CB0D72" w:rsidRDefault="00CB0D72" w:rsidP="00CB0D72">
            <w:pPr>
              <w:pStyle w:val="12"/>
              <w:tabs>
                <w:tab w:val="left" w:pos="851"/>
              </w:tabs>
              <w:spacing w:line="240" w:lineRule="auto"/>
              <w:ind w:firstLine="0"/>
              <w:jc w:val="both"/>
              <w:rPr>
                <w:rFonts w:cs="Times New Roman"/>
              </w:rPr>
            </w:pPr>
            <w:r w:rsidRPr="00CB0D72">
              <w:rPr>
                <w:rStyle w:val="13"/>
                <w:rFonts w:eastAsia="Liberation Serif" w:cs="Times New Roman"/>
              </w:rPr>
              <w:t>Прямая линия взаимодействия по вопросам инвестиционной и предпринимательской деятельности;</w:t>
            </w:r>
          </w:p>
        </w:tc>
      </w:tr>
      <w:tr w:rsidR="00CB0D72" w:rsidRPr="00CB0D72" w14:paraId="38250D01"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4220AE86" w14:textId="77777777" w:rsidR="00CB0D72" w:rsidRPr="00CB0D72" w:rsidRDefault="00CB0D72" w:rsidP="00CB0D72">
            <w:pPr>
              <w:pStyle w:val="12"/>
              <w:tabs>
                <w:tab w:val="left" w:pos="8150"/>
              </w:tabs>
              <w:spacing w:line="240" w:lineRule="auto"/>
              <w:ind w:firstLine="0"/>
              <w:jc w:val="both"/>
              <w:rPr>
                <w:rFonts w:cs="Times New Roman"/>
              </w:rPr>
            </w:pPr>
          </w:p>
        </w:tc>
        <w:tc>
          <w:tcPr>
            <w:tcW w:w="9246" w:type="dxa"/>
            <w:tcBorders>
              <w:top w:val="single" w:sz="4" w:space="0" w:color="FFFFFF"/>
              <w:left w:val="single" w:sz="4" w:space="0" w:color="FFFFFF"/>
              <w:bottom w:val="single" w:sz="4" w:space="0" w:color="FFFFFF"/>
              <w:right w:val="single" w:sz="4" w:space="0" w:color="FFFFFF"/>
            </w:tcBorders>
          </w:tcPr>
          <w:p w14:paraId="7AD42890" w14:textId="77777777" w:rsidR="00CB0D72" w:rsidRPr="00CB0D72" w:rsidRDefault="00CB0D72" w:rsidP="00CB0D72">
            <w:pPr>
              <w:pStyle w:val="12"/>
              <w:tabs>
                <w:tab w:val="left" w:pos="851"/>
              </w:tabs>
              <w:spacing w:line="240" w:lineRule="auto"/>
              <w:ind w:firstLine="0"/>
              <w:jc w:val="both"/>
              <w:rPr>
                <w:rFonts w:cs="Times New Roman"/>
              </w:rPr>
            </w:pPr>
            <w:r w:rsidRPr="00CB0D72">
              <w:rPr>
                <w:rStyle w:val="13"/>
                <w:rFonts w:eastAsia="Liberation Serif" w:cs="Times New Roman"/>
              </w:rPr>
              <w:t xml:space="preserve">Открытый формат размещения данных об инвестиционной и предпринимательской деятельности на официальном сайте Администрации муниципального округа; </w:t>
            </w:r>
          </w:p>
        </w:tc>
      </w:tr>
      <w:tr w:rsidR="00CB0D72" w:rsidRPr="00CB0D72" w14:paraId="73451034"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0070C066" w14:textId="77777777" w:rsidR="00CB0D72" w:rsidRPr="00CB0D72" w:rsidRDefault="00CB0D72" w:rsidP="00CB0D72">
            <w:pPr>
              <w:pStyle w:val="12"/>
              <w:tabs>
                <w:tab w:val="left" w:pos="8150"/>
              </w:tabs>
              <w:spacing w:line="240" w:lineRule="auto"/>
              <w:ind w:firstLine="0"/>
              <w:jc w:val="both"/>
              <w:rPr>
                <w:rFonts w:cs="Times New Roman"/>
              </w:rPr>
            </w:pPr>
          </w:p>
        </w:tc>
        <w:tc>
          <w:tcPr>
            <w:tcW w:w="9246" w:type="dxa"/>
            <w:tcBorders>
              <w:top w:val="single" w:sz="4" w:space="0" w:color="FFFFFF"/>
              <w:left w:val="single" w:sz="4" w:space="0" w:color="FFFFFF"/>
              <w:bottom w:val="single" w:sz="4" w:space="0" w:color="FFFFFF"/>
              <w:right w:val="single" w:sz="4" w:space="0" w:color="FFFFFF"/>
            </w:tcBorders>
          </w:tcPr>
          <w:p w14:paraId="0091C527" w14:textId="77777777" w:rsidR="00CB0D72" w:rsidRPr="00CB0D72" w:rsidRDefault="00CB0D72" w:rsidP="00CB0D72">
            <w:pPr>
              <w:pStyle w:val="12"/>
              <w:tabs>
                <w:tab w:val="left" w:pos="851"/>
              </w:tabs>
              <w:spacing w:line="240" w:lineRule="auto"/>
              <w:ind w:firstLine="0"/>
              <w:jc w:val="both"/>
              <w:rPr>
                <w:rFonts w:cs="Times New Roman"/>
              </w:rPr>
            </w:pPr>
            <w:r w:rsidRPr="00CB0D72">
              <w:rPr>
                <w:rStyle w:val="13"/>
                <w:rFonts w:eastAsia="Liberation Serif" w:cs="Times New Roman"/>
              </w:rPr>
              <w:t xml:space="preserve">Формирование перечня бизнес-идей, которые могут быть реализованы на территории </w:t>
            </w:r>
            <w:r w:rsidR="0072757C">
              <w:rPr>
                <w:rStyle w:val="13"/>
                <w:rFonts w:eastAsia="Liberation Serif" w:cs="Times New Roman"/>
              </w:rPr>
              <w:t>Черниговск</w:t>
            </w:r>
            <w:r>
              <w:rPr>
                <w:rStyle w:val="13"/>
                <w:rFonts w:eastAsia="Liberation Serif" w:cs="Times New Roman"/>
              </w:rPr>
              <w:t xml:space="preserve">ого </w:t>
            </w:r>
            <w:r w:rsidRPr="00CB0D72">
              <w:rPr>
                <w:rStyle w:val="13"/>
                <w:rFonts w:eastAsia="Liberation Serif" w:cs="Times New Roman"/>
              </w:rPr>
              <w:t>муниципального округа с учетом имеющейся ресурсной базы, и совпадают с целевыми ориентирами выбранных стратегических направлений его социально-экономического развития;</w:t>
            </w:r>
          </w:p>
        </w:tc>
      </w:tr>
      <w:tr w:rsidR="00CB0D72" w:rsidRPr="00CB0D72" w14:paraId="653506E3"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3B8B9895" w14:textId="77777777" w:rsidR="00CB0D72" w:rsidRPr="00CB0D72" w:rsidRDefault="00CB0D72" w:rsidP="00CB0D72">
            <w:pPr>
              <w:pStyle w:val="12"/>
              <w:tabs>
                <w:tab w:val="left" w:pos="8150"/>
              </w:tabs>
              <w:spacing w:line="240" w:lineRule="auto"/>
              <w:ind w:firstLine="0"/>
              <w:jc w:val="both"/>
              <w:rPr>
                <w:rFonts w:cs="Times New Roman"/>
              </w:rPr>
            </w:pPr>
          </w:p>
        </w:tc>
        <w:tc>
          <w:tcPr>
            <w:tcW w:w="9246" w:type="dxa"/>
            <w:tcBorders>
              <w:top w:val="single" w:sz="4" w:space="0" w:color="FFFFFF"/>
              <w:left w:val="single" w:sz="4" w:space="0" w:color="FFFFFF"/>
              <w:bottom w:val="single" w:sz="4" w:space="0" w:color="FFFFFF"/>
              <w:right w:val="single" w:sz="4" w:space="0" w:color="FFFFFF"/>
            </w:tcBorders>
          </w:tcPr>
          <w:p w14:paraId="756956D4" w14:textId="77777777" w:rsidR="00CB0D72" w:rsidRPr="00CB0D72" w:rsidRDefault="00CB0D72" w:rsidP="00CB0D72">
            <w:pPr>
              <w:pStyle w:val="12"/>
              <w:tabs>
                <w:tab w:val="left" w:pos="709"/>
                <w:tab w:val="left" w:pos="851"/>
                <w:tab w:val="left" w:pos="993"/>
              </w:tabs>
              <w:spacing w:line="240" w:lineRule="auto"/>
              <w:ind w:firstLine="0"/>
              <w:jc w:val="both"/>
              <w:rPr>
                <w:rFonts w:cs="Times New Roman"/>
              </w:rPr>
            </w:pPr>
            <w:r w:rsidRPr="00CB0D72">
              <w:rPr>
                <w:rStyle w:val="13"/>
                <w:rFonts w:eastAsia="Liberation Serif" w:cs="Times New Roman"/>
              </w:rPr>
              <w:t>Информирование потенциальных инвесторов и предпринимателей о сформированном пакетном предложении бизнес-идей, одобренных к реализации на территории муниципального округа;</w:t>
            </w:r>
          </w:p>
        </w:tc>
      </w:tr>
      <w:tr w:rsidR="00CB0D72" w:rsidRPr="00CB0D72" w14:paraId="237D65A2"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3E5626AE" w14:textId="77777777" w:rsidR="00CB0D72" w:rsidRPr="00CB0D72" w:rsidRDefault="00CB0D72" w:rsidP="00CB0D72">
            <w:pPr>
              <w:pStyle w:val="12"/>
              <w:tabs>
                <w:tab w:val="left" w:pos="8150"/>
              </w:tabs>
              <w:spacing w:line="240" w:lineRule="auto"/>
              <w:ind w:firstLine="0"/>
              <w:jc w:val="both"/>
              <w:rPr>
                <w:rFonts w:cs="Times New Roman"/>
              </w:rPr>
            </w:pPr>
          </w:p>
        </w:tc>
        <w:tc>
          <w:tcPr>
            <w:tcW w:w="9246" w:type="dxa"/>
            <w:tcBorders>
              <w:top w:val="single" w:sz="4" w:space="0" w:color="FFFFFF"/>
              <w:left w:val="single" w:sz="4" w:space="0" w:color="FFFFFF"/>
              <w:bottom w:val="single" w:sz="4" w:space="0" w:color="FFFFFF"/>
              <w:right w:val="single" w:sz="4" w:space="0" w:color="FFFFFF"/>
            </w:tcBorders>
          </w:tcPr>
          <w:p w14:paraId="0A16B07D" w14:textId="77777777" w:rsidR="00CB0D72" w:rsidRPr="00CB0D72" w:rsidRDefault="00CB0D72" w:rsidP="00CB0D72">
            <w:pPr>
              <w:pStyle w:val="12"/>
              <w:tabs>
                <w:tab w:val="left" w:pos="851"/>
                <w:tab w:val="left" w:pos="993"/>
              </w:tabs>
              <w:spacing w:line="240" w:lineRule="auto"/>
              <w:ind w:firstLine="0"/>
              <w:jc w:val="both"/>
              <w:rPr>
                <w:rFonts w:cs="Times New Roman"/>
              </w:rPr>
            </w:pPr>
            <w:r w:rsidRPr="00CB0D72">
              <w:rPr>
                <w:rStyle w:val="13"/>
                <w:rFonts w:eastAsia="Liberation Serif" w:cs="Times New Roman"/>
              </w:rPr>
              <w:t>Проведение переговоров с потенциальными инвесторами и предпринимателями по условиям возможности старта проектов;</w:t>
            </w:r>
          </w:p>
        </w:tc>
      </w:tr>
      <w:tr w:rsidR="00CB0D72" w:rsidRPr="00CB0D72" w14:paraId="7BAEA048"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1CB0B080" w14:textId="77777777" w:rsidR="00CB0D72" w:rsidRPr="00CB0D72" w:rsidRDefault="00CB0D72" w:rsidP="00CB0D72">
            <w:pPr>
              <w:pStyle w:val="12"/>
              <w:tabs>
                <w:tab w:val="left" w:pos="8150"/>
              </w:tabs>
              <w:spacing w:line="240" w:lineRule="auto"/>
              <w:ind w:firstLine="0"/>
              <w:jc w:val="both"/>
              <w:rPr>
                <w:rFonts w:cs="Times New Roman"/>
              </w:rPr>
            </w:pPr>
          </w:p>
        </w:tc>
        <w:tc>
          <w:tcPr>
            <w:tcW w:w="9246" w:type="dxa"/>
            <w:tcBorders>
              <w:top w:val="single" w:sz="4" w:space="0" w:color="FFFFFF"/>
              <w:left w:val="single" w:sz="4" w:space="0" w:color="FFFFFF"/>
              <w:bottom w:val="single" w:sz="4" w:space="0" w:color="FFFFFF"/>
              <w:right w:val="single" w:sz="4" w:space="0" w:color="FFFFFF"/>
            </w:tcBorders>
          </w:tcPr>
          <w:p w14:paraId="416FDE44" w14:textId="77777777" w:rsidR="00CB0D72" w:rsidRPr="00CB0D72" w:rsidRDefault="00CB0D72" w:rsidP="00CB0D72">
            <w:pPr>
              <w:pStyle w:val="12"/>
              <w:tabs>
                <w:tab w:val="left" w:pos="851"/>
                <w:tab w:val="left" w:pos="993"/>
              </w:tabs>
              <w:spacing w:line="240" w:lineRule="auto"/>
              <w:ind w:firstLine="0"/>
              <w:jc w:val="both"/>
              <w:rPr>
                <w:rFonts w:cs="Times New Roman"/>
              </w:rPr>
            </w:pPr>
            <w:r w:rsidRPr="00CB0D72">
              <w:rPr>
                <w:rStyle w:val="13"/>
                <w:rFonts w:eastAsia="Liberation Serif" w:cs="Times New Roman"/>
              </w:rPr>
              <w:t>Оказание содействия в вопросах детальной проработки бизнес-планов проектов;</w:t>
            </w:r>
          </w:p>
        </w:tc>
      </w:tr>
      <w:tr w:rsidR="00CB0D72" w:rsidRPr="00CB0D72" w14:paraId="75672A42"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7547D23B" w14:textId="77777777" w:rsidR="00CB0D72" w:rsidRPr="00CB0D72" w:rsidRDefault="00CB0D72" w:rsidP="00CB0D72">
            <w:pPr>
              <w:pStyle w:val="12"/>
              <w:tabs>
                <w:tab w:val="left" w:pos="8150"/>
              </w:tabs>
              <w:spacing w:line="240" w:lineRule="auto"/>
              <w:ind w:firstLine="0"/>
              <w:jc w:val="both"/>
              <w:rPr>
                <w:rFonts w:cs="Times New Roman"/>
              </w:rPr>
            </w:pPr>
          </w:p>
        </w:tc>
        <w:tc>
          <w:tcPr>
            <w:tcW w:w="9246" w:type="dxa"/>
            <w:tcBorders>
              <w:top w:val="single" w:sz="4" w:space="0" w:color="FFFFFF"/>
              <w:left w:val="single" w:sz="4" w:space="0" w:color="FFFFFF"/>
              <w:bottom w:val="single" w:sz="4" w:space="0" w:color="FFFFFF"/>
              <w:right w:val="single" w:sz="4" w:space="0" w:color="FFFFFF"/>
            </w:tcBorders>
          </w:tcPr>
          <w:p w14:paraId="5F5906CF" w14:textId="77777777" w:rsidR="00CB0D72" w:rsidRPr="00CB0D72" w:rsidRDefault="00CB0D72" w:rsidP="00CB0D72">
            <w:pPr>
              <w:pStyle w:val="12"/>
              <w:tabs>
                <w:tab w:val="left" w:pos="8150"/>
              </w:tabs>
              <w:spacing w:line="240" w:lineRule="auto"/>
              <w:ind w:firstLine="0"/>
              <w:jc w:val="both"/>
              <w:rPr>
                <w:rFonts w:cs="Times New Roman"/>
              </w:rPr>
            </w:pPr>
            <w:r w:rsidRPr="00CB0D72">
              <w:rPr>
                <w:rStyle w:val="13"/>
                <w:rFonts w:eastAsia="Liberation Serif" w:cs="Times New Roman"/>
              </w:rPr>
              <w:t>Оказание содействия при старте проекта;</w:t>
            </w:r>
          </w:p>
        </w:tc>
      </w:tr>
      <w:tr w:rsidR="00CB0D72" w:rsidRPr="00CB0D72" w14:paraId="60E07BDF"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11CD17DF" w14:textId="77777777" w:rsidR="00CB0D72" w:rsidRPr="00CB0D72" w:rsidRDefault="00CB0D72" w:rsidP="00CB0D72">
            <w:pPr>
              <w:pStyle w:val="12"/>
              <w:tabs>
                <w:tab w:val="left" w:pos="8150"/>
              </w:tabs>
              <w:spacing w:line="240" w:lineRule="auto"/>
              <w:ind w:firstLine="0"/>
              <w:jc w:val="both"/>
              <w:rPr>
                <w:rFonts w:cs="Times New Roman"/>
              </w:rPr>
            </w:pPr>
          </w:p>
        </w:tc>
        <w:tc>
          <w:tcPr>
            <w:tcW w:w="9246" w:type="dxa"/>
            <w:tcBorders>
              <w:top w:val="single" w:sz="4" w:space="0" w:color="FFFFFF"/>
              <w:left w:val="single" w:sz="4" w:space="0" w:color="FFFFFF"/>
              <w:bottom w:val="single" w:sz="4" w:space="0" w:color="FFFFFF"/>
              <w:right w:val="single" w:sz="4" w:space="0" w:color="FFFFFF"/>
            </w:tcBorders>
          </w:tcPr>
          <w:p w14:paraId="04197D17" w14:textId="77777777" w:rsidR="00CB0D72" w:rsidRPr="00CB0D72" w:rsidRDefault="00CB0D72" w:rsidP="00CB0D72">
            <w:pPr>
              <w:pStyle w:val="12"/>
              <w:tabs>
                <w:tab w:val="left" w:pos="8150"/>
              </w:tabs>
              <w:spacing w:line="240" w:lineRule="auto"/>
              <w:ind w:firstLine="0"/>
              <w:jc w:val="both"/>
              <w:rPr>
                <w:rFonts w:cs="Times New Roman"/>
              </w:rPr>
            </w:pPr>
            <w:r w:rsidRPr="00CB0D72">
              <w:rPr>
                <w:rStyle w:val="13"/>
                <w:rFonts w:eastAsia="Liberation Serif" w:cs="Times New Roman"/>
              </w:rPr>
              <w:t>Организация образовательных площадок дистанционного и очного обучения в сфере предпринимательской, инвестиционной и инновационной деятельности.</w:t>
            </w:r>
          </w:p>
        </w:tc>
      </w:tr>
    </w:tbl>
    <w:p w14:paraId="1EFD13C6" w14:textId="77777777" w:rsidR="00CB0D72" w:rsidRPr="00CB0D72" w:rsidRDefault="00CB0D72" w:rsidP="00CB0D72">
      <w:pPr>
        <w:pStyle w:val="a6"/>
        <w:tabs>
          <w:tab w:val="left" w:pos="851"/>
          <w:tab w:val="left" w:pos="993"/>
        </w:tabs>
        <w:spacing w:after="0" w:line="240" w:lineRule="auto"/>
        <w:ind w:left="0" w:firstLine="567"/>
        <w:jc w:val="both"/>
        <w:rPr>
          <w:rFonts w:ascii="Times New Roman" w:hAnsi="Times New Roman" w:cs="Times New Roman"/>
          <w:sz w:val="24"/>
          <w:szCs w:val="24"/>
        </w:rPr>
      </w:pPr>
      <w:r w:rsidRPr="00CB0D72">
        <w:rPr>
          <w:rStyle w:val="13"/>
          <w:rFonts w:eastAsia="Liberation Serif" w:cs="Times New Roman"/>
          <w:szCs w:val="24"/>
        </w:rPr>
        <w:t xml:space="preserve">Данные об имеющемся инвестиционном потенциале </w:t>
      </w:r>
      <w:r w:rsidR="0072757C">
        <w:rPr>
          <w:rStyle w:val="13"/>
          <w:rFonts w:eastAsia="Liberation Serif" w:cs="Times New Roman"/>
          <w:szCs w:val="24"/>
        </w:rPr>
        <w:t>Черниговск</w:t>
      </w:r>
      <w:r>
        <w:rPr>
          <w:rStyle w:val="13"/>
          <w:rFonts w:eastAsia="Liberation Serif" w:cs="Times New Roman"/>
          <w:szCs w:val="24"/>
        </w:rPr>
        <w:t xml:space="preserve">ого </w:t>
      </w:r>
      <w:r w:rsidRPr="00CB0D72">
        <w:rPr>
          <w:rStyle w:val="13"/>
          <w:rFonts w:eastAsia="Liberation Serif" w:cs="Times New Roman"/>
          <w:szCs w:val="24"/>
        </w:rPr>
        <w:t>муниципального округа и реализуемых инвестиционных проектах представлены в предыдущих разделах документа.</w:t>
      </w:r>
    </w:p>
    <w:p w14:paraId="6DEC4CC6" w14:textId="77777777" w:rsidR="00CB0D72" w:rsidRPr="00CB0D72" w:rsidRDefault="00CB0D72" w:rsidP="00CB0D72">
      <w:pPr>
        <w:pStyle w:val="afff8"/>
        <w:spacing w:line="240" w:lineRule="auto"/>
        <w:ind w:firstLine="567"/>
        <w:rPr>
          <w:rFonts w:cs="Times New Roman"/>
          <w:sz w:val="24"/>
        </w:rPr>
      </w:pPr>
    </w:p>
    <w:p w14:paraId="1D4A2A76" w14:textId="77777777" w:rsidR="00CB0D72" w:rsidRPr="00CB0D72" w:rsidRDefault="00CB0D72" w:rsidP="00CB0D72">
      <w:pPr>
        <w:pStyle w:val="12"/>
        <w:tabs>
          <w:tab w:val="left" w:pos="709"/>
        </w:tabs>
        <w:spacing w:line="240" w:lineRule="auto"/>
        <w:ind w:firstLine="0"/>
        <w:rPr>
          <w:rFonts w:cs="Times New Roman"/>
        </w:rPr>
      </w:pPr>
    </w:p>
    <w:p w14:paraId="414BC550" w14:textId="77777777" w:rsidR="00CB0D72" w:rsidRPr="0005257D" w:rsidRDefault="0005257D" w:rsidP="00CB0D72">
      <w:pPr>
        <w:pStyle w:val="12"/>
        <w:shd w:val="clear" w:color="auto" w:fill="1F3864"/>
        <w:tabs>
          <w:tab w:val="left" w:pos="709"/>
        </w:tabs>
        <w:spacing w:line="240" w:lineRule="auto"/>
        <w:ind w:firstLine="0"/>
        <w:jc w:val="center"/>
        <w:rPr>
          <w:rFonts w:cs="Times New Roman"/>
          <w:sz w:val="28"/>
          <w:szCs w:val="28"/>
        </w:rPr>
      </w:pPr>
      <w:r>
        <w:rPr>
          <w:rFonts w:cs="Times New Roman"/>
          <w:b/>
          <w:color w:val="FFFFFF"/>
          <w:sz w:val="28"/>
          <w:szCs w:val="28"/>
        </w:rPr>
        <w:t>5</w:t>
      </w:r>
      <w:r w:rsidR="00CB0D72" w:rsidRPr="0005257D">
        <w:rPr>
          <w:rFonts w:cs="Times New Roman"/>
          <w:b/>
          <w:color w:val="FFFFFF"/>
          <w:sz w:val="28"/>
          <w:szCs w:val="28"/>
        </w:rPr>
        <w:t>.4. ОЦЕНКА ИНЫХ РЕСУРСОВ, НЕОБХОДИМЫХ ДЛЯ РЕАЛИЗАЦИИ СТРАТЕГИИ</w:t>
      </w:r>
    </w:p>
    <w:p w14:paraId="12DD5CBE" w14:textId="77777777" w:rsidR="00CB0D72" w:rsidRPr="00CB0D72" w:rsidRDefault="00CB0D72" w:rsidP="00CB0D72">
      <w:pPr>
        <w:pStyle w:val="12"/>
        <w:tabs>
          <w:tab w:val="left" w:pos="709"/>
        </w:tabs>
        <w:spacing w:line="240" w:lineRule="auto"/>
        <w:ind w:firstLine="567"/>
        <w:jc w:val="both"/>
        <w:rPr>
          <w:rFonts w:cs="Times New Roman"/>
        </w:rPr>
      </w:pPr>
    </w:p>
    <w:p w14:paraId="513B8DDC" w14:textId="77777777" w:rsidR="00CB0D72" w:rsidRPr="00CB0D72" w:rsidRDefault="00CB0D72" w:rsidP="00CB0D72">
      <w:pPr>
        <w:pStyle w:val="12"/>
        <w:tabs>
          <w:tab w:val="left" w:pos="10206"/>
        </w:tabs>
        <w:spacing w:line="240" w:lineRule="auto"/>
        <w:ind w:firstLine="0"/>
        <w:jc w:val="both"/>
        <w:rPr>
          <w:rFonts w:cs="Times New Roman"/>
        </w:rPr>
      </w:pPr>
      <w:r w:rsidRPr="00CB0D72">
        <w:rPr>
          <w:rFonts w:cs="Times New Roman"/>
          <w:b/>
          <w:bCs/>
          <w:color w:val="000000"/>
        </w:rPr>
        <w:t>Трудовые ресурсы.</w:t>
      </w:r>
      <w:r w:rsidRPr="00CB0D72">
        <w:rPr>
          <w:rFonts w:cs="Times New Roman"/>
          <w:color w:val="000000"/>
        </w:rPr>
        <w:t xml:space="preserve"> Наличие необходимых трудовых ресурсов, соответствующих текущим и перспективным потребностям экономики муниципального округа, является одним из ключевых факторов развития.</w:t>
      </w:r>
    </w:p>
    <w:p w14:paraId="74BE0A89" w14:textId="48084B42" w:rsidR="00CB0D72" w:rsidRPr="00CB0D72" w:rsidRDefault="0072757C" w:rsidP="00CB0D72">
      <w:pPr>
        <w:pStyle w:val="12"/>
        <w:tabs>
          <w:tab w:val="left" w:pos="10206"/>
        </w:tabs>
        <w:spacing w:line="240" w:lineRule="auto"/>
        <w:ind w:firstLine="567"/>
        <w:jc w:val="both"/>
        <w:rPr>
          <w:rFonts w:cs="Times New Roman"/>
        </w:rPr>
      </w:pPr>
      <w:r>
        <w:rPr>
          <w:rFonts w:cs="Times New Roman"/>
          <w:color w:val="000000"/>
        </w:rPr>
        <w:t>Черниговск</w:t>
      </w:r>
      <w:r w:rsidR="00CB0D72">
        <w:rPr>
          <w:rFonts w:cs="Times New Roman"/>
          <w:color w:val="000000"/>
        </w:rPr>
        <w:t xml:space="preserve">ий </w:t>
      </w:r>
      <w:r w:rsidR="00CB0D72" w:rsidRPr="00CB0D72">
        <w:rPr>
          <w:rFonts w:cs="Times New Roman"/>
          <w:color w:val="000000"/>
        </w:rPr>
        <w:t xml:space="preserve">муниципальный округ не обладает достаточным уровнем трудовых ресурсов для реализации целевого сценария социально-экономического </w:t>
      </w:r>
      <w:r w:rsidR="002856B0" w:rsidRPr="00CB0D72">
        <w:rPr>
          <w:rFonts w:cs="Times New Roman"/>
          <w:color w:val="000000"/>
        </w:rPr>
        <w:t>развития муниципального</w:t>
      </w:r>
      <w:r w:rsidR="00CB0D72" w:rsidRPr="00CB0D72">
        <w:rPr>
          <w:rFonts w:cs="Times New Roman"/>
          <w:color w:val="000000"/>
        </w:rPr>
        <w:t xml:space="preserve"> округа. В этой связи представляется целесообразным привлечение необходимых специалистов на условиях дистанционного взаимодействия, создавая удаленные рабочие места. Важным элементом формирования кадровой политики муниципального округа является усиления работы с </w:t>
      </w:r>
      <w:r w:rsidR="00CB0D72" w:rsidRPr="00CB0D72">
        <w:rPr>
          <w:rFonts w:cs="Times New Roman"/>
          <w:color w:val="000000"/>
          <w:lang w:val="en-US"/>
        </w:rPr>
        <w:t>HR</w:t>
      </w:r>
      <w:r w:rsidR="00CB0D72" w:rsidRPr="00CB0D72">
        <w:rPr>
          <w:rFonts w:cs="Times New Roman"/>
          <w:color w:val="000000"/>
        </w:rPr>
        <w:t>-компаниями и службами занятости населения на различных территориях страны для осуществления рекрутинга необходимых специалистов, в том числе из тех, кто потерял работу в связи с сокращением персонала на предприятиях, ухудшивших свое экономическое положение из-за короновирусной пандемии, внешних экономических санкций, военно-политических и других факторов.</w:t>
      </w:r>
    </w:p>
    <w:p w14:paraId="39A70CE6" w14:textId="77777777" w:rsidR="00CB0D72" w:rsidRPr="00CB0D72" w:rsidRDefault="00CB0D72" w:rsidP="00CB0D72">
      <w:pPr>
        <w:pStyle w:val="12"/>
        <w:tabs>
          <w:tab w:val="left" w:pos="10206"/>
        </w:tabs>
        <w:spacing w:line="240" w:lineRule="auto"/>
        <w:ind w:firstLine="567"/>
        <w:jc w:val="both"/>
        <w:rPr>
          <w:rFonts w:cs="Times New Roman"/>
        </w:rPr>
      </w:pPr>
      <w:r w:rsidRPr="00CB0D72">
        <w:rPr>
          <w:rFonts w:cs="Times New Roman"/>
          <w:color w:val="000000"/>
        </w:rPr>
        <w:t>Также появлению новых рабочих мест и снижению миграционного оттока граждан трудоспособного возраста будет способствовать реализация на территории муниципального округа новых инвестиционных проектов, а также предпринимательская активизация населения.</w:t>
      </w:r>
    </w:p>
    <w:p w14:paraId="58A6B962" w14:textId="77777777" w:rsidR="00CB0D72" w:rsidRPr="00CB0D72" w:rsidRDefault="00CB0D72" w:rsidP="00CB0D72">
      <w:pPr>
        <w:pStyle w:val="12"/>
        <w:tabs>
          <w:tab w:val="left" w:pos="10206"/>
        </w:tabs>
        <w:spacing w:line="240" w:lineRule="auto"/>
        <w:ind w:firstLine="0"/>
        <w:jc w:val="both"/>
        <w:rPr>
          <w:rFonts w:cs="Times New Roman"/>
          <w:color w:val="000000"/>
        </w:rPr>
      </w:pPr>
    </w:p>
    <w:p w14:paraId="0F22B8AD" w14:textId="77777777" w:rsidR="00CB0D72" w:rsidRPr="00CB0D72" w:rsidRDefault="00CB0D72" w:rsidP="00CB0D72">
      <w:pPr>
        <w:pStyle w:val="12"/>
        <w:tabs>
          <w:tab w:val="left" w:pos="10206"/>
        </w:tabs>
        <w:spacing w:line="240" w:lineRule="auto"/>
        <w:ind w:firstLine="0"/>
        <w:jc w:val="both"/>
        <w:rPr>
          <w:rFonts w:cs="Times New Roman"/>
        </w:rPr>
      </w:pPr>
      <w:r w:rsidRPr="00CB0D72">
        <w:rPr>
          <w:rFonts w:cs="Times New Roman"/>
          <w:b/>
          <w:bCs/>
          <w:color w:val="000000"/>
        </w:rPr>
        <w:t>Информационные ресурсы.</w:t>
      </w:r>
      <w:r w:rsidRPr="00CB0D72">
        <w:rPr>
          <w:rFonts w:cs="Times New Roman"/>
          <w:color w:val="000000"/>
        </w:rPr>
        <w:t xml:space="preserve"> Информационными ресурсами, которые будут использоваться для реализации мероприятий Стратегии, являются:</w:t>
      </w:r>
    </w:p>
    <w:tbl>
      <w:tblPr>
        <w:tblW w:w="9490" w:type="dxa"/>
        <w:tblInd w:w="-5" w:type="dxa"/>
        <w:tblLayout w:type="fixed"/>
        <w:tblLook w:val="0000" w:firstRow="0" w:lastRow="0" w:firstColumn="0" w:lastColumn="0" w:noHBand="0" w:noVBand="0"/>
      </w:tblPr>
      <w:tblGrid>
        <w:gridCol w:w="243"/>
        <w:gridCol w:w="9247"/>
      </w:tblGrid>
      <w:tr w:rsidR="00CB0D72" w:rsidRPr="00CB0D72" w14:paraId="0BD21C33"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421370AE" w14:textId="77777777" w:rsidR="00CB0D72" w:rsidRPr="00CB0D72" w:rsidRDefault="00CB0D72" w:rsidP="00CB0D72">
            <w:pPr>
              <w:pStyle w:val="12"/>
              <w:tabs>
                <w:tab w:val="left" w:pos="8150"/>
              </w:tabs>
              <w:spacing w:line="240" w:lineRule="auto"/>
              <w:ind w:firstLine="0"/>
              <w:jc w:val="both"/>
              <w:rPr>
                <w:rFonts w:cs="Times New Roman"/>
              </w:rPr>
            </w:pPr>
          </w:p>
        </w:tc>
        <w:tc>
          <w:tcPr>
            <w:tcW w:w="9246" w:type="dxa"/>
            <w:tcBorders>
              <w:top w:val="single" w:sz="4" w:space="0" w:color="FFFFFF"/>
              <w:left w:val="single" w:sz="4" w:space="0" w:color="FFFFFF"/>
              <w:bottom w:val="single" w:sz="4" w:space="0" w:color="FFFFFF"/>
              <w:right w:val="single" w:sz="4" w:space="0" w:color="FFFFFF"/>
            </w:tcBorders>
          </w:tcPr>
          <w:p w14:paraId="7ED6A703" w14:textId="77777777" w:rsidR="00CB0D72" w:rsidRPr="00CB0D72" w:rsidRDefault="00CB0D72" w:rsidP="00CB0D72">
            <w:pPr>
              <w:pStyle w:val="12"/>
              <w:tabs>
                <w:tab w:val="left" w:pos="8150"/>
              </w:tabs>
              <w:spacing w:line="240" w:lineRule="auto"/>
              <w:ind w:firstLine="0"/>
              <w:jc w:val="both"/>
              <w:rPr>
                <w:rFonts w:cs="Times New Roman"/>
              </w:rPr>
            </w:pPr>
            <w:r w:rsidRPr="00CB0D72">
              <w:rPr>
                <w:rFonts w:cs="Times New Roman"/>
                <w:color w:val="000000"/>
              </w:rPr>
              <w:t>Официальные сайты органов местного самоуправления муниципального округа, порталы и информационные ресурсы органов государственной власти в сети Интернет;</w:t>
            </w:r>
          </w:p>
        </w:tc>
      </w:tr>
      <w:tr w:rsidR="00CB0D72" w:rsidRPr="00CB0D72" w14:paraId="46B10F47"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1690789E" w14:textId="77777777" w:rsidR="00CB0D72" w:rsidRPr="00CB0D72" w:rsidRDefault="00CB0D72" w:rsidP="00CB0D72">
            <w:pPr>
              <w:pStyle w:val="12"/>
              <w:tabs>
                <w:tab w:val="left" w:pos="8150"/>
              </w:tabs>
              <w:spacing w:line="240" w:lineRule="auto"/>
              <w:ind w:firstLine="0"/>
              <w:jc w:val="both"/>
              <w:rPr>
                <w:rFonts w:cs="Times New Roman"/>
              </w:rPr>
            </w:pPr>
          </w:p>
        </w:tc>
        <w:tc>
          <w:tcPr>
            <w:tcW w:w="9246" w:type="dxa"/>
            <w:tcBorders>
              <w:top w:val="single" w:sz="4" w:space="0" w:color="FFFFFF"/>
              <w:left w:val="single" w:sz="4" w:space="0" w:color="FFFFFF"/>
              <w:bottom w:val="single" w:sz="4" w:space="0" w:color="FFFFFF"/>
              <w:right w:val="single" w:sz="4" w:space="0" w:color="FFFFFF"/>
            </w:tcBorders>
          </w:tcPr>
          <w:p w14:paraId="3F6FFFB1" w14:textId="77777777" w:rsidR="00CB0D72" w:rsidRPr="00CB0D72" w:rsidRDefault="00CB0D72" w:rsidP="00CB0D72">
            <w:pPr>
              <w:pStyle w:val="12"/>
              <w:tabs>
                <w:tab w:val="left" w:pos="8150"/>
              </w:tabs>
              <w:spacing w:line="240" w:lineRule="auto"/>
              <w:ind w:firstLine="0"/>
              <w:jc w:val="both"/>
              <w:rPr>
                <w:rFonts w:cs="Times New Roman"/>
              </w:rPr>
            </w:pPr>
            <w:r w:rsidRPr="00CB0D72">
              <w:rPr>
                <w:rFonts w:cs="Times New Roman"/>
                <w:color w:val="000000"/>
              </w:rPr>
              <w:t>Государственные информационные системы;</w:t>
            </w:r>
          </w:p>
        </w:tc>
      </w:tr>
      <w:tr w:rsidR="00CB0D72" w:rsidRPr="00CB0D72" w14:paraId="5F0D2C26"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11A3F8CD" w14:textId="77777777" w:rsidR="00CB0D72" w:rsidRPr="00CB0D72" w:rsidRDefault="00CB0D72" w:rsidP="00CB0D72">
            <w:pPr>
              <w:pStyle w:val="12"/>
              <w:tabs>
                <w:tab w:val="left" w:pos="8150"/>
              </w:tabs>
              <w:spacing w:line="240" w:lineRule="auto"/>
              <w:ind w:firstLine="0"/>
              <w:jc w:val="both"/>
              <w:rPr>
                <w:rFonts w:cs="Times New Roman"/>
              </w:rPr>
            </w:pPr>
          </w:p>
        </w:tc>
        <w:tc>
          <w:tcPr>
            <w:tcW w:w="9246" w:type="dxa"/>
            <w:tcBorders>
              <w:top w:val="single" w:sz="4" w:space="0" w:color="FFFFFF"/>
              <w:left w:val="single" w:sz="4" w:space="0" w:color="FFFFFF"/>
              <w:bottom w:val="single" w:sz="4" w:space="0" w:color="FFFFFF"/>
              <w:right w:val="single" w:sz="4" w:space="0" w:color="FFFFFF"/>
            </w:tcBorders>
          </w:tcPr>
          <w:p w14:paraId="5A8C9A6D" w14:textId="77777777" w:rsidR="00CB0D72" w:rsidRPr="00CB0D72" w:rsidRDefault="00CB0D72" w:rsidP="00CB0D72">
            <w:pPr>
              <w:pStyle w:val="12"/>
              <w:tabs>
                <w:tab w:val="left" w:pos="8150"/>
              </w:tabs>
              <w:spacing w:line="240" w:lineRule="auto"/>
              <w:ind w:firstLine="0"/>
              <w:jc w:val="both"/>
              <w:rPr>
                <w:rFonts w:cs="Times New Roman"/>
              </w:rPr>
            </w:pPr>
            <w:r w:rsidRPr="00CB0D72">
              <w:rPr>
                <w:rFonts w:cs="Times New Roman"/>
                <w:color w:val="000000"/>
              </w:rPr>
              <w:t>Средства массовой информации;</w:t>
            </w:r>
          </w:p>
        </w:tc>
      </w:tr>
      <w:tr w:rsidR="00CB0D72" w:rsidRPr="00CB0D72" w14:paraId="1A7F2FC9"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1763A4DE" w14:textId="77777777" w:rsidR="00CB0D72" w:rsidRPr="00CB0D72" w:rsidRDefault="00CB0D72" w:rsidP="00CB0D72">
            <w:pPr>
              <w:pStyle w:val="12"/>
              <w:tabs>
                <w:tab w:val="left" w:pos="8150"/>
              </w:tabs>
              <w:spacing w:line="240" w:lineRule="auto"/>
              <w:ind w:firstLine="0"/>
              <w:jc w:val="both"/>
              <w:rPr>
                <w:rFonts w:cs="Times New Roman"/>
              </w:rPr>
            </w:pPr>
          </w:p>
        </w:tc>
        <w:tc>
          <w:tcPr>
            <w:tcW w:w="9246" w:type="dxa"/>
            <w:tcBorders>
              <w:top w:val="single" w:sz="4" w:space="0" w:color="FFFFFF"/>
              <w:left w:val="single" w:sz="4" w:space="0" w:color="FFFFFF"/>
              <w:bottom w:val="single" w:sz="4" w:space="0" w:color="FFFFFF"/>
              <w:right w:val="single" w:sz="4" w:space="0" w:color="FFFFFF"/>
            </w:tcBorders>
          </w:tcPr>
          <w:p w14:paraId="64B8A42D" w14:textId="77777777" w:rsidR="00CB0D72" w:rsidRPr="00CB0D72" w:rsidRDefault="00CB0D72" w:rsidP="00CB0D72">
            <w:pPr>
              <w:pStyle w:val="12"/>
              <w:tabs>
                <w:tab w:val="left" w:pos="8150"/>
              </w:tabs>
              <w:spacing w:line="240" w:lineRule="auto"/>
              <w:ind w:firstLine="0"/>
              <w:jc w:val="both"/>
              <w:rPr>
                <w:rFonts w:cs="Times New Roman"/>
              </w:rPr>
            </w:pPr>
            <w:r w:rsidRPr="00CB0D72">
              <w:rPr>
                <w:rFonts w:cs="Times New Roman"/>
                <w:color w:val="000000"/>
              </w:rPr>
              <w:t>Сайты муниципальных учреждений образования, культуры, спорта в сети Интернет.</w:t>
            </w:r>
          </w:p>
        </w:tc>
      </w:tr>
    </w:tbl>
    <w:p w14:paraId="1C58F8E7" w14:textId="77777777" w:rsidR="00CB0D72" w:rsidRPr="00CB0D72" w:rsidRDefault="00CB0D72" w:rsidP="00CB0D72">
      <w:pPr>
        <w:pStyle w:val="12"/>
        <w:tabs>
          <w:tab w:val="left" w:pos="10206"/>
        </w:tabs>
        <w:spacing w:line="240" w:lineRule="auto"/>
        <w:ind w:firstLine="567"/>
        <w:jc w:val="both"/>
        <w:rPr>
          <w:rFonts w:cs="Times New Roman"/>
        </w:rPr>
      </w:pPr>
      <w:r w:rsidRPr="00CB0D72">
        <w:rPr>
          <w:rFonts w:cs="Times New Roman"/>
          <w:color w:val="000000"/>
        </w:rPr>
        <w:t>Использование информационных ресурсов будет направлено на обеспечение широкого круга населения к информации о реализуемых мероприятиях и проектах в рамках Стратегии, продвижение инвестиционного потенциала муниципального округа, взаимодействия власти и бизнеса, привлечению граждан к участию в жизни муниципального округа, повышение информационной открытости органов местного самоуправления.</w:t>
      </w:r>
    </w:p>
    <w:p w14:paraId="7F0DA244" w14:textId="77777777" w:rsidR="00CB0D72" w:rsidRDefault="00CB0D72" w:rsidP="00CB0D72">
      <w:pPr>
        <w:pStyle w:val="12"/>
        <w:tabs>
          <w:tab w:val="left" w:pos="709"/>
        </w:tabs>
        <w:spacing w:line="240" w:lineRule="auto"/>
        <w:ind w:firstLine="0"/>
        <w:rPr>
          <w:rFonts w:cs="Times New Roman"/>
          <w:b/>
          <w:bCs/>
        </w:rPr>
      </w:pPr>
    </w:p>
    <w:p w14:paraId="731EF649" w14:textId="77777777" w:rsidR="007A7C45" w:rsidRPr="00CB0D72" w:rsidRDefault="007A7C45" w:rsidP="00CB0D72">
      <w:pPr>
        <w:pStyle w:val="12"/>
        <w:tabs>
          <w:tab w:val="left" w:pos="709"/>
        </w:tabs>
        <w:spacing w:line="240" w:lineRule="auto"/>
        <w:ind w:firstLine="0"/>
        <w:rPr>
          <w:rFonts w:cs="Times New Roman"/>
          <w:b/>
          <w:bCs/>
        </w:rPr>
      </w:pPr>
    </w:p>
    <w:p w14:paraId="49171399" w14:textId="77777777" w:rsidR="00CB0D72" w:rsidRPr="0005257D" w:rsidRDefault="005D117C" w:rsidP="00CB0D72">
      <w:pPr>
        <w:pStyle w:val="12"/>
        <w:shd w:val="clear" w:color="auto" w:fill="1F3864"/>
        <w:tabs>
          <w:tab w:val="left" w:pos="709"/>
        </w:tabs>
        <w:spacing w:line="240" w:lineRule="auto"/>
        <w:ind w:firstLine="0"/>
        <w:jc w:val="center"/>
        <w:rPr>
          <w:rFonts w:cs="Times New Roman"/>
          <w:sz w:val="28"/>
          <w:szCs w:val="28"/>
        </w:rPr>
      </w:pPr>
      <w:r>
        <w:rPr>
          <w:rFonts w:cs="Times New Roman"/>
          <w:b/>
          <w:bCs/>
          <w:sz w:val="28"/>
          <w:szCs w:val="28"/>
        </w:rPr>
        <w:t>5</w:t>
      </w:r>
      <w:r w:rsidR="00CB0D72" w:rsidRPr="0005257D">
        <w:rPr>
          <w:rFonts w:cs="Times New Roman"/>
          <w:b/>
          <w:bCs/>
          <w:sz w:val="28"/>
          <w:szCs w:val="28"/>
        </w:rPr>
        <w:t>.5. МЕХАНИЗМЫ РЕАЛИЗАЦИИ СТРАТЕГИИ</w:t>
      </w:r>
    </w:p>
    <w:p w14:paraId="1557A907" w14:textId="77777777" w:rsidR="00CB0D72" w:rsidRPr="00CB0D72" w:rsidRDefault="00CB0D72" w:rsidP="00CB0D72">
      <w:pPr>
        <w:pStyle w:val="12"/>
        <w:tabs>
          <w:tab w:val="left" w:pos="709"/>
        </w:tabs>
        <w:spacing w:line="240" w:lineRule="auto"/>
        <w:ind w:firstLine="0"/>
        <w:rPr>
          <w:rFonts w:cs="Times New Roman"/>
          <w:b/>
          <w:bCs/>
        </w:rPr>
      </w:pPr>
    </w:p>
    <w:p w14:paraId="5EFC4037" w14:textId="77777777" w:rsidR="00CB0D72" w:rsidRPr="00CB0D72" w:rsidRDefault="00CB0D72" w:rsidP="00CB0D72">
      <w:pPr>
        <w:pStyle w:val="12"/>
        <w:tabs>
          <w:tab w:val="left" w:pos="709"/>
        </w:tabs>
        <w:spacing w:line="240" w:lineRule="auto"/>
        <w:ind w:firstLine="0"/>
        <w:jc w:val="both"/>
        <w:rPr>
          <w:rFonts w:cs="Times New Roman"/>
        </w:rPr>
      </w:pPr>
      <w:r w:rsidRPr="00CB0D72">
        <w:rPr>
          <w:rFonts w:cs="Times New Roman"/>
        </w:rPr>
        <w:t xml:space="preserve">Стратегия социально-экономического развития </w:t>
      </w:r>
      <w:r w:rsidR="0072757C">
        <w:rPr>
          <w:rFonts w:cs="Times New Roman"/>
        </w:rPr>
        <w:t>Черниговск</w:t>
      </w:r>
      <w:r>
        <w:rPr>
          <w:rFonts w:cs="Times New Roman"/>
        </w:rPr>
        <w:t>ого</w:t>
      </w:r>
      <w:r w:rsidRPr="00CB0D72">
        <w:rPr>
          <w:rFonts w:cs="Times New Roman"/>
        </w:rPr>
        <w:t xml:space="preserve"> муниципального округа определяет лишь основные ориентиры развития и общие пути их достижения. Для воплощения в жизнь основных направлений социально-экономического развития используются следующие механизмы реализации: механизм планирования, финансово-экономический механизм, нормативно-правовой механизм, организационно-управленческий механизм, информационно-коммуникативный механизм.</w:t>
      </w:r>
    </w:p>
    <w:p w14:paraId="0E38738C" w14:textId="77777777" w:rsidR="00CB0D72" w:rsidRPr="00CB0D72" w:rsidRDefault="00CB0D72" w:rsidP="00CB0D72">
      <w:pPr>
        <w:pStyle w:val="12"/>
        <w:tabs>
          <w:tab w:val="left" w:pos="709"/>
        </w:tabs>
        <w:spacing w:line="240" w:lineRule="auto"/>
        <w:ind w:firstLine="709"/>
        <w:jc w:val="both"/>
        <w:rPr>
          <w:rFonts w:cs="Times New Roman"/>
          <w:b/>
        </w:rPr>
      </w:pPr>
    </w:p>
    <w:p w14:paraId="26B5751D" w14:textId="77777777" w:rsidR="00CB0D72" w:rsidRPr="00CB0D72" w:rsidRDefault="00CB0D72" w:rsidP="00CB0D72">
      <w:pPr>
        <w:pStyle w:val="12"/>
        <w:tabs>
          <w:tab w:val="left" w:pos="709"/>
        </w:tabs>
        <w:spacing w:line="240" w:lineRule="auto"/>
        <w:ind w:firstLine="0"/>
        <w:jc w:val="both"/>
        <w:rPr>
          <w:rFonts w:cs="Times New Roman"/>
        </w:rPr>
      </w:pPr>
      <w:r w:rsidRPr="00CB0D72">
        <w:rPr>
          <w:rFonts w:cs="Times New Roman"/>
          <w:b/>
          <w:bCs/>
        </w:rPr>
        <w:t>Механизм планирования.</w:t>
      </w:r>
      <w:r w:rsidRPr="00CB0D72">
        <w:rPr>
          <w:rFonts w:cs="Times New Roman"/>
        </w:rPr>
        <w:t xml:space="preserve"> Включает разработку и утверждение в установленном порядке пакета документов стратегического планирования. </w:t>
      </w:r>
    </w:p>
    <w:p w14:paraId="1A5A964E" w14:textId="77777777" w:rsidR="00CB0D72" w:rsidRPr="00CB0D72" w:rsidRDefault="00CB0D72" w:rsidP="00CB0D72">
      <w:pPr>
        <w:pStyle w:val="12"/>
        <w:tabs>
          <w:tab w:val="left" w:pos="709"/>
        </w:tabs>
        <w:spacing w:line="240" w:lineRule="auto"/>
        <w:ind w:firstLine="567"/>
        <w:jc w:val="both"/>
        <w:rPr>
          <w:rFonts w:cs="Times New Roman"/>
        </w:rPr>
      </w:pPr>
      <w:r w:rsidRPr="00CB0D72">
        <w:rPr>
          <w:rFonts w:cs="Times New Roman"/>
        </w:rPr>
        <w:t xml:space="preserve">1. В Плане мероприятий по реализации Стратегии </w:t>
      </w:r>
      <w:r w:rsidR="0072757C">
        <w:rPr>
          <w:rFonts w:cs="Times New Roman"/>
        </w:rPr>
        <w:t>Черниговск</w:t>
      </w:r>
      <w:r w:rsidRPr="00CB0D72">
        <w:rPr>
          <w:rFonts w:cs="Times New Roman"/>
        </w:rPr>
        <w:t xml:space="preserve">ого муниципального округа указываются этапы и стратегические проекты, которые являются основными инструментами достижения поставленных целей и задач.  </w:t>
      </w:r>
    </w:p>
    <w:p w14:paraId="2044EDBA" w14:textId="77777777" w:rsidR="00CB0D72" w:rsidRPr="00CB0D72" w:rsidRDefault="00CB0D72" w:rsidP="00CB0D72">
      <w:pPr>
        <w:pStyle w:val="12"/>
        <w:tabs>
          <w:tab w:val="left" w:pos="709"/>
        </w:tabs>
        <w:spacing w:line="240" w:lineRule="auto"/>
        <w:ind w:firstLine="567"/>
        <w:jc w:val="both"/>
        <w:rPr>
          <w:rFonts w:cs="Times New Roman"/>
        </w:rPr>
      </w:pPr>
      <w:r w:rsidRPr="00CB0D72">
        <w:rPr>
          <w:rFonts w:cs="Times New Roman"/>
        </w:rPr>
        <w:t xml:space="preserve">Каждый проект представляет собой совокупность мероприятий, направленных на решение частного или локального вопроса. </w:t>
      </w:r>
    </w:p>
    <w:p w14:paraId="0F60C5AD" w14:textId="77777777" w:rsidR="00CB0D72" w:rsidRPr="00CB0D72" w:rsidRDefault="00CB0D72" w:rsidP="00CB0D72">
      <w:pPr>
        <w:pStyle w:val="12"/>
        <w:tabs>
          <w:tab w:val="left" w:pos="709"/>
        </w:tabs>
        <w:spacing w:line="240" w:lineRule="auto"/>
        <w:ind w:firstLine="567"/>
        <w:jc w:val="both"/>
        <w:rPr>
          <w:rFonts w:cs="Times New Roman"/>
        </w:rPr>
      </w:pPr>
      <w:r w:rsidRPr="00CB0D72">
        <w:rPr>
          <w:rFonts w:cs="Times New Roman"/>
        </w:rPr>
        <w:t>Стратегические проекты условно делятся на поведенческие и инфраструктурные.</w:t>
      </w:r>
    </w:p>
    <w:p w14:paraId="0E8C2DCE" w14:textId="77777777" w:rsidR="00CB0D72" w:rsidRPr="00CB0D72" w:rsidRDefault="00CB0D72" w:rsidP="00CB0D72">
      <w:pPr>
        <w:pStyle w:val="12"/>
        <w:tabs>
          <w:tab w:val="left" w:pos="709"/>
        </w:tabs>
        <w:spacing w:line="240" w:lineRule="auto"/>
        <w:ind w:firstLine="567"/>
        <w:jc w:val="both"/>
        <w:rPr>
          <w:rFonts w:cs="Times New Roman"/>
        </w:rPr>
      </w:pPr>
      <w:r w:rsidRPr="00CB0D72">
        <w:rPr>
          <w:rFonts w:cs="Times New Roman"/>
        </w:rPr>
        <w:t>Инфраструктурные проекты – это проекты, направленные на физическое изменение среды (строительство, реконструкцию или модернизацию объектов населенных пунктов муниципального округа).</w:t>
      </w:r>
    </w:p>
    <w:p w14:paraId="32C5F4E7" w14:textId="77777777" w:rsidR="00CB0D72" w:rsidRPr="00CB0D72" w:rsidRDefault="00CB0D72" w:rsidP="00CB0D72">
      <w:pPr>
        <w:pStyle w:val="12"/>
        <w:tabs>
          <w:tab w:val="left" w:pos="709"/>
        </w:tabs>
        <w:spacing w:line="240" w:lineRule="auto"/>
        <w:ind w:firstLine="567"/>
        <w:jc w:val="both"/>
        <w:rPr>
          <w:rFonts w:cs="Times New Roman"/>
        </w:rPr>
      </w:pPr>
      <w:r w:rsidRPr="00CB0D72">
        <w:rPr>
          <w:rFonts w:cs="Times New Roman"/>
        </w:rPr>
        <w:t xml:space="preserve"> Поведенческие проекты предполагают воздействие на восприятие жителей, формирование или положительное изменение жизненных ценностей или целевых установок.</w:t>
      </w:r>
    </w:p>
    <w:p w14:paraId="6F511D2E" w14:textId="77777777" w:rsidR="00CB0D72" w:rsidRPr="00CB0D72" w:rsidRDefault="00CB0D72" w:rsidP="00CB0D72">
      <w:pPr>
        <w:pStyle w:val="12"/>
        <w:shd w:val="clear" w:color="auto" w:fill="FFFFFF"/>
        <w:tabs>
          <w:tab w:val="left" w:pos="709"/>
        </w:tabs>
        <w:spacing w:line="240" w:lineRule="auto"/>
        <w:ind w:firstLine="567"/>
        <w:jc w:val="both"/>
        <w:rPr>
          <w:rFonts w:cs="Times New Roman"/>
        </w:rPr>
      </w:pPr>
      <w:r w:rsidRPr="00CB0D72">
        <w:rPr>
          <w:rFonts w:cs="Times New Roman"/>
        </w:rPr>
        <w:t xml:space="preserve"> Ответственные за разработку, своевременную корректировку, подведение итогов реализации проектов назначаются согласно постановлению или распоряжению администрации муниципального округа.</w:t>
      </w:r>
    </w:p>
    <w:p w14:paraId="15D950B2" w14:textId="77777777" w:rsidR="00CB0D72" w:rsidRPr="00CB0D72" w:rsidRDefault="00CB0D72" w:rsidP="00CB0D72">
      <w:pPr>
        <w:pStyle w:val="a6"/>
        <w:widowControl w:val="0"/>
        <w:numPr>
          <w:ilvl w:val="0"/>
          <w:numId w:val="9"/>
        </w:numPr>
        <w:tabs>
          <w:tab w:val="left" w:pos="0"/>
          <w:tab w:val="left" w:pos="709"/>
          <w:tab w:val="left" w:pos="851"/>
        </w:tabs>
        <w:suppressAutoHyphens/>
        <w:spacing w:after="0" w:line="240" w:lineRule="auto"/>
        <w:jc w:val="both"/>
        <w:rPr>
          <w:rFonts w:ascii="Times New Roman" w:hAnsi="Times New Roman" w:cs="Times New Roman"/>
          <w:sz w:val="24"/>
          <w:szCs w:val="24"/>
        </w:rPr>
      </w:pPr>
      <w:r w:rsidRPr="00CB0D72">
        <w:rPr>
          <w:rFonts w:ascii="Times New Roman" w:hAnsi="Times New Roman" w:cs="Times New Roman"/>
          <w:sz w:val="24"/>
          <w:szCs w:val="24"/>
          <w:shd w:val="clear" w:color="auto" w:fill="FFFFFF"/>
        </w:rPr>
        <w:t>Муниципальные программы,</w:t>
      </w:r>
      <w:r w:rsidRPr="00CB0D72">
        <w:rPr>
          <w:rFonts w:ascii="Times New Roman" w:hAnsi="Times New Roman" w:cs="Times New Roman"/>
          <w:sz w:val="24"/>
          <w:szCs w:val="24"/>
        </w:rPr>
        <w:t xml:space="preserve"> разрабатываемые в рамках реализации стратегических проектов, также являются инструментом реализации Стратегии </w:t>
      </w:r>
      <w:r w:rsidR="0072757C">
        <w:rPr>
          <w:rFonts w:ascii="Times New Roman" w:hAnsi="Times New Roman" w:cs="Times New Roman"/>
          <w:sz w:val="24"/>
          <w:szCs w:val="24"/>
        </w:rPr>
        <w:t>Черниговск</w:t>
      </w:r>
      <w:r>
        <w:rPr>
          <w:rFonts w:ascii="Times New Roman" w:hAnsi="Times New Roman" w:cs="Times New Roman"/>
          <w:sz w:val="24"/>
          <w:szCs w:val="24"/>
        </w:rPr>
        <w:t xml:space="preserve">ого </w:t>
      </w:r>
      <w:r w:rsidRPr="00CB0D72">
        <w:rPr>
          <w:rFonts w:ascii="Times New Roman" w:hAnsi="Times New Roman" w:cs="Times New Roman"/>
          <w:sz w:val="24"/>
          <w:szCs w:val="24"/>
        </w:rPr>
        <w:t xml:space="preserve">муниципального округа. </w:t>
      </w:r>
    </w:p>
    <w:p w14:paraId="4CF96E31" w14:textId="77777777" w:rsidR="00CB0D72" w:rsidRPr="00CB0D72" w:rsidRDefault="00CB0D72" w:rsidP="00CB0D72">
      <w:pPr>
        <w:pStyle w:val="12"/>
        <w:tabs>
          <w:tab w:val="left" w:pos="709"/>
        </w:tabs>
        <w:spacing w:line="240" w:lineRule="auto"/>
        <w:ind w:firstLine="567"/>
        <w:jc w:val="both"/>
        <w:rPr>
          <w:rFonts w:cs="Times New Roman"/>
        </w:rPr>
      </w:pPr>
      <w:r w:rsidRPr="00CB0D72">
        <w:rPr>
          <w:rFonts w:cs="Times New Roman"/>
          <w:shd w:val="clear" w:color="auto" w:fill="FFFFFF"/>
        </w:rPr>
        <w:t>Муниципальные программы</w:t>
      </w:r>
      <w:r w:rsidRPr="00CB0D72">
        <w:rPr>
          <w:rFonts w:cs="Times New Roman"/>
        </w:rPr>
        <w:t xml:space="preserve"> принимаются и корректируются с учетом генеральной цели Стратегии, подцелей, задач, направлений их реализации.</w:t>
      </w:r>
    </w:p>
    <w:p w14:paraId="18052A1D" w14:textId="77777777" w:rsidR="00CB0D72" w:rsidRPr="00CB0D72" w:rsidRDefault="00CB0D72" w:rsidP="00CB0D72">
      <w:pPr>
        <w:pStyle w:val="12"/>
        <w:tabs>
          <w:tab w:val="left" w:pos="709"/>
        </w:tabs>
        <w:spacing w:line="240" w:lineRule="auto"/>
        <w:ind w:firstLine="567"/>
        <w:jc w:val="both"/>
        <w:rPr>
          <w:rFonts w:cs="Times New Roman"/>
        </w:rPr>
      </w:pPr>
      <w:r w:rsidRPr="00CB0D72">
        <w:rPr>
          <w:rFonts w:cs="Times New Roman"/>
        </w:rPr>
        <w:t>3. В рамках прогнозирования разрабатываются:</w:t>
      </w:r>
    </w:p>
    <w:p w14:paraId="192D6BFC" w14:textId="77777777" w:rsidR="00CB0D72" w:rsidRPr="00CB0D72" w:rsidRDefault="00CB0D72" w:rsidP="00CB0D72">
      <w:pPr>
        <w:pStyle w:val="12"/>
        <w:tabs>
          <w:tab w:val="left" w:pos="709"/>
        </w:tabs>
        <w:spacing w:line="240" w:lineRule="auto"/>
        <w:ind w:firstLine="567"/>
        <w:jc w:val="both"/>
        <w:rPr>
          <w:rFonts w:cs="Times New Roman"/>
        </w:rPr>
      </w:pPr>
      <w:r w:rsidRPr="00CB0D72">
        <w:rPr>
          <w:rFonts w:cs="Times New Roman"/>
        </w:rPr>
        <w:t>3.1 Бюджетный прогноз муниципального округа (в случае принятия решения представительным органом);</w:t>
      </w:r>
    </w:p>
    <w:p w14:paraId="7E946707" w14:textId="77777777" w:rsidR="00CB0D72" w:rsidRPr="00CB0D72" w:rsidRDefault="00CB0D72" w:rsidP="00CB0D72">
      <w:pPr>
        <w:pStyle w:val="12"/>
        <w:tabs>
          <w:tab w:val="left" w:pos="709"/>
        </w:tabs>
        <w:spacing w:line="240" w:lineRule="auto"/>
        <w:ind w:firstLine="567"/>
        <w:jc w:val="both"/>
        <w:rPr>
          <w:rFonts w:cs="Times New Roman"/>
        </w:rPr>
      </w:pPr>
      <w:r w:rsidRPr="00CB0D72">
        <w:rPr>
          <w:rFonts w:cs="Times New Roman"/>
        </w:rPr>
        <w:t>3.2 Прогноз социально-экономического развития муниципального округа на среднесрочный или долгосрочный период.</w:t>
      </w:r>
    </w:p>
    <w:p w14:paraId="1E41787F" w14:textId="77777777" w:rsidR="00CB0D72" w:rsidRPr="00CB0D72" w:rsidRDefault="00CB0D72" w:rsidP="00CB0D72">
      <w:pPr>
        <w:pStyle w:val="12"/>
        <w:tabs>
          <w:tab w:val="left" w:pos="709"/>
        </w:tabs>
        <w:spacing w:line="240" w:lineRule="auto"/>
        <w:jc w:val="both"/>
        <w:rPr>
          <w:rFonts w:cs="Times New Roman"/>
          <w:b/>
        </w:rPr>
      </w:pPr>
    </w:p>
    <w:p w14:paraId="50B86AD7" w14:textId="77777777" w:rsidR="00CB0D72" w:rsidRPr="00CB0D72" w:rsidRDefault="00CB0D72" w:rsidP="00CB0D72">
      <w:pPr>
        <w:pStyle w:val="12"/>
        <w:tabs>
          <w:tab w:val="left" w:pos="709"/>
        </w:tabs>
        <w:spacing w:line="240" w:lineRule="auto"/>
        <w:ind w:firstLine="0"/>
        <w:jc w:val="both"/>
        <w:rPr>
          <w:rFonts w:cs="Times New Roman"/>
        </w:rPr>
      </w:pPr>
      <w:r w:rsidRPr="00CB0D72">
        <w:rPr>
          <w:rFonts w:cs="Times New Roman"/>
          <w:b/>
          <w:bCs/>
        </w:rPr>
        <w:t>Финансово-экономический механизм.</w:t>
      </w:r>
      <w:r w:rsidRPr="00CB0D72">
        <w:rPr>
          <w:rFonts w:cs="Times New Roman"/>
        </w:rPr>
        <w:t xml:space="preserve"> Формирование бюджета на очередной планируемый период происходит с учетом поставленных стратегических задач, реализуемых стратегических проектов и муниципальных программ. </w:t>
      </w:r>
    </w:p>
    <w:p w14:paraId="4DE7979E" w14:textId="77777777" w:rsidR="00CB0D72" w:rsidRPr="00CB0D72" w:rsidRDefault="00CB0D72" w:rsidP="00CB0D72">
      <w:pPr>
        <w:pStyle w:val="12"/>
        <w:tabs>
          <w:tab w:val="left" w:pos="567"/>
        </w:tabs>
        <w:spacing w:line="240" w:lineRule="auto"/>
        <w:ind w:firstLine="0"/>
        <w:jc w:val="both"/>
        <w:rPr>
          <w:rFonts w:cs="Times New Roman"/>
        </w:rPr>
      </w:pPr>
      <w:r w:rsidRPr="00CB0D72">
        <w:rPr>
          <w:rFonts w:cs="Times New Roman"/>
        </w:rPr>
        <w:tab/>
        <w:t>Для реализации проектов на территории муниципального округа предполагается привлечение государственных и частных инвестиций.</w:t>
      </w:r>
    </w:p>
    <w:p w14:paraId="48B05640" w14:textId="77777777" w:rsidR="00CB0D72" w:rsidRPr="00CB0D72" w:rsidRDefault="00CB0D72" w:rsidP="00CB0D72">
      <w:pPr>
        <w:pStyle w:val="12"/>
        <w:tabs>
          <w:tab w:val="left" w:pos="709"/>
        </w:tabs>
        <w:spacing w:line="240" w:lineRule="auto"/>
        <w:jc w:val="both"/>
        <w:rPr>
          <w:rFonts w:cs="Times New Roman"/>
          <w:b/>
        </w:rPr>
      </w:pPr>
    </w:p>
    <w:p w14:paraId="2FE9A487" w14:textId="664A24D9" w:rsidR="00CB0D72" w:rsidRPr="00CB0D72" w:rsidRDefault="00CB0D72" w:rsidP="00CB0D72">
      <w:pPr>
        <w:pStyle w:val="12"/>
        <w:tabs>
          <w:tab w:val="left" w:pos="709"/>
        </w:tabs>
        <w:spacing w:line="240" w:lineRule="auto"/>
        <w:ind w:firstLine="0"/>
        <w:jc w:val="both"/>
        <w:rPr>
          <w:rFonts w:cs="Times New Roman"/>
        </w:rPr>
      </w:pPr>
      <w:r w:rsidRPr="00CB0D72">
        <w:rPr>
          <w:rFonts w:cs="Times New Roman"/>
          <w:b/>
          <w:bCs/>
        </w:rPr>
        <w:t>Нормативно-правовой механизм.</w:t>
      </w:r>
      <w:r w:rsidRPr="00CB0D72">
        <w:rPr>
          <w:rFonts w:cs="Times New Roman"/>
        </w:rPr>
        <w:t xml:space="preserve"> Для обеспечения реализации Стратегии администрацией </w:t>
      </w:r>
      <w:r w:rsidR="0072757C">
        <w:rPr>
          <w:rFonts w:cs="Times New Roman"/>
        </w:rPr>
        <w:t>Черниговск</w:t>
      </w:r>
      <w:r>
        <w:rPr>
          <w:rFonts w:cs="Times New Roman"/>
        </w:rPr>
        <w:t>ого</w:t>
      </w:r>
      <w:r w:rsidRPr="00CB0D72">
        <w:rPr>
          <w:rFonts w:cs="Times New Roman"/>
        </w:rPr>
        <w:t xml:space="preserve"> муниципального округа проводится разработка и утверждение соответствующих нормативно-</w:t>
      </w:r>
      <w:r w:rsidR="002856B0" w:rsidRPr="00CB0D72">
        <w:rPr>
          <w:rFonts w:cs="Times New Roman"/>
        </w:rPr>
        <w:t>правовых актов</w:t>
      </w:r>
      <w:r w:rsidRPr="00CB0D72">
        <w:rPr>
          <w:rFonts w:cs="Times New Roman"/>
        </w:rPr>
        <w:t>.</w:t>
      </w:r>
    </w:p>
    <w:p w14:paraId="31598943" w14:textId="77777777" w:rsidR="00CB0D72" w:rsidRPr="00CB0D72" w:rsidRDefault="00CB0D72" w:rsidP="00CB0D72">
      <w:pPr>
        <w:pStyle w:val="12"/>
        <w:tabs>
          <w:tab w:val="left" w:pos="709"/>
        </w:tabs>
        <w:spacing w:line="240" w:lineRule="auto"/>
        <w:ind w:firstLine="0"/>
        <w:jc w:val="both"/>
        <w:rPr>
          <w:rFonts w:cs="Times New Roman"/>
        </w:rPr>
      </w:pPr>
      <w:r w:rsidRPr="00CB0D72">
        <w:rPr>
          <w:rFonts w:cs="Times New Roman"/>
        </w:rPr>
        <w:tab/>
      </w:r>
    </w:p>
    <w:p w14:paraId="52F3AE59" w14:textId="77777777" w:rsidR="00CB0D72" w:rsidRPr="00CB0D72" w:rsidRDefault="00CB0D72" w:rsidP="00CB0D72">
      <w:pPr>
        <w:pStyle w:val="12"/>
        <w:tabs>
          <w:tab w:val="left" w:pos="709"/>
        </w:tabs>
        <w:spacing w:line="240" w:lineRule="auto"/>
        <w:ind w:firstLine="0"/>
        <w:jc w:val="both"/>
        <w:rPr>
          <w:rFonts w:cs="Times New Roman"/>
        </w:rPr>
      </w:pPr>
      <w:r w:rsidRPr="00CB0D72">
        <w:rPr>
          <w:rFonts w:cs="Times New Roman"/>
          <w:b/>
          <w:bCs/>
        </w:rPr>
        <w:t>Организационно-управленческий механизм.</w:t>
      </w:r>
      <w:r w:rsidRPr="00CB0D72">
        <w:rPr>
          <w:rFonts w:cs="Times New Roman"/>
        </w:rPr>
        <w:t xml:space="preserve"> В процесс реализации Стратегии вовлекается население, представители бизнеса и общественные организации. </w:t>
      </w:r>
    </w:p>
    <w:p w14:paraId="69747275" w14:textId="77777777" w:rsidR="00CB0D72" w:rsidRDefault="00CB0D72" w:rsidP="00CB0D72">
      <w:pPr>
        <w:pStyle w:val="12"/>
        <w:tabs>
          <w:tab w:val="left" w:pos="709"/>
        </w:tabs>
        <w:spacing w:line="240" w:lineRule="auto"/>
        <w:ind w:firstLine="0"/>
        <w:jc w:val="both"/>
        <w:rPr>
          <w:rFonts w:cs="Times New Roman"/>
          <w:b/>
          <w:bCs/>
        </w:rPr>
      </w:pPr>
    </w:p>
    <w:p w14:paraId="3357E273" w14:textId="6154F363" w:rsidR="00CB0D72" w:rsidRPr="00CB0D72" w:rsidRDefault="00CB0D72" w:rsidP="00CB0D72">
      <w:pPr>
        <w:pStyle w:val="12"/>
        <w:tabs>
          <w:tab w:val="left" w:pos="709"/>
        </w:tabs>
        <w:spacing w:line="240" w:lineRule="auto"/>
        <w:ind w:firstLine="0"/>
        <w:jc w:val="both"/>
        <w:rPr>
          <w:rFonts w:cs="Times New Roman"/>
        </w:rPr>
      </w:pPr>
      <w:r w:rsidRPr="00CB0D72">
        <w:rPr>
          <w:rFonts w:cs="Times New Roman"/>
          <w:b/>
          <w:bCs/>
        </w:rPr>
        <w:t>Информационно-коммуникационный механизм.</w:t>
      </w:r>
      <w:r w:rsidRPr="00CB0D72">
        <w:rPr>
          <w:rFonts w:cs="Times New Roman"/>
        </w:rPr>
        <w:t xml:space="preserve"> Информационное обеспечение реализации Стратегии, осуществляется путем размещения необходимой информации и сведений на официальном сайте </w:t>
      </w:r>
      <w:r w:rsidRPr="002904FF">
        <w:rPr>
          <w:rFonts w:cs="Times New Roman"/>
          <w:shd w:val="clear" w:color="auto" w:fill="FFFFFF" w:themeFill="background1"/>
        </w:rPr>
        <w:t xml:space="preserve">муниципального </w:t>
      </w:r>
      <w:r w:rsidR="000B6191" w:rsidRPr="002904FF">
        <w:rPr>
          <w:rFonts w:cs="Times New Roman"/>
          <w:shd w:val="clear" w:color="auto" w:fill="FFFFFF" w:themeFill="background1"/>
        </w:rPr>
        <w:t xml:space="preserve">округе </w:t>
      </w:r>
      <w:r w:rsidRPr="002904FF">
        <w:rPr>
          <w:rFonts w:cs="Times New Roman"/>
          <w:shd w:val="clear" w:color="auto" w:fill="FFFFFF" w:themeFill="background1"/>
        </w:rPr>
        <w:t>с организацией</w:t>
      </w:r>
      <w:r w:rsidRPr="00CB0D72">
        <w:rPr>
          <w:rFonts w:cs="Times New Roman"/>
        </w:rPr>
        <w:t xml:space="preserve"> обратной связи с населением муниципального округа.   </w:t>
      </w:r>
    </w:p>
    <w:p w14:paraId="4D97177D" w14:textId="77777777" w:rsidR="00CB0D72" w:rsidRDefault="00CB0D72" w:rsidP="00CB0D72">
      <w:pPr>
        <w:pStyle w:val="12"/>
        <w:tabs>
          <w:tab w:val="left" w:pos="567"/>
        </w:tabs>
        <w:spacing w:line="240" w:lineRule="auto"/>
        <w:ind w:firstLine="0"/>
        <w:jc w:val="both"/>
        <w:rPr>
          <w:rFonts w:cs="Times New Roman"/>
        </w:rPr>
      </w:pPr>
    </w:p>
    <w:p w14:paraId="386CFBB7" w14:textId="77777777" w:rsidR="00CB0D72" w:rsidRPr="00CB0D72" w:rsidRDefault="00CB0D72" w:rsidP="00CB0D72">
      <w:pPr>
        <w:pStyle w:val="12"/>
        <w:tabs>
          <w:tab w:val="left" w:pos="567"/>
        </w:tabs>
        <w:spacing w:line="240" w:lineRule="auto"/>
        <w:ind w:firstLine="0"/>
        <w:jc w:val="both"/>
        <w:rPr>
          <w:rFonts w:cs="Times New Roman"/>
        </w:rPr>
      </w:pPr>
    </w:p>
    <w:p w14:paraId="48016523" w14:textId="77777777" w:rsidR="00CB0D72" w:rsidRPr="0005257D" w:rsidRDefault="00D35654" w:rsidP="00CB0D72">
      <w:pPr>
        <w:pStyle w:val="12"/>
        <w:shd w:val="clear" w:color="auto" w:fill="1F3864"/>
        <w:tabs>
          <w:tab w:val="left" w:pos="709"/>
        </w:tabs>
        <w:spacing w:line="240" w:lineRule="auto"/>
        <w:ind w:firstLine="0"/>
        <w:jc w:val="center"/>
        <w:rPr>
          <w:rFonts w:cs="Times New Roman"/>
          <w:sz w:val="28"/>
          <w:szCs w:val="28"/>
        </w:rPr>
      </w:pPr>
      <w:r w:rsidRPr="007A7C45">
        <w:rPr>
          <w:rFonts w:cs="Times New Roman"/>
          <w:b/>
          <w:bCs/>
          <w:sz w:val="28"/>
          <w:szCs w:val="28"/>
          <w:shd w:val="clear" w:color="auto" w:fill="153D63" w:themeFill="text2" w:themeFillTint="E6"/>
        </w:rPr>
        <w:t>5</w:t>
      </w:r>
      <w:r w:rsidR="00CB0D72" w:rsidRPr="007A7C45">
        <w:rPr>
          <w:rFonts w:cs="Times New Roman"/>
          <w:b/>
          <w:bCs/>
          <w:sz w:val="28"/>
          <w:szCs w:val="28"/>
          <w:shd w:val="clear" w:color="auto" w:fill="153D63" w:themeFill="text2" w:themeFillTint="E6"/>
        </w:rPr>
        <w:t>.6.</w:t>
      </w:r>
      <w:r w:rsidR="00CB0D72" w:rsidRPr="0005257D">
        <w:rPr>
          <w:rFonts w:cs="Times New Roman"/>
          <w:b/>
          <w:bCs/>
          <w:sz w:val="28"/>
          <w:szCs w:val="28"/>
        </w:rPr>
        <w:t xml:space="preserve"> СИСТЕМА УПРАВЛЕНИЯ РЕАЛИЗАЦИЕЙ СТРАТЕГИИ</w:t>
      </w:r>
    </w:p>
    <w:p w14:paraId="7891B864" w14:textId="77777777" w:rsidR="00CB0D72" w:rsidRPr="00CB0D72" w:rsidRDefault="00CB0D72" w:rsidP="00CB0D72">
      <w:pPr>
        <w:pStyle w:val="12"/>
        <w:tabs>
          <w:tab w:val="left" w:pos="2894"/>
        </w:tabs>
        <w:spacing w:line="240" w:lineRule="auto"/>
        <w:ind w:firstLine="0"/>
        <w:rPr>
          <w:rFonts w:cs="Times New Roman"/>
        </w:rPr>
      </w:pPr>
    </w:p>
    <w:p w14:paraId="095BDBE1" w14:textId="77777777" w:rsidR="00CB0D72" w:rsidRPr="00CB0D72" w:rsidRDefault="00CB0D72" w:rsidP="00CB0D72">
      <w:pPr>
        <w:pStyle w:val="afff8"/>
        <w:spacing w:line="240" w:lineRule="auto"/>
        <w:ind w:firstLine="0"/>
        <w:rPr>
          <w:rFonts w:cs="Times New Roman"/>
          <w:sz w:val="24"/>
        </w:rPr>
      </w:pPr>
      <w:r w:rsidRPr="00CB0D72">
        <w:rPr>
          <w:rStyle w:val="13"/>
          <w:rFonts w:eastAsia="Liberation Sans" w:cs="Times New Roman"/>
        </w:rPr>
        <w:t>К основным инструментам реализации стратегии относятся:</w:t>
      </w:r>
    </w:p>
    <w:p w14:paraId="240EEA7B" w14:textId="77777777" w:rsidR="00CB0D72" w:rsidRPr="00CB0D72" w:rsidRDefault="00CB0D72" w:rsidP="00CB0D72">
      <w:pPr>
        <w:pStyle w:val="afff8"/>
        <w:tabs>
          <w:tab w:val="left" w:pos="918"/>
        </w:tabs>
        <w:spacing w:line="240" w:lineRule="auto"/>
        <w:ind w:firstLine="567"/>
        <w:rPr>
          <w:rFonts w:cs="Times New Roman"/>
          <w:sz w:val="24"/>
        </w:rPr>
      </w:pPr>
      <w:r w:rsidRPr="00CB0D72">
        <w:rPr>
          <w:rStyle w:val="13"/>
          <w:rFonts w:eastAsia="Liberation Sans" w:cs="Times New Roman"/>
        </w:rPr>
        <w:t xml:space="preserve">• </w:t>
      </w:r>
      <w:r w:rsidRPr="00CB0D72">
        <w:rPr>
          <w:rStyle w:val="13"/>
          <w:rFonts w:eastAsia="Liberation Sans" w:cs="Times New Roman"/>
          <w:b/>
        </w:rPr>
        <w:t xml:space="preserve">План мероприятий по реализации стратегии социально-экономического развития </w:t>
      </w:r>
      <w:r w:rsidR="0072757C">
        <w:rPr>
          <w:rStyle w:val="13"/>
          <w:rFonts w:eastAsia="Liberation Sans" w:cs="Times New Roman"/>
          <w:b/>
        </w:rPr>
        <w:t>Черниговск</w:t>
      </w:r>
      <w:r>
        <w:rPr>
          <w:rStyle w:val="13"/>
          <w:rFonts w:eastAsia="Liberation Sans" w:cs="Times New Roman"/>
          <w:b/>
        </w:rPr>
        <w:t>ого</w:t>
      </w:r>
      <w:r w:rsidRPr="00CB0D72">
        <w:rPr>
          <w:rStyle w:val="13"/>
          <w:rFonts w:eastAsia="Liberation Sans" w:cs="Times New Roman"/>
          <w:b/>
        </w:rPr>
        <w:t xml:space="preserve"> муниципального округа, </w:t>
      </w:r>
      <w:r w:rsidRPr="00CB0D72">
        <w:rPr>
          <w:rStyle w:val="13"/>
          <w:rFonts w:eastAsia="Liberation Sans" w:cs="Times New Roman"/>
          <w:bCs/>
        </w:rPr>
        <w:t>который является составной частью Стратегии</w:t>
      </w:r>
      <w:r w:rsidRPr="00CB0D72">
        <w:rPr>
          <w:rStyle w:val="13"/>
          <w:rFonts w:eastAsia="Liberation Sans" w:cs="Times New Roman"/>
          <w:b/>
        </w:rPr>
        <w:t>.</w:t>
      </w:r>
    </w:p>
    <w:p w14:paraId="6B463CCF" w14:textId="77777777" w:rsidR="00CB0D72" w:rsidRPr="00CB0D72" w:rsidRDefault="00CB0D72" w:rsidP="00CB0D72">
      <w:pPr>
        <w:pStyle w:val="afff8"/>
        <w:spacing w:line="240" w:lineRule="auto"/>
        <w:ind w:firstLine="580"/>
        <w:rPr>
          <w:rFonts w:cs="Times New Roman"/>
          <w:sz w:val="24"/>
        </w:rPr>
      </w:pPr>
      <w:r w:rsidRPr="00CB0D72">
        <w:rPr>
          <w:rStyle w:val="13"/>
          <w:rFonts w:eastAsia="Liberation Sans" w:cs="Times New Roman"/>
        </w:rPr>
        <w:t xml:space="preserve">План мероприятий формируется с учетом этапов, выделенных в Стратегии, и позволяет выстроить последовательность мероприятий по реализации Стратегии. </w:t>
      </w:r>
    </w:p>
    <w:p w14:paraId="0097C006" w14:textId="77777777" w:rsidR="00CB0D72" w:rsidRPr="00CB0D72" w:rsidRDefault="00CB0D72" w:rsidP="00CB0D72">
      <w:pPr>
        <w:pStyle w:val="afff8"/>
        <w:spacing w:line="240" w:lineRule="auto"/>
        <w:ind w:firstLine="580"/>
        <w:rPr>
          <w:rFonts w:cs="Times New Roman"/>
          <w:sz w:val="24"/>
        </w:rPr>
      </w:pPr>
      <w:r w:rsidRPr="00CB0D72">
        <w:rPr>
          <w:rStyle w:val="13"/>
          <w:rFonts w:eastAsia="Liberation Sans" w:cs="Times New Roman"/>
        </w:rPr>
        <w:t xml:space="preserve">План мероприятий по реализации Стратегии может корректироваться. Основания корректировки плана определяются порядком разработки и корректировки стратегии социально-экономического развития </w:t>
      </w:r>
      <w:r w:rsidR="0072757C">
        <w:rPr>
          <w:rStyle w:val="13"/>
          <w:rFonts w:eastAsia="Liberation Sans" w:cs="Times New Roman"/>
        </w:rPr>
        <w:t>Черниговск</w:t>
      </w:r>
      <w:r>
        <w:rPr>
          <w:rStyle w:val="13"/>
          <w:rFonts w:eastAsia="Liberation Sans" w:cs="Times New Roman"/>
        </w:rPr>
        <w:t xml:space="preserve">ого </w:t>
      </w:r>
      <w:r w:rsidRPr="00CB0D72">
        <w:rPr>
          <w:rStyle w:val="13"/>
          <w:rFonts w:eastAsia="Liberation Sans" w:cs="Times New Roman"/>
        </w:rPr>
        <w:t xml:space="preserve">муниципального округа. </w:t>
      </w:r>
    </w:p>
    <w:p w14:paraId="58AE4C2B" w14:textId="77777777" w:rsidR="00CB0D72" w:rsidRPr="00CB0D72" w:rsidRDefault="00CB0D72" w:rsidP="00CB0D72">
      <w:pPr>
        <w:pStyle w:val="afff8"/>
        <w:spacing w:line="240" w:lineRule="auto"/>
        <w:ind w:firstLine="580"/>
        <w:rPr>
          <w:rFonts w:cs="Times New Roman"/>
          <w:sz w:val="24"/>
        </w:rPr>
      </w:pPr>
      <w:r w:rsidRPr="00CB0D72">
        <w:rPr>
          <w:rStyle w:val="13"/>
          <w:rFonts w:eastAsia="Liberation Sans" w:cs="Times New Roman"/>
        </w:rPr>
        <w:t>Таким образом, план мероприятий по реализации Стратегии является гибким организационно-управленческим инструментом, позволяющим осуществлять мониторинг и своевременно производить корректировку хода реализации Стратегии.</w:t>
      </w:r>
    </w:p>
    <w:p w14:paraId="31ACEAFC" w14:textId="77777777" w:rsidR="00CB0D72" w:rsidRPr="00CB0D72" w:rsidRDefault="00CB0D72" w:rsidP="00CB0D72">
      <w:pPr>
        <w:pStyle w:val="afff8"/>
        <w:tabs>
          <w:tab w:val="left" w:pos="1038"/>
        </w:tabs>
        <w:spacing w:line="240" w:lineRule="auto"/>
        <w:ind w:firstLine="567"/>
        <w:rPr>
          <w:rFonts w:cs="Times New Roman"/>
          <w:sz w:val="24"/>
        </w:rPr>
      </w:pPr>
      <w:r w:rsidRPr="00CB0D72">
        <w:rPr>
          <w:rStyle w:val="13"/>
          <w:rFonts w:eastAsia="Liberation Sans" w:cs="Times New Roman"/>
        </w:rPr>
        <w:t xml:space="preserve">• </w:t>
      </w:r>
      <w:r w:rsidRPr="00CB0D72">
        <w:rPr>
          <w:rStyle w:val="13"/>
          <w:rFonts w:eastAsia="Liberation Sans" w:cs="Times New Roman"/>
          <w:b/>
        </w:rPr>
        <w:t>Нормативно-правовое регулирование на региональном и муниципальном уровне.</w:t>
      </w:r>
    </w:p>
    <w:p w14:paraId="51BF90ED" w14:textId="77777777" w:rsidR="005B3B7D" w:rsidRDefault="00CB0D72" w:rsidP="00F106B0">
      <w:pPr>
        <w:pStyle w:val="afff8"/>
        <w:tabs>
          <w:tab w:val="left" w:pos="1147"/>
        </w:tabs>
        <w:spacing w:line="240" w:lineRule="auto"/>
        <w:ind w:firstLine="567"/>
        <w:rPr>
          <w:rFonts w:cs="Times New Roman"/>
          <w:sz w:val="28"/>
          <w:szCs w:val="28"/>
        </w:rPr>
      </w:pPr>
      <w:r w:rsidRPr="00CB0D72">
        <w:rPr>
          <w:rStyle w:val="13"/>
          <w:rFonts w:eastAsia="Liberation Sans" w:cs="Times New Roman"/>
        </w:rPr>
        <w:t xml:space="preserve">• </w:t>
      </w:r>
      <w:r w:rsidRPr="00CB0D72">
        <w:rPr>
          <w:rStyle w:val="13"/>
          <w:rFonts w:eastAsia="Liberation Sans" w:cs="Times New Roman"/>
          <w:b/>
        </w:rPr>
        <w:t>Соглашения о социально-экономическом сотрудничестве с хозяйствующими субъектами, инвестиционные программы естественных монополий, соглашения о муниципально-частном партнерстве, концессионные соглашения.</w:t>
      </w:r>
    </w:p>
    <w:p w14:paraId="3D27A399" w14:textId="77777777" w:rsidR="005B3B7D" w:rsidRDefault="005B3B7D" w:rsidP="00782133">
      <w:pPr>
        <w:spacing w:after="0" w:line="240" w:lineRule="auto"/>
        <w:jc w:val="both"/>
        <w:rPr>
          <w:rFonts w:ascii="Times New Roman" w:hAnsi="Times New Roman" w:cs="Times New Roman"/>
          <w:sz w:val="24"/>
          <w:szCs w:val="24"/>
        </w:rPr>
      </w:pPr>
    </w:p>
    <w:p w14:paraId="34BBF3B5" w14:textId="77777777" w:rsidR="003638FF" w:rsidRPr="005B3B7D" w:rsidRDefault="003638FF" w:rsidP="003638FF">
      <w:pPr>
        <w:spacing w:after="0" w:line="240" w:lineRule="auto"/>
        <w:jc w:val="both"/>
        <w:rPr>
          <w:rFonts w:ascii="Times New Roman" w:hAnsi="Times New Roman" w:cs="Times New Roman"/>
          <w:sz w:val="24"/>
          <w:szCs w:val="24"/>
        </w:rPr>
      </w:pPr>
    </w:p>
    <w:p w14:paraId="29813967" w14:textId="77777777" w:rsidR="005B3B7D" w:rsidRPr="005B3B7D" w:rsidRDefault="005B3B7D" w:rsidP="00782133">
      <w:pPr>
        <w:spacing w:after="0" w:line="240" w:lineRule="auto"/>
        <w:jc w:val="both"/>
        <w:rPr>
          <w:rFonts w:ascii="Times New Roman" w:hAnsi="Times New Roman" w:cs="Times New Roman"/>
          <w:sz w:val="24"/>
          <w:szCs w:val="24"/>
        </w:rPr>
      </w:pPr>
    </w:p>
    <w:sectPr w:rsidR="005B3B7D" w:rsidRPr="005B3B7D" w:rsidSect="00F106B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2F10C1" w14:textId="77777777" w:rsidR="008B75F5" w:rsidRDefault="008B75F5" w:rsidP="00782133">
      <w:pPr>
        <w:spacing w:after="0" w:line="240" w:lineRule="auto"/>
      </w:pPr>
      <w:r>
        <w:separator/>
      </w:r>
    </w:p>
  </w:endnote>
  <w:endnote w:type="continuationSeparator" w:id="0">
    <w:p w14:paraId="6416CCFE" w14:textId="77777777" w:rsidR="008B75F5" w:rsidRDefault="008B75F5" w:rsidP="007821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2"/>
    <w:family w:val="auto"/>
    <w:pitch w:val="default"/>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Liberation Serif">
    <w:altName w:val="Times New Roman"/>
    <w:charset w:val="01"/>
    <w:family w:val="roman"/>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Univers">
    <w:charset w:val="00"/>
    <w:family w:val="swiss"/>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Gungsuh">
    <w:altName w:val="Malgun Gothic Semilight"/>
    <w:panose1 w:val="02030600000101010101"/>
    <w:charset w:val="81"/>
    <w:family w:val="roman"/>
    <w:pitch w:val="variable"/>
    <w:sig w:usb0="B00002AF" w:usb1="69D77CFB" w:usb2="00000030" w:usb3="00000000" w:csb0="0008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PT Astra Serif">
    <w:altName w:val="Times New Roman"/>
    <w:charset w:val="01"/>
    <w:family w:val="swiss"/>
    <w:pitch w:val="default"/>
  </w:font>
  <w:font w:name="Liberation Sans">
    <w:altName w:val="Arial"/>
    <w:charset w:val="01"/>
    <w:family w:val="swiss"/>
    <w:pitch w:val="default"/>
  </w:font>
  <w:font w:name="Arial Narrow">
    <w:panose1 w:val="020B0606020202030204"/>
    <w:charset w:val="CC"/>
    <w:family w:val="swiss"/>
    <w:pitch w:val="variable"/>
    <w:sig w:usb0="00000287" w:usb1="00000800" w:usb2="00000000" w:usb3="00000000" w:csb0="0000009F" w:csb1="00000000"/>
  </w:font>
  <w:font w:name="Times New Roman PSMT">
    <w:altName w:val="Times New Roman"/>
    <w:charset w:val="01"/>
    <w:family w:val="swiss"/>
    <w:pitch w:val="default"/>
  </w:font>
  <w:font w:name="Verdana">
    <w:panose1 w:val="020B0604030504040204"/>
    <w:charset w:val="CC"/>
    <w:family w:val="swiss"/>
    <w:pitch w:val="variable"/>
    <w:sig w:usb0="A10006FF" w:usb1="4000205B" w:usb2="00000010" w:usb3="00000000" w:csb0="0000019F" w:csb1="00000000"/>
  </w:font>
  <w:font w:name="Peterburg">
    <w:altName w:val="Arial"/>
    <w:charset w:val="01"/>
    <w:family w:val="swiss"/>
    <w:pitch w:val="default"/>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Cyrvetica">
    <w:altName w:val="Arial"/>
    <w:charset w:val="01"/>
    <w:family w:val="swiss"/>
    <w:pitch w:val="default"/>
  </w:font>
  <w:font w:name="T_LR_Baltica">
    <w:altName w:val="Arial"/>
    <w:charset w:val="01"/>
    <w:family w:val="swiss"/>
    <w:pitch w:val="default"/>
  </w:font>
  <w:font w:name="Noto Sans Devanagari">
    <w:altName w:val="Arial"/>
    <w:charset w:val="00"/>
    <w:family w:val="swiss"/>
    <w:pitch w:val="variable"/>
    <w:sig w:usb0="80008023" w:usb1="00002046" w:usb2="00000000" w:usb3="00000000" w:csb0="00000001" w:csb1="00000000"/>
  </w:font>
  <w:font w:name="Noto Sans">
    <w:altName w:val="Arial"/>
    <w:charset w:val="00"/>
    <w:family w:val="swiss"/>
    <w:pitch w:val="variable"/>
    <w:sig w:usb0="E00082FF" w:usb1="400078FF" w:usb2="00000021" w:usb3="00000000" w:csb0="0000019F" w:csb1="00000000"/>
  </w:font>
  <w:font w:name="NSimSun">
    <w:panose1 w:val="02010609030101010101"/>
    <w:charset w:val="86"/>
    <w:family w:val="modern"/>
    <w:pitch w:val="fixed"/>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urier New CYR">
    <w:panose1 w:val="02070309020205020404"/>
    <w:charset w:val="CC"/>
    <w:family w:val="modern"/>
    <w:pitch w:val="fixed"/>
    <w:sig w:usb0="E0002EFF" w:usb1="C0007843" w:usb2="00000009" w:usb3="00000000" w:csb0="000001FF" w:csb1="00000000"/>
  </w:font>
  <w:font w:name="Tinos">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20FACD" w14:textId="77777777" w:rsidR="008B75F5" w:rsidRDefault="008B75F5" w:rsidP="00782133">
      <w:pPr>
        <w:spacing w:after="0" w:line="240" w:lineRule="auto"/>
      </w:pPr>
      <w:r>
        <w:separator/>
      </w:r>
    </w:p>
  </w:footnote>
  <w:footnote w:type="continuationSeparator" w:id="0">
    <w:p w14:paraId="080962FF" w14:textId="77777777" w:rsidR="008B75F5" w:rsidRDefault="008B75F5" w:rsidP="007821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2160412"/>
      <w:docPartObj>
        <w:docPartGallery w:val="Page Numbers (Top of Page)"/>
        <w:docPartUnique/>
      </w:docPartObj>
    </w:sdtPr>
    <w:sdtEndPr>
      <w:rPr>
        <w:rFonts w:ascii="Times New Roman" w:hAnsi="Times New Roman" w:cs="Times New Roman"/>
        <w:sz w:val="24"/>
        <w:szCs w:val="24"/>
      </w:rPr>
    </w:sdtEndPr>
    <w:sdtContent>
      <w:p w14:paraId="25733364" w14:textId="158FBD7F" w:rsidR="00865E08" w:rsidRPr="00865E08" w:rsidRDefault="00865E08">
        <w:pPr>
          <w:pStyle w:val="ab"/>
          <w:jc w:val="center"/>
          <w:rPr>
            <w:rFonts w:ascii="Times New Roman" w:hAnsi="Times New Roman" w:cs="Times New Roman"/>
            <w:sz w:val="24"/>
            <w:szCs w:val="24"/>
          </w:rPr>
        </w:pPr>
        <w:r w:rsidRPr="00865E08">
          <w:rPr>
            <w:rFonts w:ascii="Times New Roman" w:hAnsi="Times New Roman" w:cs="Times New Roman"/>
            <w:sz w:val="24"/>
            <w:szCs w:val="24"/>
          </w:rPr>
          <w:fldChar w:fldCharType="begin"/>
        </w:r>
        <w:r w:rsidRPr="00865E08">
          <w:rPr>
            <w:rFonts w:ascii="Times New Roman" w:hAnsi="Times New Roman" w:cs="Times New Roman"/>
            <w:sz w:val="24"/>
            <w:szCs w:val="24"/>
          </w:rPr>
          <w:instrText>PAGE   \* MERGEFORMAT</w:instrText>
        </w:r>
        <w:r w:rsidRPr="00865E08">
          <w:rPr>
            <w:rFonts w:ascii="Times New Roman" w:hAnsi="Times New Roman" w:cs="Times New Roman"/>
            <w:sz w:val="24"/>
            <w:szCs w:val="24"/>
          </w:rPr>
          <w:fldChar w:fldCharType="separate"/>
        </w:r>
        <w:r w:rsidR="006A23A1">
          <w:rPr>
            <w:rFonts w:ascii="Times New Roman" w:hAnsi="Times New Roman" w:cs="Times New Roman"/>
            <w:noProof/>
            <w:sz w:val="24"/>
            <w:szCs w:val="24"/>
          </w:rPr>
          <w:t>18</w:t>
        </w:r>
        <w:r w:rsidRPr="00865E08">
          <w:rPr>
            <w:rFonts w:ascii="Times New Roman" w:hAnsi="Times New Roman" w:cs="Times New Roman"/>
            <w:sz w:val="24"/>
            <w:szCs w:val="24"/>
          </w:rPr>
          <w:fldChar w:fldCharType="end"/>
        </w:r>
      </w:p>
    </w:sdtContent>
  </w:sdt>
  <w:p w14:paraId="34A010E8" w14:textId="7B840E48" w:rsidR="008B75F5" w:rsidRPr="00782133" w:rsidRDefault="008B75F5" w:rsidP="00782133">
    <w:pPr>
      <w:pStyle w:val="ab"/>
      <w:jc w:val="center"/>
      <w:rPr>
        <w:rFonts w:ascii="Times New Roman" w:hAnsi="Times New Roman" w:cs="Times New Roman"/>
        <w:i/>
        <w:iCs/>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2471535"/>
    <w:multiLevelType w:val="multilevel"/>
    <w:tmpl w:val="AFFE4218"/>
    <w:lvl w:ilvl="0">
      <w:start w:val="1"/>
      <w:numFmt w:val="decimal"/>
      <w:lvlText w:val="%1."/>
      <w:lvlJc w:val="left"/>
      <w:pPr>
        <w:tabs>
          <w:tab w:val="num" w:pos="0"/>
        </w:tabs>
        <w:ind w:left="540" w:hanging="540"/>
      </w:pPr>
      <w:rPr>
        <w:rFonts w:eastAsia="Times New Roman"/>
        <w:sz w:val="24"/>
      </w:rPr>
    </w:lvl>
    <w:lvl w:ilvl="1">
      <w:start w:val="1"/>
      <w:numFmt w:val="decimal"/>
      <w:lvlText w:val="%1.%2."/>
      <w:lvlJc w:val="left"/>
      <w:pPr>
        <w:tabs>
          <w:tab w:val="num" w:pos="0"/>
        </w:tabs>
        <w:ind w:left="540" w:hanging="540"/>
      </w:pPr>
      <w:rPr>
        <w:rFonts w:eastAsia="Times New Roman"/>
      </w:rPr>
    </w:lvl>
    <w:lvl w:ilvl="2">
      <w:start w:val="1"/>
      <w:numFmt w:val="decimal"/>
      <w:lvlText w:val="%1.%2.%3."/>
      <w:lvlJc w:val="left"/>
      <w:pPr>
        <w:tabs>
          <w:tab w:val="num" w:pos="0"/>
        </w:tabs>
        <w:ind w:left="720" w:hanging="720"/>
      </w:pPr>
      <w:rPr>
        <w:rFonts w:eastAsia="Times New Roman"/>
      </w:rPr>
    </w:lvl>
    <w:lvl w:ilvl="3">
      <w:start w:val="1"/>
      <w:numFmt w:val="decimal"/>
      <w:lvlText w:val="%1.%2.%3.%4."/>
      <w:lvlJc w:val="left"/>
      <w:pPr>
        <w:tabs>
          <w:tab w:val="num" w:pos="0"/>
        </w:tabs>
        <w:ind w:left="720" w:hanging="720"/>
      </w:pPr>
      <w:rPr>
        <w:rFonts w:eastAsia="Times New Roman"/>
      </w:rPr>
    </w:lvl>
    <w:lvl w:ilvl="4">
      <w:start w:val="1"/>
      <w:numFmt w:val="decimal"/>
      <w:lvlText w:val="%1.%2.%3.%4.%5."/>
      <w:lvlJc w:val="left"/>
      <w:pPr>
        <w:tabs>
          <w:tab w:val="num" w:pos="0"/>
        </w:tabs>
        <w:ind w:left="1080" w:hanging="1080"/>
      </w:pPr>
      <w:rPr>
        <w:rFonts w:eastAsia="Times New Roman"/>
      </w:rPr>
    </w:lvl>
    <w:lvl w:ilvl="5">
      <w:start w:val="1"/>
      <w:numFmt w:val="decimal"/>
      <w:lvlText w:val="%1.%2.%3.%4.%5.%6."/>
      <w:lvlJc w:val="left"/>
      <w:pPr>
        <w:tabs>
          <w:tab w:val="num" w:pos="0"/>
        </w:tabs>
        <w:ind w:left="1080" w:hanging="1080"/>
      </w:pPr>
      <w:rPr>
        <w:rFonts w:eastAsia="Times New Roman"/>
      </w:rPr>
    </w:lvl>
    <w:lvl w:ilvl="6">
      <w:start w:val="1"/>
      <w:numFmt w:val="decimal"/>
      <w:lvlText w:val="%1.%2.%3.%4.%5.%6.%7."/>
      <w:lvlJc w:val="left"/>
      <w:pPr>
        <w:tabs>
          <w:tab w:val="num" w:pos="0"/>
        </w:tabs>
        <w:ind w:left="1440" w:hanging="1440"/>
      </w:pPr>
      <w:rPr>
        <w:rFonts w:eastAsia="Times New Roman"/>
      </w:rPr>
    </w:lvl>
    <w:lvl w:ilvl="7">
      <w:start w:val="1"/>
      <w:numFmt w:val="decimal"/>
      <w:lvlText w:val="%1.%2.%3.%4.%5.%6.%7.%8."/>
      <w:lvlJc w:val="left"/>
      <w:pPr>
        <w:tabs>
          <w:tab w:val="num" w:pos="0"/>
        </w:tabs>
        <w:ind w:left="1440" w:hanging="1440"/>
      </w:pPr>
      <w:rPr>
        <w:rFonts w:eastAsia="Times New Roman"/>
      </w:rPr>
    </w:lvl>
    <w:lvl w:ilvl="8">
      <w:start w:val="1"/>
      <w:numFmt w:val="decimal"/>
      <w:lvlText w:val="%1.%2.%3.%4.%5.%6.%7.%8.%9."/>
      <w:lvlJc w:val="left"/>
      <w:pPr>
        <w:tabs>
          <w:tab w:val="num" w:pos="0"/>
        </w:tabs>
        <w:ind w:left="1800" w:hanging="1800"/>
      </w:pPr>
      <w:rPr>
        <w:rFonts w:eastAsia="Times New Roman"/>
      </w:rPr>
    </w:lvl>
  </w:abstractNum>
  <w:abstractNum w:abstractNumId="2">
    <w:nsid w:val="025D4744"/>
    <w:multiLevelType w:val="multilevel"/>
    <w:tmpl w:val="81620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527099"/>
    <w:multiLevelType w:val="hybridMultilevel"/>
    <w:tmpl w:val="130CF258"/>
    <w:lvl w:ilvl="0" w:tplc="3FD8D618">
      <w:start w:val="1"/>
      <w:numFmt w:val="decimal"/>
      <w:lvlText w:val="%1."/>
      <w:lvlJc w:val="left"/>
      <w:pPr>
        <w:ind w:left="1241" w:hanging="39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101B0053"/>
    <w:multiLevelType w:val="hybridMultilevel"/>
    <w:tmpl w:val="5CF23220"/>
    <w:lvl w:ilvl="0" w:tplc="3EFEE8B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370222"/>
    <w:multiLevelType w:val="multilevel"/>
    <w:tmpl w:val="F326C3C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nsid w:val="13D166CC"/>
    <w:multiLevelType w:val="multilevel"/>
    <w:tmpl w:val="B6C41864"/>
    <w:lvl w:ilvl="0">
      <w:start w:val="1"/>
      <w:numFmt w:val="decimal"/>
      <w:lvlText w:val="%1."/>
      <w:lvlJc w:val="left"/>
      <w:pPr>
        <w:ind w:left="450" w:hanging="450"/>
      </w:pPr>
      <w:rPr>
        <w:rFonts w:hint="default"/>
        <w:b/>
        <w:sz w:val="28"/>
      </w:rPr>
    </w:lvl>
    <w:lvl w:ilvl="1">
      <w:start w:val="3"/>
      <w:numFmt w:val="decimal"/>
      <w:lvlText w:val="%1.%2."/>
      <w:lvlJc w:val="left"/>
      <w:pPr>
        <w:ind w:left="450" w:hanging="450"/>
      </w:pPr>
      <w:rPr>
        <w:rFonts w:hint="default"/>
        <w:b/>
        <w:sz w:val="28"/>
      </w:rPr>
    </w:lvl>
    <w:lvl w:ilvl="2">
      <w:start w:val="1"/>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abstractNum w:abstractNumId="7">
    <w:nsid w:val="1839738F"/>
    <w:multiLevelType w:val="multilevel"/>
    <w:tmpl w:val="210E9D1A"/>
    <w:lvl w:ilvl="0">
      <w:start w:val="2"/>
      <w:numFmt w:val="decimal"/>
      <w:lvlText w:val="%1"/>
      <w:lvlJc w:val="left"/>
      <w:pPr>
        <w:ind w:left="660" w:hanging="660"/>
      </w:pPr>
      <w:rPr>
        <w:b/>
        <w:sz w:val="24"/>
      </w:rPr>
    </w:lvl>
    <w:lvl w:ilvl="1">
      <w:start w:val="3"/>
      <w:numFmt w:val="decimal"/>
      <w:lvlText w:val="%1.%2"/>
      <w:lvlJc w:val="left"/>
      <w:pPr>
        <w:ind w:left="780" w:hanging="660"/>
      </w:pPr>
      <w:rPr>
        <w:b/>
        <w:sz w:val="24"/>
      </w:rPr>
    </w:lvl>
    <w:lvl w:ilvl="2">
      <w:start w:val="2"/>
      <w:numFmt w:val="decimal"/>
      <w:lvlText w:val="%1.%2.%3"/>
      <w:lvlJc w:val="left"/>
      <w:pPr>
        <w:ind w:left="960" w:hanging="720"/>
      </w:pPr>
      <w:rPr>
        <w:b/>
        <w:sz w:val="24"/>
      </w:rPr>
    </w:lvl>
    <w:lvl w:ilvl="3">
      <w:start w:val="2"/>
      <w:numFmt w:val="decimal"/>
      <w:lvlText w:val="%1.%2.%3.%4"/>
      <w:lvlJc w:val="left"/>
      <w:pPr>
        <w:ind w:left="1080" w:hanging="720"/>
      </w:pPr>
      <w:rPr>
        <w:b/>
        <w:sz w:val="24"/>
      </w:rPr>
    </w:lvl>
    <w:lvl w:ilvl="4">
      <w:start w:val="1"/>
      <w:numFmt w:val="decimal"/>
      <w:lvlText w:val="%1.%2.%3.%4.%5"/>
      <w:lvlJc w:val="left"/>
      <w:pPr>
        <w:ind w:left="1560" w:hanging="1080"/>
      </w:pPr>
      <w:rPr>
        <w:b/>
        <w:sz w:val="24"/>
      </w:rPr>
    </w:lvl>
    <w:lvl w:ilvl="5">
      <w:start w:val="1"/>
      <w:numFmt w:val="decimal"/>
      <w:lvlText w:val="%1.%2.%3.%4.%5.%6"/>
      <w:lvlJc w:val="left"/>
      <w:pPr>
        <w:ind w:left="1680" w:hanging="1080"/>
      </w:pPr>
      <w:rPr>
        <w:b/>
        <w:sz w:val="24"/>
      </w:rPr>
    </w:lvl>
    <w:lvl w:ilvl="6">
      <w:start w:val="1"/>
      <w:numFmt w:val="decimal"/>
      <w:lvlText w:val="%1.%2.%3.%4.%5.%6.%7"/>
      <w:lvlJc w:val="left"/>
      <w:pPr>
        <w:ind w:left="2160" w:hanging="1440"/>
      </w:pPr>
      <w:rPr>
        <w:b/>
        <w:sz w:val="24"/>
      </w:rPr>
    </w:lvl>
    <w:lvl w:ilvl="7">
      <w:start w:val="1"/>
      <w:numFmt w:val="decimal"/>
      <w:lvlText w:val="%1.%2.%3.%4.%5.%6.%7.%8"/>
      <w:lvlJc w:val="left"/>
      <w:pPr>
        <w:ind w:left="2280" w:hanging="1440"/>
      </w:pPr>
      <w:rPr>
        <w:b/>
        <w:sz w:val="24"/>
      </w:rPr>
    </w:lvl>
    <w:lvl w:ilvl="8">
      <w:start w:val="1"/>
      <w:numFmt w:val="decimal"/>
      <w:lvlText w:val="%1.%2.%3.%4.%5.%6.%7.%8.%9"/>
      <w:lvlJc w:val="left"/>
      <w:pPr>
        <w:ind w:left="2400" w:hanging="1440"/>
      </w:pPr>
      <w:rPr>
        <w:b/>
        <w:sz w:val="24"/>
      </w:rPr>
    </w:lvl>
  </w:abstractNum>
  <w:abstractNum w:abstractNumId="8">
    <w:nsid w:val="1A9F7F4D"/>
    <w:multiLevelType w:val="multilevel"/>
    <w:tmpl w:val="08A88524"/>
    <w:lvl w:ilvl="0">
      <w:start w:val="2"/>
      <w:numFmt w:val="decimal"/>
      <w:lvlText w:val="%1."/>
      <w:lvlJc w:val="left"/>
      <w:pPr>
        <w:tabs>
          <w:tab w:val="num" w:pos="0"/>
        </w:tabs>
        <w:ind w:left="720" w:hanging="720"/>
      </w:pPr>
      <w:rPr>
        <w:rFonts w:eastAsia="Times New Roman"/>
      </w:rPr>
    </w:lvl>
    <w:lvl w:ilvl="1">
      <w:start w:val="3"/>
      <w:numFmt w:val="decimal"/>
      <w:lvlText w:val="%1.%2."/>
      <w:lvlJc w:val="left"/>
      <w:pPr>
        <w:tabs>
          <w:tab w:val="num" w:pos="0"/>
        </w:tabs>
        <w:ind w:left="720" w:hanging="720"/>
      </w:pPr>
      <w:rPr>
        <w:rFonts w:eastAsia="Times New Roman"/>
      </w:rPr>
    </w:lvl>
    <w:lvl w:ilvl="2">
      <w:start w:val="4"/>
      <w:numFmt w:val="decimal"/>
      <w:lvlText w:val="%1.%2.%3."/>
      <w:lvlJc w:val="left"/>
      <w:pPr>
        <w:tabs>
          <w:tab w:val="num" w:pos="0"/>
        </w:tabs>
        <w:ind w:left="720" w:hanging="720"/>
      </w:pPr>
      <w:rPr>
        <w:rFonts w:eastAsia="Times New Roman"/>
      </w:rPr>
    </w:lvl>
    <w:lvl w:ilvl="3">
      <w:start w:val="1"/>
      <w:numFmt w:val="decimal"/>
      <w:lvlText w:val="%1.%2.%3.%4."/>
      <w:lvlJc w:val="left"/>
      <w:pPr>
        <w:tabs>
          <w:tab w:val="num" w:pos="0"/>
        </w:tabs>
        <w:ind w:left="720" w:hanging="720"/>
      </w:pPr>
      <w:rPr>
        <w:rFonts w:eastAsia="Times New Roman"/>
        <w:b/>
        <w:sz w:val="24"/>
      </w:rPr>
    </w:lvl>
    <w:lvl w:ilvl="4">
      <w:start w:val="1"/>
      <w:numFmt w:val="decimal"/>
      <w:lvlText w:val="%1.%2.%3.%4.%5."/>
      <w:lvlJc w:val="left"/>
      <w:pPr>
        <w:tabs>
          <w:tab w:val="num" w:pos="0"/>
        </w:tabs>
        <w:ind w:left="1080" w:hanging="1080"/>
      </w:pPr>
      <w:rPr>
        <w:rFonts w:eastAsia="Times New Roman"/>
      </w:rPr>
    </w:lvl>
    <w:lvl w:ilvl="5">
      <w:start w:val="1"/>
      <w:numFmt w:val="decimal"/>
      <w:lvlText w:val="%1.%2.%3.%4.%5.%6."/>
      <w:lvlJc w:val="left"/>
      <w:pPr>
        <w:tabs>
          <w:tab w:val="num" w:pos="0"/>
        </w:tabs>
        <w:ind w:left="1080" w:hanging="1080"/>
      </w:pPr>
      <w:rPr>
        <w:rFonts w:eastAsia="Times New Roman"/>
      </w:rPr>
    </w:lvl>
    <w:lvl w:ilvl="6">
      <w:start w:val="1"/>
      <w:numFmt w:val="decimal"/>
      <w:lvlText w:val="%1.%2.%3.%4.%5.%6.%7."/>
      <w:lvlJc w:val="left"/>
      <w:pPr>
        <w:tabs>
          <w:tab w:val="num" w:pos="0"/>
        </w:tabs>
        <w:ind w:left="1440" w:hanging="1440"/>
      </w:pPr>
      <w:rPr>
        <w:rFonts w:eastAsia="Times New Roman"/>
      </w:rPr>
    </w:lvl>
    <w:lvl w:ilvl="7">
      <w:start w:val="1"/>
      <w:numFmt w:val="decimal"/>
      <w:lvlText w:val="%1.%2.%3.%4.%5.%6.%7.%8."/>
      <w:lvlJc w:val="left"/>
      <w:pPr>
        <w:tabs>
          <w:tab w:val="num" w:pos="0"/>
        </w:tabs>
        <w:ind w:left="1440" w:hanging="1440"/>
      </w:pPr>
      <w:rPr>
        <w:rFonts w:eastAsia="Times New Roman"/>
      </w:rPr>
    </w:lvl>
    <w:lvl w:ilvl="8">
      <w:start w:val="1"/>
      <w:numFmt w:val="decimal"/>
      <w:lvlText w:val="%1.%2.%3.%4.%5.%6.%7.%8.%9."/>
      <w:lvlJc w:val="left"/>
      <w:pPr>
        <w:tabs>
          <w:tab w:val="num" w:pos="0"/>
        </w:tabs>
        <w:ind w:left="1800" w:hanging="1800"/>
      </w:pPr>
      <w:rPr>
        <w:rFonts w:eastAsia="Times New Roman"/>
      </w:rPr>
    </w:lvl>
  </w:abstractNum>
  <w:abstractNum w:abstractNumId="9">
    <w:nsid w:val="1B8F77E4"/>
    <w:multiLevelType w:val="hybridMultilevel"/>
    <w:tmpl w:val="3ECC7F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F0B0E55"/>
    <w:multiLevelType w:val="hybridMultilevel"/>
    <w:tmpl w:val="0E0077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3C86BA2"/>
    <w:multiLevelType w:val="multilevel"/>
    <w:tmpl w:val="E3D888E2"/>
    <w:lvl w:ilvl="0">
      <w:start w:val="1"/>
      <w:numFmt w:val="decimal"/>
      <w:lvlText w:val="%1."/>
      <w:lvlJc w:val="left"/>
      <w:pPr>
        <w:tabs>
          <w:tab w:val="num" w:pos="0"/>
        </w:tabs>
        <w:ind w:left="450" w:hanging="450"/>
      </w:pPr>
      <w:rPr>
        <w:rFonts w:eastAsia="Times New Roman"/>
      </w:rPr>
    </w:lvl>
    <w:lvl w:ilvl="1">
      <w:start w:val="1"/>
      <w:numFmt w:val="decimal"/>
      <w:lvlText w:val="%1.%2."/>
      <w:lvlJc w:val="left"/>
      <w:pPr>
        <w:tabs>
          <w:tab w:val="num" w:pos="0"/>
        </w:tabs>
        <w:ind w:left="720" w:hanging="720"/>
      </w:pPr>
      <w:rPr>
        <w:rFonts w:eastAsia="Times New Roman"/>
        <w:b/>
        <w:sz w:val="28"/>
      </w:rPr>
    </w:lvl>
    <w:lvl w:ilvl="2">
      <w:start w:val="1"/>
      <w:numFmt w:val="decimal"/>
      <w:lvlText w:val="%1.%2.%3."/>
      <w:lvlJc w:val="left"/>
      <w:pPr>
        <w:tabs>
          <w:tab w:val="num" w:pos="0"/>
        </w:tabs>
        <w:ind w:left="720" w:hanging="720"/>
      </w:pPr>
      <w:rPr>
        <w:rFonts w:eastAsia="Times New Roman"/>
      </w:rPr>
    </w:lvl>
    <w:lvl w:ilvl="3">
      <w:start w:val="1"/>
      <w:numFmt w:val="decimal"/>
      <w:lvlText w:val="%1.%2.%3.%4."/>
      <w:lvlJc w:val="left"/>
      <w:pPr>
        <w:tabs>
          <w:tab w:val="num" w:pos="0"/>
        </w:tabs>
        <w:ind w:left="1080" w:hanging="1080"/>
      </w:pPr>
      <w:rPr>
        <w:rFonts w:eastAsia="Times New Roman"/>
      </w:rPr>
    </w:lvl>
    <w:lvl w:ilvl="4">
      <w:start w:val="1"/>
      <w:numFmt w:val="decimal"/>
      <w:lvlText w:val="%1.%2.%3.%4.%5."/>
      <w:lvlJc w:val="left"/>
      <w:pPr>
        <w:tabs>
          <w:tab w:val="num" w:pos="0"/>
        </w:tabs>
        <w:ind w:left="1080" w:hanging="1080"/>
      </w:pPr>
      <w:rPr>
        <w:rFonts w:eastAsia="Times New Roman"/>
      </w:rPr>
    </w:lvl>
    <w:lvl w:ilvl="5">
      <w:start w:val="1"/>
      <w:numFmt w:val="decimal"/>
      <w:lvlText w:val="%1.%2.%3.%4.%5.%6."/>
      <w:lvlJc w:val="left"/>
      <w:pPr>
        <w:tabs>
          <w:tab w:val="num" w:pos="0"/>
        </w:tabs>
        <w:ind w:left="1440" w:hanging="1440"/>
      </w:pPr>
      <w:rPr>
        <w:rFonts w:eastAsia="Times New Roman"/>
      </w:rPr>
    </w:lvl>
    <w:lvl w:ilvl="6">
      <w:start w:val="1"/>
      <w:numFmt w:val="decimal"/>
      <w:lvlText w:val="%1.%2.%3.%4.%5.%6.%7."/>
      <w:lvlJc w:val="left"/>
      <w:pPr>
        <w:tabs>
          <w:tab w:val="num" w:pos="0"/>
        </w:tabs>
        <w:ind w:left="1800" w:hanging="1800"/>
      </w:pPr>
      <w:rPr>
        <w:rFonts w:eastAsia="Times New Roman"/>
      </w:rPr>
    </w:lvl>
    <w:lvl w:ilvl="7">
      <w:start w:val="1"/>
      <w:numFmt w:val="decimal"/>
      <w:lvlText w:val="%1.%2.%3.%4.%5.%6.%7.%8."/>
      <w:lvlJc w:val="left"/>
      <w:pPr>
        <w:tabs>
          <w:tab w:val="num" w:pos="0"/>
        </w:tabs>
        <w:ind w:left="1800" w:hanging="1800"/>
      </w:pPr>
      <w:rPr>
        <w:rFonts w:eastAsia="Times New Roman"/>
      </w:rPr>
    </w:lvl>
    <w:lvl w:ilvl="8">
      <w:start w:val="1"/>
      <w:numFmt w:val="decimal"/>
      <w:lvlText w:val="%1.%2.%3.%4.%5.%6.%7.%8.%9."/>
      <w:lvlJc w:val="left"/>
      <w:pPr>
        <w:tabs>
          <w:tab w:val="num" w:pos="0"/>
        </w:tabs>
        <w:ind w:left="2160" w:hanging="2160"/>
      </w:pPr>
      <w:rPr>
        <w:rFonts w:eastAsia="Times New Roman"/>
      </w:rPr>
    </w:lvl>
  </w:abstractNum>
  <w:abstractNum w:abstractNumId="12">
    <w:nsid w:val="26106C25"/>
    <w:multiLevelType w:val="multilevel"/>
    <w:tmpl w:val="0000000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3">
    <w:nsid w:val="26B238A6"/>
    <w:multiLevelType w:val="multilevel"/>
    <w:tmpl w:val="FB9422E8"/>
    <w:lvl w:ilvl="0">
      <w:start w:val="2"/>
      <w:numFmt w:val="decimal"/>
      <w:lvlText w:val="%1."/>
      <w:lvlJc w:val="left"/>
      <w:pPr>
        <w:tabs>
          <w:tab w:val="num" w:pos="0"/>
        </w:tabs>
        <w:ind w:left="720" w:hanging="720"/>
      </w:pPr>
      <w:rPr>
        <w:rFonts w:eastAsia="Times New Roman"/>
      </w:rPr>
    </w:lvl>
    <w:lvl w:ilvl="1">
      <w:start w:val="3"/>
      <w:numFmt w:val="decimal"/>
      <w:lvlText w:val="%1.%2."/>
      <w:lvlJc w:val="left"/>
      <w:pPr>
        <w:tabs>
          <w:tab w:val="num" w:pos="0"/>
        </w:tabs>
        <w:ind w:left="720" w:hanging="720"/>
      </w:pPr>
      <w:rPr>
        <w:rFonts w:eastAsia="Times New Roman"/>
      </w:rPr>
    </w:lvl>
    <w:lvl w:ilvl="2">
      <w:start w:val="5"/>
      <w:numFmt w:val="decimal"/>
      <w:lvlText w:val="%1.%2.%3."/>
      <w:lvlJc w:val="left"/>
      <w:pPr>
        <w:tabs>
          <w:tab w:val="num" w:pos="0"/>
        </w:tabs>
        <w:ind w:left="720" w:hanging="720"/>
      </w:pPr>
      <w:rPr>
        <w:rFonts w:eastAsia="Times New Roman"/>
      </w:rPr>
    </w:lvl>
    <w:lvl w:ilvl="3">
      <w:start w:val="1"/>
      <w:numFmt w:val="decimal"/>
      <w:lvlText w:val="%1.%2.%3.%4."/>
      <w:lvlJc w:val="left"/>
      <w:pPr>
        <w:tabs>
          <w:tab w:val="num" w:pos="0"/>
        </w:tabs>
        <w:ind w:left="720" w:hanging="720"/>
      </w:pPr>
      <w:rPr>
        <w:rFonts w:eastAsia="Times New Roman"/>
        <w:b/>
        <w:sz w:val="24"/>
      </w:rPr>
    </w:lvl>
    <w:lvl w:ilvl="4">
      <w:start w:val="1"/>
      <w:numFmt w:val="decimal"/>
      <w:lvlText w:val="%1.%2.%3.%4.%5."/>
      <w:lvlJc w:val="left"/>
      <w:pPr>
        <w:tabs>
          <w:tab w:val="num" w:pos="0"/>
        </w:tabs>
        <w:ind w:left="1080" w:hanging="1080"/>
      </w:pPr>
      <w:rPr>
        <w:rFonts w:eastAsia="Times New Roman"/>
      </w:rPr>
    </w:lvl>
    <w:lvl w:ilvl="5">
      <w:start w:val="1"/>
      <w:numFmt w:val="decimal"/>
      <w:lvlText w:val="%1.%2.%3.%4.%5.%6."/>
      <w:lvlJc w:val="left"/>
      <w:pPr>
        <w:tabs>
          <w:tab w:val="num" w:pos="0"/>
        </w:tabs>
        <w:ind w:left="1080" w:hanging="1080"/>
      </w:pPr>
      <w:rPr>
        <w:rFonts w:eastAsia="Times New Roman"/>
      </w:rPr>
    </w:lvl>
    <w:lvl w:ilvl="6">
      <w:start w:val="1"/>
      <w:numFmt w:val="decimal"/>
      <w:lvlText w:val="%1.%2.%3.%4.%5.%6.%7."/>
      <w:lvlJc w:val="left"/>
      <w:pPr>
        <w:tabs>
          <w:tab w:val="num" w:pos="0"/>
        </w:tabs>
        <w:ind w:left="1440" w:hanging="1440"/>
      </w:pPr>
      <w:rPr>
        <w:rFonts w:eastAsia="Times New Roman"/>
      </w:rPr>
    </w:lvl>
    <w:lvl w:ilvl="7">
      <w:start w:val="1"/>
      <w:numFmt w:val="decimal"/>
      <w:lvlText w:val="%1.%2.%3.%4.%5.%6.%7.%8."/>
      <w:lvlJc w:val="left"/>
      <w:pPr>
        <w:tabs>
          <w:tab w:val="num" w:pos="0"/>
        </w:tabs>
        <w:ind w:left="1440" w:hanging="1440"/>
      </w:pPr>
      <w:rPr>
        <w:rFonts w:eastAsia="Times New Roman"/>
      </w:rPr>
    </w:lvl>
    <w:lvl w:ilvl="8">
      <w:start w:val="1"/>
      <w:numFmt w:val="decimal"/>
      <w:lvlText w:val="%1.%2.%3.%4.%5.%6.%7.%8.%9."/>
      <w:lvlJc w:val="left"/>
      <w:pPr>
        <w:tabs>
          <w:tab w:val="num" w:pos="0"/>
        </w:tabs>
        <w:ind w:left="1800" w:hanging="1800"/>
      </w:pPr>
      <w:rPr>
        <w:rFonts w:eastAsia="Times New Roman"/>
      </w:rPr>
    </w:lvl>
  </w:abstractNum>
  <w:abstractNum w:abstractNumId="14">
    <w:nsid w:val="27F81F43"/>
    <w:multiLevelType w:val="multilevel"/>
    <w:tmpl w:val="20140534"/>
    <w:lvl w:ilvl="0">
      <w:start w:val="1"/>
      <w:numFmt w:val="decimal"/>
      <w:lvlText w:val="%1."/>
      <w:lvlJc w:val="left"/>
      <w:pPr>
        <w:ind w:left="450" w:hanging="450"/>
      </w:pPr>
      <w:rPr>
        <w:rFonts w:hint="default"/>
        <w:b/>
        <w:sz w:val="28"/>
      </w:rPr>
    </w:lvl>
    <w:lvl w:ilvl="1">
      <w:start w:val="8"/>
      <w:numFmt w:val="decimal"/>
      <w:lvlText w:val="%1.%2."/>
      <w:lvlJc w:val="left"/>
      <w:pPr>
        <w:ind w:left="450" w:hanging="450"/>
      </w:pPr>
      <w:rPr>
        <w:rFonts w:hint="default"/>
        <w:b/>
        <w:sz w:val="28"/>
      </w:rPr>
    </w:lvl>
    <w:lvl w:ilvl="2">
      <w:start w:val="1"/>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abstractNum w:abstractNumId="15">
    <w:nsid w:val="28FB501A"/>
    <w:multiLevelType w:val="multilevel"/>
    <w:tmpl w:val="93964AC4"/>
    <w:lvl w:ilvl="0">
      <w:start w:val="5"/>
      <w:numFmt w:val="decimal"/>
      <w:lvlText w:val="%1"/>
      <w:lvlJc w:val="left"/>
      <w:pPr>
        <w:ind w:left="222" w:hanging="845"/>
      </w:pPr>
      <w:rPr>
        <w:lang w:val="ru-RU" w:eastAsia="en-US" w:bidi="ar-SA"/>
      </w:rPr>
    </w:lvl>
    <w:lvl w:ilvl="1">
      <w:start w:val="1"/>
      <w:numFmt w:val="decimal"/>
      <w:lvlText w:val="%1.%2"/>
      <w:lvlJc w:val="left"/>
      <w:pPr>
        <w:ind w:left="222" w:hanging="845"/>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942" w:hanging="360"/>
      </w:pPr>
      <w:rPr>
        <w:rFonts w:ascii="Symbol" w:eastAsia="Symbol" w:hAnsi="Symbol" w:cs="Symbol" w:hint="default"/>
        <w:b w:val="0"/>
        <w:bCs w:val="0"/>
        <w:i w:val="0"/>
        <w:iCs w:val="0"/>
        <w:spacing w:val="0"/>
        <w:w w:val="100"/>
        <w:sz w:val="28"/>
        <w:szCs w:val="28"/>
        <w:lang w:val="ru-RU" w:eastAsia="en-US" w:bidi="ar-SA"/>
      </w:rPr>
    </w:lvl>
    <w:lvl w:ilvl="3">
      <w:numFmt w:val="bullet"/>
      <w:lvlText w:val=""/>
      <w:lvlJc w:val="left"/>
      <w:pPr>
        <w:ind w:left="1302" w:hanging="360"/>
      </w:pPr>
      <w:rPr>
        <w:rFonts w:ascii="Symbol" w:eastAsia="Symbol" w:hAnsi="Symbol" w:cs="Symbol" w:hint="default"/>
        <w:b w:val="0"/>
        <w:bCs w:val="0"/>
        <w:i w:val="0"/>
        <w:iCs w:val="0"/>
        <w:spacing w:val="0"/>
        <w:w w:val="100"/>
        <w:sz w:val="28"/>
        <w:szCs w:val="28"/>
        <w:lang w:val="ru-RU" w:eastAsia="en-US" w:bidi="ar-SA"/>
      </w:rPr>
    </w:lvl>
    <w:lvl w:ilvl="4">
      <w:numFmt w:val="bullet"/>
      <w:lvlText w:val="•"/>
      <w:lvlJc w:val="left"/>
      <w:pPr>
        <w:ind w:left="3396" w:hanging="360"/>
      </w:pPr>
      <w:rPr>
        <w:lang w:val="ru-RU" w:eastAsia="en-US" w:bidi="ar-SA"/>
      </w:rPr>
    </w:lvl>
    <w:lvl w:ilvl="5">
      <w:numFmt w:val="bullet"/>
      <w:lvlText w:val="•"/>
      <w:lvlJc w:val="left"/>
      <w:pPr>
        <w:ind w:left="4444" w:hanging="360"/>
      </w:pPr>
      <w:rPr>
        <w:lang w:val="ru-RU" w:eastAsia="en-US" w:bidi="ar-SA"/>
      </w:rPr>
    </w:lvl>
    <w:lvl w:ilvl="6">
      <w:numFmt w:val="bullet"/>
      <w:lvlText w:val="•"/>
      <w:lvlJc w:val="left"/>
      <w:pPr>
        <w:ind w:left="5493" w:hanging="360"/>
      </w:pPr>
      <w:rPr>
        <w:lang w:val="ru-RU" w:eastAsia="en-US" w:bidi="ar-SA"/>
      </w:rPr>
    </w:lvl>
    <w:lvl w:ilvl="7">
      <w:numFmt w:val="bullet"/>
      <w:lvlText w:val="•"/>
      <w:lvlJc w:val="left"/>
      <w:pPr>
        <w:ind w:left="6541" w:hanging="360"/>
      </w:pPr>
      <w:rPr>
        <w:lang w:val="ru-RU" w:eastAsia="en-US" w:bidi="ar-SA"/>
      </w:rPr>
    </w:lvl>
    <w:lvl w:ilvl="8">
      <w:numFmt w:val="bullet"/>
      <w:lvlText w:val="•"/>
      <w:lvlJc w:val="left"/>
      <w:pPr>
        <w:ind w:left="7589" w:hanging="360"/>
      </w:pPr>
      <w:rPr>
        <w:lang w:val="ru-RU" w:eastAsia="en-US" w:bidi="ar-SA"/>
      </w:rPr>
    </w:lvl>
  </w:abstractNum>
  <w:abstractNum w:abstractNumId="16">
    <w:nsid w:val="29055E91"/>
    <w:multiLevelType w:val="multilevel"/>
    <w:tmpl w:val="40CE8428"/>
    <w:lvl w:ilvl="0">
      <w:start w:val="2"/>
      <w:numFmt w:val="decimal"/>
      <w:lvlText w:val="%1."/>
      <w:lvlJc w:val="left"/>
      <w:pPr>
        <w:tabs>
          <w:tab w:val="num" w:pos="0"/>
        </w:tabs>
        <w:ind w:left="720" w:hanging="720"/>
      </w:pPr>
      <w:rPr>
        <w:rFonts w:eastAsia="Times New Roman"/>
      </w:rPr>
    </w:lvl>
    <w:lvl w:ilvl="1">
      <w:start w:val="3"/>
      <w:numFmt w:val="decimal"/>
      <w:lvlText w:val="%1.%2."/>
      <w:lvlJc w:val="left"/>
      <w:pPr>
        <w:tabs>
          <w:tab w:val="num" w:pos="0"/>
        </w:tabs>
        <w:ind w:left="720" w:hanging="720"/>
      </w:pPr>
      <w:rPr>
        <w:rFonts w:eastAsia="Times New Roman"/>
      </w:rPr>
    </w:lvl>
    <w:lvl w:ilvl="2">
      <w:start w:val="1"/>
      <w:numFmt w:val="decimal"/>
      <w:lvlText w:val="%1.%2.%3."/>
      <w:lvlJc w:val="left"/>
      <w:pPr>
        <w:tabs>
          <w:tab w:val="num" w:pos="0"/>
        </w:tabs>
        <w:ind w:left="720" w:hanging="720"/>
      </w:pPr>
      <w:rPr>
        <w:rFonts w:eastAsia="Times New Roman"/>
      </w:rPr>
    </w:lvl>
    <w:lvl w:ilvl="3">
      <w:start w:val="1"/>
      <w:numFmt w:val="decimal"/>
      <w:lvlText w:val="%1.%2.%3.%4."/>
      <w:lvlJc w:val="left"/>
      <w:pPr>
        <w:tabs>
          <w:tab w:val="num" w:pos="0"/>
        </w:tabs>
        <w:ind w:left="720" w:hanging="720"/>
      </w:pPr>
      <w:rPr>
        <w:rFonts w:eastAsia="Times New Roman"/>
        <w:b/>
        <w:sz w:val="24"/>
      </w:rPr>
    </w:lvl>
    <w:lvl w:ilvl="4">
      <w:start w:val="1"/>
      <w:numFmt w:val="decimal"/>
      <w:lvlText w:val="%1.%2.%3.%4.%5."/>
      <w:lvlJc w:val="left"/>
      <w:pPr>
        <w:tabs>
          <w:tab w:val="num" w:pos="0"/>
        </w:tabs>
        <w:ind w:left="1080" w:hanging="1080"/>
      </w:pPr>
      <w:rPr>
        <w:rFonts w:eastAsia="Times New Roman"/>
      </w:rPr>
    </w:lvl>
    <w:lvl w:ilvl="5">
      <w:start w:val="1"/>
      <w:numFmt w:val="decimal"/>
      <w:lvlText w:val="%1.%2.%3.%4.%5.%6."/>
      <w:lvlJc w:val="left"/>
      <w:pPr>
        <w:tabs>
          <w:tab w:val="num" w:pos="0"/>
        </w:tabs>
        <w:ind w:left="1080" w:hanging="1080"/>
      </w:pPr>
      <w:rPr>
        <w:rFonts w:eastAsia="Times New Roman"/>
      </w:rPr>
    </w:lvl>
    <w:lvl w:ilvl="6">
      <w:start w:val="1"/>
      <w:numFmt w:val="decimal"/>
      <w:lvlText w:val="%1.%2.%3.%4.%5.%6.%7."/>
      <w:lvlJc w:val="left"/>
      <w:pPr>
        <w:tabs>
          <w:tab w:val="num" w:pos="0"/>
        </w:tabs>
        <w:ind w:left="1440" w:hanging="1440"/>
      </w:pPr>
      <w:rPr>
        <w:rFonts w:eastAsia="Times New Roman"/>
      </w:rPr>
    </w:lvl>
    <w:lvl w:ilvl="7">
      <w:start w:val="1"/>
      <w:numFmt w:val="decimal"/>
      <w:lvlText w:val="%1.%2.%3.%4.%5.%6.%7.%8."/>
      <w:lvlJc w:val="left"/>
      <w:pPr>
        <w:tabs>
          <w:tab w:val="num" w:pos="0"/>
        </w:tabs>
        <w:ind w:left="1440" w:hanging="1440"/>
      </w:pPr>
      <w:rPr>
        <w:rFonts w:eastAsia="Times New Roman"/>
      </w:rPr>
    </w:lvl>
    <w:lvl w:ilvl="8">
      <w:start w:val="1"/>
      <w:numFmt w:val="decimal"/>
      <w:lvlText w:val="%1.%2.%3.%4.%5.%6.%7.%8.%9."/>
      <w:lvlJc w:val="left"/>
      <w:pPr>
        <w:tabs>
          <w:tab w:val="num" w:pos="0"/>
        </w:tabs>
        <w:ind w:left="1800" w:hanging="1800"/>
      </w:pPr>
      <w:rPr>
        <w:rFonts w:eastAsia="Times New Roman"/>
      </w:rPr>
    </w:lvl>
  </w:abstractNum>
  <w:abstractNum w:abstractNumId="17">
    <w:nsid w:val="29EF7AC7"/>
    <w:multiLevelType w:val="multilevel"/>
    <w:tmpl w:val="CE22A1FC"/>
    <w:lvl w:ilvl="0">
      <w:start w:val="2"/>
      <w:numFmt w:val="decimal"/>
      <w:lvlText w:val="%1"/>
      <w:lvlJc w:val="left"/>
      <w:pPr>
        <w:ind w:left="660" w:hanging="660"/>
      </w:pPr>
      <w:rPr>
        <w:b/>
        <w:sz w:val="24"/>
      </w:rPr>
    </w:lvl>
    <w:lvl w:ilvl="1">
      <w:start w:val="3"/>
      <w:numFmt w:val="decimal"/>
      <w:lvlText w:val="%1.%2"/>
      <w:lvlJc w:val="left"/>
      <w:pPr>
        <w:ind w:left="660" w:hanging="660"/>
      </w:pPr>
      <w:rPr>
        <w:b/>
        <w:sz w:val="24"/>
      </w:rPr>
    </w:lvl>
    <w:lvl w:ilvl="2">
      <w:start w:val="1"/>
      <w:numFmt w:val="decimal"/>
      <w:lvlText w:val="%1.%2.%3"/>
      <w:lvlJc w:val="left"/>
      <w:pPr>
        <w:ind w:left="720" w:hanging="720"/>
      </w:pPr>
      <w:rPr>
        <w:b/>
        <w:sz w:val="24"/>
      </w:rPr>
    </w:lvl>
    <w:lvl w:ilvl="3">
      <w:start w:val="3"/>
      <w:numFmt w:val="decimal"/>
      <w:lvlText w:val="%1.%2.%3.%4"/>
      <w:lvlJc w:val="left"/>
      <w:pPr>
        <w:ind w:left="720" w:hanging="720"/>
      </w:pPr>
      <w:rPr>
        <w:b/>
        <w:sz w:val="24"/>
      </w:rPr>
    </w:lvl>
    <w:lvl w:ilvl="4">
      <w:start w:val="1"/>
      <w:numFmt w:val="decimal"/>
      <w:lvlText w:val="%1.%2.%3.%4.%5"/>
      <w:lvlJc w:val="left"/>
      <w:pPr>
        <w:ind w:left="1080" w:hanging="1080"/>
      </w:pPr>
      <w:rPr>
        <w:b/>
        <w:sz w:val="24"/>
      </w:rPr>
    </w:lvl>
    <w:lvl w:ilvl="5">
      <w:start w:val="1"/>
      <w:numFmt w:val="decimal"/>
      <w:lvlText w:val="%1.%2.%3.%4.%5.%6"/>
      <w:lvlJc w:val="left"/>
      <w:pPr>
        <w:ind w:left="1080" w:hanging="1080"/>
      </w:pPr>
      <w:rPr>
        <w:b/>
        <w:sz w:val="24"/>
      </w:rPr>
    </w:lvl>
    <w:lvl w:ilvl="6">
      <w:start w:val="1"/>
      <w:numFmt w:val="decimal"/>
      <w:lvlText w:val="%1.%2.%3.%4.%5.%6.%7"/>
      <w:lvlJc w:val="left"/>
      <w:pPr>
        <w:ind w:left="1440" w:hanging="1440"/>
      </w:pPr>
      <w:rPr>
        <w:b/>
        <w:sz w:val="24"/>
      </w:rPr>
    </w:lvl>
    <w:lvl w:ilvl="7">
      <w:start w:val="1"/>
      <w:numFmt w:val="decimal"/>
      <w:lvlText w:val="%1.%2.%3.%4.%5.%6.%7.%8"/>
      <w:lvlJc w:val="left"/>
      <w:pPr>
        <w:ind w:left="1440" w:hanging="1440"/>
      </w:pPr>
      <w:rPr>
        <w:b/>
        <w:sz w:val="24"/>
      </w:rPr>
    </w:lvl>
    <w:lvl w:ilvl="8">
      <w:start w:val="1"/>
      <w:numFmt w:val="decimal"/>
      <w:lvlText w:val="%1.%2.%3.%4.%5.%6.%7.%8.%9"/>
      <w:lvlJc w:val="left"/>
      <w:pPr>
        <w:ind w:left="1440" w:hanging="1440"/>
      </w:pPr>
      <w:rPr>
        <w:b/>
        <w:sz w:val="24"/>
      </w:rPr>
    </w:lvl>
  </w:abstractNum>
  <w:abstractNum w:abstractNumId="18">
    <w:nsid w:val="30DB7ABC"/>
    <w:multiLevelType w:val="hybridMultilevel"/>
    <w:tmpl w:val="92CE88A0"/>
    <w:lvl w:ilvl="0" w:tplc="0419000F">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9">
    <w:nsid w:val="31B05DC7"/>
    <w:multiLevelType w:val="hybridMultilevel"/>
    <w:tmpl w:val="C1D49668"/>
    <w:lvl w:ilvl="0" w:tplc="E42880A6">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1BE7BCC"/>
    <w:multiLevelType w:val="hybridMultilevel"/>
    <w:tmpl w:val="2DDA487C"/>
    <w:lvl w:ilvl="0" w:tplc="30267176">
      <w:numFmt w:val="bullet"/>
      <w:lvlText w:val="-"/>
      <w:lvlJc w:val="left"/>
      <w:pPr>
        <w:ind w:left="222" w:hanging="646"/>
      </w:pPr>
      <w:rPr>
        <w:rFonts w:ascii="Times New Roman" w:eastAsia="Times New Roman" w:hAnsi="Times New Roman" w:cs="Times New Roman" w:hint="default"/>
        <w:b w:val="0"/>
        <w:bCs w:val="0"/>
        <w:i w:val="0"/>
        <w:iCs w:val="0"/>
        <w:spacing w:val="0"/>
        <w:w w:val="100"/>
        <w:sz w:val="28"/>
        <w:szCs w:val="28"/>
        <w:lang w:val="ru-RU" w:eastAsia="en-US" w:bidi="ar-SA"/>
      </w:rPr>
    </w:lvl>
    <w:lvl w:ilvl="1" w:tplc="1F58FE52">
      <w:numFmt w:val="bullet"/>
      <w:lvlText w:val="•"/>
      <w:lvlJc w:val="left"/>
      <w:pPr>
        <w:ind w:left="1166" w:hanging="646"/>
      </w:pPr>
      <w:rPr>
        <w:lang w:val="ru-RU" w:eastAsia="en-US" w:bidi="ar-SA"/>
      </w:rPr>
    </w:lvl>
    <w:lvl w:ilvl="2" w:tplc="5E7E93B8">
      <w:numFmt w:val="bullet"/>
      <w:lvlText w:val="•"/>
      <w:lvlJc w:val="left"/>
      <w:pPr>
        <w:ind w:left="2113" w:hanging="646"/>
      </w:pPr>
      <w:rPr>
        <w:lang w:val="ru-RU" w:eastAsia="en-US" w:bidi="ar-SA"/>
      </w:rPr>
    </w:lvl>
    <w:lvl w:ilvl="3" w:tplc="9E780254">
      <w:numFmt w:val="bullet"/>
      <w:lvlText w:val="•"/>
      <w:lvlJc w:val="left"/>
      <w:pPr>
        <w:ind w:left="3059" w:hanging="646"/>
      </w:pPr>
      <w:rPr>
        <w:lang w:val="ru-RU" w:eastAsia="en-US" w:bidi="ar-SA"/>
      </w:rPr>
    </w:lvl>
    <w:lvl w:ilvl="4" w:tplc="BB08D0BA">
      <w:numFmt w:val="bullet"/>
      <w:lvlText w:val="•"/>
      <w:lvlJc w:val="left"/>
      <w:pPr>
        <w:ind w:left="4006" w:hanging="646"/>
      </w:pPr>
      <w:rPr>
        <w:lang w:val="ru-RU" w:eastAsia="en-US" w:bidi="ar-SA"/>
      </w:rPr>
    </w:lvl>
    <w:lvl w:ilvl="5" w:tplc="F7B808D6">
      <w:numFmt w:val="bullet"/>
      <w:lvlText w:val="•"/>
      <w:lvlJc w:val="left"/>
      <w:pPr>
        <w:ind w:left="4953" w:hanging="646"/>
      </w:pPr>
      <w:rPr>
        <w:lang w:val="ru-RU" w:eastAsia="en-US" w:bidi="ar-SA"/>
      </w:rPr>
    </w:lvl>
    <w:lvl w:ilvl="6" w:tplc="671E84DA">
      <w:numFmt w:val="bullet"/>
      <w:lvlText w:val="•"/>
      <w:lvlJc w:val="left"/>
      <w:pPr>
        <w:ind w:left="5899" w:hanging="646"/>
      </w:pPr>
      <w:rPr>
        <w:lang w:val="ru-RU" w:eastAsia="en-US" w:bidi="ar-SA"/>
      </w:rPr>
    </w:lvl>
    <w:lvl w:ilvl="7" w:tplc="1C6E18AE">
      <w:numFmt w:val="bullet"/>
      <w:lvlText w:val="•"/>
      <w:lvlJc w:val="left"/>
      <w:pPr>
        <w:ind w:left="6846" w:hanging="646"/>
      </w:pPr>
      <w:rPr>
        <w:lang w:val="ru-RU" w:eastAsia="en-US" w:bidi="ar-SA"/>
      </w:rPr>
    </w:lvl>
    <w:lvl w:ilvl="8" w:tplc="430C758E">
      <w:numFmt w:val="bullet"/>
      <w:lvlText w:val="•"/>
      <w:lvlJc w:val="left"/>
      <w:pPr>
        <w:ind w:left="7793" w:hanging="646"/>
      </w:pPr>
      <w:rPr>
        <w:lang w:val="ru-RU" w:eastAsia="en-US" w:bidi="ar-SA"/>
      </w:rPr>
    </w:lvl>
  </w:abstractNum>
  <w:abstractNum w:abstractNumId="21">
    <w:nsid w:val="342F1CD7"/>
    <w:multiLevelType w:val="multilevel"/>
    <w:tmpl w:val="32149F04"/>
    <w:lvl w:ilvl="0">
      <w:start w:val="2"/>
      <w:numFmt w:val="decimal"/>
      <w:lvlText w:val="%1."/>
      <w:lvlJc w:val="left"/>
      <w:pPr>
        <w:tabs>
          <w:tab w:val="num" w:pos="0"/>
        </w:tabs>
        <w:ind w:left="720" w:hanging="720"/>
      </w:pPr>
      <w:rPr>
        <w:rFonts w:eastAsia="Times New Roman"/>
      </w:rPr>
    </w:lvl>
    <w:lvl w:ilvl="1">
      <w:start w:val="3"/>
      <w:numFmt w:val="decimal"/>
      <w:lvlText w:val="%1.%2."/>
      <w:lvlJc w:val="left"/>
      <w:pPr>
        <w:tabs>
          <w:tab w:val="num" w:pos="0"/>
        </w:tabs>
        <w:ind w:left="720" w:hanging="720"/>
      </w:pPr>
      <w:rPr>
        <w:rFonts w:eastAsia="Times New Roman"/>
      </w:rPr>
    </w:lvl>
    <w:lvl w:ilvl="2">
      <w:start w:val="7"/>
      <w:numFmt w:val="decimal"/>
      <w:lvlText w:val="%1.%2.%3."/>
      <w:lvlJc w:val="left"/>
      <w:pPr>
        <w:tabs>
          <w:tab w:val="num" w:pos="0"/>
        </w:tabs>
        <w:ind w:left="720" w:hanging="720"/>
      </w:pPr>
      <w:rPr>
        <w:rFonts w:eastAsia="Times New Roman"/>
      </w:rPr>
    </w:lvl>
    <w:lvl w:ilvl="3">
      <w:start w:val="1"/>
      <w:numFmt w:val="decimal"/>
      <w:lvlText w:val="%1.%2.%3.%4."/>
      <w:lvlJc w:val="left"/>
      <w:pPr>
        <w:tabs>
          <w:tab w:val="num" w:pos="0"/>
        </w:tabs>
        <w:ind w:left="720" w:hanging="720"/>
      </w:pPr>
      <w:rPr>
        <w:rFonts w:eastAsia="Times New Roman"/>
        <w:b/>
        <w:sz w:val="24"/>
      </w:rPr>
    </w:lvl>
    <w:lvl w:ilvl="4">
      <w:start w:val="1"/>
      <w:numFmt w:val="decimal"/>
      <w:lvlText w:val="%1.%2.%3.%4.%5."/>
      <w:lvlJc w:val="left"/>
      <w:pPr>
        <w:tabs>
          <w:tab w:val="num" w:pos="0"/>
        </w:tabs>
        <w:ind w:left="1080" w:hanging="1080"/>
      </w:pPr>
      <w:rPr>
        <w:rFonts w:eastAsia="Times New Roman"/>
      </w:rPr>
    </w:lvl>
    <w:lvl w:ilvl="5">
      <w:start w:val="1"/>
      <w:numFmt w:val="decimal"/>
      <w:lvlText w:val="%1.%2.%3.%4.%5.%6."/>
      <w:lvlJc w:val="left"/>
      <w:pPr>
        <w:tabs>
          <w:tab w:val="num" w:pos="0"/>
        </w:tabs>
        <w:ind w:left="1080" w:hanging="1080"/>
      </w:pPr>
      <w:rPr>
        <w:rFonts w:eastAsia="Times New Roman"/>
      </w:rPr>
    </w:lvl>
    <w:lvl w:ilvl="6">
      <w:start w:val="1"/>
      <w:numFmt w:val="decimal"/>
      <w:lvlText w:val="%1.%2.%3.%4.%5.%6.%7."/>
      <w:lvlJc w:val="left"/>
      <w:pPr>
        <w:tabs>
          <w:tab w:val="num" w:pos="0"/>
        </w:tabs>
        <w:ind w:left="1440" w:hanging="1440"/>
      </w:pPr>
      <w:rPr>
        <w:rFonts w:eastAsia="Times New Roman"/>
      </w:rPr>
    </w:lvl>
    <w:lvl w:ilvl="7">
      <w:start w:val="1"/>
      <w:numFmt w:val="decimal"/>
      <w:lvlText w:val="%1.%2.%3.%4.%5.%6.%7.%8."/>
      <w:lvlJc w:val="left"/>
      <w:pPr>
        <w:tabs>
          <w:tab w:val="num" w:pos="0"/>
        </w:tabs>
        <w:ind w:left="1440" w:hanging="1440"/>
      </w:pPr>
      <w:rPr>
        <w:rFonts w:eastAsia="Times New Roman"/>
      </w:rPr>
    </w:lvl>
    <w:lvl w:ilvl="8">
      <w:start w:val="1"/>
      <w:numFmt w:val="decimal"/>
      <w:lvlText w:val="%1.%2.%3.%4.%5.%6.%7.%8.%9."/>
      <w:lvlJc w:val="left"/>
      <w:pPr>
        <w:tabs>
          <w:tab w:val="num" w:pos="0"/>
        </w:tabs>
        <w:ind w:left="1800" w:hanging="1800"/>
      </w:pPr>
      <w:rPr>
        <w:rFonts w:eastAsia="Times New Roman"/>
      </w:rPr>
    </w:lvl>
  </w:abstractNum>
  <w:abstractNum w:abstractNumId="22">
    <w:nsid w:val="39B922E1"/>
    <w:multiLevelType w:val="hybridMultilevel"/>
    <w:tmpl w:val="D2F0EE7C"/>
    <w:lvl w:ilvl="0" w:tplc="04190001">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23">
    <w:nsid w:val="3CCE6777"/>
    <w:multiLevelType w:val="multilevel"/>
    <w:tmpl w:val="3F8C43F4"/>
    <w:lvl w:ilvl="0">
      <w:start w:val="2"/>
      <w:numFmt w:val="decimal"/>
      <w:lvlText w:val="%1."/>
      <w:lvlJc w:val="left"/>
      <w:pPr>
        <w:tabs>
          <w:tab w:val="num" w:pos="0"/>
        </w:tabs>
        <w:ind w:left="720" w:hanging="720"/>
      </w:pPr>
      <w:rPr>
        <w:rFonts w:eastAsia="Times New Roman"/>
      </w:rPr>
    </w:lvl>
    <w:lvl w:ilvl="1">
      <w:start w:val="3"/>
      <w:numFmt w:val="decimal"/>
      <w:lvlText w:val="%1.%2."/>
      <w:lvlJc w:val="left"/>
      <w:pPr>
        <w:tabs>
          <w:tab w:val="num" w:pos="0"/>
        </w:tabs>
        <w:ind w:left="720" w:hanging="720"/>
      </w:pPr>
      <w:rPr>
        <w:rFonts w:eastAsia="Times New Roman"/>
      </w:rPr>
    </w:lvl>
    <w:lvl w:ilvl="2">
      <w:start w:val="6"/>
      <w:numFmt w:val="decimal"/>
      <w:lvlText w:val="%1.%2.%3."/>
      <w:lvlJc w:val="left"/>
      <w:pPr>
        <w:tabs>
          <w:tab w:val="num" w:pos="0"/>
        </w:tabs>
        <w:ind w:left="720" w:hanging="720"/>
      </w:pPr>
      <w:rPr>
        <w:rFonts w:eastAsia="Times New Roman"/>
      </w:rPr>
    </w:lvl>
    <w:lvl w:ilvl="3">
      <w:start w:val="1"/>
      <w:numFmt w:val="decimal"/>
      <w:lvlText w:val="%1.%2.%3.%4."/>
      <w:lvlJc w:val="left"/>
      <w:pPr>
        <w:tabs>
          <w:tab w:val="num" w:pos="0"/>
        </w:tabs>
        <w:ind w:left="720" w:hanging="720"/>
      </w:pPr>
      <w:rPr>
        <w:rFonts w:eastAsia="Times New Roman"/>
        <w:b/>
        <w:sz w:val="24"/>
      </w:rPr>
    </w:lvl>
    <w:lvl w:ilvl="4">
      <w:start w:val="1"/>
      <w:numFmt w:val="decimal"/>
      <w:lvlText w:val="%1.%2.%3.%4.%5."/>
      <w:lvlJc w:val="left"/>
      <w:pPr>
        <w:tabs>
          <w:tab w:val="num" w:pos="0"/>
        </w:tabs>
        <w:ind w:left="1080" w:hanging="1080"/>
      </w:pPr>
      <w:rPr>
        <w:rFonts w:eastAsia="Times New Roman"/>
      </w:rPr>
    </w:lvl>
    <w:lvl w:ilvl="5">
      <w:start w:val="1"/>
      <w:numFmt w:val="decimal"/>
      <w:lvlText w:val="%1.%2.%3.%4.%5.%6."/>
      <w:lvlJc w:val="left"/>
      <w:pPr>
        <w:tabs>
          <w:tab w:val="num" w:pos="0"/>
        </w:tabs>
        <w:ind w:left="1080" w:hanging="1080"/>
      </w:pPr>
      <w:rPr>
        <w:rFonts w:eastAsia="Times New Roman"/>
      </w:rPr>
    </w:lvl>
    <w:lvl w:ilvl="6">
      <w:start w:val="1"/>
      <w:numFmt w:val="decimal"/>
      <w:lvlText w:val="%1.%2.%3.%4.%5.%6.%7."/>
      <w:lvlJc w:val="left"/>
      <w:pPr>
        <w:tabs>
          <w:tab w:val="num" w:pos="0"/>
        </w:tabs>
        <w:ind w:left="1440" w:hanging="1440"/>
      </w:pPr>
      <w:rPr>
        <w:rFonts w:eastAsia="Times New Roman"/>
      </w:rPr>
    </w:lvl>
    <w:lvl w:ilvl="7">
      <w:start w:val="1"/>
      <w:numFmt w:val="decimal"/>
      <w:lvlText w:val="%1.%2.%3.%4.%5.%6.%7.%8."/>
      <w:lvlJc w:val="left"/>
      <w:pPr>
        <w:tabs>
          <w:tab w:val="num" w:pos="0"/>
        </w:tabs>
        <w:ind w:left="1440" w:hanging="1440"/>
      </w:pPr>
      <w:rPr>
        <w:rFonts w:eastAsia="Times New Roman"/>
      </w:rPr>
    </w:lvl>
    <w:lvl w:ilvl="8">
      <w:start w:val="1"/>
      <w:numFmt w:val="decimal"/>
      <w:lvlText w:val="%1.%2.%3.%4.%5.%6.%7.%8.%9."/>
      <w:lvlJc w:val="left"/>
      <w:pPr>
        <w:tabs>
          <w:tab w:val="num" w:pos="0"/>
        </w:tabs>
        <w:ind w:left="1800" w:hanging="1800"/>
      </w:pPr>
      <w:rPr>
        <w:rFonts w:eastAsia="Times New Roman"/>
      </w:rPr>
    </w:lvl>
  </w:abstractNum>
  <w:abstractNum w:abstractNumId="24">
    <w:nsid w:val="40455D43"/>
    <w:multiLevelType w:val="multilevel"/>
    <w:tmpl w:val="2FCC01BA"/>
    <w:lvl w:ilvl="0">
      <w:start w:val="2"/>
      <w:numFmt w:val="decimal"/>
      <w:lvlText w:val="%1"/>
      <w:lvlJc w:val="left"/>
      <w:pPr>
        <w:ind w:left="660" w:hanging="660"/>
      </w:pPr>
      <w:rPr>
        <w:b/>
        <w:sz w:val="24"/>
      </w:rPr>
    </w:lvl>
    <w:lvl w:ilvl="1">
      <w:start w:val="3"/>
      <w:numFmt w:val="decimal"/>
      <w:lvlText w:val="%1.%2"/>
      <w:lvlJc w:val="left"/>
      <w:pPr>
        <w:ind w:left="780" w:hanging="660"/>
      </w:pPr>
      <w:rPr>
        <w:b/>
        <w:sz w:val="24"/>
      </w:rPr>
    </w:lvl>
    <w:lvl w:ilvl="2">
      <w:start w:val="2"/>
      <w:numFmt w:val="decimal"/>
      <w:lvlText w:val="%1.%2.%3"/>
      <w:lvlJc w:val="left"/>
      <w:pPr>
        <w:ind w:left="960" w:hanging="720"/>
      </w:pPr>
      <w:rPr>
        <w:b/>
        <w:sz w:val="24"/>
      </w:rPr>
    </w:lvl>
    <w:lvl w:ilvl="3">
      <w:start w:val="2"/>
      <w:numFmt w:val="decimal"/>
      <w:lvlText w:val="%1.%2.%3.%4"/>
      <w:lvlJc w:val="left"/>
      <w:pPr>
        <w:ind w:left="1080" w:hanging="720"/>
      </w:pPr>
      <w:rPr>
        <w:b/>
        <w:sz w:val="24"/>
      </w:rPr>
    </w:lvl>
    <w:lvl w:ilvl="4">
      <w:start w:val="1"/>
      <w:numFmt w:val="decimal"/>
      <w:lvlText w:val="%1.%2.%3.%4.%5"/>
      <w:lvlJc w:val="left"/>
      <w:pPr>
        <w:ind w:left="1560" w:hanging="1080"/>
      </w:pPr>
      <w:rPr>
        <w:b/>
        <w:sz w:val="24"/>
      </w:rPr>
    </w:lvl>
    <w:lvl w:ilvl="5">
      <w:start w:val="1"/>
      <w:numFmt w:val="decimal"/>
      <w:lvlText w:val="%1.%2.%3.%4.%5.%6"/>
      <w:lvlJc w:val="left"/>
      <w:pPr>
        <w:ind w:left="1680" w:hanging="1080"/>
      </w:pPr>
      <w:rPr>
        <w:b/>
        <w:sz w:val="24"/>
      </w:rPr>
    </w:lvl>
    <w:lvl w:ilvl="6">
      <w:start w:val="1"/>
      <w:numFmt w:val="decimal"/>
      <w:lvlText w:val="%1.%2.%3.%4.%5.%6.%7"/>
      <w:lvlJc w:val="left"/>
      <w:pPr>
        <w:ind w:left="2160" w:hanging="1440"/>
      </w:pPr>
      <w:rPr>
        <w:b/>
        <w:sz w:val="24"/>
      </w:rPr>
    </w:lvl>
    <w:lvl w:ilvl="7">
      <w:start w:val="1"/>
      <w:numFmt w:val="decimal"/>
      <w:lvlText w:val="%1.%2.%3.%4.%5.%6.%7.%8"/>
      <w:lvlJc w:val="left"/>
      <w:pPr>
        <w:ind w:left="2280" w:hanging="1440"/>
      </w:pPr>
      <w:rPr>
        <w:b/>
        <w:sz w:val="24"/>
      </w:rPr>
    </w:lvl>
    <w:lvl w:ilvl="8">
      <w:start w:val="1"/>
      <w:numFmt w:val="decimal"/>
      <w:lvlText w:val="%1.%2.%3.%4.%5.%6.%7.%8.%9"/>
      <w:lvlJc w:val="left"/>
      <w:pPr>
        <w:ind w:left="2400" w:hanging="1440"/>
      </w:pPr>
      <w:rPr>
        <w:b/>
        <w:sz w:val="24"/>
      </w:rPr>
    </w:lvl>
  </w:abstractNum>
  <w:abstractNum w:abstractNumId="25">
    <w:nsid w:val="41AC14C3"/>
    <w:multiLevelType w:val="multilevel"/>
    <w:tmpl w:val="6C78A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0232CF"/>
    <w:multiLevelType w:val="hybridMultilevel"/>
    <w:tmpl w:val="B986D136"/>
    <w:lvl w:ilvl="0" w:tplc="FFFFFFFF">
      <w:numFmt w:val="bullet"/>
      <w:lvlText w:val="-"/>
      <w:lvlJc w:val="left"/>
      <w:pPr>
        <w:tabs>
          <w:tab w:val="num" w:pos="1069"/>
        </w:tabs>
        <w:ind w:left="1069" w:hanging="360"/>
      </w:pPr>
      <w:rPr>
        <w:rFonts w:ascii="Times New Roman" w:eastAsia="Times New Roman" w:hAnsi="Times New Roman" w:cs="Times New Roman"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hint="default"/>
      </w:rPr>
    </w:lvl>
  </w:abstractNum>
  <w:abstractNum w:abstractNumId="27">
    <w:nsid w:val="4A0034C7"/>
    <w:multiLevelType w:val="hybridMultilevel"/>
    <w:tmpl w:val="01C05CB4"/>
    <w:lvl w:ilvl="0" w:tplc="FFFFFFFF">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hint="default"/>
      </w:rPr>
    </w:lvl>
  </w:abstractNum>
  <w:abstractNum w:abstractNumId="28">
    <w:nsid w:val="4C70364E"/>
    <w:multiLevelType w:val="hybridMultilevel"/>
    <w:tmpl w:val="ED2A12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3257981"/>
    <w:multiLevelType w:val="hybridMultilevel"/>
    <w:tmpl w:val="3E68A4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40213B3"/>
    <w:multiLevelType w:val="multilevel"/>
    <w:tmpl w:val="C5585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4591E22"/>
    <w:multiLevelType w:val="multilevel"/>
    <w:tmpl w:val="866C6B74"/>
    <w:lvl w:ilvl="0">
      <w:start w:val="1"/>
      <w:numFmt w:val="decimal"/>
      <w:lvlText w:val="%1."/>
      <w:lvlJc w:val="left"/>
      <w:pPr>
        <w:ind w:left="675" w:hanging="675"/>
      </w:pPr>
      <w:rPr>
        <w:rFonts w:hint="default"/>
        <w:b/>
        <w:sz w:val="28"/>
      </w:rPr>
    </w:lvl>
    <w:lvl w:ilvl="1">
      <w:start w:val="7"/>
      <w:numFmt w:val="decimal"/>
      <w:lvlText w:val="%1.%2."/>
      <w:lvlJc w:val="left"/>
      <w:pPr>
        <w:ind w:left="675" w:hanging="675"/>
      </w:pPr>
      <w:rPr>
        <w:rFonts w:hint="default"/>
        <w:b/>
        <w:sz w:val="28"/>
      </w:rPr>
    </w:lvl>
    <w:lvl w:ilvl="2">
      <w:start w:val="2"/>
      <w:numFmt w:val="decimal"/>
      <w:lvlText w:val="%1.%2.%3."/>
      <w:lvlJc w:val="left"/>
      <w:pPr>
        <w:ind w:left="8799"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abstractNum w:abstractNumId="32">
    <w:nsid w:val="5C9D4C2B"/>
    <w:multiLevelType w:val="hybridMultilevel"/>
    <w:tmpl w:val="8F4257F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3">
    <w:nsid w:val="5E6101C1"/>
    <w:multiLevelType w:val="multilevel"/>
    <w:tmpl w:val="1298CD1A"/>
    <w:lvl w:ilvl="0">
      <w:start w:val="1"/>
      <w:numFmt w:val="decimal"/>
      <w:lvlText w:val="%1."/>
      <w:lvlJc w:val="left"/>
      <w:pPr>
        <w:tabs>
          <w:tab w:val="num" w:pos="0"/>
        </w:tabs>
        <w:ind w:left="675" w:hanging="675"/>
      </w:pPr>
      <w:rPr>
        <w:rFonts w:eastAsia="Times New Roman"/>
      </w:rPr>
    </w:lvl>
    <w:lvl w:ilvl="1">
      <w:start w:val="6"/>
      <w:numFmt w:val="decimal"/>
      <w:lvlText w:val="%1.%2."/>
      <w:lvlJc w:val="left"/>
      <w:pPr>
        <w:tabs>
          <w:tab w:val="num" w:pos="0"/>
        </w:tabs>
        <w:ind w:left="720" w:hanging="720"/>
      </w:pPr>
      <w:rPr>
        <w:rFonts w:eastAsia="Times New Roman"/>
        <w:b/>
        <w:sz w:val="28"/>
      </w:rPr>
    </w:lvl>
    <w:lvl w:ilvl="2">
      <w:start w:val="2"/>
      <w:numFmt w:val="decimal"/>
      <w:lvlText w:val="%1.%2.%3."/>
      <w:lvlJc w:val="left"/>
      <w:pPr>
        <w:tabs>
          <w:tab w:val="num" w:pos="0"/>
        </w:tabs>
        <w:ind w:left="720" w:hanging="720"/>
      </w:pPr>
      <w:rPr>
        <w:rFonts w:eastAsia="Times New Roman"/>
        <w:b/>
        <w:sz w:val="24"/>
      </w:rPr>
    </w:lvl>
    <w:lvl w:ilvl="3">
      <w:start w:val="1"/>
      <w:numFmt w:val="decimal"/>
      <w:lvlText w:val="%1.%2.%3.%4."/>
      <w:lvlJc w:val="left"/>
      <w:pPr>
        <w:tabs>
          <w:tab w:val="num" w:pos="0"/>
        </w:tabs>
        <w:ind w:left="1080" w:hanging="1080"/>
      </w:pPr>
      <w:rPr>
        <w:rFonts w:eastAsia="Times New Roman"/>
      </w:rPr>
    </w:lvl>
    <w:lvl w:ilvl="4">
      <w:start w:val="1"/>
      <w:numFmt w:val="decimal"/>
      <w:lvlText w:val="%1.%2.%3.%4.%5."/>
      <w:lvlJc w:val="left"/>
      <w:pPr>
        <w:tabs>
          <w:tab w:val="num" w:pos="0"/>
        </w:tabs>
        <w:ind w:left="1080" w:hanging="1080"/>
      </w:pPr>
      <w:rPr>
        <w:rFonts w:eastAsia="Times New Roman"/>
      </w:rPr>
    </w:lvl>
    <w:lvl w:ilvl="5">
      <w:start w:val="1"/>
      <w:numFmt w:val="decimal"/>
      <w:lvlText w:val="%1.%2.%3.%4.%5.%6."/>
      <w:lvlJc w:val="left"/>
      <w:pPr>
        <w:tabs>
          <w:tab w:val="num" w:pos="0"/>
        </w:tabs>
        <w:ind w:left="1440" w:hanging="1440"/>
      </w:pPr>
      <w:rPr>
        <w:rFonts w:eastAsia="Times New Roman"/>
      </w:rPr>
    </w:lvl>
    <w:lvl w:ilvl="6">
      <w:start w:val="1"/>
      <w:numFmt w:val="decimal"/>
      <w:lvlText w:val="%1.%2.%3.%4.%5.%6.%7."/>
      <w:lvlJc w:val="left"/>
      <w:pPr>
        <w:tabs>
          <w:tab w:val="num" w:pos="0"/>
        </w:tabs>
        <w:ind w:left="1800" w:hanging="1800"/>
      </w:pPr>
      <w:rPr>
        <w:rFonts w:eastAsia="Times New Roman"/>
      </w:rPr>
    </w:lvl>
    <w:lvl w:ilvl="7">
      <w:start w:val="1"/>
      <w:numFmt w:val="decimal"/>
      <w:lvlText w:val="%1.%2.%3.%4.%5.%6.%7.%8."/>
      <w:lvlJc w:val="left"/>
      <w:pPr>
        <w:tabs>
          <w:tab w:val="num" w:pos="0"/>
        </w:tabs>
        <w:ind w:left="1800" w:hanging="1800"/>
      </w:pPr>
      <w:rPr>
        <w:rFonts w:eastAsia="Times New Roman"/>
      </w:rPr>
    </w:lvl>
    <w:lvl w:ilvl="8">
      <w:start w:val="1"/>
      <w:numFmt w:val="decimal"/>
      <w:lvlText w:val="%1.%2.%3.%4.%5.%6.%7.%8.%9."/>
      <w:lvlJc w:val="left"/>
      <w:pPr>
        <w:tabs>
          <w:tab w:val="num" w:pos="0"/>
        </w:tabs>
        <w:ind w:left="2160" w:hanging="2160"/>
      </w:pPr>
      <w:rPr>
        <w:rFonts w:eastAsia="Times New Roman"/>
      </w:rPr>
    </w:lvl>
  </w:abstractNum>
  <w:abstractNum w:abstractNumId="34">
    <w:nsid w:val="63807C08"/>
    <w:multiLevelType w:val="multilevel"/>
    <w:tmpl w:val="17AA5896"/>
    <w:lvl w:ilvl="0">
      <w:start w:val="1"/>
      <w:numFmt w:val="decimal"/>
      <w:lvlText w:val="%1."/>
      <w:lvlJc w:val="left"/>
      <w:pPr>
        <w:ind w:left="450" w:hanging="450"/>
      </w:pPr>
      <w:rPr>
        <w:rFonts w:hint="default"/>
        <w:b/>
        <w:sz w:val="28"/>
      </w:rPr>
    </w:lvl>
    <w:lvl w:ilvl="1">
      <w:start w:val="7"/>
      <w:numFmt w:val="decimal"/>
      <w:lvlText w:val="%1.%2."/>
      <w:lvlJc w:val="left"/>
      <w:pPr>
        <w:ind w:left="450" w:hanging="450"/>
      </w:pPr>
      <w:rPr>
        <w:rFonts w:hint="default"/>
        <w:b/>
        <w:sz w:val="28"/>
      </w:rPr>
    </w:lvl>
    <w:lvl w:ilvl="2">
      <w:start w:val="1"/>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abstractNum w:abstractNumId="35">
    <w:nsid w:val="64387810"/>
    <w:multiLevelType w:val="multilevel"/>
    <w:tmpl w:val="BD3AD7A4"/>
    <w:lvl w:ilvl="0">
      <w:start w:val="2"/>
      <w:numFmt w:val="decimal"/>
      <w:lvlText w:val="%1"/>
      <w:lvlJc w:val="left"/>
      <w:pPr>
        <w:ind w:left="660" w:hanging="660"/>
      </w:pPr>
      <w:rPr>
        <w:b/>
        <w:sz w:val="24"/>
      </w:rPr>
    </w:lvl>
    <w:lvl w:ilvl="1">
      <w:start w:val="3"/>
      <w:numFmt w:val="decimal"/>
      <w:lvlText w:val="%1.%2"/>
      <w:lvlJc w:val="left"/>
      <w:pPr>
        <w:ind w:left="900" w:hanging="660"/>
      </w:pPr>
      <w:rPr>
        <w:b/>
        <w:sz w:val="24"/>
      </w:rPr>
    </w:lvl>
    <w:lvl w:ilvl="2">
      <w:start w:val="1"/>
      <w:numFmt w:val="decimal"/>
      <w:lvlText w:val="%1.%2.%3"/>
      <w:lvlJc w:val="left"/>
      <w:pPr>
        <w:ind w:left="1200" w:hanging="720"/>
      </w:pPr>
      <w:rPr>
        <w:b/>
        <w:sz w:val="24"/>
      </w:rPr>
    </w:lvl>
    <w:lvl w:ilvl="3">
      <w:start w:val="2"/>
      <w:numFmt w:val="decimal"/>
      <w:lvlText w:val="%1.%2.%3.%4"/>
      <w:lvlJc w:val="left"/>
      <w:pPr>
        <w:ind w:left="1440" w:hanging="720"/>
      </w:pPr>
      <w:rPr>
        <w:b/>
        <w:sz w:val="24"/>
      </w:rPr>
    </w:lvl>
    <w:lvl w:ilvl="4">
      <w:start w:val="1"/>
      <w:numFmt w:val="decimal"/>
      <w:lvlText w:val="%1.%2.%3.%4.%5"/>
      <w:lvlJc w:val="left"/>
      <w:pPr>
        <w:ind w:left="2040" w:hanging="1080"/>
      </w:pPr>
      <w:rPr>
        <w:b/>
        <w:sz w:val="24"/>
      </w:rPr>
    </w:lvl>
    <w:lvl w:ilvl="5">
      <w:start w:val="1"/>
      <w:numFmt w:val="decimal"/>
      <w:lvlText w:val="%1.%2.%3.%4.%5.%6"/>
      <w:lvlJc w:val="left"/>
      <w:pPr>
        <w:ind w:left="2280" w:hanging="1080"/>
      </w:pPr>
      <w:rPr>
        <w:b/>
        <w:sz w:val="24"/>
      </w:rPr>
    </w:lvl>
    <w:lvl w:ilvl="6">
      <w:start w:val="1"/>
      <w:numFmt w:val="decimal"/>
      <w:lvlText w:val="%1.%2.%3.%4.%5.%6.%7"/>
      <w:lvlJc w:val="left"/>
      <w:pPr>
        <w:ind w:left="2880" w:hanging="1440"/>
      </w:pPr>
      <w:rPr>
        <w:b/>
        <w:sz w:val="24"/>
      </w:rPr>
    </w:lvl>
    <w:lvl w:ilvl="7">
      <w:start w:val="1"/>
      <w:numFmt w:val="decimal"/>
      <w:lvlText w:val="%1.%2.%3.%4.%5.%6.%7.%8"/>
      <w:lvlJc w:val="left"/>
      <w:pPr>
        <w:ind w:left="3120" w:hanging="1440"/>
      </w:pPr>
      <w:rPr>
        <w:b/>
        <w:sz w:val="24"/>
      </w:rPr>
    </w:lvl>
    <w:lvl w:ilvl="8">
      <w:start w:val="1"/>
      <w:numFmt w:val="decimal"/>
      <w:lvlText w:val="%1.%2.%3.%4.%5.%6.%7.%8.%9"/>
      <w:lvlJc w:val="left"/>
      <w:pPr>
        <w:ind w:left="3360" w:hanging="1440"/>
      </w:pPr>
      <w:rPr>
        <w:b/>
        <w:sz w:val="24"/>
      </w:rPr>
    </w:lvl>
  </w:abstractNum>
  <w:abstractNum w:abstractNumId="36">
    <w:nsid w:val="65F95802"/>
    <w:multiLevelType w:val="hybridMultilevel"/>
    <w:tmpl w:val="F6B4EE44"/>
    <w:lvl w:ilvl="0" w:tplc="50A2E19A">
      <w:start w:val="1"/>
      <w:numFmt w:val="decimal"/>
      <w:lvlText w:val="%1."/>
      <w:lvlJc w:val="left"/>
      <w:pPr>
        <w:tabs>
          <w:tab w:val="num" w:pos="720"/>
        </w:tabs>
        <w:ind w:left="720" w:hanging="360"/>
      </w:pPr>
    </w:lvl>
    <w:lvl w:ilvl="1" w:tplc="81F87200">
      <w:start w:val="1"/>
      <w:numFmt w:val="decimal"/>
      <w:lvlText w:val="%2."/>
      <w:lvlJc w:val="left"/>
      <w:pPr>
        <w:tabs>
          <w:tab w:val="num" w:pos="1440"/>
        </w:tabs>
        <w:ind w:left="1440" w:hanging="360"/>
      </w:pPr>
    </w:lvl>
    <w:lvl w:ilvl="2" w:tplc="FF3C6E0E">
      <w:start w:val="1"/>
      <w:numFmt w:val="decimal"/>
      <w:lvlText w:val="%3."/>
      <w:lvlJc w:val="left"/>
      <w:pPr>
        <w:tabs>
          <w:tab w:val="num" w:pos="2160"/>
        </w:tabs>
        <w:ind w:left="2160" w:hanging="360"/>
      </w:pPr>
    </w:lvl>
    <w:lvl w:ilvl="3" w:tplc="89A862DC">
      <w:start w:val="1"/>
      <w:numFmt w:val="decimal"/>
      <w:lvlText w:val="%4."/>
      <w:lvlJc w:val="left"/>
      <w:pPr>
        <w:tabs>
          <w:tab w:val="num" w:pos="2880"/>
        </w:tabs>
        <w:ind w:left="2880" w:hanging="360"/>
      </w:pPr>
    </w:lvl>
    <w:lvl w:ilvl="4" w:tplc="E826796C">
      <w:start w:val="1"/>
      <w:numFmt w:val="decimal"/>
      <w:lvlText w:val="%5."/>
      <w:lvlJc w:val="left"/>
      <w:pPr>
        <w:tabs>
          <w:tab w:val="num" w:pos="3600"/>
        </w:tabs>
        <w:ind w:left="3600" w:hanging="360"/>
      </w:pPr>
    </w:lvl>
    <w:lvl w:ilvl="5" w:tplc="B3CE7114">
      <w:start w:val="1"/>
      <w:numFmt w:val="decimal"/>
      <w:lvlText w:val="%6."/>
      <w:lvlJc w:val="left"/>
      <w:pPr>
        <w:tabs>
          <w:tab w:val="num" w:pos="4320"/>
        </w:tabs>
        <w:ind w:left="4320" w:hanging="360"/>
      </w:pPr>
    </w:lvl>
    <w:lvl w:ilvl="6" w:tplc="7054E0E0">
      <w:start w:val="1"/>
      <w:numFmt w:val="decimal"/>
      <w:lvlText w:val="%7."/>
      <w:lvlJc w:val="left"/>
      <w:pPr>
        <w:tabs>
          <w:tab w:val="num" w:pos="5040"/>
        </w:tabs>
        <w:ind w:left="5040" w:hanging="360"/>
      </w:pPr>
    </w:lvl>
    <w:lvl w:ilvl="7" w:tplc="7A188EA0">
      <w:start w:val="1"/>
      <w:numFmt w:val="decimal"/>
      <w:lvlText w:val="%8."/>
      <w:lvlJc w:val="left"/>
      <w:pPr>
        <w:tabs>
          <w:tab w:val="num" w:pos="5760"/>
        </w:tabs>
        <w:ind w:left="5760" w:hanging="360"/>
      </w:pPr>
    </w:lvl>
    <w:lvl w:ilvl="8" w:tplc="258CD052">
      <w:start w:val="1"/>
      <w:numFmt w:val="decimal"/>
      <w:lvlText w:val="%9."/>
      <w:lvlJc w:val="left"/>
      <w:pPr>
        <w:tabs>
          <w:tab w:val="num" w:pos="6480"/>
        </w:tabs>
        <w:ind w:left="6480" w:hanging="360"/>
      </w:pPr>
    </w:lvl>
  </w:abstractNum>
  <w:abstractNum w:abstractNumId="37">
    <w:nsid w:val="6D272DEF"/>
    <w:multiLevelType w:val="multilevel"/>
    <w:tmpl w:val="E5A22926"/>
    <w:lvl w:ilvl="0">
      <w:start w:val="2"/>
      <w:numFmt w:val="decimal"/>
      <w:lvlText w:val="%1"/>
      <w:lvlJc w:val="left"/>
      <w:pPr>
        <w:ind w:left="660" w:hanging="660"/>
      </w:pPr>
      <w:rPr>
        <w:b/>
        <w:sz w:val="24"/>
      </w:rPr>
    </w:lvl>
    <w:lvl w:ilvl="1">
      <w:start w:val="3"/>
      <w:numFmt w:val="decimal"/>
      <w:lvlText w:val="%1.%2"/>
      <w:lvlJc w:val="left"/>
      <w:pPr>
        <w:ind w:left="660" w:hanging="660"/>
      </w:pPr>
      <w:rPr>
        <w:b/>
        <w:sz w:val="24"/>
      </w:rPr>
    </w:lvl>
    <w:lvl w:ilvl="2">
      <w:start w:val="1"/>
      <w:numFmt w:val="decimal"/>
      <w:lvlText w:val="%1.%2.%3"/>
      <w:lvlJc w:val="left"/>
      <w:pPr>
        <w:ind w:left="720" w:hanging="720"/>
      </w:pPr>
      <w:rPr>
        <w:b/>
        <w:sz w:val="24"/>
      </w:rPr>
    </w:lvl>
    <w:lvl w:ilvl="3">
      <w:start w:val="4"/>
      <w:numFmt w:val="decimal"/>
      <w:lvlText w:val="%1.%2.%3.%4"/>
      <w:lvlJc w:val="left"/>
      <w:pPr>
        <w:ind w:left="720" w:hanging="720"/>
      </w:pPr>
      <w:rPr>
        <w:b/>
        <w:sz w:val="24"/>
      </w:rPr>
    </w:lvl>
    <w:lvl w:ilvl="4">
      <w:start w:val="1"/>
      <w:numFmt w:val="decimal"/>
      <w:lvlText w:val="%1.%2.%3.%4.%5"/>
      <w:lvlJc w:val="left"/>
      <w:pPr>
        <w:ind w:left="1080" w:hanging="1080"/>
      </w:pPr>
      <w:rPr>
        <w:b/>
        <w:sz w:val="24"/>
      </w:rPr>
    </w:lvl>
    <w:lvl w:ilvl="5">
      <w:start w:val="1"/>
      <w:numFmt w:val="decimal"/>
      <w:lvlText w:val="%1.%2.%3.%4.%5.%6"/>
      <w:lvlJc w:val="left"/>
      <w:pPr>
        <w:ind w:left="1080" w:hanging="1080"/>
      </w:pPr>
      <w:rPr>
        <w:b/>
        <w:sz w:val="24"/>
      </w:rPr>
    </w:lvl>
    <w:lvl w:ilvl="6">
      <w:start w:val="1"/>
      <w:numFmt w:val="decimal"/>
      <w:lvlText w:val="%1.%2.%3.%4.%5.%6.%7"/>
      <w:lvlJc w:val="left"/>
      <w:pPr>
        <w:ind w:left="1440" w:hanging="1440"/>
      </w:pPr>
      <w:rPr>
        <w:b/>
        <w:sz w:val="24"/>
      </w:rPr>
    </w:lvl>
    <w:lvl w:ilvl="7">
      <w:start w:val="1"/>
      <w:numFmt w:val="decimal"/>
      <w:lvlText w:val="%1.%2.%3.%4.%5.%6.%7.%8"/>
      <w:lvlJc w:val="left"/>
      <w:pPr>
        <w:ind w:left="1440" w:hanging="1440"/>
      </w:pPr>
      <w:rPr>
        <w:b/>
        <w:sz w:val="24"/>
      </w:rPr>
    </w:lvl>
    <w:lvl w:ilvl="8">
      <w:start w:val="1"/>
      <w:numFmt w:val="decimal"/>
      <w:lvlText w:val="%1.%2.%3.%4.%5.%6.%7.%8.%9"/>
      <w:lvlJc w:val="left"/>
      <w:pPr>
        <w:ind w:left="1440" w:hanging="1440"/>
      </w:pPr>
      <w:rPr>
        <w:b/>
        <w:sz w:val="24"/>
      </w:rPr>
    </w:lvl>
  </w:abstractNum>
  <w:abstractNum w:abstractNumId="38">
    <w:nsid w:val="6EC000C0"/>
    <w:multiLevelType w:val="hybridMultilevel"/>
    <w:tmpl w:val="E31087AC"/>
    <w:lvl w:ilvl="0" w:tplc="972AD0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9835C4D"/>
    <w:multiLevelType w:val="multilevel"/>
    <w:tmpl w:val="5B66EC5E"/>
    <w:lvl w:ilvl="0">
      <w:start w:val="1"/>
      <w:numFmt w:val="decimal"/>
      <w:lvlText w:val="%1."/>
      <w:lvlJc w:val="left"/>
      <w:pPr>
        <w:tabs>
          <w:tab w:val="num" w:pos="0"/>
        </w:tabs>
        <w:ind w:left="720" w:hanging="360"/>
      </w:pPr>
      <w:rPr>
        <w:rFonts w:eastAsia="Times New Roman"/>
        <w:b/>
        <w:sz w:val="24"/>
      </w:rPr>
    </w:lvl>
    <w:lvl w:ilvl="1">
      <w:start w:val="3"/>
      <w:numFmt w:val="decimal"/>
      <w:lvlText w:val="%1.%2."/>
      <w:lvlJc w:val="left"/>
      <w:pPr>
        <w:tabs>
          <w:tab w:val="num" w:pos="0"/>
        </w:tabs>
        <w:ind w:left="1080" w:hanging="720"/>
      </w:pPr>
      <w:rPr>
        <w:rFonts w:eastAsia="Times New Roman"/>
      </w:rPr>
    </w:lvl>
    <w:lvl w:ilvl="2">
      <w:start w:val="2"/>
      <w:numFmt w:val="decimal"/>
      <w:lvlText w:val="%1.%2.%3."/>
      <w:lvlJc w:val="left"/>
      <w:pPr>
        <w:tabs>
          <w:tab w:val="num" w:pos="0"/>
        </w:tabs>
        <w:ind w:left="1080" w:hanging="720"/>
      </w:pPr>
      <w:rPr>
        <w:rFonts w:eastAsia="Times New Roman"/>
      </w:rPr>
    </w:lvl>
    <w:lvl w:ilvl="3">
      <w:start w:val="1"/>
      <w:numFmt w:val="decimal"/>
      <w:lvlText w:val="%1.%2.%3.%4."/>
      <w:lvlJc w:val="left"/>
      <w:pPr>
        <w:tabs>
          <w:tab w:val="num" w:pos="0"/>
        </w:tabs>
        <w:ind w:left="1080" w:hanging="720"/>
      </w:pPr>
      <w:rPr>
        <w:rFonts w:eastAsia="Times New Roman"/>
        <w:b/>
        <w:sz w:val="24"/>
      </w:rPr>
    </w:lvl>
    <w:lvl w:ilvl="4">
      <w:start w:val="1"/>
      <w:numFmt w:val="decimal"/>
      <w:lvlText w:val="%1.%2.%3.%4.%5."/>
      <w:lvlJc w:val="left"/>
      <w:pPr>
        <w:tabs>
          <w:tab w:val="num" w:pos="0"/>
        </w:tabs>
        <w:ind w:left="1440" w:hanging="1080"/>
      </w:pPr>
      <w:rPr>
        <w:rFonts w:eastAsia="Times New Roman"/>
      </w:rPr>
    </w:lvl>
    <w:lvl w:ilvl="5">
      <w:start w:val="1"/>
      <w:numFmt w:val="decimal"/>
      <w:lvlText w:val="%1.%2.%3.%4.%5.%6."/>
      <w:lvlJc w:val="left"/>
      <w:pPr>
        <w:tabs>
          <w:tab w:val="num" w:pos="0"/>
        </w:tabs>
        <w:ind w:left="1440" w:hanging="1080"/>
      </w:pPr>
      <w:rPr>
        <w:rFonts w:eastAsia="Times New Roman"/>
      </w:rPr>
    </w:lvl>
    <w:lvl w:ilvl="6">
      <w:start w:val="1"/>
      <w:numFmt w:val="decimal"/>
      <w:lvlText w:val="%1.%2.%3.%4.%5.%6.%7."/>
      <w:lvlJc w:val="left"/>
      <w:pPr>
        <w:tabs>
          <w:tab w:val="num" w:pos="0"/>
        </w:tabs>
        <w:ind w:left="1800" w:hanging="1440"/>
      </w:pPr>
      <w:rPr>
        <w:rFonts w:eastAsia="Times New Roman"/>
      </w:rPr>
    </w:lvl>
    <w:lvl w:ilvl="7">
      <w:start w:val="1"/>
      <w:numFmt w:val="decimal"/>
      <w:lvlText w:val="%1.%2.%3.%4.%5.%6.%7.%8."/>
      <w:lvlJc w:val="left"/>
      <w:pPr>
        <w:tabs>
          <w:tab w:val="num" w:pos="0"/>
        </w:tabs>
        <w:ind w:left="1800" w:hanging="1440"/>
      </w:pPr>
      <w:rPr>
        <w:rFonts w:eastAsia="Times New Roman"/>
      </w:rPr>
    </w:lvl>
    <w:lvl w:ilvl="8">
      <w:start w:val="1"/>
      <w:numFmt w:val="decimal"/>
      <w:lvlText w:val="%1.%2.%3.%4.%5.%6.%7.%8.%9."/>
      <w:lvlJc w:val="left"/>
      <w:pPr>
        <w:tabs>
          <w:tab w:val="num" w:pos="0"/>
        </w:tabs>
        <w:ind w:left="2160" w:hanging="1800"/>
      </w:pPr>
      <w:rPr>
        <w:rFonts w:eastAsia="Times New Roman"/>
      </w:rPr>
    </w:lvl>
  </w:abstractNum>
  <w:num w:numId="1">
    <w:abstractNumId w:val="11"/>
  </w:num>
  <w:num w:numId="2">
    <w:abstractNumId w:val="33"/>
  </w:num>
  <w:num w:numId="3">
    <w:abstractNumId w:val="39"/>
  </w:num>
  <w:num w:numId="4">
    <w:abstractNumId w:val="16"/>
  </w:num>
  <w:num w:numId="5">
    <w:abstractNumId w:val="23"/>
  </w:num>
  <w:num w:numId="6">
    <w:abstractNumId w:val="8"/>
  </w:num>
  <w:num w:numId="7">
    <w:abstractNumId w:val="13"/>
  </w:num>
  <w:num w:numId="8">
    <w:abstractNumId w:val="21"/>
  </w:num>
  <w:num w:numId="9">
    <w:abstractNumId w:val="1"/>
  </w:num>
  <w:num w:numId="10">
    <w:abstractNumId w:val="5"/>
  </w:num>
  <w:num w:numId="11">
    <w:abstractNumId w:val="4"/>
  </w:num>
  <w:num w:numId="12">
    <w:abstractNumId w:val="19"/>
  </w:num>
  <w:num w:numId="13">
    <w:abstractNumId w:val="14"/>
  </w:num>
  <w:num w:numId="14">
    <w:abstractNumId w:val="34"/>
  </w:num>
  <w:num w:numId="15">
    <w:abstractNumId w:val="6"/>
  </w:num>
  <w:num w:numId="16">
    <w:abstractNumId w:val="38"/>
  </w:num>
  <w:num w:numId="17">
    <w:abstractNumId w:val="28"/>
  </w:num>
  <w:num w:numId="18">
    <w:abstractNumId w:val="29"/>
  </w:num>
  <w:num w:numId="19">
    <w:abstractNumId w:val="32"/>
  </w:num>
  <w:num w:numId="20">
    <w:abstractNumId w:val="10"/>
  </w:num>
  <w:num w:numId="21">
    <w:abstractNumId w:val="2"/>
  </w:num>
  <w:num w:numId="22">
    <w:abstractNumId w:val="12"/>
  </w:num>
  <w:num w:numId="23">
    <w:abstractNumId w:val="25"/>
  </w:num>
  <w:num w:numId="24">
    <w:abstractNumId w:val="27"/>
  </w:num>
  <w:num w:numId="25">
    <w:abstractNumId w:val="22"/>
  </w:num>
  <w:num w:numId="26">
    <w:abstractNumId w:val="26"/>
  </w:num>
  <w:num w:numId="27">
    <w:abstractNumId w:val="15"/>
    <w:lvlOverride w:ilvl="0">
      <w:startOverride w:val="5"/>
    </w:lvlOverride>
    <w:lvlOverride w:ilvl="1">
      <w:startOverride w:val="1"/>
    </w:lvlOverride>
    <w:lvlOverride w:ilvl="2"/>
    <w:lvlOverride w:ilvl="3"/>
    <w:lvlOverride w:ilvl="4"/>
    <w:lvlOverride w:ilvl="5"/>
    <w:lvlOverride w:ilvl="6"/>
    <w:lvlOverride w:ilvl="7"/>
    <w:lvlOverride w:ilvl="8"/>
  </w:num>
  <w:num w:numId="28">
    <w:abstractNumId w:val="20"/>
  </w:num>
  <w:num w:numId="29">
    <w:abstractNumId w:val="31"/>
  </w:num>
  <w:num w:numId="30">
    <w:abstractNumId w:val="30"/>
  </w:num>
  <w:num w:numId="31">
    <w:abstractNumId w:val="9"/>
  </w:num>
  <w:num w:numId="32">
    <w:abstractNumId w:val="31"/>
    <w:lvlOverride w:ilvl="0">
      <w:startOverride w:val="1"/>
    </w:lvlOverride>
    <w:lvlOverride w:ilvl="1">
      <w:startOverride w:val="7"/>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lvlOverride w:ilvl="0">
      <w:startOverride w:val="2"/>
    </w:lvlOverride>
    <w:lvlOverride w:ilvl="1">
      <w:startOverride w:val="3"/>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2"/>
    </w:lvlOverride>
    <w:lvlOverride w:ilvl="1">
      <w:startOverride w:val="3"/>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lvlOverride w:ilvl="0">
      <w:startOverride w:val="2"/>
    </w:lvlOverride>
    <w:lvlOverride w:ilvl="1">
      <w:startOverride w:val="3"/>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2"/>
    </w:lvlOverride>
    <w:lvlOverride w:ilvl="1">
      <w:startOverride w:val="3"/>
    </w:lvlOverride>
    <w:lvlOverride w:ilvl="2">
      <w:startOverride w:val="2"/>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lvlOverride w:ilvl="0">
      <w:startOverride w:val="2"/>
    </w:lvlOverride>
    <w:lvlOverride w:ilvl="1">
      <w:startOverride w:val="3"/>
    </w:lvlOverride>
    <w:lvlOverride w:ilvl="2">
      <w:startOverride w:val="2"/>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2"/>
    </w:lvlOverride>
    <w:lvlOverride w:ilvl="1">
      <w:startOverride w:val="3"/>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889"/>
    <w:rsid w:val="000002E0"/>
    <w:rsid w:val="0000146A"/>
    <w:rsid w:val="00002A97"/>
    <w:rsid w:val="000057A5"/>
    <w:rsid w:val="000070CB"/>
    <w:rsid w:val="0001411F"/>
    <w:rsid w:val="00016040"/>
    <w:rsid w:val="00016713"/>
    <w:rsid w:val="000167A5"/>
    <w:rsid w:val="00017F89"/>
    <w:rsid w:val="0002101F"/>
    <w:rsid w:val="0002248C"/>
    <w:rsid w:val="000245EB"/>
    <w:rsid w:val="00024A20"/>
    <w:rsid w:val="0002697B"/>
    <w:rsid w:val="00033590"/>
    <w:rsid w:val="00034211"/>
    <w:rsid w:val="0004105A"/>
    <w:rsid w:val="000416C8"/>
    <w:rsid w:val="0005257D"/>
    <w:rsid w:val="00060FD2"/>
    <w:rsid w:val="000614D6"/>
    <w:rsid w:val="0006273E"/>
    <w:rsid w:val="000659AB"/>
    <w:rsid w:val="000659E1"/>
    <w:rsid w:val="00066346"/>
    <w:rsid w:val="00066C18"/>
    <w:rsid w:val="00067662"/>
    <w:rsid w:val="00070F54"/>
    <w:rsid w:val="00070F75"/>
    <w:rsid w:val="000710BA"/>
    <w:rsid w:val="00071D40"/>
    <w:rsid w:val="00077CCC"/>
    <w:rsid w:val="00077ED1"/>
    <w:rsid w:val="00080309"/>
    <w:rsid w:val="00080BAA"/>
    <w:rsid w:val="00082B7D"/>
    <w:rsid w:val="00083F75"/>
    <w:rsid w:val="000847C4"/>
    <w:rsid w:val="0009105B"/>
    <w:rsid w:val="00093040"/>
    <w:rsid w:val="0009328B"/>
    <w:rsid w:val="00096491"/>
    <w:rsid w:val="000A15FA"/>
    <w:rsid w:val="000A1D1F"/>
    <w:rsid w:val="000A281C"/>
    <w:rsid w:val="000A4281"/>
    <w:rsid w:val="000B0DA6"/>
    <w:rsid w:val="000B110B"/>
    <w:rsid w:val="000B1694"/>
    <w:rsid w:val="000B1EBC"/>
    <w:rsid w:val="000B6035"/>
    <w:rsid w:val="000B6191"/>
    <w:rsid w:val="000B7D77"/>
    <w:rsid w:val="000C2BD1"/>
    <w:rsid w:val="000C465A"/>
    <w:rsid w:val="000C63FE"/>
    <w:rsid w:val="000D4EB4"/>
    <w:rsid w:val="000D632A"/>
    <w:rsid w:val="000D6EBE"/>
    <w:rsid w:val="000D7AEC"/>
    <w:rsid w:val="000E1560"/>
    <w:rsid w:val="000E482E"/>
    <w:rsid w:val="000F0FBF"/>
    <w:rsid w:val="000F1F9A"/>
    <w:rsid w:val="000F3720"/>
    <w:rsid w:val="000F378C"/>
    <w:rsid w:val="000F662F"/>
    <w:rsid w:val="000F76E4"/>
    <w:rsid w:val="000F7E0D"/>
    <w:rsid w:val="0010180F"/>
    <w:rsid w:val="001072DC"/>
    <w:rsid w:val="00107BB0"/>
    <w:rsid w:val="00107F65"/>
    <w:rsid w:val="001111FE"/>
    <w:rsid w:val="001127AD"/>
    <w:rsid w:val="00115BF2"/>
    <w:rsid w:val="00116296"/>
    <w:rsid w:val="00123BDB"/>
    <w:rsid w:val="00124E0F"/>
    <w:rsid w:val="00125D29"/>
    <w:rsid w:val="00126904"/>
    <w:rsid w:val="001346F8"/>
    <w:rsid w:val="00137D7E"/>
    <w:rsid w:val="00141E50"/>
    <w:rsid w:val="00144D29"/>
    <w:rsid w:val="00146A38"/>
    <w:rsid w:val="00150C89"/>
    <w:rsid w:val="00150CD1"/>
    <w:rsid w:val="0015162A"/>
    <w:rsid w:val="00152192"/>
    <w:rsid w:val="00152EA4"/>
    <w:rsid w:val="00153669"/>
    <w:rsid w:val="001550DF"/>
    <w:rsid w:val="00156463"/>
    <w:rsid w:val="0015723D"/>
    <w:rsid w:val="001600AB"/>
    <w:rsid w:val="00160AC5"/>
    <w:rsid w:val="00163AE7"/>
    <w:rsid w:val="00163E51"/>
    <w:rsid w:val="00172CA2"/>
    <w:rsid w:val="001734F2"/>
    <w:rsid w:val="00173C40"/>
    <w:rsid w:val="00174189"/>
    <w:rsid w:val="001742E2"/>
    <w:rsid w:val="0017641D"/>
    <w:rsid w:val="00177909"/>
    <w:rsid w:val="00180F4C"/>
    <w:rsid w:val="00181D9B"/>
    <w:rsid w:val="0018222F"/>
    <w:rsid w:val="00182ACE"/>
    <w:rsid w:val="0018323A"/>
    <w:rsid w:val="001832C2"/>
    <w:rsid w:val="00186F0E"/>
    <w:rsid w:val="00187282"/>
    <w:rsid w:val="00187B20"/>
    <w:rsid w:val="001908D9"/>
    <w:rsid w:val="001913F0"/>
    <w:rsid w:val="001919EF"/>
    <w:rsid w:val="0019326B"/>
    <w:rsid w:val="00195120"/>
    <w:rsid w:val="0019547C"/>
    <w:rsid w:val="001959BF"/>
    <w:rsid w:val="001A0058"/>
    <w:rsid w:val="001A0B76"/>
    <w:rsid w:val="001A10F2"/>
    <w:rsid w:val="001A2447"/>
    <w:rsid w:val="001A5B1F"/>
    <w:rsid w:val="001A7FE7"/>
    <w:rsid w:val="001B018F"/>
    <w:rsid w:val="001B27E4"/>
    <w:rsid w:val="001B3A80"/>
    <w:rsid w:val="001B4B76"/>
    <w:rsid w:val="001C0BC6"/>
    <w:rsid w:val="001C3888"/>
    <w:rsid w:val="001C67BF"/>
    <w:rsid w:val="001D0401"/>
    <w:rsid w:val="001D1598"/>
    <w:rsid w:val="001D52B3"/>
    <w:rsid w:val="001D54DF"/>
    <w:rsid w:val="001D70D0"/>
    <w:rsid w:val="001E0FFA"/>
    <w:rsid w:val="001E18C2"/>
    <w:rsid w:val="001E1BD6"/>
    <w:rsid w:val="001F0E03"/>
    <w:rsid w:val="001F13AA"/>
    <w:rsid w:val="001F4202"/>
    <w:rsid w:val="001F42DB"/>
    <w:rsid w:val="001F4DFA"/>
    <w:rsid w:val="001F6C9A"/>
    <w:rsid w:val="001F7A08"/>
    <w:rsid w:val="0020058C"/>
    <w:rsid w:val="00202C59"/>
    <w:rsid w:val="00202CEB"/>
    <w:rsid w:val="00203926"/>
    <w:rsid w:val="00204216"/>
    <w:rsid w:val="00211234"/>
    <w:rsid w:val="0021123E"/>
    <w:rsid w:val="002138C8"/>
    <w:rsid w:val="002232AA"/>
    <w:rsid w:val="00223660"/>
    <w:rsid w:val="002256BC"/>
    <w:rsid w:val="00231633"/>
    <w:rsid w:val="00234398"/>
    <w:rsid w:val="002351B9"/>
    <w:rsid w:val="00235ED5"/>
    <w:rsid w:val="002367D1"/>
    <w:rsid w:val="00242907"/>
    <w:rsid w:val="0024535B"/>
    <w:rsid w:val="002463E3"/>
    <w:rsid w:val="00247DA9"/>
    <w:rsid w:val="00250521"/>
    <w:rsid w:val="002519B2"/>
    <w:rsid w:val="00252302"/>
    <w:rsid w:val="00252E91"/>
    <w:rsid w:val="002533A3"/>
    <w:rsid w:val="0026125F"/>
    <w:rsid w:val="00261A52"/>
    <w:rsid w:val="00264C8B"/>
    <w:rsid w:val="00265A2C"/>
    <w:rsid w:val="00266033"/>
    <w:rsid w:val="002662A1"/>
    <w:rsid w:val="00267070"/>
    <w:rsid w:val="002702AA"/>
    <w:rsid w:val="0027134B"/>
    <w:rsid w:val="00272051"/>
    <w:rsid w:val="0027248C"/>
    <w:rsid w:val="002728DE"/>
    <w:rsid w:val="002741D5"/>
    <w:rsid w:val="00274901"/>
    <w:rsid w:val="0027562D"/>
    <w:rsid w:val="002764CE"/>
    <w:rsid w:val="002766B5"/>
    <w:rsid w:val="00277BFD"/>
    <w:rsid w:val="00282555"/>
    <w:rsid w:val="00284251"/>
    <w:rsid w:val="00284354"/>
    <w:rsid w:val="002852A4"/>
    <w:rsid w:val="002856B0"/>
    <w:rsid w:val="00287822"/>
    <w:rsid w:val="00287BC0"/>
    <w:rsid w:val="002904FF"/>
    <w:rsid w:val="00292F06"/>
    <w:rsid w:val="0029464B"/>
    <w:rsid w:val="00294650"/>
    <w:rsid w:val="00295822"/>
    <w:rsid w:val="00296A06"/>
    <w:rsid w:val="002973E7"/>
    <w:rsid w:val="002A2E3F"/>
    <w:rsid w:val="002A31FF"/>
    <w:rsid w:val="002A34E6"/>
    <w:rsid w:val="002A45A5"/>
    <w:rsid w:val="002A63E8"/>
    <w:rsid w:val="002A6B39"/>
    <w:rsid w:val="002B0851"/>
    <w:rsid w:val="002B0B7A"/>
    <w:rsid w:val="002B20FE"/>
    <w:rsid w:val="002B3A05"/>
    <w:rsid w:val="002B4423"/>
    <w:rsid w:val="002B7CC4"/>
    <w:rsid w:val="002C337B"/>
    <w:rsid w:val="002C4F77"/>
    <w:rsid w:val="002C5B15"/>
    <w:rsid w:val="002C77F6"/>
    <w:rsid w:val="002D017B"/>
    <w:rsid w:val="002D0454"/>
    <w:rsid w:val="002D41F1"/>
    <w:rsid w:val="002D466A"/>
    <w:rsid w:val="002D642D"/>
    <w:rsid w:val="002D6979"/>
    <w:rsid w:val="002D6B21"/>
    <w:rsid w:val="002E439D"/>
    <w:rsid w:val="002E56AC"/>
    <w:rsid w:val="002E7C0E"/>
    <w:rsid w:val="002F0C7B"/>
    <w:rsid w:val="002F27CA"/>
    <w:rsid w:val="002F3124"/>
    <w:rsid w:val="002F4A3B"/>
    <w:rsid w:val="002F57CA"/>
    <w:rsid w:val="002F74DD"/>
    <w:rsid w:val="0030001F"/>
    <w:rsid w:val="003027B0"/>
    <w:rsid w:val="00302E51"/>
    <w:rsid w:val="00305097"/>
    <w:rsid w:val="00307763"/>
    <w:rsid w:val="00310DB5"/>
    <w:rsid w:val="00313ACB"/>
    <w:rsid w:val="00313C09"/>
    <w:rsid w:val="003140B0"/>
    <w:rsid w:val="00314371"/>
    <w:rsid w:val="00314BAF"/>
    <w:rsid w:val="00315C32"/>
    <w:rsid w:val="00317083"/>
    <w:rsid w:val="00317BA9"/>
    <w:rsid w:val="00325FA8"/>
    <w:rsid w:val="003277E6"/>
    <w:rsid w:val="0033058B"/>
    <w:rsid w:val="003323BB"/>
    <w:rsid w:val="00332420"/>
    <w:rsid w:val="00332F25"/>
    <w:rsid w:val="0033387F"/>
    <w:rsid w:val="003345F9"/>
    <w:rsid w:val="003361AC"/>
    <w:rsid w:val="0033728F"/>
    <w:rsid w:val="00340642"/>
    <w:rsid w:val="00342CFF"/>
    <w:rsid w:val="00342E38"/>
    <w:rsid w:val="00343A6B"/>
    <w:rsid w:val="003513C8"/>
    <w:rsid w:val="00351603"/>
    <w:rsid w:val="00355390"/>
    <w:rsid w:val="00356BD7"/>
    <w:rsid w:val="0036027D"/>
    <w:rsid w:val="00360639"/>
    <w:rsid w:val="003638FF"/>
    <w:rsid w:val="00367840"/>
    <w:rsid w:val="00367D0F"/>
    <w:rsid w:val="00376A1B"/>
    <w:rsid w:val="00381988"/>
    <w:rsid w:val="00382063"/>
    <w:rsid w:val="003867A6"/>
    <w:rsid w:val="003875A9"/>
    <w:rsid w:val="0038792A"/>
    <w:rsid w:val="00390A17"/>
    <w:rsid w:val="00391C1E"/>
    <w:rsid w:val="003956AC"/>
    <w:rsid w:val="00395F0C"/>
    <w:rsid w:val="00396A38"/>
    <w:rsid w:val="00396B72"/>
    <w:rsid w:val="003A05D5"/>
    <w:rsid w:val="003A1B20"/>
    <w:rsid w:val="003A21D5"/>
    <w:rsid w:val="003A21F6"/>
    <w:rsid w:val="003A287E"/>
    <w:rsid w:val="003A2A57"/>
    <w:rsid w:val="003A45A9"/>
    <w:rsid w:val="003A4828"/>
    <w:rsid w:val="003A4E01"/>
    <w:rsid w:val="003A6805"/>
    <w:rsid w:val="003B26DB"/>
    <w:rsid w:val="003C0FE2"/>
    <w:rsid w:val="003C1235"/>
    <w:rsid w:val="003D03DC"/>
    <w:rsid w:val="003D1246"/>
    <w:rsid w:val="003D419A"/>
    <w:rsid w:val="003D5CDB"/>
    <w:rsid w:val="003D7988"/>
    <w:rsid w:val="003E178F"/>
    <w:rsid w:val="003E246C"/>
    <w:rsid w:val="003E5E32"/>
    <w:rsid w:val="003E6C48"/>
    <w:rsid w:val="003F0623"/>
    <w:rsid w:val="003F3A5F"/>
    <w:rsid w:val="003F5D4F"/>
    <w:rsid w:val="0040241E"/>
    <w:rsid w:val="00402789"/>
    <w:rsid w:val="00403104"/>
    <w:rsid w:val="004047C9"/>
    <w:rsid w:val="00406FA3"/>
    <w:rsid w:val="00407917"/>
    <w:rsid w:val="00410CC0"/>
    <w:rsid w:val="00410F26"/>
    <w:rsid w:val="00412AE3"/>
    <w:rsid w:val="00413957"/>
    <w:rsid w:val="00414331"/>
    <w:rsid w:val="00415969"/>
    <w:rsid w:val="0041610E"/>
    <w:rsid w:val="00417E70"/>
    <w:rsid w:val="00420D04"/>
    <w:rsid w:val="00423172"/>
    <w:rsid w:val="00425A07"/>
    <w:rsid w:val="00426FE6"/>
    <w:rsid w:val="004336A1"/>
    <w:rsid w:val="00443B2C"/>
    <w:rsid w:val="004449EC"/>
    <w:rsid w:val="00447732"/>
    <w:rsid w:val="00450489"/>
    <w:rsid w:val="004507EF"/>
    <w:rsid w:val="00451171"/>
    <w:rsid w:val="004519E1"/>
    <w:rsid w:val="00451ED4"/>
    <w:rsid w:val="00452524"/>
    <w:rsid w:val="0046178A"/>
    <w:rsid w:val="00462054"/>
    <w:rsid w:val="0046210F"/>
    <w:rsid w:val="0046742D"/>
    <w:rsid w:val="00470506"/>
    <w:rsid w:val="004731EC"/>
    <w:rsid w:val="004750FE"/>
    <w:rsid w:val="004751EE"/>
    <w:rsid w:val="004770AE"/>
    <w:rsid w:val="00481AD0"/>
    <w:rsid w:val="0048204E"/>
    <w:rsid w:val="00482F36"/>
    <w:rsid w:val="00483570"/>
    <w:rsid w:val="00483D46"/>
    <w:rsid w:val="00484A2E"/>
    <w:rsid w:val="00484B90"/>
    <w:rsid w:val="00484F7F"/>
    <w:rsid w:val="00485792"/>
    <w:rsid w:val="004858A3"/>
    <w:rsid w:val="00490452"/>
    <w:rsid w:val="00491E1B"/>
    <w:rsid w:val="00493B3D"/>
    <w:rsid w:val="00497527"/>
    <w:rsid w:val="00497B24"/>
    <w:rsid w:val="004A1AA7"/>
    <w:rsid w:val="004A37C9"/>
    <w:rsid w:val="004B313A"/>
    <w:rsid w:val="004B368C"/>
    <w:rsid w:val="004B54EE"/>
    <w:rsid w:val="004B5B80"/>
    <w:rsid w:val="004C0A6A"/>
    <w:rsid w:val="004C1757"/>
    <w:rsid w:val="004C178E"/>
    <w:rsid w:val="004C5531"/>
    <w:rsid w:val="004C732C"/>
    <w:rsid w:val="004D2594"/>
    <w:rsid w:val="004D5172"/>
    <w:rsid w:val="004E1252"/>
    <w:rsid w:val="004E3D7B"/>
    <w:rsid w:val="004F0FA6"/>
    <w:rsid w:val="004F2308"/>
    <w:rsid w:val="004F2F24"/>
    <w:rsid w:val="004F40B3"/>
    <w:rsid w:val="004F472F"/>
    <w:rsid w:val="004F49AE"/>
    <w:rsid w:val="004F6E3E"/>
    <w:rsid w:val="005044E9"/>
    <w:rsid w:val="005067D0"/>
    <w:rsid w:val="00507298"/>
    <w:rsid w:val="00510FE6"/>
    <w:rsid w:val="005124F1"/>
    <w:rsid w:val="00513E9E"/>
    <w:rsid w:val="00514397"/>
    <w:rsid w:val="00514DA4"/>
    <w:rsid w:val="00517E72"/>
    <w:rsid w:val="005200BD"/>
    <w:rsid w:val="00520244"/>
    <w:rsid w:val="00521C5B"/>
    <w:rsid w:val="00525ADD"/>
    <w:rsid w:val="00526E41"/>
    <w:rsid w:val="00530859"/>
    <w:rsid w:val="00531FAB"/>
    <w:rsid w:val="00533DD0"/>
    <w:rsid w:val="00533E76"/>
    <w:rsid w:val="00534AC2"/>
    <w:rsid w:val="00535AAF"/>
    <w:rsid w:val="00540109"/>
    <w:rsid w:val="00541436"/>
    <w:rsid w:val="0054297C"/>
    <w:rsid w:val="00543DAF"/>
    <w:rsid w:val="00544EB6"/>
    <w:rsid w:val="00546A59"/>
    <w:rsid w:val="0055469C"/>
    <w:rsid w:val="00555F1A"/>
    <w:rsid w:val="00556F2D"/>
    <w:rsid w:val="0055784B"/>
    <w:rsid w:val="00557B16"/>
    <w:rsid w:val="005640FA"/>
    <w:rsid w:val="00565ADC"/>
    <w:rsid w:val="00572A8E"/>
    <w:rsid w:val="00572D18"/>
    <w:rsid w:val="00572E98"/>
    <w:rsid w:val="005735BF"/>
    <w:rsid w:val="00575244"/>
    <w:rsid w:val="00580987"/>
    <w:rsid w:val="00581F05"/>
    <w:rsid w:val="005824F7"/>
    <w:rsid w:val="00582853"/>
    <w:rsid w:val="005830B6"/>
    <w:rsid w:val="00584C23"/>
    <w:rsid w:val="00585016"/>
    <w:rsid w:val="00585DD5"/>
    <w:rsid w:val="00587B0A"/>
    <w:rsid w:val="00587BF2"/>
    <w:rsid w:val="0059040E"/>
    <w:rsid w:val="00590432"/>
    <w:rsid w:val="00592350"/>
    <w:rsid w:val="005935C3"/>
    <w:rsid w:val="00594EEB"/>
    <w:rsid w:val="00594F68"/>
    <w:rsid w:val="0059534B"/>
    <w:rsid w:val="005A07D1"/>
    <w:rsid w:val="005A1418"/>
    <w:rsid w:val="005A1F26"/>
    <w:rsid w:val="005A2AF6"/>
    <w:rsid w:val="005A4923"/>
    <w:rsid w:val="005B2B5F"/>
    <w:rsid w:val="005B3A62"/>
    <w:rsid w:val="005B3B7D"/>
    <w:rsid w:val="005B5829"/>
    <w:rsid w:val="005C017C"/>
    <w:rsid w:val="005C0D91"/>
    <w:rsid w:val="005C1FA9"/>
    <w:rsid w:val="005C24DA"/>
    <w:rsid w:val="005C44D9"/>
    <w:rsid w:val="005C6E74"/>
    <w:rsid w:val="005D117C"/>
    <w:rsid w:val="005D13C4"/>
    <w:rsid w:val="005D4432"/>
    <w:rsid w:val="005D4576"/>
    <w:rsid w:val="005D4714"/>
    <w:rsid w:val="005D4B27"/>
    <w:rsid w:val="005D5E1F"/>
    <w:rsid w:val="005E1782"/>
    <w:rsid w:val="005E6A24"/>
    <w:rsid w:val="005E7665"/>
    <w:rsid w:val="005E7F28"/>
    <w:rsid w:val="005F0404"/>
    <w:rsid w:val="005F21F2"/>
    <w:rsid w:val="005F61D2"/>
    <w:rsid w:val="00605E37"/>
    <w:rsid w:val="00607A39"/>
    <w:rsid w:val="00612725"/>
    <w:rsid w:val="00615364"/>
    <w:rsid w:val="00616D9F"/>
    <w:rsid w:val="00622CE2"/>
    <w:rsid w:val="00625D40"/>
    <w:rsid w:val="006274DC"/>
    <w:rsid w:val="006305D3"/>
    <w:rsid w:val="00632532"/>
    <w:rsid w:val="00634378"/>
    <w:rsid w:val="00635FD9"/>
    <w:rsid w:val="0063698F"/>
    <w:rsid w:val="006379A8"/>
    <w:rsid w:val="00641DD2"/>
    <w:rsid w:val="0064272F"/>
    <w:rsid w:val="006439E1"/>
    <w:rsid w:val="006441D9"/>
    <w:rsid w:val="006462CA"/>
    <w:rsid w:val="00647384"/>
    <w:rsid w:val="00650C57"/>
    <w:rsid w:val="00652A93"/>
    <w:rsid w:val="006539A5"/>
    <w:rsid w:val="006563DD"/>
    <w:rsid w:val="00657AE0"/>
    <w:rsid w:val="00663218"/>
    <w:rsid w:val="00666E13"/>
    <w:rsid w:val="006672FC"/>
    <w:rsid w:val="006679A9"/>
    <w:rsid w:val="0067212D"/>
    <w:rsid w:val="00680E58"/>
    <w:rsid w:val="00681EDA"/>
    <w:rsid w:val="00684250"/>
    <w:rsid w:val="00694807"/>
    <w:rsid w:val="00697C80"/>
    <w:rsid w:val="006A23A1"/>
    <w:rsid w:val="006A2407"/>
    <w:rsid w:val="006A4228"/>
    <w:rsid w:val="006A614E"/>
    <w:rsid w:val="006B11D7"/>
    <w:rsid w:val="006B1DF0"/>
    <w:rsid w:val="006B3610"/>
    <w:rsid w:val="006B3B56"/>
    <w:rsid w:val="006B3CEA"/>
    <w:rsid w:val="006B5B89"/>
    <w:rsid w:val="006C2106"/>
    <w:rsid w:val="006C5225"/>
    <w:rsid w:val="006C5CA5"/>
    <w:rsid w:val="006C7D1F"/>
    <w:rsid w:val="006D45DD"/>
    <w:rsid w:val="006D58BE"/>
    <w:rsid w:val="006E2F52"/>
    <w:rsid w:val="006E33DD"/>
    <w:rsid w:val="006E460E"/>
    <w:rsid w:val="006E5668"/>
    <w:rsid w:val="006E6A92"/>
    <w:rsid w:val="006E6B80"/>
    <w:rsid w:val="006F0049"/>
    <w:rsid w:val="006F23C3"/>
    <w:rsid w:val="006F2A83"/>
    <w:rsid w:val="006F5A8A"/>
    <w:rsid w:val="00700C68"/>
    <w:rsid w:val="00704FA1"/>
    <w:rsid w:val="00711896"/>
    <w:rsid w:val="00711FED"/>
    <w:rsid w:val="00712DCB"/>
    <w:rsid w:val="0071320C"/>
    <w:rsid w:val="00714323"/>
    <w:rsid w:val="0071715D"/>
    <w:rsid w:val="007203C9"/>
    <w:rsid w:val="00721D18"/>
    <w:rsid w:val="00725C51"/>
    <w:rsid w:val="00726B5B"/>
    <w:rsid w:val="0072757C"/>
    <w:rsid w:val="00727D30"/>
    <w:rsid w:val="007331AD"/>
    <w:rsid w:val="00735373"/>
    <w:rsid w:val="007372B6"/>
    <w:rsid w:val="00737C5B"/>
    <w:rsid w:val="00741D70"/>
    <w:rsid w:val="00746741"/>
    <w:rsid w:val="007504A1"/>
    <w:rsid w:val="00754AA9"/>
    <w:rsid w:val="007560BA"/>
    <w:rsid w:val="007567C1"/>
    <w:rsid w:val="0076365E"/>
    <w:rsid w:val="00764966"/>
    <w:rsid w:val="007655FF"/>
    <w:rsid w:val="00766245"/>
    <w:rsid w:val="00767CBF"/>
    <w:rsid w:val="00767CC5"/>
    <w:rsid w:val="00771F5E"/>
    <w:rsid w:val="00772C34"/>
    <w:rsid w:val="00773BD4"/>
    <w:rsid w:val="0077442F"/>
    <w:rsid w:val="0077733B"/>
    <w:rsid w:val="007804CD"/>
    <w:rsid w:val="007811BE"/>
    <w:rsid w:val="007820A6"/>
    <w:rsid w:val="00782133"/>
    <w:rsid w:val="00782223"/>
    <w:rsid w:val="0078275F"/>
    <w:rsid w:val="00783B11"/>
    <w:rsid w:val="00784D12"/>
    <w:rsid w:val="0078546E"/>
    <w:rsid w:val="0078595F"/>
    <w:rsid w:val="00787FDE"/>
    <w:rsid w:val="00790315"/>
    <w:rsid w:val="00791B0A"/>
    <w:rsid w:val="00793F3B"/>
    <w:rsid w:val="00794657"/>
    <w:rsid w:val="00795528"/>
    <w:rsid w:val="00796171"/>
    <w:rsid w:val="00796BA0"/>
    <w:rsid w:val="00796CDA"/>
    <w:rsid w:val="00797707"/>
    <w:rsid w:val="007A1C10"/>
    <w:rsid w:val="007A361C"/>
    <w:rsid w:val="007A4F0E"/>
    <w:rsid w:val="007A5225"/>
    <w:rsid w:val="007A622B"/>
    <w:rsid w:val="007A700E"/>
    <w:rsid w:val="007A7C45"/>
    <w:rsid w:val="007A7F26"/>
    <w:rsid w:val="007B1B23"/>
    <w:rsid w:val="007B5824"/>
    <w:rsid w:val="007C1361"/>
    <w:rsid w:val="007C43CC"/>
    <w:rsid w:val="007C53B3"/>
    <w:rsid w:val="007C7756"/>
    <w:rsid w:val="007C780D"/>
    <w:rsid w:val="007C7ECE"/>
    <w:rsid w:val="007D0185"/>
    <w:rsid w:val="007D13F9"/>
    <w:rsid w:val="007D37D1"/>
    <w:rsid w:val="007E4666"/>
    <w:rsid w:val="007E4739"/>
    <w:rsid w:val="007E6437"/>
    <w:rsid w:val="007F0166"/>
    <w:rsid w:val="007F47A6"/>
    <w:rsid w:val="007F496F"/>
    <w:rsid w:val="007F5FE2"/>
    <w:rsid w:val="007F629E"/>
    <w:rsid w:val="00800D60"/>
    <w:rsid w:val="00802B48"/>
    <w:rsid w:val="00804FC4"/>
    <w:rsid w:val="00811531"/>
    <w:rsid w:val="00812FED"/>
    <w:rsid w:val="008132CF"/>
    <w:rsid w:val="00815181"/>
    <w:rsid w:val="0081518E"/>
    <w:rsid w:val="00815A2B"/>
    <w:rsid w:val="008200B0"/>
    <w:rsid w:val="00820530"/>
    <w:rsid w:val="008217F6"/>
    <w:rsid w:val="008219CE"/>
    <w:rsid w:val="00821AC7"/>
    <w:rsid w:val="00821BAF"/>
    <w:rsid w:val="00822EE9"/>
    <w:rsid w:val="008276CF"/>
    <w:rsid w:val="00827AF4"/>
    <w:rsid w:val="00830EBB"/>
    <w:rsid w:val="00833BAF"/>
    <w:rsid w:val="00835ED5"/>
    <w:rsid w:val="00836E37"/>
    <w:rsid w:val="00841623"/>
    <w:rsid w:val="00844210"/>
    <w:rsid w:val="008447DB"/>
    <w:rsid w:val="008474EE"/>
    <w:rsid w:val="00850288"/>
    <w:rsid w:val="00851986"/>
    <w:rsid w:val="0085623E"/>
    <w:rsid w:val="00856CB5"/>
    <w:rsid w:val="00860147"/>
    <w:rsid w:val="00862BFD"/>
    <w:rsid w:val="0086337C"/>
    <w:rsid w:val="00864861"/>
    <w:rsid w:val="00865E08"/>
    <w:rsid w:val="008662EF"/>
    <w:rsid w:val="008666C8"/>
    <w:rsid w:val="008668B5"/>
    <w:rsid w:val="0086705D"/>
    <w:rsid w:val="008675B7"/>
    <w:rsid w:val="008711E2"/>
    <w:rsid w:val="00872304"/>
    <w:rsid w:val="008747FA"/>
    <w:rsid w:val="00874D37"/>
    <w:rsid w:val="00877E9D"/>
    <w:rsid w:val="0088035E"/>
    <w:rsid w:val="00880786"/>
    <w:rsid w:val="008856A1"/>
    <w:rsid w:val="00885A7B"/>
    <w:rsid w:val="00886452"/>
    <w:rsid w:val="008877FE"/>
    <w:rsid w:val="00892AF8"/>
    <w:rsid w:val="00894781"/>
    <w:rsid w:val="00894BA8"/>
    <w:rsid w:val="00897439"/>
    <w:rsid w:val="008A1396"/>
    <w:rsid w:val="008A27B6"/>
    <w:rsid w:val="008A61C4"/>
    <w:rsid w:val="008A6F69"/>
    <w:rsid w:val="008B207A"/>
    <w:rsid w:val="008B21C8"/>
    <w:rsid w:val="008B2E60"/>
    <w:rsid w:val="008B75F5"/>
    <w:rsid w:val="008C4765"/>
    <w:rsid w:val="008C5E26"/>
    <w:rsid w:val="008C6810"/>
    <w:rsid w:val="008C7740"/>
    <w:rsid w:val="008D379F"/>
    <w:rsid w:val="008D4FA8"/>
    <w:rsid w:val="008D6991"/>
    <w:rsid w:val="008D7615"/>
    <w:rsid w:val="008E0927"/>
    <w:rsid w:val="008E10F1"/>
    <w:rsid w:val="008E209B"/>
    <w:rsid w:val="008E31C6"/>
    <w:rsid w:val="008E3A9C"/>
    <w:rsid w:val="008E5107"/>
    <w:rsid w:val="008F0713"/>
    <w:rsid w:val="008F156A"/>
    <w:rsid w:val="008F32A7"/>
    <w:rsid w:val="008F6344"/>
    <w:rsid w:val="00901994"/>
    <w:rsid w:val="00901FD3"/>
    <w:rsid w:val="00902914"/>
    <w:rsid w:val="0090298E"/>
    <w:rsid w:val="00907A3D"/>
    <w:rsid w:val="00912EC1"/>
    <w:rsid w:val="0091378D"/>
    <w:rsid w:val="00914ED9"/>
    <w:rsid w:val="00917414"/>
    <w:rsid w:val="009229DF"/>
    <w:rsid w:val="00924B2E"/>
    <w:rsid w:val="009251BE"/>
    <w:rsid w:val="00926709"/>
    <w:rsid w:val="0092758A"/>
    <w:rsid w:val="009301C7"/>
    <w:rsid w:val="0093051A"/>
    <w:rsid w:val="00931B32"/>
    <w:rsid w:val="009324E9"/>
    <w:rsid w:val="00932D00"/>
    <w:rsid w:val="009332A0"/>
    <w:rsid w:val="00935592"/>
    <w:rsid w:val="0093742A"/>
    <w:rsid w:val="0094047F"/>
    <w:rsid w:val="00940B3C"/>
    <w:rsid w:val="00941424"/>
    <w:rsid w:val="00941507"/>
    <w:rsid w:val="00942023"/>
    <w:rsid w:val="00943370"/>
    <w:rsid w:val="009506D2"/>
    <w:rsid w:val="009521C1"/>
    <w:rsid w:val="00952C1C"/>
    <w:rsid w:val="009552B8"/>
    <w:rsid w:val="009617D4"/>
    <w:rsid w:val="009634E2"/>
    <w:rsid w:val="009643EA"/>
    <w:rsid w:val="00964A5C"/>
    <w:rsid w:val="00971F97"/>
    <w:rsid w:val="009722C4"/>
    <w:rsid w:val="00974359"/>
    <w:rsid w:val="00982C70"/>
    <w:rsid w:val="00982FE1"/>
    <w:rsid w:val="00983FA0"/>
    <w:rsid w:val="009841AE"/>
    <w:rsid w:val="0098446C"/>
    <w:rsid w:val="00984641"/>
    <w:rsid w:val="009877AD"/>
    <w:rsid w:val="009877C1"/>
    <w:rsid w:val="00990AA9"/>
    <w:rsid w:val="00992251"/>
    <w:rsid w:val="00995593"/>
    <w:rsid w:val="0099691A"/>
    <w:rsid w:val="009A08C1"/>
    <w:rsid w:val="009A0C9F"/>
    <w:rsid w:val="009A1A96"/>
    <w:rsid w:val="009A1C61"/>
    <w:rsid w:val="009A1DAE"/>
    <w:rsid w:val="009A27A4"/>
    <w:rsid w:val="009A4DB4"/>
    <w:rsid w:val="009A53B0"/>
    <w:rsid w:val="009A7DE5"/>
    <w:rsid w:val="009B03A1"/>
    <w:rsid w:val="009B3358"/>
    <w:rsid w:val="009B385C"/>
    <w:rsid w:val="009B4031"/>
    <w:rsid w:val="009C15DD"/>
    <w:rsid w:val="009C1E32"/>
    <w:rsid w:val="009C7A66"/>
    <w:rsid w:val="009D109E"/>
    <w:rsid w:val="009D73CF"/>
    <w:rsid w:val="009D7B81"/>
    <w:rsid w:val="009E057A"/>
    <w:rsid w:val="009E13F8"/>
    <w:rsid w:val="009E3015"/>
    <w:rsid w:val="009E367B"/>
    <w:rsid w:val="009E3E4D"/>
    <w:rsid w:val="009E6013"/>
    <w:rsid w:val="009E685D"/>
    <w:rsid w:val="009F4249"/>
    <w:rsid w:val="009F46A9"/>
    <w:rsid w:val="009F58B4"/>
    <w:rsid w:val="009F5DF0"/>
    <w:rsid w:val="00A00603"/>
    <w:rsid w:val="00A00AEA"/>
    <w:rsid w:val="00A00B0A"/>
    <w:rsid w:val="00A02169"/>
    <w:rsid w:val="00A06A78"/>
    <w:rsid w:val="00A11A2D"/>
    <w:rsid w:val="00A11E04"/>
    <w:rsid w:val="00A11E09"/>
    <w:rsid w:val="00A1469E"/>
    <w:rsid w:val="00A17714"/>
    <w:rsid w:val="00A207E3"/>
    <w:rsid w:val="00A21CCB"/>
    <w:rsid w:val="00A23DD2"/>
    <w:rsid w:val="00A250DC"/>
    <w:rsid w:val="00A26577"/>
    <w:rsid w:val="00A265AE"/>
    <w:rsid w:val="00A267D8"/>
    <w:rsid w:val="00A27AC9"/>
    <w:rsid w:val="00A308AD"/>
    <w:rsid w:val="00A31D65"/>
    <w:rsid w:val="00A33399"/>
    <w:rsid w:val="00A341AD"/>
    <w:rsid w:val="00A34528"/>
    <w:rsid w:val="00A34545"/>
    <w:rsid w:val="00A35591"/>
    <w:rsid w:val="00A355E0"/>
    <w:rsid w:val="00A360D7"/>
    <w:rsid w:val="00A367A5"/>
    <w:rsid w:val="00A36B0B"/>
    <w:rsid w:val="00A371D0"/>
    <w:rsid w:val="00A40EB4"/>
    <w:rsid w:val="00A438AA"/>
    <w:rsid w:val="00A4427A"/>
    <w:rsid w:val="00A45806"/>
    <w:rsid w:val="00A45819"/>
    <w:rsid w:val="00A46D28"/>
    <w:rsid w:val="00A5060D"/>
    <w:rsid w:val="00A52CB5"/>
    <w:rsid w:val="00A52E81"/>
    <w:rsid w:val="00A601DF"/>
    <w:rsid w:val="00A61011"/>
    <w:rsid w:val="00A61A19"/>
    <w:rsid w:val="00A63FF2"/>
    <w:rsid w:val="00A65287"/>
    <w:rsid w:val="00A72540"/>
    <w:rsid w:val="00A72BF8"/>
    <w:rsid w:val="00A74EBB"/>
    <w:rsid w:val="00A75FED"/>
    <w:rsid w:val="00A771EB"/>
    <w:rsid w:val="00A77C95"/>
    <w:rsid w:val="00A81CC8"/>
    <w:rsid w:val="00A81EB9"/>
    <w:rsid w:val="00A86039"/>
    <w:rsid w:val="00A878B0"/>
    <w:rsid w:val="00A906F0"/>
    <w:rsid w:val="00A94169"/>
    <w:rsid w:val="00A95848"/>
    <w:rsid w:val="00A9629D"/>
    <w:rsid w:val="00AA3531"/>
    <w:rsid w:val="00AA4E40"/>
    <w:rsid w:val="00AA55D2"/>
    <w:rsid w:val="00AB285C"/>
    <w:rsid w:val="00AB2AD0"/>
    <w:rsid w:val="00AB386A"/>
    <w:rsid w:val="00AB46DA"/>
    <w:rsid w:val="00AB5849"/>
    <w:rsid w:val="00AB5A2E"/>
    <w:rsid w:val="00AB5D7F"/>
    <w:rsid w:val="00AB6045"/>
    <w:rsid w:val="00AB71D8"/>
    <w:rsid w:val="00AC0507"/>
    <w:rsid w:val="00AC5EE8"/>
    <w:rsid w:val="00AC6CD4"/>
    <w:rsid w:val="00AD0F54"/>
    <w:rsid w:val="00AD15B9"/>
    <w:rsid w:val="00AD3F2B"/>
    <w:rsid w:val="00AD4D1E"/>
    <w:rsid w:val="00AD5D43"/>
    <w:rsid w:val="00AD6105"/>
    <w:rsid w:val="00AD6E77"/>
    <w:rsid w:val="00AD7049"/>
    <w:rsid w:val="00AE1A5C"/>
    <w:rsid w:val="00AE4406"/>
    <w:rsid w:val="00AE4F30"/>
    <w:rsid w:val="00AE65C3"/>
    <w:rsid w:val="00AF0E4E"/>
    <w:rsid w:val="00AF20A3"/>
    <w:rsid w:val="00AF494C"/>
    <w:rsid w:val="00AF5912"/>
    <w:rsid w:val="00AF695C"/>
    <w:rsid w:val="00B012E5"/>
    <w:rsid w:val="00B07A31"/>
    <w:rsid w:val="00B14CAF"/>
    <w:rsid w:val="00B14CB3"/>
    <w:rsid w:val="00B15072"/>
    <w:rsid w:val="00B1561F"/>
    <w:rsid w:val="00B15712"/>
    <w:rsid w:val="00B2133B"/>
    <w:rsid w:val="00B22E8A"/>
    <w:rsid w:val="00B23440"/>
    <w:rsid w:val="00B33AEC"/>
    <w:rsid w:val="00B362E5"/>
    <w:rsid w:val="00B373EB"/>
    <w:rsid w:val="00B45CA6"/>
    <w:rsid w:val="00B50332"/>
    <w:rsid w:val="00B50D4B"/>
    <w:rsid w:val="00B51573"/>
    <w:rsid w:val="00B52A40"/>
    <w:rsid w:val="00B54547"/>
    <w:rsid w:val="00B5474E"/>
    <w:rsid w:val="00B55EF8"/>
    <w:rsid w:val="00B57F44"/>
    <w:rsid w:val="00B600D6"/>
    <w:rsid w:val="00B6407A"/>
    <w:rsid w:val="00B64866"/>
    <w:rsid w:val="00B65634"/>
    <w:rsid w:val="00B664E2"/>
    <w:rsid w:val="00B7043E"/>
    <w:rsid w:val="00B72E26"/>
    <w:rsid w:val="00B72F61"/>
    <w:rsid w:val="00B75945"/>
    <w:rsid w:val="00B763A3"/>
    <w:rsid w:val="00B8001D"/>
    <w:rsid w:val="00B8014F"/>
    <w:rsid w:val="00B8039A"/>
    <w:rsid w:val="00B815FA"/>
    <w:rsid w:val="00B84E6B"/>
    <w:rsid w:val="00B84EEB"/>
    <w:rsid w:val="00B84F44"/>
    <w:rsid w:val="00B8519E"/>
    <w:rsid w:val="00B913F1"/>
    <w:rsid w:val="00B920FD"/>
    <w:rsid w:val="00B947D6"/>
    <w:rsid w:val="00B95408"/>
    <w:rsid w:val="00B969A9"/>
    <w:rsid w:val="00B97E96"/>
    <w:rsid w:val="00BA0A43"/>
    <w:rsid w:val="00BA0DFE"/>
    <w:rsid w:val="00BA54A0"/>
    <w:rsid w:val="00BA598B"/>
    <w:rsid w:val="00BA6B4B"/>
    <w:rsid w:val="00BA77E4"/>
    <w:rsid w:val="00BB104F"/>
    <w:rsid w:val="00BB15E8"/>
    <w:rsid w:val="00BB2C46"/>
    <w:rsid w:val="00BB32A9"/>
    <w:rsid w:val="00BB3A7C"/>
    <w:rsid w:val="00BB3D44"/>
    <w:rsid w:val="00BB4116"/>
    <w:rsid w:val="00BB597C"/>
    <w:rsid w:val="00BC0E9F"/>
    <w:rsid w:val="00BC15A4"/>
    <w:rsid w:val="00BC1CA2"/>
    <w:rsid w:val="00BC499C"/>
    <w:rsid w:val="00BC6176"/>
    <w:rsid w:val="00BC6BF2"/>
    <w:rsid w:val="00BC7976"/>
    <w:rsid w:val="00BC7E85"/>
    <w:rsid w:val="00BD3F09"/>
    <w:rsid w:val="00BD40E5"/>
    <w:rsid w:val="00BD6A02"/>
    <w:rsid w:val="00BE33A1"/>
    <w:rsid w:val="00BE3BCA"/>
    <w:rsid w:val="00BE44B6"/>
    <w:rsid w:val="00BE5498"/>
    <w:rsid w:val="00BE67A3"/>
    <w:rsid w:val="00BE68B3"/>
    <w:rsid w:val="00BF00D6"/>
    <w:rsid w:val="00BF1E39"/>
    <w:rsid w:val="00C00598"/>
    <w:rsid w:val="00C0164D"/>
    <w:rsid w:val="00C06205"/>
    <w:rsid w:val="00C0680D"/>
    <w:rsid w:val="00C07E98"/>
    <w:rsid w:val="00C11A10"/>
    <w:rsid w:val="00C131A9"/>
    <w:rsid w:val="00C13FCD"/>
    <w:rsid w:val="00C14860"/>
    <w:rsid w:val="00C151A5"/>
    <w:rsid w:val="00C15425"/>
    <w:rsid w:val="00C15AD9"/>
    <w:rsid w:val="00C16C6E"/>
    <w:rsid w:val="00C17C96"/>
    <w:rsid w:val="00C245F7"/>
    <w:rsid w:val="00C26905"/>
    <w:rsid w:val="00C26968"/>
    <w:rsid w:val="00C26E02"/>
    <w:rsid w:val="00C2709C"/>
    <w:rsid w:val="00C27B19"/>
    <w:rsid w:val="00C30F38"/>
    <w:rsid w:val="00C315B2"/>
    <w:rsid w:val="00C34E04"/>
    <w:rsid w:val="00C3763F"/>
    <w:rsid w:val="00C37FE9"/>
    <w:rsid w:val="00C4021C"/>
    <w:rsid w:val="00C40CE6"/>
    <w:rsid w:val="00C41042"/>
    <w:rsid w:val="00C420F2"/>
    <w:rsid w:val="00C42275"/>
    <w:rsid w:val="00C4251C"/>
    <w:rsid w:val="00C42678"/>
    <w:rsid w:val="00C4650E"/>
    <w:rsid w:val="00C46A8A"/>
    <w:rsid w:val="00C4719D"/>
    <w:rsid w:val="00C530B9"/>
    <w:rsid w:val="00C54088"/>
    <w:rsid w:val="00C5439B"/>
    <w:rsid w:val="00C552DA"/>
    <w:rsid w:val="00C55EB0"/>
    <w:rsid w:val="00C62AFA"/>
    <w:rsid w:val="00C63478"/>
    <w:rsid w:val="00C63E71"/>
    <w:rsid w:val="00C6455E"/>
    <w:rsid w:val="00C654D2"/>
    <w:rsid w:val="00C7082A"/>
    <w:rsid w:val="00C70BD7"/>
    <w:rsid w:val="00C70F5B"/>
    <w:rsid w:val="00C76DE7"/>
    <w:rsid w:val="00C779B9"/>
    <w:rsid w:val="00C77DAF"/>
    <w:rsid w:val="00C82452"/>
    <w:rsid w:val="00C840DA"/>
    <w:rsid w:val="00C8572E"/>
    <w:rsid w:val="00C90451"/>
    <w:rsid w:val="00C929C0"/>
    <w:rsid w:val="00C938BC"/>
    <w:rsid w:val="00C94448"/>
    <w:rsid w:val="00C946D1"/>
    <w:rsid w:val="00C965BD"/>
    <w:rsid w:val="00C9708A"/>
    <w:rsid w:val="00C9788B"/>
    <w:rsid w:val="00CA034A"/>
    <w:rsid w:val="00CA0DFB"/>
    <w:rsid w:val="00CA1692"/>
    <w:rsid w:val="00CA17BE"/>
    <w:rsid w:val="00CA225A"/>
    <w:rsid w:val="00CA364C"/>
    <w:rsid w:val="00CA5D7A"/>
    <w:rsid w:val="00CA63DB"/>
    <w:rsid w:val="00CA7E06"/>
    <w:rsid w:val="00CB0456"/>
    <w:rsid w:val="00CB0D72"/>
    <w:rsid w:val="00CB336D"/>
    <w:rsid w:val="00CB4A96"/>
    <w:rsid w:val="00CB6D48"/>
    <w:rsid w:val="00CB746A"/>
    <w:rsid w:val="00CC0157"/>
    <w:rsid w:val="00CC2255"/>
    <w:rsid w:val="00CC23D9"/>
    <w:rsid w:val="00CC3A9D"/>
    <w:rsid w:val="00CC40E4"/>
    <w:rsid w:val="00CC5B41"/>
    <w:rsid w:val="00CC6819"/>
    <w:rsid w:val="00CC6879"/>
    <w:rsid w:val="00CC77A9"/>
    <w:rsid w:val="00CD0263"/>
    <w:rsid w:val="00CD278B"/>
    <w:rsid w:val="00CD38B7"/>
    <w:rsid w:val="00CD4A56"/>
    <w:rsid w:val="00CD520A"/>
    <w:rsid w:val="00CD6E5E"/>
    <w:rsid w:val="00CD7DCB"/>
    <w:rsid w:val="00CE0029"/>
    <w:rsid w:val="00CE05DC"/>
    <w:rsid w:val="00CE05FB"/>
    <w:rsid w:val="00CE5A01"/>
    <w:rsid w:val="00CF26BA"/>
    <w:rsid w:val="00CF3BF8"/>
    <w:rsid w:val="00CF3F85"/>
    <w:rsid w:val="00CF5E3F"/>
    <w:rsid w:val="00CF71E3"/>
    <w:rsid w:val="00D00291"/>
    <w:rsid w:val="00D019A2"/>
    <w:rsid w:val="00D0316A"/>
    <w:rsid w:val="00D04362"/>
    <w:rsid w:val="00D04CD3"/>
    <w:rsid w:val="00D061E2"/>
    <w:rsid w:val="00D0666C"/>
    <w:rsid w:val="00D10062"/>
    <w:rsid w:val="00D12287"/>
    <w:rsid w:val="00D12B2C"/>
    <w:rsid w:val="00D13ACF"/>
    <w:rsid w:val="00D147D7"/>
    <w:rsid w:val="00D20B57"/>
    <w:rsid w:val="00D2428E"/>
    <w:rsid w:val="00D24949"/>
    <w:rsid w:val="00D26EC9"/>
    <w:rsid w:val="00D33C39"/>
    <w:rsid w:val="00D35654"/>
    <w:rsid w:val="00D37602"/>
    <w:rsid w:val="00D37C8D"/>
    <w:rsid w:val="00D417DA"/>
    <w:rsid w:val="00D43CC5"/>
    <w:rsid w:val="00D4402F"/>
    <w:rsid w:val="00D46109"/>
    <w:rsid w:val="00D479C5"/>
    <w:rsid w:val="00D50130"/>
    <w:rsid w:val="00D5287B"/>
    <w:rsid w:val="00D544D0"/>
    <w:rsid w:val="00D54E36"/>
    <w:rsid w:val="00D57195"/>
    <w:rsid w:val="00D57615"/>
    <w:rsid w:val="00D65634"/>
    <w:rsid w:val="00D72173"/>
    <w:rsid w:val="00D73D0D"/>
    <w:rsid w:val="00D77C04"/>
    <w:rsid w:val="00D82225"/>
    <w:rsid w:val="00D82647"/>
    <w:rsid w:val="00D82928"/>
    <w:rsid w:val="00D831E9"/>
    <w:rsid w:val="00D9075F"/>
    <w:rsid w:val="00D90B72"/>
    <w:rsid w:val="00D916BA"/>
    <w:rsid w:val="00D930DE"/>
    <w:rsid w:val="00D93F21"/>
    <w:rsid w:val="00D9503C"/>
    <w:rsid w:val="00D95B3C"/>
    <w:rsid w:val="00D96429"/>
    <w:rsid w:val="00DA0DEF"/>
    <w:rsid w:val="00DA14FD"/>
    <w:rsid w:val="00DA16E3"/>
    <w:rsid w:val="00DA5E34"/>
    <w:rsid w:val="00DA7876"/>
    <w:rsid w:val="00DA7FB1"/>
    <w:rsid w:val="00DB006A"/>
    <w:rsid w:val="00DB1374"/>
    <w:rsid w:val="00DB1915"/>
    <w:rsid w:val="00DB261F"/>
    <w:rsid w:val="00DB5E4D"/>
    <w:rsid w:val="00DC0395"/>
    <w:rsid w:val="00DC1738"/>
    <w:rsid w:val="00DC3FC7"/>
    <w:rsid w:val="00DC6FDA"/>
    <w:rsid w:val="00DC71B6"/>
    <w:rsid w:val="00DC7E38"/>
    <w:rsid w:val="00DD3896"/>
    <w:rsid w:val="00DD451B"/>
    <w:rsid w:val="00DD7C2D"/>
    <w:rsid w:val="00DE0B7C"/>
    <w:rsid w:val="00DE6309"/>
    <w:rsid w:val="00DE63CE"/>
    <w:rsid w:val="00DE6D9E"/>
    <w:rsid w:val="00DE759E"/>
    <w:rsid w:val="00DF0717"/>
    <w:rsid w:val="00DF261A"/>
    <w:rsid w:val="00DF325D"/>
    <w:rsid w:val="00DF60B2"/>
    <w:rsid w:val="00DF63DD"/>
    <w:rsid w:val="00DF6C61"/>
    <w:rsid w:val="00DF6EF8"/>
    <w:rsid w:val="00E007CF"/>
    <w:rsid w:val="00E00AAE"/>
    <w:rsid w:val="00E02889"/>
    <w:rsid w:val="00E077A0"/>
    <w:rsid w:val="00E13AC4"/>
    <w:rsid w:val="00E1437F"/>
    <w:rsid w:val="00E16FC1"/>
    <w:rsid w:val="00E2058F"/>
    <w:rsid w:val="00E20A2E"/>
    <w:rsid w:val="00E21E60"/>
    <w:rsid w:val="00E23621"/>
    <w:rsid w:val="00E24BDE"/>
    <w:rsid w:val="00E25EE9"/>
    <w:rsid w:val="00E319A9"/>
    <w:rsid w:val="00E34E9D"/>
    <w:rsid w:val="00E36FF0"/>
    <w:rsid w:val="00E37ED1"/>
    <w:rsid w:val="00E41652"/>
    <w:rsid w:val="00E41E6C"/>
    <w:rsid w:val="00E43501"/>
    <w:rsid w:val="00E44768"/>
    <w:rsid w:val="00E45814"/>
    <w:rsid w:val="00E51E1C"/>
    <w:rsid w:val="00E51FF9"/>
    <w:rsid w:val="00E535DB"/>
    <w:rsid w:val="00E53F81"/>
    <w:rsid w:val="00E55AC7"/>
    <w:rsid w:val="00E56790"/>
    <w:rsid w:val="00E57E0A"/>
    <w:rsid w:val="00E60FA9"/>
    <w:rsid w:val="00E62325"/>
    <w:rsid w:val="00E63D91"/>
    <w:rsid w:val="00E66239"/>
    <w:rsid w:val="00E711C0"/>
    <w:rsid w:val="00E72D3D"/>
    <w:rsid w:val="00E74FCC"/>
    <w:rsid w:val="00E753B2"/>
    <w:rsid w:val="00E756F7"/>
    <w:rsid w:val="00E773AB"/>
    <w:rsid w:val="00E81DC6"/>
    <w:rsid w:val="00E83200"/>
    <w:rsid w:val="00E84BFF"/>
    <w:rsid w:val="00E85521"/>
    <w:rsid w:val="00E87AA5"/>
    <w:rsid w:val="00E910A9"/>
    <w:rsid w:val="00E912EA"/>
    <w:rsid w:val="00E9387A"/>
    <w:rsid w:val="00E93B64"/>
    <w:rsid w:val="00E94C7C"/>
    <w:rsid w:val="00E94ED8"/>
    <w:rsid w:val="00E96EAA"/>
    <w:rsid w:val="00E97C0B"/>
    <w:rsid w:val="00EA00DA"/>
    <w:rsid w:val="00EB0F18"/>
    <w:rsid w:val="00EB3B45"/>
    <w:rsid w:val="00EB7D30"/>
    <w:rsid w:val="00EC200E"/>
    <w:rsid w:val="00EC2754"/>
    <w:rsid w:val="00EC3035"/>
    <w:rsid w:val="00EC6DC8"/>
    <w:rsid w:val="00EC7122"/>
    <w:rsid w:val="00EC7F65"/>
    <w:rsid w:val="00ED1908"/>
    <w:rsid w:val="00ED50BE"/>
    <w:rsid w:val="00ED5104"/>
    <w:rsid w:val="00ED5164"/>
    <w:rsid w:val="00ED6A5A"/>
    <w:rsid w:val="00EE1D78"/>
    <w:rsid w:val="00EE21BF"/>
    <w:rsid w:val="00EE2C8F"/>
    <w:rsid w:val="00EE4A77"/>
    <w:rsid w:val="00EE60E0"/>
    <w:rsid w:val="00EF1B44"/>
    <w:rsid w:val="00F00296"/>
    <w:rsid w:val="00F00962"/>
    <w:rsid w:val="00F00C79"/>
    <w:rsid w:val="00F018D9"/>
    <w:rsid w:val="00F02024"/>
    <w:rsid w:val="00F04817"/>
    <w:rsid w:val="00F04BE7"/>
    <w:rsid w:val="00F05B7E"/>
    <w:rsid w:val="00F0604B"/>
    <w:rsid w:val="00F061AC"/>
    <w:rsid w:val="00F070F0"/>
    <w:rsid w:val="00F07174"/>
    <w:rsid w:val="00F07CC3"/>
    <w:rsid w:val="00F106B0"/>
    <w:rsid w:val="00F11913"/>
    <w:rsid w:val="00F11E74"/>
    <w:rsid w:val="00F12B3B"/>
    <w:rsid w:val="00F15B27"/>
    <w:rsid w:val="00F204E4"/>
    <w:rsid w:val="00F20546"/>
    <w:rsid w:val="00F20885"/>
    <w:rsid w:val="00F22FFD"/>
    <w:rsid w:val="00F30DBA"/>
    <w:rsid w:val="00F31BA6"/>
    <w:rsid w:val="00F32416"/>
    <w:rsid w:val="00F333F7"/>
    <w:rsid w:val="00F40F3B"/>
    <w:rsid w:val="00F41760"/>
    <w:rsid w:val="00F42E21"/>
    <w:rsid w:val="00F460A8"/>
    <w:rsid w:val="00F47B45"/>
    <w:rsid w:val="00F47DF1"/>
    <w:rsid w:val="00F525BA"/>
    <w:rsid w:val="00F526D3"/>
    <w:rsid w:val="00F53C79"/>
    <w:rsid w:val="00F540C9"/>
    <w:rsid w:val="00F5435D"/>
    <w:rsid w:val="00F56375"/>
    <w:rsid w:val="00F567E4"/>
    <w:rsid w:val="00F6309B"/>
    <w:rsid w:val="00F649F4"/>
    <w:rsid w:val="00F703E8"/>
    <w:rsid w:val="00F70BB9"/>
    <w:rsid w:val="00F70FC4"/>
    <w:rsid w:val="00F72FE8"/>
    <w:rsid w:val="00F7371D"/>
    <w:rsid w:val="00F73A26"/>
    <w:rsid w:val="00F752C0"/>
    <w:rsid w:val="00F806EC"/>
    <w:rsid w:val="00F8381B"/>
    <w:rsid w:val="00F86DA8"/>
    <w:rsid w:val="00F925A1"/>
    <w:rsid w:val="00F92C23"/>
    <w:rsid w:val="00F949F7"/>
    <w:rsid w:val="00F94A49"/>
    <w:rsid w:val="00F96CC3"/>
    <w:rsid w:val="00F97E14"/>
    <w:rsid w:val="00FA5618"/>
    <w:rsid w:val="00FA6848"/>
    <w:rsid w:val="00FB0034"/>
    <w:rsid w:val="00FB0E7B"/>
    <w:rsid w:val="00FB122D"/>
    <w:rsid w:val="00FB17FD"/>
    <w:rsid w:val="00FB52B1"/>
    <w:rsid w:val="00FB55C3"/>
    <w:rsid w:val="00FB66A0"/>
    <w:rsid w:val="00FB6BF4"/>
    <w:rsid w:val="00FC1C16"/>
    <w:rsid w:val="00FC35DC"/>
    <w:rsid w:val="00FC4993"/>
    <w:rsid w:val="00FC60CA"/>
    <w:rsid w:val="00FC7681"/>
    <w:rsid w:val="00FD492B"/>
    <w:rsid w:val="00FD5788"/>
    <w:rsid w:val="00FD6F96"/>
    <w:rsid w:val="00FE11A9"/>
    <w:rsid w:val="00FE7EC0"/>
    <w:rsid w:val="00FF17A0"/>
    <w:rsid w:val="00FF30CE"/>
    <w:rsid w:val="00FF476A"/>
    <w:rsid w:val="00FF7F3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7086D7"/>
  <w15:docId w15:val="{3ACF93BA-F465-44E3-9357-87B3B4AA6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qFormat="1"/>
    <w:lsdException w:name="Note Heading" w:semiHidden="1" w:uiPriority="0" w:unhideWhenUsed="1" w:qFormat="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04A1"/>
  </w:style>
  <w:style w:type="paragraph" w:styleId="1">
    <w:name w:val="heading 1"/>
    <w:basedOn w:val="a"/>
    <w:next w:val="a"/>
    <w:link w:val="10"/>
    <w:qFormat/>
    <w:rsid w:val="00E028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nhideWhenUsed/>
    <w:qFormat/>
    <w:rsid w:val="00E028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nhideWhenUsed/>
    <w:qFormat/>
    <w:rsid w:val="00E02889"/>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nhideWhenUsed/>
    <w:qFormat/>
    <w:rsid w:val="00E02889"/>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nhideWhenUsed/>
    <w:qFormat/>
    <w:rsid w:val="00E02889"/>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nhideWhenUsed/>
    <w:qFormat/>
    <w:rsid w:val="00E0288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nhideWhenUsed/>
    <w:qFormat/>
    <w:rsid w:val="00E0288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nhideWhenUsed/>
    <w:qFormat/>
    <w:rsid w:val="00E0288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nhideWhenUsed/>
    <w:qFormat/>
    <w:rsid w:val="00E0288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E02889"/>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qFormat/>
    <w:rsid w:val="00E02889"/>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qFormat/>
    <w:rsid w:val="00E02889"/>
    <w:rPr>
      <w:rFonts w:eastAsiaTheme="majorEastAsia" w:cstheme="majorBidi"/>
      <w:color w:val="0F4761" w:themeColor="accent1" w:themeShade="BF"/>
      <w:sz w:val="28"/>
      <w:szCs w:val="28"/>
    </w:rPr>
  </w:style>
  <w:style w:type="character" w:customStyle="1" w:styleId="40">
    <w:name w:val="Заголовок 4 Знак"/>
    <w:basedOn w:val="a0"/>
    <w:link w:val="4"/>
    <w:qFormat/>
    <w:rsid w:val="00E02889"/>
    <w:rPr>
      <w:rFonts w:eastAsiaTheme="majorEastAsia" w:cstheme="majorBidi"/>
      <w:i/>
      <w:iCs/>
      <w:color w:val="0F4761" w:themeColor="accent1" w:themeShade="BF"/>
    </w:rPr>
  </w:style>
  <w:style w:type="character" w:customStyle="1" w:styleId="50">
    <w:name w:val="Заголовок 5 Знак"/>
    <w:basedOn w:val="a0"/>
    <w:link w:val="5"/>
    <w:qFormat/>
    <w:rsid w:val="00E02889"/>
    <w:rPr>
      <w:rFonts w:eastAsiaTheme="majorEastAsia" w:cstheme="majorBidi"/>
      <w:color w:val="0F4761" w:themeColor="accent1" w:themeShade="BF"/>
    </w:rPr>
  </w:style>
  <w:style w:type="character" w:customStyle="1" w:styleId="60">
    <w:name w:val="Заголовок 6 Знак"/>
    <w:basedOn w:val="a0"/>
    <w:link w:val="6"/>
    <w:qFormat/>
    <w:rsid w:val="00E02889"/>
    <w:rPr>
      <w:rFonts w:eastAsiaTheme="majorEastAsia" w:cstheme="majorBidi"/>
      <w:i/>
      <w:iCs/>
      <w:color w:val="595959" w:themeColor="text1" w:themeTint="A6"/>
    </w:rPr>
  </w:style>
  <w:style w:type="character" w:customStyle="1" w:styleId="70">
    <w:name w:val="Заголовок 7 Знак"/>
    <w:basedOn w:val="a0"/>
    <w:link w:val="7"/>
    <w:qFormat/>
    <w:rsid w:val="00E02889"/>
    <w:rPr>
      <w:rFonts w:eastAsiaTheme="majorEastAsia" w:cstheme="majorBidi"/>
      <w:color w:val="595959" w:themeColor="text1" w:themeTint="A6"/>
    </w:rPr>
  </w:style>
  <w:style w:type="character" w:customStyle="1" w:styleId="80">
    <w:name w:val="Заголовок 8 Знак"/>
    <w:basedOn w:val="a0"/>
    <w:link w:val="8"/>
    <w:qFormat/>
    <w:rsid w:val="00E02889"/>
    <w:rPr>
      <w:rFonts w:eastAsiaTheme="majorEastAsia" w:cstheme="majorBidi"/>
      <w:i/>
      <w:iCs/>
      <w:color w:val="272727" w:themeColor="text1" w:themeTint="D8"/>
    </w:rPr>
  </w:style>
  <w:style w:type="character" w:customStyle="1" w:styleId="90">
    <w:name w:val="Заголовок 9 Знак"/>
    <w:basedOn w:val="a0"/>
    <w:link w:val="9"/>
    <w:qFormat/>
    <w:rsid w:val="00E02889"/>
    <w:rPr>
      <w:rFonts w:eastAsiaTheme="majorEastAsia" w:cstheme="majorBidi"/>
      <w:color w:val="272727" w:themeColor="text1" w:themeTint="D8"/>
    </w:rPr>
  </w:style>
  <w:style w:type="paragraph" w:styleId="a3">
    <w:name w:val="Title"/>
    <w:basedOn w:val="a"/>
    <w:next w:val="a"/>
    <w:link w:val="11"/>
    <w:qFormat/>
    <w:rsid w:val="00E028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11">
    <w:name w:val="Название Знак1"/>
    <w:basedOn w:val="a0"/>
    <w:link w:val="a3"/>
    <w:qFormat/>
    <w:rsid w:val="00E02889"/>
    <w:rPr>
      <w:rFonts w:asciiTheme="majorHAnsi" w:eastAsiaTheme="majorEastAsia" w:hAnsiTheme="majorHAnsi" w:cstheme="majorBidi"/>
      <w:spacing w:val="-10"/>
      <w:kern w:val="28"/>
      <w:sz w:val="56"/>
      <w:szCs w:val="56"/>
    </w:rPr>
  </w:style>
  <w:style w:type="paragraph" w:styleId="a4">
    <w:name w:val="Subtitle"/>
    <w:basedOn w:val="a"/>
    <w:next w:val="a"/>
    <w:link w:val="a5"/>
    <w:qFormat/>
    <w:rsid w:val="00E02889"/>
    <w:pPr>
      <w:numPr>
        <w:ilvl w:val="1"/>
      </w:numPr>
    </w:pPr>
    <w:rPr>
      <w:rFonts w:eastAsiaTheme="majorEastAsia" w:cstheme="majorBidi"/>
      <w:color w:val="595959" w:themeColor="text1" w:themeTint="A6"/>
      <w:spacing w:val="15"/>
      <w:sz w:val="28"/>
      <w:szCs w:val="28"/>
    </w:rPr>
  </w:style>
  <w:style w:type="character" w:customStyle="1" w:styleId="a5">
    <w:name w:val="Подзаголовок Знак"/>
    <w:basedOn w:val="a0"/>
    <w:link w:val="a4"/>
    <w:qFormat/>
    <w:rsid w:val="00E02889"/>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E02889"/>
    <w:pPr>
      <w:spacing w:before="160"/>
      <w:jc w:val="center"/>
    </w:pPr>
    <w:rPr>
      <w:i/>
      <w:iCs/>
      <w:color w:val="404040" w:themeColor="text1" w:themeTint="BF"/>
    </w:rPr>
  </w:style>
  <w:style w:type="character" w:customStyle="1" w:styleId="22">
    <w:name w:val="Цитата 2 Знак"/>
    <w:basedOn w:val="a0"/>
    <w:link w:val="21"/>
    <w:uiPriority w:val="29"/>
    <w:rsid w:val="00E02889"/>
    <w:rPr>
      <w:i/>
      <w:iCs/>
      <w:color w:val="404040" w:themeColor="text1" w:themeTint="BF"/>
    </w:rPr>
  </w:style>
  <w:style w:type="paragraph" w:styleId="a6">
    <w:name w:val="List Paragraph"/>
    <w:basedOn w:val="a"/>
    <w:uiPriority w:val="34"/>
    <w:qFormat/>
    <w:rsid w:val="00E02889"/>
    <w:pPr>
      <w:ind w:left="720"/>
      <w:contextualSpacing/>
    </w:pPr>
  </w:style>
  <w:style w:type="character" w:styleId="a7">
    <w:name w:val="Intense Emphasis"/>
    <w:basedOn w:val="a0"/>
    <w:uiPriority w:val="21"/>
    <w:qFormat/>
    <w:rsid w:val="00E02889"/>
    <w:rPr>
      <w:i/>
      <w:iCs/>
      <w:color w:val="0F4761" w:themeColor="accent1" w:themeShade="BF"/>
    </w:rPr>
  </w:style>
  <w:style w:type="paragraph" w:styleId="a8">
    <w:name w:val="Intense Quote"/>
    <w:basedOn w:val="a"/>
    <w:next w:val="a"/>
    <w:link w:val="a9"/>
    <w:uiPriority w:val="30"/>
    <w:qFormat/>
    <w:rsid w:val="00E028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9">
    <w:name w:val="Выделенная цитата Знак"/>
    <w:basedOn w:val="a0"/>
    <w:link w:val="a8"/>
    <w:uiPriority w:val="30"/>
    <w:rsid w:val="00E02889"/>
    <w:rPr>
      <w:i/>
      <w:iCs/>
      <w:color w:val="0F4761" w:themeColor="accent1" w:themeShade="BF"/>
    </w:rPr>
  </w:style>
  <w:style w:type="character" w:styleId="aa">
    <w:name w:val="Intense Reference"/>
    <w:basedOn w:val="a0"/>
    <w:uiPriority w:val="32"/>
    <w:qFormat/>
    <w:rsid w:val="00E02889"/>
    <w:rPr>
      <w:b/>
      <w:bCs/>
      <w:smallCaps/>
      <w:color w:val="0F4761" w:themeColor="accent1" w:themeShade="BF"/>
      <w:spacing w:val="5"/>
    </w:rPr>
  </w:style>
  <w:style w:type="paragraph" w:styleId="ab">
    <w:name w:val="header"/>
    <w:basedOn w:val="a"/>
    <w:link w:val="ac"/>
    <w:uiPriority w:val="99"/>
    <w:unhideWhenUsed/>
    <w:rsid w:val="00782133"/>
    <w:pPr>
      <w:tabs>
        <w:tab w:val="center" w:pos="4677"/>
        <w:tab w:val="right" w:pos="9355"/>
      </w:tabs>
      <w:spacing w:after="0" w:line="240" w:lineRule="auto"/>
    </w:pPr>
  </w:style>
  <w:style w:type="character" w:customStyle="1" w:styleId="ac">
    <w:name w:val="Верхний колонтитул Знак"/>
    <w:basedOn w:val="a0"/>
    <w:link w:val="ab"/>
    <w:uiPriority w:val="99"/>
    <w:qFormat/>
    <w:rsid w:val="00782133"/>
  </w:style>
  <w:style w:type="paragraph" w:styleId="ad">
    <w:name w:val="footer"/>
    <w:basedOn w:val="a"/>
    <w:link w:val="ae"/>
    <w:unhideWhenUsed/>
    <w:rsid w:val="00782133"/>
    <w:pPr>
      <w:tabs>
        <w:tab w:val="center" w:pos="4677"/>
        <w:tab w:val="right" w:pos="9355"/>
      </w:tabs>
      <w:spacing w:after="0" w:line="240" w:lineRule="auto"/>
    </w:pPr>
  </w:style>
  <w:style w:type="character" w:customStyle="1" w:styleId="ae">
    <w:name w:val="Нижний колонтитул Знак"/>
    <w:basedOn w:val="a0"/>
    <w:link w:val="ad"/>
    <w:qFormat/>
    <w:rsid w:val="00782133"/>
  </w:style>
  <w:style w:type="paragraph" w:customStyle="1" w:styleId="12">
    <w:name w:val="Обычный1"/>
    <w:uiPriority w:val="99"/>
    <w:qFormat/>
    <w:rsid w:val="00782133"/>
    <w:pPr>
      <w:widowControl w:val="0"/>
      <w:suppressAutoHyphens/>
      <w:spacing w:after="0" w:line="300" w:lineRule="auto"/>
      <w:ind w:firstLine="720"/>
    </w:pPr>
    <w:rPr>
      <w:rFonts w:ascii="Times New Roman" w:eastAsia="Liberation Serif" w:hAnsi="Times New Roman" w:cs="Liberation Serif"/>
      <w:sz w:val="24"/>
      <w:szCs w:val="24"/>
      <w:lang w:eastAsia="hi-IN" w:bidi="hi-IN"/>
    </w:rPr>
  </w:style>
  <w:style w:type="character" w:customStyle="1" w:styleId="13">
    <w:name w:val="Основной текст Знак1"/>
    <w:basedOn w:val="a0"/>
    <w:qFormat/>
    <w:rsid w:val="005B3B7D"/>
    <w:rPr>
      <w:rFonts w:ascii="Times New Roman" w:eastAsia="Times New Roman" w:hAnsi="Times New Roman"/>
      <w:color w:val="323232"/>
      <w:sz w:val="24"/>
      <w:shd w:val="clear" w:color="auto" w:fill="FFFFFF"/>
    </w:rPr>
  </w:style>
  <w:style w:type="character" w:customStyle="1" w:styleId="af">
    <w:name w:val="Основной текст Знак"/>
    <w:basedOn w:val="a0"/>
    <w:qFormat/>
    <w:rsid w:val="005B3B7D"/>
    <w:rPr>
      <w:rFonts w:ascii="Times New Roman" w:eastAsia="Times New Roman" w:hAnsi="Times New Roman"/>
      <w:color w:val="000000"/>
      <w:sz w:val="24"/>
    </w:rPr>
  </w:style>
  <w:style w:type="character" w:customStyle="1" w:styleId="af0">
    <w:name w:val="Основной текст с отступом Знак"/>
    <w:basedOn w:val="a0"/>
    <w:qFormat/>
    <w:rsid w:val="005B3B7D"/>
    <w:rPr>
      <w:rFonts w:ascii="Times New Roman" w:eastAsia="Times New Roman" w:hAnsi="Times New Roman"/>
      <w:color w:val="000000"/>
      <w:sz w:val="24"/>
    </w:rPr>
  </w:style>
  <w:style w:type="character" w:styleId="af1">
    <w:name w:val="Hyperlink"/>
    <w:basedOn w:val="a0"/>
    <w:rsid w:val="005B3B7D"/>
    <w:rPr>
      <w:rFonts w:ascii="Times New Roman" w:eastAsia="Times New Roman" w:hAnsi="Times New Roman"/>
      <w:color w:val="0000FF"/>
      <w:sz w:val="24"/>
      <w:u w:val="single"/>
    </w:rPr>
  </w:style>
  <w:style w:type="character" w:customStyle="1" w:styleId="af2">
    <w:name w:val="Основной текст + Полужирный"/>
    <w:qFormat/>
    <w:rsid w:val="005B3B7D"/>
    <w:rPr>
      <w:rFonts w:ascii="Times New Roman" w:eastAsia="Times New Roman" w:hAnsi="Times New Roman"/>
      <w:b/>
      <w:i w:val="0"/>
      <w:caps w:val="0"/>
      <w:smallCaps w:val="0"/>
      <w:strike w:val="0"/>
      <w:dstrike w:val="0"/>
      <w:color w:val="000000"/>
      <w:spacing w:val="0"/>
      <w:w w:val="100"/>
      <w:sz w:val="22"/>
      <w:u w:val="none"/>
      <w:effect w:val="none"/>
      <w:lang w:val="ru-RU" w:eastAsia="ru-RU"/>
    </w:rPr>
  </w:style>
  <w:style w:type="character" w:customStyle="1" w:styleId="14">
    <w:name w:val="Неразрешенное упоминание1"/>
    <w:basedOn w:val="a0"/>
    <w:qFormat/>
    <w:rsid w:val="005B3B7D"/>
    <w:rPr>
      <w:rFonts w:ascii="Times New Roman" w:eastAsia="Times New Roman" w:hAnsi="Times New Roman"/>
      <w:color w:val="605E5C"/>
      <w:sz w:val="24"/>
      <w:shd w:val="clear" w:color="auto" w:fill="E1DFDD"/>
    </w:rPr>
  </w:style>
  <w:style w:type="character" w:customStyle="1" w:styleId="af3">
    <w:name w:val="Обычный (Интернет) Знак"/>
    <w:qFormat/>
    <w:rsid w:val="005B3B7D"/>
    <w:rPr>
      <w:rFonts w:ascii="Times New Roman" w:eastAsia="Times New Roman" w:hAnsi="Times New Roman"/>
      <w:kern w:val="0"/>
      <w:sz w:val="24"/>
      <w:lang w:val="ru-RU" w:eastAsia="ru-RU"/>
    </w:rPr>
  </w:style>
  <w:style w:type="character" w:customStyle="1" w:styleId="af4">
    <w:name w:val="Абзац списка Знак"/>
    <w:qFormat/>
    <w:rsid w:val="005B3B7D"/>
  </w:style>
  <w:style w:type="character" w:customStyle="1" w:styleId="af5">
    <w:name w:val="Текст выноски Знак"/>
    <w:basedOn w:val="a0"/>
    <w:qFormat/>
    <w:rsid w:val="005B3B7D"/>
    <w:rPr>
      <w:rFonts w:ascii="Tahoma" w:eastAsia="Tahoma" w:hAnsi="Tahoma"/>
      <w:color w:val="000000"/>
      <w:kern w:val="0"/>
      <w:sz w:val="16"/>
    </w:rPr>
  </w:style>
  <w:style w:type="character" w:customStyle="1" w:styleId="af6">
    <w:name w:val="Другое_"/>
    <w:basedOn w:val="a0"/>
    <w:qFormat/>
    <w:rsid w:val="005B3B7D"/>
    <w:rPr>
      <w:rFonts w:ascii="Times New Roman" w:eastAsia="Times New Roman" w:hAnsi="Times New Roman"/>
      <w:color w:val="323232"/>
      <w:sz w:val="24"/>
      <w:shd w:val="clear" w:color="auto" w:fill="FFFFFF"/>
    </w:rPr>
  </w:style>
  <w:style w:type="character" w:customStyle="1" w:styleId="31">
    <w:name w:val="Основной текст (3)_"/>
    <w:basedOn w:val="a0"/>
    <w:qFormat/>
    <w:rsid w:val="005B3B7D"/>
    <w:rPr>
      <w:rFonts w:ascii="Times New Roman" w:eastAsia="Times New Roman" w:hAnsi="Times New Roman"/>
      <w:color w:val="323232"/>
      <w:sz w:val="20"/>
      <w:shd w:val="clear" w:color="auto" w:fill="FFFFFF"/>
    </w:rPr>
  </w:style>
  <w:style w:type="character" w:customStyle="1" w:styleId="apple-converted-space">
    <w:name w:val="apple-converted-space"/>
    <w:basedOn w:val="a0"/>
    <w:qFormat/>
    <w:rsid w:val="005B3B7D"/>
    <w:rPr>
      <w:rFonts w:ascii="Times New Roman" w:eastAsia="Times New Roman" w:hAnsi="Times New Roman"/>
      <w:color w:val="000000"/>
      <w:sz w:val="24"/>
    </w:rPr>
  </w:style>
  <w:style w:type="character" w:customStyle="1" w:styleId="Arial7pt">
    <w:name w:val="Основной текст + Arial;7 pt"/>
    <w:qFormat/>
    <w:rsid w:val="005B3B7D"/>
    <w:rPr>
      <w:rFonts w:ascii="Arial" w:eastAsia="Arial" w:hAnsi="Arial"/>
      <w:b/>
      <w:i w:val="0"/>
      <w:caps w:val="0"/>
      <w:smallCaps w:val="0"/>
      <w:strike w:val="0"/>
      <w:dstrike w:val="0"/>
      <w:color w:val="000000"/>
      <w:spacing w:val="0"/>
      <w:w w:val="100"/>
      <w:sz w:val="14"/>
      <w:u w:val="none"/>
      <w:lang w:val="ru-RU" w:eastAsia="ru-RU"/>
    </w:rPr>
  </w:style>
  <w:style w:type="character" w:customStyle="1" w:styleId="WW8Num2z0">
    <w:name w:val="WW8Num2z0"/>
    <w:qFormat/>
    <w:rsid w:val="005B3B7D"/>
    <w:rPr>
      <w:rFonts w:ascii="Times New Roman" w:eastAsia="Times New Roman" w:hAnsi="Times New Roman"/>
    </w:rPr>
  </w:style>
  <w:style w:type="character" w:customStyle="1" w:styleId="WW8Num4z0">
    <w:name w:val="WW8Num4z0"/>
    <w:qFormat/>
    <w:rsid w:val="005B3B7D"/>
    <w:rPr>
      <w:i w:val="0"/>
    </w:rPr>
  </w:style>
  <w:style w:type="character" w:customStyle="1" w:styleId="WW8Num6z0">
    <w:name w:val="WW8Num6z0"/>
    <w:qFormat/>
    <w:rsid w:val="005B3B7D"/>
    <w:rPr>
      <w:i w:val="0"/>
    </w:rPr>
  </w:style>
  <w:style w:type="character" w:customStyle="1" w:styleId="WW8Num13z0">
    <w:name w:val="WW8Num13z0"/>
    <w:qFormat/>
    <w:rsid w:val="005B3B7D"/>
    <w:rPr>
      <w:i w:val="0"/>
    </w:rPr>
  </w:style>
  <w:style w:type="character" w:customStyle="1" w:styleId="Absatz-Standardschriftart">
    <w:name w:val="Absatz-Standardschriftart"/>
    <w:qFormat/>
    <w:rsid w:val="005B3B7D"/>
  </w:style>
  <w:style w:type="character" w:customStyle="1" w:styleId="WW8Num3z0">
    <w:name w:val="WW8Num3z0"/>
    <w:qFormat/>
    <w:rsid w:val="005B3B7D"/>
    <w:rPr>
      <w:sz w:val="24"/>
    </w:rPr>
  </w:style>
  <w:style w:type="character" w:customStyle="1" w:styleId="WW8Num5z0">
    <w:name w:val="WW8Num5z0"/>
    <w:qFormat/>
    <w:rsid w:val="005B3B7D"/>
    <w:rPr>
      <w:sz w:val="24"/>
    </w:rPr>
  </w:style>
  <w:style w:type="character" w:customStyle="1" w:styleId="WW8Num7z0">
    <w:name w:val="WW8Num7z0"/>
    <w:qFormat/>
    <w:rsid w:val="005B3B7D"/>
    <w:rPr>
      <w:sz w:val="24"/>
    </w:rPr>
  </w:style>
  <w:style w:type="character" w:customStyle="1" w:styleId="WW8Num8z0">
    <w:name w:val="WW8Num8z0"/>
    <w:qFormat/>
    <w:rsid w:val="005B3B7D"/>
    <w:rPr>
      <w:sz w:val="24"/>
    </w:rPr>
  </w:style>
  <w:style w:type="character" w:customStyle="1" w:styleId="WW8Num10z0">
    <w:name w:val="WW8Num10z0"/>
    <w:qFormat/>
    <w:rsid w:val="005B3B7D"/>
    <w:rPr>
      <w:sz w:val="24"/>
    </w:rPr>
  </w:style>
  <w:style w:type="character" w:customStyle="1" w:styleId="WW8Num11z0">
    <w:name w:val="WW8Num11z0"/>
    <w:qFormat/>
    <w:rsid w:val="005B3B7D"/>
    <w:rPr>
      <w:sz w:val="24"/>
    </w:rPr>
  </w:style>
  <w:style w:type="character" w:customStyle="1" w:styleId="WW8Num15z0">
    <w:name w:val="WW8Num15z0"/>
    <w:qFormat/>
    <w:rsid w:val="005B3B7D"/>
    <w:rPr>
      <w:sz w:val="24"/>
    </w:rPr>
  </w:style>
  <w:style w:type="character" w:customStyle="1" w:styleId="WW8Num16z0">
    <w:name w:val="WW8Num16z0"/>
    <w:qFormat/>
    <w:rsid w:val="005B3B7D"/>
    <w:rPr>
      <w:sz w:val="24"/>
    </w:rPr>
  </w:style>
  <w:style w:type="character" w:customStyle="1" w:styleId="WW8Num18z0">
    <w:name w:val="WW8Num18z0"/>
    <w:qFormat/>
    <w:rsid w:val="005B3B7D"/>
    <w:rPr>
      <w:sz w:val="24"/>
    </w:rPr>
  </w:style>
  <w:style w:type="character" w:customStyle="1" w:styleId="WW8Num25z0">
    <w:name w:val="WW8Num25z0"/>
    <w:qFormat/>
    <w:rsid w:val="005B3B7D"/>
    <w:rPr>
      <w:sz w:val="24"/>
    </w:rPr>
  </w:style>
  <w:style w:type="character" w:customStyle="1" w:styleId="WW8Num28z0">
    <w:name w:val="WW8Num28z0"/>
    <w:qFormat/>
    <w:rsid w:val="005B3B7D"/>
    <w:rPr>
      <w:sz w:val="24"/>
    </w:rPr>
  </w:style>
  <w:style w:type="character" w:customStyle="1" w:styleId="WW8Num29z0">
    <w:name w:val="WW8Num29z0"/>
    <w:qFormat/>
    <w:rsid w:val="005B3B7D"/>
    <w:rPr>
      <w:sz w:val="24"/>
    </w:rPr>
  </w:style>
  <w:style w:type="character" w:customStyle="1" w:styleId="WW8Num31z0">
    <w:name w:val="WW8Num31z0"/>
    <w:qFormat/>
    <w:rsid w:val="005B3B7D"/>
    <w:rPr>
      <w:rFonts w:ascii="Univers" w:eastAsia="Univers" w:hAnsi="Univers"/>
      <w:sz w:val="24"/>
    </w:rPr>
  </w:style>
  <w:style w:type="character" w:customStyle="1" w:styleId="32">
    <w:name w:val="Основной шрифт абзаца3"/>
    <w:qFormat/>
    <w:rsid w:val="005B3B7D"/>
  </w:style>
  <w:style w:type="character" w:customStyle="1" w:styleId="WW8Num14z0">
    <w:name w:val="WW8Num14z0"/>
    <w:qFormat/>
    <w:rsid w:val="005B3B7D"/>
    <w:rPr>
      <w:sz w:val="22"/>
    </w:rPr>
  </w:style>
  <w:style w:type="character" w:customStyle="1" w:styleId="WW8Num17z0">
    <w:name w:val="WW8Num17z0"/>
    <w:qFormat/>
    <w:rsid w:val="005B3B7D"/>
    <w:rPr>
      <w:color w:val="auto"/>
    </w:rPr>
  </w:style>
  <w:style w:type="character" w:customStyle="1" w:styleId="WW8Num20z0">
    <w:name w:val="WW8Num20z0"/>
    <w:qFormat/>
    <w:rsid w:val="005B3B7D"/>
    <w:rPr>
      <w:sz w:val="24"/>
    </w:rPr>
  </w:style>
  <w:style w:type="character" w:customStyle="1" w:styleId="WW8Num26z0">
    <w:name w:val="WW8Num26z0"/>
    <w:qFormat/>
    <w:rsid w:val="005B3B7D"/>
    <w:rPr>
      <w:sz w:val="24"/>
    </w:rPr>
  </w:style>
  <w:style w:type="character" w:customStyle="1" w:styleId="WW8Num32z0">
    <w:name w:val="WW8Num32z0"/>
    <w:qFormat/>
    <w:rsid w:val="005B3B7D"/>
    <w:rPr>
      <w:sz w:val="24"/>
    </w:rPr>
  </w:style>
  <w:style w:type="character" w:customStyle="1" w:styleId="23">
    <w:name w:val="Основной шрифт абзаца2"/>
    <w:qFormat/>
    <w:rsid w:val="005B3B7D"/>
  </w:style>
  <w:style w:type="character" w:customStyle="1" w:styleId="WW8Num9z1">
    <w:name w:val="WW8Num9z1"/>
    <w:qFormat/>
    <w:rsid w:val="005B3B7D"/>
    <w:rPr>
      <w:rFonts w:ascii="Courier New" w:eastAsia="Courier New" w:hAnsi="Courier New"/>
    </w:rPr>
  </w:style>
  <w:style w:type="character" w:customStyle="1" w:styleId="WW8Num19z1">
    <w:name w:val="WW8Num19z1"/>
    <w:qFormat/>
    <w:rsid w:val="005B3B7D"/>
    <w:rPr>
      <w:rFonts w:ascii="Courier New" w:eastAsia="Courier New" w:hAnsi="Courier New"/>
    </w:rPr>
  </w:style>
  <w:style w:type="character" w:customStyle="1" w:styleId="WW8Num23z0">
    <w:name w:val="WW8Num23z0"/>
    <w:qFormat/>
    <w:rsid w:val="005B3B7D"/>
    <w:rPr>
      <w:sz w:val="22"/>
    </w:rPr>
  </w:style>
  <w:style w:type="character" w:customStyle="1" w:styleId="WW8Num24z0">
    <w:name w:val="WW8Num24z0"/>
    <w:qFormat/>
    <w:rsid w:val="005B3B7D"/>
    <w:rPr>
      <w:b/>
    </w:rPr>
  </w:style>
  <w:style w:type="character" w:customStyle="1" w:styleId="WW8Num27z1">
    <w:name w:val="WW8Num27z1"/>
    <w:qFormat/>
    <w:rsid w:val="005B3B7D"/>
    <w:rPr>
      <w:rFonts w:ascii="Courier New" w:eastAsia="Courier New" w:hAnsi="Courier New"/>
    </w:rPr>
  </w:style>
  <w:style w:type="character" w:customStyle="1" w:styleId="WW8Num30z1">
    <w:name w:val="WW8Num30z1"/>
    <w:qFormat/>
    <w:rsid w:val="005B3B7D"/>
    <w:rPr>
      <w:rFonts w:ascii="Courier New" w:eastAsia="Courier New" w:hAnsi="Courier New"/>
    </w:rPr>
  </w:style>
  <w:style w:type="character" w:customStyle="1" w:styleId="WW8Num33z0">
    <w:name w:val="WW8Num33z0"/>
    <w:qFormat/>
    <w:rsid w:val="005B3B7D"/>
    <w:rPr>
      <w:sz w:val="24"/>
    </w:rPr>
  </w:style>
  <w:style w:type="character" w:customStyle="1" w:styleId="WW8Num39z0">
    <w:name w:val="WW8Num39z0"/>
    <w:qFormat/>
    <w:rsid w:val="005B3B7D"/>
    <w:rPr>
      <w:sz w:val="24"/>
    </w:rPr>
  </w:style>
  <w:style w:type="character" w:customStyle="1" w:styleId="WW8Num42z0">
    <w:name w:val="WW8Num42z0"/>
    <w:qFormat/>
    <w:rsid w:val="005B3B7D"/>
    <w:rPr>
      <w:rFonts w:ascii="Univers" w:eastAsia="Univers" w:hAnsi="Univers"/>
    </w:rPr>
  </w:style>
  <w:style w:type="character" w:customStyle="1" w:styleId="WW8Num43z0">
    <w:name w:val="WW8Num43z0"/>
    <w:qFormat/>
    <w:rsid w:val="005B3B7D"/>
    <w:rPr>
      <w:rFonts w:ascii="Times New Roman" w:eastAsia="Times New Roman" w:hAnsi="Times New Roman"/>
    </w:rPr>
  </w:style>
  <w:style w:type="character" w:customStyle="1" w:styleId="WW8Num43z1">
    <w:name w:val="WW8Num43z1"/>
    <w:qFormat/>
    <w:rsid w:val="005B3B7D"/>
    <w:rPr>
      <w:rFonts w:ascii="Courier New" w:eastAsia="Courier New" w:hAnsi="Courier New"/>
    </w:rPr>
  </w:style>
  <w:style w:type="character" w:customStyle="1" w:styleId="WW8Num46z0">
    <w:name w:val="WW8Num46z0"/>
    <w:qFormat/>
    <w:rsid w:val="005B3B7D"/>
    <w:rPr>
      <w:sz w:val="24"/>
    </w:rPr>
  </w:style>
  <w:style w:type="character" w:customStyle="1" w:styleId="WW8Num47z1">
    <w:name w:val="WW8Num47z1"/>
    <w:qFormat/>
    <w:rsid w:val="005B3B7D"/>
    <w:rPr>
      <w:rFonts w:ascii="Courier New" w:eastAsia="Courier New" w:hAnsi="Courier New"/>
    </w:rPr>
  </w:style>
  <w:style w:type="character" w:customStyle="1" w:styleId="15">
    <w:name w:val="Основной шрифт абзаца1"/>
    <w:qFormat/>
    <w:rsid w:val="005B3B7D"/>
  </w:style>
  <w:style w:type="character" w:customStyle="1" w:styleId="FontStyle28">
    <w:name w:val="Font Style28"/>
    <w:qFormat/>
    <w:rsid w:val="005B3B7D"/>
    <w:rPr>
      <w:rFonts w:ascii="Times New Roman" w:eastAsia="Times New Roman" w:hAnsi="Times New Roman"/>
      <w:sz w:val="24"/>
    </w:rPr>
  </w:style>
  <w:style w:type="character" w:styleId="af7">
    <w:name w:val="Strong"/>
    <w:qFormat/>
    <w:rsid w:val="005B3B7D"/>
    <w:rPr>
      <w:b/>
    </w:rPr>
  </w:style>
  <w:style w:type="character" w:styleId="af8">
    <w:name w:val="Emphasis"/>
    <w:qFormat/>
    <w:rsid w:val="005B3B7D"/>
    <w:rPr>
      <w:i/>
    </w:rPr>
  </w:style>
  <w:style w:type="character" w:customStyle="1" w:styleId="af9">
    <w:name w:val="Красная строка Знак"/>
    <w:basedOn w:val="a0"/>
    <w:qFormat/>
    <w:rsid w:val="005B3B7D"/>
    <w:rPr>
      <w:rFonts w:ascii="Times New Roman" w:eastAsia="Times New Roman" w:hAnsi="Times New Roman"/>
      <w:color w:val="000000"/>
      <w:sz w:val="24"/>
    </w:rPr>
  </w:style>
  <w:style w:type="character" w:customStyle="1" w:styleId="24">
    <w:name w:val="Основной текст с отступом 2 Знак"/>
    <w:qFormat/>
    <w:rsid w:val="005B3B7D"/>
    <w:rPr>
      <w:rFonts w:ascii="Calibri" w:eastAsia="Calibri" w:hAnsi="Calibri"/>
    </w:rPr>
  </w:style>
  <w:style w:type="character" w:customStyle="1" w:styleId="afa">
    <w:name w:val="Без интервала Знак"/>
    <w:qFormat/>
    <w:rsid w:val="005B3B7D"/>
    <w:rPr>
      <w:sz w:val="22"/>
      <w:lang w:val="ru-RU" w:eastAsia="ar-SA"/>
    </w:rPr>
  </w:style>
  <w:style w:type="character" w:customStyle="1" w:styleId="ff2">
    <w:name w:val="ff2"/>
    <w:basedOn w:val="15"/>
    <w:qFormat/>
    <w:rsid w:val="005B3B7D"/>
    <w:rPr>
      <w:rFonts w:ascii="Times New Roman" w:eastAsia="Times New Roman" w:hAnsi="Times New Roman"/>
      <w:color w:val="000000"/>
      <w:sz w:val="24"/>
    </w:rPr>
  </w:style>
  <w:style w:type="character" w:customStyle="1" w:styleId="afb">
    <w:name w:val="Название Знак"/>
    <w:qFormat/>
    <w:rsid w:val="005B3B7D"/>
    <w:rPr>
      <w:rFonts w:ascii="Times New Roman" w:eastAsia="Times New Roman" w:hAnsi="Times New Roman"/>
      <w:b/>
      <w:sz w:val="24"/>
    </w:rPr>
  </w:style>
  <w:style w:type="character" w:customStyle="1" w:styleId="16">
    <w:name w:val="Верхний колонтитул Знак1"/>
    <w:basedOn w:val="a0"/>
    <w:qFormat/>
    <w:rsid w:val="005B3B7D"/>
    <w:rPr>
      <w:rFonts w:ascii="Times New Roman" w:eastAsia="Times New Roman" w:hAnsi="Times New Roman"/>
      <w:color w:val="000000"/>
      <w:sz w:val="24"/>
    </w:rPr>
  </w:style>
  <w:style w:type="character" w:customStyle="1" w:styleId="17">
    <w:name w:val="Нижний колонтитул Знак1"/>
    <w:basedOn w:val="a0"/>
    <w:qFormat/>
    <w:rsid w:val="005B3B7D"/>
    <w:rPr>
      <w:rFonts w:ascii="Times New Roman" w:eastAsia="Times New Roman" w:hAnsi="Times New Roman"/>
      <w:color w:val="000000"/>
      <w:sz w:val="24"/>
    </w:rPr>
  </w:style>
  <w:style w:type="character" w:customStyle="1" w:styleId="18">
    <w:name w:val="Текст выноски Знак1"/>
    <w:basedOn w:val="a0"/>
    <w:qFormat/>
    <w:rsid w:val="005B3B7D"/>
    <w:rPr>
      <w:rFonts w:ascii="Tahoma" w:eastAsia="Tahoma" w:hAnsi="Tahoma"/>
      <w:color w:val="000000"/>
      <w:sz w:val="16"/>
    </w:rPr>
  </w:style>
  <w:style w:type="character" w:customStyle="1" w:styleId="19">
    <w:name w:val="Основной текст с отступом Знак1"/>
    <w:basedOn w:val="a0"/>
    <w:qFormat/>
    <w:rsid w:val="005B3B7D"/>
    <w:rPr>
      <w:rFonts w:ascii="Times New Roman" w:eastAsia="Times New Roman" w:hAnsi="Times New Roman"/>
      <w:i/>
      <w:color w:val="000000"/>
      <w:sz w:val="20"/>
    </w:rPr>
  </w:style>
  <w:style w:type="character" w:customStyle="1" w:styleId="afc">
    <w:name w:val="Основной текст_"/>
    <w:qFormat/>
    <w:rsid w:val="005B3B7D"/>
    <w:rPr>
      <w:spacing w:val="3"/>
      <w:sz w:val="21"/>
      <w:shd w:val="clear" w:color="auto" w:fill="FFFFFF"/>
    </w:rPr>
  </w:style>
  <w:style w:type="character" w:customStyle="1" w:styleId="61">
    <w:name w:val="Основной текст (6)_"/>
    <w:qFormat/>
    <w:rsid w:val="005B3B7D"/>
    <w:rPr>
      <w:b/>
      <w:sz w:val="32"/>
      <w:shd w:val="clear" w:color="auto" w:fill="FFFFFF"/>
    </w:rPr>
  </w:style>
  <w:style w:type="character" w:customStyle="1" w:styleId="111">
    <w:name w:val="Основной текст + 111"/>
    <w:qFormat/>
    <w:rsid w:val="005B3B7D"/>
    <w:rPr>
      <w:rFonts w:ascii="Times New Roman" w:eastAsia="Times New Roman" w:hAnsi="Times New Roman"/>
      <w:color w:val="000000"/>
      <w:spacing w:val="0"/>
      <w:w w:val="100"/>
      <w:sz w:val="23"/>
      <w:shd w:val="clear" w:color="auto" w:fill="FFFFFF"/>
      <w:lang w:val="ru-RU" w:eastAsia="ru-RU"/>
    </w:rPr>
  </w:style>
  <w:style w:type="character" w:styleId="afd">
    <w:name w:val="page number"/>
    <w:basedOn w:val="a0"/>
    <w:qFormat/>
    <w:rsid w:val="005B3B7D"/>
    <w:rPr>
      <w:rFonts w:ascii="Times New Roman" w:eastAsia="Times New Roman" w:hAnsi="Times New Roman"/>
      <w:color w:val="000000"/>
      <w:sz w:val="24"/>
    </w:rPr>
  </w:style>
  <w:style w:type="character" w:customStyle="1" w:styleId="Lbullit">
    <w:name w:val="! L=bullit ! Знак Знак Знак"/>
    <w:qFormat/>
    <w:rsid w:val="005B3B7D"/>
    <w:rPr>
      <w:rFonts w:ascii="Times New Roman" w:eastAsia="Times New Roman" w:hAnsi="Times New Roman"/>
      <w:color w:val="000000"/>
      <w:kern w:val="0"/>
      <w:sz w:val="16"/>
    </w:rPr>
  </w:style>
  <w:style w:type="character" w:customStyle="1" w:styleId="FontStyle40">
    <w:name w:val="Font Style40"/>
    <w:qFormat/>
    <w:rsid w:val="005B3B7D"/>
    <w:rPr>
      <w:rFonts w:ascii="Times New Roman" w:eastAsia="Times New Roman" w:hAnsi="Times New Roman"/>
      <w:sz w:val="18"/>
    </w:rPr>
  </w:style>
  <w:style w:type="character" w:customStyle="1" w:styleId="25">
    <w:name w:val="Основной текст (2)_"/>
    <w:qFormat/>
    <w:rsid w:val="005B3B7D"/>
    <w:rPr>
      <w:sz w:val="28"/>
      <w:shd w:val="clear" w:color="auto" w:fill="FFFFFF"/>
    </w:rPr>
  </w:style>
  <w:style w:type="character" w:customStyle="1" w:styleId="230">
    <w:name w:val="Основной текст (2)3"/>
    <w:qFormat/>
    <w:rsid w:val="005B3B7D"/>
    <w:rPr>
      <w:sz w:val="28"/>
      <w:shd w:val="clear" w:color="auto" w:fill="FFFFFF"/>
    </w:rPr>
  </w:style>
  <w:style w:type="character" w:styleId="afe">
    <w:name w:val="footnote reference"/>
    <w:rsid w:val="005B3B7D"/>
    <w:rPr>
      <w:vertAlign w:val="superscript"/>
    </w:rPr>
  </w:style>
  <w:style w:type="character" w:customStyle="1" w:styleId="FootnoteCharacters">
    <w:name w:val="Footnote Characters"/>
    <w:qFormat/>
    <w:rsid w:val="005B3B7D"/>
    <w:rPr>
      <w:vertAlign w:val="superscript"/>
    </w:rPr>
  </w:style>
  <w:style w:type="character" w:customStyle="1" w:styleId="aff">
    <w:name w:val="Текст сноски Знак"/>
    <w:basedOn w:val="a0"/>
    <w:qFormat/>
    <w:rsid w:val="005B3B7D"/>
    <w:rPr>
      <w:rFonts w:ascii="Times New Roman" w:eastAsia="Times New Roman" w:hAnsi="Times New Roman"/>
      <w:color w:val="000000"/>
      <w:kern w:val="0"/>
      <w:sz w:val="20"/>
      <w:lang w:eastAsia="ru-RU"/>
    </w:rPr>
  </w:style>
  <w:style w:type="character" w:customStyle="1" w:styleId="aff0">
    <w:name w:val="Цветовое выделение"/>
    <w:qFormat/>
    <w:rsid w:val="005B3B7D"/>
    <w:rPr>
      <w:b/>
      <w:color w:val="000080"/>
    </w:rPr>
  </w:style>
  <w:style w:type="character" w:customStyle="1" w:styleId="FontStyle30">
    <w:name w:val="Font Style30"/>
    <w:qFormat/>
    <w:rsid w:val="005B3B7D"/>
    <w:rPr>
      <w:rFonts w:ascii="Times New Roman" w:eastAsia="Times New Roman" w:hAnsi="Times New Roman"/>
      <w:sz w:val="24"/>
    </w:rPr>
  </w:style>
  <w:style w:type="character" w:customStyle="1" w:styleId="aff1">
    <w:name w:val="Гипертекстовая ссылка"/>
    <w:qFormat/>
    <w:rsid w:val="005B3B7D"/>
    <w:rPr>
      <w:b/>
      <w:color w:val="auto"/>
    </w:rPr>
  </w:style>
  <w:style w:type="character" w:customStyle="1" w:styleId="FontStyle20">
    <w:name w:val="Font Style20"/>
    <w:qFormat/>
    <w:rsid w:val="005B3B7D"/>
    <w:rPr>
      <w:rFonts w:ascii="Times New Roman" w:eastAsia="Times New Roman" w:hAnsi="Times New Roman"/>
      <w:sz w:val="26"/>
    </w:rPr>
  </w:style>
  <w:style w:type="character" w:customStyle="1" w:styleId="aff2">
    <w:name w:val="Текст Знак"/>
    <w:basedOn w:val="a0"/>
    <w:qFormat/>
    <w:rsid w:val="005B3B7D"/>
    <w:rPr>
      <w:rFonts w:ascii="Courier New" w:eastAsia="Times New Roman" w:hAnsi="Courier New"/>
      <w:color w:val="000000"/>
      <w:kern w:val="0"/>
      <w:sz w:val="20"/>
    </w:rPr>
  </w:style>
  <w:style w:type="character" w:customStyle="1" w:styleId="HTML">
    <w:name w:val="Стандартный HTML Знак"/>
    <w:basedOn w:val="a0"/>
    <w:qFormat/>
    <w:rsid w:val="005B3B7D"/>
    <w:rPr>
      <w:rFonts w:ascii="Courier New" w:eastAsia="Times New Roman" w:hAnsi="Courier New"/>
      <w:color w:val="000000"/>
      <w:kern w:val="0"/>
      <w:sz w:val="20"/>
    </w:rPr>
  </w:style>
  <w:style w:type="character" w:customStyle="1" w:styleId="210">
    <w:name w:val="Основной текст с отступом 2 Знак1"/>
    <w:basedOn w:val="a0"/>
    <w:qFormat/>
    <w:rsid w:val="005B3B7D"/>
    <w:rPr>
      <w:rFonts w:ascii="Times New Roman" w:eastAsia="Times New Roman" w:hAnsi="Times New Roman"/>
      <w:color w:val="000000"/>
      <w:sz w:val="24"/>
    </w:rPr>
  </w:style>
  <w:style w:type="character" w:customStyle="1" w:styleId="26">
    <w:name w:val="Основной текст 2 Знак"/>
    <w:basedOn w:val="a0"/>
    <w:qFormat/>
    <w:rsid w:val="005B3B7D"/>
    <w:rPr>
      <w:rFonts w:ascii="Times New Roman" w:eastAsia="Times New Roman" w:hAnsi="Times New Roman"/>
      <w:color w:val="000000"/>
      <w:kern w:val="0"/>
      <w:sz w:val="28"/>
    </w:rPr>
  </w:style>
  <w:style w:type="character" w:customStyle="1" w:styleId="33">
    <w:name w:val="Основной текст с отступом 3 Знак"/>
    <w:basedOn w:val="a0"/>
    <w:qFormat/>
    <w:rsid w:val="005B3B7D"/>
    <w:rPr>
      <w:rFonts w:ascii="Times New Roman" w:eastAsia="Times New Roman" w:hAnsi="Times New Roman"/>
      <w:color w:val="000000"/>
      <w:kern w:val="0"/>
      <w:sz w:val="16"/>
    </w:rPr>
  </w:style>
  <w:style w:type="character" w:customStyle="1" w:styleId="51">
    <w:name w:val="蛟狀純迹 鎭揄�(5)_"/>
    <w:qFormat/>
    <w:rsid w:val="005B3B7D"/>
    <w:rPr>
      <w:rFonts w:ascii="Gungsuh" w:eastAsia="Gungsuh" w:hAnsi="Gungsuh"/>
      <w:sz w:val="18"/>
      <w:shd w:val="clear" w:color="auto" w:fill="FFFFFF"/>
    </w:rPr>
  </w:style>
  <w:style w:type="character" w:customStyle="1" w:styleId="ConsPlusNormal">
    <w:name w:val="ConsPlusNormal Знак"/>
    <w:qFormat/>
    <w:rsid w:val="005B3B7D"/>
    <w:rPr>
      <w:rFonts w:ascii="Calibri" w:eastAsia="Calibri" w:hAnsi="Calibri"/>
      <w:kern w:val="0"/>
      <w:sz w:val="20"/>
      <w:lang w:val="ru-RU" w:eastAsia="ru-RU"/>
    </w:rPr>
  </w:style>
  <w:style w:type="character" w:customStyle="1" w:styleId="41">
    <w:name w:val="Основной текст (4)_"/>
    <w:qFormat/>
    <w:rsid w:val="005B3B7D"/>
    <w:rPr>
      <w:sz w:val="23"/>
      <w:shd w:val="clear" w:color="auto" w:fill="FFFFFF"/>
    </w:rPr>
  </w:style>
  <w:style w:type="character" w:customStyle="1" w:styleId="34">
    <w:name w:val="Основной текст 3 Знак"/>
    <w:basedOn w:val="a0"/>
    <w:qFormat/>
    <w:rsid w:val="005B3B7D"/>
    <w:rPr>
      <w:rFonts w:ascii="Times New Roman" w:eastAsia="Times New Roman" w:hAnsi="Times New Roman"/>
      <w:color w:val="000000"/>
      <w:kern w:val="0"/>
      <w:sz w:val="20"/>
    </w:rPr>
  </w:style>
  <w:style w:type="character" w:customStyle="1" w:styleId="320">
    <w:name w:val="Заголовок №3 (2)"/>
    <w:qFormat/>
    <w:rsid w:val="005B3B7D"/>
    <w:rPr>
      <w:b/>
      <w:sz w:val="28"/>
      <w:shd w:val="clear" w:color="auto" w:fill="FFFFFF"/>
    </w:rPr>
  </w:style>
  <w:style w:type="character" w:customStyle="1" w:styleId="35">
    <w:name w:val="Заголовок №3"/>
    <w:qFormat/>
    <w:rsid w:val="005B3B7D"/>
    <w:rPr>
      <w:b/>
      <w:sz w:val="28"/>
      <w:shd w:val="clear" w:color="auto" w:fill="FFFFFF"/>
    </w:rPr>
  </w:style>
  <w:style w:type="character" w:customStyle="1" w:styleId="91">
    <w:name w:val="Основной текст (9)"/>
    <w:qFormat/>
    <w:rsid w:val="005B3B7D"/>
    <w:rPr>
      <w:sz w:val="28"/>
      <w:shd w:val="clear" w:color="auto" w:fill="FFFFFF"/>
    </w:rPr>
  </w:style>
  <w:style w:type="character" w:customStyle="1" w:styleId="330">
    <w:name w:val="Заголовок №3 (3)"/>
    <w:qFormat/>
    <w:rsid w:val="005B3B7D"/>
    <w:rPr>
      <w:b/>
      <w:sz w:val="28"/>
      <w:shd w:val="clear" w:color="auto" w:fill="FFFFFF"/>
    </w:rPr>
  </w:style>
  <w:style w:type="character" w:customStyle="1" w:styleId="100">
    <w:name w:val="Основной текст (10)"/>
    <w:qFormat/>
    <w:rsid w:val="005B3B7D"/>
    <w:rPr>
      <w:sz w:val="28"/>
      <w:shd w:val="clear" w:color="auto" w:fill="FFFFFF"/>
    </w:rPr>
  </w:style>
  <w:style w:type="character" w:customStyle="1" w:styleId="340">
    <w:name w:val="Заголовок №3 (4)"/>
    <w:qFormat/>
    <w:rsid w:val="005B3B7D"/>
    <w:rPr>
      <w:b/>
      <w:sz w:val="28"/>
      <w:shd w:val="clear" w:color="auto" w:fill="FFFFFF"/>
    </w:rPr>
  </w:style>
  <w:style w:type="character" w:customStyle="1" w:styleId="350">
    <w:name w:val="Заголовок №3 (5)"/>
    <w:qFormat/>
    <w:rsid w:val="005B3B7D"/>
    <w:rPr>
      <w:b/>
      <w:sz w:val="28"/>
      <w:shd w:val="clear" w:color="auto" w:fill="FFFFFF"/>
    </w:rPr>
  </w:style>
  <w:style w:type="character" w:customStyle="1" w:styleId="610">
    <w:name w:val="Основной текст (6) + Полужирный1"/>
    <w:qFormat/>
    <w:rsid w:val="005B3B7D"/>
    <w:rPr>
      <w:rFonts w:ascii="Times New Roman" w:eastAsia="Times New Roman" w:hAnsi="Times New Roman"/>
      <w:b/>
      <w:sz w:val="28"/>
    </w:rPr>
  </w:style>
  <w:style w:type="character" w:customStyle="1" w:styleId="120">
    <w:name w:val="Основной текст (12)"/>
    <w:qFormat/>
    <w:rsid w:val="005B3B7D"/>
    <w:rPr>
      <w:shd w:val="clear" w:color="auto" w:fill="FFFFFF"/>
    </w:rPr>
  </w:style>
  <w:style w:type="character" w:customStyle="1" w:styleId="130">
    <w:name w:val="Основной текст (13)"/>
    <w:qFormat/>
    <w:rsid w:val="005B3B7D"/>
    <w:rPr>
      <w:shd w:val="clear" w:color="auto" w:fill="FFFFFF"/>
    </w:rPr>
  </w:style>
  <w:style w:type="character" w:customStyle="1" w:styleId="140">
    <w:name w:val="Основной текст (14)"/>
    <w:qFormat/>
    <w:rsid w:val="005B3B7D"/>
    <w:rPr>
      <w:shd w:val="clear" w:color="auto" w:fill="FFFFFF"/>
    </w:rPr>
  </w:style>
  <w:style w:type="character" w:customStyle="1" w:styleId="150">
    <w:name w:val="Основной текст (15)"/>
    <w:qFormat/>
    <w:rsid w:val="005B3B7D"/>
    <w:rPr>
      <w:b/>
      <w:shd w:val="clear" w:color="auto" w:fill="FFFFFF"/>
    </w:rPr>
  </w:style>
  <w:style w:type="character" w:customStyle="1" w:styleId="92">
    <w:name w:val="Знак Знак9"/>
    <w:qFormat/>
    <w:rsid w:val="005B3B7D"/>
    <w:rPr>
      <w:b/>
      <w:sz w:val="24"/>
      <w:lang w:val="ru-RU" w:eastAsia="ru-RU"/>
    </w:rPr>
  </w:style>
  <w:style w:type="character" w:customStyle="1" w:styleId="aff3">
    <w:name w:val="Схема документа Знак"/>
    <w:basedOn w:val="a0"/>
    <w:qFormat/>
    <w:rsid w:val="005B3B7D"/>
    <w:rPr>
      <w:rFonts w:ascii="Tahoma" w:eastAsia="Times New Roman" w:hAnsi="Tahoma"/>
      <w:color w:val="000000"/>
      <w:kern w:val="0"/>
      <w:sz w:val="16"/>
    </w:rPr>
  </w:style>
  <w:style w:type="character" w:styleId="aff4">
    <w:name w:val="FollowedHyperlink"/>
    <w:rsid w:val="005B3B7D"/>
    <w:rPr>
      <w:color w:val="800080"/>
      <w:u w:val="single"/>
    </w:rPr>
  </w:style>
  <w:style w:type="character" w:customStyle="1" w:styleId="aff5">
    <w:name w:val="Направление расшифрофка Знак"/>
    <w:qFormat/>
    <w:rsid w:val="005B3B7D"/>
    <w:rPr>
      <w:rFonts w:ascii="Arial" w:eastAsia="Arial" w:hAnsi="Arial"/>
      <w:b/>
      <w:i/>
      <w:sz w:val="24"/>
      <w:lang w:val="ru-RU" w:eastAsia="ru-RU"/>
    </w:rPr>
  </w:style>
  <w:style w:type="character" w:customStyle="1" w:styleId="aff6">
    <w:name w:val="Основные задачи Знак Знак Знак"/>
    <w:qFormat/>
    <w:rsid w:val="005B3B7D"/>
    <w:rPr>
      <w:rFonts w:ascii="Arial" w:eastAsia="Arial" w:hAnsi="Arial"/>
      <w:b/>
      <w:sz w:val="24"/>
      <w:lang w:val="ru-RU" w:eastAsia="ru-RU"/>
    </w:rPr>
  </w:style>
  <w:style w:type="character" w:customStyle="1" w:styleId="1a">
    <w:name w:val="Красная строка Знак1"/>
    <w:basedOn w:val="13"/>
    <w:qFormat/>
    <w:rsid w:val="005B3B7D"/>
    <w:rPr>
      <w:rFonts w:ascii="Times New Roman" w:eastAsia="Times New Roman" w:hAnsi="Times New Roman"/>
      <w:color w:val="323232"/>
      <w:sz w:val="24"/>
      <w:shd w:val="clear" w:color="auto" w:fill="FFFFFF"/>
    </w:rPr>
  </w:style>
  <w:style w:type="character" w:customStyle="1" w:styleId="27">
    <w:name w:val="Красная строка 2 Знак"/>
    <w:basedOn w:val="af0"/>
    <w:qFormat/>
    <w:rsid w:val="005B3B7D"/>
    <w:rPr>
      <w:rFonts w:ascii="Times New Roman" w:eastAsia="Times New Roman" w:hAnsi="Times New Roman"/>
      <w:i/>
      <w:color w:val="000000"/>
      <w:kern w:val="0"/>
      <w:sz w:val="24"/>
    </w:rPr>
  </w:style>
  <w:style w:type="character" w:customStyle="1" w:styleId="aff7">
    <w:name w:val="Стратегия Знак"/>
    <w:qFormat/>
    <w:rsid w:val="005B3B7D"/>
    <w:rPr>
      <w:rFonts w:ascii="Times New Roman" w:eastAsia="Times New Roman" w:hAnsi="Times New Roman"/>
      <w:b/>
      <w:caps/>
      <w:kern w:val="0"/>
      <w:sz w:val="32"/>
    </w:rPr>
  </w:style>
  <w:style w:type="character" w:customStyle="1" w:styleId="28">
    <w:name w:val="Стратегия2 Знак"/>
    <w:qFormat/>
    <w:rsid w:val="005B3B7D"/>
    <w:rPr>
      <w:rFonts w:ascii="Times New Roman" w:eastAsia="Times New Roman" w:hAnsi="Times New Roman"/>
      <w:kern w:val="0"/>
      <w:sz w:val="28"/>
    </w:rPr>
  </w:style>
  <w:style w:type="character" w:customStyle="1" w:styleId="36">
    <w:name w:val="Стратегия3 Знак"/>
    <w:qFormat/>
    <w:rsid w:val="005B3B7D"/>
    <w:rPr>
      <w:rFonts w:ascii="Times New Roman" w:eastAsia="Times New Roman" w:hAnsi="Times New Roman"/>
      <w:i/>
      <w:kern w:val="0"/>
      <w:sz w:val="28"/>
    </w:rPr>
  </w:style>
  <w:style w:type="character" w:customStyle="1" w:styleId="1b">
    <w:name w:val="Оглавление 1 Знак"/>
    <w:qFormat/>
    <w:rsid w:val="005B3B7D"/>
    <w:rPr>
      <w:rFonts w:ascii="Times New Roman" w:eastAsia="Times New Roman" w:hAnsi="Times New Roman"/>
      <w:caps/>
      <w:color w:val="000000"/>
      <w:kern w:val="0"/>
      <w:lang w:val="en-US" w:eastAsia="ru-RU"/>
    </w:rPr>
  </w:style>
  <w:style w:type="character" w:customStyle="1" w:styleId="aff8">
    <w:name w:val="Стратегия текст Знак"/>
    <w:qFormat/>
    <w:rsid w:val="005B3B7D"/>
    <w:rPr>
      <w:rFonts w:ascii="Times New Roman" w:eastAsia="Times New Roman" w:hAnsi="Times New Roman"/>
      <w:kern w:val="0"/>
      <w:sz w:val="28"/>
    </w:rPr>
  </w:style>
  <w:style w:type="character" w:customStyle="1" w:styleId="Normal">
    <w:name w:val="Normal Знак"/>
    <w:qFormat/>
    <w:rsid w:val="005B3B7D"/>
    <w:rPr>
      <w:rFonts w:ascii="Times New Roman" w:eastAsia="Times New Roman" w:hAnsi="Times New Roman"/>
      <w:kern w:val="0"/>
      <w:sz w:val="20"/>
      <w:lang w:val="ru-RU" w:eastAsia="ru-RU"/>
    </w:rPr>
  </w:style>
  <w:style w:type="character" w:customStyle="1" w:styleId="s4">
    <w:name w:val="s4"/>
    <w:qFormat/>
    <w:rsid w:val="005B3B7D"/>
  </w:style>
  <w:style w:type="character" w:customStyle="1" w:styleId="Candara">
    <w:name w:val="Основной текст + Candara"/>
    <w:qFormat/>
    <w:rsid w:val="005B3B7D"/>
    <w:rPr>
      <w:rFonts w:ascii="Candara" w:eastAsia="Candara" w:hAnsi="Candara"/>
      <w:b/>
      <w:sz w:val="21"/>
      <w:u w:val="none"/>
    </w:rPr>
  </w:style>
  <w:style w:type="character" w:customStyle="1" w:styleId="0pt">
    <w:name w:val="Основной текст + Интервал 0 pt"/>
    <w:qFormat/>
    <w:rsid w:val="005B3B7D"/>
    <w:rPr>
      <w:rFonts w:ascii="Times New Roman" w:eastAsia="Times New Roman" w:hAnsi="Times New Roman"/>
      <w:b/>
      <w:spacing w:val="9"/>
      <w:sz w:val="19"/>
      <w:u w:val="none"/>
    </w:rPr>
  </w:style>
  <w:style w:type="character" w:customStyle="1" w:styleId="TimesNewRoman7">
    <w:name w:val="Основной текст + Times New Roman7"/>
    <w:qFormat/>
    <w:rsid w:val="005B3B7D"/>
    <w:rPr>
      <w:rFonts w:ascii="Times New Roman" w:eastAsia="Times New Roman" w:hAnsi="Times New Roman"/>
      <w:b/>
      <w:spacing w:val="1"/>
      <w:sz w:val="22"/>
      <w:u w:val="none"/>
    </w:rPr>
  </w:style>
  <w:style w:type="character" w:customStyle="1" w:styleId="121">
    <w:name w:val="Основной текст + 121"/>
    <w:qFormat/>
    <w:rsid w:val="005B3B7D"/>
    <w:rPr>
      <w:rFonts w:ascii="Times New Roman" w:eastAsia="Times New Roman" w:hAnsi="Times New Roman"/>
      <w:b/>
      <w:spacing w:val="2"/>
      <w:sz w:val="25"/>
      <w:u w:val="none"/>
    </w:rPr>
  </w:style>
  <w:style w:type="character" w:customStyle="1" w:styleId="LucidaSansUnicode2">
    <w:name w:val="Основной текст + Lucida Sans Unicode2"/>
    <w:qFormat/>
    <w:rsid w:val="005B3B7D"/>
    <w:rPr>
      <w:rFonts w:ascii="Lucida Sans Unicode" w:eastAsia="Lucida Sans Unicode" w:hAnsi="Lucida Sans Unicode"/>
      <w:b/>
      <w:spacing w:val="-6"/>
      <w:sz w:val="12"/>
      <w:u w:val="none"/>
    </w:rPr>
  </w:style>
  <w:style w:type="character" w:customStyle="1" w:styleId="style8">
    <w:name w:val="style8"/>
    <w:basedOn w:val="a0"/>
    <w:qFormat/>
    <w:rsid w:val="005B3B7D"/>
    <w:rPr>
      <w:rFonts w:ascii="Times New Roman" w:eastAsia="Times New Roman" w:hAnsi="Times New Roman"/>
      <w:color w:val="000000"/>
      <w:sz w:val="24"/>
    </w:rPr>
  </w:style>
  <w:style w:type="character" w:customStyle="1" w:styleId="aff9">
    <w:name w:val="ГЛАВА Знак"/>
    <w:qFormat/>
    <w:rsid w:val="005B3B7D"/>
    <w:rPr>
      <w:rFonts w:ascii="Times New Roman" w:eastAsia="Times New Roman" w:hAnsi="Times New Roman"/>
      <w:b/>
      <w:color w:val="000000"/>
      <w:kern w:val="2"/>
      <w:sz w:val="24"/>
      <w:lang w:val="ru-RU" w:eastAsia="zh-CN"/>
    </w:rPr>
  </w:style>
  <w:style w:type="character" w:customStyle="1" w:styleId="11pt">
    <w:name w:val="Основной текст + 11 pt"/>
    <w:qFormat/>
    <w:rsid w:val="005B3B7D"/>
    <w:rPr>
      <w:rFonts w:ascii="Times New Roman" w:eastAsia="Times New Roman" w:hAnsi="Times New Roman"/>
      <w:b/>
      <w:i w:val="0"/>
      <w:caps w:val="0"/>
      <w:smallCaps w:val="0"/>
      <w:strike w:val="0"/>
      <w:dstrike w:val="0"/>
      <w:color w:val="000000"/>
      <w:spacing w:val="0"/>
      <w:w w:val="100"/>
      <w:sz w:val="22"/>
      <w:u w:val="none"/>
      <w:lang w:val="ru-RU" w:eastAsia="ru-RU"/>
    </w:rPr>
  </w:style>
  <w:style w:type="character" w:customStyle="1" w:styleId="extended-textshort">
    <w:name w:val="extended-text__short"/>
    <w:basedOn w:val="a0"/>
    <w:qFormat/>
    <w:rsid w:val="005B3B7D"/>
    <w:rPr>
      <w:rFonts w:ascii="Times New Roman" w:eastAsia="Times New Roman" w:hAnsi="Times New Roman"/>
      <w:color w:val="000000"/>
      <w:sz w:val="24"/>
    </w:rPr>
  </w:style>
  <w:style w:type="character" w:customStyle="1" w:styleId="graytitle">
    <w:name w:val="graytitle"/>
    <w:basedOn w:val="a0"/>
    <w:qFormat/>
    <w:rsid w:val="005B3B7D"/>
    <w:rPr>
      <w:rFonts w:ascii="Times New Roman" w:eastAsia="Times New Roman" w:hAnsi="Times New Roman"/>
      <w:color w:val="000000"/>
      <w:sz w:val="24"/>
    </w:rPr>
  </w:style>
  <w:style w:type="character" w:customStyle="1" w:styleId="affa">
    <w:name w:val="Заголовок записки Знак"/>
    <w:basedOn w:val="a0"/>
    <w:qFormat/>
    <w:rsid w:val="005B3B7D"/>
    <w:rPr>
      <w:rFonts w:ascii="Arial" w:eastAsia="Times New Roman" w:hAnsi="Arial"/>
      <w:b/>
      <w:color w:val="000000"/>
      <w:kern w:val="0"/>
      <w:sz w:val="24"/>
      <w:lang w:eastAsia="ru-RU"/>
    </w:rPr>
  </w:style>
  <w:style w:type="character" w:customStyle="1" w:styleId="plainlinksneverexpand1">
    <w:name w:val="plainlinksneverexpand1"/>
    <w:basedOn w:val="a0"/>
    <w:qFormat/>
    <w:rsid w:val="005B3B7D"/>
    <w:rPr>
      <w:rFonts w:ascii="Times New Roman" w:eastAsia="Times New Roman" w:hAnsi="Times New Roman"/>
      <w:color w:val="000000"/>
      <w:sz w:val="24"/>
    </w:rPr>
  </w:style>
  <w:style w:type="character" w:customStyle="1" w:styleId="geo-lat1">
    <w:name w:val="geo-lat1"/>
    <w:basedOn w:val="a0"/>
    <w:qFormat/>
    <w:rsid w:val="005B3B7D"/>
    <w:rPr>
      <w:rFonts w:ascii="Times New Roman" w:eastAsia="Times New Roman" w:hAnsi="Times New Roman"/>
      <w:color w:val="000000"/>
      <w:sz w:val="24"/>
    </w:rPr>
  </w:style>
  <w:style w:type="character" w:customStyle="1" w:styleId="geo-lon1">
    <w:name w:val="geo-lon1"/>
    <w:basedOn w:val="a0"/>
    <w:qFormat/>
    <w:rsid w:val="005B3B7D"/>
    <w:rPr>
      <w:rFonts w:ascii="Times New Roman" w:eastAsia="Times New Roman" w:hAnsi="Times New Roman"/>
      <w:color w:val="000000"/>
      <w:sz w:val="24"/>
    </w:rPr>
  </w:style>
  <w:style w:type="character" w:customStyle="1" w:styleId="geo-multi-punct1">
    <w:name w:val="geo-multi-punct1"/>
    <w:qFormat/>
    <w:rsid w:val="005B3B7D"/>
    <w:rPr>
      <w:vanish w:val="0"/>
    </w:rPr>
  </w:style>
  <w:style w:type="character" w:customStyle="1" w:styleId="geo">
    <w:name w:val="geo"/>
    <w:basedOn w:val="a0"/>
    <w:qFormat/>
    <w:rsid w:val="005B3B7D"/>
    <w:rPr>
      <w:rFonts w:ascii="Times New Roman" w:eastAsia="Times New Roman" w:hAnsi="Times New Roman"/>
      <w:color w:val="000000"/>
      <w:sz w:val="24"/>
    </w:rPr>
  </w:style>
  <w:style w:type="character" w:customStyle="1" w:styleId="latitude">
    <w:name w:val="latitude"/>
    <w:basedOn w:val="a0"/>
    <w:qFormat/>
    <w:rsid w:val="005B3B7D"/>
    <w:rPr>
      <w:rFonts w:ascii="Times New Roman" w:eastAsia="Times New Roman" w:hAnsi="Times New Roman"/>
      <w:color w:val="000000"/>
      <w:sz w:val="24"/>
    </w:rPr>
  </w:style>
  <w:style w:type="character" w:customStyle="1" w:styleId="longitude">
    <w:name w:val="longitude"/>
    <w:basedOn w:val="a0"/>
    <w:qFormat/>
    <w:rsid w:val="005B3B7D"/>
    <w:rPr>
      <w:rFonts w:ascii="Times New Roman" w:eastAsia="Times New Roman" w:hAnsi="Times New Roman"/>
      <w:color w:val="000000"/>
      <w:sz w:val="24"/>
    </w:rPr>
  </w:style>
  <w:style w:type="character" w:customStyle="1" w:styleId="coordinatesplainlinksneverexpand">
    <w:name w:val="coordinates plainlinksneverexpand"/>
    <w:basedOn w:val="a0"/>
    <w:qFormat/>
    <w:rsid w:val="005B3B7D"/>
    <w:rPr>
      <w:rFonts w:ascii="Times New Roman" w:eastAsia="Times New Roman" w:hAnsi="Times New Roman"/>
      <w:color w:val="000000"/>
      <w:sz w:val="24"/>
    </w:rPr>
  </w:style>
  <w:style w:type="character" w:customStyle="1" w:styleId="HeaderChar">
    <w:name w:val="Header Char"/>
    <w:qFormat/>
    <w:rsid w:val="005B3B7D"/>
    <w:rPr>
      <w:rFonts w:eastAsia="Calibri"/>
      <w:sz w:val="24"/>
      <w:lang w:eastAsia="ru-RU"/>
    </w:rPr>
  </w:style>
  <w:style w:type="character" w:customStyle="1" w:styleId="affb">
    <w:name w:val="Текст концевой сноски Знак"/>
    <w:basedOn w:val="a0"/>
    <w:qFormat/>
    <w:rsid w:val="005B3B7D"/>
    <w:rPr>
      <w:rFonts w:ascii="Times New Roman" w:eastAsia="Times New Roman" w:hAnsi="Times New Roman"/>
      <w:color w:val="000000"/>
      <w:kern w:val="0"/>
      <w:sz w:val="20"/>
    </w:rPr>
  </w:style>
  <w:style w:type="character" w:styleId="affc">
    <w:name w:val="endnote reference"/>
    <w:rsid w:val="005B3B7D"/>
    <w:rPr>
      <w:vertAlign w:val="superscript"/>
    </w:rPr>
  </w:style>
  <w:style w:type="character" w:customStyle="1" w:styleId="EndnoteCharacters">
    <w:name w:val="Endnote Characters"/>
    <w:qFormat/>
    <w:rsid w:val="005B3B7D"/>
    <w:rPr>
      <w:vertAlign w:val="superscript"/>
    </w:rPr>
  </w:style>
  <w:style w:type="character" w:customStyle="1" w:styleId="grame">
    <w:name w:val="grame"/>
    <w:basedOn w:val="a0"/>
    <w:qFormat/>
    <w:rsid w:val="005B3B7D"/>
    <w:rPr>
      <w:rFonts w:ascii="Times New Roman" w:eastAsia="Times New Roman" w:hAnsi="Times New Roman"/>
      <w:color w:val="000000"/>
      <w:sz w:val="24"/>
    </w:rPr>
  </w:style>
  <w:style w:type="character" w:customStyle="1" w:styleId="1c">
    <w:name w:val="Текст сноски Знак1"/>
    <w:qFormat/>
    <w:rsid w:val="005B3B7D"/>
    <w:rPr>
      <w:color w:val="000000"/>
      <w:lang w:val="ru-RU" w:eastAsia="ru-RU"/>
    </w:rPr>
  </w:style>
  <w:style w:type="character" w:customStyle="1" w:styleId="TimesNewRoman">
    <w:name w:val="Стиль Times New Roman"/>
    <w:qFormat/>
    <w:rsid w:val="005B3B7D"/>
    <w:rPr>
      <w:rFonts w:ascii="Times New Roman" w:eastAsia="Times New Roman" w:hAnsi="Times New Roman"/>
      <w:sz w:val="20"/>
    </w:rPr>
  </w:style>
  <w:style w:type="character" w:customStyle="1" w:styleId="large">
    <w:name w:val="large"/>
    <w:basedOn w:val="a0"/>
    <w:qFormat/>
    <w:rsid w:val="005B3B7D"/>
    <w:rPr>
      <w:rFonts w:ascii="Times New Roman" w:eastAsia="Times New Roman" w:hAnsi="Times New Roman"/>
      <w:color w:val="000000"/>
      <w:sz w:val="24"/>
    </w:rPr>
  </w:style>
  <w:style w:type="character" w:customStyle="1" w:styleId="tuchatext1">
    <w:name w:val="tucha_text1"/>
    <w:basedOn w:val="a0"/>
    <w:qFormat/>
    <w:rsid w:val="005B3B7D"/>
    <w:rPr>
      <w:rFonts w:ascii="Times New Roman" w:eastAsia="Times New Roman" w:hAnsi="Times New Roman"/>
      <w:color w:val="000000"/>
      <w:sz w:val="24"/>
    </w:rPr>
  </w:style>
  <w:style w:type="character" w:styleId="affd">
    <w:name w:val="annotation reference"/>
    <w:qFormat/>
    <w:rsid w:val="005B3B7D"/>
    <w:rPr>
      <w:sz w:val="16"/>
    </w:rPr>
  </w:style>
  <w:style w:type="character" w:customStyle="1" w:styleId="affe">
    <w:name w:val="Текст примечания Знак"/>
    <w:basedOn w:val="a0"/>
    <w:qFormat/>
    <w:rsid w:val="005B3B7D"/>
    <w:rPr>
      <w:rFonts w:ascii="Times New Roman" w:eastAsia="Times New Roman" w:hAnsi="Times New Roman"/>
      <w:color w:val="000000"/>
      <w:kern w:val="0"/>
      <w:sz w:val="20"/>
    </w:rPr>
  </w:style>
  <w:style w:type="character" w:customStyle="1" w:styleId="afff">
    <w:name w:val="Тема примечания Знак"/>
    <w:basedOn w:val="affe"/>
    <w:qFormat/>
    <w:rsid w:val="005B3B7D"/>
    <w:rPr>
      <w:rFonts w:ascii="Times New Roman" w:eastAsia="Times New Roman" w:hAnsi="Times New Roman"/>
      <w:b/>
      <w:color w:val="000000"/>
      <w:kern w:val="0"/>
      <w:sz w:val="20"/>
    </w:rPr>
  </w:style>
  <w:style w:type="character" w:customStyle="1" w:styleId="afff0">
    <w:name w:val="Список нумерация Знак"/>
    <w:qFormat/>
    <w:rsid w:val="005B3B7D"/>
    <w:rPr>
      <w:rFonts w:ascii="Calibri" w:eastAsia="Calibri" w:hAnsi="Calibri"/>
      <w:kern w:val="0"/>
      <w:sz w:val="24"/>
    </w:rPr>
  </w:style>
  <w:style w:type="character" w:customStyle="1" w:styleId="FontStyle25">
    <w:name w:val="Font Style25"/>
    <w:qFormat/>
    <w:rsid w:val="005B3B7D"/>
    <w:rPr>
      <w:rFonts w:ascii="Times New Roman" w:eastAsia="Times New Roman" w:hAnsi="Times New Roman"/>
      <w:b/>
      <w:sz w:val="20"/>
    </w:rPr>
  </w:style>
  <w:style w:type="character" w:customStyle="1" w:styleId="FontStyle31">
    <w:name w:val="Font Style31"/>
    <w:qFormat/>
    <w:rsid w:val="005B3B7D"/>
    <w:rPr>
      <w:rFonts w:ascii="Times New Roman" w:eastAsia="Times New Roman" w:hAnsi="Times New Roman"/>
      <w:sz w:val="20"/>
    </w:rPr>
  </w:style>
  <w:style w:type="character" w:customStyle="1" w:styleId="22pt">
    <w:name w:val="Основной текст (2) + Интервал 2 pt"/>
    <w:qFormat/>
    <w:rsid w:val="005B3B7D"/>
    <w:rPr>
      <w:rFonts w:ascii="Times New Roman" w:eastAsia="Times New Roman" w:hAnsi="Times New Roman"/>
      <w:b w:val="0"/>
      <w:i w:val="0"/>
      <w:caps w:val="0"/>
      <w:smallCaps w:val="0"/>
      <w:strike w:val="0"/>
      <w:dstrike w:val="0"/>
      <w:color w:val="000000"/>
      <w:spacing w:val="50"/>
      <w:w w:val="100"/>
      <w:sz w:val="28"/>
      <w:u w:val="none"/>
      <w:shd w:val="clear" w:color="auto" w:fill="FFFFFF"/>
      <w:lang w:val="ru-RU" w:eastAsia="ru-RU"/>
    </w:rPr>
  </w:style>
  <w:style w:type="character" w:customStyle="1" w:styleId="29">
    <w:name w:val="Заголовок №2_"/>
    <w:qFormat/>
    <w:rsid w:val="005B3B7D"/>
    <w:rPr>
      <w:b/>
      <w:i/>
      <w:sz w:val="28"/>
      <w:shd w:val="clear" w:color="auto" w:fill="FFFFFF"/>
    </w:rPr>
  </w:style>
  <w:style w:type="character" w:customStyle="1" w:styleId="110">
    <w:name w:val="Основной текст (11)_"/>
    <w:qFormat/>
    <w:rsid w:val="005B3B7D"/>
    <w:rPr>
      <w:b/>
      <w:i/>
      <w:sz w:val="28"/>
      <w:shd w:val="clear" w:color="auto" w:fill="FFFFFF"/>
    </w:rPr>
  </w:style>
  <w:style w:type="character" w:customStyle="1" w:styleId="afff1">
    <w:name w:val="Колонтитул_"/>
    <w:qFormat/>
    <w:rsid w:val="005B3B7D"/>
    <w:rPr>
      <w:b/>
      <w:sz w:val="16"/>
      <w:shd w:val="clear" w:color="auto" w:fill="FFFFFF"/>
    </w:rPr>
  </w:style>
  <w:style w:type="character" w:customStyle="1" w:styleId="10pt">
    <w:name w:val="Колонтитул + 10 pt"/>
    <w:qFormat/>
    <w:rsid w:val="005B3B7D"/>
    <w:rPr>
      <w:b/>
      <w:color w:val="000000"/>
      <w:spacing w:val="0"/>
      <w:w w:val="100"/>
      <w:sz w:val="20"/>
      <w:shd w:val="clear" w:color="auto" w:fill="FFFFFF"/>
      <w:lang w:val="ru-RU" w:eastAsia="ru-RU"/>
    </w:rPr>
  </w:style>
  <w:style w:type="character" w:customStyle="1" w:styleId="2a">
    <w:name w:val="Основной текст (2) + Курсив"/>
    <w:qFormat/>
    <w:rsid w:val="005B3B7D"/>
    <w:rPr>
      <w:rFonts w:ascii="Times New Roman" w:eastAsia="Times New Roman" w:hAnsi="Times New Roman"/>
      <w:b w:val="0"/>
      <w:i/>
      <w:caps w:val="0"/>
      <w:smallCaps w:val="0"/>
      <w:strike w:val="0"/>
      <w:dstrike w:val="0"/>
      <w:color w:val="000000"/>
      <w:spacing w:val="0"/>
      <w:w w:val="100"/>
      <w:sz w:val="28"/>
      <w:u w:val="none"/>
      <w:shd w:val="clear" w:color="auto" w:fill="FFFFFF"/>
      <w:lang w:val="ru-RU" w:eastAsia="ru-RU"/>
    </w:rPr>
  </w:style>
  <w:style w:type="character" w:customStyle="1" w:styleId="52">
    <w:name w:val="Основной текст (5) + Не курсив"/>
    <w:qFormat/>
    <w:rsid w:val="005B3B7D"/>
    <w:rPr>
      <w:rFonts w:ascii="Times New Roman" w:eastAsia="Times New Roman" w:hAnsi="Times New Roman"/>
      <w:b/>
      <w:i/>
      <w:caps w:val="0"/>
      <w:smallCaps w:val="0"/>
      <w:strike w:val="0"/>
      <w:dstrike w:val="0"/>
      <w:color w:val="000000"/>
      <w:spacing w:val="0"/>
      <w:w w:val="100"/>
      <w:sz w:val="28"/>
      <w:u w:val="none"/>
      <w:shd w:val="clear" w:color="auto" w:fill="FFFFFF"/>
      <w:lang w:val="ru-RU" w:eastAsia="ru-RU"/>
    </w:rPr>
  </w:style>
  <w:style w:type="character" w:customStyle="1" w:styleId="627pt">
    <w:name w:val="Основной текст (6) + 27 pt"/>
    <w:qFormat/>
    <w:rsid w:val="005B3B7D"/>
    <w:rPr>
      <w:rFonts w:ascii="Times New Roman" w:eastAsia="Times New Roman" w:hAnsi="Times New Roman"/>
      <w:b/>
      <w:i/>
      <w:color w:val="000000"/>
      <w:spacing w:val="0"/>
      <w:w w:val="100"/>
      <w:sz w:val="54"/>
      <w:u w:val="none"/>
      <w:shd w:val="clear" w:color="auto" w:fill="FFFFFF"/>
      <w:lang w:val="ru-RU" w:eastAsia="ru-RU"/>
    </w:rPr>
  </w:style>
  <w:style w:type="character" w:customStyle="1" w:styleId="afff2">
    <w:name w:val="ГП_Обычный Знак"/>
    <w:qFormat/>
    <w:rsid w:val="005B3B7D"/>
    <w:rPr>
      <w:rFonts w:ascii="Times New Roman" w:eastAsia="Times New Roman" w:hAnsi="Times New Roman"/>
      <w:kern w:val="0"/>
      <w:sz w:val="24"/>
      <w:lang w:val="ru-RU" w:eastAsia="ru-RU"/>
    </w:rPr>
  </w:style>
  <w:style w:type="character" w:customStyle="1" w:styleId="s2">
    <w:name w:val="s2"/>
    <w:qFormat/>
    <w:rsid w:val="005B3B7D"/>
  </w:style>
  <w:style w:type="character" w:customStyle="1" w:styleId="afff3">
    <w:name w:val="АААОбычн Знак"/>
    <w:qFormat/>
    <w:rsid w:val="005B3B7D"/>
    <w:rPr>
      <w:rFonts w:ascii="Times New Roman" w:eastAsia="Times New Roman" w:hAnsi="Times New Roman"/>
      <w:kern w:val="0"/>
      <w:sz w:val="20"/>
    </w:rPr>
  </w:style>
  <w:style w:type="character" w:customStyle="1" w:styleId="afff4">
    <w:name w:val="АПереч Знак"/>
    <w:qFormat/>
    <w:rsid w:val="005B3B7D"/>
    <w:rPr>
      <w:rFonts w:ascii="Times New Roman" w:eastAsia="Times New Roman" w:hAnsi="Times New Roman"/>
      <w:kern w:val="0"/>
      <w:sz w:val="20"/>
    </w:rPr>
  </w:style>
  <w:style w:type="character" w:customStyle="1" w:styleId="FontStyle24">
    <w:name w:val="Font Style24"/>
    <w:qFormat/>
    <w:rsid w:val="005B3B7D"/>
    <w:rPr>
      <w:rFonts w:ascii="Times New Roman" w:eastAsia="Times New Roman" w:hAnsi="Times New Roman"/>
      <w:color w:val="000000"/>
      <w:sz w:val="26"/>
    </w:rPr>
  </w:style>
  <w:style w:type="character" w:customStyle="1" w:styleId="FootnoteTextChar">
    <w:name w:val="Footnote Text Char"/>
    <w:qFormat/>
    <w:rsid w:val="005B3B7D"/>
    <w:rPr>
      <w:rFonts w:ascii="Calibri" w:eastAsia="Calibri" w:hAnsi="Calibri"/>
      <w:sz w:val="20"/>
    </w:rPr>
  </w:style>
  <w:style w:type="character" w:customStyle="1" w:styleId="S">
    <w:name w:val="S_Обычный жирный Знак"/>
    <w:qFormat/>
    <w:rsid w:val="005B3B7D"/>
    <w:rPr>
      <w:rFonts w:ascii="Times New Roman" w:eastAsia="Times New Roman" w:hAnsi="Times New Roman"/>
      <w:kern w:val="0"/>
      <w:sz w:val="20"/>
    </w:rPr>
  </w:style>
  <w:style w:type="character" w:customStyle="1" w:styleId="1d">
    <w:name w:val="Основной(РПЗ) Знак1"/>
    <w:basedOn w:val="a0"/>
    <w:qFormat/>
    <w:rsid w:val="005B3B7D"/>
    <w:rPr>
      <w:rFonts w:ascii="Times New Roman" w:eastAsia="Times New Roman" w:hAnsi="Times New Roman"/>
      <w:color w:val="000000"/>
      <w:kern w:val="0"/>
      <w:sz w:val="26"/>
      <w:lang w:eastAsia="ru-RU"/>
    </w:rPr>
  </w:style>
  <w:style w:type="character" w:customStyle="1" w:styleId="b">
    <w:name w:val="b_обычный Знак"/>
    <w:basedOn w:val="a0"/>
    <w:qFormat/>
    <w:rsid w:val="005B3B7D"/>
    <w:rPr>
      <w:rFonts w:ascii="Times New Roman" w:eastAsia="Times New Roman" w:hAnsi="Times New Roman"/>
      <w:color w:val="000000"/>
      <w:kern w:val="0"/>
      <w:sz w:val="24"/>
      <w:lang w:eastAsia="ru-RU"/>
    </w:rPr>
  </w:style>
  <w:style w:type="character" w:customStyle="1" w:styleId="S20">
    <w:name w:val="S_Маркированный Знак2"/>
    <w:basedOn w:val="a0"/>
    <w:qFormat/>
    <w:rsid w:val="005B3B7D"/>
    <w:rPr>
      <w:rFonts w:ascii="Times New Roman" w:eastAsia="Times New Roman" w:hAnsi="Times New Roman"/>
      <w:color w:val="000000"/>
      <w:kern w:val="0"/>
      <w:sz w:val="24"/>
    </w:rPr>
  </w:style>
  <w:style w:type="character" w:customStyle="1" w:styleId="afff5">
    <w:name w:val="Текст в табл"/>
    <w:qFormat/>
    <w:rsid w:val="005B3B7D"/>
    <w:rPr>
      <w:rFonts w:ascii="Arial" w:eastAsia="Arial" w:hAnsi="Arial"/>
      <w:sz w:val="16"/>
      <w:lang w:val="ru-RU" w:eastAsia="ru-RU"/>
    </w:rPr>
  </w:style>
  <w:style w:type="character" w:customStyle="1" w:styleId="Normal10-02">
    <w:name w:val="Normal + 10 пт полужирный По центру Слева:  -02 см Справ... Знак"/>
    <w:basedOn w:val="a0"/>
    <w:qFormat/>
    <w:rsid w:val="005B3B7D"/>
    <w:rPr>
      <w:rFonts w:ascii="Times New Roman" w:eastAsia="Times New Roman" w:hAnsi="Times New Roman"/>
      <w:b/>
      <w:color w:val="000000"/>
      <w:kern w:val="0"/>
      <w:sz w:val="20"/>
      <w:lang w:eastAsia="ru-RU"/>
    </w:rPr>
  </w:style>
  <w:style w:type="character" w:customStyle="1" w:styleId="afff6">
    <w:name w:val="Название объекта Знак"/>
    <w:basedOn w:val="a0"/>
    <w:qFormat/>
    <w:rsid w:val="005B3B7D"/>
    <w:rPr>
      <w:rFonts w:ascii="Times New Roman" w:eastAsia="Times New Roman" w:hAnsi="Times New Roman"/>
      <w:color w:val="000000"/>
      <w:kern w:val="0"/>
      <w:sz w:val="20"/>
      <w:lang w:eastAsia="ru-RU"/>
    </w:rPr>
  </w:style>
  <w:style w:type="character" w:customStyle="1" w:styleId="w">
    <w:name w:val="w"/>
    <w:basedOn w:val="a0"/>
    <w:qFormat/>
    <w:rsid w:val="005B3B7D"/>
    <w:rPr>
      <w:rFonts w:ascii="Times New Roman" w:eastAsia="Times New Roman" w:hAnsi="Times New Roman"/>
      <w:color w:val="000000"/>
      <w:sz w:val="24"/>
    </w:rPr>
  </w:style>
  <w:style w:type="character" w:customStyle="1" w:styleId="s11">
    <w:name w:val="s11"/>
    <w:qFormat/>
    <w:rsid w:val="005B3B7D"/>
  </w:style>
  <w:style w:type="character" w:customStyle="1" w:styleId="Normal10-022">
    <w:name w:val="Стиль Normal + 10 пт полужирный По центру Слева:  -02 см Справ...2 Знак"/>
    <w:basedOn w:val="Normal"/>
    <w:qFormat/>
    <w:rsid w:val="005B3B7D"/>
    <w:rPr>
      <w:rFonts w:ascii="Times New Roman" w:eastAsia="Times New Roman" w:hAnsi="Times New Roman"/>
      <w:b/>
      <w:color w:val="000000"/>
      <w:kern w:val="0"/>
      <w:sz w:val="20"/>
      <w:lang w:val="ru-RU" w:eastAsia="ru-RU"/>
    </w:rPr>
  </w:style>
  <w:style w:type="character" w:customStyle="1" w:styleId="Bodytext7">
    <w:name w:val="Body text (7)"/>
    <w:qFormat/>
    <w:rsid w:val="005B3B7D"/>
    <w:rPr>
      <w:rFonts w:ascii="Times New Roman" w:eastAsia="Times New Roman" w:hAnsi="Times New Roman"/>
      <w:b w:val="0"/>
      <w:i w:val="0"/>
      <w:caps w:val="0"/>
      <w:smallCaps w:val="0"/>
      <w:strike w:val="0"/>
      <w:dstrike w:val="0"/>
      <w:spacing w:val="0"/>
      <w:sz w:val="25"/>
      <w:u w:val="none"/>
      <w:effect w:val="none"/>
    </w:rPr>
  </w:style>
  <w:style w:type="character" w:customStyle="1" w:styleId="afff7">
    <w:name w:val="Символ нумерации"/>
    <w:qFormat/>
    <w:rsid w:val="005B3B7D"/>
  </w:style>
  <w:style w:type="character" w:customStyle="1" w:styleId="2b">
    <w:name w:val="Нижний колонтитул Знак2"/>
    <w:basedOn w:val="a0"/>
    <w:qFormat/>
    <w:rsid w:val="005B3B7D"/>
    <w:rPr>
      <w:rFonts w:ascii="Times New Roman" w:eastAsia="SimSun" w:hAnsi="Times New Roman"/>
      <w:color w:val="000000"/>
      <w:kern w:val="0"/>
      <w:sz w:val="20"/>
      <w:lang w:eastAsia="ru-RU"/>
    </w:rPr>
  </w:style>
  <w:style w:type="paragraph" w:customStyle="1" w:styleId="1e">
    <w:name w:val="Заголовок1"/>
    <w:basedOn w:val="a"/>
    <w:next w:val="afff8"/>
    <w:qFormat/>
    <w:rsid w:val="005B3B7D"/>
    <w:pPr>
      <w:keepNext/>
      <w:widowControl w:val="0"/>
      <w:suppressAutoHyphens/>
      <w:spacing w:before="240" w:after="120" w:line="200" w:lineRule="atLeast"/>
    </w:pPr>
    <w:rPr>
      <w:rFonts w:ascii="PT Astra Serif" w:eastAsia="Liberation Sans" w:hAnsi="PT Astra Serif" w:cs="Liberation Serif"/>
      <w:sz w:val="28"/>
      <w:szCs w:val="24"/>
      <w:lang w:eastAsia="ar-SA" w:bidi="hi-IN"/>
    </w:rPr>
  </w:style>
  <w:style w:type="paragraph" w:styleId="afff8">
    <w:name w:val="Body Text"/>
    <w:basedOn w:val="a"/>
    <w:link w:val="2c"/>
    <w:rsid w:val="005B3B7D"/>
    <w:pPr>
      <w:widowControl w:val="0"/>
      <w:shd w:val="clear" w:color="auto" w:fill="FFFFFF"/>
      <w:tabs>
        <w:tab w:val="left" w:pos="709"/>
      </w:tabs>
      <w:suppressAutoHyphens/>
      <w:spacing w:after="0" w:line="300" w:lineRule="auto"/>
      <w:ind w:firstLine="400"/>
      <w:jc w:val="both"/>
    </w:pPr>
    <w:rPr>
      <w:rFonts w:ascii="Times New Roman" w:eastAsia="Liberation Sans" w:hAnsi="Times New Roman" w:cs="Liberation Serif"/>
      <w:color w:val="323232"/>
      <w:sz w:val="20"/>
      <w:szCs w:val="24"/>
      <w:lang w:eastAsia="ar-SA" w:bidi="hi-IN"/>
    </w:rPr>
  </w:style>
  <w:style w:type="character" w:customStyle="1" w:styleId="2c">
    <w:name w:val="Основной текст Знак2"/>
    <w:basedOn w:val="a0"/>
    <w:link w:val="afff8"/>
    <w:rsid w:val="005B3B7D"/>
    <w:rPr>
      <w:rFonts w:ascii="Times New Roman" w:eastAsia="Liberation Sans" w:hAnsi="Times New Roman" w:cs="Liberation Serif"/>
      <w:color w:val="323232"/>
      <w:sz w:val="20"/>
      <w:szCs w:val="24"/>
      <w:shd w:val="clear" w:color="auto" w:fill="FFFFFF"/>
      <w:lang w:eastAsia="ar-SA" w:bidi="hi-IN"/>
    </w:rPr>
  </w:style>
  <w:style w:type="paragraph" w:styleId="afff9">
    <w:name w:val="List"/>
    <w:basedOn w:val="afff8"/>
    <w:rsid w:val="005B3B7D"/>
    <w:pPr>
      <w:spacing w:after="120" w:line="276" w:lineRule="auto"/>
    </w:pPr>
    <w:rPr>
      <w:rFonts w:ascii="Arial" w:hAnsi="Arial"/>
    </w:rPr>
  </w:style>
  <w:style w:type="paragraph" w:styleId="afffa">
    <w:name w:val="caption"/>
    <w:basedOn w:val="12"/>
    <w:qFormat/>
    <w:rsid w:val="005B3B7D"/>
    <w:pPr>
      <w:tabs>
        <w:tab w:val="left" w:pos="709"/>
      </w:tabs>
      <w:jc w:val="center"/>
    </w:pPr>
    <w:rPr>
      <w:sz w:val="28"/>
      <w:lang w:eastAsia="ar-SA"/>
    </w:rPr>
  </w:style>
  <w:style w:type="paragraph" w:styleId="1f">
    <w:name w:val="index 1"/>
    <w:basedOn w:val="a"/>
    <w:next w:val="a"/>
    <w:autoRedefine/>
    <w:uiPriority w:val="99"/>
    <w:semiHidden/>
    <w:unhideWhenUsed/>
    <w:rsid w:val="005B3B7D"/>
    <w:pPr>
      <w:spacing w:after="0" w:line="240" w:lineRule="auto"/>
      <w:ind w:left="220" w:hanging="220"/>
    </w:pPr>
  </w:style>
  <w:style w:type="paragraph" w:styleId="afffb">
    <w:name w:val="index heading"/>
    <w:basedOn w:val="1e"/>
    <w:rsid w:val="005B3B7D"/>
  </w:style>
  <w:style w:type="paragraph" w:customStyle="1" w:styleId="1f0">
    <w:name w:val="Обычная таблица1"/>
    <w:qFormat/>
    <w:rsid w:val="005B3B7D"/>
    <w:pPr>
      <w:suppressAutoHyphens/>
      <w:spacing w:after="0" w:line="240" w:lineRule="auto"/>
    </w:pPr>
    <w:rPr>
      <w:rFonts w:ascii="Calibri" w:eastAsia="Liberation Serif" w:hAnsi="Calibri" w:cs="Liberation Serif"/>
      <w:szCs w:val="24"/>
      <w:lang w:eastAsia="hi-IN" w:bidi="hi-IN"/>
    </w:rPr>
  </w:style>
  <w:style w:type="paragraph" w:customStyle="1" w:styleId="afffc">
    <w:name w:val="Верхний и нижний колонтитулы"/>
    <w:basedOn w:val="12"/>
    <w:qFormat/>
    <w:rsid w:val="005B3B7D"/>
    <w:pPr>
      <w:tabs>
        <w:tab w:val="left" w:pos="709"/>
      </w:tabs>
      <w:spacing w:line="276" w:lineRule="atLeast"/>
    </w:pPr>
    <w:rPr>
      <w:sz w:val="20"/>
      <w:lang w:eastAsia="ar-SA"/>
    </w:rPr>
  </w:style>
  <w:style w:type="paragraph" w:customStyle="1" w:styleId="afffd">
    <w:name w:val="Колонтитул"/>
    <w:basedOn w:val="12"/>
    <w:qFormat/>
    <w:rsid w:val="005B3B7D"/>
    <w:pPr>
      <w:shd w:val="clear" w:color="auto" w:fill="FFFFFF"/>
      <w:tabs>
        <w:tab w:val="left" w:pos="709"/>
      </w:tabs>
    </w:pPr>
    <w:rPr>
      <w:b/>
      <w:sz w:val="16"/>
      <w:lang w:eastAsia="ar-SA"/>
    </w:rPr>
  </w:style>
  <w:style w:type="paragraph" w:styleId="afffe">
    <w:name w:val="Body Text Indent"/>
    <w:basedOn w:val="afff8"/>
    <w:link w:val="2d"/>
    <w:rsid w:val="005B3B7D"/>
    <w:pPr>
      <w:spacing w:after="120"/>
      <w:ind w:firstLine="210"/>
    </w:pPr>
  </w:style>
  <w:style w:type="character" w:customStyle="1" w:styleId="2d">
    <w:name w:val="Основной текст с отступом Знак2"/>
    <w:basedOn w:val="a0"/>
    <w:link w:val="afffe"/>
    <w:rsid w:val="005B3B7D"/>
    <w:rPr>
      <w:rFonts w:ascii="Times New Roman" w:eastAsia="Liberation Sans" w:hAnsi="Times New Roman" w:cs="Liberation Serif"/>
      <w:color w:val="323232"/>
      <w:sz w:val="20"/>
      <w:szCs w:val="24"/>
      <w:shd w:val="clear" w:color="auto" w:fill="FFFFFF"/>
      <w:lang w:eastAsia="ar-SA" w:bidi="hi-IN"/>
    </w:rPr>
  </w:style>
  <w:style w:type="paragraph" w:styleId="affff">
    <w:name w:val="No Spacing"/>
    <w:uiPriority w:val="1"/>
    <w:qFormat/>
    <w:rsid w:val="005B3B7D"/>
    <w:pPr>
      <w:suppressAutoHyphens/>
      <w:spacing w:after="0" w:line="240" w:lineRule="auto"/>
    </w:pPr>
    <w:rPr>
      <w:rFonts w:ascii="Calibri" w:eastAsia="Liberation Serif" w:hAnsi="Calibri" w:cs="Liberation Serif"/>
      <w:szCs w:val="24"/>
      <w:lang w:eastAsia="hi-IN" w:bidi="hi-IN"/>
    </w:rPr>
  </w:style>
  <w:style w:type="paragraph" w:customStyle="1" w:styleId="affff0">
    <w:name w:val="Нормальный (таблица)"/>
    <w:basedOn w:val="12"/>
    <w:qFormat/>
    <w:rsid w:val="005B3B7D"/>
    <w:pPr>
      <w:tabs>
        <w:tab w:val="left" w:pos="709"/>
      </w:tabs>
      <w:jc w:val="both"/>
    </w:pPr>
    <w:rPr>
      <w:rFonts w:ascii="Arial" w:hAnsi="Arial"/>
      <w:lang w:eastAsia="ar-SA"/>
    </w:rPr>
  </w:style>
  <w:style w:type="paragraph" w:customStyle="1" w:styleId="ConsPlusCell">
    <w:name w:val="ConsPlusCell"/>
    <w:qFormat/>
    <w:rsid w:val="005B3B7D"/>
    <w:pPr>
      <w:suppressAutoHyphens/>
      <w:spacing w:after="0" w:line="240" w:lineRule="auto"/>
    </w:pPr>
    <w:rPr>
      <w:rFonts w:ascii="Times New Roman" w:eastAsia="Liberation Serif" w:hAnsi="Times New Roman" w:cs="Liberation Serif"/>
      <w:sz w:val="28"/>
      <w:szCs w:val="24"/>
      <w:lang w:eastAsia="hi-IN" w:bidi="hi-IN"/>
    </w:rPr>
  </w:style>
  <w:style w:type="paragraph" w:styleId="affff1">
    <w:name w:val="Normal (Web)"/>
    <w:basedOn w:val="12"/>
    <w:uiPriority w:val="99"/>
    <w:qFormat/>
    <w:rsid w:val="005B3B7D"/>
    <w:pPr>
      <w:tabs>
        <w:tab w:val="left" w:pos="709"/>
      </w:tabs>
      <w:spacing w:beforeAutospacing="1" w:afterAutospacing="1"/>
    </w:pPr>
    <w:rPr>
      <w:lang w:eastAsia="ar-SA"/>
    </w:rPr>
  </w:style>
  <w:style w:type="paragraph" w:customStyle="1" w:styleId="msonormal0">
    <w:name w:val="msonormal"/>
    <w:basedOn w:val="12"/>
    <w:qFormat/>
    <w:rsid w:val="005B3B7D"/>
    <w:pPr>
      <w:tabs>
        <w:tab w:val="left" w:pos="709"/>
      </w:tabs>
      <w:spacing w:beforeAutospacing="1" w:afterAutospacing="1"/>
    </w:pPr>
    <w:rPr>
      <w:lang w:eastAsia="ar-SA"/>
    </w:rPr>
  </w:style>
  <w:style w:type="paragraph" w:customStyle="1" w:styleId="1f1">
    <w:name w:val="Основной текст1"/>
    <w:basedOn w:val="12"/>
    <w:qFormat/>
    <w:rsid w:val="005B3B7D"/>
    <w:pPr>
      <w:shd w:val="clear" w:color="auto" w:fill="FFFFFF"/>
      <w:tabs>
        <w:tab w:val="left" w:pos="709"/>
      </w:tabs>
      <w:jc w:val="right"/>
    </w:pPr>
    <w:rPr>
      <w:rFonts w:ascii="Arial Narrow" w:hAnsi="Arial Narrow"/>
      <w:spacing w:val="2"/>
      <w:sz w:val="16"/>
      <w:lang w:eastAsia="ar-SA"/>
    </w:rPr>
  </w:style>
  <w:style w:type="paragraph" w:customStyle="1" w:styleId="Report">
    <w:name w:val="Report"/>
    <w:basedOn w:val="12"/>
    <w:qFormat/>
    <w:rsid w:val="005B3B7D"/>
    <w:pPr>
      <w:tabs>
        <w:tab w:val="left" w:pos="709"/>
      </w:tabs>
      <w:spacing w:line="360" w:lineRule="auto"/>
      <w:ind w:firstLine="567"/>
      <w:jc w:val="both"/>
    </w:pPr>
    <w:rPr>
      <w:lang w:eastAsia="ar-SA"/>
    </w:rPr>
  </w:style>
  <w:style w:type="paragraph" w:customStyle="1" w:styleId="62">
    <w:name w:val="Абзац списка6"/>
    <w:basedOn w:val="12"/>
    <w:qFormat/>
    <w:rsid w:val="005B3B7D"/>
    <w:pPr>
      <w:tabs>
        <w:tab w:val="left" w:pos="709"/>
      </w:tabs>
      <w:spacing w:after="200" w:line="276" w:lineRule="auto"/>
      <w:ind w:left="720"/>
    </w:pPr>
    <w:rPr>
      <w:sz w:val="20"/>
      <w:lang w:eastAsia="ar-SA"/>
    </w:rPr>
  </w:style>
  <w:style w:type="paragraph" w:customStyle="1" w:styleId="p11">
    <w:name w:val="p11"/>
    <w:basedOn w:val="12"/>
    <w:qFormat/>
    <w:rsid w:val="005B3B7D"/>
    <w:pPr>
      <w:tabs>
        <w:tab w:val="left" w:pos="709"/>
      </w:tabs>
      <w:spacing w:beforeAutospacing="1" w:afterAutospacing="1"/>
    </w:pPr>
    <w:rPr>
      <w:lang w:eastAsia="ar-SA"/>
    </w:rPr>
  </w:style>
  <w:style w:type="paragraph" w:customStyle="1" w:styleId="p35">
    <w:name w:val="p35"/>
    <w:basedOn w:val="12"/>
    <w:qFormat/>
    <w:rsid w:val="005B3B7D"/>
    <w:pPr>
      <w:tabs>
        <w:tab w:val="left" w:pos="709"/>
      </w:tabs>
      <w:spacing w:beforeAutospacing="1" w:afterAutospacing="1"/>
    </w:pPr>
    <w:rPr>
      <w:lang w:eastAsia="ar-SA"/>
    </w:rPr>
  </w:style>
  <w:style w:type="paragraph" w:styleId="affff2">
    <w:name w:val="Balloon Text"/>
    <w:basedOn w:val="12"/>
    <w:link w:val="2e"/>
    <w:qFormat/>
    <w:rsid w:val="005B3B7D"/>
    <w:pPr>
      <w:tabs>
        <w:tab w:val="left" w:pos="709"/>
      </w:tabs>
    </w:pPr>
    <w:rPr>
      <w:rFonts w:ascii="Tahoma" w:hAnsi="Tahoma"/>
      <w:sz w:val="16"/>
      <w:lang w:eastAsia="ar-SA"/>
    </w:rPr>
  </w:style>
  <w:style w:type="character" w:customStyle="1" w:styleId="2e">
    <w:name w:val="Текст выноски Знак2"/>
    <w:basedOn w:val="a0"/>
    <w:link w:val="affff2"/>
    <w:rsid w:val="005B3B7D"/>
    <w:rPr>
      <w:rFonts w:ascii="Tahoma" w:eastAsia="Liberation Serif" w:hAnsi="Tahoma" w:cs="Liberation Serif"/>
      <w:sz w:val="16"/>
      <w:szCs w:val="24"/>
      <w:lang w:eastAsia="ar-SA" w:bidi="hi-IN"/>
    </w:rPr>
  </w:style>
  <w:style w:type="paragraph" w:customStyle="1" w:styleId="oaenoniinee">
    <w:name w:val="oaeno niinee"/>
    <w:basedOn w:val="12"/>
    <w:qFormat/>
    <w:rsid w:val="005B3B7D"/>
    <w:pPr>
      <w:tabs>
        <w:tab w:val="left" w:pos="709"/>
      </w:tabs>
      <w:jc w:val="both"/>
    </w:pPr>
    <w:rPr>
      <w:lang w:eastAsia="ar-SA"/>
    </w:rPr>
  </w:style>
  <w:style w:type="paragraph" w:customStyle="1" w:styleId="affff3">
    <w:name w:val="Другое"/>
    <w:basedOn w:val="12"/>
    <w:qFormat/>
    <w:rsid w:val="005B3B7D"/>
    <w:pPr>
      <w:shd w:val="clear" w:color="auto" w:fill="FFFFFF"/>
      <w:tabs>
        <w:tab w:val="left" w:pos="709"/>
      </w:tabs>
      <w:ind w:firstLine="400"/>
      <w:jc w:val="both"/>
    </w:pPr>
    <w:rPr>
      <w:color w:val="323232"/>
      <w:sz w:val="20"/>
      <w:lang w:eastAsia="ar-SA"/>
    </w:rPr>
  </w:style>
  <w:style w:type="paragraph" w:customStyle="1" w:styleId="37">
    <w:name w:val="Основной текст (3)"/>
    <w:basedOn w:val="12"/>
    <w:qFormat/>
    <w:rsid w:val="005B3B7D"/>
    <w:pPr>
      <w:shd w:val="clear" w:color="auto" w:fill="FFFFFF"/>
      <w:tabs>
        <w:tab w:val="left" w:pos="709"/>
      </w:tabs>
      <w:spacing w:before="520" w:after="1060"/>
      <w:ind w:left="720" w:hanging="200"/>
    </w:pPr>
    <w:rPr>
      <w:color w:val="323232"/>
      <w:sz w:val="20"/>
      <w:lang w:eastAsia="ar-SA"/>
    </w:rPr>
  </w:style>
  <w:style w:type="paragraph" w:customStyle="1" w:styleId="doktekstj">
    <w:name w:val="doktekstj"/>
    <w:basedOn w:val="12"/>
    <w:qFormat/>
    <w:rsid w:val="005B3B7D"/>
    <w:pPr>
      <w:tabs>
        <w:tab w:val="left" w:pos="709"/>
      </w:tabs>
      <w:spacing w:beforeAutospacing="1" w:after="300"/>
      <w:jc w:val="both"/>
    </w:pPr>
    <w:rPr>
      <w:lang w:eastAsia="ar-SA"/>
    </w:rPr>
  </w:style>
  <w:style w:type="paragraph" w:customStyle="1" w:styleId="ConsPlusNormal0">
    <w:name w:val="ConsPlusNormal"/>
    <w:qFormat/>
    <w:rsid w:val="005B3B7D"/>
    <w:pPr>
      <w:widowControl w:val="0"/>
      <w:suppressAutoHyphens/>
      <w:spacing w:after="0" w:line="240" w:lineRule="auto"/>
    </w:pPr>
    <w:rPr>
      <w:rFonts w:ascii="Calibri" w:eastAsia="Liberation Serif" w:hAnsi="Calibri" w:cs="Liberation Serif"/>
      <w:szCs w:val="24"/>
      <w:lang w:eastAsia="hi-IN" w:bidi="hi-IN"/>
    </w:rPr>
  </w:style>
  <w:style w:type="paragraph" w:customStyle="1" w:styleId="310">
    <w:name w:val="Основной текст с отступом 3 Знак1"/>
    <w:basedOn w:val="12"/>
    <w:qFormat/>
    <w:rsid w:val="005B3B7D"/>
    <w:pPr>
      <w:tabs>
        <w:tab w:val="left" w:pos="709"/>
      </w:tabs>
      <w:spacing w:before="120" w:after="120" w:line="276" w:lineRule="auto"/>
    </w:pPr>
    <w:rPr>
      <w:rFonts w:ascii="Arial" w:hAnsi="Arial"/>
      <w:i/>
      <w:sz w:val="20"/>
      <w:lang w:eastAsia="ar-SA"/>
    </w:rPr>
  </w:style>
  <w:style w:type="paragraph" w:customStyle="1" w:styleId="38">
    <w:name w:val="Указатель3"/>
    <w:basedOn w:val="12"/>
    <w:qFormat/>
    <w:rsid w:val="005B3B7D"/>
    <w:pPr>
      <w:tabs>
        <w:tab w:val="left" w:pos="709"/>
      </w:tabs>
      <w:spacing w:after="200" w:line="276" w:lineRule="auto"/>
    </w:pPr>
    <w:rPr>
      <w:rFonts w:ascii="Arial" w:hAnsi="Arial"/>
      <w:sz w:val="20"/>
      <w:lang w:eastAsia="ar-SA"/>
    </w:rPr>
  </w:style>
  <w:style w:type="paragraph" w:customStyle="1" w:styleId="2f">
    <w:name w:val="Название2"/>
    <w:basedOn w:val="12"/>
    <w:qFormat/>
    <w:rsid w:val="005B3B7D"/>
    <w:pPr>
      <w:tabs>
        <w:tab w:val="left" w:pos="709"/>
      </w:tabs>
      <w:spacing w:before="120" w:after="120" w:line="276" w:lineRule="auto"/>
    </w:pPr>
    <w:rPr>
      <w:rFonts w:ascii="Arial" w:hAnsi="Arial"/>
      <w:i/>
      <w:sz w:val="20"/>
      <w:lang w:eastAsia="ar-SA"/>
    </w:rPr>
  </w:style>
  <w:style w:type="paragraph" w:customStyle="1" w:styleId="2f0">
    <w:name w:val="Указатель2"/>
    <w:basedOn w:val="12"/>
    <w:qFormat/>
    <w:rsid w:val="005B3B7D"/>
    <w:pPr>
      <w:tabs>
        <w:tab w:val="left" w:pos="709"/>
      </w:tabs>
      <w:spacing w:after="200" w:line="276" w:lineRule="auto"/>
    </w:pPr>
    <w:rPr>
      <w:rFonts w:ascii="Arial" w:hAnsi="Arial"/>
      <w:sz w:val="20"/>
      <w:lang w:eastAsia="ar-SA"/>
    </w:rPr>
  </w:style>
  <w:style w:type="paragraph" w:customStyle="1" w:styleId="1f2">
    <w:name w:val="Название1"/>
    <w:basedOn w:val="12"/>
    <w:qFormat/>
    <w:rsid w:val="005B3B7D"/>
    <w:pPr>
      <w:tabs>
        <w:tab w:val="left" w:pos="709"/>
      </w:tabs>
      <w:spacing w:before="120" w:after="120" w:line="276" w:lineRule="auto"/>
    </w:pPr>
    <w:rPr>
      <w:rFonts w:ascii="Arial" w:hAnsi="Arial"/>
      <w:i/>
      <w:sz w:val="20"/>
      <w:lang w:eastAsia="ar-SA"/>
    </w:rPr>
  </w:style>
  <w:style w:type="paragraph" w:customStyle="1" w:styleId="1f3">
    <w:name w:val="Указатель1"/>
    <w:basedOn w:val="12"/>
    <w:qFormat/>
    <w:rsid w:val="005B3B7D"/>
    <w:pPr>
      <w:tabs>
        <w:tab w:val="left" w:pos="709"/>
      </w:tabs>
      <w:spacing w:after="200" w:line="276" w:lineRule="auto"/>
    </w:pPr>
    <w:rPr>
      <w:rFonts w:ascii="Arial" w:hAnsi="Arial"/>
      <w:sz w:val="20"/>
      <w:lang w:eastAsia="ar-SA"/>
    </w:rPr>
  </w:style>
  <w:style w:type="paragraph" w:customStyle="1" w:styleId="affff4">
    <w:name w:val="МОЙ СТИЛЬ"/>
    <w:basedOn w:val="12"/>
    <w:qFormat/>
    <w:rsid w:val="005B3B7D"/>
    <w:pPr>
      <w:tabs>
        <w:tab w:val="left" w:pos="709"/>
      </w:tabs>
      <w:ind w:left="567"/>
    </w:pPr>
    <w:rPr>
      <w:b/>
      <w:lang w:eastAsia="ar-SA"/>
    </w:rPr>
  </w:style>
  <w:style w:type="paragraph" w:customStyle="1" w:styleId="ConsPlusTextList">
    <w:name w:val="ConsPlusTextList"/>
    <w:qFormat/>
    <w:rsid w:val="005B3B7D"/>
    <w:pPr>
      <w:widowControl w:val="0"/>
      <w:suppressAutoHyphens/>
      <w:spacing w:after="0" w:line="240" w:lineRule="auto"/>
    </w:pPr>
    <w:rPr>
      <w:rFonts w:ascii="Arial" w:eastAsia="Liberation Serif" w:hAnsi="Arial" w:cs="Liberation Serif"/>
      <w:sz w:val="20"/>
      <w:szCs w:val="24"/>
      <w:lang w:eastAsia="hi-IN" w:bidi="hi-IN"/>
    </w:rPr>
  </w:style>
  <w:style w:type="paragraph" w:customStyle="1" w:styleId="ConsPlusTitle">
    <w:name w:val="ConsPlusTitle"/>
    <w:qFormat/>
    <w:rsid w:val="005B3B7D"/>
    <w:pPr>
      <w:widowControl w:val="0"/>
      <w:suppressAutoHyphens/>
      <w:spacing w:after="0" w:line="240" w:lineRule="auto"/>
    </w:pPr>
    <w:rPr>
      <w:rFonts w:ascii="Arial" w:eastAsia="Liberation Serif" w:hAnsi="Arial" w:cs="Liberation Serif"/>
      <w:b/>
      <w:sz w:val="16"/>
      <w:szCs w:val="24"/>
      <w:lang w:eastAsia="hi-IN" w:bidi="hi-IN"/>
    </w:rPr>
  </w:style>
  <w:style w:type="paragraph" w:customStyle="1" w:styleId="Default">
    <w:name w:val="Default"/>
    <w:qFormat/>
    <w:rsid w:val="005B3B7D"/>
    <w:pPr>
      <w:suppressAutoHyphens/>
      <w:spacing w:after="0" w:line="240" w:lineRule="auto"/>
    </w:pPr>
    <w:rPr>
      <w:rFonts w:ascii="Times New Roman PSMT" w:eastAsia="Liberation Serif" w:hAnsi="Times New Roman PSMT" w:cs="Liberation Serif"/>
      <w:color w:val="000000"/>
      <w:sz w:val="24"/>
      <w:szCs w:val="24"/>
      <w:lang w:eastAsia="hi-IN" w:bidi="hi-IN"/>
    </w:rPr>
  </w:style>
  <w:style w:type="paragraph" w:customStyle="1" w:styleId="western">
    <w:name w:val="western"/>
    <w:basedOn w:val="12"/>
    <w:qFormat/>
    <w:rsid w:val="005B3B7D"/>
    <w:pPr>
      <w:tabs>
        <w:tab w:val="left" w:pos="709"/>
      </w:tabs>
      <w:spacing w:before="280" w:after="280"/>
    </w:pPr>
    <w:rPr>
      <w:lang w:eastAsia="ar-SA"/>
    </w:rPr>
  </w:style>
  <w:style w:type="paragraph" w:customStyle="1" w:styleId="affff5">
    <w:name w:val="Знак Знак Знак Знак"/>
    <w:basedOn w:val="12"/>
    <w:qFormat/>
    <w:rsid w:val="005B3B7D"/>
    <w:pPr>
      <w:tabs>
        <w:tab w:val="left" w:pos="709"/>
      </w:tabs>
    </w:pPr>
    <w:rPr>
      <w:rFonts w:ascii="Verdana" w:hAnsi="Verdana"/>
      <w:sz w:val="20"/>
      <w:lang w:val="en-US" w:eastAsia="ar-SA"/>
    </w:rPr>
  </w:style>
  <w:style w:type="paragraph" w:customStyle="1" w:styleId="Style20">
    <w:name w:val="Style20"/>
    <w:basedOn w:val="12"/>
    <w:qFormat/>
    <w:rsid w:val="005B3B7D"/>
    <w:pPr>
      <w:tabs>
        <w:tab w:val="left" w:pos="709"/>
      </w:tabs>
      <w:spacing w:line="274" w:lineRule="exact"/>
    </w:pPr>
    <w:rPr>
      <w:lang w:eastAsia="ar-SA"/>
    </w:rPr>
  </w:style>
  <w:style w:type="paragraph" w:customStyle="1" w:styleId="1f4">
    <w:name w:val="Без интервала1"/>
    <w:qFormat/>
    <w:rsid w:val="005B3B7D"/>
    <w:pPr>
      <w:suppressAutoHyphens/>
      <w:spacing w:after="0" w:line="240" w:lineRule="auto"/>
    </w:pPr>
    <w:rPr>
      <w:rFonts w:ascii="Calibri" w:eastAsia="Liberation Serif" w:hAnsi="Calibri" w:cs="Liberation Serif"/>
      <w:szCs w:val="24"/>
      <w:lang w:eastAsia="hi-IN" w:bidi="hi-IN"/>
    </w:rPr>
  </w:style>
  <w:style w:type="paragraph" w:customStyle="1" w:styleId="1f5">
    <w:name w:val="Красная строка1"/>
    <w:basedOn w:val="afff8"/>
    <w:qFormat/>
    <w:rsid w:val="005B3B7D"/>
    <w:pPr>
      <w:spacing w:after="200" w:line="276" w:lineRule="auto"/>
      <w:ind w:firstLine="360"/>
    </w:pPr>
  </w:style>
  <w:style w:type="paragraph" w:customStyle="1" w:styleId="affff6">
    <w:name w:val="Абзац_пост"/>
    <w:basedOn w:val="12"/>
    <w:qFormat/>
    <w:rsid w:val="005B3B7D"/>
    <w:pPr>
      <w:tabs>
        <w:tab w:val="left" w:pos="709"/>
      </w:tabs>
      <w:spacing w:before="120"/>
      <w:jc w:val="both"/>
    </w:pPr>
    <w:rPr>
      <w:sz w:val="26"/>
      <w:lang w:eastAsia="ar-SA"/>
    </w:rPr>
  </w:style>
  <w:style w:type="paragraph" w:customStyle="1" w:styleId="220">
    <w:name w:val="Основной текст с отступом 22"/>
    <w:basedOn w:val="12"/>
    <w:qFormat/>
    <w:rsid w:val="005B3B7D"/>
    <w:pPr>
      <w:tabs>
        <w:tab w:val="left" w:pos="709"/>
      </w:tabs>
      <w:spacing w:after="120" w:line="480" w:lineRule="auto"/>
      <w:ind w:left="283"/>
    </w:pPr>
    <w:rPr>
      <w:sz w:val="20"/>
      <w:lang w:eastAsia="ar-SA"/>
    </w:rPr>
  </w:style>
  <w:style w:type="paragraph" w:customStyle="1" w:styleId="2f1">
    <w:name w:val="Основной текст (2)"/>
    <w:basedOn w:val="12"/>
    <w:qFormat/>
    <w:rsid w:val="005B3B7D"/>
    <w:pPr>
      <w:shd w:val="clear" w:color="auto" w:fill="FFFFFF"/>
      <w:tabs>
        <w:tab w:val="left" w:pos="709"/>
      </w:tabs>
      <w:spacing w:line="274" w:lineRule="exact"/>
    </w:pPr>
    <w:rPr>
      <w:color w:val="000000"/>
      <w:lang w:eastAsia="ar-SA"/>
    </w:rPr>
  </w:style>
  <w:style w:type="paragraph" w:customStyle="1" w:styleId="voice">
    <w:name w:val="voice"/>
    <w:basedOn w:val="12"/>
    <w:qFormat/>
    <w:rsid w:val="005B3B7D"/>
    <w:pPr>
      <w:tabs>
        <w:tab w:val="left" w:pos="709"/>
      </w:tabs>
      <w:spacing w:before="280" w:after="280"/>
    </w:pPr>
    <w:rPr>
      <w:lang w:eastAsia="ar-SA"/>
    </w:rPr>
  </w:style>
  <w:style w:type="paragraph" w:customStyle="1" w:styleId="p17">
    <w:name w:val="p17"/>
    <w:basedOn w:val="12"/>
    <w:qFormat/>
    <w:rsid w:val="005B3B7D"/>
    <w:pPr>
      <w:tabs>
        <w:tab w:val="left" w:pos="709"/>
      </w:tabs>
      <w:spacing w:before="280" w:after="280"/>
    </w:pPr>
    <w:rPr>
      <w:lang w:eastAsia="ar-SA"/>
    </w:rPr>
  </w:style>
  <w:style w:type="paragraph" w:customStyle="1" w:styleId="p18">
    <w:name w:val="p18"/>
    <w:basedOn w:val="12"/>
    <w:qFormat/>
    <w:rsid w:val="005B3B7D"/>
    <w:pPr>
      <w:tabs>
        <w:tab w:val="left" w:pos="709"/>
      </w:tabs>
      <w:spacing w:before="280" w:after="280"/>
    </w:pPr>
    <w:rPr>
      <w:lang w:eastAsia="ar-SA"/>
    </w:rPr>
  </w:style>
  <w:style w:type="paragraph" w:customStyle="1" w:styleId="211">
    <w:name w:val="Основной текст с отступом 21"/>
    <w:basedOn w:val="12"/>
    <w:qFormat/>
    <w:rsid w:val="005B3B7D"/>
    <w:pPr>
      <w:tabs>
        <w:tab w:val="left" w:pos="709"/>
      </w:tabs>
      <w:spacing w:after="120" w:line="480" w:lineRule="auto"/>
      <w:ind w:left="283"/>
    </w:pPr>
    <w:rPr>
      <w:sz w:val="20"/>
      <w:lang w:eastAsia="ar-SA"/>
    </w:rPr>
  </w:style>
  <w:style w:type="paragraph" w:customStyle="1" w:styleId="affff7">
    <w:name w:val="Знак"/>
    <w:basedOn w:val="12"/>
    <w:qFormat/>
    <w:rsid w:val="005B3B7D"/>
    <w:pPr>
      <w:tabs>
        <w:tab w:val="left" w:pos="709"/>
      </w:tabs>
      <w:spacing w:line="240" w:lineRule="exact"/>
    </w:pPr>
    <w:rPr>
      <w:rFonts w:ascii="Verdana" w:hAnsi="Verdana"/>
      <w:sz w:val="20"/>
      <w:lang w:val="en-US" w:eastAsia="ar-SA"/>
    </w:rPr>
  </w:style>
  <w:style w:type="paragraph" w:customStyle="1" w:styleId="39">
    <w:name w:val="Основной текст3"/>
    <w:basedOn w:val="12"/>
    <w:qFormat/>
    <w:rsid w:val="005B3B7D"/>
    <w:pPr>
      <w:tabs>
        <w:tab w:val="left" w:pos="709"/>
      </w:tabs>
      <w:spacing w:line="413" w:lineRule="exact"/>
      <w:ind w:hanging="740"/>
    </w:pPr>
    <w:rPr>
      <w:sz w:val="23"/>
      <w:lang w:eastAsia="ar-SA"/>
    </w:rPr>
  </w:style>
  <w:style w:type="paragraph" w:customStyle="1" w:styleId="2f2">
    <w:name w:val="Основной текст2"/>
    <w:basedOn w:val="12"/>
    <w:qFormat/>
    <w:rsid w:val="005B3B7D"/>
    <w:pPr>
      <w:shd w:val="clear" w:color="auto" w:fill="FFFFFF"/>
      <w:tabs>
        <w:tab w:val="left" w:pos="709"/>
      </w:tabs>
      <w:spacing w:line="274" w:lineRule="exact"/>
      <w:jc w:val="both"/>
    </w:pPr>
    <w:rPr>
      <w:color w:val="000000"/>
      <w:sz w:val="20"/>
      <w:lang w:eastAsia="ar-SA"/>
    </w:rPr>
  </w:style>
  <w:style w:type="paragraph" w:customStyle="1" w:styleId="affff8">
    <w:name w:val="Содержимое таблицы"/>
    <w:basedOn w:val="12"/>
    <w:qFormat/>
    <w:rsid w:val="005B3B7D"/>
    <w:pPr>
      <w:tabs>
        <w:tab w:val="left" w:pos="709"/>
      </w:tabs>
    </w:pPr>
    <w:rPr>
      <w:lang w:eastAsia="ar-SA"/>
    </w:rPr>
  </w:style>
  <w:style w:type="paragraph" w:customStyle="1" w:styleId="affff9">
    <w:name w:val="Заголовок таблицы"/>
    <w:basedOn w:val="affff8"/>
    <w:qFormat/>
    <w:rsid w:val="005B3B7D"/>
    <w:pPr>
      <w:jc w:val="center"/>
    </w:pPr>
    <w:rPr>
      <w:b/>
    </w:rPr>
  </w:style>
  <w:style w:type="paragraph" w:customStyle="1" w:styleId="affffa">
    <w:name w:val="Содержимое врезки"/>
    <w:basedOn w:val="afff8"/>
    <w:qFormat/>
    <w:rsid w:val="005B3B7D"/>
    <w:pPr>
      <w:spacing w:after="120" w:line="276" w:lineRule="auto"/>
    </w:pPr>
  </w:style>
  <w:style w:type="paragraph" w:customStyle="1" w:styleId="msonormalmailrucssattributepostfixmailrucssattributepostfix">
    <w:name w:val="msonormal_mailru_css_attribute_postfix_mailru_css_attribute_postfix"/>
    <w:basedOn w:val="12"/>
    <w:qFormat/>
    <w:rsid w:val="005B3B7D"/>
    <w:pPr>
      <w:tabs>
        <w:tab w:val="left" w:pos="709"/>
      </w:tabs>
      <w:spacing w:beforeAutospacing="1" w:afterAutospacing="1"/>
    </w:pPr>
    <w:rPr>
      <w:lang w:eastAsia="ar-SA"/>
    </w:rPr>
  </w:style>
  <w:style w:type="paragraph" w:customStyle="1" w:styleId="s3">
    <w:name w:val="s_3"/>
    <w:basedOn w:val="12"/>
    <w:qFormat/>
    <w:rsid w:val="005B3B7D"/>
    <w:pPr>
      <w:tabs>
        <w:tab w:val="left" w:pos="709"/>
      </w:tabs>
      <w:spacing w:beforeAutospacing="1" w:afterAutospacing="1"/>
    </w:pPr>
    <w:rPr>
      <w:lang w:eastAsia="ar-SA"/>
    </w:rPr>
  </w:style>
  <w:style w:type="paragraph" w:customStyle="1" w:styleId="pboth">
    <w:name w:val="pboth"/>
    <w:basedOn w:val="12"/>
    <w:qFormat/>
    <w:rsid w:val="005B3B7D"/>
    <w:pPr>
      <w:tabs>
        <w:tab w:val="left" w:pos="709"/>
      </w:tabs>
      <w:spacing w:beforeAutospacing="1" w:afterAutospacing="1"/>
    </w:pPr>
    <w:rPr>
      <w:lang w:eastAsia="ar-SA"/>
    </w:rPr>
  </w:style>
  <w:style w:type="paragraph" w:customStyle="1" w:styleId="53">
    <w:name w:val="Основной текст5"/>
    <w:basedOn w:val="12"/>
    <w:qFormat/>
    <w:rsid w:val="005B3B7D"/>
    <w:pPr>
      <w:shd w:val="clear" w:color="auto" w:fill="FFFFFF"/>
      <w:tabs>
        <w:tab w:val="left" w:pos="709"/>
      </w:tabs>
      <w:spacing w:before="420" w:line="317" w:lineRule="exact"/>
      <w:ind w:hanging="360"/>
      <w:jc w:val="both"/>
    </w:pPr>
    <w:rPr>
      <w:spacing w:val="3"/>
      <w:sz w:val="21"/>
      <w:lang w:eastAsia="ar-SA"/>
    </w:rPr>
  </w:style>
  <w:style w:type="paragraph" w:customStyle="1" w:styleId="63">
    <w:name w:val="Основной текст (6)"/>
    <w:basedOn w:val="12"/>
    <w:qFormat/>
    <w:rsid w:val="005B3B7D"/>
    <w:pPr>
      <w:shd w:val="clear" w:color="auto" w:fill="FFFFFF"/>
      <w:tabs>
        <w:tab w:val="left" w:pos="709"/>
      </w:tabs>
      <w:spacing w:after="320"/>
      <w:ind w:left="7000" w:right="960"/>
    </w:pPr>
    <w:rPr>
      <w:b/>
      <w:sz w:val="32"/>
      <w:lang w:eastAsia="ar-SA"/>
    </w:rPr>
  </w:style>
  <w:style w:type="paragraph" w:customStyle="1" w:styleId="1f6">
    <w:name w:val="Обычный (веб)1"/>
    <w:basedOn w:val="12"/>
    <w:qFormat/>
    <w:rsid w:val="005B3B7D"/>
    <w:pPr>
      <w:tabs>
        <w:tab w:val="left" w:pos="709"/>
      </w:tabs>
      <w:spacing w:before="100" w:after="100" w:line="100" w:lineRule="atLeast"/>
    </w:pPr>
    <w:rPr>
      <w:lang w:eastAsia="ar-SA"/>
    </w:rPr>
  </w:style>
  <w:style w:type="paragraph" w:customStyle="1" w:styleId="1f7">
    <w:name w:val="Абзац списка1"/>
    <w:basedOn w:val="12"/>
    <w:qFormat/>
    <w:rsid w:val="005B3B7D"/>
    <w:pPr>
      <w:tabs>
        <w:tab w:val="left" w:pos="709"/>
      </w:tabs>
      <w:ind w:left="720"/>
    </w:pPr>
    <w:rPr>
      <w:lang w:eastAsia="ar-SA"/>
    </w:rPr>
  </w:style>
  <w:style w:type="paragraph" w:customStyle="1" w:styleId="TextBodyIndent">
    <w:name w:val="Text Body Indent"/>
    <w:basedOn w:val="12"/>
    <w:qFormat/>
    <w:rsid w:val="005B3B7D"/>
    <w:pPr>
      <w:tabs>
        <w:tab w:val="left" w:pos="709"/>
      </w:tabs>
      <w:spacing w:after="120"/>
      <w:ind w:left="283"/>
    </w:pPr>
    <w:rPr>
      <w:sz w:val="20"/>
      <w:lang w:eastAsia="ar-SA"/>
    </w:rPr>
  </w:style>
  <w:style w:type="paragraph" w:customStyle="1" w:styleId="Lbullit0">
    <w:name w:val="! L=bullit ! Знак Знак"/>
    <w:basedOn w:val="12"/>
    <w:qFormat/>
    <w:rsid w:val="005B3B7D"/>
    <w:pPr>
      <w:tabs>
        <w:tab w:val="left" w:pos="360"/>
        <w:tab w:val="left" w:pos="720"/>
      </w:tabs>
      <w:spacing w:before="60" w:after="60"/>
      <w:jc w:val="both"/>
    </w:pPr>
    <w:rPr>
      <w:color w:val="000000"/>
      <w:lang w:eastAsia="ar-SA"/>
    </w:rPr>
  </w:style>
  <w:style w:type="paragraph" w:customStyle="1" w:styleId="pcenter">
    <w:name w:val="pcenter"/>
    <w:basedOn w:val="12"/>
    <w:qFormat/>
    <w:rsid w:val="005B3B7D"/>
    <w:pPr>
      <w:tabs>
        <w:tab w:val="left" w:pos="709"/>
      </w:tabs>
      <w:spacing w:beforeAutospacing="1" w:afterAutospacing="1"/>
    </w:pPr>
    <w:rPr>
      <w:lang w:eastAsia="ar-SA"/>
    </w:rPr>
  </w:style>
  <w:style w:type="paragraph" w:customStyle="1" w:styleId="Standard">
    <w:name w:val="Standard"/>
    <w:qFormat/>
    <w:rsid w:val="005B3B7D"/>
    <w:pPr>
      <w:suppressAutoHyphens/>
      <w:spacing w:after="200" w:line="276" w:lineRule="auto"/>
      <w:textAlignment w:val="baseline"/>
    </w:pPr>
    <w:rPr>
      <w:rFonts w:ascii="Calibri" w:eastAsia="Liberation Serif" w:hAnsi="Calibri" w:cs="Liberation Serif"/>
      <w:szCs w:val="24"/>
      <w:lang w:eastAsia="hi-IN" w:bidi="hi-IN"/>
    </w:rPr>
  </w:style>
  <w:style w:type="paragraph" w:customStyle="1" w:styleId="Style1">
    <w:name w:val="Style1"/>
    <w:basedOn w:val="12"/>
    <w:qFormat/>
    <w:rsid w:val="005B3B7D"/>
    <w:pPr>
      <w:tabs>
        <w:tab w:val="left" w:pos="709"/>
      </w:tabs>
    </w:pPr>
    <w:rPr>
      <w:lang w:eastAsia="ar-SA"/>
    </w:rPr>
  </w:style>
  <w:style w:type="paragraph" w:customStyle="1" w:styleId="212">
    <w:name w:val="Основной текст (2)1"/>
    <w:basedOn w:val="12"/>
    <w:qFormat/>
    <w:rsid w:val="005B3B7D"/>
    <w:pPr>
      <w:shd w:val="clear" w:color="auto" w:fill="FFFFFF"/>
      <w:tabs>
        <w:tab w:val="left" w:pos="709"/>
      </w:tabs>
      <w:spacing w:line="322" w:lineRule="exact"/>
    </w:pPr>
    <w:rPr>
      <w:sz w:val="28"/>
      <w:lang w:eastAsia="ar-SA"/>
    </w:rPr>
  </w:style>
  <w:style w:type="paragraph" w:customStyle="1" w:styleId="bl0">
    <w:name w:val="bl0"/>
    <w:basedOn w:val="12"/>
    <w:qFormat/>
    <w:rsid w:val="005B3B7D"/>
    <w:pPr>
      <w:tabs>
        <w:tab w:val="left" w:pos="709"/>
      </w:tabs>
      <w:spacing w:beforeAutospacing="1" w:afterAutospacing="1"/>
    </w:pPr>
    <w:rPr>
      <w:lang w:eastAsia="ar-SA"/>
    </w:rPr>
  </w:style>
  <w:style w:type="paragraph" w:customStyle="1" w:styleId="ConsPlusNonformat">
    <w:name w:val="ConsPlusNonformat"/>
    <w:qFormat/>
    <w:rsid w:val="005B3B7D"/>
    <w:pPr>
      <w:suppressAutoHyphens/>
      <w:spacing w:after="0" w:line="240" w:lineRule="auto"/>
    </w:pPr>
    <w:rPr>
      <w:rFonts w:ascii="Courier New" w:eastAsia="Liberation Serif" w:hAnsi="Courier New" w:cs="Liberation Serif"/>
      <w:sz w:val="20"/>
      <w:szCs w:val="24"/>
      <w:lang w:eastAsia="hi-IN" w:bidi="hi-IN"/>
    </w:rPr>
  </w:style>
  <w:style w:type="paragraph" w:styleId="affffb">
    <w:name w:val="footnote text"/>
    <w:basedOn w:val="12"/>
    <w:link w:val="2f3"/>
    <w:rsid w:val="005B3B7D"/>
    <w:pPr>
      <w:tabs>
        <w:tab w:val="left" w:pos="709"/>
      </w:tabs>
    </w:pPr>
    <w:rPr>
      <w:sz w:val="20"/>
      <w:lang w:eastAsia="ar-SA"/>
    </w:rPr>
  </w:style>
  <w:style w:type="character" w:customStyle="1" w:styleId="2f3">
    <w:name w:val="Текст сноски Знак2"/>
    <w:basedOn w:val="a0"/>
    <w:link w:val="affffb"/>
    <w:rsid w:val="005B3B7D"/>
    <w:rPr>
      <w:rFonts w:ascii="Times New Roman" w:eastAsia="Liberation Serif" w:hAnsi="Times New Roman" w:cs="Liberation Serif"/>
      <w:sz w:val="20"/>
      <w:szCs w:val="24"/>
      <w:lang w:eastAsia="ar-SA" w:bidi="hi-IN"/>
    </w:rPr>
  </w:style>
  <w:style w:type="paragraph" w:customStyle="1" w:styleId="affffc">
    <w:name w:val="Прижатый влево"/>
    <w:basedOn w:val="12"/>
    <w:qFormat/>
    <w:rsid w:val="005B3B7D"/>
    <w:pPr>
      <w:tabs>
        <w:tab w:val="left" w:pos="709"/>
      </w:tabs>
    </w:pPr>
    <w:rPr>
      <w:rFonts w:ascii="Arial" w:hAnsi="Arial"/>
      <w:lang w:eastAsia="ar-SA"/>
    </w:rPr>
  </w:style>
  <w:style w:type="paragraph" w:styleId="affffd">
    <w:name w:val="Plain Text"/>
    <w:basedOn w:val="afffa"/>
    <w:link w:val="1f8"/>
    <w:qFormat/>
    <w:rsid w:val="005B3B7D"/>
    <w:pPr>
      <w:spacing w:before="120" w:after="120"/>
    </w:pPr>
    <w:rPr>
      <w:rFonts w:ascii="PT Astra Serif" w:hAnsi="PT Astra Serif"/>
      <w:i/>
      <w:sz w:val="24"/>
    </w:rPr>
  </w:style>
  <w:style w:type="character" w:customStyle="1" w:styleId="1f8">
    <w:name w:val="Текст Знак1"/>
    <w:basedOn w:val="a0"/>
    <w:link w:val="affffd"/>
    <w:rsid w:val="005B3B7D"/>
    <w:rPr>
      <w:rFonts w:ascii="PT Astra Serif" w:eastAsia="Liberation Serif" w:hAnsi="PT Astra Serif" w:cs="Liberation Serif"/>
      <w:i/>
      <w:sz w:val="24"/>
      <w:szCs w:val="24"/>
      <w:lang w:eastAsia="ar-SA" w:bidi="hi-IN"/>
    </w:rPr>
  </w:style>
  <w:style w:type="paragraph" w:customStyle="1" w:styleId="consplusnormal1">
    <w:name w:val="consplusnormal"/>
    <w:basedOn w:val="12"/>
    <w:qFormat/>
    <w:rsid w:val="005B3B7D"/>
    <w:pPr>
      <w:tabs>
        <w:tab w:val="left" w:pos="709"/>
      </w:tabs>
      <w:spacing w:line="255" w:lineRule="atLeast"/>
      <w:ind w:left="75" w:right="75"/>
      <w:jc w:val="both"/>
    </w:pPr>
    <w:rPr>
      <w:rFonts w:ascii="Verdana" w:hAnsi="Verdana"/>
      <w:sz w:val="17"/>
      <w:lang w:eastAsia="ar-SA"/>
    </w:rPr>
  </w:style>
  <w:style w:type="paragraph" w:styleId="HTML0">
    <w:name w:val="HTML Preformatted"/>
    <w:basedOn w:val="12"/>
    <w:link w:val="HTML1"/>
    <w:qFormat/>
    <w:rsid w:val="005B3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eastAsia="ar-SA"/>
    </w:rPr>
  </w:style>
  <w:style w:type="character" w:customStyle="1" w:styleId="HTML1">
    <w:name w:val="Стандартный HTML Знак1"/>
    <w:basedOn w:val="a0"/>
    <w:link w:val="HTML0"/>
    <w:rsid w:val="005B3B7D"/>
    <w:rPr>
      <w:rFonts w:ascii="Courier New" w:eastAsia="Liberation Serif" w:hAnsi="Courier New" w:cs="Liberation Serif"/>
      <w:sz w:val="20"/>
      <w:szCs w:val="24"/>
      <w:lang w:eastAsia="ar-SA" w:bidi="hi-IN"/>
    </w:rPr>
  </w:style>
  <w:style w:type="paragraph" w:styleId="2f4">
    <w:name w:val="Body Text Indent 2"/>
    <w:basedOn w:val="12"/>
    <w:link w:val="221"/>
    <w:qFormat/>
    <w:rsid w:val="005B3B7D"/>
    <w:pPr>
      <w:tabs>
        <w:tab w:val="left" w:pos="709"/>
      </w:tabs>
      <w:spacing w:after="120" w:line="480" w:lineRule="auto"/>
      <w:ind w:left="283"/>
    </w:pPr>
    <w:rPr>
      <w:sz w:val="20"/>
      <w:lang w:eastAsia="ar-SA"/>
    </w:rPr>
  </w:style>
  <w:style w:type="character" w:customStyle="1" w:styleId="221">
    <w:name w:val="Основной текст с отступом 2 Знак2"/>
    <w:basedOn w:val="a0"/>
    <w:link w:val="2f4"/>
    <w:rsid w:val="005B3B7D"/>
    <w:rPr>
      <w:rFonts w:ascii="Times New Roman" w:eastAsia="Liberation Serif" w:hAnsi="Times New Roman" w:cs="Liberation Serif"/>
      <w:sz w:val="20"/>
      <w:szCs w:val="24"/>
      <w:lang w:eastAsia="ar-SA" w:bidi="hi-IN"/>
    </w:rPr>
  </w:style>
  <w:style w:type="paragraph" w:customStyle="1" w:styleId="affffe">
    <w:name w:val="Знак Знак Знак"/>
    <w:basedOn w:val="12"/>
    <w:qFormat/>
    <w:rsid w:val="005B3B7D"/>
    <w:pPr>
      <w:tabs>
        <w:tab w:val="left" w:pos="709"/>
      </w:tabs>
      <w:spacing w:line="240" w:lineRule="exact"/>
      <w:jc w:val="both"/>
    </w:pPr>
    <w:rPr>
      <w:rFonts w:ascii="Verdana" w:hAnsi="Verdana"/>
      <w:sz w:val="20"/>
      <w:lang w:val="en-US" w:eastAsia="ar-SA"/>
    </w:rPr>
  </w:style>
  <w:style w:type="paragraph" w:styleId="2f5">
    <w:name w:val="Body Text 2"/>
    <w:basedOn w:val="12"/>
    <w:link w:val="213"/>
    <w:qFormat/>
    <w:rsid w:val="005B3B7D"/>
    <w:pPr>
      <w:tabs>
        <w:tab w:val="left" w:pos="709"/>
      </w:tabs>
      <w:spacing w:after="120" w:line="480" w:lineRule="auto"/>
    </w:pPr>
    <w:rPr>
      <w:sz w:val="28"/>
      <w:lang w:eastAsia="ar-SA"/>
    </w:rPr>
  </w:style>
  <w:style w:type="character" w:customStyle="1" w:styleId="213">
    <w:name w:val="Основной текст 2 Знак1"/>
    <w:basedOn w:val="a0"/>
    <w:link w:val="2f5"/>
    <w:rsid w:val="005B3B7D"/>
    <w:rPr>
      <w:rFonts w:ascii="Times New Roman" w:eastAsia="Liberation Serif" w:hAnsi="Times New Roman" w:cs="Liberation Serif"/>
      <w:sz w:val="28"/>
      <w:szCs w:val="24"/>
      <w:lang w:eastAsia="ar-SA" w:bidi="hi-IN"/>
    </w:rPr>
  </w:style>
  <w:style w:type="paragraph" w:customStyle="1" w:styleId="311">
    <w:name w:val="Основной текст (3)1"/>
    <w:basedOn w:val="12"/>
    <w:qFormat/>
    <w:rsid w:val="005B3B7D"/>
    <w:pPr>
      <w:shd w:val="clear" w:color="auto" w:fill="FFFFFF"/>
      <w:tabs>
        <w:tab w:val="left" w:pos="709"/>
      </w:tabs>
      <w:spacing w:after="300" w:line="322" w:lineRule="exact"/>
      <w:ind w:hanging="1160"/>
    </w:pPr>
    <w:rPr>
      <w:sz w:val="27"/>
      <w:lang w:eastAsia="ar-SA"/>
    </w:rPr>
  </w:style>
  <w:style w:type="paragraph" w:customStyle="1" w:styleId="1f9">
    <w:name w:val="Знак Знак1 Знак Знак Знак Знак"/>
    <w:basedOn w:val="12"/>
    <w:qFormat/>
    <w:rsid w:val="005B3B7D"/>
    <w:pPr>
      <w:tabs>
        <w:tab w:val="left" w:pos="709"/>
      </w:tabs>
    </w:pPr>
    <w:rPr>
      <w:rFonts w:ascii="Verdana" w:hAnsi="Verdana"/>
      <w:sz w:val="20"/>
      <w:lang w:val="en-US" w:eastAsia="ar-SA"/>
    </w:rPr>
  </w:style>
  <w:style w:type="paragraph" w:customStyle="1" w:styleId="2f6">
    <w:name w:val="Без интервала2"/>
    <w:qFormat/>
    <w:rsid w:val="005B3B7D"/>
    <w:pPr>
      <w:suppressAutoHyphens/>
      <w:spacing w:after="0" w:line="240" w:lineRule="auto"/>
    </w:pPr>
    <w:rPr>
      <w:rFonts w:ascii="Times New Roman" w:eastAsia="Liberation Serif" w:hAnsi="Times New Roman" w:cs="Liberation Serif"/>
      <w:sz w:val="24"/>
      <w:szCs w:val="24"/>
      <w:lang w:eastAsia="hi-IN" w:bidi="hi-IN"/>
    </w:rPr>
  </w:style>
  <w:style w:type="paragraph" w:styleId="3a">
    <w:name w:val="Body Text Indent 3"/>
    <w:basedOn w:val="12"/>
    <w:link w:val="321"/>
    <w:qFormat/>
    <w:rsid w:val="005B3B7D"/>
    <w:pPr>
      <w:tabs>
        <w:tab w:val="left" w:pos="709"/>
      </w:tabs>
      <w:ind w:firstLine="567"/>
      <w:jc w:val="both"/>
    </w:pPr>
    <w:rPr>
      <w:sz w:val="16"/>
      <w:lang w:eastAsia="ar-SA"/>
    </w:rPr>
  </w:style>
  <w:style w:type="character" w:customStyle="1" w:styleId="321">
    <w:name w:val="Основной текст с отступом 3 Знак2"/>
    <w:basedOn w:val="a0"/>
    <w:link w:val="3a"/>
    <w:rsid w:val="005B3B7D"/>
    <w:rPr>
      <w:rFonts w:ascii="Times New Roman" w:eastAsia="Liberation Serif" w:hAnsi="Times New Roman" w:cs="Liberation Serif"/>
      <w:sz w:val="16"/>
      <w:szCs w:val="24"/>
      <w:lang w:eastAsia="ar-SA" w:bidi="hi-IN"/>
    </w:rPr>
  </w:style>
  <w:style w:type="paragraph" w:customStyle="1" w:styleId="Style4">
    <w:name w:val="Style4"/>
    <w:basedOn w:val="12"/>
    <w:qFormat/>
    <w:rsid w:val="005B3B7D"/>
    <w:pPr>
      <w:tabs>
        <w:tab w:val="left" w:pos="709"/>
      </w:tabs>
    </w:pPr>
    <w:rPr>
      <w:lang w:eastAsia="ar-SA"/>
    </w:rPr>
  </w:style>
  <w:style w:type="paragraph" w:customStyle="1" w:styleId="54">
    <w:name w:val="蛟狀純迹 鎭揄�(5)"/>
    <w:basedOn w:val="12"/>
    <w:qFormat/>
    <w:rsid w:val="005B3B7D"/>
    <w:pPr>
      <w:shd w:val="clear" w:color="auto" w:fill="FFFFFF"/>
      <w:tabs>
        <w:tab w:val="left" w:pos="709"/>
      </w:tabs>
      <w:spacing w:line="240" w:lineRule="atLeast"/>
      <w:jc w:val="both"/>
    </w:pPr>
    <w:rPr>
      <w:rFonts w:ascii="Gungsuh" w:hAnsi="Gungsuh"/>
      <w:sz w:val="18"/>
      <w:lang w:eastAsia="ar-SA"/>
    </w:rPr>
  </w:style>
  <w:style w:type="paragraph" w:customStyle="1" w:styleId="headertext">
    <w:name w:val="headertext"/>
    <w:basedOn w:val="12"/>
    <w:qFormat/>
    <w:rsid w:val="005B3B7D"/>
    <w:pPr>
      <w:tabs>
        <w:tab w:val="left" w:pos="709"/>
      </w:tabs>
      <w:spacing w:beforeAutospacing="1" w:afterAutospacing="1"/>
    </w:pPr>
    <w:rPr>
      <w:lang w:eastAsia="ar-SA"/>
    </w:rPr>
  </w:style>
  <w:style w:type="paragraph" w:customStyle="1" w:styleId="unformattext">
    <w:name w:val="unformattext"/>
    <w:basedOn w:val="12"/>
    <w:qFormat/>
    <w:rsid w:val="005B3B7D"/>
    <w:pPr>
      <w:tabs>
        <w:tab w:val="left" w:pos="709"/>
      </w:tabs>
      <w:spacing w:beforeAutospacing="1" w:afterAutospacing="1"/>
    </w:pPr>
    <w:rPr>
      <w:lang w:eastAsia="ar-SA"/>
    </w:rPr>
  </w:style>
  <w:style w:type="paragraph" w:customStyle="1" w:styleId="formattext">
    <w:name w:val="formattext"/>
    <w:basedOn w:val="12"/>
    <w:qFormat/>
    <w:rsid w:val="005B3B7D"/>
    <w:pPr>
      <w:tabs>
        <w:tab w:val="left" w:pos="709"/>
      </w:tabs>
      <w:spacing w:beforeAutospacing="1" w:afterAutospacing="1"/>
    </w:pPr>
    <w:rPr>
      <w:lang w:eastAsia="ar-SA"/>
    </w:rPr>
  </w:style>
  <w:style w:type="paragraph" w:customStyle="1" w:styleId="1fa">
    <w:name w:val="Текст1"/>
    <w:basedOn w:val="12"/>
    <w:qFormat/>
    <w:rsid w:val="005B3B7D"/>
    <w:pPr>
      <w:tabs>
        <w:tab w:val="left" w:pos="709"/>
      </w:tabs>
      <w:spacing w:line="340" w:lineRule="exact"/>
      <w:ind w:firstLine="289"/>
      <w:jc w:val="both"/>
    </w:pPr>
    <w:rPr>
      <w:sz w:val="26"/>
      <w:lang w:eastAsia="ar-SA"/>
    </w:rPr>
  </w:style>
  <w:style w:type="paragraph" w:customStyle="1" w:styleId="312">
    <w:name w:val="Основной текст 31"/>
    <w:basedOn w:val="12"/>
    <w:qFormat/>
    <w:rsid w:val="005B3B7D"/>
    <w:pPr>
      <w:tabs>
        <w:tab w:val="left" w:pos="709"/>
      </w:tabs>
      <w:spacing w:after="120"/>
    </w:pPr>
    <w:rPr>
      <w:sz w:val="16"/>
      <w:lang w:eastAsia="ar-SA"/>
    </w:rPr>
  </w:style>
  <w:style w:type="paragraph" w:customStyle="1" w:styleId="611">
    <w:name w:val="Основной текст (6)1"/>
    <w:basedOn w:val="12"/>
    <w:qFormat/>
    <w:rsid w:val="005B3B7D"/>
    <w:pPr>
      <w:shd w:val="clear" w:color="auto" w:fill="FFFFFF"/>
      <w:tabs>
        <w:tab w:val="left" w:pos="709"/>
      </w:tabs>
      <w:spacing w:before="60" w:line="322" w:lineRule="exact"/>
      <w:ind w:firstLine="700"/>
      <w:jc w:val="both"/>
    </w:pPr>
    <w:rPr>
      <w:sz w:val="28"/>
      <w:lang w:eastAsia="ar-SA"/>
    </w:rPr>
  </w:style>
  <w:style w:type="paragraph" w:customStyle="1" w:styleId="ConsNormal">
    <w:name w:val="ConsNormal"/>
    <w:qFormat/>
    <w:rsid w:val="005B3B7D"/>
    <w:pPr>
      <w:widowControl w:val="0"/>
      <w:suppressAutoHyphens/>
      <w:spacing w:after="0" w:line="240" w:lineRule="auto"/>
      <w:ind w:right="19772" w:firstLine="720"/>
    </w:pPr>
    <w:rPr>
      <w:rFonts w:ascii="Arial" w:eastAsia="Liberation Serif" w:hAnsi="Arial" w:cs="Liberation Serif"/>
      <w:sz w:val="20"/>
      <w:szCs w:val="24"/>
      <w:lang w:eastAsia="hi-IN" w:bidi="hi-IN"/>
    </w:rPr>
  </w:style>
  <w:style w:type="paragraph" w:customStyle="1" w:styleId="ConsCell">
    <w:name w:val="ConsCell"/>
    <w:qFormat/>
    <w:rsid w:val="005B3B7D"/>
    <w:pPr>
      <w:widowControl w:val="0"/>
      <w:suppressAutoHyphens/>
      <w:spacing w:after="0" w:line="240" w:lineRule="auto"/>
      <w:ind w:right="19772"/>
    </w:pPr>
    <w:rPr>
      <w:rFonts w:ascii="Arial" w:eastAsia="Liberation Serif" w:hAnsi="Arial" w:cs="Liberation Serif"/>
      <w:sz w:val="20"/>
      <w:szCs w:val="24"/>
      <w:lang w:eastAsia="hi-IN" w:bidi="hi-IN"/>
    </w:rPr>
  </w:style>
  <w:style w:type="paragraph" w:customStyle="1" w:styleId="ConsNonformat">
    <w:name w:val="ConsNonformat"/>
    <w:qFormat/>
    <w:rsid w:val="005B3B7D"/>
    <w:pPr>
      <w:widowControl w:val="0"/>
      <w:suppressAutoHyphens/>
      <w:spacing w:after="0" w:line="240" w:lineRule="auto"/>
    </w:pPr>
    <w:rPr>
      <w:rFonts w:ascii="Courier New" w:eastAsia="Liberation Serif" w:hAnsi="Courier New" w:cs="Liberation Serif"/>
      <w:sz w:val="20"/>
      <w:szCs w:val="24"/>
      <w:lang w:eastAsia="hi-IN" w:bidi="hi-IN"/>
    </w:rPr>
  </w:style>
  <w:style w:type="paragraph" w:customStyle="1" w:styleId="afffff">
    <w:name w:val="Знак Знак Знак Знак Знак Знак"/>
    <w:basedOn w:val="12"/>
    <w:qFormat/>
    <w:rsid w:val="005B3B7D"/>
    <w:pPr>
      <w:tabs>
        <w:tab w:val="left" w:pos="709"/>
      </w:tabs>
      <w:spacing w:line="240" w:lineRule="exact"/>
    </w:pPr>
    <w:rPr>
      <w:rFonts w:ascii="Verdana" w:hAnsi="Verdana"/>
      <w:sz w:val="20"/>
      <w:lang w:val="en-US" w:eastAsia="ar-SA"/>
    </w:rPr>
  </w:style>
  <w:style w:type="paragraph" w:customStyle="1" w:styleId="55">
    <w:name w:val="Знак Знак5"/>
    <w:basedOn w:val="12"/>
    <w:qFormat/>
    <w:rsid w:val="005B3B7D"/>
    <w:pPr>
      <w:tabs>
        <w:tab w:val="left" w:pos="709"/>
      </w:tabs>
      <w:spacing w:line="240" w:lineRule="exact"/>
    </w:pPr>
    <w:rPr>
      <w:rFonts w:ascii="Verdana" w:hAnsi="Verdana"/>
      <w:sz w:val="20"/>
      <w:lang w:val="en-US" w:eastAsia="ar-SA"/>
    </w:rPr>
  </w:style>
  <w:style w:type="paragraph" w:customStyle="1" w:styleId="afffff0">
    <w:name w:val="Знак Знак Знак Знак Знак Знак Знак"/>
    <w:basedOn w:val="12"/>
    <w:qFormat/>
    <w:rsid w:val="005B3B7D"/>
    <w:pPr>
      <w:tabs>
        <w:tab w:val="left" w:pos="709"/>
      </w:tabs>
      <w:spacing w:line="240" w:lineRule="exact"/>
    </w:pPr>
    <w:rPr>
      <w:rFonts w:ascii="Verdana" w:hAnsi="Verdana"/>
      <w:sz w:val="20"/>
      <w:lang w:val="en-US" w:eastAsia="ar-SA"/>
    </w:rPr>
  </w:style>
  <w:style w:type="paragraph" w:customStyle="1" w:styleId="14pt125">
    <w:name w:val="Стиль Основной текст + 14 pt по ширине Первая строка:  125 см"/>
    <w:basedOn w:val="afff8"/>
    <w:autoRedefine/>
    <w:qFormat/>
    <w:rsid w:val="005B3B7D"/>
    <w:pPr>
      <w:ind w:firstLine="720"/>
      <w:jc w:val="center"/>
    </w:pPr>
    <w:rPr>
      <w:b/>
      <w:sz w:val="32"/>
    </w:rPr>
  </w:style>
  <w:style w:type="paragraph" w:customStyle="1" w:styleId="410">
    <w:name w:val="Основной текст (4)1"/>
    <w:basedOn w:val="12"/>
    <w:qFormat/>
    <w:rsid w:val="005B3B7D"/>
    <w:pPr>
      <w:shd w:val="clear" w:color="auto" w:fill="FFFFFF"/>
      <w:tabs>
        <w:tab w:val="left" w:pos="709"/>
      </w:tabs>
      <w:spacing w:line="269" w:lineRule="exact"/>
      <w:ind w:hanging="420"/>
      <w:jc w:val="center"/>
    </w:pPr>
    <w:rPr>
      <w:sz w:val="23"/>
      <w:lang w:eastAsia="ar-SA"/>
    </w:rPr>
  </w:style>
  <w:style w:type="paragraph" w:customStyle="1" w:styleId="afffff1">
    <w:name w:val="Знак Знак Знак Знак Знак Знак Знак Знак Знак Знак"/>
    <w:basedOn w:val="12"/>
    <w:qFormat/>
    <w:rsid w:val="005B3B7D"/>
    <w:pPr>
      <w:tabs>
        <w:tab w:val="left" w:pos="709"/>
      </w:tabs>
      <w:spacing w:line="240" w:lineRule="exact"/>
      <w:jc w:val="right"/>
    </w:pPr>
    <w:rPr>
      <w:sz w:val="20"/>
      <w:lang w:val="en-GB" w:eastAsia="ar-SA"/>
    </w:rPr>
  </w:style>
  <w:style w:type="paragraph" w:styleId="3b">
    <w:name w:val="Body Text 3"/>
    <w:basedOn w:val="12"/>
    <w:link w:val="313"/>
    <w:qFormat/>
    <w:rsid w:val="005B3B7D"/>
    <w:pPr>
      <w:tabs>
        <w:tab w:val="left" w:pos="709"/>
      </w:tabs>
      <w:jc w:val="both"/>
    </w:pPr>
    <w:rPr>
      <w:lang w:eastAsia="ar-SA"/>
    </w:rPr>
  </w:style>
  <w:style w:type="character" w:customStyle="1" w:styleId="313">
    <w:name w:val="Основной текст 3 Знак1"/>
    <w:basedOn w:val="a0"/>
    <w:link w:val="3b"/>
    <w:rsid w:val="005B3B7D"/>
    <w:rPr>
      <w:rFonts w:ascii="Times New Roman" w:eastAsia="Liberation Serif" w:hAnsi="Times New Roman" w:cs="Liberation Serif"/>
      <w:sz w:val="24"/>
      <w:szCs w:val="24"/>
      <w:lang w:eastAsia="ar-SA" w:bidi="hi-IN"/>
    </w:rPr>
  </w:style>
  <w:style w:type="paragraph" w:customStyle="1" w:styleId="1fb">
    <w:name w:val="1 Знак Знак Знак Знак Знак Знак Знак"/>
    <w:basedOn w:val="12"/>
    <w:qFormat/>
    <w:rsid w:val="005B3B7D"/>
    <w:pPr>
      <w:tabs>
        <w:tab w:val="left" w:pos="709"/>
      </w:tabs>
      <w:spacing w:line="240" w:lineRule="exact"/>
    </w:pPr>
    <w:rPr>
      <w:rFonts w:ascii="Verdana" w:hAnsi="Verdana"/>
      <w:lang w:val="en-US" w:eastAsia="ar-SA"/>
    </w:rPr>
  </w:style>
  <w:style w:type="paragraph" w:customStyle="1" w:styleId="afffff2">
    <w:name w:val="Знак Знак Знак Знак Знак Знак Знак Знак Знак Знак Знак Знак Знак"/>
    <w:basedOn w:val="12"/>
    <w:qFormat/>
    <w:rsid w:val="005B3B7D"/>
    <w:pPr>
      <w:tabs>
        <w:tab w:val="left" w:pos="709"/>
      </w:tabs>
      <w:spacing w:line="240" w:lineRule="exact"/>
    </w:pPr>
    <w:rPr>
      <w:rFonts w:ascii="Verdana" w:hAnsi="Verdana"/>
      <w:sz w:val="20"/>
      <w:lang w:val="en-US" w:eastAsia="ar-SA"/>
    </w:rPr>
  </w:style>
  <w:style w:type="paragraph" w:customStyle="1" w:styleId="1fc">
    <w:name w:val="Знак Знак1 Знак Знак Знак Знак Знак Знак"/>
    <w:basedOn w:val="12"/>
    <w:qFormat/>
    <w:rsid w:val="005B3B7D"/>
    <w:pPr>
      <w:tabs>
        <w:tab w:val="left" w:pos="709"/>
      </w:tabs>
    </w:pPr>
    <w:rPr>
      <w:rFonts w:ascii="Verdana" w:hAnsi="Verdana"/>
      <w:sz w:val="20"/>
      <w:lang w:val="en-US" w:eastAsia="ar-SA"/>
    </w:rPr>
  </w:style>
  <w:style w:type="paragraph" w:customStyle="1" w:styleId="1fd">
    <w:name w:val="Знак Знак1 Знак Знак Знак Знак Знак Знак Знак Знак"/>
    <w:basedOn w:val="12"/>
    <w:qFormat/>
    <w:rsid w:val="005B3B7D"/>
    <w:pPr>
      <w:tabs>
        <w:tab w:val="left" w:pos="709"/>
      </w:tabs>
    </w:pPr>
    <w:rPr>
      <w:rFonts w:ascii="Verdana" w:hAnsi="Verdana"/>
      <w:sz w:val="20"/>
      <w:lang w:val="en-US" w:eastAsia="ar-SA"/>
    </w:rPr>
  </w:style>
  <w:style w:type="paragraph" w:customStyle="1" w:styleId="CharChar">
    <w:name w:val="Char Char"/>
    <w:basedOn w:val="12"/>
    <w:qFormat/>
    <w:rsid w:val="005B3B7D"/>
    <w:pPr>
      <w:tabs>
        <w:tab w:val="left" w:pos="709"/>
      </w:tabs>
      <w:spacing w:line="240" w:lineRule="exact"/>
    </w:pPr>
    <w:rPr>
      <w:rFonts w:ascii="Verdana" w:hAnsi="Verdana"/>
      <w:sz w:val="20"/>
      <w:lang w:val="en-US" w:eastAsia="ar-SA"/>
    </w:rPr>
  </w:style>
  <w:style w:type="paragraph" w:customStyle="1" w:styleId="3210">
    <w:name w:val="Заголовок №3 (2)1"/>
    <w:basedOn w:val="12"/>
    <w:qFormat/>
    <w:rsid w:val="005B3B7D"/>
    <w:pPr>
      <w:shd w:val="clear" w:color="auto" w:fill="FFFFFF"/>
      <w:tabs>
        <w:tab w:val="left" w:pos="709"/>
      </w:tabs>
      <w:spacing w:before="840" w:after="300" w:line="331" w:lineRule="exact"/>
      <w:jc w:val="center"/>
    </w:pPr>
    <w:rPr>
      <w:b/>
      <w:sz w:val="28"/>
      <w:lang w:eastAsia="ar-SA"/>
    </w:rPr>
  </w:style>
  <w:style w:type="paragraph" w:customStyle="1" w:styleId="314">
    <w:name w:val="Заголовок №31"/>
    <w:basedOn w:val="12"/>
    <w:qFormat/>
    <w:rsid w:val="005B3B7D"/>
    <w:pPr>
      <w:shd w:val="clear" w:color="auto" w:fill="FFFFFF"/>
      <w:tabs>
        <w:tab w:val="left" w:pos="709"/>
      </w:tabs>
      <w:spacing w:before="300" w:after="420" w:line="240" w:lineRule="atLeast"/>
    </w:pPr>
    <w:rPr>
      <w:b/>
      <w:sz w:val="28"/>
      <w:lang w:eastAsia="ar-SA"/>
    </w:rPr>
  </w:style>
  <w:style w:type="paragraph" w:customStyle="1" w:styleId="910">
    <w:name w:val="Основной текст (9)1"/>
    <w:basedOn w:val="12"/>
    <w:qFormat/>
    <w:rsid w:val="005B3B7D"/>
    <w:pPr>
      <w:shd w:val="clear" w:color="auto" w:fill="FFFFFF"/>
      <w:tabs>
        <w:tab w:val="left" w:pos="709"/>
      </w:tabs>
      <w:spacing w:line="326" w:lineRule="exact"/>
      <w:jc w:val="both"/>
    </w:pPr>
    <w:rPr>
      <w:sz w:val="28"/>
      <w:lang w:eastAsia="ar-SA"/>
    </w:rPr>
  </w:style>
  <w:style w:type="paragraph" w:customStyle="1" w:styleId="331">
    <w:name w:val="Заголовок №3 (3)1"/>
    <w:basedOn w:val="12"/>
    <w:qFormat/>
    <w:rsid w:val="005B3B7D"/>
    <w:pPr>
      <w:shd w:val="clear" w:color="auto" w:fill="FFFFFF"/>
      <w:tabs>
        <w:tab w:val="left" w:pos="709"/>
      </w:tabs>
      <w:spacing w:before="240" w:after="240" w:line="322" w:lineRule="exact"/>
      <w:ind w:firstLine="1100"/>
    </w:pPr>
    <w:rPr>
      <w:b/>
      <w:sz w:val="28"/>
      <w:lang w:eastAsia="ar-SA"/>
    </w:rPr>
  </w:style>
  <w:style w:type="paragraph" w:customStyle="1" w:styleId="101">
    <w:name w:val="Основной текст (10)1"/>
    <w:basedOn w:val="12"/>
    <w:qFormat/>
    <w:rsid w:val="005B3B7D"/>
    <w:pPr>
      <w:shd w:val="clear" w:color="auto" w:fill="FFFFFF"/>
      <w:tabs>
        <w:tab w:val="left" w:pos="709"/>
      </w:tabs>
      <w:spacing w:line="322" w:lineRule="exact"/>
      <w:ind w:hanging="360"/>
    </w:pPr>
    <w:rPr>
      <w:sz w:val="28"/>
      <w:lang w:eastAsia="ar-SA"/>
    </w:rPr>
  </w:style>
  <w:style w:type="paragraph" w:customStyle="1" w:styleId="341">
    <w:name w:val="Заголовок №3 (4)1"/>
    <w:basedOn w:val="12"/>
    <w:qFormat/>
    <w:rsid w:val="005B3B7D"/>
    <w:pPr>
      <w:shd w:val="clear" w:color="auto" w:fill="FFFFFF"/>
      <w:tabs>
        <w:tab w:val="left" w:pos="709"/>
      </w:tabs>
      <w:spacing w:before="300" w:after="300" w:line="326" w:lineRule="exact"/>
      <w:ind w:hanging="360"/>
    </w:pPr>
    <w:rPr>
      <w:b/>
      <w:sz w:val="28"/>
      <w:lang w:eastAsia="ar-SA"/>
    </w:rPr>
  </w:style>
  <w:style w:type="paragraph" w:customStyle="1" w:styleId="351">
    <w:name w:val="Заголовок №3 (5)1"/>
    <w:basedOn w:val="12"/>
    <w:qFormat/>
    <w:rsid w:val="005B3B7D"/>
    <w:pPr>
      <w:shd w:val="clear" w:color="auto" w:fill="FFFFFF"/>
      <w:tabs>
        <w:tab w:val="left" w:pos="709"/>
      </w:tabs>
      <w:spacing w:before="300" w:after="300" w:line="322" w:lineRule="exact"/>
      <w:jc w:val="right"/>
    </w:pPr>
    <w:rPr>
      <w:b/>
      <w:sz w:val="28"/>
      <w:lang w:eastAsia="ar-SA"/>
    </w:rPr>
  </w:style>
  <w:style w:type="paragraph" w:customStyle="1" w:styleId="1210">
    <w:name w:val="Основной текст (12)1"/>
    <w:basedOn w:val="12"/>
    <w:qFormat/>
    <w:rsid w:val="005B3B7D"/>
    <w:pPr>
      <w:shd w:val="clear" w:color="auto" w:fill="FFFFFF"/>
      <w:tabs>
        <w:tab w:val="left" w:pos="709"/>
      </w:tabs>
      <w:spacing w:line="240" w:lineRule="atLeast"/>
      <w:jc w:val="both"/>
    </w:pPr>
    <w:rPr>
      <w:sz w:val="20"/>
      <w:lang w:eastAsia="ar-SA"/>
    </w:rPr>
  </w:style>
  <w:style w:type="paragraph" w:customStyle="1" w:styleId="131">
    <w:name w:val="Основной текст (13)1"/>
    <w:basedOn w:val="12"/>
    <w:qFormat/>
    <w:rsid w:val="005B3B7D"/>
    <w:pPr>
      <w:shd w:val="clear" w:color="auto" w:fill="FFFFFF"/>
      <w:tabs>
        <w:tab w:val="left" w:pos="709"/>
      </w:tabs>
      <w:spacing w:line="240" w:lineRule="atLeast"/>
      <w:jc w:val="center"/>
    </w:pPr>
    <w:rPr>
      <w:sz w:val="20"/>
      <w:lang w:eastAsia="ar-SA"/>
    </w:rPr>
  </w:style>
  <w:style w:type="paragraph" w:customStyle="1" w:styleId="141">
    <w:name w:val="Основной текст (14)1"/>
    <w:basedOn w:val="12"/>
    <w:qFormat/>
    <w:rsid w:val="005B3B7D"/>
    <w:pPr>
      <w:shd w:val="clear" w:color="auto" w:fill="FFFFFF"/>
      <w:tabs>
        <w:tab w:val="left" w:pos="709"/>
      </w:tabs>
      <w:spacing w:line="240" w:lineRule="atLeast"/>
      <w:jc w:val="right"/>
    </w:pPr>
    <w:rPr>
      <w:sz w:val="20"/>
      <w:lang w:eastAsia="ar-SA"/>
    </w:rPr>
  </w:style>
  <w:style w:type="paragraph" w:customStyle="1" w:styleId="151">
    <w:name w:val="Основной текст (15)1"/>
    <w:basedOn w:val="12"/>
    <w:qFormat/>
    <w:rsid w:val="005B3B7D"/>
    <w:pPr>
      <w:shd w:val="clear" w:color="auto" w:fill="FFFFFF"/>
      <w:tabs>
        <w:tab w:val="left" w:pos="709"/>
      </w:tabs>
      <w:spacing w:line="240" w:lineRule="atLeast"/>
    </w:pPr>
    <w:rPr>
      <w:b/>
      <w:sz w:val="20"/>
      <w:lang w:eastAsia="ar-SA"/>
    </w:rPr>
  </w:style>
  <w:style w:type="paragraph" w:customStyle="1" w:styleId="42">
    <w:name w:val="çàãîëîâîê 4"/>
    <w:basedOn w:val="12"/>
    <w:qFormat/>
    <w:rsid w:val="005B3B7D"/>
    <w:pPr>
      <w:keepNext/>
      <w:tabs>
        <w:tab w:val="left" w:pos="709"/>
      </w:tabs>
      <w:jc w:val="both"/>
    </w:pPr>
    <w:rPr>
      <w:sz w:val="28"/>
      <w:lang w:eastAsia="ar-SA"/>
    </w:rPr>
  </w:style>
  <w:style w:type="paragraph" w:customStyle="1" w:styleId="64">
    <w:name w:val="çàãîëîâîê 6"/>
    <w:basedOn w:val="12"/>
    <w:qFormat/>
    <w:rsid w:val="005B3B7D"/>
    <w:pPr>
      <w:keepNext/>
      <w:tabs>
        <w:tab w:val="left" w:pos="709"/>
      </w:tabs>
      <w:jc w:val="center"/>
    </w:pPr>
    <w:rPr>
      <w:sz w:val="28"/>
      <w:lang w:eastAsia="ar-SA"/>
    </w:rPr>
  </w:style>
  <w:style w:type="paragraph" w:customStyle="1" w:styleId="81">
    <w:name w:val="çàãîëîâîê 8"/>
    <w:basedOn w:val="12"/>
    <w:qFormat/>
    <w:rsid w:val="005B3B7D"/>
    <w:pPr>
      <w:keepNext/>
      <w:tabs>
        <w:tab w:val="left" w:pos="709"/>
      </w:tabs>
      <w:jc w:val="center"/>
    </w:pPr>
    <w:rPr>
      <w:b/>
      <w:sz w:val="28"/>
      <w:lang w:eastAsia="ar-SA"/>
    </w:rPr>
  </w:style>
  <w:style w:type="paragraph" w:styleId="afffff3">
    <w:name w:val="Document Map"/>
    <w:basedOn w:val="12"/>
    <w:link w:val="1fe"/>
    <w:qFormat/>
    <w:rsid w:val="005B3B7D"/>
    <w:pPr>
      <w:tabs>
        <w:tab w:val="left" w:pos="709"/>
      </w:tabs>
      <w:spacing w:after="200" w:line="276" w:lineRule="auto"/>
    </w:pPr>
    <w:rPr>
      <w:rFonts w:ascii="Tahoma" w:hAnsi="Tahoma"/>
      <w:sz w:val="16"/>
      <w:lang w:eastAsia="ar-SA"/>
    </w:rPr>
  </w:style>
  <w:style w:type="character" w:customStyle="1" w:styleId="1fe">
    <w:name w:val="Схема документа Знак1"/>
    <w:basedOn w:val="a0"/>
    <w:link w:val="afffff3"/>
    <w:rsid w:val="005B3B7D"/>
    <w:rPr>
      <w:rFonts w:ascii="Tahoma" w:eastAsia="Liberation Serif" w:hAnsi="Tahoma" w:cs="Liberation Serif"/>
      <w:sz w:val="16"/>
      <w:szCs w:val="24"/>
      <w:lang w:eastAsia="ar-SA" w:bidi="hi-IN"/>
    </w:rPr>
  </w:style>
  <w:style w:type="paragraph" w:customStyle="1" w:styleId="afffff4">
    <w:name w:val="текст стратег"/>
    <w:basedOn w:val="12"/>
    <w:qFormat/>
    <w:rsid w:val="005B3B7D"/>
    <w:pPr>
      <w:tabs>
        <w:tab w:val="left" w:pos="709"/>
      </w:tabs>
      <w:spacing w:line="360" w:lineRule="auto"/>
      <w:ind w:firstLine="567"/>
      <w:jc w:val="both"/>
    </w:pPr>
    <w:rPr>
      <w:sz w:val="26"/>
      <w:lang w:eastAsia="ar-SA"/>
    </w:rPr>
  </w:style>
  <w:style w:type="paragraph" w:customStyle="1" w:styleId="Iauiue">
    <w:name w:val="Iau?iue"/>
    <w:qFormat/>
    <w:rsid w:val="005B3B7D"/>
    <w:pPr>
      <w:widowControl w:val="0"/>
      <w:suppressAutoHyphens/>
      <w:spacing w:after="0" w:line="240" w:lineRule="auto"/>
      <w:ind w:firstLine="567"/>
      <w:jc w:val="both"/>
    </w:pPr>
    <w:rPr>
      <w:rFonts w:ascii="Peterburg" w:eastAsia="Liberation Serif" w:hAnsi="Peterburg" w:cs="Liberation Serif"/>
      <w:sz w:val="24"/>
      <w:szCs w:val="24"/>
      <w:lang w:eastAsia="hi-IN" w:bidi="hi-IN"/>
    </w:rPr>
  </w:style>
  <w:style w:type="paragraph" w:customStyle="1" w:styleId="afffff5">
    <w:name w:val="Верхний колонтитул с тенью"/>
    <w:basedOn w:val="12"/>
    <w:qFormat/>
    <w:rsid w:val="005B3B7D"/>
    <w:pPr>
      <w:pBdr>
        <w:top w:val="single" w:sz="2" w:space="6" w:color="7E97AD"/>
        <w:left w:val="single" w:sz="2" w:space="20" w:color="7E97AD"/>
        <w:bottom w:val="single" w:sz="2" w:space="6" w:color="7E97AD"/>
        <w:right w:val="single" w:sz="2" w:space="20" w:color="7E97AD"/>
      </w:pBdr>
      <w:shd w:val="clear" w:color="auto" w:fill="7E97AD"/>
      <w:tabs>
        <w:tab w:val="left" w:pos="709"/>
      </w:tabs>
      <w:spacing w:before="40"/>
      <w:ind w:firstLine="567"/>
      <w:jc w:val="both"/>
    </w:pPr>
    <w:rPr>
      <w:caps/>
      <w:color w:val="FFFFFF"/>
      <w:sz w:val="40"/>
      <w:lang w:eastAsia="ar-SA"/>
    </w:rPr>
  </w:style>
  <w:style w:type="paragraph" w:styleId="1ff">
    <w:name w:val="toc 1"/>
    <w:basedOn w:val="12"/>
    <w:autoRedefine/>
    <w:rsid w:val="005B3B7D"/>
    <w:pPr>
      <w:keepNext/>
      <w:keepLines/>
      <w:tabs>
        <w:tab w:val="right" w:leader="dot" w:pos="9628"/>
      </w:tabs>
      <w:jc w:val="center"/>
    </w:pPr>
    <w:rPr>
      <w:b/>
      <w:caps/>
      <w:color w:val="000000"/>
      <w:sz w:val="20"/>
      <w:lang w:val="en-US" w:eastAsia="ar-SA"/>
    </w:rPr>
  </w:style>
  <w:style w:type="paragraph" w:styleId="2f7">
    <w:name w:val="toc 2"/>
    <w:basedOn w:val="12"/>
    <w:autoRedefine/>
    <w:rsid w:val="005B3B7D"/>
    <w:pPr>
      <w:tabs>
        <w:tab w:val="right" w:leader="dot" w:pos="9628"/>
      </w:tabs>
      <w:jc w:val="both"/>
    </w:pPr>
    <w:rPr>
      <w:b/>
      <w:sz w:val="28"/>
      <w:lang w:eastAsia="ar-SA"/>
    </w:rPr>
  </w:style>
  <w:style w:type="paragraph" w:customStyle="1" w:styleId="214">
    <w:name w:val="Основной текст 21"/>
    <w:basedOn w:val="12"/>
    <w:qFormat/>
    <w:rsid w:val="005B3B7D"/>
    <w:pPr>
      <w:tabs>
        <w:tab w:val="left" w:pos="709"/>
      </w:tabs>
      <w:jc w:val="both"/>
    </w:pPr>
    <w:rPr>
      <w:sz w:val="28"/>
      <w:lang w:eastAsia="ar-SA"/>
    </w:rPr>
  </w:style>
  <w:style w:type="paragraph" w:customStyle="1" w:styleId="231">
    <w:name w:val="Основной текст с отступом 23"/>
    <w:basedOn w:val="12"/>
    <w:qFormat/>
    <w:rsid w:val="005B3B7D"/>
    <w:pPr>
      <w:tabs>
        <w:tab w:val="left" w:pos="709"/>
      </w:tabs>
      <w:spacing w:before="680"/>
      <w:ind w:right="200"/>
      <w:jc w:val="both"/>
    </w:pPr>
    <w:rPr>
      <w:sz w:val="28"/>
      <w:lang w:eastAsia="ar-SA"/>
    </w:rPr>
  </w:style>
  <w:style w:type="paragraph" w:customStyle="1" w:styleId="afffff6">
    <w:name w:val="текст сноски"/>
    <w:basedOn w:val="12"/>
    <w:qFormat/>
    <w:rsid w:val="005B3B7D"/>
    <w:pPr>
      <w:tabs>
        <w:tab w:val="left" w:pos="709"/>
      </w:tabs>
      <w:ind w:firstLine="567"/>
      <w:jc w:val="both"/>
    </w:pPr>
    <w:rPr>
      <w:sz w:val="20"/>
      <w:lang w:eastAsia="ar-SA"/>
    </w:rPr>
  </w:style>
  <w:style w:type="paragraph" w:customStyle="1" w:styleId="2f8">
    <w:name w:val="заголовок 2"/>
    <w:basedOn w:val="12"/>
    <w:qFormat/>
    <w:rsid w:val="005B3B7D"/>
    <w:pPr>
      <w:keepNext/>
      <w:tabs>
        <w:tab w:val="left" w:pos="709"/>
      </w:tabs>
      <w:ind w:firstLine="567"/>
      <w:jc w:val="center"/>
    </w:pPr>
    <w:rPr>
      <w:rFonts w:ascii="Arial" w:hAnsi="Arial"/>
      <w:b/>
      <w:sz w:val="20"/>
      <w:lang w:eastAsia="ar-SA"/>
    </w:rPr>
  </w:style>
  <w:style w:type="paragraph" w:customStyle="1" w:styleId="56">
    <w:name w:val="заголовок 5"/>
    <w:basedOn w:val="12"/>
    <w:qFormat/>
    <w:rsid w:val="005B3B7D"/>
    <w:pPr>
      <w:keepNext/>
      <w:tabs>
        <w:tab w:val="left" w:pos="709"/>
      </w:tabs>
      <w:ind w:firstLine="567"/>
      <w:jc w:val="both"/>
    </w:pPr>
    <w:rPr>
      <w:rFonts w:ascii="Arial" w:hAnsi="Arial"/>
      <w:i/>
      <w:sz w:val="20"/>
      <w:lang w:eastAsia="ar-SA"/>
    </w:rPr>
  </w:style>
  <w:style w:type="paragraph" w:customStyle="1" w:styleId="afffff7">
    <w:name w:val="пун"/>
    <w:basedOn w:val="12"/>
    <w:qFormat/>
    <w:rsid w:val="005B3B7D"/>
    <w:pPr>
      <w:tabs>
        <w:tab w:val="left" w:pos="720"/>
      </w:tabs>
      <w:ind w:left="720" w:hanging="360"/>
      <w:jc w:val="both"/>
    </w:pPr>
    <w:rPr>
      <w:sz w:val="20"/>
      <w:lang w:eastAsia="ar-SA"/>
    </w:rPr>
  </w:style>
  <w:style w:type="paragraph" w:customStyle="1" w:styleId="-">
    <w:name w:val="Табл-номер"/>
    <w:basedOn w:val="affffd"/>
    <w:qFormat/>
    <w:rsid w:val="005B3B7D"/>
    <w:pPr>
      <w:spacing w:line="340" w:lineRule="exact"/>
      <w:ind w:firstLine="289"/>
      <w:jc w:val="right"/>
    </w:pPr>
    <w:rPr>
      <w:rFonts w:ascii="Courier New" w:hAnsi="Courier New"/>
      <w:spacing w:val="40"/>
      <w:sz w:val="26"/>
    </w:rPr>
  </w:style>
  <w:style w:type="paragraph" w:customStyle="1" w:styleId="-0">
    <w:name w:val="табл-заг"/>
    <w:basedOn w:val="12"/>
    <w:qFormat/>
    <w:rsid w:val="005B3B7D"/>
    <w:pPr>
      <w:tabs>
        <w:tab w:val="left" w:pos="709"/>
      </w:tabs>
      <w:spacing w:before="120" w:after="120"/>
      <w:ind w:firstLine="567"/>
      <w:jc w:val="center"/>
    </w:pPr>
    <w:rPr>
      <w:sz w:val="26"/>
      <w:lang w:eastAsia="ar-SA"/>
    </w:rPr>
  </w:style>
  <w:style w:type="paragraph" w:customStyle="1" w:styleId="-1">
    <w:name w:val="Табл-шапка"/>
    <w:basedOn w:val="affffd"/>
    <w:qFormat/>
    <w:rsid w:val="005B3B7D"/>
    <w:rPr>
      <w:rFonts w:ascii="Courier New" w:hAnsi="Courier New"/>
      <w:b/>
      <w:sz w:val="20"/>
    </w:rPr>
  </w:style>
  <w:style w:type="paragraph" w:customStyle="1" w:styleId="afffff8">
    <w:name w:val="пунк"/>
    <w:qFormat/>
    <w:rsid w:val="005B3B7D"/>
    <w:pPr>
      <w:widowControl w:val="0"/>
      <w:tabs>
        <w:tab w:val="left" w:pos="709"/>
      </w:tabs>
      <w:suppressAutoHyphens/>
      <w:spacing w:after="120" w:line="240" w:lineRule="auto"/>
      <w:ind w:left="720" w:hanging="720"/>
      <w:jc w:val="both"/>
    </w:pPr>
    <w:rPr>
      <w:rFonts w:ascii="Arial" w:eastAsia="Liberation Serif" w:hAnsi="Arial" w:cs="Liberation Serif"/>
      <w:sz w:val="23"/>
      <w:szCs w:val="24"/>
      <w:lang w:eastAsia="hi-IN" w:bidi="hi-IN"/>
    </w:rPr>
  </w:style>
  <w:style w:type="paragraph" w:customStyle="1" w:styleId="afffff9">
    <w:name w:val="Буклет"/>
    <w:basedOn w:val="12"/>
    <w:qFormat/>
    <w:rsid w:val="005B3B7D"/>
    <w:pPr>
      <w:tabs>
        <w:tab w:val="left" w:pos="709"/>
      </w:tabs>
      <w:spacing w:after="120"/>
      <w:ind w:firstLine="284"/>
      <w:jc w:val="both"/>
    </w:pPr>
    <w:rPr>
      <w:rFonts w:ascii="Arial" w:hAnsi="Arial"/>
      <w:lang w:eastAsia="ar-SA"/>
    </w:rPr>
  </w:style>
  <w:style w:type="paragraph" w:customStyle="1" w:styleId="-2">
    <w:name w:val="табл-шапка"/>
    <w:qFormat/>
    <w:rsid w:val="005B3B7D"/>
    <w:pPr>
      <w:widowControl w:val="0"/>
      <w:tabs>
        <w:tab w:val="left" w:pos="709"/>
      </w:tabs>
      <w:suppressAutoHyphens/>
      <w:spacing w:after="0" w:line="240" w:lineRule="auto"/>
      <w:jc w:val="center"/>
    </w:pPr>
    <w:rPr>
      <w:rFonts w:ascii="PT Astra Serif" w:eastAsia="Liberation Serif" w:hAnsi="PT Astra Serif" w:cs="Liberation Serif"/>
      <w:b/>
      <w:sz w:val="20"/>
      <w:szCs w:val="24"/>
      <w:lang w:eastAsia="hi-IN" w:bidi="hi-IN"/>
    </w:rPr>
  </w:style>
  <w:style w:type="paragraph" w:customStyle="1" w:styleId="afffffa">
    <w:name w:val="Абзац"/>
    <w:basedOn w:val="12"/>
    <w:qFormat/>
    <w:rsid w:val="005B3B7D"/>
    <w:pPr>
      <w:tabs>
        <w:tab w:val="left" w:pos="709"/>
      </w:tabs>
      <w:spacing w:line="360" w:lineRule="exact"/>
      <w:ind w:firstLine="567"/>
      <w:jc w:val="both"/>
    </w:pPr>
    <w:rPr>
      <w:rFonts w:ascii="Arial" w:hAnsi="Arial"/>
      <w:sz w:val="26"/>
      <w:lang w:eastAsia="ar-SA"/>
    </w:rPr>
  </w:style>
  <w:style w:type="paragraph" w:customStyle="1" w:styleId="2f9">
    <w:name w:val="Назвакние2"/>
    <w:basedOn w:val="1"/>
    <w:qFormat/>
    <w:rsid w:val="005B3B7D"/>
    <w:pPr>
      <w:keepLines w:val="0"/>
      <w:widowControl w:val="0"/>
      <w:tabs>
        <w:tab w:val="left" w:pos="709"/>
      </w:tabs>
      <w:suppressAutoHyphens/>
      <w:spacing w:after="120" w:line="240" w:lineRule="exact"/>
      <w:ind w:firstLine="567"/>
      <w:jc w:val="center"/>
    </w:pPr>
    <w:rPr>
      <w:rFonts w:ascii="Cambria" w:eastAsia="Liberation Sans" w:hAnsi="Cambria" w:cs="Liberation Serif"/>
      <w:b/>
      <w:color w:val="auto"/>
      <w:sz w:val="28"/>
      <w:szCs w:val="24"/>
      <w:u w:val="single"/>
      <w:lang w:eastAsia="ar-SA" w:bidi="hi-IN"/>
    </w:rPr>
  </w:style>
  <w:style w:type="paragraph" w:customStyle="1" w:styleId="-3">
    <w:name w:val="Табл-основной текст"/>
    <w:basedOn w:val="afff8"/>
    <w:qFormat/>
    <w:rsid w:val="005B3B7D"/>
    <w:pPr>
      <w:ind w:firstLine="567"/>
    </w:pPr>
    <w:rPr>
      <w:b/>
      <w:sz w:val="24"/>
    </w:rPr>
  </w:style>
  <w:style w:type="paragraph" w:customStyle="1" w:styleId="-4">
    <w:name w:val="Табл-цифровой текст"/>
    <w:basedOn w:val="1"/>
    <w:qFormat/>
    <w:rsid w:val="005B3B7D"/>
    <w:pPr>
      <w:keepLines w:val="0"/>
      <w:widowControl w:val="0"/>
      <w:tabs>
        <w:tab w:val="left" w:pos="709"/>
      </w:tabs>
      <w:suppressAutoHyphens/>
      <w:spacing w:before="240" w:after="60" w:line="240" w:lineRule="exact"/>
      <w:ind w:firstLine="567"/>
      <w:jc w:val="center"/>
    </w:pPr>
    <w:rPr>
      <w:rFonts w:ascii="Cambria" w:eastAsia="Liberation Sans" w:hAnsi="Cambria" w:cs="Liberation Serif"/>
      <w:b/>
      <w:color w:val="auto"/>
      <w:sz w:val="24"/>
      <w:szCs w:val="24"/>
      <w:lang w:eastAsia="ar-SA" w:bidi="hi-IN"/>
    </w:rPr>
  </w:style>
  <w:style w:type="paragraph" w:customStyle="1" w:styleId="-5">
    <w:name w:val="Табл-название"/>
    <w:basedOn w:val="1"/>
    <w:qFormat/>
    <w:rsid w:val="005B3B7D"/>
    <w:pPr>
      <w:keepLines w:val="0"/>
      <w:widowControl w:val="0"/>
      <w:tabs>
        <w:tab w:val="left" w:pos="709"/>
      </w:tabs>
      <w:suppressAutoHyphens/>
      <w:spacing w:after="120" w:line="240" w:lineRule="exact"/>
      <w:ind w:firstLine="567"/>
      <w:jc w:val="center"/>
    </w:pPr>
    <w:rPr>
      <w:rFonts w:ascii="Cambria" w:eastAsia="Liberation Sans" w:hAnsi="Cambria" w:cs="Liberation Serif"/>
      <w:b/>
      <w:color w:val="auto"/>
      <w:sz w:val="28"/>
      <w:szCs w:val="24"/>
      <w:lang w:eastAsia="ar-SA" w:bidi="hi-IN"/>
    </w:rPr>
  </w:style>
  <w:style w:type="paragraph" w:customStyle="1" w:styleId="afffffb">
    <w:name w:val="Абзац с отступом"/>
    <w:basedOn w:val="afffffa"/>
    <w:qFormat/>
    <w:rsid w:val="005B3B7D"/>
    <w:pPr>
      <w:spacing w:line="340" w:lineRule="exact"/>
    </w:pPr>
  </w:style>
  <w:style w:type="paragraph" w:customStyle="1" w:styleId="afffffc">
    <w:name w:val="вопр"/>
    <w:basedOn w:val="afff8"/>
    <w:qFormat/>
    <w:rsid w:val="005B3B7D"/>
    <w:pPr>
      <w:spacing w:after="120"/>
      <w:ind w:left="426" w:hanging="426"/>
    </w:pPr>
    <w:rPr>
      <w:rFonts w:ascii="Arial" w:hAnsi="Arial"/>
      <w:b/>
      <w:sz w:val="30"/>
    </w:rPr>
  </w:style>
  <w:style w:type="paragraph" w:customStyle="1" w:styleId="afffffd">
    <w:name w:val="текст"/>
    <w:basedOn w:val="12"/>
    <w:qFormat/>
    <w:rsid w:val="005B3B7D"/>
    <w:pPr>
      <w:tabs>
        <w:tab w:val="left" w:pos="709"/>
      </w:tabs>
      <w:spacing w:after="120"/>
      <w:ind w:firstLine="624"/>
      <w:jc w:val="both"/>
    </w:pPr>
    <w:rPr>
      <w:rFonts w:ascii="Arial" w:hAnsi="Arial"/>
      <w:sz w:val="32"/>
      <w:lang w:eastAsia="ar-SA"/>
    </w:rPr>
  </w:style>
  <w:style w:type="paragraph" w:customStyle="1" w:styleId="Bullet">
    <w:name w:val="Bullet"/>
    <w:basedOn w:val="afffe"/>
    <w:qFormat/>
    <w:rsid w:val="005B3B7D"/>
    <w:pPr>
      <w:tabs>
        <w:tab w:val="clear" w:pos="709"/>
        <w:tab w:val="left" w:pos="360"/>
        <w:tab w:val="left" w:pos="567"/>
      </w:tabs>
      <w:spacing w:before="120" w:line="360" w:lineRule="auto"/>
      <w:ind w:left="360" w:hanging="360"/>
    </w:pPr>
    <w:rPr>
      <w:sz w:val="24"/>
    </w:rPr>
  </w:style>
  <w:style w:type="paragraph" w:customStyle="1" w:styleId="Blockquote">
    <w:name w:val="Blockquote"/>
    <w:basedOn w:val="12"/>
    <w:qFormat/>
    <w:rsid w:val="005B3B7D"/>
    <w:pPr>
      <w:tabs>
        <w:tab w:val="left" w:pos="0"/>
      </w:tabs>
      <w:spacing w:before="100" w:after="100"/>
      <w:ind w:left="360" w:right="360"/>
      <w:jc w:val="both"/>
    </w:pPr>
    <w:rPr>
      <w:lang w:eastAsia="ar-SA"/>
    </w:rPr>
  </w:style>
  <w:style w:type="paragraph" w:customStyle="1" w:styleId="810">
    <w:name w:val="çàãîëîâîê 81"/>
    <w:basedOn w:val="12"/>
    <w:qFormat/>
    <w:rsid w:val="005B3B7D"/>
    <w:pPr>
      <w:keepNext/>
      <w:tabs>
        <w:tab w:val="left" w:pos="709"/>
      </w:tabs>
      <w:ind w:firstLine="567"/>
      <w:jc w:val="both"/>
      <w:textAlignment w:val="baseline"/>
    </w:pPr>
    <w:rPr>
      <w:i/>
      <w:color w:val="0000FF"/>
      <w:sz w:val="20"/>
      <w:lang w:eastAsia="ar-SA"/>
    </w:rPr>
  </w:style>
  <w:style w:type="paragraph" w:customStyle="1" w:styleId="215">
    <w:name w:val="çàãîëîâîê 21"/>
    <w:basedOn w:val="12"/>
    <w:qFormat/>
    <w:rsid w:val="005B3B7D"/>
    <w:pPr>
      <w:keepNext/>
      <w:tabs>
        <w:tab w:val="left" w:pos="709"/>
      </w:tabs>
      <w:ind w:firstLine="567"/>
      <w:jc w:val="both"/>
      <w:textAlignment w:val="baseline"/>
    </w:pPr>
    <w:rPr>
      <w:b/>
      <w:color w:val="000000"/>
      <w:sz w:val="20"/>
      <w:lang w:eastAsia="ar-SA"/>
    </w:rPr>
  </w:style>
  <w:style w:type="paragraph" w:customStyle="1" w:styleId="612">
    <w:name w:val="çàãîëîâîê 61"/>
    <w:basedOn w:val="12"/>
    <w:qFormat/>
    <w:rsid w:val="005B3B7D"/>
    <w:pPr>
      <w:keepNext/>
      <w:tabs>
        <w:tab w:val="left" w:pos="709"/>
      </w:tabs>
      <w:ind w:firstLine="567"/>
      <w:jc w:val="both"/>
      <w:textAlignment w:val="baseline"/>
    </w:pPr>
    <w:rPr>
      <w:b/>
      <w:sz w:val="20"/>
      <w:lang w:eastAsia="ar-SA"/>
    </w:rPr>
  </w:style>
  <w:style w:type="paragraph" w:customStyle="1" w:styleId="315">
    <w:name w:val="çàãîëîâîê 31"/>
    <w:basedOn w:val="12"/>
    <w:qFormat/>
    <w:rsid w:val="005B3B7D"/>
    <w:pPr>
      <w:keepNext/>
      <w:tabs>
        <w:tab w:val="left" w:pos="709"/>
      </w:tabs>
      <w:ind w:firstLine="567"/>
      <w:jc w:val="both"/>
      <w:textAlignment w:val="baseline"/>
    </w:pPr>
    <w:rPr>
      <w:b/>
      <w:color w:val="000000"/>
      <w:sz w:val="20"/>
      <w:u w:val="single"/>
      <w:lang w:eastAsia="ar-SA"/>
    </w:rPr>
  </w:style>
  <w:style w:type="paragraph" w:customStyle="1" w:styleId="65">
    <w:name w:val="заголовок 6"/>
    <w:basedOn w:val="12"/>
    <w:qFormat/>
    <w:rsid w:val="005B3B7D"/>
    <w:pPr>
      <w:keepNext/>
      <w:tabs>
        <w:tab w:val="left" w:pos="709"/>
      </w:tabs>
      <w:ind w:firstLine="567"/>
      <w:jc w:val="both"/>
      <w:textAlignment w:val="baseline"/>
    </w:pPr>
    <w:rPr>
      <w:b/>
      <w:lang w:eastAsia="ar-SA"/>
    </w:rPr>
  </w:style>
  <w:style w:type="paragraph" w:styleId="afffffe">
    <w:name w:val="Block Text"/>
    <w:basedOn w:val="12"/>
    <w:qFormat/>
    <w:rsid w:val="005B3B7D"/>
    <w:pPr>
      <w:tabs>
        <w:tab w:val="left" w:pos="709"/>
      </w:tabs>
      <w:ind w:left="-125" w:right="-185" w:firstLine="567"/>
      <w:jc w:val="both"/>
    </w:pPr>
    <w:rPr>
      <w:color w:val="FF0000"/>
      <w:sz w:val="20"/>
      <w:lang w:eastAsia="ar-SA"/>
    </w:rPr>
  </w:style>
  <w:style w:type="paragraph" w:customStyle="1" w:styleId="411">
    <w:name w:val="Заголовок 4_1_1"/>
    <w:basedOn w:val="12"/>
    <w:autoRedefine/>
    <w:qFormat/>
    <w:rsid w:val="005B3B7D"/>
    <w:pPr>
      <w:keepNext/>
      <w:tabs>
        <w:tab w:val="left" w:pos="0"/>
      </w:tabs>
      <w:ind w:right="992" w:firstLine="1789"/>
      <w:jc w:val="center"/>
    </w:pPr>
    <w:rPr>
      <w:i/>
      <w:w w:val="85"/>
      <w:lang w:eastAsia="ar-SA"/>
    </w:rPr>
  </w:style>
  <w:style w:type="paragraph" w:customStyle="1" w:styleId="3c">
    <w:name w:val="Стиль3"/>
    <w:basedOn w:val="12"/>
    <w:qFormat/>
    <w:rsid w:val="005B3B7D"/>
    <w:pPr>
      <w:tabs>
        <w:tab w:val="left" w:pos="709"/>
      </w:tabs>
      <w:ind w:firstLine="540"/>
      <w:jc w:val="both"/>
    </w:pPr>
    <w:rPr>
      <w:rFonts w:ascii="Arial" w:hAnsi="Arial"/>
      <w:lang w:eastAsia="ar-SA"/>
    </w:rPr>
  </w:style>
  <w:style w:type="paragraph" w:customStyle="1" w:styleId="affffff">
    <w:name w:val="Маркер Смыслов"/>
    <w:basedOn w:val="12"/>
    <w:qFormat/>
    <w:rsid w:val="005B3B7D"/>
    <w:pPr>
      <w:tabs>
        <w:tab w:val="left" w:pos="0"/>
        <w:tab w:val="left" w:pos="284"/>
      </w:tabs>
      <w:spacing w:before="40"/>
      <w:ind w:left="709" w:hanging="425"/>
      <w:jc w:val="both"/>
    </w:pPr>
    <w:rPr>
      <w:lang w:eastAsia="ar-SA"/>
    </w:rPr>
  </w:style>
  <w:style w:type="paragraph" w:customStyle="1" w:styleId="Left">
    <w:name w:val="Обычный_Left"/>
    <w:basedOn w:val="12"/>
    <w:qFormat/>
    <w:rsid w:val="005B3B7D"/>
    <w:pPr>
      <w:tabs>
        <w:tab w:val="left" w:pos="709"/>
      </w:tabs>
      <w:spacing w:before="240" w:after="240"/>
      <w:ind w:firstLine="567"/>
      <w:jc w:val="both"/>
    </w:pPr>
    <w:rPr>
      <w:sz w:val="28"/>
      <w:lang w:eastAsia="ar-SA"/>
    </w:rPr>
  </w:style>
  <w:style w:type="paragraph" w:styleId="2fa">
    <w:name w:val="List Bullet 2"/>
    <w:basedOn w:val="12"/>
    <w:autoRedefine/>
    <w:qFormat/>
    <w:rsid w:val="005B3B7D"/>
    <w:pPr>
      <w:tabs>
        <w:tab w:val="left" w:pos="709"/>
      </w:tabs>
    </w:pPr>
    <w:rPr>
      <w:sz w:val="20"/>
      <w:lang w:eastAsia="ar-SA"/>
    </w:rPr>
  </w:style>
  <w:style w:type="paragraph" w:customStyle="1" w:styleId="613">
    <w:name w:val="Стиль По ширине Перед:  6 пт1"/>
    <w:basedOn w:val="12"/>
    <w:qFormat/>
    <w:rsid w:val="005B3B7D"/>
    <w:pPr>
      <w:tabs>
        <w:tab w:val="left" w:pos="0"/>
      </w:tabs>
      <w:spacing w:before="120"/>
      <w:ind w:left="785" w:hanging="360"/>
      <w:jc w:val="both"/>
    </w:pPr>
    <w:rPr>
      <w:sz w:val="26"/>
      <w:lang w:eastAsia="ar-SA"/>
    </w:rPr>
  </w:style>
  <w:style w:type="paragraph" w:customStyle="1" w:styleId="1ff0">
    <w:name w:val="заголовок 1"/>
    <w:basedOn w:val="12"/>
    <w:qFormat/>
    <w:rsid w:val="005B3B7D"/>
    <w:pPr>
      <w:keepNext/>
      <w:tabs>
        <w:tab w:val="left" w:pos="709"/>
      </w:tabs>
      <w:ind w:firstLine="567"/>
      <w:jc w:val="both"/>
    </w:pPr>
    <w:rPr>
      <w:lang w:eastAsia="ar-SA"/>
    </w:rPr>
  </w:style>
  <w:style w:type="paragraph" w:customStyle="1" w:styleId="Iniiaiieoaeno2">
    <w:name w:val="Iniiaiie oaeno 2"/>
    <w:basedOn w:val="Iauiue"/>
    <w:qFormat/>
    <w:rsid w:val="005B3B7D"/>
    <w:rPr>
      <w:lang w:eastAsia="ar-SA"/>
    </w:rPr>
  </w:style>
  <w:style w:type="paragraph" w:customStyle="1" w:styleId="322">
    <w:name w:val="Основной текст 32"/>
    <w:basedOn w:val="12"/>
    <w:qFormat/>
    <w:rsid w:val="005B3B7D"/>
    <w:pPr>
      <w:tabs>
        <w:tab w:val="left" w:pos="709"/>
      </w:tabs>
      <w:spacing w:line="240" w:lineRule="atLeast"/>
      <w:ind w:firstLine="567"/>
      <w:jc w:val="both"/>
    </w:pPr>
    <w:rPr>
      <w:lang w:eastAsia="ar-SA"/>
    </w:rPr>
  </w:style>
  <w:style w:type="paragraph" w:styleId="2fb">
    <w:name w:val="Body Text First Indent 2"/>
    <w:basedOn w:val="afffe"/>
    <w:link w:val="216"/>
    <w:qFormat/>
    <w:rsid w:val="005B3B7D"/>
    <w:pPr>
      <w:ind w:left="283"/>
    </w:pPr>
    <w:rPr>
      <w:i/>
      <w:sz w:val="24"/>
    </w:rPr>
  </w:style>
  <w:style w:type="character" w:customStyle="1" w:styleId="216">
    <w:name w:val="Красная строка 2 Знак1"/>
    <w:basedOn w:val="2d"/>
    <w:link w:val="2fb"/>
    <w:rsid w:val="005B3B7D"/>
    <w:rPr>
      <w:rFonts w:ascii="Times New Roman" w:eastAsia="Liberation Sans" w:hAnsi="Times New Roman" w:cs="Liberation Serif"/>
      <w:i/>
      <w:color w:val="323232"/>
      <w:sz w:val="24"/>
      <w:szCs w:val="24"/>
      <w:shd w:val="clear" w:color="auto" w:fill="FFFFFF"/>
      <w:lang w:eastAsia="ar-SA" w:bidi="hi-IN"/>
    </w:rPr>
  </w:style>
  <w:style w:type="paragraph" w:customStyle="1" w:styleId="2fc">
    <w:name w:val="Стиль2"/>
    <w:qFormat/>
    <w:rsid w:val="005B3B7D"/>
    <w:pPr>
      <w:widowControl w:val="0"/>
      <w:tabs>
        <w:tab w:val="left" w:pos="709"/>
      </w:tabs>
      <w:suppressAutoHyphens/>
      <w:spacing w:after="0" w:line="240" w:lineRule="auto"/>
      <w:ind w:firstLine="567"/>
      <w:jc w:val="center"/>
    </w:pPr>
    <w:rPr>
      <w:rFonts w:ascii="Arial" w:eastAsia="Liberation Serif" w:hAnsi="Arial" w:cs="Liberation Serif"/>
      <w:b/>
      <w:i/>
      <w:sz w:val="28"/>
      <w:szCs w:val="24"/>
      <w:lang w:eastAsia="hi-IN" w:bidi="hi-IN"/>
    </w:rPr>
  </w:style>
  <w:style w:type="paragraph" w:customStyle="1" w:styleId="1ff1">
    <w:name w:val="Стиль1"/>
    <w:basedOn w:val="12"/>
    <w:qFormat/>
    <w:rsid w:val="005B3B7D"/>
    <w:pPr>
      <w:tabs>
        <w:tab w:val="left" w:pos="709"/>
      </w:tabs>
      <w:ind w:firstLine="567"/>
      <w:jc w:val="center"/>
    </w:pPr>
    <w:rPr>
      <w:rFonts w:ascii="Arial" w:hAnsi="Arial"/>
      <w:b/>
      <w:i/>
      <w:sz w:val="28"/>
      <w:lang w:eastAsia="ar-SA"/>
    </w:rPr>
  </w:style>
  <w:style w:type="paragraph" w:customStyle="1" w:styleId="FR2">
    <w:name w:val="FR2"/>
    <w:qFormat/>
    <w:rsid w:val="005B3B7D"/>
    <w:pPr>
      <w:widowControl w:val="0"/>
      <w:suppressAutoHyphens/>
      <w:spacing w:after="0" w:line="240" w:lineRule="auto"/>
      <w:ind w:firstLine="567"/>
      <w:jc w:val="both"/>
    </w:pPr>
    <w:rPr>
      <w:rFonts w:ascii="Arial" w:eastAsia="Liberation Serif" w:hAnsi="Arial" w:cs="Liberation Serif"/>
      <w:sz w:val="28"/>
      <w:szCs w:val="24"/>
      <w:lang w:eastAsia="hi-IN" w:bidi="hi-IN"/>
    </w:rPr>
  </w:style>
  <w:style w:type="paragraph" w:customStyle="1" w:styleId="FR3">
    <w:name w:val="FR3"/>
    <w:qFormat/>
    <w:rsid w:val="005B3B7D"/>
    <w:pPr>
      <w:widowControl w:val="0"/>
      <w:suppressAutoHyphens/>
      <w:spacing w:before="60" w:after="0" w:line="240" w:lineRule="auto"/>
      <w:ind w:firstLine="567"/>
      <w:jc w:val="both"/>
    </w:pPr>
    <w:rPr>
      <w:rFonts w:ascii="Courier New" w:eastAsia="Liberation Serif" w:hAnsi="Courier New" w:cs="Liberation Serif"/>
      <w:sz w:val="24"/>
      <w:szCs w:val="24"/>
      <w:lang w:eastAsia="hi-IN" w:bidi="hi-IN"/>
    </w:rPr>
  </w:style>
  <w:style w:type="paragraph" w:customStyle="1" w:styleId="font5">
    <w:name w:val="font5"/>
    <w:basedOn w:val="12"/>
    <w:qFormat/>
    <w:rsid w:val="005B3B7D"/>
    <w:pPr>
      <w:tabs>
        <w:tab w:val="left" w:pos="709"/>
      </w:tabs>
      <w:spacing w:beforeAutospacing="1" w:afterAutospacing="1"/>
      <w:ind w:firstLine="567"/>
      <w:jc w:val="both"/>
    </w:pPr>
    <w:rPr>
      <w:lang w:eastAsia="ar-SA"/>
    </w:rPr>
  </w:style>
  <w:style w:type="paragraph" w:customStyle="1" w:styleId="xl65">
    <w:name w:val="xl65"/>
    <w:basedOn w:val="12"/>
    <w:qFormat/>
    <w:rsid w:val="005B3B7D"/>
    <w:pPr>
      <w:pBdr>
        <w:top w:val="single" w:sz="4" w:space="0" w:color="000000"/>
        <w:left w:val="single" w:sz="8" w:space="0" w:color="000000"/>
        <w:bottom w:val="single" w:sz="4" w:space="0" w:color="000000"/>
        <w:right w:val="single" w:sz="4" w:space="0" w:color="000000"/>
      </w:pBdr>
      <w:tabs>
        <w:tab w:val="left" w:pos="709"/>
      </w:tabs>
      <w:spacing w:beforeAutospacing="1" w:afterAutospacing="1"/>
      <w:ind w:firstLine="567"/>
      <w:jc w:val="both"/>
    </w:pPr>
    <w:rPr>
      <w:rFonts w:ascii="Arial" w:hAnsi="Arial"/>
      <w:b/>
      <w:lang w:eastAsia="ar-SA"/>
    </w:rPr>
  </w:style>
  <w:style w:type="paragraph" w:customStyle="1" w:styleId="xl66">
    <w:name w:val="xl66"/>
    <w:basedOn w:val="12"/>
    <w:qFormat/>
    <w:rsid w:val="005B3B7D"/>
    <w:pPr>
      <w:pBdr>
        <w:top w:val="single" w:sz="4" w:space="0" w:color="000000"/>
        <w:left w:val="single" w:sz="4" w:space="0" w:color="000000"/>
        <w:bottom w:val="single" w:sz="4" w:space="0" w:color="000000"/>
        <w:right w:val="single" w:sz="8" w:space="0" w:color="000000"/>
      </w:pBdr>
      <w:tabs>
        <w:tab w:val="left" w:pos="709"/>
      </w:tabs>
      <w:spacing w:beforeAutospacing="1" w:afterAutospacing="1"/>
      <w:ind w:firstLine="567"/>
      <w:jc w:val="center"/>
      <w:textAlignment w:val="center"/>
    </w:pPr>
    <w:rPr>
      <w:u w:val="single"/>
      <w:lang w:eastAsia="ar-SA"/>
    </w:rPr>
  </w:style>
  <w:style w:type="paragraph" w:customStyle="1" w:styleId="xl67">
    <w:name w:val="xl67"/>
    <w:basedOn w:val="12"/>
    <w:qFormat/>
    <w:rsid w:val="005B3B7D"/>
    <w:pPr>
      <w:pBdr>
        <w:left w:val="single" w:sz="8" w:space="0" w:color="000000"/>
        <w:bottom w:val="single" w:sz="4" w:space="0" w:color="000000"/>
        <w:right w:val="single" w:sz="4" w:space="0" w:color="000000"/>
      </w:pBdr>
      <w:tabs>
        <w:tab w:val="left" w:pos="709"/>
      </w:tabs>
      <w:spacing w:beforeAutospacing="1" w:afterAutospacing="1"/>
      <w:ind w:firstLine="567"/>
      <w:jc w:val="both"/>
    </w:pPr>
    <w:rPr>
      <w:rFonts w:ascii="Arial" w:hAnsi="Arial"/>
      <w:b/>
      <w:lang w:eastAsia="ar-SA"/>
    </w:rPr>
  </w:style>
  <w:style w:type="paragraph" w:customStyle="1" w:styleId="xl68">
    <w:name w:val="xl68"/>
    <w:basedOn w:val="12"/>
    <w:qFormat/>
    <w:rsid w:val="005B3B7D"/>
    <w:pPr>
      <w:pBdr>
        <w:top w:val="single" w:sz="4" w:space="0" w:color="000000"/>
        <w:left w:val="single" w:sz="8" w:space="0" w:color="000000"/>
        <w:right w:val="single" w:sz="4" w:space="0" w:color="000000"/>
      </w:pBdr>
      <w:tabs>
        <w:tab w:val="left" w:pos="709"/>
      </w:tabs>
      <w:spacing w:beforeAutospacing="1" w:afterAutospacing="1"/>
      <w:ind w:firstLine="567"/>
      <w:jc w:val="both"/>
    </w:pPr>
    <w:rPr>
      <w:rFonts w:ascii="Arial" w:hAnsi="Arial"/>
      <w:b/>
      <w:lang w:eastAsia="ar-SA"/>
    </w:rPr>
  </w:style>
  <w:style w:type="paragraph" w:customStyle="1" w:styleId="xl69">
    <w:name w:val="xl69"/>
    <w:basedOn w:val="12"/>
    <w:qFormat/>
    <w:rsid w:val="005B3B7D"/>
    <w:pPr>
      <w:pBdr>
        <w:left w:val="single" w:sz="4" w:space="0" w:color="000000"/>
        <w:bottom w:val="single" w:sz="4" w:space="0" w:color="000000"/>
        <w:right w:val="single" w:sz="8" w:space="0" w:color="000000"/>
      </w:pBdr>
      <w:tabs>
        <w:tab w:val="left" w:pos="709"/>
      </w:tabs>
      <w:spacing w:beforeAutospacing="1" w:afterAutospacing="1"/>
      <w:ind w:firstLine="567"/>
      <w:jc w:val="center"/>
      <w:textAlignment w:val="center"/>
    </w:pPr>
    <w:rPr>
      <w:u w:val="single"/>
      <w:lang w:eastAsia="ar-SA"/>
    </w:rPr>
  </w:style>
  <w:style w:type="paragraph" w:customStyle="1" w:styleId="xl70">
    <w:name w:val="xl70"/>
    <w:basedOn w:val="12"/>
    <w:qFormat/>
    <w:rsid w:val="005B3B7D"/>
    <w:pPr>
      <w:pBdr>
        <w:top w:val="single" w:sz="8" w:space="0" w:color="000000"/>
        <w:left w:val="single" w:sz="4" w:space="0" w:color="000000"/>
        <w:bottom w:val="single" w:sz="4" w:space="0" w:color="000000"/>
        <w:right w:val="single" w:sz="8" w:space="0" w:color="000000"/>
      </w:pBdr>
      <w:tabs>
        <w:tab w:val="left" w:pos="709"/>
      </w:tabs>
      <w:spacing w:beforeAutospacing="1" w:afterAutospacing="1"/>
      <w:ind w:firstLine="567"/>
      <w:jc w:val="center"/>
      <w:textAlignment w:val="center"/>
    </w:pPr>
    <w:rPr>
      <w:u w:val="single"/>
      <w:lang w:eastAsia="ar-SA"/>
    </w:rPr>
  </w:style>
  <w:style w:type="paragraph" w:customStyle="1" w:styleId="xl71">
    <w:name w:val="xl71"/>
    <w:basedOn w:val="12"/>
    <w:qFormat/>
    <w:rsid w:val="005B3B7D"/>
    <w:pPr>
      <w:pBdr>
        <w:top w:val="single" w:sz="4" w:space="0" w:color="000000"/>
        <w:left w:val="single" w:sz="4" w:space="0" w:color="000000"/>
        <w:right w:val="single" w:sz="4" w:space="0" w:color="000000"/>
      </w:pBdr>
      <w:tabs>
        <w:tab w:val="left" w:pos="709"/>
      </w:tabs>
      <w:spacing w:beforeAutospacing="1" w:afterAutospacing="1"/>
      <w:ind w:firstLine="567"/>
      <w:jc w:val="center"/>
      <w:textAlignment w:val="top"/>
    </w:pPr>
    <w:rPr>
      <w:b/>
      <w:lang w:eastAsia="ar-SA"/>
    </w:rPr>
  </w:style>
  <w:style w:type="paragraph" w:customStyle="1" w:styleId="xl72">
    <w:name w:val="xl72"/>
    <w:basedOn w:val="12"/>
    <w:qFormat/>
    <w:rsid w:val="005B3B7D"/>
    <w:pPr>
      <w:pBdr>
        <w:top w:val="single" w:sz="4" w:space="0" w:color="000000"/>
        <w:left w:val="single" w:sz="4" w:space="0" w:color="000000"/>
        <w:right w:val="single" w:sz="8" w:space="0" w:color="000000"/>
      </w:pBdr>
      <w:tabs>
        <w:tab w:val="left" w:pos="709"/>
      </w:tabs>
      <w:spacing w:beforeAutospacing="1" w:afterAutospacing="1"/>
      <w:ind w:firstLine="567"/>
      <w:jc w:val="center"/>
      <w:textAlignment w:val="top"/>
    </w:pPr>
    <w:rPr>
      <w:b/>
      <w:lang w:eastAsia="ar-SA"/>
    </w:rPr>
  </w:style>
  <w:style w:type="paragraph" w:customStyle="1" w:styleId="xl73">
    <w:name w:val="xl73"/>
    <w:basedOn w:val="12"/>
    <w:qFormat/>
    <w:rsid w:val="005B3B7D"/>
    <w:pPr>
      <w:pBdr>
        <w:top w:val="single" w:sz="4" w:space="0" w:color="000000"/>
        <w:left w:val="single" w:sz="4" w:space="0" w:color="000000"/>
        <w:right w:val="single" w:sz="4" w:space="0" w:color="000000"/>
      </w:pBdr>
      <w:tabs>
        <w:tab w:val="left" w:pos="709"/>
      </w:tabs>
      <w:spacing w:beforeAutospacing="1" w:afterAutospacing="1"/>
      <w:ind w:firstLine="567"/>
      <w:jc w:val="center"/>
      <w:textAlignment w:val="center"/>
    </w:pPr>
    <w:rPr>
      <w:lang w:eastAsia="ar-SA"/>
    </w:rPr>
  </w:style>
  <w:style w:type="paragraph" w:customStyle="1" w:styleId="xl74">
    <w:name w:val="xl74"/>
    <w:basedOn w:val="12"/>
    <w:qFormat/>
    <w:rsid w:val="005B3B7D"/>
    <w:pPr>
      <w:pBdr>
        <w:top w:val="single" w:sz="8" w:space="0" w:color="000000"/>
        <w:left w:val="single" w:sz="4" w:space="0" w:color="000000"/>
        <w:bottom w:val="single" w:sz="4" w:space="0" w:color="000000"/>
        <w:right w:val="single" w:sz="4" w:space="0" w:color="000000"/>
      </w:pBdr>
      <w:tabs>
        <w:tab w:val="left" w:pos="709"/>
      </w:tabs>
      <w:spacing w:beforeAutospacing="1" w:afterAutospacing="1"/>
      <w:ind w:firstLine="567"/>
      <w:jc w:val="center"/>
      <w:textAlignment w:val="center"/>
    </w:pPr>
    <w:rPr>
      <w:u w:val="single"/>
      <w:lang w:eastAsia="ar-SA"/>
    </w:rPr>
  </w:style>
  <w:style w:type="paragraph" w:customStyle="1" w:styleId="xl75">
    <w:name w:val="xl75"/>
    <w:basedOn w:val="12"/>
    <w:qFormat/>
    <w:rsid w:val="005B3B7D"/>
    <w:pPr>
      <w:pBdr>
        <w:top w:val="single" w:sz="4" w:space="0" w:color="000000"/>
        <w:left w:val="single" w:sz="4" w:space="0" w:color="000000"/>
        <w:bottom w:val="single" w:sz="8" w:space="0" w:color="000000"/>
        <w:right w:val="single" w:sz="4" w:space="0" w:color="000000"/>
      </w:pBdr>
      <w:tabs>
        <w:tab w:val="left" w:pos="709"/>
      </w:tabs>
      <w:spacing w:beforeAutospacing="1" w:afterAutospacing="1"/>
      <w:ind w:firstLine="567"/>
      <w:jc w:val="center"/>
      <w:textAlignment w:val="center"/>
    </w:pPr>
    <w:rPr>
      <w:lang w:eastAsia="ar-SA"/>
    </w:rPr>
  </w:style>
  <w:style w:type="paragraph" w:customStyle="1" w:styleId="xl76">
    <w:name w:val="xl76"/>
    <w:basedOn w:val="12"/>
    <w:qFormat/>
    <w:rsid w:val="005B3B7D"/>
    <w:pPr>
      <w:tabs>
        <w:tab w:val="left" w:pos="709"/>
      </w:tabs>
      <w:spacing w:beforeAutospacing="1" w:afterAutospacing="1"/>
      <w:ind w:firstLine="567"/>
      <w:jc w:val="both"/>
    </w:pPr>
    <w:rPr>
      <w:b/>
      <w:lang w:eastAsia="ar-SA"/>
    </w:rPr>
  </w:style>
  <w:style w:type="paragraph" w:customStyle="1" w:styleId="xl77">
    <w:name w:val="xl77"/>
    <w:basedOn w:val="12"/>
    <w:qFormat/>
    <w:rsid w:val="005B3B7D"/>
    <w:pPr>
      <w:tabs>
        <w:tab w:val="left" w:pos="709"/>
      </w:tabs>
      <w:spacing w:beforeAutospacing="1" w:afterAutospacing="1"/>
      <w:ind w:firstLine="567"/>
      <w:jc w:val="both"/>
    </w:pPr>
    <w:rPr>
      <w:lang w:eastAsia="ar-SA"/>
    </w:rPr>
  </w:style>
  <w:style w:type="paragraph" w:customStyle="1" w:styleId="xl79">
    <w:name w:val="xl79"/>
    <w:basedOn w:val="12"/>
    <w:qFormat/>
    <w:rsid w:val="005B3B7D"/>
    <w:pPr>
      <w:pBdr>
        <w:bottom w:val="single" w:sz="8" w:space="0" w:color="000000"/>
      </w:pBdr>
      <w:tabs>
        <w:tab w:val="left" w:pos="709"/>
      </w:tabs>
      <w:spacing w:beforeAutospacing="1" w:afterAutospacing="1"/>
      <w:ind w:firstLine="567"/>
      <w:jc w:val="both"/>
    </w:pPr>
    <w:rPr>
      <w:lang w:eastAsia="ar-SA"/>
    </w:rPr>
  </w:style>
  <w:style w:type="paragraph" w:customStyle="1" w:styleId="xl80">
    <w:name w:val="xl80"/>
    <w:basedOn w:val="12"/>
    <w:qFormat/>
    <w:rsid w:val="005B3B7D"/>
    <w:pPr>
      <w:pBdr>
        <w:top w:val="single" w:sz="8" w:space="0" w:color="000000"/>
        <w:left w:val="single" w:sz="8" w:space="0" w:color="000000"/>
        <w:bottom w:val="single" w:sz="8" w:space="0" w:color="000000"/>
        <w:right w:val="single" w:sz="4" w:space="0" w:color="000000"/>
      </w:pBdr>
      <w:tabs>
        <w:tab w:val="left" w:pos="709"/>
      </w:tabs>
      <w:spacing w:beforeAutospacing="1" w:afterAutospacing="1"/>
      <w:ind w:firstLine="567"/>
      <w:jc w:val="center"/>
    </w:pPr>
    <w:rPr>
      <w:rFonts w:ascii="Bookman Old Style" w:hAnsi="Bookman Old Style"/>
      <w:lang w:eastAsia="ar-SA"/>
    </w:rPr>
  </w:style>
  <w:style w:type="paragraph" w:customStyle="1" w:styleId="xl81">
    <w:name w:val="xl81"/>
    <w:basedOn w:val="12"/>
    <w:qFormat/>
    <w:rsid w:val="005B3B7D"/>
    <w:pPr>
      <w:pBdr>
        <w:top w:val="single" w:sz="8" w:space="0" w:color="000000"/>
        <w:left w:val="single" w:sz="4" w:space="0" w:color="000000"/>
        <w:bottom w:val="single" w:sz="8" w:space="0" w:color="000000"/>
        <w:right w:val="single" w:sz="4" w:space="0" w:color="000000"/>
      </w:pBdr>
      <w:tabs>
        <w:tab w:val="left" w:pos="709"/>
      </w:tabs>
      <w:spacing w:beforeAutospacing="1" w:afterAutospacing="1"/>
      <w:ind w:firstLine="567"/>
      <w:jc w:val="center"/>
    </w:pPr>
    <w:rPr>
      <w:rFonts w:ascii="Bookman Old Style" w:hAnsi="Bookman Old Style"/>
      <w:lang w:eastAsia="ar-SA"/>
    </w:rPr>
  </w:style>
  <w:style w:type="paragraph" w:customStyle="1" w:styleId="xl82">
    <w:name w:val="xl82"/>
    <w:basedOn w:val="12"/>
    <w:qFormat/>
    <w:rsid w:val="005B3B7D"/>
    <w:pPr>
      <w:pBdr>
        <w:top w:val="single" w:sz="8" w:space="0" w:color="000000"/>
        <w:left w:val="single" w:sz="4" w:space="0" w:color="000000"/>
        <w:bottom w:val="single" w:sz="8" w:space="0" w:color="000000"/>
        <w:right w:val="single" w:sz="8" w:space="0" w:color="000000"/>
      </w:pBdr>
      <w:tabs>
        <w:tab w:val="left" w:pos="709"/>
      </w:tabs>
      <w:spacing w:beforeAutospacing="1" w:afterAutospacing="1"/>
      <w:ind w:firstLine="567"/>
      <w:jc w:val="center"/>
    </w:pPr>
    <w:rPr>
      <w:rFonts w:ascii="Bookman Old Style" w:hAnsi="Bookman Old Style"/>
      <w:lang w:eastAsia="ar-SA"/>
    </w:rPr>
  </w:style>
  <w:style w:type="paragraph" w:customStyle="1" w:styleId="xl83">
    <w:name w:val="xl83"/>
    <w:basedOn w:val="12"/>
    <w:qFormat/>
    <w:rsid w:val="005B3B7D"/>
    <w:pPr>
      <w:pBdr>
        <w:top w:val="single" w:sz="4" w:space="0" w:color="000000"/>
        <w:left w:val="single" w:sz="4" w:space="0" w:color="000000"/>
        <w:bottom w:val="single" w:sz="8" w:space="0" w:color="000000"/>
        <w:right w:val="single" w:sz="8" w:space="0" w:color="000000"/>
      </w:pBdr>
      <w:tabs>
        <w:tab w:val="left" w:pos="709"/>
      </w:tabs>
      <w:spacing w:beforeAutospacing="1" w:afterAutospacing="1"/>
      <w:ind w:firstLine="567"/>
      <w:jc w:val="center"/>
      <w:textAlignment w:val="center"/>
    </w:pPr>
    <w:rPr>
      <w:lang w:eastAsia="ar-SA"/>
    </w:rPr>
  </w:style>
  <w:style w:type="paragraph" w:customStyle="1" w:styleId="xl84">
    <w:name w:val="xl84"/>
    <w:basedOn w:val="12"/>
    <w:qFormat/>
    <w:rsid w:val="005B3B7D"/>
    <w:pPr>
      <w:pBdr>
        <w:top w:val="single" w:sz="4" w:space="0" w:color="000000"/>
        <w:left w:val="single" w:sz="4" w:space="0" w:color="000000"/>
        <w:right w:val="single" w:sz="8" w:space="0" w:color="000000"/>
      </w:pBdr>
      <w:tabs>
        <w:tab w:val="left" w:pos="709"/>
      </w:tabs>
      <w:spacing w:beforeAutospacing="1" w:afterAutospacing="1"/>
      <w:ind w:firstLine="567"/>
      <w:jc w:val="center"/>
      <w:textAlignment w:val="center"/>
    </w:pPr>
    <w:rPr>
      <w:lang w:eastAsia="ar-SA"/>
    </w:rPr>
  </w:style>
  <w:style w:type="paragraph" w:customStyle="1" w:styleId="xl85">
    <w:name w:val="xl85"/>
    <w:basedOn w:val="12"/>
    <w:qFormat/>
    <w:rsid w:val="005B3B7D"/>
    <w:pPr>
      <w:pBdr>
        <w:left w:val="single" w:sz="4" w:space="0" w:color="000000"/>
        <w:bottom w:val="single" w:sz="4" w:space="0" w:color="000000"/>
        <w:right w:val="single" w:sz="4" w:space="0" w:color="000000"/>
      </w:pBdr>
      <w:tabs>
        <w:tab w:val="left" w:pos="709"/>
      </w:tabs>
      <w:spacing w:beforeAutospacing="1" w:afterAutospacing="1"/>
      <w:ind w:firstLine="567"/>
      <w:jc w:val="center"/>
      <w:textAlignment w:val="center"/>
    </w:pPr>
    <w:rPr>
      <w:u w:val="single"/>
      <w:lang w:eastAsia="ar-SA"/>
    </w:rPr>
  </w:style>
  <w:style w:type="paragraph" w:customStyle="1" w:styleId="xl86">
    <w:name w:val="xl86"/>
    <w:basedOn w:val="12"/>
    <w:qFormat/>
    <w:rsid w:val="005B3B7D"/>
    <w:pPr>
      <w:pBdr>
        <w:top w:val="single" w:sz="4" w:space="0" w:color="000000"/>
        <w:left w:val="single" w:sz="4" w:space="0" w:color="000000"/>
        <w:bottom w:val="single" w:sz="4" w:space="0" w:color="000000"/>
        <w:right w:val="single" w:sz="4" w:space="0" w:color="000000"/>
      </w:pBdr>
      <w:tabs>
        <w:tab w:val="left" w:pos="709"/>
      </w:tabs>
      <w:spacing w:beforeAutospacing="1" w:afterAutospacing="1"/>
      <w:ind w:firstLine="567"/>
      <w:jc w:val="center"/>
      <w:textAlignment w:val="center"/>
    </w:pPr>
    <w:rPr>
      <w:lang w:eastAsia="ar-SA"/>
    </w:rPr>
  </w:style>
  <w:style w:type="paragraph" w:customStyle="1" w:styleId="xl87">
    <w:name w:val="xl87"/>
    <w:basedOn w:val="12"/>
    <w:qFormat/>
    <w:rsid w:val="005B3B7D"/>
    <w:pPr>
      <w:pBdr>
        <w:top w:val="single" w:sz="4" w:space="0" w:color="000000"/>
        <w:left w:val="single" w:sz="4" w:space="0" w:color="000000"/>
        <w:bottom w:val="single" w:sz="4" w:space="0" w:color="000000"/>
        <w:right w:val="single" w:sz="8" w:space="0" w:color="000000"/>
      </w:pBdr>
      <w:tabs>
        <w:tab w:val="left" w:pos="709"/>
      </w:tabs>
      <w:spacing w:beforeAutospacing="1" w:afterAutospacing="1"/>
      <w:ind w:firstLine="567"/>
      <w:jc w:val="center"/>
      <w:textAlignment w:val="center"/>
    </w:pPr>
    <w:rPr>
      <w:lang w:eastAsia="ar-SA"/>
    </w:rPr>
  </w:style>
  <w:style w:type="paragraph" w:customStyle="1" w:styleId="xl88">
    <w:name w:val="xl88"/>
    <w:basedOn w:val="12"/>
    <w:qFormat/>
    <w:rsid w:val="005B3B7D"/>
    <w:pPr>
      <w:pBdr>
        <w:top w:val="single" w:sz="4" w:space="0" w:color="000000"/>
        <w:left w:val="single" w:sz="4" w:space="0" w:color="000000"/>
        <w:bottom w:val="single" w:sz="4" w:space="0" w:color="000000"/>
        <w:right w:val="single" w:sz="4" w:space="0" w:color="000000"/>
      </w:pBdr>
      <w:tabs>
        <w:tab w:val="left" w:pos="709"/>
      </w:tabs>
      <w:spacing w:beforeAutospacing="1" w:afterAutospacing="1"/>
      <w:ind w:firstLine="567"/>
      <w:jc w:val="center"/>
      <w:textAlignment w:val="center"/>
    </w:pPr>
    <w:rPr>
      <w:u w:val="single"/>
      <w:lang w:eastAsia="ar-SA"/>
    </w:rPr>
  </w:style>
  <w:style w:type="paragraph" w:customStyle="1" w:styleId="xl89">
    <w:name w:val="xl89"/>
    <w:basedOn w:val="12"/>
    <w:qFormat/>
    <w:rsid w:val="005B3B7D"/>
    <w:pPr>
      <w:pBdr>
        <w:top w:val="single" w:sz="8" w:space="0" w:color="000000"/>
        <w:left w:val="single" w:sz="4" w:space="0" w:color="000000"/>
        <w:bottom w:val="single" w:sz="4" w:space="0" w:color="000000"/>
        <w:right w:val="single" w:sz="4" w:space="0" w:color="000000"/>
      </w:pBdr>
      <w:tabs>
        <w:tab w:val="left" w:pos="709"/>
      </w:tabs>
      <w:spacing w:beforeAutospacing="1" w:afterAutospacing="1"/>
      <w:ind w:firstLine="567"/>
      <w:jc w:val="center"/>
      <w:textAlignment w:val="center"/>
    </w:pPr>
    <w:rPr>
      <w:b/>
      <w:u w:val="single"/>
      <w:lang w:eastAsia="ar-SA"/>
    </w:rPr>
  </w:style>
  <w:style w:type="paragraph" w:customStyle="1" w:styleId="xl90">
    <w:name w:val="xl90"/>
    <w:basedOn w:val="12"/>
    <w:qFormat/>
    <w:rsid w:val="005B3B7D"/>
    <w:pPr>
      <w:pBdr>
        <w:top w:val="single" w:sz="4" w:space="0" w:color="000000"/>
        <w:left w:val="single" w:sz="4" w:space="0" w:color="000000"/>
        <w:bottom w:val="single" w:sz="8" w:space="0" w:color="000000"/>
        <w:right w:val="single" w:sz="4" w:space="0" w:color="000000"/>
      </w:pBdr>
      <w:tabs>
        <w:tab w:val="left" w:pos="709"/>
      </w:tabs>
      <w:spacing w:beforeAutospacing="1" w:afterAutospacing="1"/>
      <w:ind w:firstLine="567"/>
      <w:jc w:val="center"/>
      <w:textAlignment w:val="center"/>
    </w:pPr>
    <w:rPr>
      <w:b/>
      <w:lang w:eastAsia="ar-SA"/>
    </w:rPr>
  </w:style>
  <w:style w:type="paragraph" w:customStyle="1" w:styleId="xl91">
    <w:name w:val="xl91"/>
    <w:basedOn w:val="12"/>
    <w:qFormat/>
    <w:rsid w:val="005B3B7D"/>
    <w:pPr>
      <w:tabs>
        <w:tab w:val="left" w:pos="709"/>
      </w:tabs>
      <w:spacing w:beforeAutospacing="1" w:afterAutospacing="1"/>
      <w:ind w:firstLine="567"/>
      <w:jc w:val="both"/>
    </w:pPr>
    <w:rPr>
      <w:u w:val="single"/>
      <w:lang w:eastAsia="ar-SA"/>
    </w:rPr>
  </w:style>
  <w:style w:type="paragraph" w:customStyle="1" w:styleId="xl92">
    <w:name w:val="xl92"/>
    <w:basedOn w:val="12"/>
    <w:qFormat/>
    <w:rsid w:val="005B3B7D"/>
    <w:pPr>
      <w:tabs>
        <w:tab w:val="left" w:pos="709"/>
      </w:tabs>
      <w:spacing w:beforeAutospacing="1" w:afterAutospacing="1"/>
      <w:ind w:firstLine="567"/>
      <w:jc w:val="both"/>
    </w:pPr>
    <w:rPr>
      <w:u w:val="single"/>
      <w:lang w:eastAsia="ar-SA"/>
    </w:rPr>
  </w:style>
  <w:style w:type="paragraph" w:customStyle="1" w:styleId="xl94">
    <w:name w:val="xl94"/>
    <w:basedOn w:val="12"/>
    <w:qFormat/>
    <w:rsid w:val="005B3B7D"/>
    <w:pPr>
      <w:pBdr>
        <w:top w:val="single" w:sz="8" w:space="0" w:color="000000"/>
        <w:left w:val="single" w:sz="4" w:space="0" w:color="000000"/>
        <w:bottom w:val="single" w:sz="4" w:space="0" w:color="000000"/>
        <w:right w:val="single" w:sz="4" w:space="0" w:color="000000"/>
      </w:pBdr>
      <w:tabs>
        <w:tab w:val="left" w:pos="709"/>
      </w:tabs>
      <w:spacing w:beforeAutospacing="1" w:afterAutospacing="1"/>
      <w:ind w:firstLine="567"/>
      <w:jc w:val="center"/>
      <w:textAlignment w:val="center"/>
    </w:pPr>
    <w:rPr>
      <w:lang w:eastAsia="ar-SA"/>
    </w:rPr>
  </w:style>
  <w:style w:type="paragraph" w:customStyle="1" w:styleId="xl95">
    <w:name w:val="xl95"/>
    <w:basedOn w:val="12"/>
    <w:qFormat/>
    <w:rsid w:val="005B3B7D"/>
    <w:pPr>
      <w:pBdr>
        <w:top w:val="single" w:sz="8" w:space="0" w:color="000000"/>
        <w:left w:val="single" w:sz="4" w:space="0" w:color="000000"/>
        <w:bottom w:val="single" w:sz="4" w:space="0" w:color="000000"/>
        <w:right w:val="single" w:sz="4" w:space="0" w:color="000000"/>
      </w:pBdr>
      <w:tabs>
        <w:tab w:val="left" w:pos="709"/>
      </w:tabs>
      <w:spacing w:beforeAutospacing="1" w:afterAutospacing="1"/>
      <w:ind w:firstLine="567"/>
      <w:jc w:val="center"/>
      <w:textAlignment w:val="center"/>
    </w:pPr>
    <w:rPr>
      <w:b/>
      <w:lang w:eastAsia="ar-SA"/>
    </w:rPr>
  </w:style>
  <w:style w:type="paragraph" w:customStyle="1" w:styleId="xl96">
    <w:name w:val="xl96"/>
    <w:basedOn w:val="12"/>
    <w:qFormat/>
    <w:rsid w:val="005B3B7D"/>
    <w:pPr>
      <w:pBdr>
        <w:top w:val="single" w:sz="4" w:space="0" w:color="000000"/>
        <w:left w:val="single" w:sz="8" w:space="0" w:color="000000"/>
        <w:bottom w:val="single" w:sz="4" w:space="0" w:color="000000"/>
        <w:right w:val="single" w:sz="4" w:space="0" w:color="000000"/>
      </w:pBdr>
      <w:tabs>
        <w:tab w:val="left" w:pos="709"/>
      </w:tabs>
      <w:spacing w:beforeAutospacing="1" w:afterAutospacing="1"/>
      <w:ind w:firstLine="567"/>
      <w:jc w:val="center"/>
    </w:pPr>
    <w:rPr>
      <w:rFonts w:ascii="Arial" w:hAnsi="Arial"/>
      <w:b/>
      <w:lang w:eastAsia="ar-SA"/>
    </w:rPr>
  </w:style>
  <w:style w:type="paragraph" w:customStyle="1" w:styleId="xl97">
    <w:name w:val="xl97"/>
    <w:basedOn w:val="12"/>
    <w:qFormat/>
    <w:rsid w:val="005B3B7D"/>
    <w:pPr>
      <w:pBdr>
        <w:top w:val="single" w:sz="4" w:space="0" w:color="000000"/>
        <w:left w:val="single" w:sz="8" w:space="0" w:color="000000"/>
        <w:right w:val="single" w:sz="4" w:space="0" w:color="000000"/>
      </w:pBdr>
      <w:tabs>
        <w:tab w:val="left" w:pos="709"/>
      </w:tabs>
      <w:spacing w:beforeAutospacing="1" w:afterAutospacing="1"/>
      <w:ind w:firstLine="567"/>
      <w:jc w:val="center"/>
    </w:pPr>
    <w:rPr>
      <w:rFonts w:ascii="Arial" w:hAnsi="Arial"/>
      <w:b/>
      <w:lang w:eastAsia="ar-SA"/>
    </w:rPr>
  </w:style>
  <w:style w:type="paragraph" w:customStyle="1" w:styleId="xl98">
    <w:name w:val="xl98"/>
    <w:basedOn w:val="12"/>
    <w:qFormat/>
    <w:rsid w:val="005B3B7D"/>
    <w:pPr>
      <w:pBdr>
        <w:top w:val="single" w:sz="8" w:space="0" w:color="000000"/>
        <w:left w:val="single" w:sz="8" w:space="0" w:color="000000"/>
        <w:bottom w:val="single" w:sz="4" w:space="0" w:color="000000"/>
        <w:right w:val="single" w:sz="4" w:space="0" w:color="000000"/>
      </w:pBdr>
      <w:tabs>
        <w:tab w:val="left" w:pos="709"/>
      </w:tabs>
      <w:spacing w:beforeAutospacing="1" w:afterAutospacing="1"/>
      <w:ind w:firstLine="567"/>
      <w:jc w:val="center"/>
    </w:pPr>
    <w:rPr>
      <w:rFonts w:ascii="Arial" w:hAnsi="Arial"/>
      <w:b/>
      <w:lang w:eastAsia="ar-SA"/>
    </w:rPr>
  </w:style>
  <w:style w:type="paragraph" w:customStyle="1" w:styleId="xl99">
    <w:name w:val="xl99"/>
    <w:basedOn w:val="12"/>
    <w:qFormat/>
    <w:rsid w:val="005B3B7D"/>
    <w:pPr>
      <w:pBdr>
        <w:top w:val="single" w:sz="4" w:space="0" w:color="000000"/>
        <w:left w:val="single" w:sz="8" w:space="0" w:color="000000"/>
        <w:bottom w:val="single" w:sz="8" w:space="0" w:color="000000"/>
        <w:right w:val="single" w:sz="4" w:space="0" w:color="000000"/>
      </w:pBdr>
      <w:tabs>
        <w:tab w:val="left" w:pos="709"/>
      </w:tabs>
      <w:spacing w:beforeAutospacing="1" w:afterAutospacing="1"/>
      <w:ind w:firstLine="567"/>
      <w:jc w:val="center"/>
    </w:pPr>
    <w:rPr>
      <w:rFonts w:ascii="Arial" w:hAnsi="Arial"/>
      <w:b/>
      <w:lang w:eastAsia="ar-SA"/>
    </w:rPr>
  </w:style>
  <w:style w:type="paragraph" w:customStyle="1" w:styleId="xl100">
    <w:name w:val="xl100"/>
    <w:basedOn w:val="12"/>
    <w:qFormat/>
    <w:rsid w:val="005B3B7D"/>
    <w:pPr>
      <w:pBdr>
        <w:top w:val="single" w:sz="8" w:space="0" w:color="000000"/>
        <w:left w:val="single" w:sz="8" w:space="0" w:color="000000"/>
        <w:bottom w:val="single" w:sz="4" w:space="0" w:color="000000"/>
        <w:right w:val="single" w:sz="4" w:space="0" w:color="000000"/>
      </w:pBdr>
      <w:tabs>
        <w:tab w:val="left" w:pos="709"/>
      </w:tabs>
      <w:spacing w:beforeAutospacing="1" w:afterAutospacing="1"/>
      <w:ind w:firstLine="567"/>
      <w:jc w:val="center"/>
    </w:pPr>
    <w:rPr>
      <w:rFonts w:ascii="Arial" w:hAnsi="Arial"/>
      <w:b/>
      <w:lang w:eastAsia="ar-SA"/>
    </w:rPr>
  </w:style>
  <w:style w:type="paragraph" w:customStyle="1" w:styleId="xl101">
    <w:name w:val="xl101"/>
    <w:basedOn w:val="12"/>
    <w:qFormat/>
    <w:rsid w:val="005B3B7D"/>
    <w:pPr>
      <w:pBdr>
        <w:top w:val="single" w:sz="4" w:space="0" w:color="000000"/>
        <w:left w:val="single" w:sz="8" w:space="0" w:color="000000"/>
        <w:bottom w:val="single" w:sz="8" w:space="0" w:color="000000"/>
        <w:right w:val="single" w:sz="4" w:space="0" w:color="000000"/>
      </w:pBdr>
      <w:tabs>
        <w:tab w:val="left" w:pos="709"/>
      </w:tabs>
      <w:spacing w:beforeAutospacing="1" w:afterAutospacing="1"/>
      <w:ind w:firstLine="567"/>
      <w:jc w:val="center"/>
    </w:pPr>
    <w:rPr>
      <w:rFonts w:ascii="Arial" w:hAnsi="Arial"/>
      <w:b/>
      <w:lang w:eastAsia="ar-SA"/>
    </w:rPr>
  </w:style>
  <w:style w:type="paragraph" w:customStyle="1" w:styleId="xl102">
    <w:name w:val="xl102"/>
    <w:basedOn w:val="12"/>
    <w:qFormat/>
    <w:rsid w:val="005B3B7D"/>
    <w:pPr>
      <w:pBdr>
        <w:left w:val="single" w:sz="8" w:space="0" w:color="000000"/>
        <w:bottom w:val="single" w:sz="4" w:space="0" w:color="000000"/>
        <w:right w:val="single" w:sz="4" w:space="0" w:color="000000"/>
      </w:pBdr>
      <w:tabs>
        <w:tab w:val="left" w:pos="709"/>
      </w:tabs>
      <w:spacing w:beforeAutospacing="1" w:afterAutospacing="1"/>
      <w:ind w:firstLine="567"/>
      <w:jc w:val="center"/>
    </w:pPr>
    <w:rPr>
      <w:rFonts w:ascii="Arial" w:hAnsi="Arial"/>
      <w:b/>
      <w:lang w:eastAsia="ar-SA"/>
    </w:rPr>
  </w:style>
  <w:style w:type="paragraph" w:customStyle="1" w:styleId="xl103">
    <w:name w:val="xl103"/>
    <w:basedOn w:val="12"/>
    <w:qFormat/>
    <w:rsid w:val="005B3B7D"/>
    <w:pPr>
      <w:pBdr>
        <w:top w:val="single" w:sz="4" w:space="0" w:color="000000"/>
        <w:left w:val="single" w:sz="4" w:space="0" w:color="000000"/>
        <w:bottom w:val="single" w:sz="4" w:space="0" w:color="000000"/>
        <w:right w:val="single" w:sz="4" w:space="0" w:color="000000"/>
      </w:pBdr>
      <w:tabs>
        <w:tab w:val="left" w:pos="709"/>
      </w:tabs>
      <w:spacing w:beforeAutospacing="1" w:afterAutospacing="1"/>
      <w:ind w:firstLine="567"/>
      <w:jc w:val="center"/>
      <w:textAlignment w:val="top"/>
    </w:pPr>
    <w:rPr>
      <w:b/>
      <w:lang w:eastAsia="ar-SA"/>
    </w:rPr>
  </w:style>
  <w:style w:type="paragraph" w:customStyle="1" w:styleId="xl104">
    <w:name w:val="xl104"/>
    <w:basedOn w:val="12"/>
    <w:qFormat/>
    <w:rsid w:val="005B3B7D"/>
    <w:pPr>
      <w:pBdr>
        <w:top w:val="single" w:sz="4" w:space="0" w:color="000000"/>
        <w:left w:val="single" w:sz="4" w:space="0" w:color="000000"/>
        <w:bottom w:val="single" w:sz="4" w:space="0" w:color="000000"/>
        <w:right w:val="single" w:sz="8" w:space="0" w:color="000000"/>
      </w:pBdr>
      <w:tabs>
        <w:tab w:val="left" w:pos="709"/>
      </w:tabs>
      <w:spacing w:beforeAutospacing="1" w:afterAutospacing="1"/>
      <w:ind w:firstLine="567"/>
      <w:jc w:val="center"/>
      <w:textAlignment w:val="top"/>
    </w:pPr>
    <w:rPr>
      <w:b/>
      <w:lang w:eastAsia="ar-SA"/>
    </w:rPr>
  </w:style>
  <w:style w:type="paragraph" w:customStyle="1" w:styleId="xl105">
    <w:name w:val="xl105"/>
    <w:basedOn w:val="12"/>
    <w:qFormat/>
    <w:rsid w:val="005B3B7D"/>
    <w:pPr>
      <w:pBdr>
        <w:bottom w:val="single" w:sz="8" w:space="0" w:color="000000"/>
      </w:pBdr>
      <w:tabs>
        <w:tab w:val="left" w:pos="709"/>
      </w:tabs>
      <w:spacing w:beforeAutospacing="1" w:afterAutospacing="1"/>
      <w:ind w:firstLine="567"/>
      <w:jc w:val="center"/>
    </w:pPr>
    <w:rPr>
      <w:u w:val="single"/>
      <w:lang w:eastAsia="ar-SA"/>
    </w:rPr>
  </w:style>
  <w:style w:type="paragraph" w:customStyle="1" w:styleId="xl106">
    <w:name w:val="xl106"/>
    <w:basedOn w:val="12"/>
    <w:qFormat/>
    <w:rsid w:val="005B3B7D"/>
    <w:pPr>
      <w:pBdr>
        <w:top w:val="single" w:sz="8" w:space="0" w:color="000000"/>
        <w:left w:val="single" w:sz="8" w:space="0" w:color="000000"/>
        <w:bottom w:val="single" w:sz="4" w:space="0" w:color="000000"/>
        <w:right w:val="single" w:sz="4" w:space="0" w:color="000000"/>
      </w:pBdr>
      <w:tabs>
        <w:tab w:val="left" w:pos="709"/>
      </w:tabs>
      <w:spacing w:beforeAutospacing="1" w:afterAutospacing="1"/>
      <w:ind w:firstLine="567"/>
      <w:jc w:val="center"/>
      <w:textAlignment w:val="top"/>
    </w:pPr>
    <w:rPr>
      <w:b/>
      <w:lang w:eastAsia="ar-SA"/>
    </w:rPr>
  </w:style>
  <w:style w:type="paragraph" w:customStyle="1" w:styleId="xl107">
    <w:name w:val="xl107"/>
    <w:basedOn w:val="12"/>
    <w:qFormat/>
    <w:rsid w:val="005B3B7D"/>
    <w:pPr>
      <w:pBdr>
        <w:top w:val="single" w:sz="4" w:space="0" w:color="000000"/>
        <w:left w:val="single" w:sz="8" w:space="0" w:color="000000"/>
        <w:bottom w:val="single" w:sz="4" w:space="0" w:color="000000"/>
        <w:right w:val="single" w:sz="4" w:space="0" w:color="000000"/>
      </w:pBdr>
      <w:tabs>
        <w:tab w:val="left" w:pos="709"/>
      </w:tabs>
      <w:spacing w:beforeAutospacing="1" w:afterAutospacing="1"/>
      <w:ind w:firstLine="567"/>
      <w:jc w:val="center"/>
      <w:textAlignment w:val="top"/>
    </w:pPr>
    <w:rPr>
      <w:b/>
      <w:lang w:eastAsia="ar-SA"/>
    </w:rPr>
  </w:style>
  <w:style w:type="paragraph" w:customStyle="1" w:styleId="xl108">
    <w:name w:val="xl108"/>
    <w:basedOn w:val="12"/>
    <w:qFormat/>
    <w:rsid w:val="005B3B7D"/>
    <w:pPr>
      <w:pBdr>
        <w:top w:val="single" w:sz="4" w:space="0" w:color="000000"/>
        <w:left w:val="single" w:sz="8" w:space="0" w:color="000000"/>
        <w:right w:val="single" w:sz="4" w:space="0" w:color="000000"/>
      </w:pBdr>
      <w:tabs>
        <w:tab w:val="left" w:pos="709"/>
      </w:tabs>
      <w:spacing w:beforeAutospacing="1" w:afterAutospacing="1"/>
      <w:ind w:firstLine="567"/>
      <w:jc w:val="center"/>
      <w:textAlignment w:val="top"/>
    </w:pPr>
    <w:rPr>
      <w:b/>
      <w:lang w:eastAsia="ar-SA"/>
    </w:rPr>
  </w:style>
  <w:style w:type="paragraph" w:customStyle="1" w:styleId="xl109">
    <w:name w:val="xl109"/>
    <w:basedOn w:val="12"/>
    <w:qFormat/>
    <w:rsid w:val="005B3B7D"/>
    <w:pPr>
      <w:pBdr>
        <w:top w:val="single" w:sz="8" w:space="0" w:color="000000"/>
        <w:left w:val="single" w:sz="4" w:space="0" w:color="000000"/>
        <w:bottom w:val="single" w:sz="4" w:space="0" w:color="000000"/>
        <w:right w:val="single" w:sz="4" w:space="0" w:color="000000"/>
      </w:pBdr>
      <w:tabs>
        <w:tab w:val="left" w:pos="709"/>
      </w:tabs>
      <w:spacing w:beforeAutospacing="1" w:afterAutospacing="1"/>
      <w:ind w:firstLine="567"/>
      <w:jc w:val="center"/>
      <w:textAlignment w:val="top"/>
    </w:pPr>
    <w:rPr>
      <w:b/>
      <w:lang w:eastAsia="ar-SA"/>
    </w:rPr>
  </w:style>
  <w:style w:type="paragraph" w:customStyle="1" w:styleId="xl110">
    <w:name w:val="xl110"/>
    <w:basedOn w:val="12"/>
    <w:qFormat/>
    <w:rsid w:val="005B3B7D"/>
    <w:pPr>
      <w:pBdr>
        <w:top w:val="single" w:sz="8" w:space="0" w:color="000000"/>
        <w:left w:val="single" w:sz="4" w:space="0" w:color="000000"/>
        <w:bottom w:val="single" w:sz="4" w:space="0" w:color="000000"/>
        <w:right w:val="single" w:sz="8" w:space="0" w:color="000000"/>
      </w:pBdr>
      <w:tabs>
        <w:tab w:val="left" w:pos="709"/>
      </w:tabs>
      <w:spacing w:beforeAutospacing="1" w:afterAutospacing="1"/>
      <w:ind w:firstLine="567"/>
      <w:jc w:val="center"/>
      <w:textAlignment w:val="top"/>
    </w:pPr>
    <w:rPr>
      <w:b/>
      <w:lang w:eastAsia="ar-SA"/>
    </w:rPr>
  </w:style>
  <w:style w:type="paragraph" w:customStyle="1" w:styleId="text">
    <w:name w:val="text"/>
    <w:basedOn w:val="12"/>
    <w:qFormat/>
    <w:rsid w:val="005B3B7D"/>
    <w:pPr>
      <w:tabs>
        <w:tab w:val="left" w:pos="709"/>
      </w:tabs>
      <w:spacing w:beforeAutospacing="1" w:afterAutospacing="1"/>
      <w:ind w:firstLine="150"/>
      <w:jc w:val="both"/>
    </w:pPr>
    <w:rPr>
      <w:lang w:eastAsia="ar-SA"/>
    </w:rPr>
  </w:style>
  <w:style w:type="paragraph" w:customStyle="1" w:styleId="affffff0">
    <w:name w:val="Стратегия"/>
    <w:basedOn w:val="12"/>
    <w:qFormat/>
    <w:rsid w:val="005B3B7D"/>
    <w:pPr>
      <w:keepNext/>
      <w:tabs>
        <w:tab w:val="left" w:pos="709"/>
      </w:tabs>
      <w:ind w:firstLine="709"/>
      <w:contextualSpacing/>
      <w:jc w:val="center"/>
    </w:pPr>
    <w:rPr>
      <w:b/>
      <w:caps/>
      <w:sz w:val="32"/>
      <w:lang w:eastAsia="ar-SA"/>
    </w:rPr>
  </w:style>
  <w:style w:type="paragraph" w:customStyle="1" w:styleId="2fd">
    <w:name w:val="Стратегия2"/>
    <w:basedOn w:val="12"/>
    <w:qFormat/>
    <w:rsid w:val="005B3B7D"/>
    <w:pPr>
      <w:tabs>
        <w:tab w:val="left" w:pos="709"/>
      </w:tabs>
      <w:ind w:firstLine="709"/>
      <w:jc w:val="center"/>
    </w:pPr>
    <w:rPr>
      <w:sz w:val="32"/>
      <w:lang w:eastAsia="ar-SA"/>
    </w:rPr>
  </w:style>
  <w:style w:type="paragraph" w:customStyle="1" w:styleId="3d">
    <w:name w:val="Стратегия3"/>
    <w:basedOn w:val="12"/>
    <w:qFormat/>
    <w:rsid w:val="005B3B7D"/>
    <w:pPr>
      <w:tabs>
        <w:tab w:val="left" w:pos="709"/>
      </w:tabs>
      <w:ind w:firstLine="709"/>
      <w:jc w:val="both"/>
    </w:pPr>
    <w:rPr>
      <w:i/>
      <w:sz w:val="28"/>
      <w:lang w:eastAsia="ar-SA"/>
    </w:rPr>
  </w:style>
  <w:style w:type="paragraph" w:styleId="affffff1">
    <w:name w:val="TOC Heading"/>
    <w:basedOn w:val="1"/>
    <w:rsid w:val="005B3B7D"/>
    <w:pPr>
      <w:widowControl w:val="0"/>
      <w:tabs>
        <w:tab w:val="left" w:pos="709"/>
      </w:tabs>
      <w:suppressAutoHyphens/>
      <w:spacing w:before="480" w:after="60" w:line="276" w:lineRule="auto"/>
    </w:pPr>
    <w:rPr>
      <w:rFonts w:ascii="Cambria" w:eastAsia="Liberation Sans" w:hAnsi="Cambria" w:cs="Liberation Serif"/>
      <w:b/>
      <w:color w:val="365F91"/>
      <w:sz w:val="28"/>
      <w:szCs w:val="24"/>
      <w:lang w:eastAsia="ar-SA" w:bidi="hi-IN"/>
    </w:rPr>
  </w:style>
  <w:style w:type="paragraph" w:styleId="3e">
    <w:name w:val="toc 3"/>
    <w:basedOn w:val="12"/>
    <w:autoRedefine/>
    <w:rsid w:val="005B3B7D"/>
    <w:pPr>
      <w:tabs>
        <w:tab w:val="right" w:leader="dot" w:pos="9628"/>
      </w:tabs>
      <w:ind w:firstLine="709"/>
      <w:jc w:val="both"/>
    </w:pPr>
    <w:rPr>
      <w:sz w:val="20"/>
      <w:lang w:eastAsia="ar-SA"/>
    </w:rPr>
  </w:style>
  <w:style w:type="paragraph" w:styleId="43">
    <w:name w:val="toc 4"/>
    <w:basedOn w:val="12"/>
    <w:autoRedefine/>
    <w:rsid w:val="005B3B7D"/>
    <w:pPr>
      <w:tabs>
        <w:tab w:val="left" w:pos="709"/>
      </w:tabs>
      <w:ind w:left="480" w:firstLine="567"/>
    </w:pPr>
    <w:rPr>
      <w:sz w:val="20"/>
      <w:lang w:eastAsia="ar-SA"/>
    </w:rPr>
  </w:style>
  <w:style w:type="paragraph" w:styleId="57">
    <w:name w:val="toc 5"/>
    <w:basedOn w:val="12"/>
    <w:autoRedefine/>
    <w:rsid w:val="005B3B7D"/>
    <w:pPr>
      <w:tabs>
        <w:tab w:val="left" w:pos="709"/>
      </w:tabs>
      <w:ind w:left="720" w:firstLine="567"/>
    </w:pPr>
    <w:rPr>
      <w:sz w:val="20"/>
      <w:lang w:eastAsia="ar-SA"/>
    </w:rPr>
  </w:style>
  <w:style w:type="paragraph" w:styleId="66">
    <w:name w:val="toc 6"/>
    <w:basedOn w:val="12"/>
    <w:autoRedefine/>
    <w:rsid w:val="005B3B7D"/>
    <w:pPr>
      <w:tabs>
        <w:tab w:val="left" w:pos="709"/>
      </w:tabs>
      <w:ind w:left="960" w:firstLine="567"/>
    </w:pPr>
    <w:rPr>
      <w:sz w:val="20"/>
      <w:lang w:eastAsia="ar-SA"/>
    </w:rPr>
  </w:style>
  <w:style w:type="paragraph" w:styleId="71">
    <w:name w:val="toc 7"/>
    <w:basedOn w:val="12"/>
    <w:autoRedefine/>
    <w:rsid w:val="005B3B7D"/>
    <w:pPr>
      <w:tabs>
        <w:tab w:val="left" w:pos="709"/>
      </w:tabs>
      <w:ind w:left="1200" w:firstLine="567"/>
    </w:pPr>
    <w:rPr>
      <w:sz w:val="20"/>
      <w:lang w:eastAsia="ar-SA"/>
    </w:rPr>
  </w:style>
  <w:style w:type="paragraph" w:styleId="82">
    <w:name w:val="toc 8"/>
    <w:basedOn w:val="12"/>
    <w:autoRedefine/>
    <w:rsid w:val="005B3B7D"/>
    <w:pPr>
      <w:tabs>
        <w:tab w:val="left" w:pos="709"/>
      </w:tabs>
      <w:ind w:left="1440" w:firstLine="567"/>
    </w:pPr>
    <w:rPr>
      <w:sz w:val="20"/>
      <w:lang w:eastAsia="ar-SA"/>
    </w:rPr>
  </w:style>
  <w:style w:type="paragraph" w:styleId="93">
    <w:name w:val="toc 9"/>
    <w:basedOn w:val="12"/>
    <w:autoRedefine/>
    <w:rsid w:val="005B3B7D"/>
    <w:pPr>
      <w:tabs>
        <w:tab w:val="left" w:pos="709"/>
      </w:tabs>
      <w:ind w:left="1680" w:firstLine="567"/>
    </w:pPr>
    <w:rPr>
      <w:sz w:val="20"/>
      <w:lang w:eastAsia="ar-SA"/>
    </w:rPr>
  </w:style>
  <w:style w:type="paragraph" w:customStyle="1" w:styleId="affffff2">
    <w:name w:val="Стратегия текст"/>
    <w:basedOn w:val="12"/>
    <w:qFormat/>
    <w:rsid w:val="005B3B7D"/>
    <w:pPr>
      <w:tabs>
        <w:tab w:val="left" w:pos="709"/>
      </w:tabs>
      <w:ind w:firstLine="709"/>
      <w:jc w:val="both"/>
    </w:pPr>
    <w:rPr>
      <w:sz w:val="28"/>
      <w:lang w:eastAsia="ar-SA"/>
    </w:rPr>
  </w:style>
  <w:style w:type="paragraph" w:customStyle="1" w:styleId="affffff3">
    <w:name w:val="ГЛАВА"/>
    <w:basedOn w:val="12"/>
    <w:autoRedefine/>
    <w:qFormat/>
    <w:rsid w:val="005B3B7D"/>
    <w:pPr>
      <w:keepLines/>
      <w:tabs>
        <w:tab w:val="left" w:pos="709"/>
      </w:tabs>
      <w:jc w:val="center"/>
    </w:pPr>
    <w:rPr>
      <w:b/>
      <w:color w:val="000000"/>
      <w:sz w:val="28"/>
      <w:lang w:eastAsia="ar-SA"/>
    </w:rPr>
  </w:style>
  <w:style w:type="paragraph" w:customStyle="1" w:styleId="xl78">
    <w:name w:val="xl78"/>
    <w:basedOn w:val="12"/>
    <w:qFormat/>
    <w:rsid w:val="005B3B7D"/>
    <w:pPr>
      <w:pBdr>
        <w:top w:val="single" w:sz="4" w:space="0" w:color="000000"/>
        <w:left w:val="single" w:sz="4" w:space="0" w:color="000000"/>
        <w:right w:val="single" w:sz="4" w:space="0" w:color="000000"/>
      </w:pBdr>
      <w:tabs>
        <w:tab w:val="left" w:pos="709"/>
      </w:tabs>
      <w:spacing w:beforeAutospacing="1" w:afterAutospacing="1"/>
      <w:textAlignment w:val="top"/>
    </w:pPr>
    <w:rPr>
      <w:sz w:val="18"/>
      <w:lang w:eastAsia="ar-SA"/>
    </w:rPr>
  </w:style>
  <w:style w:type="paragraph" w:customStyle="1" w:styleId="xl93">
    <w:name w:val="xl93"/>
    <w:basedOn w:val="12"/>
    <w:qFormat/>
    <w:rsid w:val="005B3B7D"/>
    <w:pPr>
      <w:pBdr>
        <w:top w:val="single" w:sz="4" w:space="0" w:color="000000"/>
        <w:left w:val="single" w:sz="4" w:space="0" w:color="000000"/>
        <w:bottom w:val="single" w:sz="4" w:space="0" w:color="000000"/>
        <w:right w:val="single" w:sz="4" w:space="0" w:color="000000"/>
      </w:pBdr>
      <w:tabs>
        <w:tab w:val="left" w:pos="709"/>
      </w:tabs>
      <w:spacing w:beforeAutospacing="1" w:afterAutospacing="1"/>
      <w:jc w:val="center"/>
      <w:textAlignment w:val="top"/>
    </w:pPr>
    <w:rPr>
      <w:sz w:val="16"/>
      <w:lang w:eastAsia="ar-SA"/>
    </w:rPr>
  </w:style>
  <w:style w:type="paragraph" w:customStyle="1" w:styleId="xl111">
    <w:name w:val="xl111"/>
    <w:basedOn w:val="12"/>
    <w:qFormat/>
    <w:rsid w:val="005B3B7D"/>
    <w:pPr>
      <w:pBdr>
        <w:top w:val="single" w:sz="4" w:space="0" w:color="000000"/>
        <w:bottom w:val="single" w:sz="4" w:space="0" w:color="000000"/>
      </w:pBdr>
      <w:tabs>
        <w:tab w:val="left" w:pos="709"/>
      </w:tabs>
      <w:spacing w:beforeAutospacing="1" w:afterAutospacing="1"/>
      <w:jc w:val="center"/>
      <w:textAlignment w:val="top"/>
    </w:pPr>
    <w:rPr>
      <w:b/>
      <w:sz w:val="18"/>
      <w:lang w:eastAsia="ar-SA"/>
    </w:rPr>
  </w:style>
  <w:style w:type="paragraph" w:customStyle="1" w:styleId="xl112">
    <w:name w:val="xl112"/>
    <w:basedOn w:val="12"/>
    <w:qFormat/>
    <w:rsid w:val="005B3B7D"/>
    <w:pPr>
      <w:pBdr>
        <w:top w:val="single" w:sz="4" w:space="0" w:color="000000"/>
        <w:bottom w:val="single" w:sz="4" w:space="0" w:color="000000"/>
        <w:right w:val="single" w:sz="4" w:space="0" w:color="000000"/>
      </w:pBdr>
      <w:tabs>
        <w:tab w:val="left" w:pos="709"/>
      </w:tabs>
      <w:spacing w:beforeAutospacing="1" w:afterAutospacing="1"/>
      <w:jc w:val="center"/>
      <w:textAlignment w:val="top"/>
    </w:pPr>
    <w:rPr>
      <w:b/>
      <w:sz w:val="18"/>
      <w:lang w:eastAsia="ar-SA"/>
    </w:rPr>
  </w:style>
  <w:style w:type="paragraph" w:customStyle="1" w:styleId="xl113">
    <w:name w:val="xl113"/>
    <w:basedOn w:val="12"/>
    <w:qFormat/>
    <w:rsid w:val="005B3B7D"/>
    <w:pPr>
      <w:pBdr>
        <w:top w:val="single" w:sz="4" w:space="0" w:color="000000"/>
        <w:bottom w:val="single" w:sz="4" w:space="0" w:color="000000"/>
      </w:pBdr>
      <w:tabs>
        <w:tab w:val="left" w:pos="709"/>
      </w:tabs>
      <w:spacing w:beforeAutospacing="1" w:afterAutospacing="1"/>
      <w:jc w:val="center"/>
      <w:textAlignment w:val="top"/>
    </w:pPr>
    <w:rPr>
      <w:b/>
      <w:lang w:eastAsia="ar-SA"/>
    </w:rPr>
  </w:style>
  <w:style w:type="paragraph" w:customStyle="1" w:styleId="xl114">
    <w:name w:val="xl114"/>
    <w:basedOn w:val="12"/>
    <w:qFormat/>
    <w:rsid w:val="005B3B7D"/>
    <w:pPr>
      <w:pBdr>
        <w:top w:val="single" w:sz="4" w:space="0" w:color="000000"/>
        <w:bottom w:val="single" w:sz="4" w:space="0" w:color="000000"/>
        <w:right w:val="single" w:sz="4" w:space="0" w:color="000000"/>
      </w:pBdr>
      <w:tabs>
        <w:tab w:val="left" w:pos="709"/>
      </w:tabs>
      <w:spacing w:beforeAutospacing="1" w:afterAutospacing="1"/>
      <w:jc w:val="center"/>
      <w:textAlignment w:val="top"/>
    </w:pPr>
    <w:rPr>
      <w:b/>
      <w:lang w:eastAsia="ar-SA"/>
    </w:rPr>
  </w:style>
  <w:style w:type="paragraph" w:customStyle="1" w:styleId="xl115">
    <w:name w:val="xl115"/>
    <w:basedOn w:val="12"/>
    <w:qFormat/>
    <w:rsid w:val="005B3B7D"/>
    <w:pPr>
      <w:pBdr>
        <w:top w:val="single" w:sz="4" w:space="0" w:color="000000"/>
        <w:bottom w:val="single" w:sz="4" w:space="0" w:color="000000"/>
      </w:pBdr>
      <w:tabs>
        <w:tab w:val="left" w:pos="709"/>
      </w:tabs>
      <w:spacing w:beforeAutospacing="1" w:afterAutospacing="1"/>
      <w:jc w:val="center"/>
      <w:textAlignment w:val="top"/>
    </w:pPr>
    <w:rPr>
      <w:b/>
      <w:sz w:val="18"/>
      <w:lang w:eastAsia="ar-SA"/>
    </w:rPr>
  </w:style>
  <w:style w:type="paragraph" w:customStyle="1" w:styleId="xl116">
    <w:name w:val="xl116"/>
    <w:basedOn w:val="12"/>
    <w:qFormat/>
    <w:rsid w:val="005B3B7D"/>
    <w:pPr>
      <w:pBdr>
        <w:top w:val="single" w:sz="4" w:space="0" w:color="000000"/>
        <w:bottom w:val="single" w:sz="4" w:space="0" w:color="000000"/>
        <w:right w:val="single" w:sz="4" w:space="0" w:color="000000"/>
      </w:pBdr>
      <w:tabs>
        <w:tab w:val="left" w:pos="709"/>
      </w:tabs>
      <w:spacing w:beforeAutospacing="1" w:afterAutospacing="1"/>
      <w:jc w:val="center"/>
      <w:textAlignment w:val="top"/>
    </w:pPr>
    <w:rPr>
      <w:b/>
      <w:sz w:val="18"/>
      <w:lang w:eastAsia="ar-SA"/>
    </w:rPr>
  </w:style>
  <w:style w:type="paragraph" w:customStyle="1" w:styleId="xl117">
    <w:name w:val="xl117"/>
    <w:basedOn w:val="12"/>
    <w:qFormat/>
    <w:rsid w:val="005B3B7D"/>
    <w:pPr>
      <w:pBdr>
        <w:top w:val="single" w:sz="4" w:space="0" w:color="000000"/>
        <w:left w:val="single" w:sz="4" w:space="0" w:color="000000"/>
        <w:right w:val="single" w:sz="4" w:space="0" w:color="000000"/>
      </w:pBdr>
      <w:tabs>
        <w:tab w:val="left" w:pos="709"/>
      </w:tabs>
      <w:spacing w:beforeAutospacing="1" w:afterAutospacing="1"/>
      <w:jc w:val="center"/>
      <w:textAlignment w:val="top"/>
    </w:pPr>
    <w:rPr>
      <w:sz w:val="20"/>
      <w:lang w:eastAsia="ar-SA"/>
    </w:rPr>
  </w:style>
  <w:style w:type="paragraph" w:customStyle="1" w:styleId="xl118">
    <w:name w:val="xl118"/>
    <w:basedOn w:val="12"/>
    <w:qFormat/>
    <w:rsid w:val="005B3B7D"/>
    <w:pPr>
      <w:pBdr>
        <w:left w:val="single" w:sz="4" w:space="0" w:color="000000"/>
        <w:bottom w:val="single" w:sz="4" w:space="0" w:color="000000"/>
        <w:right w:val="single" w:sz="4" w:space="0" w:color="000000"/>
      </w:pBdr>
      <w:tabs>
        <w:tab w:val="left" w:pos="709"/>
      </w:tabs>
      <w:spacing w:beforeAutospacing="1" w:afterAutospacing="1"/>
      <w:jc w:val="center"/>
      <w:textAlignment w:val="top"/>
    </w:pPr>
    <w:rPr>
      <w:sz w:val="20"/>
      <w:lang w:eastAsia="ar-SA"/>
    </w:rPr>
  </w:style>
  <w:style w:type="paragraph" w:customStyle="1" w:styleId="xl119">
    <w:name w:val="xl119"/>
    <w:basedOn w:val="12"/>
    <w:qFormat/>
    <w:rsid w:val="005B3B7D"/>
    <w:pPr>
      <w:pBdr>
        <w:left w:val="single" w:sz="4" w:space="0" w:color="000000"/>
        <w:bottom w:val="single" w:sz="4" w:space="0" w:color="000000"/>
        <w:right w:val="single" w:sz="4" w:space="0" w:color="000000"/>
      </w:pBdr>
      <w:tabs>
        <w:tab w:val="left" w:pos="709"/>
      </w:tabs>
      <w:spacing w:beforeAutospacing="1" w:afterAutospacing="1"/>
      <w:jc w:val="center"/>
      <w:textAlignment w:val="top"/>
    </w:pPr>
    <w:rPr>
      <w:sz w:val="16"/>
      <w:lang w:eastAsia="ar-SA"/>
    </w:rPr>
  </w:style>
  <w:style w:type="paragraph" w:customStyle="1" w:styleId="xl120">
    <w:name w:val="xl120"/>
    <w:basedOn w:val="12"/>
    <w:qFormat/>
    <w:rsid w:val="005B3B7D"/>
    <w:pPr>
      <w:pBdr>
        <w:top w:val="single" w:sz="4" w:space="0" w:color="000000"/>
        <w:left w:val="single" w:sz="4" w:space="0" w:color="000000"/>
        <w:bottom w:val="single" w:sz="4" w:space="0" w:color="000000"/>
      </w:pBdr>
      <w:tabs>
        <w:tab w:val="left" w:pos="709"/>
      </w:tabs>
      <w:spacing w:beforeAutospacing="1" w:afterAutospacing="1"/>
      <w:textAlignment w:val="top"/>
    </w:pPr>
    <w:rPr>
      <w:b/>
      <w:sz w:val="18"/>
      <w:lang w:eastAsia="ar-SA"/>
    </w:rPr>
  </w:style>
  <w:style w:type="paragraph" w:customStyle="1" w:styleId="xl121">
    <w:name w:val="xl121"/>
    <w:basedOn w:val="12"/>
    <w:qFormat/>
    <w:rsid w:val="005B3B7D"/>
    <w:pPr>
      <w:pBdr>
        <w:top w:val="single" w:sz="4" w:space="0" w:color="000000"/>
        <w:bottom w:val="single" w:sz="4" w:space="0" w:color="000000"/>
      </w:pBdr>
      <w:tabs>
        <w:tab w:val="left" w:pos="709"/>
      </w:tabs>
      <w:spacing w:beforeAutospacing="1" w:afterAutospacing="1"/>
      <w:textAlignment w:val="top"/>
    </w:pPr>
    <w:rPr>
      <w:b/>
      <w:sz w:val="18"/>
      <w:lang w:eastAsia="ar-SA"/>
    </w:rPr>
  </w:style>
  <w:style w:type="paragraph" w:customStyle="1" w:styleId="xl122">
    <w:name w:val="xl122"/>
    <w:basedOn w:val="12"/>
    <w:qFormat/>
    <w:rsid w:val="005B3B7D"/>
    <w:pPr>
      <w:pBdr>
        <w:top w:val="single" w:sz="4" w:space="0" w:color="000000"/>
        <w:bottom w:val="single" w:sz="4" w:space="0" w:color="000000"/>
        <w:right w:val="single" w:sz="4" w:space="0" w:color="000000"/>
      </w:pBdr>
      <w:tabs>
        <w:tab w:val="left" w:pos="709"/>
      </w:tabs>
      <w:spacing w:beforeAutospacing="1" w:afterAutospacing="1"/>
      <w:textAlignment w:val="top"/>
    </w:pPr>
    <w:rPr>
      <w:b/>
      <w:sz w:val="18"/>
      <w:lang w:eastAsia="ar-SA"/>
    </w:rPr>
  </w:style>
  <w:style w:type="paragraph" w:customStyle="1" w:styleId="xl123">
    <w:name w:val="xl123"/>
    <w:basedOn w:val="12"/>
    <w:qFormat/>
    <w:rsid w:val="005B3B7D"/>
    <w:pPr>
      <w:pBdr>
        <w:top w:val="single" w:sz="4" w:space="0" w:color="000000"/>
        <w:bottom w:val="single" w:sz="4" w:space="0" w:color="000000"/>
      </w:pBdr>
      <w:tabs>
        <w:tab w:val="left" w:pos="709"/>
      </w:tabs>
      <w:spacing w:beforeAutospacing="1" w:afterAutospacing="1"/>
      <w:textAlignment w:val="top"/>
    </w:pPr>
    <w:rPr>
      <w:sz w:val="18"/>
      <w:lang w:eastAsia="ar-SA"/>
    </w:rPr>
  </w:style>
  <w:style w:type="paragraph" w:customStyle="1" w:styleId="xl124">
    <w:name w:val="xl124"/>
    <w:basedOn w:val="12"/>
    <w:qFormat/>
    <w:rsid w:val="005B3B7D"/>
    <w:pPr>
      <w:pBdr>
        <w:top w:val="single" w:sz="4" w:space="0" w:color="000000"/>
        <w:bottom w:val="single" w:sz="4" w:space="0" w:color="000000"/>
        <w:right w:val="single" w:sz="4" w:space="0" w:color="000000"/>
      </w:pBdr>
      <w:tabs>
        <w:tab w:val="left" w:pos="709"/>
      </w:tabs>
      <w:spacing w:beforeAutospacing="1" w:afterAutospacing="1"/>
      <w:textAlignment w:val="top"/>
    </w:pPr>
    <w:rPr>
      <w:sz w:val="18"/>
      <w:lang w:eastAsia="ar-SA"/>
    </w:rPr>
  </w:style>
  <w:style w:type="paragraph" w:customStyle="1" w:styleId="xl125">
    <w:name w:val="xl125"/>
    <w:basedOn w:val="12"/>
    <w:qFormat/>
    <w:rsid w:val="005B3B7D"/>
    <w:pPr>
      <w:pBdr>
        <w:top w:val="single" w:sz="4" w:space="0" w:color="000000"/>
        <w:left w:val="single" w:sz="4" w:space="0" w:color="000000"/>
        <w:bottom w:val="single" w:sz="4" w:space="0" w:color="000000"/>
      </w:pBdr>
      <w:tabs>
        <w:tab w:val="left" w:pos="709"/>
      </w:tabs>
      <w:spacing w:beforeAutospacing="1" w:afterAutospacing="1"/>
      <w:jc w:val="center"/>
      <w:textAlignment w:val="top"/>
    </w:pPr>
    <w:rPr>
      <w:lang w:eastAsia="ar-SA"/>
    </w:rPr>
  </w:style>
  <w:style w:type="paragraph" w:customStyle="1" w:styleId="xl126">
    <w:name w:val="xl126"/>
    <w:basedOn w:val="12"/>
    <w:qFormat/>
    <w:rsid w:val="005B3B7D"/>
    <w:pPr>
      <w:pBdr>
        <w:top w:val="single" w:sz="4" w:space="0" w:color="000000"/>
        <w:bottom w:val="single" w:sz="4" w:space="0" w:color="000000"/>
      </w:pBdr>
      <w:tabs>
        <w:tab w:val="left" w:pos="709"/>
      </w:tabs>
      <w:spacing w:beforeAutospacing="1" w:afterAutospacing="1"/>
      <w:jc w:val="center"/>
      <w:textAlignment w:val="top"/>
    </w:pPr>
    <w:rPr>
      <w:lang w:eastAsia="ar-SA"/>
    </w:rPr>
  </w:style>
  <w:style w:type="paragraph" w:customStyle="1" w:styleId="xl127">
    <w:name w:val="xl127"/>
    <w:basedOn w:val="12"/>
    <w:qFormat/>
    <w:rsid w:val="005B3B7D"/>
    <w:pPr>
      <w:pBdr>
        <w:top w:val="single" w:sz="4" w:space="0" w:color="000000"/>
        <w:bottom w:val="single" w:sz="4" w:space="0" w:color="000000"/>
      </w:pBdr>
      <w:tabs>
        <w:tab w:val="left" w:pos="709"/>
      </w:tabs>
      <w:spacing w:beforeAutospacing="1" w:afterAutospacing="1"/>
      <w:jc w:val="center"/>
      <w:textAlignment w:val="top"/>
    </w:pPr>
    <w:rPr>
      <w:lang w:eastAsia="ar-SA"/>
    </w:rPr>
  </w:style>
  <w:style w:type="paragraph" w:customStyle="1" w:styleId="xl128">
    <w:name w:val="xl128"/>
    <w:basedOn w:val="12"/>
    <w:qFormat/>
    <w:rsid w:val="005B3B7D"/>
    <w:pPr>
      <w:pBdr>
        <w:top w:val="single" w:sz="4" w:space="0" w:color="000000"/>
        <w:bottom w:val="single" w:sz="4" w:space="0" w:color="000000"/>
        <w:right w:val="single" w:sz="4" w:space="0" w:color="000000"/>
      </w:pBdr>
      <w:tabs>
        <w:tab w:val="left" w:pos="709"/>
      </w:tabs>
      <w:spacing w:beforeAutospacing="1" w:afterAutospacing="1"/>
      <w:jc w:val="center"/>
      <w:textAlignment w:val="top"/>
    </w:pPr>
    <w:rPr>
      <w:lang w:eastAsia="ar-SA"/>
    </w:rPr>
  </w:style>
  <w:style w:type="paragraph" w:customStyle="1" w:styleId="xl129">
    <w:name w:val="xl129"/>
    <w:basedOn w:val="12"/>
    <w:qFormat/>
    <w:rsid w:val="005B3B7D"/>
    <w:pPr>
      <w:pBdr>
        <w:top w:val="single" w:sz="4" w:space="0" w:color="000000"/>
        <w:bottom w:val="single" w:sz="4" w:space="0" w:color="000000"/>
        <w:right w:val="single" w:sz="4" w:space="0" w:color="000000"/>
      </w:pBdr>
      <w:tabs>
        <w:tab w:val="left" w:pos="709"/>
      </w:tabs>
      <w:spacing w:beforeAutospacing="1" w:afterAutospacing="1"/>
      <w:jc w:val="center"/>
      <w:textAlignment w:val="top"/>
    </w:pPr>
    <w:rPr>
      <w:sz w:val="18"/>
      <w:lang w:eastAsia="ar-SA"/>
    </w:rPr>
  </w:style>
  <w:style w:type="paragraph" w:customStyle="1" w:styleId="xl130">
    <w:name w:val="xl130"/>
    <w:basedOn w:val="12"/>
    <w:qFormat/>
    <w:rsid w:val="005B3B7D"/>
    <w:pPr>
      <w:pBdr>
        <w:top w:val="single" w:sz="4" w:space="0" w:color="000000"/>
        <w:left w:val="single" w:sz="4" w:space="0" w:color="000000"/>
        <w:bottom w:val="single" w:sz="4" w:space="0" w:color="000000"/>
        <w:right w:val="single" w:sz="4" w:space="0" w:color="000000"/>
      </w:pBdr>
      <w:tabs>
        <w:tab w:val="left" w:pos="709"/>
      </w:tabs>
      <w:spacing w:beforeAutospacing="1" w:afterAutospacing="1"/>
      <w:jc w:val="center"/>
      <w:textAlignment w:val="top"/>
    </w:pPr>
    <w:rPr>
      <w:sz w:val="18"/>
      <w:lang w:eastAsia="ar-SA"/>
    </w:rPr>
  </w:style>
  <w:style w:type="paragraph" w:customStyle="1" w:styleId="xl131">
    <w:name w:val="xl131"/>
    <w:basedOn w:val="12"/>
    <w:qFormat/>
    <w:rsid w:val="005B3B7D"/>
    <w:pPr>
      <w:pBdr>
        <w:left w:val="single" w:sz="4" w:space="0" w:color="000000"/>
        <w:bottom w:val="single" w:sz="4" w:space="0" w:color="000000"/>
      </w:pBdr>
      <w:tabs>
        <w:tab w:val="left" w:pos="709"/>
      </w:tabs>
      <w:spacing w:beforeAutospacing="1" w:afterAutospacing="1"/>
      <w:jc w:val="center"/>
      <w:textAlignment w:val="top"/>
    </w:pPr>
    <w:rPr>
      <w:b/>
      <w:sz w:val="18"/>
      <w:lang w:eastAsia="ar-SA"/>
    </w:rPr>
  </w:style>
  <w:style w:type="paragraph" w:customStyle="1" w:styleId="xl132">
    <w:name w:val="xl132"/>
    <w:basedOn w:val="12"/>
    <w:qFormat/>
    <w:rsid w:val="005B3B7D"/>
    <w:pPr>
      <w:pBdr>
        <w:bottom w:val="single" w:sz="4" w:space="0" w:color="000000"/>
      </w:pBdr>
      <w:tabs>
        <w:tab w:val="left" w:pos="709"/>
      </w:tabs>
      <w:spacing w:beforeAutospacing="1" w:afterAutospacing="1"/>
      <w:jc w:val="center"/>
      <w:textAlignment w:val="top"/>
    </w:pPr>
    <w:rPr>
      <w:b/>
      <w:sz w:val="18"/>
      <w:lang w:eastAsia="ar-SA"/>
    </w:rPr>
  </w:style>
  <w:style w:type="paragraph" w:customStyle="1" w:styleId="xl133">
    <w:name w:val="xl133"/>
    <w:basedOn w:val="12"/>
    <w:qFormat/>
    <w:rsid w:val="005B3B7D"/>
    <w:pPr>
      <w:pBdr>
        <w:bottom w:val="single" w:sz="4" w:space="0" w:color="000000"/>
        <w:right w:val="single" w:sz="4" w:space="0" w:color="000000"/>
      </w:pBdr>
      <w:tabs>
        <w:tab w:val="left" w:pos="709"/>
      </w:tabs>
      <w:spacing w:beforeAutospacing="1" w:afterAutospacing="1"/>
      <w:jc w:val="center"/>
      <w:textAlignment w:val="top"/>
    </w:pPr>
    <w:rPr>
      <w:b/>
      <w:sz w:val="18"/>
      <w:lang w:eastAsia="ar-SA"/>
    </w:rPr>
  </w:style>
  <w:style w:type="paragraph" w:customStyle="1" w:styleId="xl134">
    <w:name w:val="xl134"/>
    <w:basedOn w:val="12"/>
    <w:qFormat/>
    <w:rsid w:val="005B3B7D"/>
    <w:pPr>
      <w:pBdr>
        <w:top w:val="single" w:sz="4" w:space="0" w:color="000000"/>
        <w:bottom w:val="single" w:sz="4" w:space="0" w:color="000000"/>
      </w:pBdr>
      <w:tabs>
        <w:tab w:val="left" w:pos="709"/>
      </w:tabs>
      <w:spacing w:beforeAutospacing="1" w:afterAutospacing="1"/>
      <w:jc w:val="center"/>
      <w:textAlignment w:val="top"/>
    </w:pPr>
    <w:rPr>
      <w:sz w:val="18"/>
      <w:lang w:eastAsia="ar-SA"/>
    </w:rPr>
  </w:style>
  <w:style w:type="paragraph" w:customStyle="1" w:styleId="xl135">
    <w:name w:val="xl135"/>
    <w:basedOn w:val="12"/>
    <w:qFormat/>
    <w:rsid w:val="005B3B7D"/>
    <w:pPr>
      <w:pBdr>
        <w:top w:val="single" w:sz="4" w:space="0" w:color="000000"/>
        <w:bottom w:val="single" w:sz="4" w:space="0" w:color="000000"/>
        <w:right w:val="single" w:sz="4" w:space="0" w:color="000000"/>
      </w:pBdr>
      <w:tabs>
        <w:tab w:val="left" w:pos="709"/>
      </w:tabs>
      <w:spacing w:beforeAutospacing="1" w:afterAutospacing="1"/>
      <w:jc w:val="center"/>
      <w:textAlignment w:val="top"/>
    </w:pPr>
    <w:rPr>
      <w:sz w:val="18"/>
      <w:lang w:eastAsia="ar-SA"/>
    </w:rPr>
  </w:style>
  <w:style w:type="paragraph" w:customStyle="1" w:styleId="font6">
    <w:name w:val="font6"/>
    <w:basedOn w:val="12"/>
    <w:qFormat/>
    <w:rsid w:val="005B3B7D"/>
    <w:pPr>
      <w:tabs>
        <w:tab w:val="left" w:pos="709"/>
      </w:tabs>
      <w:spacing w:beforeAutospacing="1" w:afterAutospacing="1"/>
    </w:pPr>
    <w:rPr>
      <w:b/>
      <w:sz w:val="20"/>
      <w:lang w:eastAsia="ar-SA"/>
    </w:rPr>
  </w:style>
  <w:style w:type="paragraph" w:customStyle="1" w:styleId="font7">
    <w:name w:val="font7"/>
    <w:basedOn w:val="12"/>
    <w:qFormat/>
    <w:rsid w:val="005B3B7D"/>
    <w:pPr>
      <w:tabs>
        <w:tab w:val="left" w:pos="709"/>
      </w:tabs>
      <w:spacing w:beforeAutospacing="1" w:afterAutospacing="1"/>
    </w:pPr>
    <w:rPr>
      <w:sz w:val="18"/>
      <w:lang w:eastAsia="ar-SA"/>
    </w:rPr>
  </w:style>
  <w:style w:type="paragraph" w:customStyle="1" w:styleId="font8">
    <w:name w:val="font8"/>
    <w:basedOn w:val="12"/>
    <w:qFormat/>
    <w:rsid w:val="005B3B7D"/>
    <w:pPr>
      <w:tabs>
        <w:tab w:val="left" w:pos="709"/>
      </w:tabs>
      <w:spacing w:beforeAutospacing="1" w:afterAutospacing="1"/>
    </w:pPr>
    <w:rPr>
      <w:sz w:val="20"/>
      <w:lang w:eastAsia="ar-SA"/>
    </w:rPr>
  </w:style>
  <w:style w:type="paragraph" w:customStyle="1" w:styleId="xl136">
    <w:name w:val="xl136"/>
    <w:basedOn w:val="12"/>
    <w:qFormat/>
    <w:rsid w:val="005B3B7D"/>
    <w:pPr>
      <w:pBdr>
        <w:top w:val="single" w:sz="4" w:space="0" w:color="000000"/>
        <w:left w:val="single" w:sz="4" w:space="0" w:color="000000"/>
        <w:right w:val="single" w:sz="4" w:space="0" w:color="000000"/>
      </w:pBdr>
      <w:shd w:val="clear" w:color="auto" w:fill="FFFFFF"/>
      <w:tabs>
        <w:tab w:val="left" w:pos="709"/>
      </w:tabs>
      <w:spacing w:beforeAutospacing="1" w:afterAutospacing="1"/>
      <w:textAlignment w:val="center"/>
    </w:pPr>
    <w:rPr>
      <w:sz w:val="20"/>
      <w:lang w:eastAsia="ar-SA"/>
    </w:rPr>
  </w:style>
  <w:style w:type="paragraph" w:customStyle="1" w:styleId="xl137">
    <w:name w:val="xl137"/>
    <w:basedOn w:val="12"/>
    <w:qFormat/>
    <w:rsid w:val="005B3B7D"/>
    <w:pPr>
      <w:pBdr>
        <w:left w:val="single" w:sz="4" w:space="0" w:color="000000"/>
        <w:bottom w:val="single" w:sz="4" w:space="0" w:color="000000"/>
        <w:right w:val="single" w:sz="4" w:space="0" w:color="000000"/>
      </w:pBdr>
      <w:shd w:val="clear" w:color="auto" w:fill="FFFFFF"/>
      <w:tabs>
        <w:tab w:val="left" w:pos="709"/>
      </w:tabs>
      <w:spacing w:beforeAutospacing="1" w:afterAutospacing="1"/>
      <w:textAlignment w:val="center"/>
    </w:pPr>
    <w:rPr>
      <w:sz w:val="20"/>
      <w:lang w:eastAsia="ar-SA"/>
    </w:rPr>
  </w:style>
  <w:style w:type="paragraph" w:customStyle="1" w:styleId="xl138">
    <w:name w:val="xl138"/>
    <w:basedOn w:val="12"/>
    <w:qFormat/>
    <w:rsid w:val="005B3B7D"/>
    <w:pPr>
      <w:pBdr>
        <w:top w:val="single" w:sz="4" w:space="0" w:color="000000"/>
        <w:left w:val="single" w:sz="4" w:space="0" w:color="000000"/>
        <w:bottom w:val="single" w:sz="4" w:space="0" w:color="000000"/>
        <w:right w:val="single" w:sz="4" w:space="0" w:color="000000"/>
      </w:pBdr>
      <w:shd w:val="clear" w:color="auto" w:fill="FFFFFF"/>
      <w:tabs>
        <w:tab w:val="left" w:pos="709"/>
      </w:tabs>
      <w:spacing w:beforeAutospacing="1" w:afterAutospacing="1"/>
      <w:jc w:val="center"/>
    </w:pPr>
    <w:rPr>
      <w:b/>
      <w:sz w:val="20"/>
      <w:lang w:eastAsia="ar-SA"/>
    </w:rPr>
  </w:style>
  <w:style w:type="paragraph" w:customStyle="1" w:styleId="xl139">
    <w:name w:val="xl139"/>
    <w:basedOn w:val="12"/>
    <w:qFormat/>
    <w:rsid w:val="005B3B7D"/>
    <w:pPr>
      <w:pBdr>
        <w:top w:val="single" w:sz="4" w:space="0" w:color="000000"/>
        <w:left w:val="single" w:sz="4" w:space="0" w:color="000000"/>
        <w:bottom w:val="single" w:sz="4" w:space="0" w:color="000000"/>
        <w:right w:val="single" w:sz="4" w:space="0" w:color="000000"/>
      </w:pBdr>
      <w:shd w:val="clear" w:color="auto" w:fill="FFFFFF"/>
      <w:tabs>
        <w:tab w:val="left" w:pos="709"/>
      </w:tabs>
      <w:spacing w:beforeAutospacing="1" w:afterAutospacing="1"/>
      <w:jc w:val="center"/>
    </w:pPr>
    <w:rPr>
      <w:rFonts w:ascii="Arial" w:hAnsi="Arial"/>
      <w:b/>
      <w:sz w:val="20"/>
      <w:lang w:eastAsia="ar-SA"/>
    </w:rPr>
  </w:style>
  <w:style w:type="paragraph" w:customStyle="1" w:styleId="xl140">
    <w:name w:val="xl140"/>
    <w:basedOn w:val="12"/>
    <w:qFormat/>
    <w:rsid w:val="005B3B7D"/>
    <w:pPr>
      <w:pBdr>
        <w:top w:val="single" w:sz="4" w:space="0" w:color="000000"/>
        <w:left w:val="single" w:sz="4" w:space="0" w:color="000000"/>
        <w:bottom w:val="single" w:sz="4" w:space="0" w:color="000000"/>
      </w:pBdr>
      <w:shd w:val="clear" w:color="auto" w:fill="FFFFFF"/>
      <w:tabs>
        <w:tab w:val="left" w:pos="709"/>
      </w:tabs>
      <w:spacing w:beforeAutospacing="1" w:afterAutospacing="1"/>
      <w:jc w:val="center"/>
      <w:textAlignment w:val="center"/>
    </w:pPr>
    <w:rPr>
      <w:sz w:val="20"/>
      <w:lang w:eastAsia="ar-SA"/>
    </w:rPr>
  </w:style>
  <w:style w:type="paragraph" w:customStyle="1" w:styleId="xl141">
    <w:name w:val="xl141"/>
    <w:basedOn w:val="12"/>
    <w:qFormat/>
    <w:rsid w:val="005B3B7D"/>
    <w:pPr>
      <w:pBdr>
        <w:top w:val="single" w:sz="4" w:space="0" w:color="000000"/>
        <w:left w:val="single" w:sz="4" w:space="0" w:color="000000"/>
        <w:bottom w:val="single" w:sz="4" w:space="0" w:color="000000"/>
      </w:pBdr>
      <w:shd w:val="clear" w:color="auto" w:fill="FFFFFF"/>
      <w:tabs>
        <w:tab w:val="left" w:pos="709"/>
      </w:tabs>
      <w:spacing w:beforeAutospacing="1" w:afterAutospacing="1"/>
      <w:jc w:val="center"/>
      <w:textAlignment w:val="center"/>
    </w:pPr>
    <w:rPr>
      <w:b/>
      <w:sz w:val="20"/>
      <w:lang w:eastAsia="ar-SA"/>
    </w:rPr>
  </w:style>
  <w:style w:type="paragraph" w:customStyle="1" w:styleId="ConsPlusDocList">
    <w:name w:val="ConsPlusDocList"/>
    <w:qFormat/>
    <w:rsid w:val="005B3B7D"/>
    <w:pPr>
      <w:widowControl w:val="0"/>
      <w:suppressAutoHyphens/>
      <w:spacing w:after="0" w:line="240" w:lineRule="auto"/>
    </w:pPr>
    <w:rPr>
      <w:rFonts w:ascii="Courier New" w:eastAsia="Liberation Serif" w:hAnsi="Courier New" w:cs="Liberation Serif"/>
      <w:sz w:val="20"/>
      <w:szCs w:val="24"/>
      <w:lang w:eastAsia="hi-IN" w:bidi="hi-IN"/>
    </w:rPr>
  </w:style>
  <w:style w:type="paragraph" w:customStyle="1" w:styleId="ConsPlusTitlePage">
    <w:name w:val="ConsPlusTitlePage"/>
    <w:qFormat/>
    <w:rsid w:val="005B3B7D"/>
    <w:pPr>
      <w:widowControl w:val="0"/>
      <w:suppressAutoHyphens/>
      <w:spacing w:after="0" w:line="240" w:lineRule="auto"/>
    </w:pPr>
    <w:rPr>
      <w:rFonts w:ascii="Tahoma" w:eastAsia="Liberation Serif" w:hAnsi="Tahoma" w:cs="Liberation Serif"/>
      <w:sz w:val="20"/>
      <w:szCs w:val="24"/>
      <w:lang w:eastAsia="hi-IN" w:bidi="hi-IN"/>
    </w:rPr>
  </w:style>
  <w:style w:type="paragraph" w:customStyle="1" w:styleId="ConsPlusJurTerm">
    <w:name w:val="ConsPlusJurTerm"/>
    <w:qFormat/>
    <w:rsid w:val="005B3B7D"/>
    <w:pPr>
      <w:widowControl w:val="0"/>
      <w:suppressAutoHyphens/>
      <w:spacing w:after="0" w:line="240" w:lineRule="auto"/>
    </w:pPr>
    <w:rPr>
      <w:rFonts w:ascii="Tahoma" w:eastAsia="Liberation Serif" w:hAnsi="Tahoma" w:cs="Liberation Serif"/>
      <w:sz w:val="26"/>
      <w:szCs w:val="24"/>
      <w:lang w:eastAsia="hi-IN" w:bidi="hi-IN"/>
    </w:rPr>
  </w:style>
  <w:style w:type="paragraph" w:customStyle="1" w:styleId="xl63">
    <w:name w:val="xl63"/>
    <w:basedOn w:val="12"/>
    <w:qFormat/>
    <w:rsid w:val="005B3B7D"/>
    <w:pPr>
      <w:pBdr>
        <w:top w:val="single" w:sz="4" w:space="0" w:color="000000"/>
        <w:left w:val="single" w:sz="4" w:space="0" w:color="000000"/>
        <w:bottom w:val="single" w:sz="4" w:space="0" w:color="000000"/>
        <w:right w:val="single" w:sz="4" w:space="0" w:color="000000"/>
      </w:pBdr>
      <w:tabs>
        <w:tab w:val="left" w:pos="709"/>
      </w:tabs>
      <w:spacing w:beforeAutospacing="1" w:afterAutospacing="1"/>
      <w:jc w:val="center"/>
      <w:textAlignment w:val="center"/>
    </w:pPr>
    <w:rPr>
      <w:sz w:val="18"/>
      <w:lang w:eastAsia="ar-SA"/>
    </w:rPr>
  </w:style>
  <w:style w:type="paragraph" w:customStyle="1" w:styleId="xl64">
    <w:name w:val="xl64"/>
    <w:basedOn w:val="12"/>
    <w:qFormat/>
    <w:rsid w:val="005B3B7D"/>
    <w:pPr>
      <w:pBdr>
        <w:top w:val="single" w:sz="4" w:space="0" w:color="000000"/>
        <w:left w:val="single" w:sz="4" w:space="0" w:color="000000"/>
        <w:bottom w:val="single" w:sz="4" w:space="0" w:color="000000"/>
        <w:right w:val="single" w:sz="4" w:space="0" w:color="000000"/>
      </w:pBdr>
      <w:tabs>
        <w:tab w:val="left" w:pos="709"/>
      </w:tabs>
      <w:spacing w:beforeAutospacing="1" w:afterAutospacing="1"/>
      <w:jc w:val="center"/>
      <w:textAlignment w:val="center"/>
    </w:pPr>
    <w:rPr>
      <w:color w:val="000000"/>
      <w:sz w:val="18"/>
      <w:lang w:eastAsia="ar-SA"/>
    </w:rPr>
  </w:style>
  <w:style w:type="paragraph" w:customStyle="1" w:styleId="2fe">
    <w:name w:val="Знак Знак Знак2 Знак Знак Знак Знак"/>
    <w:basedOn w:val="12"/>
    <w:qFormat/>
    <w:rsid w:val="005B3B7D"/>
    <w:pPr>
      <w:tabs>
        <w:tab w:val="left" w:pos="709"/>
      </w:tabs>
      <w:spacing w:line="240" w:lineRule="exact"/>
      <w:jc w:val="right"/>
    </w:pPr>
    <w:rPr>
      <w:sz w:val="20"/>
      <w:lang w:val="en-GB" w:eastAsia="ar-SA"/>
    </w:rPr>
  </w:style>
  <w:style w:type="paragraph" w:customStyle="1" w:styleId="affffff4">
    <w:name w:val="Перечисление"/>
    <w:basedOn w:val="12"/>
    <w:qFormat/>
    <w:rsid w:val="005B3B7D"/>
    <w:pPr>
      <w:tabs>
        <w:tab w:val="left" w:pos="709"/>
      </w:tabs>
      <w:spacing w:line="312" w:lineRule="auto"/>
      <w:ind w:left="993" w:hanging="284"/>
      <w:jc w:val="both"/>
    </w:pPr>
    <w:rPr>
      <w:lang w:eastAsia="ar-SA"/>
    </w:rPr>
  </w:style>
  <w:style w:type="paragraph" w:customStyle="1" w:styleId="0">
    <w:name w:val="Стиль Слева:  0"/>
    <w:basedOn w:val="12"/>
    <w:qFormat/>
    <w:rsid w:val="005B3B7D"/>
    <w:pPr>
      <w:tabs>
        <w:tab w:val="left" w:pos="709"/>
      </w:tabs>
      <w:spacing w:line="312" w:lineRule="auto"/>
      <w:ind w:left="284" w:firstLine="709"/>
      <w:jc w:val="both"/>
    </w:pPr>
    <w:rPr>
      <w:lang w:eastAsia="ar-SA"/>
    </w:rPr>
  </w:style>
  <w:style w:type="paragraph" w:styleId="affffff5">
    <w:name w:val="Note Heading"/>
    <w:basedOn w:val="12"/>
    <w:link w:val="1ff2"/>
    <w:qFormat/>
    <w:rsid w:val="005B3B7D"/>
    <w:pPr>
      <w:tabs>
        <w:tab w:val="left" w:pos="709"/>
      </w:tabs>
      <w:jc w:val="center"/>
    </w:pPr>
    <w:rPr>
      <w:rFonts w:ascii="Arial" w:hAnsi="Arial"/>
      <w:b/>
      <w:sz w:val="32"/>
      <w:lang w:eastAsia="ar-SA"/>
    </w:rPr>
  </w:style>
  <w:style w:type="character" w:customStyle="1" w:styleId="1ff2">
    <w:name w:val="Заголовок записки Знак1"/>
    <w:basedOn w:val="a0"/>
    <w:link w:val="affffff5"/>
    <w:rsid w:val="005B3B7D"/>
    <w:rPr>
      <w:rFonts w:ascii="Arial" w:eastAsia="Liberation Serif" w:hAnsi="Arial" w:cs="Liberation Serif"/>
      <w:b/>
      <w:sz w:val="32"/>
      <w:szCs w:val="24"/>
      <w:lang w:eastAsia="ar-SA" w:bidi="hi-IN"/>
    </w:rPr>
  </w:style>
  <w:style w:type="paragraph" w:styleId="affffff6">
    <w:name w:val="List Bullet"/>
    <w:basedOn w:val="12"/>
    <w:qFormat/>
    <w:rsid w:val="005B3B7D"/>
    <w:pPr>
      <w:tabs>
        <w:tab w:val="left" w:pos="360"/>
      </w:tabs>
      <w:ind w:left="360" w:hanging="360"/>
      <w:contextualSpacing/>
    </w:pPr>
    <w:rPr>
      <w:lang w:eastAsia="ar-SA"/>
    </w:rPr>
  </w:style>
  <w:style w:type="paragraph" w:customStyle="1" w:styleId="affffff7">
    <w:name w:val="титул"/>
    <w:basedOn w:val="12"/>
    <w:qFormat/>
    <w:rsid w:val="005B3B7D"/>
    <w:pPr>
      <w:tabs>
        <w:tab w:val="left" w:pos="709"/>
      </w:tabs>
      <w:jc w:val="right"/>
    </w:pPr>
    <w:rPr>
      <w:color w:val="000000"/>
      <w:lang w:eastAsia="ar-SA"/>
    </w:rPr>
  </w:style>
  <w:style w:type="paragraph" w:customStyle="1" w:styleId="affffff8">
    <w:name w:val=".."/>
    <w:basedOn w:val="12"/>
    <w:qFormat/>
    <w:rsid w:val="005B3B7D"/>
    <w:pPr>
      <w:tabs>
        <w:tab w:val="left" w:pos="709"/>
      </w:tabs>
      <w:spacing w:line="360" w:lineRule="atLeast"/>
      <w:ind w:firstLine="567"/>
      <w:jc w:val="both"/>
    </w:pPr>
    <w:rPr>
      <w:color w:val="000000"/>
      <w:lang w:eastAsia="ar-SA"/>
    </w:rPr>
  </w:style>
  <w:style w:type="paragraph" w:customStyle="1" w:styleId="moy">
    <w:name w:val="moy"/>
    <w:basedOn w:val="12"/>
    <w:qFormat/>
    <w:rsid w:val="005B3B7D"/>
    <w:pPr>
      <w:tabs>
        <w:tab w:val="left" w:pos="709"/>
      </w:tabs>
      <w:ind w:firstLine="397"/>
      <w:jc w:val="both"/>
    </w:pPr>
    <w:rPr>
      <w:color w:val="000000"/>
      <w:sz w:val="20"/>
      <w:lang w:eastAsia="ar-SA"/>
    </w:rPr>
  </w:style>
  <w:style w:type="paragraph" w:styleId="affffff9">
    <w:name w:val="endnote text"/>
    <w:basedOn w:val="12"/>
    <w:link w:val="1ff3"/>
    <w:rsid w:val="005B3B7D"/>
    <w:pPr>
      <w:tabs>
        <w:tab w:val="left" w:pos="709"/>
      </w:tabs>
    </w:pPr>
    <w:rPr>
      <w:color w:val="000000"/>
      <w:sz w:val="20"/>
      <w:lang w:eastAsia="ar-SA"/>
    </w:rPr>
  </w:style>
  <w:style w:type="character" w:customStyle="1" w:styleId="1ff3">
    <w:name w:val="Текст концевой сноски Знак1"/>
    <w:basedOn w:val="a0"/>
    <w:link w:val="affffff9"/>
    <w:rsid w:val="005B3B7D"/>
    <w:rPr>
      <w:rFonts w:ascii="Times New Roman" w:eastAsia="Liberation Serif" w:hAnsi="Times New Roman" w:cs="Liberation Serif"/>
      <w:color w:val="000000"/>
      <w:sz w:val="20"/>
      <w:szCs w:val="24"/>
      <w:lang w:eastAsia="ar-SA" w:bidi="hi-IN"/>
    </w:rPr>
  </w:style>
  <w:style w:type="paragraph" w:customStyle="1" w:styleId="332">
    <w:name w:val="Основной текст 33"/>
    <w:basedOn w:val="12"/>
    <w:qFormat/>
    <w:rsid w:val="005B3B7D"/>
    <w:pPr>
      <w:tabs>
        <w:tab w:val="left" w:pos="709"/>
      </w:tabs>
      <w:jc w:val="both"/>
    </w:pPr>
    <w:rPr>
      <w:i/>
      <w:color w:val="000000"/>
      <w:sz w:val="20"/>
      <w:lang w:eastAsia="ar-SA"/>
    </w:rPr>
  </w:style>
  <w:style w:type="paragraph" w:customStyle="1" w:styleId="Noeeu1">
    <w:name w:val="Noeeu1"/>
    <w:basedOn w:val="12"/>
    <w:qFormat/>
    <w:rsid w:val="005B3B7D"/>
    <w:pPr>
      <w:tabs>
        <w:tab w:val="left" w:pos="709"/>
      </w:tabs>
      <w:spacing w:before="240"/>
      <w:ind w:left="284"/>
      <w:jc w:val="both"/>
    </w:pPr>
    <w:rPr>
      <w:rFonts w:ascii="Cyrvetica" w:hAnsi="Cyrvetica"/>
      <w:color w:val="000000"/>
      <w:sz w:val="20"/>
      <w:lang w:eastAsia="ar-SA"/>
    </w:rPr>
  </w:style>
  <w:style w:type="paragraph" w:customStyle="1" w:styleId="text19">
    <w:name w:val="text19"/>
    <w:basedOn w:val="12"/>
    <w:qFormat/>
    <w:rsid w:val="005B3B7D"/>
    <w:pPr>
      <w:tabs>
        <w:tab w:val="left" w:pos="709"/>
      </w:tabs>
      <w:spacing w:after="216" w:line="312" w:lineRule="auto"/>
    </w:pPr>
    <w:rPr>
      <w:rFonts w:ascii="Arial" w:hAnsi="Arial"/>
      <w:color w:val="000000"/>
      <w:sz w:val="18"/>
      <w:lang w:eastAsia="ar-SA"/>
    </w:rPr>
  </w:style>
  <w:style w:type="paragraph" w:customStyle="1" w:styleId="affffffa">
    <w:name w:val="Òàáëè÷íûé"/>
    <w:basedOn w:val="12"/>
    <w:qFormat/>
    <w:rsid w:val="005B3B7D"/>
    <w:pPr>
      <w:tabs>
        <w:tab w:val="left" w:pos="709"/>
      </w:tabs>
      <w:spacing w:after="120"/>
      <w:jc w:val="both"/>
    </w:pPr>
    <w:rPr>
      <w:rFonts w:ascii="T_LR_Baltica" w:hAnsi="T_LR_Baltica"/>
      <w:color w:val="000000"/>
      <w:lang w:eastAsia="ar-SA"/>
    </w:rPr>
  </w:style>
  <w:style w:type="paragraph" w:customStyle="1" w:styleId="222">
    <w:name w:val="Основной текст 22"/>
    <w:basedOn w:val="12"/>
    <w:qFormat/>
    <w:rsid w:val="005B3B7D"/>
    <w:pPr>
      <w:tabs>
        <w:tab w:val="left" w:pos="709"/>
      </w:tabs>
      <w:jc w:val="both"/>
    </w:pPr>
    <w:rPr>
      <w:rFonts w:ascii="Arial" w:hAnsi="Arial"/>
      <w:color w:val="000000"/>
      <w:lang w:eastAsia="ar-SA"/>
    </w:rPr>
  </w:style>
  <w:style w:type="paragraph" w:customStyle="1" w:styleId="2ff">
    <w:name w:val="Обычный2"/>
    <w:qFormat/>
    <w:rsid w:val="005B3B7D"/>
    <w:pPr>
      <w:widowControl w:val="0"/>
      <w:suppressAutoHyphens/>
      <w:spacing w:after="0" w:line="276" w:lineRule="auto"/>
      <w:ind w:firstLine="460"/>
      <w:jc w:val="both"/>
    </w:pPr>
    <w:rPr>
      <w:rFonts w:ascii="Times New Roman" w:eastAsia="Liberation Serif" w:hAnsi="Times New Roman" w:cs="Liberation Serif"/>
      <w:sz w:val="20"/>
      <w:szCs w:val="24"/>
      <w:lang w:eastAsia="hi-IN" w:bidi="hi-IN"/>
    </w:rPr>
  </w:style>
  <w:style w:type="paragraph" w:customStyle="1" w:styleId="text20">
    <w:name w:val="text20"/>
    <w:basedOn w:val="12"/>
    <w:qFormat/>
    <w:rsid w:val="005B3B7D"/>
    <w:pPr>
      <w:tabs>
        <w:tab w:val="left" w:pos="709"/>
      </w:tabs>
      <w:spacing w:after="216" w:line="312" w:lineRule="auto"/>
    </w:pPr>
    <w:rPr>
      <w:rFonts w:ascii="Arial" w:hAnsi="Arial"/>
      <w:sz w:val="18"/>
      <w:lang w:eastAsia="ar-SA"/>
    </w:rPr>
  </w:style>
  <w:style w:type="paragraph" w:customStyle="1" w:styleId="1ff4">
    <w:name w:val="1"/>
    <w:basedOn w:val="12"/>
    <w:qFormat/>
    <w:rsid w:val="005B3B7D"/>
    <w:pPr>
      <w:tabs>
        <w:tab w:val="left" w:pos="709"/>
      </w:tabs>
      <w:spacing w:line="240" w:lineRule="exact"/>
    </w:pPr>
    <w:rPr>
      <w:rFonts w:ascii="Verdana" w:hAnsi="Verdana"/>
      <w:sz w:val="20"/>
      <w:lang w:val="en-US" w:eastAsia="ar-SA"/>
    </w:rPr>
  </w:style>
  <w:style w:type="paragraph" w:customStyle="1" w:styleId="affffffb">
    <w:name w:val="Формула"/>
    <w:basedOn w:val="afff8"/>
    <w:qFormat/>
    <w:rsid w:val="005B3B7D"/>
    <w:pPr>
      <w:spacing w:after="60"/>
      <w:ind w:left="709"/>
    </w:pPr>
    <w:rPr>
      <w:b/>
      <w:sz w:val="24"/>
    </w:rPr>
  </w:style>
  <w:style w:type="paragraph" w:styleId="affffffc">
    <w:name w:val="annotation text"/>
    <w:basedOn w:val="12"/>
    <w:link w:val="1ff5"/>
    <w:qFormat/>
    <w:rsid w:val="005B3B7D"/>
    <w:pPr>
      <w:tabs>
        <w:tab w:val="left" w:pos="709"/>
      </w:tabs>
    </w:pPr>
    <w:rPr>
      <w:color w:val="000000"/>
      <w:sz w:val="20"/>
      <w:lang w:eastAsia="ar-SA"/>
    </w:rPr>
  </w:style>
  <w:style w:type="character" w:customStyle="1" w:styleId="1ff5">
    <w:name w:val="Текст примечания Знак1"/>
    <w:basedOn w:val="a0"/>
    <w:link w:val="affffffc"/>
    <w:rsid w:val="005B3B7D"/>
    <w:rPr>
      <w:rFonts w:ascii="Times New Roman" w:eastAsia="Liberation Serif" w:hAnsi="Times New Roman" w:cs="Liberation Serif"/>
      <w:color w:val="000000"/>
      <w:sz w:val="20"/>
      <w:szCs w:val="24"/>
      <w:lang w:eastAsia="ar-SA" w:bidi="hi-IN"/>
    </w:rPr>
  </w:style>
  <w:style w:type="paragraph" w:styleId="affffffd">
    <w:name w:val="annotation subject"/>
    <w:basedOn w:val="affffffc"/>
    <w:link w:val="1ff6"/>
    <w:qFormat/>
    <w:rsid w:val="005B3B7D"/>
    <w:rPr>
      <w:b/>
    </w:rPr>
  </w:style>
  <w:style w:type="character" w:customStyle="1" w:styleId="1ff6">
    <w:name w:val="Тема примечания Знак1"/>
    <w:basedOn w:val="1ff5"/>
    <w:link w:val="affffffd"/>
    <w:rsid w:val="005B3B7D"/>
    <w:rPr>
      <w:rFonts w:ascii="Times New Roman" w:eastAsia="Liberation Serif" w:hAnsi="Times New Roman" w:cs="Liberation Serif"/>
      <w:b/>
      <w:color w:val="000000"/>
      <w:sz w:val="20"/>
      <w:szCs w:val="24"/>
      <w:lang w:eastAsia="ar-SA" w:bidi="hi-IN"/>
    </w:rPr>
  </w:style>
  <w:style w:type="paragraph" w:customStyle="1" w:styleId="2ff0">
    <w:name w:val="сновной текст с отступом 2"/>
    <w:basedOn w:val="12"/>
    <w:qFormat/>
    <w:rsid w:val="005B3B7D"/>
    <w:pPr>
      <w:tabs>
        <w:tab w:val="left" w:pos="709"/>
      </w:tabs>
      <w:jc w:val="both"/>
    </w:pPr>
    <w:rPr>
      <w:sz w:val="26"/>
      <w:lang w:eastAsia="ar-SA"/>
    </w:rPr>
  </w:style>
  <w:style w:type="paragraph" w:customStyle="1" w:styleId="BodyText31">
    <w:name w:val="Body Text 31"/>
    <w:basedOn w:val="12"/>
    <w:qFormat/>
    <w:rsid w:val="005B3B7D"/>
    <w:pPr>
      <w:tabs>
        <w:tab w:val="left" w:pos="709"/>
      </w:tabs>
      <w:jc w:val="both"/>
    </w:pPr>
    <w:rPr>
      <w:i/>
      <w:color w:val="000000"/>
      <w:sz w:val="20"/>
      <w:lang w:eastAsia="ar-SA"/>
    </w:rPr>
  </w:style>
  <w:style w:type="paragraph" w:customStyle="1" w:styleId="msonormaltable0">
    <w:name w:val="msonormaltable"/>
    <w:basedOn w:val="12"/>
    <w:qFormat/>
    <w:rsid w:val="005B3B7D"/>
    <w:pPr>
      <w:tabs>
        <w:tab w:val="left" w:pos="709"/>
      </w:tabs>
      <w:spacing w:beforeAutospacing="1" w:afterAutospacing="1"/>
    </w:pPr>
    <w:rPr>
      <w:lang w:eastAsia="ar-SA"/>
    </w:rPr>
  </w:style>
  <w:style w:type="paragraph" w:customStyle="1" w:styleId="affffffe">
    <w:name w:val="Обычный для таблиц"/>
    <w:basedOn w:val="12"/>
    <w:qFormat/>
    <w:rsid w:val="005B3B7D"/>
    <w:pPr>
      <w:tabs>
        <w:tab w:val="left" w:pos="709"/>
      </w:tabs>
      <w:spacing w:line="360" w:lineRule="atLeast"/>
      <w:ind w:firstLine="567"/>
      <w:jc w:val="center"/>
      <w:textAlignment w:val="baseline"/>
    </w:pPr>
    <w:rPr>
      <w:lang w:eastAsia="ar-SA"/>
    </w:rPr>
  </w:style>
  <w:style w:type="paragraph" w:customStyle="1" w:styleId="316">
    <w:name w:val="Заголовок 31"/>
    <w:basedOn w:val="12"/>
    <w:qFormat/>
    <w:rsid w:val="005B3B7D"/>
    <w:pPr>
      <w:tabs>
        <w:tab w:val="left" w:pos="709"/>
      </w:tabs>
    </w:pPr>
    <w:rPr>
      <w:sz w:val="21"/>
      <w:lang w:val="en-US" w:eastAsia="ar-SA"/>
    </w:rPr>
  </w:style>
  <w:style w:type="paragraph" w:customStyle="1" w:styleId="afffffff">
    <w:name w:val="Список нумерация"/>
    <w:basedOn w:val="12"/>
    <w:qFormat/>
    <w:rsid w:val="005B3B7D"/>
    <w:pPr>
      <w:tabs>
        <w:tab w:val="left" w:pos="1273"/>
      </w:tabs>
      <w:spacing w:line="276" w:lineRule="auto"/>
      <w:ind w:left="1273" w:hanging="705"/>
      <w:jc w:val="both"/>
    </w:pPr>
    <w:rPr>
      <w:lang w:eastAsia="ar-SA"/>
    </w:rPr>
  </w:style>
  <w:style w:type="paragraph" w:customStyle="1" w:styleId="Style13">
    <w:name w:val="Style13"/>
    <w:basedOn w:val="12"/>
    <w:qFormat/>
    <w:rsid w:val="005B3B7D"/>
    <w:pPr>
      <w:tabs>
        <w:tab w:val="left" w:pos="709"/>
      </w:tabs>
      <w:spacing w:line="269" w:lineRule="exact"/>
    </w:pPr>
    <w:rPr>
      <w:lang w:eastAsia="ar-SA"/>
    </w:rPr>
  </w:style>
  <w:style w:type="paragraph" w:customStyle="1" w:styleId="2ff1">
    <w:name w:val="Абзац списка2"/>
    <w:basedOn w:val="12"/>
    <w:qFormat/>
    <w:rsid w:val="005B3B7D"/>
    <w:pPr>
      <w:tabs>
        <w:tab w:val="left" w:pos="709"/>
      </w:tabs>
      <w:ind w:left="720"/>
    </w:pPr>
    <w:rPr>
      <w:lang w:eastAsia="ar-SA"/>
    </w:rPr>
  </w:style>
  <w:style w:type="paragraph" w:customStyle="1" w:styleId="2ff2">
    <w:name w:val="Заголовок №2"/>
    <w:basedOn w:val="12"/>
    <w:qFormat/>
    <w:rsid w:val="005B3B7D"/>
    <w:pPr>
      <w:shd w:val="clear" w:color="auto" w:fill="FFFFFF"/>
      <w:tabs>
        <w:tab w:val="left" w:pos="709"/>
      </w:tabs>
      <w:spacing w:before="240" w:line="322" w:lineRule="exact"/>
    </w:pPr>
    <w:rPr>
      <w:b/>
      <w:i/>
      <w:sz w:val="28"/>
      <w:lang w:eastAsia="ar-SA"/>
    </w:rPr>
  </w:style>
  <w:style w:type="paragraph" w:customStyle="1" w:styleId="112">
    <w:name w:val="Основной текст (11)"/>
    <w:basedOn w:val="12"/>
    <w:qFormat/>
    <w:rsid w:val="005B3B7D"/>
    <w:pPr>
      <w:shd w:val="clear" w:color="auto" w:fill="FFFFFF"/>
      <w:tabs>
        <w:tab w:val="left" w:pos="709"/>
      </w:tabs>
      <w:spacing w:before="300" w:after="180"/>
      <w:jc w:val="both"/>
    </w:pPr>
    <w:rPr>
      <w:b/>
      <w:i/>
      <w:sz w:val="28"/>
      <w:lang w:eastAsia="ar-SA"/>
    </w:rPr>
  </w:style>
  <w:style w:type="paragraph" w:customStyle="1" w:styleId="afffffff0">
    <w:name w:val="ГП_Обычный"/>
    <w:qFormat/>
    <w:rsid w:val="005B3B7D"/>
    <w:pPr>
      <w:suppressAutoHyphens/>
      <w:spacing w:after="0" w:line="240" w:lineRule="auto"/>
      <w:ind w:firstLine="709"/>
      <w:contextualSpacing/>
      <w:jc w:val="both"/>
    </w:pPr>
    <w:rPr>
      <w:rFonts w:ascii="Times New Roman" w:eastAsia="Liberation Serif" w:hAnsi="Times New Roman" w:cs="Liberation Serif"/>
      <w:sz w:val="24"/>
      <w:szCs w:val="24"/>
      <w:lang w:eastAsia="hi-IN" w:bidi="hi-IN"/>
    </w:rPr>
  </w:style>
  <w:style w:type="paragraph" w:customStyle="1" w:styleId="44">
    <w:name w:val="Основной текст4"/>
    <w:basedOn w:val="12"/>
    <w:qFormat/>
    <w:rsid w:val="005B3B7D"/>
    <w:pPr>
      <w:shd w:val="clear" w:color="auto" w:fill="FFFFFF"/>
      <w:tabs>
        <w:tab w:val="left" w:pos="709"/>
      </w:tabs>
      <w:spacing w:after="4920" w:line="240" w:lineRule="atLeast"/>
    </w:pPr>
    <w:rPr>
      <w:sz w:val="27"/>
      <w:lang w:eastAsia="ar-SA"/>
    </w:rPr>
  </w:style>
  <w:style w:type="paragraph" w:customStyle="1" w:styleId="p3">
    <w:name w:val="p3"/>
    <w:basedOn w:val="12"/>
    <w:qFormat/>
    <w:rsid w:val="005B3B7D"/>
    <w:pPr>
      <w:tabs>
        <w:tab w:val="left" w:pos="709"/>
      </w:tabs>
      <w:spacing w:beforeAutospacing="1" w:afterAutospacing="1"/>
    </w:pPr>
    <w:rPr>
      <w:lang w:eastAsia="ar-SA"/>
    </w:rPr>
  </w:style>
  <w:style w:type="paragraph" w:customStyle="1" w:styleId="3f">
    <w:name w:val="Абзац списка3"/>
    <w:basedOn w:val="12"/>
    <w:qFormat/>
    <w:rsid w:val="005B3B7D"/>
    <w:pPr>
      <w:tabs>
        <w:tab w:val="left" w:pos="709"/>
      </w:tabs>
      <w:spacing w:after="200" w:line="276" w:lineRule="auto"/>
      <w:ind w:left="720"/>
      <w:contextualSpacing/>
    </w:pPr>
    <w:rPr>
      <w:sz w:val="20"/>
      <w:lang w:eastAsia="ar-SA"/>
    </w:rPr>
  </w:style>
  <w:style w:type="paragraph" w:customStyle="1" w:styleId="afffffff1">
    <w:name w:val="АААОбычн"/>
    <w:basedOn w:val="12"/>
    <w:qFormat/>
    <w:rsid w:val="005B3B7D"/>
    <w:pPr>
      <w:tabs>
        <w:tab w:val="left" w:pos="709"/>
      </w:tabs>
      <w:spacing w:before="120" w:after="120"/>
      <w:ind w:firstLine="567"/>
      <w:jc w:val="both"/>
    </w:pPr>
    <w:rPr>
      <w:lang w:eastAsia="ar-SA"/>
    </w:rPr>
  </w:style>
  <w:style w:type="paragraph" w:customStyle="1" w:styleId="afffffff2">
    <w:name w:val="АПереч"/>
    <w:basedOn w:val="afffffff1"/>
    <w:qFormat/>
    <w:rsid w:val="005B3B7D"/>
    <w:pPr>
      <w:tabs>
        <w:tab w:val="clear" w:pos="709"/>
        <w:tab w:val="left" w:pos="1134"/>
      </w:tabs>
    </w:pPr>
  </w:style>
  <w:style w:type="paragraph" w:customStyle="1" w:styleId="msonormalcxspmiddle">
    <w:name w:val="msonormalcxspmiddle"/>
    <w:basedOn w:val="12"/>
    <w:qFormat/>
    <w:rsid w:val="005B3B7D"/>
    <w:pPr>
      <w:tabs>
        <w:tab w:val="left" w:pos="709"/>
      </w:tabs>
      <w:spacing w:beforeAutospacing="1" w:afterAutospacing="1"/>
    </w:pPr>
    <w:rPr>
      <w:lang w:eastAsia="ar-SA"/>
    </w:rPr>
  </w:style>
  <w:style w:type="paragraph" w:customStyle="1" w:styleId="p4">
    <w:name w:val="p4"/>
    <w:basedOn w:val="12"/>
    <w:qFormat/>
    <w:rsid w:val="005B3B7D"/>
    <w:pPr>
      <w:tabs>
        <w:tab w:val="left" w:pos="709"/>
      </w:tabs>
      <w:spacing w:beforeAutospacing="1" w:afterAutospacing="1"/>
    </w:pPr>
    <w:rPr>
      <w:lang w:eastAsia="ar-SA"/>
    </w:rPr>
  </w:style>
  <w:style w:type="paragraph" w:customStyle="1" w:styleId="afffffff3">
    <w:name w:val="Стиль"/>
    <w:qFormat/>
    <w:rsid w:val="005B3B7D"/>
    <w:pPr>
      <w:widowControl w:val="0"/>
      <w:suppressAutoHyphens/>
      <w:spacing w:after="0" w:line="240" w:lineRule="auto"/>
    </w:pPr>
    <w:rPr>
      <w:rFonts w:ascii="Times New Roman" w:eastAsia="Liberation Serif" w:hAnsi="Times New Roman" w:cs="Liberation Serif"/>
      <w:sz w:val="24"/>
      <w:szCs w:val="24"/>
      <w:lang w:eastAsia="hi-IN" w:bidi="hi-IN"/>
    </w:rPr>
  </w:style>
  <w:style w:type="paragraph" w:customStyle="1" w:styleId="p61">
    <w:name w:val="p61"/>
    <w:basedOn w:val="12"/>
    <w:qFormat/>
    <w:rsid w:val="005B3B7D"/>
    <w:pPr>
      <w:tabs>
        <w:tab w:val="left" w:pos="709"/>
      </w:tabs>
      <w:spacing w:beforeAutospacing="1" w:afterAutospacing="1"/>
    </w:pPr>
    <w:rPr>
      <w:lang w:eastAsia="ar-SA"/>
    </w:rPr>
  </w:style>
  <w:style w:type="paragraph" w:customStyle="1" w:styleId="1ff7">
    <w:name w:val="Подпись1"/>
    <w:basedOn w:val="afff8"/>
    <w:qFormat/>
    <w:rsid w:val="005B3B7D"/>
    <w:pPr>
      <w:tabs>
        <w:tab w:val="clear" w:pos="709"/>
        <w:tab w:val="right" w:pos="9072"/>
      </w:tabs>
      <w:ind w:firstLine="709"/>
    </w:pPr>
    <w:rPr>
      <w:sz w:val="28"/>
    </w:rPr>
  </w:style>
  <w:style w:type="paragraph" w:customStyle="1" w:styleId="45">
    <w:name w:val="Абзац списка4"/>
    <w:basedOn w:val="12"/>
    <w:qFormat/>
    <w:rsid w:val="005B3B7D"/>
    <w:pPr>
      <w:tabs>
        <w:tab w:val="left" w:pos="709"/>
      </w:tabs>
      <w:spacing w:after="200" w:line="276" w:lineRule="auto"/>
      <w:ind w:left="720"/>
      <w:contextualSpacing/>
    </w:pPr>
    <w:rPr>
      <w:sz w:val="20"/>
      <w:lang w:eastAsia="ar-SA"/>
    </w:rPr>
  </w:style>
  <w:style w:type="paragraph" w:customStyle="1" w:styleId="58">
    <w:name w:val="Абзац списка5"/>
    <w:basedOn w:val="12"/>
    <w:qFormat/>
    <w:rsid w:val="005B3B7D"/>
    <w:pPr>
      <w:tabs>
        <w:tab w:val="left" w:pos="709"/>
      </w:tabs>
      <w:spacing w:after="200" w:line="276" w:lineRule="auto"/>
      <w:ind w:left="720"/>
      <w:contextualSpacing/>
    </w:pPr>
    <w:rPr>
      <w:sz w:val="20"/>
      <w:lang w:eastAsia="ar-SA"/>
    </w:rPr>
  </w:style>
  <w:style w:type="paragraph" w:customStyle="1" w:styleId="2ff3">
    <w:name w:val="Знак2"/>
    <w:basedOn w:val="12"/>
    <w:qFormat/>
    <w:rsid w:val="005B3B7D"/>
    <w:pPr>
      <w:tabs>
        <w:tab w:val="left" w:pos="709"/>
      </w:tabs>
    </w:pPr>
    <w:rPr>
      <w:rFonts w:ascii="Verdana" w:hAnsi="Verdana"/>
      <w:sz w:val="20"/>
      <w:lang w:val="en-US" w:eastAsia="ar-SA"/>
    </w:rPr>
  </w:style>
  <w:style w:type="paragraph" w:customStyle="1" w:styleId="1ff8">
    <w:name w:val="Знак Знак Знак1"/>
    <w:basedOn w:val="12"/>
    <w:qFormat/>
    <w:rsid w:val="005B3B7D"/>
    <w:pPr>
      <w:tabs>
        <w:tab w:val="left" w:pos="709"/>
      </w:tabs>
      <w:spacing w:line="240" w:lineRule="exact"/>
    </w:pPr>
    <w:rPr>
      <w:rFonts w:ascii="Verdana" w:hAnsi="Verdana"/>
      <w:sz w:val="20"/>
      <w:lang w:val="en-US" w:eastAsia="ar-SA"/>
    </w:rPr>
  </w:style>
  <w:style w:type="paragraph" w:customStyle="1" w:styleId="412">
    <w:name w:val="Знак Знак41"/>
    <w:basedOn w:val="12"/>
    <w:qFormat/>
    <w:rsid w:val="005B3B7D"/>
    <w:pPr>
      <w:tabs>
        <w:tab w:val="left" w:pos="709"/>
      </w:tabs>
    </w:pPr>
    <w:rPr>
      <w:rFonts w:ascii="Verdana" w:hAnsi="Verdana"/>
      <w:sz w:val="20"/>
      <w:lang w:val="en-US" w:eastAsia="ar-SA"/>
    </w:rPr>
  </w:style>
  <w:style w:type="paragraph" w:customStyle="1" w:styleId="2110">
    <w:name w:val="Основной текст 211"/>
    <w:basedOn w:val="12"/>
    <w:qFormat/>
    <w:rsid w:val="005B3B7D"/>
    <w:pPr>
      <w:tabs>
        <w:tab w:val="left" w:pos="709"/>
      </w:tabs>
      <w:ind w:firstLine="567"/>
      <w:jc w:val="center"/>
    </w:pPr>
    <w:rPr>
      <w:b/>
      <w:lang w:eastAsia="ar-SA"/>
    </w:rPr>
  </w:style>
  <w:style w:type="paragraph" w:customStyle="1" w:styleId="113">
    <w:name w:val="Обычный11"/>
    <w:qFormat/>
    <w:rsid w:val="005B3B7D"/>
    <w:pPr>
      <w:suppressAutoHyphens/>
      <w:spacing w:after="200" w:line="276" w:lineRule="auto"/>
    </w:pPr>
    <w:rPr>
      <w:rFonts w:ascii="Times New Roman" w:eastAsia="Liberation Serif" w:hAnsi="Times New Roman" w:cs="Liberation Serif"/>
      <w:sz w:val="24"/>
      <w:szCs w:val="24"/>
      <w:lang w:eastAsia="hi-IN" w:bidi="hi-IN"/>
    </w:rPr>
  </w:style>
  <w:style w:type="paragraph" w:customStyle="1" w:styleId="1ff9">
    <w:name w:val="Знак1"/>
    <w:basedOn w:val="12"/>
    <w:qFormat/>
    <w:rsid w:val="005B3B7D"/>
    <w:pPr>
      <w:tabs>
        <w:tab w:val="left" w:pos="709"/>
      </w:tabs>
      <w:spacing w:line="240" w:lineRule="exact"/>
    </w:pPr>
    <w:rPr>
      <w:rFonts w:ascii="Verdana" w:hAnsi="Verdana"/>
      <w:sz w:val="20"/>
      <w:lang w:val="en-US" w:eastAsia="ar-SA"/>
    </w:rPr>
  </w:style>
  <w:style w:type="paragraph" w:customStyle="1" w:styleId="CharChar1">
    <w:name w:val="Char Char1"/>
    <w:basedOn w:val="12"/>
    <w:qFormat/>
    <w:rsid w:val="005B3B7D"/>
    <w:pPr>
      <w:tabs>
        <w:tab w:val="left" w:pos="709"/>
      </w:tabs>
      <w:spacing w:line="240" w:lineRule="exact"/>
    </w:pPr>
    <w:rPr>
      <w:rFonts w:ascii="Verdana" w:hAnsi="Verdana"/>
      <w:sz w:val="20"/>
      <w:lang w:val="en-US" w:eastAsia="ar-SA"/>
    </w:rPr>
  </w:style>
  <w:style w:type="paragraph" w:customStyle="1" w:styleId="1ffa">
    <w:name w:val="Знак Знак Знак Знак1"/>
    <w:basedOn w:val="12"/>
    <w:qFormat/>
    <w:rsid w:val="005B3B7D"/>
    <w:pPr>
      <w:tabs>
        <w:tab w:val="left" w:pos="709"/>
      </w:tabs>
    </w:pPr>
    <w:rPr>
      <w:rFonts w:ascii="Verdana" w:hAnsi="Verdana"/>
      <w:sz w:val="20"/>
      <w:lang w:val="en-US" w:eastAsia="ar-SA"/>
    </w:rPr>
  </w:style>
  <w:style w:type="paragraph" w:customStyle="1" w:styleId="S0">
    <w:name w:val="S_Обычный жирный"/>
    <w:basedOn w:val="12"/>
    <w:qFormat/>
    <w:rsid w:val="005B3B7D"/>
    <w:pPr>
      <w:tabs>
        <w:tab w:val="left" w:pos="709"/>
      </w:tabs>
      <w:ind w:firstLine="709"/>
      <w:jc w:val="both"/>
    </w:pPr>
    <w:rPr>
      <w:lang w:eastAsia="ar-SA"/>
    </w:rPr>
  </w:style>
  <w:style w:type="paragraph" w:customStyle="1" w:styleId="afffffff4">
    <w:name w:val="Основной(РПЗ)"/>
    <w:basedOn w:val="12"/>
    <w:qFormat/>
    <w:rsid w:val="005B3B7D"/>
    <w:pPr>
      <w:tabs>
        <w:tab w:val="left" w:pos="709"/>
      </w:tabs>
      <w:ind w:firstLine="709"/>
      <w:jc w:val="both"/>
    </w:pPr>
    <w:rPr>
      <w:sz w:val="26"/>
      <w:lang w:eastAsia="ar-SA"/>
    </w:rPr>
  </w:style>
  <w:style w:type="paragraph" w:customStyle="1" w:styleId="b0">
    <w:name w:val="b_обычный"/>
    <w:qFormat/>
    <w:rsid w:val="005B3B7D"/>
    <w:pPr>
      <w:suppressAutoHyphens/>
      <w:spacing w:after="0" w:line="240" w:lineRule="auto"/>
      <w:ind w:firstLine="709"/>
      <w:jc w:val="both"/>
    </w:pPr>
    <w:rPr>
      <w:rFonts w:ascii="Times New Roman" w:eastAsia="Liberation Serif" w:hAnsi="Times New Roman" w:cs="Liberation Serif"/>
      <w:sz w:val="28"/>
      <w:szCs w:val="24"/>
      <w:lang w:eastAsia="hi-IN" w:bidi="hi-IN"/>
    </w:rPr>
  </w:style>
  <w:style w:type="paragraph" w:customStyle="1" w:styleId="S1">
    <w:name w:val="S_Маркированный"/>
    <w:basedOn w:val="12"/>
    <w:qFormat/>
    <w:rsid w:val="005B3B7D"/>
    <w:pPr>
      <w:tabs>
        <w:tab w:val="left" w:pos="1260"/>
      </w:tabs>
      <w:spacing w:line="360" w:lineRule="auto"/>
      <w:jc w:val="both"/>
    </w:pPr>
    <w:rPr>
      <w:lang w:eastAsia="ar-SA"/>
    </w:rPr>
  </w:style>
  <w:style w:type="paragraph" w:customStyle="1" w:styleId="b1">
    <w:name w:val="b_табл_номер"/>
    <w:basedOn w:val="b0"/>
    <w:qFormat/>
    <w:rsid w:val="005B3B7D"/>
    <w:pPr>
      <w:jc w:val="right"/>
    </w:pPr>
    <w:rPr>
      <w:i/>
      <w:color w:val="000000"/>
      <w:shd w:val="clear" w:color="auto" w:fill="FFFFFF"/>
      <w:lang w:eastAsia="ar-SA"/>
    </w:rPr>
  </w:style>
  <w:style w:type="paragraph" w:customStyle="1" w:styleId="b2">
    <w:name w:val="b_табл_назв"/>
    <w:basedOn w:val="12"/>
    <w:qFormat/>
    <w:rsid w:val="005B3B7D"/>
    <w:pPr>
      <w:tabs>
        <w:tab w:val="left" w:pos="709"/>
      </w:tabs>
      <w:jc w:val="center"/>
    </w:pPr>
    <w:rPr>
      <w:i/>
      <w:color w:val="000000"/>
      <w:sz w:val="28"/>
      <w:shd w:val="clear" w:color="auto" w:fill="FFFFFF"/>
      <w:lang w:eastAsia="ar-SA"/>
    </w:rPr>
  </w:style>
  <w:style w:type="paragraph" w:customStyle="1" w:styleId="afffffff5">
    <w:name w:val="Текст (лев)"/>
    <w:qFormat/>
    <w:rsid w:val="005B3B7D"/>
    <w:pPr>
      <w:suppressAutoHyphens/>
      <w:spacing w:before="60" w:after="0" w:line="240" w:lineRule="auto"/>
      <w:ind w:firstLine="567"/>
      <w:jc w:val="both"/>
    </w:pPr>
    <w:rPr>
      <w:rFonts w:ascii="Arial" w:eastAsia="Liberation Serif" w:hAnsi="Arial" w:cs="Liberation Serif"/>
      <w:sz w:val="18"/>
      <w:szCs w:val="24"/>
      <w:lang w:eastAsia="hi-IN" w:bidi="hi-IN"/>
    </w:rPr>
  </w:style>
  <w:style w:type="paragraph" w:customStyle="1" w:styleId="3f0">
    <w:name w:val="Обычный3"/>
    <w:qFormat/>
    <w:rsid w:val="005B3B7D"/>
    <w:pPr>
      <w:suppressAutoHyphens/>
      <w:spacing w:after="0" w:line="240" w:lineRule="auto"/>
    </w:pPr>
    <w:rPr>
      <w:rFonts w:ascii="Times New Roman" w:eastAsia="Liberation Serif" w:hAnsi="Times New Roman" w:cs="Liberation Serif"/>
      <w:szCs w:val="24"/>
      <w:lang w:eastAsia="hi-IN" w:bidi="hi-IN"/>
    </w:rPr>
  </w:style>
  <w:style w:type="paragraph" w:customStyle="1" w:styleId="Normal10-020">
    <w:name w:val="Normal + 10 пт полужирный По центру Слева:  -02 см Справ..."/>
    <w:basedOn w:val="12"/>
    <w:qFormat/>
    <w:rsid w:val="005B3B7D"/>
    <w:pPr>
      <w:tabs>
        <w:tab w:val="left" w:pos="709"/>
      </w:tabs>
      <w:ind w:right="-113"/>
    </w:pPr>
    <w:rPr>
      <w:b/>
      <w:sz w:val="20"/>
      <w:lang w:eastAsia="ar-SA"/>
    </w:rPr>
  </w:style>
  <w:style w:type="paragraph" w:customStyle="1" w:styleId="3f1">
    <w:name w:val="Знак Знак3 Знак Знак Знак Знак Знак Знак Знак"/>
    <w:basedOn w:val="12"/>
    <w:qFormat/>
    <w:rsid w:val="005B3B7D"/>
    <w:pPr>
      <w:tabs>
        <w:tab w:val="left" w:pos="709"/>
      </w:tabs>
      <w:spacing w:line="240" w:lineRule="exact"/>
    </w:pPr>
    <w:rPr>
      <w:rFonts w:ascii="Verdana" w:hAnsi="Verdana"/>
      <w:sz w:val="20"/>
      <w:lang w:val="en-US" w:eastAsia="ar-SA"/>
    </w:rPr>
  </w:style>
  <w:style w:type="paragraph" w:customStyle="1" w:styleId="46">
    <w:name w:val="Обычный4"/>
    <w:qFormat/>
    <w:rsid w:val="005B3B7D"/>
    <w:pPr>
      <w:suppressAutoHyphens/>
      <w:spacing w:after="0" w:line="240" w:lineRule="auto"/>
    </w:pPr>
    <w:rPr>
      <w:rFonts w:ascii="Times New Roman" w:eastAsia="Liberation Serif" w:hAnsi="Times New Roman" w:cs="Liberation Serif"/>
      <w:szCs w:val="24"/>
      <w:lang w:eastAsia="hi-IN" w:bidi="hi-IN"/>
    </w:rPr>
  </w:style>
  <w:style w:type="paragraph" w:customStyle="1" w:styleId="afffffff6">
    <w:name w:val="Таблицы"/>
    <w:basedOn w:val="12"/>
    <w:qFormat/>
    <w:rsid w:val="005B3B7D"/>
    <w:pPr>
      <w:tabs>
        <w:tab w:val="left" w:pos="709"/>
      </w:tabs>
      <w:jc w:val="both"/>
    </w:pPr>
    <w:rPr>
      <w:sz w:val="20"/>
      <w:lang w:eastAsia="ar-SA"/>
    </w:rPr>
  </w:style>
  <w:style w:type="paragraph" w:customStyle="1" w:styleId="2ff4">
    <w:name w:val="2"/>
    <w:basedOn w:val="12"/>
    <w:qFormat/>
    <w:rsid w:val="005B3B7D"/>
    <w:pPr>
      <w:tabs>
        <w:tab w:val="left" w:pos="709"/>
      </w:tabs>
      <w:spacing w:beforeAutospacing="1" w:afterAutospacing="1"/>
    </w:pPr>
    <w:rPr>
      <w:lang w:eastAsia="ar-SA"/>
    </w:rPr>
  </w:style>
  <w:style w:type="paragraph" w:customStyle="1" w:styleId="S5">
    <w:name w:val="S_Обычный"/>
    <w:basedOn w:val="12"/>
    <w:qFormat/>
    <w:rsid w:val="005B3B7D"/>
    <w:pPr>
      <w:tabs>
        <w:tab w:val="left" w:pos="709"/>
      </w:tabs>
      <w:ind w:firstLine="709"/>
      <w:jc w:val="both"/>
    </w:pPr>
    <w:rPr>
      <w:lang w:eastAsia="ar-SA"/>
    </w:rPr>
  </w:style>
  <w:style w:type="paragraph" w:customStyle="1" w:styleId="1ffb">
    <w:name w:val="Знак Знак Знак Знак Знак Знак Знак Знак Знак Знак Знак Знак1 Знак Знак Знак Знак Знак Знак Знак Знак Знак Знак Знак Знак Знак"/>
    <w:basedOn w:val="12"/>
    <w:qFormat/>
    <w:rsid w:val="005B3B7D"/>
    <w:pPr>
      <w:tabs>
        <w:tab w:val="left" w:pos="709"/>
      </w:tabs>
      <w:spacing w:line="240" w:lineRule="exact"/>
    </w:pPr>
    <w:rPr>
      <w:rFonts w:ascii="Verdana" w:hAnsi="Verdana"/>
      <w:sz w:val="20"/>
      <w:lang w:val="en-US" w:eastAsia="ar-SA"/>
    </w:rPr>
  </w:style>
  <w:style w:type="paragraph" w:customStyle="1" w:styleId="59">
    <w:name w:val="Обычный5"/>
    <w:qFormat/>
    <w:rsid w:val="005B3B7D"/>
    <w:pPr>
      <w:suppressAutoHyphens/>
      <w:spacing w:after="0" w:line="240" w:lineRule="auto"/>
    </w:pPr>
    <w:rPr>
      <w:rFonts w:ascii="Times New Roman" w:eastAsia="Liberation Serif" w:hAnsi="Times New Roman" w:cs="Liberation Serif"/>
      <w:szCs w:val="24"/>
      <w:lang w:eastAsia="hi-IN" w:bidi="hi-IN"/>
    </w:rPr>
  </w:style>
  <w:style w:type="paragraph" w:customStyle="1" w:styleId="Normal10-0220">
    <w:name w:val="Стиль Normal + 10 пт полужирный По центру Слева:  -02 см Справ...2"/>
    <w:basedOn w:val="59"/>
    <w:qFormat/>
    <w:rsid w:val="005B3B7D"/>
    <w:pPr>
      <w:ind w:left="-113" w:right="-113"/>
      <w:jc w:val="center"/>
    </w:pPr>
    <w:rPr>
      <w:b/>
      <w:sz w:val="20"/>
      <w:lang w:eastAsia="ar-SA"/>
    </w:rPr>
  </w:style>
  <w:style w:type="paragraph" w:customStyle="1" w:styleId="1ffc">
    <w:name w:val="Сетка таблицы1"/>
    <w:basedOn w:val="1f0"/>
    <w:qFormat/>
    <w:rsid w:val="005B3B7D"/>
    <w:rPr>
      <w:lang w:eastAsia="ar-SA"/>
    </w:rPr>
  </w:style>
  <w:style w:type="paragraph" w:customStyle="1" w:styleId="2ff5">
    <w:name w:val="Сетка таблицы2"/>
    <w:basedOn w:val="1f0"/>
    <w:qFormat/>
    <w:rsid w:val="005B3B7D"/>
    <w:rPr>
      <w:lang w:eastAsia="ar-SA"/>
    </w:rPr>
  </w:style>
  <w:style w:type="paragraph" w:customStyle="1" w:styleId="3f2">
    <w:name w:val="Сетка таблицы3"/>
    <w:basedOn w:val="1f0"/>
    <w:qFormat/>
    <w:rsid w:val="005B3B7D"/>
    <w:rPr>
      <w:lang w:eastAsia="ar-SA"/>
    </w:rPr>
  </w:style>
  <w:style w:type="paragraph" w:customStyle="1" w:styleId="47">
    <w:name w:val="Сетка таблицы4"/>
    <w:basedOn w:val="1f0"/>
    <w:qFormat/>
    <w:rsid w:val="005B3B7D"/>
    <w:rPr>
      <w:lang w:eastAsia="ar-SA"/>
    </w:rPr>
  </w:style>
  <w:style w:type="paragraph" w:customStyle="1" w:styleId="5a">
    <w:name w:val="Сетка таблицы5"/>
    <w:basedOn w:val="1f0"/>
    <w:qFormat/>
    <w:rsid w:val="005B3B7D"/>
    <w:rPr>
      <w:lang w:eastAsia="ar-SA"/>
    </w:rPr>
  </w:style>
  <w:style w:type="paragraph" w:customStyle="1" w:styleId="67">
    <w:name w:val="Сетка таблицы6"/>
    <w:basedOn w:val="1f0"/>
    <w:qFormat/>
    <w:rsid w:val="005B3B7D"/>
    <w:rPr>
      <w:lang w:eastAsia="ar-SA"/>
    </w:rPr>
  </w:style>
  <w:style w:type="paragraph" w:customStyle="1" w:styleId="1ffd">
    <w:name w:val="Современная таблица1"/>
    <w:basedOn w:val="1f0"/>
    <w:qFormat/>
    <w:rsid w:val="005B3B7D"/>
    <w:rPr>
      <w:sz w:val="20"/>
      <w:lang w:eastAsia="ar-SA"/>
    </w:rPr>
  </w:style>
  <w:style w:type="paragraph" w:customStyle="1" w:styleId="TableNormal">
    <w:name w:val="Table Normal"/>
    <w:qFormat/>
    <w:rsid w:val="005B3B7D"/>
    <w:pPr>
      <w:suppressAutoHyphens/>
      <w:spacing w:after="0" w:line="240" w:lineRule="auto"/>
    </w:pPr>
    <w:rPr>
      <w:rFonts w:ascii="Calibri" w:eastAsia="Liberation Serif" w:hAnsi="Calibri" w:cs="Liberation Serif"/>
      <w:szCs w:val="24"/>
      <w:lang w:val="en-US" w:eastAsia="hi-IN" w:bidi="hi-IN"/>
    </w:rPr>
  </w:style>
  <w:style w:type="paragraph" w:customStyle="1" w:styleId="TableNormal1">
    <w:name w:val="Table Normal1"/>
    <w:qFormat/>
    <w:rsid w:val="005B3B7D"/>
    <w:pPr>
      <w:suppressAutoHyphens/>
      <w:spacing w:after="0" w:line="240" w:lineRule="auto"/>
    </w:pPr>
    <w:rPr>
      <w:rFonts w:ascii="Calibri" w:eastAsia="Liberation Serif" w:hAnsi="Calibri" w:cs="Liberation Serif"/>
      <w:szCs w:val="24"/>
      <w:lang w:val="en-US" w:eastAsia="hi-IN" w:bidi="hi-IN"/>
    </w:rPr>
  </w:style>
  <w:style w:type="paragraph" w:customStyle="1" w:styleId="TableNormal11">
    <w:name w:val="Table Normal11"/>
    <w:qFormat/>
    <w:rsid w:val="005B3B7D"/>
    <w:pPr>
      <w:suppressAutoHyphens/>
      <w:spacing w:after="0" w:line="240" w:lineRule="auto"/>
    </w:pPr>
    <w:rPr>
      <w:rFonts w:ascii="Calibri" w:eastAsia="Liberation Serif" w:hAnsi="Calibri" w:cs="Liberation Serif"/>
      <w:szCs w:val="24"/>
      <w:lang w:val="en-US" w:eastAsia="hi-IN" w:bidi="hi-IN"/>
    </w:rPr>
  </w:style>
  <w:style w:type="paragraph" w:customStyle="1" w:styleId="72">
    <w:name w:val="Сетка таблицы7"/>
    <w:basedOn w:val="1f0"/>
    <w:qFormat/>
    <w:rsid w:val="005B3B7D"/>
    <w:rPr>
      <w:lang w:eastAsia="ar-SA"/>
    </w:rPr>
  </w:style>
  <w:style w:type="paragraph" w:customStyle="1" w:styleId="122">
    <w:name w:val="Сетка таблицы12"/>
    <w:basedOn w:val="1f0"/>
    <w:qFormat/>
    <w:rsid w:val="005B3B7D"/>
    <w:rPr>
      <w:lang w:eastAsia="ar-SA"/>
    </w:rPr>
  </w:style>
  <w:style w:type="paragraph" w:customStyle="1" w:styleId="afffffff7">
    <w:name w:val="Объект без заливки"/>
    <w:basedOn w:val="a"/>
    <w:qFormat/>
    <w:rsid w:val="005B3B7D"/>
    <w:pPr>
      <w:widowControl w:val="0"/>
      <w:suppressAutoHyphens/>
      <w:spacing w:after="0" w:line="200" w:lineRule="atLeast"/>
    </w:pPr>
    <w:rPr>
      <w:rFonts w:ascii="Noto Sans Devanagari" w:eastAsia="Liberation Sans" w:hAnsi="Noto Sans Devanagari" w:cs="Liberation Serif"/>
      <w:sz w:val="36"/>
      <w:szCs w:val="24"/>
      <w:lang w:eastAsia="hi-IN" w:bidi="hi-IN"/>
    </w:rPr>
  </w:style>
  <w:style w:type="paragraph" w:customStyle="1" w:styleId="afffffff8">
    <w:name w:val="Объект без заливки и линий"/>
    <w:basedOn w:val="a"/>
    <w:qFormat/>
    <w:rsid w:val="005B3B7D"/>
    <w:pPr>
      <w:widowControl w:val="0"/>
      <w:suppressAutoHyphens/>
      <w:spacing w:after="0" w:line="200" w:lineRule="atLeast"/>
    </w:pPr>
    <w:rPr>
      <w:rFonts w:ascii="Noto Sans Devanagari" w:eastAsia="Liberation Sans" w:hAnsi="Noto Sans Devanagari" w:cs="Liberation Serif"/>
      <w:sz w:val="36"/>
      <w:szCs w:val="24"/>
      <w:lang w:eastAsia="hi-IN" w:bidi="hi-IN"/>
    </w:rPr>
  </w:style>
  <w:style w:type="paragraph" w:customStyle="1" w:styleId="A40">
    <w:name w:val="A4"/>
    <w:qFormat/>
    <w:rsid w:val="005B3B7D"/>
    <w:pPr>
      <w:widowControl w:val="0"/>
      <w:suppressAutoHyphens/>
      <w:spacing w:before="120" w:after="120" w:line="240" w:lineRule="auto"/>
    </w:pPr>
    <w:rPr>
      <w:rFonts w:ascii="Noto Sans" w:eastAsia="NSimSun" w:hAnsi="Noto Sans" w:cs="Mangal"/>
      <w:i/>
      <w:sz w:val="36"/>
      <w:szCs w:val="24"/>
      <w:lang w:eastAsia="ar-SA" w:bidi="hi-IN"/>
    </w:rPr>
  </w:style>
  <w:style w:type="paragraph" w:customStyle="1" w:styleId="48">
    <w:name w:val="Заглавие А4"/>
    <w:basedOn w:val="A40"/>
    <w:qFormat/>
    <w:rsid w:val="005B3B7D"/>
    <w:rPr>
      <w:sz w:val="87"/>
    </w:rPr>
  </w:style>
  <w:style w:type="paragraph" w:customStyle="1" w:styleId="49">
    <w:name w:val="Заголовок А4"/>
    <w:basedOn w:val="A40"/>
    <w:qFormat/>
    <w:rsid w:val="005B3B7D"/>
    <w:rPr>
      <w:sz w:val="48"/>
    </w:rPr>
  </w:style>
  <w:style w:type="paragraph" w:customStyle="1" w:styleId="4a">
    <w:name w:val="Текст А4"/>
    <w:basedOn w:val="A40"/>
    <w:qFormat/>
    <w:rsid w:val="005B3B7D"/>
  </w:style>
  <w:style w:type="paragraph" w:customStyle="1" w:styleId="A00">
    <w:name w:val="A0"/>
    <w:basedOn w:val="affffd"/>
    <w:qFormat/>
    <w:rsid w:val="005B3B7D"/>
    <w:rPr>
      <w:rFonts w:ascii="Noto Sans" w:hAnsi="Noto Sans"/>
      <w:sz w:val="95"/>
    </w:rPr>
  </w:style>
  <w:style w:type="paragraph" w:customStyle="1" w:styleId="00">
    <w:name w:val="Заглавие А0"/>
    <w:basedOn w:val="A00"/>
    <w:qFormat/>
    <w:rsid w:val="005B3B7D"/>
    <w:rPr>
      <w:sz w:val="191"/>
    </w:rPr>
  </w:style>
  <w:style w:type="paragraph" w:customStyle="1" w:styleId="01">
    <w:name w:val="Заголовок А0"/>
    <w:basedOn w:val="A00"/>
    <w:qFormat/>
    <w:rsid w:val="005B3B7D"/>
    <w:rPr>
      <w:sz w:val="143"/>
    </w:rPr>
  </w:style>
  <w:style w:type="paragraph" w:customStyle="1" w:styleId="02">
    <w:name w:val="Текст А0"/>
    <w:basedOn w:val="A00"/>
    <w:qFormat/>
    <w:rsid w:val="005B3B7D"/>
  </w:style>
  <w:style w:type="paragraph" w:customStyle="1" w:styleId="afffffff9">
    <w:name w:val="Графика"/>
    <w:qFormat/>
    <w:rsid w:val="005B3B7D"/>
    <w:pPr>
      <w:widowControl w:val="0"/>
      <w:suppressAutoHyphens/>
      <w:spacing w:after="0" w:line="240" w:lineRule="auto"/>
    </w:pPr>
    <w:rPr>
      <w:rFonts w:ascii="Liberation Sans" w:eastAsia="Liberation Sans" w:hAnsi="Liberation Sans" w:cs="Liberation Serif"/>
      <w:sz w:val="36"/>
      <w:szCs w:val="24"/>
      <w:lang w:eastAsia="hi-IN" w:bidi="hi-IN"/>
    </w:rPr>
  </w:style>
  <w:style w:type="paragraph" w:customStyle="1" w:styleId="afffffffa">
    <w:name w:val="Фигуры"/>
    <w:basedOn w:val="afffffff9"/>
    <w:qFormat/>
    <w:rsid w:val="005B3B7D"/>
    <w:rPr>
      <w:b/>
      <w:sz w:val="28"/>
    </w:rPr>
  </w:style>
  <w:style w:type="paragraph" w:customStyle="1" w:styleId="afffffffb">
    <w:name w:val="Заливка"/>
    <w:basedOn w:val="afffffffa"/>
    <w:qFormat/>
    <w:rsid w:val="005B3B7D"/>
  </w:style>
  <w:style w:type="paragraph" w:customStyle="1" w:styleId="afffffffc">
    <w:name w:val="Заливка синим"/>
    <w:basedOn w:val="afffffffb"/>
    <w:qFormat/>
    <w:rsid w:val="005B3B7D"/>
    <w:rPr>
      <w:color w:val="FFFFFF"/>
    </w:rPr>
  </w:style>
  <w:style w:type="paragraph" w:customStyle="1" w:styleId="afffffffd">
    <w:name w:val="Заливка зелёным"/>
    <w:basedOn w:val="afffffffb"/>
    <w:qFormat/>
    <w:rsid w:val="005B3B7D"/>
    <w:rPr>
      <w:color w:val="FFFFFF"/>
    </w:rPr>
  </w:style>
  <w:style w:type="paragraph" w:customStyle="1" w:styleId="afffffffe">
    <w:name w:val="Заливка красным"/>
    <w:basedOn w:val="afffffffb"/>
    <w:qFormat/>
    <w:rsid w:val="005B3B7D"/>
    <w:rPr>
      <w:color w:val="FFFFFF"/>
    </w:rPr>
  </w:style>
  <w:style w:type="paragraph" w:customStyle="1" w:styleId="affffffff">
    <w:name w:val="Заливка жёлтым"/>
    <w:basedOn w:val="afffffffb"/>
    <w:qFormat/>
    <w:rsid w:val="005B3B7D"/>
    <w:rPr>
      <w:color w:val="FFFFFF"/>
    </w:rPr>
  </w:style>
  <w:style w:type="paragraph" w:customStyle="1" w:styleId="affffffff0">
    <w:name w:val="Контур"/>
    <w:basedOn w:val="afffffffa"/>
    <w:qFormat/>
    <w:rsid w:val="005B3B7D"/>
  </w:style>
  <w:style w:type="paragraph" w:customStyle="1" w:styleId="affffffff1">
    <w:name w:val="Контур синий"/>
    <w:basedOn w:val="affffffff0"/>
    <w:qFormat/>
    <w:rsid w:val="005B3B7D"/>
    <w:rPr>
      <w:color w:val="355269"/>
    </w:rPr>
  </w:style>
  <w:style w:type="paragraph" w:customStyle="1" w:styleId="affffffff2">
    <w:name w:val="Контур зеленый"/>
    <w:basedOn w:val="affffffff0"/>
    <w:qFormat/>
    <w:rsid w:val="005B3B7D"/>
    <w:rPr>
      <w:color w:val="127622"/>
    </w:rPr>
  </w:style>
  <w:style w:type="paragraph" w:customStyle="1" w:styleId="affffffff3">
    <w:name w:val="Контур красный"/>
    <w:basedOn w:val="affffffff0"/>
    <w:qFormat/>
    <w:rsid w:val="005B3B7D"/>
    <w:rPr>
      <w:color w:val="C9211E"/>
    </w:rPr>
  </w:style>
  <w:style w:type="paragraph" w:customStyle="1" w:styleId="affffffff4">
    <w:name w:val="Контур жёлтый"/>
    <w:basedOn w:val="affffffff0"/>
    <w:qFormat/>
    <w:rsid w:val="005B3B7D"/>
    <w:rPr>
      <w:color w:val="B47804"/>
    </w:rPr>
  </w:style>
  <w:style w:type="paragraph" w:customStyle="1" w:styleId="affffffff5">
    <w:name w:val="Линии"/>
    <w:basedOn w:val="afffffff9"/>
    <w:qFormat/>
    <w:rsid w:val="005B3B7D"/>
  </w:style>
  <w:style w:type="paragraph" w:customStyle="1" w:styleId="affffffff6">
    <w:name w:val="Стрелки"/>
    <w:basedOn w:val="affffffff5"/>
    <w:qFormat/>
    <w:rsid w:val="005B3B7D"/>
  </w:style>
  <w:style w:type="paragraph" w:customStyle="1" w:styleId="affffffff7">
    <w:name w:val="Штриховая линия"/>
    <w:basedOn w:val="affffffff5"/>
    <w:qFormat/>
    <w:rsid w:val="005B3B7D"/>
  </w:style>
  <w:style w:type="paragraph" w:customStyle="1" w:styleId="BlankSlideLTGliederung1">
    <w:name w:val="Blank Slide~LT~Gliederung 1"/>
    <w:qFormat/>
    <w:rsid w:val="005B3B7D"/>
    <w:pPr>
      <w:widowControl w:val="0"/>
      <w:suppressAutoHyphens/>
      <w:spacing w:before="283" w:after="0" w:line="240" w:lineRule="auto"/>
    </w:pPr>
    <w:rPr>
      <w:rFonts w:ascii="Noto Sans Devanagari" w:eastAsia="Liberation Sans" w:hAnsi="Noto Sans Devanagari" w:cs="Liberation Serif"/>
      <w:sz w:val="63"/>
      <w:szCs w:val="24"/>
      <w:lang w:eastAsia="hi-IN" w:bidi="hi-IN"/>
    </w:rPr>
  </w:style>
  <w:style w:type="paragraph" w:customStyle="1" w:styleId="BlankSlideLTGliederung2">
    <w:name w:val="Blank Slide~LT~Gliederung 2"/>
    <w:basedOn w:val="BlankSlideLTGliederung1"/>
    <w:qFormat/>
    <w:rsid w:val="005B3B7D"/>
    <w:pPr>
      <w:spacing w:before="227"/>
    </w:pPr>
    <w:rPr>
      <w:sz w:val="56"/>
    </w:rPr>
  </w:style>
  <w:style w:type="paragraph" w:customStyle="1" w:styleId="BlankSlideLTGliederung3">
    <w:name w:val="Blank Slide~LT~Gliederung 3"/>
    <w:basedOn w:val="BlankSlideLTGliederung2"/>
    <w:qFormat/>
    <w:rsid w:val="005B3B7D"/>
    <w:pPr>
      <w:spacing w:before="170"/>
    </w:pPr>
    <w:rPr>
      <w:sz w:val="48"/>
    </w:rPr>
  </w:style>
  <w:style w:type="paragraph" w:customStyle="1" w:styleId="BlankSlideLTGliederung4">
    <w:name w:val="Blank Slide~LT~Gliederung 4"/>
    <w:basedOn w:val="BlankSlideLTGliederung3"/>
    <w:qFormat/>
    <w:rsid w:val="005B3B7D"/>
    <w:pPr>
      <w:spacing w:before="113"/>
    </w:pPr>
    <w:rPr>
      <w:sz w:val="40"/>
    </w:rPr>
  </w:style>
  <w:style w:type="paragraph" w:customStyle="1" w:styleId="BlankSlideLTGliederung5">
    <w:name w:val="Blank Slide~LT~Gliederung 5"/>
    <w:basedOn w:val="BlankSlideLTGliederung4"/>
    <w:qFormat/>
    <w:rsid w:val="005B3B7D"/>
    <w:pPr>
      <w:spacing w:before="57"/>
    </w:pPr>
  </w:style>
  <w:style w:type="paragraph" w:customStyle="1" w:styleId="BlankSlideLTGliederung6">
    <w:name w:val="Blank Slide~LT~Gliederung 6"/>
    <w:basedOn w:val="BlankSlideLTGliederung5"/>
    <w:qFormat/>
    <w:rsid w:val="005B3B7D"/>
  </w:style>
  <w:style w:type="paragraph" w:customStyle="1" w:styleId="BlankSlideLTGliederung7">
    <w:name w:val="Blank Slide~LT~Gliederung 7"/>
    <w:basedOn w:val="BlankSlideLTGliederung6"/>
    <w:qFormat/>
    <w:rsid w:val="005B3B7D"/>
  </w:style>
  <w:style w:type="paragraph" w:customStyle="1" w:styleId="BlankSlideLTGliederung8">
    <w:name w:val="Blank Slide~LT~Gliederung 8"/>
    <w:basedOn w:val="BlankSlideLTGliederung7"/>
    <w:qFormat/>
    <w:rsid w:val="005B3B7D"/>
  </w:style>
  <w:style w:type="paragraph" w:customStyle="1" w:styleId="BlankSlideLTGliederung9">
    <w:name w:val="Blank Slide~LT~Gliederung 9"/>
    <w:basedOn w:val="BlankSlideLTGliederung8"/>
    <w:qFormat/>
    <w:rsid w:val="005B3B7D"/>
  </w:style>
  <w:style w:type="paragraph" w:customStyle="1" w:styleId="BlankSlideLTTitel">
    <w:name w:val="Blank Slide~LT~Titel"/>
    <w:qFormat/>
    <w:rsid w:val="005B3B7D"/>
    <w:pPr>
      <w:widowControl w:val="0"/>
      <w:suppressAutoHyphens/>
      <w:spacing w:after="0" w:line="240" w:lineRule="auto"/>
      <w:jc w:val="center"/>
    </w:pPr>
    <w:rPr>
      <w:rFonts w:ascii="Noto Sans Devanagari" w:eastAsia="Liberation Sans" w:hAnsi="Noto Sans Devanagari" w:cs="Liberation Serif"/>
      <w:sz w:val="88"/>
      <w:szCs w:val="24"/>
      <w:lang w:eastAsia="hi-IN" w:bidi="hi-IN"/>
    </w:rPr>
  </w:style>
  <w:style w:type="paragraph" w:customStyle="1" w:styleId="BlankSlideLTUntertitel">
    <w:name w:val="Blank Slide~LT~Untertitel"/>
    <w:qFormat/>
    <w:rsid w:val="005B3B7D"/>
    <w:pPr>
      <w:widowControl w:val="0"/>
      <w:suppressAutoHyphens/>
      <w:spacing w:after="0" w:line="240" w:lineRule="auto"/>
      <w:jc w:val="center"/>
    </w:pPr>
    <w:rPr>
      <w:rFonts w:ascii="Noto Sans Devanagari" w:eastAsia="Liberation Sans" w:hAnsi="Noto Sans Devanagari" w:cs="Liberation Serif"/>
      <w:sz w:val="64"/>
      <w:szCs w:val="24"/>
      <w:lang w:eastAsia="hi-IN" w:bidi="hi-IN"/>
    </w:rPr>
  </w:style>
  <w:style w:type="paragraph" w:customStyle="1" w:styleId="BlankSlideLTNotizen">
    <w:name w:val="Blank Slide~LT~Notizen"/>
    <w:qFormat/>
    <w:rsid w:val="005B3B7D"/>
    <w:pPr>
      <w:widowControl w:val="0"/>
      <w:suppressAutoHyphens/>
      <w:spacing w:after="0" w:line="240" w:lineRule="auto"/>
      <w:ind w:left="340" w:hanging="340"/>
    </w:pPr>
    <w:rPr>
      <w:rFonts w:ascii="Noto Sans Devanagari" w:eastAsia="Liberation Sans" w:hAnsi="Noto Sans Devanagari" w:cs="Liberation Serif"/>
      <w:sz w:val="40"/>
      <w:szCs w:val="24"/>
      <w:lang w:eastAsia="hi-IN" w:bidi="hi-IN"/>
    </w:rPr>
  </w:style>
  <w:style w:type="paragraph" w:customStyle="1" w:styleId="BlankSlideLTHintergrundobjekte">
    <w:name w:val="Blank Slide~LT~Hintergrundobjekte"/>
    <w:qFormat/>
    <w:rsid w:val="005B3B7D"/>
    <w:pPr>
      <w:widowControl w:val="0"/>
      <w:suppressAutoHyphens/>
      <w:spacing w:after="0" w:line="240" w:lineRule="auto"/>
    </w:pPr>
    <w:rPr>
      <w:rFonts w:ascii="Liberation Serif" w:eastAsia="Liberation Sans" w:hAnsi="Liberation Serif" w:cs="Liberation Serif"/>
      <w:sz w:val="24"/>
      <w:szCs w:val="24"/>
      <w:lang w:eastAsia="hi-IN" w:bidi="hi-IN"/>
    </w:rPr>
  </w:style>
  <w:style w:type="paragraph" w:customStyle="1" w:styleId="BlankSlideLTHintergrund">
    <w:name w:val="Blank Slide~LT~Hintergrund"/>
    <w:qFormat/>
    <w:rsid w:val="005B3B7D"/>
    <w:pPr>
      <w:widowControl w:val="0"/>
      <w:suppressAutoHyphens/>
      <w:spacing w:after="0" w:line="240" w:lineRule="auto"/>
    </w:pPr>
    <w:rPr>
      <w:rFonts w:ascii="Liberation Serif" w:eastAsia="Liberation Sans" w:hAnsi="Liberation Serif" w:cs="Liberation Serif"/>
      <w:sz w:val="24"/>
      <w:szCs w:val="24"/>
      <w:lang w:eastAsia="hi-IN" w:bidi="hi-IN"/>
    </w:rPr>
  </w:style>
  <w:style w:type="paragraph" w:customStyle="1" w:styleId="default0">
    <w:name w:val="default"/>
    <w:qFormat/>
    <w:rsid w:val="005B3B7D"/>
    <w:pPr>
      <w:widowControl w:val="0"/>
      <w:suppressAutoHyphens/>
      <w:spacing w:after="0" w:line="200" w:lineRule="atLeast"/>
    </w:pPr>
    <w:rPr>
      <w:rFonts w:ascii="Noto Sans Devanagari" w:eastAsia="Liberation Sans" w:hAnsi="Noto Sans Devanagari" w:cs="Liberation Serif"/>
      <w:sz w:val="36"/>
      <w:szCs w:val="24"/>
      <w:lang w:eastAsia="hi-IN" w:bidi="hi-IN"/>
    </w:rPr>
  </w:style>
  <w:style w:type="paragraph" w:customStyle="1" w:styleId="gray1">
    <w:name w:val="gray1"/>
    <w:basedOn w:val="default0"/>
    <w:qFormat/>
    <w:rsid w:val="005B3B7D"/>
  </w:style>
  <w:style w:type="paragraph" w:customStyle="1" w:styleId="gray2">
    <w:name w:val="gray2"/>
    <w:basedOn w:val="default0"/>
    <w:qFormat/>
    <w:rsid w:val="005B3B7D"/>
  </w:style>
  <w:style w:type="paragraph" w:customStyle="1" w:styleId="gray3">
    <w:name w:val="gray3"/>
    <w:basedOn w:val="default0"/>
    <w:qFormat/>
    <w:rsid w:val="005B3B7D"/>
  </w:style>
  <w:style w:type="paragraph" w:customStyle="1" w:styleId="bw1">
    <w:name w:val="bw1"/>
    <w:basedOn w:val="default0"/>
    <w:qFormat/>
    <w:rsid w:val="005B3B7D"/>
  </w:style>
  <w:style w:type="paragraph" w:customStyle="1" w:styleId="bw2">
    <w:name w:val="bw2"/>
    <w:basedOn w:val="default0"/>
    <w:qFormat/>
    <w:rsid w:val="005B3B7D"/>
  </w:style>
  <w:style w:type="paragraph" w:customStyle="1" w:styleId="bw3">
    <w:name w:val="bw3"/>
    <w:basedOn w:val="default0"/>
    <w:qFormat/>
    <w:rsid w:val="005B3B7D"/>
  </w:style>
  <w:style w:type="paragraph" w:customStyle="1" w:styleId="orange1">
    <w:name w:val="orange1"/>
    <w:basedOn w:val="default0"/>
    <w:qFormat/>
    <w:rsid w:val="005B3B7D"/>
  </w:style>
  <w:style w:type="paragraph" w:customStyle="1" w:styleId="orange2">
    <w:name w:val="orange2"/>
    <w:basedOn w:val="default0"/>
    <w:qFormat/>
    <w:rsid w:val="005B3B7D"/>
  </w:style>
  <w:style w:type="paragraph" w:customStyle="1" w:styleId="orange3">
    <w:name w:val="orange3"/>
    <w:basedOn w:val="default0"/>
    <w:qFormat/>
    <w:rsid w:val="005B3B7D"/>
  </w:style>
  <w:style w:type="paragraph" w:customStyle="1" w:styleId="turquoise1">
    <w:name w:val="turquoise1"/>
    <w:basedOn w:val="default0"/>
    <w:qFormat/>
    <w:rsid w:val="005B3B7D"/>
  </w:style>
  <w:style w:type="paragraph" w:customStyle="1" w:styleId="turquoise2">
    <w:name w:val="turquoise2"/>
    <w:basedOn w:val="default0"/>
    <w:qFormat/>
    <w:rsid w:val="005B3B7D"/>
  </w:style>
  <w:style w:type="paragraph" w:customStyle="1" w:styleId="turquoise3">
    <w:name w:val="turquoise3"/>
    <w:basedOn w:val="default0"/>
    <w:qFormat/>
    <w:rsid w:val="005B3B7D"/>
  </w:style>
  <w:style w:type="paragraph" w:customStyle="1" w:styleId="blue1">
    <w:name w:val="blue1"/>
    <w:basedOn w:val="default0"/>
    <w:qFormat/>
    <w:rsid w:val="005B3B7D"/>
  </w:style>
  <w:style w:type="paragraph" w:customStyle="1" w:styleId="blue2">
    <w:name w:val="blue2"/>
    <w:basedOn w:val="default0"/>
    <w:qFormat/>
    <w:rsid w:val="005B3B7D"/>
  </w:style>
  <w:style w:type="paragraph" w:customStyle="1" w:styleId="blue3">
    <w:name w:val="blue3"/>
    <w:basedOn w:val="default0"/>
    <w:qFormat/>
    <w:rsid w:val="005B3B7D"/>
  </w:style>
  <w:style w:type="paragraph" w:customStyle="1" w:styleId="sun1">
    <w:name w:val="sun1"/>
    <w:basedOn w:val="default0"/>
    <w:qFormat/>
    <w:rsid w:val="005B3B7D"/>
  </w:style>
  <w:style w:type="paragraph" w:customStyle="1" w:styleId="sun2">
    <w:name w:val="sun2"/>
    <w:basedOn w:val="default0"/>
    <w:qFormat/>
    <w:rsid w:val="005B3B7D"/>
  </w:style>
  <w:style w:type="paragraph" w:customStyle="1" w:styleId="sun3">
    <w:name w:val="sun3"/>
    <w:basedOn w:val="default0"/>
    <w:qFormat/>
    <w:rsid w:val="005B3B7D"/>
  </w:style>
  <w:style w:type="paragraph" w:customStyle="1" w:styleId="earth1">
    <w:name w:val="earth1"/>
    <w:basedOn w:val="default0"/>
    <w:qFormat/>
    <w:rsid w:val="005B3B7D"/>
  </w:style>
  <w:style w:type="paragraph" w:customStyle="1" w:styleId="earth2">
    <w:name w:val="earth2"/>
    <w:basedOn w:val="default0"/>
    <w:qFormat/>
    <w:rsid w:val="005B3B7D"/>
  </w:style>
  <w:style w:type="paragraph" w:customStyle="1" w:styleId="earth3">
    <w:name w:val="earth3"/>
    <w:basedOn w:val="default0"/>
    <w:qFormat/>
    <w:rsid w:val="005B3B7D"/>
  </w:style>
  <w:style w:type="paragraph" w:customStyle="1" w:styleId="green1">
    <w:name w:val="green1"/>
    <w:basedOn w:val="default0"/>
    <w:qFormat/>
    <w:rsid w:val="005B3B7D"/>
  </w:style>
  <w:style w:type="paragraph" w:customStyle="1" w:styleId="green2">
    <w:name w:val="green2"/>
    <w:basedOn w:val="default0"/>
    <w:qFormat/>
    <w:rsid w:val="005B3B7D"/>
  </w:style>
  <w:style w:type="paragraph" w:customStyle="1" w:styleId="green3">
    <w:name w:val="green3"/>
    <w:basedOn w:val="default0"/>
    <w:qFormat/>
    <w:rsid w:val="005B3B7D"/>
  </w:style>
  <w:style w:type="paragraph" w:customStyle="1" w:styleId="seetang1">
    <w:name w:val="seetang1"/>
    <w:basedOn w:val="default0"/>
    <w:qFormat/>
    <w:rsid w:val="005B3B7D"/>
  </w:style>
  <w:style w:type="paragraph" w:customStyle="1" w:styleId="seetang2">
    <w:name w:val="seetang2"/>
    <w:basedOn w:val="default0"/>
    <w:qFormat/>
    <w:rsid w:val="005B3B7D"/>
  </w:style>
  <w:style w:type="paragraph" w:customStyle="1" w:styleId="seetang3">
    <w:name w:val="seetang3"/>
    <w:basedOn w:val="default0"/>
    <w:qFormat/>
    <w:rsid w:val="005B3B7D"/>
  </w:style>
  <w:style w:type="paragraph" w:customStyle="1" w:styleId="lightblue1">
    <w:name w:val="lightblue1"/>
    <w:basedOn w:val="default0"/>
    <w:qFormat/>
    <w:rsid w:val="005B3B7D"/>
  </w:style>
  <w:style w:type="paragraph" w:customStyle="1" w:styleId="lightblue2">
    <w:name w:val="lightblue2"/>
    <w:basedOn w:val="default0"/>
    <w:qFormat/>
    <w:rsid w:val="005B3B7D"/>
  </w:style>
  <w:style w:type="paragraph" w:customStyle="1" w:styleId="lightblue3">
    <w:name w:val="lightblue3"/>
    <w:basedOn w:val="default0"/>
    <w:qFormat/>
    <w:rsid w:val="005B3B7D"/>
  </w:style>
  <w:style w:type="paragraph" w:customStyle="1" w:styleId="yellow1">
    <w:name w:val="yellow1"/>
    <w:basedOn w:val="default0"/>
    <w:qFormat/>
    <w:rsid w:val="005B3B7D"/>
  </w:style>
  <w:style w:type="paragraph" w:customStyle="1" w:styleId="yellow2">
    <w:name w:val="yellow2"/>
    <w:basedOn w:val="default0"/>
    <w:qFormat/>
    <w:rsid w:val="005B3B7D"/>
  </w:style>
  <w:style w:type="paragraph" w:customStyle="1" w:styleId="yellow3">
    <w:name w:val="yellow3"/>
    <w:basedOn w:val="default0"/>
    <w:qFormat/>
    <w:rsid w:val="005B3B7D"/>
  </w:style>
  <w:style w:type="paragraph" w:customStyle="1" w:styleId="affffffff8">
    <w:name w:val="Объекты фона"/>
    <w:qFormat/>
    <w:rsid w:val="005B3B7D"/>
    <w:pPr>
      <w:widowControl w:val="0"/>
      <w:suppressAutoHyphens/>
      <w:spacing w:after="0" w:line="240" w:lineRule="auto"/>
    </w:pPr>
    <w:rPr>
      <w:rFonts w:ascii="Liberation Serif" w:eastAsia="Liberation Sans" w:hAnsi="Liberation Serif" w:cs="Liberation Serif"/>
      <w:sz w:val="24"/>
      <w:szCs w:val="24"/>
      <w:lang w:eastAsia="hi-IN" w:bidi="hi-IN"/>
    </w:rPr>
  </w:style>
  <w:style w:type="paragraph" w:customStyle="1" w:styleId="affffffff9">
    <w:name w:val="Фон"/>
    <w:qFormat/>
    <w:rsid w:val="005B3B7D"/>
    <w:pPr>
      <w:widowControl w:val="0"/>
      <w:suppressAutoHyphens/>
      <w:spacing w:after="0" w:line="240" w:lineRule="auto"/>
    </w:pPr>
    <w:rPr>
      <w:rFonts w:ascii="Liberation Serif" w:eastAsia="Liberation Sans" w:hAnsi="Liberation Serif" w:cs="Liberation Serif"/>
      <w:sz w:val="24"/>
      <w:szCs w:val="24"/>
      <w:lang w:eastAsia="hi-IN" w:bidi="hi-IN"/>
    </w:rPr>
  </w:style>
  <w:style w:type="paragraph" w:customStyle="1" w:styleId="affffffffa">
    <w:name w:val="Примечания"/>
    <w:qFormat/>
    <w:rsid w:val="005B3B7D"/>
    <w:pPr>
      <w:widowControl w:val="0"/>
      <w:suppressAutoHyphens/>
      <w:spacing w:after="0" w:line="240" w:lineRule="auto"/>
      <w:ind w:left="340" w:hanging="340"/>
    </w:pPr>
    <w:rPr>
      <w:rFonts w:ascii="Noto Sans Devanagari" w:eastAsia="Liberation Sans" w:hAnsi="Noto Sans Devanagari" w:cs="Liberation Serif"/>
      <w:sz w:val="40"/>
      <w:szCs w:val="24"/>
      <w:lang w:eastAsia="hi-IN" w:bidi="hi-IN"/>
    </w:rPr>
  </w:style>
  <w:style w:type="paragraph" w:customStyle="1" w:styleId="1ffe">
    <w:name w:val="Структура 1"/>
    <w:qFormat/>
    <w:rsid w:val="005B3B7D"/>
    <w:pPr>
      <w:widowControl w:val="0"/>
      <w:suppressAutoHyphens/>
      <w:spacing w:before="283" w:after="0" w:line="240" w:lineRule="auto"/>
    </w:pPr>
    <w:rPr>
      <w:rFonts w:ascii="Noto Sans Devanagari" w:eastAsia="Liberation Sans" w:hAnsi="Noto Sans Devanagari" w:cs="Liberation Serif"/>
      <w:sz w:val="63"/>
      <w:szCs w:val="24"/>
      <w:lang w:eastAsia="hi-IN" w:bidi="hi-IN"/>
    </w:rPr>
  </w:style>
  <w:style w:type="paragraph" w:customStyle="1" w:styleId="2ff6">
    <w:name w:val="Структура 2"/>
    <w:basedOn w:val="1ffe"/>
    <w:qFormat/>
    <w:rsid w:val="005B3B7D"/>
    <w:pPr>
      <w:spacing w:before="227"/>
    </w:pPr>
    <w:rPr>
      <w:sz w:val="56"/>
    </w:rPr>
  </w:style>
  <w:style w:type="paragraph" w:customStyle="1" w:styleId="3f3">
    <w:name w:val="Структура 3"/>
    <w:basedOn w:val="2ff6"/>
    <w:qFormat/>
    <w:rsid w:val="005B3B7D"/>
    <w:pPr>
      <w:spacing w:before="170"/>
    </w:pPr>
    <w:rPr>
      <w:sz w:val="48"/>
    </w:rPr>
  </w:style>
  <w:style w:type="paragraph" w:customStyle="1" w:styleId="4b">
    <w:name w:val="Структура 4"/>
    <w:basedOn w:val="3f3"/>
    <w:qFormat/>
    <w:rsid w:val="005B3B7D"/>
    <w:pPr>
      <w:spacing w:before="113"/>
    </w:pPr>
    <w:rPr>
      <w:sz w:val="40"/>
    </w:rPr>
  </w:style>
  <w:style w:type="paragraph" w:customStyle="1" w:styleId="5b">
    <w:name w:val="Структура 5"/>
    <w:basedOn w:val="4b"/>
    <w:qFormat/>
    <w:rsid w:val="005B3B7D"/>
    <w:pPr>
      <w:spacing w:before="57"/>
    </w:pPr>
  </w:style>
  <w:style w:type="paragraph" w:customStyle="1" w:styleId="68">
    <w:name w:val="Структура 6"/>
    <w:basedOn w:val="5b"/>
    <w:qFormat/>
    <w:rsid w:val="005B3B7D"/>
  </w:style>
  <w:style w:type="paragraph" w:customStyle="1" w:styleId="73">
    <w:name w:val="Структура 7"/>
    <w:basedOn w:val="68"/>
    <w:qFormat/>
    <w:rsid w:val="005B3B7D"/>
  </w:style>
  <w:style w:type="paragraph" w:customStyle="1" w:styleId="83">
    <w:name w:val="Структура 8"/>
    <w:basedOn w:val="73"/>
    <w:qFormat/>
    <w:rsid w:val="005B3B7D"/>
  </w:style>
  <w:style w:type="paragraph" w:customStyle="1" w:styleId="94">
    <w:name w:val="Структура 9"/>
    <w:basedOn w:val="83"/>
    <w:qFormat/>
    <w:rsid w:val="005B3B7D"/>
  </w:style>
  <w:style w:type="paragraph" w:customStyle="1" w:styleId="LTGliederung1">
    <w:name w:val="Обычный~LT~Gliederung 1"/>
    <w:qFormat/>
    <w:rsid w:val="005B3B7D"/>
    <w:pPr>
      <w:widowControl w:val="0"/>
      <w:suppressAutoHyphens/>
      <w:spacing w:before="283" w:after="0" w:line="240" w:lineRule="auto"/>
    </w:pPr>
    <w:rPr>
      <w:rFonts w:ascii="Noto Sans Devanagari" w:eastAsia="Liberation Sans" w:hAnsi="Noto Sans Devanagari" w:cs="Liberation Serif"/>
      <w:sz w:val="63"/>
      <w:szCs w:val="24"/>
      <w:lang w:eastAsia="hi-IN" w:bidi="hi-IN"/>
    </w:rPr>
  </w:style>
  <w:style w:type="paragraph" w:customStyle="1" w:styleId="LTGliederung2">
    <w:name w:val="Обычный~LT~Gliederung 2"/>
    <w:basedOn w:val="LTGliederung1"/>
    <w:qFormat/>
    <w:rsid w:val="005B3B7D"/>
    <w:pPr>
      <w:spacing w:before="227"/>
    </w:pPr>
    <w:rPr>
      <w:sz w:val="56"/>
    </w:rPr>
  </w:style>
  <w:style w:type="paragraph" w:customStyle="1" w:styleId="LTGliederung3">
    <w:name w:val="Обычный~LT~Gliederung 3"/>
    <w:basedOn w:val="LTGliederung2"/>
    <w:qFormat/>
    <w:rsid w:val="005B3B7D"/>
    <w:pPr>
      <w:spacing w:before="170"/>
    </w:pPr>
    <w:rPr>
      <w:sz w:val="48"/>
    </w:rPr>
  </w:style>
  <w:style w:type="paragraph" w:customStyle="1" w:styleId="LTGliederung4">
    <w:name w:val="Обычный~LT~Gliederung 4"/>
    <w:basedOn w:val="LTGliederung3"/>
    <w:qFormat/>
    <w:rsid w:val="005B3B7D"/>
    <w:pPr>
      <w:spacing w:before="113"/>
    </w:pPr>
    <w:rPr>
      <w:sz w:val="40"/>
    </w:rPr>
  </w:style>
  <w:style w:type="paragraph" w:customStyle="1" w:styleId="LTGliederung5">
    <w:name w:val="Обычный~LT~Gliederung 5"/>
    <w:basedOn w:val="LTGliederung4"/>
    <w:qFormat/>
    <w:rsid w:val="005B3B7D"/>
    <w:pPr>
      <w:spacing w:before="57"/>
    </w:pPr>
  </w:style>
  <w:style w:type="paragraph" w:customStyle="1" w:styleId="LTGliederung6">
    <w:name w:val="Обычный~LT~Gliederung 6"/>
    <w:basedOn w:val="LTGliederung5"/>
    <w:qFormat/>
    <w:rsid w:val="005B3B7D"/>
  </w:style>
  <w:style w:type="paragraph" w:customStyle="1" w:styleId="LTGliederung7">
    <w:name w:val="Обычный~LT~Gliederung 7"/>
    <w:basedOn w:val="LTGliederung6"/>
    <w:qFormat/>
    <w:rsid w:val="005B3B7D"/>
  </w:style>
  <w:style w:type="paragraph" w:customStyle="1" w:styleId="LTGliederung8">
    <w:name w:val="Обычный~LT~Gliederung 8"/>
    <w:basedOn w:val="LTGliederung7"/>
    <w:qFormat/>
    <w:rsid w:val="005B3B7D"/>
  </w:style>
  <w:style w:type="paragraph" w:customStyle="1" w:styleId="LTGliederung9">
    <w:name w:val="Обычный~LT~Gliederung 9"/>
    <w:basedOn w:val="LTGliederung8"/>
    <w:qFormat/>
    <w:rsid w:val="005B3B7D"/>
  </w:style>
  <w:style w:type="paragraph" w:customStyle="1" w:styleId="LTTitel">
    <w:name w:val="Обычный~LT~Titel"/>
    <w:qFormat/>
    <w:rsid w:val="005B3B7D"/>
    <w:pPr>
      <w:widowControl w:val="0"/>
      <w:suppressAutoHyphens/>
      <w:spacing w:after="0" w:line="240" w:lineRule="auto"/>
      <w:jc w:val="center"/>
    </w:pPr>
    <w:rPr>
      <w:rFonts w:ascii="Noto Sans Devanagari" w:eastAsia="Liberation Sans" w:hAnsi="Noto Sans Devanagari" w:cs="Liberation Serif"/>
      <w:sz w:val="88"/>
      <w:szCs w:val="24"/>
      <w:lang w:eastAsia="hi-IN" w:bidi="hi-IN"/>
    </w:rPr>
  </w:style>
  <w:style w:type="paragraph" w:customStyle="1" w:styleId="LTUntertitel">
    <w:name w:val="Обычный~LT~Untertitel"/>
    <w:qFormat/>
    <w:rsid w:val="005B3B7D"/>
    <w:pPr>
      <w:widowControl w:val="0"/>
      <w:suppressAutoHyphens/>
      <w:spacing w:after="0" w:line="240" w:lineRule="auto"/>
      <w:jc w:val="center"/>
    </w:pPr>
    <w:rPr>
      <w:rFonts w:ascii="Noto Sans Devanagari" w:eastAsia="Liberation Sans" w:hAnsi="Noto Sans Devanagari" w:cs="Liberation Serif"/>
      <w:sz w:val="64"/>
      <w:szCs w:val="24"/>
      <w:lang w:eastAsia="hi-IN" w:bidi="hi-IN"/>
    </w:rPr>
  </w:style>
  <w:style w:type="paragraph" w:customStyle="1" w:styleId="LTNotizen">
    <w:name w:val="Обычный~LT~Notizen"/>
    <w:qFormat/>
    <w:rsid w:val="005B3B7D"/>
    <w:pPr>
      <w:widowControl w:val="0"/>
      <w:suppressAutoHyphens/>
      <w:spacing w:after="0" w:line="240" w:lineRule="auto"/>
      <w:ind w:left="340" w:hanging="340"/>
    </w:pPr>
    <w:rPr>
      <w:rFonts w:ascii="Noto Sans Devanagari" w:eastAsia="Liberation Sans" w:hAnsi="Noto Sans Devanagari" w:cs="Liberation Serif"/>
      <w:sz w:val="40"/>
      <w:szCs w:val="24"/>
      <w:lang w:eastAsia="hi-IN" w:bidi="hi-IN"/>
    </w:rPr>
  </w:style>
  <w:style w:type="paragraph" w:customStyle="1" w:styleId="LTHintergrundobjekte">
    <w:name w:val="Обычный~LT~Hintergrundobjekte"/>
    <w:qFormat/>
    <w:rsid w:val="005B3B7D"/>
    <w:pPr>
      <w:widowControl w:val="0"/>
      <w:suppressAutoHyphens/>
      <w:spacing w:after="0" w:line="240" w:lineRule="auto"/>
    </w:pPr>
    <w:rPr>
      <w:rFonts w:ascii="Liberation Serif" w:eastAsia="Liberation Sans" w:hAnsi="Liberation Serif" w:cs="Liberation Serif"/>
      <w:sz w:val="24"/>
      <w:szCs w:val="24"/>
      <w:lang w:eastAsia="hi-IN" w:bidi="hi-IN"/>
    </w:rPr>
  </w:style>
  <w:style w:type="paragraph" w:customStyle="1" w:styleId="LTHintergrund">
    <w:name w:val="Обычный~LT~Hintergrund"/>
    <w:qFormat/>
    <w:rsid w:val="005B3B7D"/>
    <w:pPr>
      <w:widowControl w:val="0"/>
      <w:suppressAutoHyphens/>
      <w:spacing w:after="0" w:line="240" w:lineRule="auto"/>
    </w:pPr>
    <w:rPr>
      <w:rFonts w:ascii="Liberation Serif" w:eastAsia="Liberation Sans" w:hAnsi="Liberation Serif" w:cs="Liberation Serif"/>
      <w:sz w:val="24"/>
      <w:szCs w:val="24"/>
      <w:lang w:eastAsia="hi-IN" w:bidi="hi-IN"/>
    </w:rPr>
  </w:style>
  <w:style w:type="table" w:styleId="affffffffb">
    <w:name w:val="Table Grid"/>
    <w:basedOn w:val="a1"/>
    <w:uiPriority w:val="59"/>
    <w:rsid w:val="005B3B7D"/>
    <w:pPr>
      <w:suppressAutoHyphens/>
      <w:spacing w:after="0" w:line="240" w:lineRule="auto"/>
    </w:pPr>
    <w:rPr>
      <w:rFonts w:ascii="Liberation Serif" w:eastAsia="NSimSun" w:hAnsi="Liberation Serif" w:cs="Mangal"/>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7">
    <w:name w:val="Неразрешенное упоминание2"/>
    <w:basedOn w:val="a0"/>
    <w:uiPriority w:val="99"/>
    <w:semiHidden/>
    <w:unhideWhenUsed/>
    <w:rsid w:val="00AB285C"/>
    <w:rPr>
      <w:color w:val="605E5C"/>
      <w:shd w:val="clear" w:color="auto" w:fill="E1DFDD"/>
    </w:rPr>
  </w:style>
  <w:style w:type="paragraph" w:customStyle="1" w:styleId="docdata">
    <w:name w:val="docdata"/>
    <w:aliases w:val="docy,v5,5292,bqiaagaaeyqcaaagiaiaaapueqaabeiraaaaaaaaaaaaaaaaaaaaaaaaaaaaaaaaaaaaaaaaaaaaaaaaaaaaaaaaaaaaaaaaaaaaaaaaaaaaaaaaaaaaaaaaaaaaaaaaaaaaaaaaaaaaaaaaaaaaaaaaaaaaaaaaaaaaaaaaaaaaaaaaaaaaaaaaaaaaaaaaaaaaaaaaaaaaaaaaaaaaaaaaaaaaaaaaaaaaaaaa"/>
    <w:basedOn w:val="a"/>
    <w:rsid w:val="00773BD4"/>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2001">
    <w:name w:val="2001"/>
    <w:aliases w:val="bqiaagaaeyqcaaagiaiaaam4bwaabuyhaaaaaaaaaaaaaaaaaaaaaaaaaaaaaaaaaaaaaaaaaaaaaaaaaaaaaaaaaaaaaaaaaaaaaaaaaaaaaaaaaaaaaaaaaaaaaaaaaaaaaaaaaaaaaaaaaaaaaaaaaaaaaaaaaaaaaaaaaaaaaaaaaaaaaaaaaaaaaaaaaaaaaaaaaaaaaaaaaaaaaaaaaaaaaaaaaaaaaaaa"/>
    <w:basedOn w:val="a0"/>
    <w:rsid w:val="001B3A80"/>
  </w:style>
  <w:style w:type="character" w:customStyle="1" w:styleId="1817">
    <w:name w:val="1817"/>
    <w:aliases w:val="bqiaagaaeyqcaaagiaiaaaoabgaaby4gaaaaaaaaaaaaaaaaaaaaaaaaaaaaaaaaaaaaaaaaaaaaaaaaaaaaaaaaaaaaaaaaaaaaaaaaaaaaaaaaaaaaaaaaaaaaaaaaaaaaaaaaaaaaaaaaaaaaaaaaaaaaaaaaaaaaaaaaaaaaaaaaaaaaaaaaaaaaaaaaaaaaaaaaaaaaaaaaaaaaaaaaaaaaaaaaaaaaaaaa"/>
    <w:basedOn w:val="a0"/>
    <w:rsid w:val="002C337B"/>
  </w:style>
  <w:style w:type="character" w:customStyle="1" w:styleId="2212">
    <w:name w:val="2212"/>
    <w:aliases w:val="bqiaagaaeyqcaaagiaiaaamlcaaabrkiaaaaaaaaaaaaaaaaaaaaaaaaaaaaaaaaaaaaaaaaaaaaaaaaaaaaaaaaaaaaaaaaaaaaaaaaaaaaaaaaaaaaaaaaaaaaaaaaaaaaaaaaaaaaaaaaaaaaaaaaaaaaaaaaaaaaaaaaaaaaaaaaaaaaaaaaaaaaaaaaaaaaaaaaaaaaaaaaaaaaaaaaaaaaaaaaaaaaaaaa"/>
    <w:basedOn w:val="a0"/>
    <w:rsid w:val="002C337B"/>
  </w:style>
  <w:style w:type="character" w:customStyle="1" w:styleId="3037">
    <w:name w:val="3037"/>
    <w:aliases w:val="bqiaagaaeyqcaaagiaiaaanecwaabvilaaaaaaaaaaaaaaaaaaaaaaaaaaaaaaaaaaaaaaaaaaaaaaaaaaaaaaaaaaaaaaaaaaaaaaaaaaaaaaaaaaaaaaaaaaaaaaaaaaaaaaaaaaaaaaaaaaaaaaaaaaaaaaaaaaaaaaaaaaaaaaaaaaaaaaaaaaaaaaaaaaaaaaaaaaaaaaaaaaaaaaaaaaaaaaaaaaaaaaaa"/>
    <w:basedOn w:val="a0"/>
    <w:rsid w:val="00AB2AD0"/>
  </w:style>
  <w:style w:type="character" w:customStyle="1" w:styleId="3520">
    <w:name w:val="3520"/>
    <w:aliases w:val="bqiaagaaeyqcaaagiaiaaamndqaabtunaaaaaaaaaaaaaaaaaaaaaaaaaaaaaaaaaaaaaaaaaaaaaaaaaaaaaaaaaaaaaaaaaaaaaaaaaaaaaaaaaaaaaaaaaaaaaaaaaaaaaaaaaaaaaaaaaaaaaaaaaaaaaaaaaaaaaaaaaaaaaaaaaaaaaaaaaaaaaaaaaaaaaaaaaaaaaaaaaaaaaaaaaaaaaaaaaaaaaaaa"/>
    <w:basedOn w:val="a0"/>
    <w:rsid w:val="00704FA1"/>
  </w:style>
  <w:style w:type="table" w:customStyle="1" w:styleId="84">
    <w:name w:val="Сетка таблицы8"/>
    <w:basedOn w:val="a1"/>
    <w:next w:val="affffffffb"/>
    <w:uiPriority w:val="39"/>
    <w:rsid w:val="00F324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basedOn w:val="a1"/>
    <w:next w:val="affffffffb"/>
    <w:uiPriority w:val="39"/>
    <w:rsid w:val="00F324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1"/>
    <w:next w:val="affffffffb"/>
    <w:uiPriority w:val="39"/>
    <w:rsid w:val="00F324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615364"/>
    <w:pPr>
      <w:widowControl w:val="0"/>
      <w:autoSpaceDE w:val="0"/>
      <w:autoSpaceDN w:val="0"/>
      <w:spacing w:after="0" w:line="240" w:lineRule="auto"/>
    </w:pPr>
    <w:rPr>
      <w:rFonts w:ascii="Times New Roman" w:eastAsia="Times New Roman" w:hAnsi="Times New Roman" w:cs="Times New Roman"/>
      <w:kern w:val="0"/>
    </w:rPr>
  </w:style>
  <w:style w:type="table" w:customStyle="1" w:styleId="114">
    <w:name w:val="Сетка таблицы11"/>
    <w:basedOn w:val="a1"/>
    <w:next w:val="affffffffb"/>
    <w:uiPriority w:val="39"/>
    <w:rsid w:val="002670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968429">
      <w:bodyDiv w:val="1"/>
      <w:marLeft w:val="0"/>
      <w:marRight w:val="0"/>
      <w:marTop w:val="0"/>
      <w:marBottom w:val="0"/>
      <w:divBdr>
        <w:top w:val="none" w:sz="0" w:space="0" w:color="auto"/>
        <w:left w:val="none" w:sz="0" w:space="0" w:color="auto"/>
        <w:bottom w:val="none" w:sz="0" w:space="0" w:color="auto"/>
        <w:right w:val="none" w:sz="0" w:space="0" w:color="auto"/>
      </w:divBdr>
    </w:div>
    <w:div w:id="130221468">
      <w:bodyDiv w:val="1"/>
      <w:marLeft w:val="0"/>
      <w:marRight w:val="0"/>
      <w:marTop w:val="0"/>
      <w:marBottom w:val="0"/>
      <w:divBdr>
        <w:top w:val="none" w:sz="0" w:space="0" w:color="auto"/>
        <w:left w:val="none" w:sz="0" w:space="0" w:color="auto"/>
        <w:bottom w:val="none" w:sz="0" w:space="0" w:color="auto"/>
        <w:right w:val="none" w:sz="0" w:space="0" w:color="auto"/>
      </w:divBdr>
    </w:div>
    <w:div w:id="255485146">
      <w:bodyDiv w:val="1"/>
      <w:marLeft w:val="0"/>
      <w:marRight w:val="0"/>
      <w:marTop w:val="0"/>
      <w:marBottom w:val="0"/>
      <w:divBdr>
        <w:top w:val="none" w:sz="0" w:space="0" w:color="auto"/>
        <w:left w:val="none" w:sz="0" w:space="0" w:color="auto"/>
        <w:bottom w:val="none" w:sz="0" w:space="0" w:color="auto"/>
        <w:right w:val="none" w:sz="0" w:space="0" w:color="auto"/>
      </w:divBdr>
    </w:div>
    <w:div w:id="367990726">
      <w:bodyDiv w:val="1"/>
      <w:marLeft w:val="0"/>
      <w:marRight w:val="0"/>
      <w:marTop w:val="0"/>
      <w:marBottom w:val="0"/>
      <w:divBdr>
        <w:top w:val="none" w:sz="0" w:space="0" w:color="auto"/>
        <w:left w:val="none" w:sz="0" w:space="0" w:color="auto"/>
        <w:bottom w:val="none" w:sz="0" w:space="0" w:color="auto"/>
        <w:right w:val="none" w:sz="0" w:space="0" w:color="auto"/>
      </w:divBdr>
    </w:div>
    <w:div w:id="417094695">
      <w:bodyDiv w:val="1"/>
      <w:marLeft w:val="0"/>
      <w:marRight w:val="0"/>
      <w:marTop w:val="0"/>
      <w:marBottom w:val="0"/>
      <w:divBdr>
        <w:top w:val="none" w:sz="0" w:space="0" w:color="auto"/>
        <w:left w:val="none" w:sz="0" w:space="0" w:color="auto"/>
        <w:bottom w:val="none" w:sz="0" w:space="0" w:color="auto"/>
        <w:right w:val="none" w:sz="0" w:space="0" w:color="auto"/>
      </w:divBdr>
    </w:div>
    <w:div w:id="452478109">
      <w:bodyDiv w:val="1"/>
      <w:marLeft w:val="0"/>
      <w:marRight w:val="0"/>
      <w:marTop w:val="0"/>
      <w:marBottom w:val="0"/>
      <w:divBdr>
        <w:top w:val="none" w:sz="0" w:space="0" w:color="auto"/>
        <w:left w:val="none" w:sz="0" w:space="0" w:color="auto"/>
        <w:bottom w:val="none" w:sz="0" w:space="0" w:color="auto"/>
        <w:right w:val="none" w:sz="0" w:space="0" w:color="auto"/>
      </w:divBdr>
    </w:div>
    <w:div w:id="459810165">
      <w:bodyDiv w:val="1"/>
      <w:marLeft w:val="0"/>
      <w:marRight w:val="0"/>
      <w:marTop w:val="0"/>
      <w:marBottom w:val="0"/>
      <w:divBdr>
        <w:top w:val="none" w:sz="0" w:space="0" w:color="auto"/>
        <w:left w:val="none" w:sz="0" w:space="0" w:color="auto"/>
        <w:bottom w:val="none" w:sz="0" w:space="0" w:color="auto"/>
        <w:right w:val="none" w:sz="0" w:space="0" w:color="auto"/>
      </w:divBdr>
    </w:div>
    <w:div w:id="469326228">
      <w:bodyDiv w:val="1"/>
      <w:marLeft w:val="0"/>
      <w:marRight w:val="0"/>
      <w:marTop w:val="0"/>
      <w:marBottom w:val="0"/>
      <w:divBdr>
        <w:top w:val="none" w:sz="0" w:space="0" w:color="auto"/>
        <w:left w:val="none" w:sz="0" w:space="0" w:color="auto"/>
        <w:bottom w:val="none" w:sz="0" w:space="0" w:color="auto"/>
        <w:right w:val="none" w:sz="0" w:space="0" w:color="auto"/>
      </w:divBdr>
    </w:div>
    <w:div w:id="475755188">
      <w:bodyDiv w:val="1"/>
      <w:marLeft w:val="0"/>
      <w:marRight w:val="0"/>
      <w:marTop w:val="0"/>
      <w:marBottom w:val="0"/>
      <w:divBdr>
        <w:top w:val="none" w:sz="0" w:space="0" w:color="auto"/>
        <w:left w:val="none" w:sz="0" w:space="0" w:color="auto"/>
        <w:bottom w:val="none" w:sz="0" w:space="0" w:color="auto"/>
        <w:right w:val="none" w:sz="0" w:space="0" w:color="auto"/>
      </w:divBdr>
    </w:div>
    <w:div w:id="491261677">
      <w:bodyDiv w:val="1"/>
      <w:marLeft w:val="0"/>
      <w:marRight w:val="0"/>
      <w:marTop w:val="0"/>
      <w:marBottom w:val="0"/>
      <w:divBdr>
        <w:top w:val="none" w:sz="0" w:space="0" w:color="auto"/>
        <w:left w:val="none" w:sz="0" w:space="0" w:color="auto"/>
        <w:bottom w:val="none" w:sz="0" w:space="0" w:color="auto"/>
        <w:right w:val="none" w:sz="0" w:space="0" w:color="auto"/>
      </w:divBdr>
    </w:div>
    <w:div w:id="519515131">
      <w:bodyDiv w:val="1"/>
      <w:marLeft w:val="0"/>
      <w:marRight w:val="0"/>
      <w:marTop w:val="0"/>
      <w:marBottom w:val="0"/>
      <w:divBdr>
        <w:top w:val="none" w:sz="0" w:space="0" w:color="auto"/>
        <w:left w:val="none" w:sz="0" w:space="0" w:color="auto"/>
        <w:bottom w:val="none" w:sz="0" w:space="0" w:color="auto"/>
        <w:right w:val="none" w:sz="0" w:space="0" w:color="auto"/>
      </w:divBdr>
    </w:div>
    <w:div w:id="530998830">
      <w:bodyDiv w:val="1"/>
      <w:marLeft w:val="0"/>
      <w:marRight w:val="0"/>
      <w:marTop w:val="0"/>
      <w:marBottom w:val="0"/>
      <w:divBdr>
        <w:top w:val="none" w:sz="0" w:space="0" w:color="auto"/>
        <w:left w:val="none" w:sz="0" w:space="0" w:color="auto"/>
        <w:bottom w:val="none" w:sz="0" w:space="0" w:color="auto"/>
        <w:right w:val="none" w:sz="0" w:space="0" w:color="auto"/>
      </w:divBdr>
    </w:div>
    <w:div w:id="564225004">
      <w:bodyDiv w:val="1"/>
      <w:marLeft w:val="0"/>
      <w:marRight w:val="0"/>
      <w:marTop w:val="0"/>
      <w:marBottom w:val="0"/>
      <w:divBdr>
        <w:top w:val="none" w:sz="0" w:space="0" w:color="auto"/>
        <w:left w:val="none" w:sz="0" w:space="0" w:color="auto"/>
        <w:bottom w:val="none" w:sz="0" w:space="0" w:color="auto"/>
        <w:right w:val="none" w:sz="0" w:space="0" w:color="auto"/>
      </w:divBdr>
    </w:div>
    <w:div w:id="591622584">
      <w:bodyDiv w:val="1"/>
      <w:marLeft w:val="0"/>
      <w:marRight w:val="0"/>
      <w:marTop w:val="0"/>
      <w:marBottom w:val="0"/>
      <w:divBdr>
        <w:top w:val="none" w:sz="0" w:space="0" w:color="auto"/>
        <w:left w:val="none" w:sz="0" w:space="0" w:color="auto"/>
        <w:bottom w:val="none" w:sz="0" w:space="0" w:color="auto"/>
        <w:right w:val="none" w:sz="0" w:space="0" w:color="auto"/>
      </w:divBdr>
    </w:div>
    <w:div w:id="619915450">
      <w:bodyDiv w:val="1"/>
      <w:marLeft w:val="0"/>
      <w:marRight w:val="0"/>
      <w:marTop w:val="0"/>
      <w:marBottom w:val="0"/>
      <w:divBdr>
        <w:top w:val="none" w:sz="0" w:space="0" w:color="auto"/>
        <w:left w:val="none" w:sz="0" w:space="0" w:color="auto"/>
        <w:bottom w:val="none" w:sz="0" w:space="0" w:color="auto"/>
        <w:right w:val="none" w:sz="0" w:space="0" w:color="auto"/>
      </w:divBdr>
    </w:div>
    <w:div w:id="638191647">
      <w:bodyDiv w:val="1"/>
      <w:marLeft w:val="0"/>
      <w:marRight w:val="0"/>
      <w:marTop w:val="0"/>
      <w:marBottom w:val="0"/>
      <w:divBdr>
        <w:top w:val="none" w:sz="0" w:space="0" w:color="auto"/>
        <w:left w:val="none" w:sz="0" w:space="0" w:color="auto"/>
        <w:bottom w:val="none" w:sz="0" w:space="0" w:color="auto"/>
        <w:right w:val="none" w:sz="0" w:space="0" w:color="auto"/>
      </w:divBdr>
    </w:div>
    <w:div w:id="641544567">
      <w:bodyDiv w:val="1"/>
      <w:marLeft w:val="0"/>
      <w:marRight w:val="0"/>
      <w:marTop w:val="0"/>
      <w:marBottom w:val="0"/>
      <w:divBdr>
        <w:top w:val="none" w:sz="0" w:space="0" w:color="auto"/>
        <w:left w:val="none" w:sz="0" w:space="0" w:color="auto"/>
        <w:bottom w:val="none" w:sz="0" w:space="0" w:color="auto"/>
        <w:right w:val="none" w:sz="0" w:space="0" w:color="auto"/>
      </w:divBdr>
    </w:div>
    <w:div w:id="642463407">
      <w:bodyDiv w:val="1"/>
      <w:marLeft w:val="0"/>
      <w:marRight w:val="0"/>
      <w:marTop w:val="0"/>
      <w:marBottom w:val="0"/>
      <w:divBdr>
        <w:top w:val="none" w:sz="0" w:space="0" w:color="auto"/>
        <w:left w:val="none" w:sz="0" w:space="0" w:color="auto"/>
        <w:bottom w:val="none" w:sz="0" w:space="0" w:color="auto"/>
        <w:right w:val="none" w:sz="0" w:space="0" w:color="auto"/>
      </w:divBdr>
    </w:div>
    <w:div w:id="646517798">
      <w:bodyDiv w:val="1"/>
      <w:marLeft w:val="0"/>
      <w:marRight w:val="0"/>
      <w:marTop w:val="0"/>
      <w:marBottom w:val="0"/>
      <w:divBdr>
        <w:top w:val="none" w:sz="0" w:space="0" w:color="auto"/>
        <w:left w:val="none" w:sz="0" w:space="0" w:color="auto"/>
        <w:bottom w:val="none" w:sz="0" w:space="0" w:color="auto"/>
        <w:right w:val="none" w:sz="0" w:space="0" w:color="auto"/>
      </w:divBdr>
    </w:div>
    <w:div w:id="646517913">
      <w:bodyDiv w:val="1"/>
      <w:marLeft w:val="0"/>
      <w:marRight w:val="0"/>
      <w:marTop w:val="0"/>
      <w:marBottom w:val="0"/>
      <w:divBdr>
        <w:top w:val="none" w:sz="0" w:space="0" w:color="auto"/>
        <w:left w:val="none" w:sz="0" w:space="0" w:color="auto"/>
        <w:bottom w:val="none" w:sz="0" w:space="0" w:color="auto"/>
        <w:right w:val="none" w:sz="0" w:space="0" w:color="auto"/>
      </w:divBdr>
    </w:div>
    <w:div w:id="663317670">
      <w:bodyDiv w:val="1"/>
      <w:marLeft w:val="0"/>
      <w:marRight w:val="0"/>
      <w:marTop w:val="0"/>
      <w:marBottom w:val="0"/>
      <w:divBdr>
        <w:top w:val="none" w:sz="0" w:space="0" w:color="auto"/>
        <w:left w:val="none" w:sz="0" w:space="0" w:color="auto"/>
        <w:bottom w:val="none" w:sz="0" w:space="0" w:color="auto"/>
        <w:right w:val="none" w:sz="0" w:space="0" w:color="auto"/>
      </w:divBdr>
    </w:div>
    <w:div w:id="675380781">
      <w:bodyDiv w:val="1"/>
      <w:marLeft w:val="0"/>
      <w:marRight w:val="0"/>
      <w:marTop w:val="0"/>
      <w:marBottom w:val="0"/>
      <w:divBdr>
        <w:top w:val="none" w:sz="0" w:space="0" w:color="auto"/>
        <w:left w:val="none" w:sz="0" w:space="0" w:color="auto"/>
        <w:bottom w:val="none" w:sz="0" w:space="0" w:color="auto"/>
        <w:right w:val="none" w:sz="0" w:space="0" w:color="auto"/>
      </w:divBdr>
    </w:div>
    <w:div w:id="693848024">
      <w:bodyDiv w:val="1"/>
      <w:marLeft w:val="0"/>
      <w:marRight w:val="0"/>
      <w:marTop w:val="0"/>
      <w:marBottom w:val="0"/>
      <w:divBdr>
        <w:top w:val="none" w:sz="0" w:space="0" w:color="auto"/>
        <w:left w:val="none" w:sz="0" w:space="0" w:color="auto"/>
        <w:bottom w:val="none" w:sz="0" w:space="0" w:color="auto"/>
        <w:right w:val="none" w:sz="0" w:space="0" w:color="auto"/>
      </w:divBdr>
    </w:div>
    <w:div w:id="700319989">
      <w:bodyDiv w:val="1"/>
      <w:marLeft w:val="0"/>
      <w:marRight w:val="0"/>
      <w:marTop w:val="0"/>
      <w:marBottom w:val="0"/>
      <w:divBdr>
        <w:top w:val="none" w:sz="0" w:space="0" w:color="auto"/>
        <w:left w:val="none" w:sz="0" w:space="0" w:color="auto"/>
        <w:bottom w:val="none" w:sz="0" w:space="0" w:color="auto"/>
        <w:right w:val="none" w:sz="0" w:space="0" w:color="auto"/>
      </w:divBdr>
    </w:div>
    <w:div w:id="729964649">
      <w:bodyDiv w:val="1"/>
      <w:marLeft w:val="0"/>
      <w:marRight w:val="0"/>
      <w:marTop w:val="0"/>
      <w:marBottom w:val="0"/>
      <w:divBdr>
        <w:top w:val="none" w:sz="0" w:space="0" w:color="auto"/>
        <w:left w:val="none" w:sz="0" w:space="0" w:color="auto"/>
        <w:bottom w:val="none" w:sz="0" w:space="0" w:color="auto"/>
        <w:right w:val="none" w:sz="0" w:space="0" w:color="auto"/>
      </w:divBdr>
    </w:div>
    <w:div w:id="748425148">
      <w:bodyDiv w:val="1"/>
      <w:marLeft w:val="0"/>
      <w:marRight w:val="0"/>
      <w:marTop w:val="0"/>
      <w:marBottom w:val="0"/>
      <w:divBdr>
        <w:top w:val="none" w:sz="0" w:space="0" w:color="auto"/>
        <w:left w:val="none" w:sz="0" w:space="0" w:color="auto"/>
        <w:bottom w:val="none" w:sz="0" w:space="0" w:color="auto"/>
        <w:right w:val="none" w:sz="0" w:space="0" w:color="auto"/>
      </w:divBdr>
    </w:div>
    <w:div w:id="751396110">
      <w:bodyDiv w:val="1"/>
      <w:marLeft w:val="0"/>
      <w:marRight w:val="0"/>
      <w:marTop w:val="0"/>
      <w:marBottom w:val="0"/>
      <w:divBdr>
        <w:top w:val="none" w:sz="0" w:space="0" w:color="auto"/>
        <w:left w:val="none" w:sz="0" w:space="0" w:color="auto"/>
        <w:bottom w:val="none" w:sz="0" w:space="0" w:color="auto"/>
        <w:right w:val="none" w:sz="0" w:space="0" w:color="auto"/>
      </w:divBdr>
    </w:div>
    <w:div w:id="763653139">
      <w:bodyDiv w:val="1"/>
      <w:marLeft w:val="0"/>
      <w:marRight w:val="0"/>
      <w:marTop w:val="0"/>
      <w:marBottom w:val="0"/>
      <w:divBdr>
        <w:top w:val="none" w:sz="0" w:space="0" w:color="auto"/>
        <w:left w:val="none" w:sz="0" w:space="0" w:color="auto"/>
        <w:bottom w:val="none" w:sz="0" w:space="0" w:color="auto"/>
        <w:right w:val="none" w:sz="0" w:space="0" w:color="auto"/>
      </w:divBdr>
    </w:div>
    <w:div w:id="772090485">
      <w:bodyDiv w:val="1"/>
      <w:marLeft w:val="0"/>
      <w:marRight w:val="0"/>
      <w:marTop w:val="0"/>
      <w:marBottom w:val="0"/>
      <w:divBdr>
        <w:top w:val="none" w:sz="0" w:space="0" w:color="auto"/>
        <w:left w:val="none" w:sz="0" w:space="0" w:color="auto"/>
        <w:bottom w:val="none" w:sz="0" w:space="0" w:color="auto"/>
        <w:right w:val="none" w:sz="0" w:space="0" w:color="auto"/>
      </w:divBdr>
    </w:div>
    <w:div w:id="816531960">
      <w:bodyDiv w:val="1"/>
      <w:marLeft w:val="0"/>
      <w:marRight w:val="0"/>
      <w:marTop w:val="0"/>
      <w:marBottom w:val="0"/>
      <w:divBdr>
        <w:top w:val="none" w:sz="0" w:space="0" w:color="auto"/>
        <w:left w:val="none" w:sz="0" w:space="0" w:color="auto"/>
        <w:bottom w:val="none" w:sz="0" w:space="0" w:color="auto"/>
        <w:right w:val="none" w:sz="0" w:space="0" w:color="auto"/>
      </w:divBdr>
    </w:div>
    <w:div w:id="912004323">
      <w:bodyDiv w:val="1"/>
      <w:marLeft w:val="0"/>
      <w:marRight w:val="0"/>
      <w:marTop w:val="0"/>
      <w:marBottom w:val="0"/>
      <w:divBdr>
        <w:top w:val="none" w:sz="0" w:space="0" w:color="auto"/>
        <w:left w:val="none" w:sz="0" w:space="0" w:color="auto"/>
        <w:bottom w:val="none" w:sz="0" w:space="0" w:color="auto"/>
        <w:right w:val="none" w:sz="0" w:space="0" w:color="auto"/>
      </w:divBdr>
    </w:div>
    <w:div w:id="912004950">
      <w:bodyDiv w:val="1"/>
      <w:marLeft w:val="0"/>
      <w:marRight w:val="0"/>
      <w:marTop w:val="0"/>
      <w:marBottom w:val="0"/>
      <w:divBdr>
        <w:top w:val="none" w:sz="0" w:space="0" w:color="auto"/>
        <w:left w:val="none" w:sz="0" w:space="0" w:color="auto"/>
        <w:bottom w:val="none" w:sz="0" w:space="0" w:color="auto"/>
        <w:right w:val="none" w:sz="0" w:space="0" w:color="auto"/>
      </w:divBdr>
    </w:div>
    <w:div w:id="914703271">
      <w:bodyDiv w:val="1"/>
      <w:marLeft w:val="0"/>
      <w:marRight w:val="0"/>
      <w:marTop w:val="0"/>
      <w:marBottom w:val="0"/>
      <w:divBdr>
        <w:top w:val="none" w:sz="0" w:space="0" w:color="auto"/>
        <w:left w:val="none" w:sz="0" w:space="0" w:color="auto"/>
        <w:bottom w:val="none" w:sz="0" w:space="0" w:color="auto"/>
        <w:right w:val="none" w:sz="0" w:space="0" w:color="auto"/>
      </w:divBdr>
    </w:div>
    <w:div w:id="946812179">
      <w:bodyDiv w:val="1"/>
      <w:marLeft w:val="0"/>
      <w:marRight w:val="0"/>
      <w:marTop w:val="0"/>
      <w:marBottom w:val="0"/>
      <w:divBdr>
        <w:top w:val="none" w:sz="0" w:space="0" w:color="auto"/>
        <w:left w:val="none" w:sz="0" w:space="0" w:color="auto"/>
        <w:bottom w:val="none" w:sz="0" w:space="0" w:color="auto"/>
        <w:right w:val="none" w:sz="0" w:space="0" w:color="auto"/>
      </w:divBdr>
    </w:div>
    <w:div w:id="952369537">
      <w:bodyDiv w:val="1"/>
      <w:marLeft w:val="0"/>
      <w:marRight w:val="0"/>
      <w:marTop w:val="0"/>
      <w:marBottom w:val="0"/>
      <w:divBdr>
        <w:top w:val="none" w:sz="0" w:space="0" w:color="auto"/>
        <w:left w:val="none" w:sz="0" w:space="0" w:color="auto"/>
        <w:bottom w:val="none" w:sz="0" w:space="0" w:color="auto"/>
        <w:right w:val="none" w:sz="0" w:space="0" w:color="auto"/>
      </w:divBdr>
    </w:div>
    <w:div w:id="957760255">
      <w:bodyDiv w:val="1"/>
      <w:marLeft w:val="0"/>
      <w:marRight w:val="0"/>
      <w:marTop w:val="0"/>
      <w:marBottom w:val="0"/>
      <w:divBdr>
        <w:top w:val="none" w:sz="0" w:space="0" w:color="auto"/>
        <w:left w:val="none" w:sz="0" w:space="0" w:color="auto"/>
        <w:bottom w:val="none" w:sz="0" w:space="0" w:color="auto"/>
        <w:right w:val="none" w:sz="0" w:space="0" w:color="auto"/>
      </w:divBdr>
    </w:div>
    <w:div w:id="959066181">
      <w:bodyDiv w:val="1"/>
      <w:marLeft w:val="0"/>
      <w:marRight w:val="0"/>
      <w:marTop w:val="0"/>
      <w:marBottom w:val="0"/>
      <w:divBdr>
        <w:top w:val="none" w:sz="0" w:space="0" w:color="auto"/>
        <w:left w:val="none" w:sz="0" w:space="0" w:color="auto"/>
        <w:bottom w:val="none" w:sz="0" w:space="0" w:color="auto"/>
        <w:right w:val="none" w:sz="0" w:space="0" w:color="auto"/>
      </w:divBdr>
    </w:div>
    <w:div w:id="960457923">
      <w:bodyDiv w:val="1"/>
      <w:marLeft w:val="0"/>
      <w:marRight w:val="0"/>
      <w:marTop w:val="0"/>
      <w:marBottom w:val="0"/>
      <w:divBdr>
        <w:top w:val="none" w:sz="0" w:space="0" w:color="auto"/>
        <w:left w:val="none" w:sz="0" w:space="0" w:color="auto"/>
        <w:bottom w:val="none" w:sz="0" w:space="0" w:color="auto"/>
        <w:right w:val="none" w:sz="0" w:space="0" w:color="auto"/>
      </w:divBdr>
    </w:div>
    <w:div w:id="985359571">
      <w:bodyDiv w:val="1"/>
      <w:marLeft w:val="0"/>
      <w:marRight w:val="0"/>
      <w:marTop w:val="0"/>
      <w:marBottom w:val="0"/>
      <w:divBdr>
        <w:top w:val="none" w:sz="0" w:space="0" w:color="auto"/>
        <w:left w:val="none" w:sz="0" w:space="0" w:color="auto"/>
        <w:bottom w:val="none" w:sz="0" w:space="0" w:color="auto"/>
        <w:right w:val="none" w:sz="0" w:space="0" w:color="auto"/>
      </w:divBdr>
    </w:div>
    <w:div w:id="1004892017">
      <w:bodyDiv w:val="1"/>
      <w:marLeft w:val="0"/>
      <w:marRight w:val="0"/>
      <w:marTop w:val="0"/>
      <w:marBottom w:val="0"/>
      <w:divBdr>
        <w:top w:val="none" w:sz="0" w:space="0" w:color="auto"/>
        <w:left w:val="none" w:sz="0" w:space="0" w:color="auto"/>
        <w:bottom w:val="none" w:sz="0" w:space="0" w:color="auto"/>
        <w:right w:val="none" w:sz="0" w:space="0" w:color="auto"/>
      </w:divBdr>
    </w:div>
    <w:div w:id="1144664166">
      <w:bodyDiv w:val="1"/>
      <w:marLeft w:val="0"/>
      <w:marRight w:val="0"/>
      <w:marTop w:val="0"/>
      <w:marBottom w:val="0"/>
      <w:divBdr>
        <w:top w:val="none" w:sz="0" w:space="0" w:color="auto"/>
        <w:left w:val="none" w:sz="0" w:space="0" w:color="auto"/>
        <w:bottom w:val="none" w:sz="0" w:space="0" w:color="auto"/>
        <w:right w:val="none" w:sz="0" w:space="0" w:color="auto"/>
      </w:divBdr>
    </w:div>
    <w:div w:id="1149059521">
      <w:bodyDiv w:val="1"/>
      <w:marLeft w:val="0"/>
      <w:marRight w:val="0"/>
      <w:marTop w:val="0"/>
      <w:marBottom w:val="0"/>
      <w:divBdr>
        <w:top w:val="none" w:sz="0" w:space="0" w:color="auto"/>
        <w:left w:val="none" w:sz="0" w:space="0" w:color="auto"/>
        <w:bottom w:val="none" w:sz="0" w:space="0" w:color="auto"/>
        <w:right w:val="none" w:sz="0" w:space="0" w:color="auto"/>
      </w:divBdr>
    </w:div>
    <w:div w:id="1158882381">
      <w:bodyDiv w:val="1"/>
      <w:marLeft w:val="0"/>
      <w:marRight w:val="0"/>
      <w:marTop w:val="0"/>
      <w:marBottom w:val="0"/>
      <w:divBdr>
        <w:top w:val="none" w:sz="0" w:space="0" w:color="auto"/>
        <w:left w:val="none" w:sz="0" w:space="0" w:color="auto"/>
        <w:bottom w:val="none" w:sz="0" w:space="0" w:color="auto"/>
        <w:right w:val="none" w:sz="0" w:space="0" w:color="auto"/>
      </w:divBdr>
    </w:div>
    <w:div w:id="1248461451">
      <w:bodyDiv w:val="1"/>
      <w:marLeft w:val="0"/>
      <w:marRight w:val="0"/>
      <w:marTop w:val="0"/>
      <w:marBottom w:val="0"/>
      <w:divBdr>
        <w:top w:val="none" w:sz="0" w:space="0" w:color="auto"/>
        <w:left w:val="none" w:sz="0" w:space="0" w:color="auto"/>
        <w:bottom w:val="none" w:sz="0" w:space="0" w:color="auto"/>
        <w:right w:val="none" w:sz="0" w:space="0" w:color="auto"/>
      </w:divBdr>
    </w:div>
    <w:div w:id="1263224982">
      <w:bodyDiv w:val="1"/>
      <w:marLeft w:val="0"/>
      <w:marRight w:val="0"/>
      <w:marTop w:val="0"/>
      <w:marBottom w:val="0"/>
      <w:divBdr>
        <w:top w:val="none" w:sz="0" w:space="0" w:color="auto"/>
        <w:left w:val="none" w:sz="0" w:space="0" w:color="auto"/>
        <w:bottom w:val="none" w:sz="0" w:space="0" w:color="auto"/>
        <w:right w:val="none" w:sz="0" w:space="0" w:color="auto"/>
      </w:divBdr>
    </w:div>
    <w:div w:id="1316255206">
      <w:bodyDiv w:val="1"/>
      <w:marLeft w:val="0"/>
      <w:marRight w:val="0"/>
      <w:marTop w:val="0"/>
      <w:marBottom w:val="0"/>
      <w:divBdr>
        <w:top w:val="none" w:sz="0" w:space="0" w:color="auto"/>
        <w:left w:val="none" w:sz="0" w:space="0" w:color="auto"/>
        <w:bottom w:val="none" w:sz="0" w:space="0" w:color="auto"/>
        <w:right w:val="none" w:sz="0" w:space="0" w:color="auto"/>
      </w:divBdr>
    </w:div>
    <w:div w:id="1326207321">
      <w:bodyDiv w:val="1"/>
      <w:marLeft w:val="0"/>
      <w:marRight w:val="0"/>
      <w:marTop w:val="0"/>
      <w:marBottom w:val="0"/>
      <w:divBdr>
        <w:top w:val="none" w:sz="0" w:space="0" w:color="auto"/>
        <w:left w:val="none" w:sz="0" w:space="0" w:color="auto"/>
        <w:bottom w:val="none" w:sz="0" w:space="0" w:color="auto"/>
        <w:right w:val="none" w:sz="0" w:space="0" w:color="auto"/>
      </w:divBdr>
    </w:div>
    <w:div w:id="1352998164">
      <w:bodyDiv w:val="1"/>
      <w:marLeft w:val="0"/>
      <w:marRight w:val="0"/>
      <w:marTop w:val="0"/>
      <w:marBottom w:val="0"/>
      <w:divBdr>
        <w:top w:val="none" w:sz="0" w:space="0" w:color="auto"/>
        <w:left w:val="none" w:sz="0" w:space="0" w:color="auto"/>
        <w:bottom w:val="none" w:sz="0" w:space="0" w:color="auto"/>
        <w:right w:val="none" w:sz="0" w:space="0" w:color="auto"/>
      </w:divBdr>
    </w:div>
    <w:div w:id="1365012101">
      <w:bodyDiv w:val="1"/>
      <w:marLeft w:val="0"/>
      <w:marRight w:val="0"/>
      <w:marTop w:val="0"/>
      <w:marBottom w:val="0"/>
      <w:divBdr>
        <w:top w:val="none" w:sz="0" w:space="0" w:color="auto"/>
        <w:left w:val="none" w:sz="0" w:space="0" w:color="auto"/>
        <w:bottom w:val="none" w:sz="0" w:space="0" w:color="auto"/>
        <w:right w:val="none" w:sz="0" w:space="0" w:color="auto"/>
      </w:divBdr>
    </w:div>
    <w:div w:id="1385829369">
      <w:bodyDiv w:val="1"/>
      <w:marLeft w:val="0"/>
      <w:marRight w:val="0"/>
      <w:marTop w:val="0"/>
      <w:marBottom w:val="0"/>
      <w:divBdr>
        <w:top w:val="none" w:sz="0" w:space="0" w:color="auto"/>
        <w:left w:val="none" w:sz="0" w:space="0" w:color="auto"/>
        <w:bottom w:val="none" w:sz="0" w:space="0" w:color="auto"/>
        <w:right w:val="none" w:sz="0" w:space="0" w:color="auto"/>
      </w:divBdr>
    </w:div>
    <w:div w:id="1388407538">
      <w:bodyDiv w:val="1"/>
      <w:marLeft w:val="0"/>
      <w:marRight w:val="0"/>
      <w:marTop w:val="0"/>
      <w:marBottom w:val="0"/>
      <w:divBdr>
        <w:top w:val="none" w:sz="0" w:space="0" w:color="auto"/>
        <w:left w:val="none" w:sz="0" w:space="0" w:color="auto"/>
        <w:bottom w:val="none" w:sz="0" w:space="0" w:color="auto"/>
        <w:right w:val="none" w:sz="0" w:space="0" w:color="auto"/>
      </w:divBdr>
    </w:div>
    <w:div w:id="1418474680">
      <w:bodyDiv w:val="1"/>
      <w:marLeft w:val="0"/>
      <w:marRight w:val="0"/>
      <w:marTop w:val="0"/>
      <w:marBottom w:val="0"/>
      <w:divBdr>
        <w:top w:val="none" w:sz="0" w:space="0" w:color="auto"/>
        <w:left w:val="none" w:sz="0" w:space="0" w:color="auto"/>
        <w:bottom w:val="none" w:sz="0" w:space="0" w:color="auto"/>
        <w:right w:val="none" w:sz="0" w:space="0" w:color="auto"/>
      </w:divBdr>
    </w:div>
    <w:div w:id="1439329248">
      <w:bodyDiv w:val="1"/>
      <w:marLeft w:val="0"/>
      <w:marRight w:val="0"/>
      <w:marTop w:val="0"/>
      <w:marBottom w:val="0"/>
      <w:divBdr>
        <w:top w:val="none" w:sz="0" w:space="0" w:color="auto"/>
        <w:left w:val="none" w:sz="0" w:space="0" w:color="auto"/>
        <w:bottom w:val="none" w:sz="0" w:space="0" w:color="auto"/>
        <w:right w:val="none" w:sz="0" w:space="0" w:color="auto"/>
      </w:divBdr>
    </w:div>
    <w:div w:id="1480268074">
      <w:bodyDiv w:val="1"/>
      <w:marLeft w:val="0"/>
      <w:marRight w:val="0"/>
      <w:marTop w:val="0"/>
      <w:marBottom w:val="0"/>
      <w:divBdr>
        <w:top w:val="none" w:sz="0" w:space="0" w:color="auto"/>
        <w:left w:val="none" w:sz="0" w:space="0" w:color="auto"/>
        <w:bottom w:val="none" w:sz="0" w:space="0" w:color="auto"/>
        <w:right w:val="none" w:sz="0" w:space="0" w:color="auto"/>
      </w:divBdr>
    </w:div>
    <w:div w:id="1485243504">
      <w:bodyDiv w:val="1"/>
      <w:marLeft w:val="0"/>
      <w:marRight w:val="0"/>
      <w:marTop w:val="0"/>
      <w:marBottom w:val="0"/>
      <w:divBdr>
        <w:top w:val="none" w:sz="0" w:space="0" w:color="auto"/>
        <w:left w:val="none" w:sz="0" w:space="0" w:color="auto"/>
        <w:bottom w:val="none" w:sz="0" w:space="0" w:color="auto"/>
        <w:right w:val="none" w:sz="0" w:space="0" w:color="auto"/>
      </w:divBdr>
    </w:div>
    <w:div w:id="1516722498">
      <w:bodyDiv w:val="1"/>
      <w:marLeft w:val="0"/>
      <w:marRight w:val="0"/>
      <w:marTop w:val="0"/>
      <w:marBottom w:val="0"/>
      <w:divBdr>
        <w:top w:val="none" w:sz="0" w:space="0" w:color="auto"/>
        <w:left w:val="none" w:sz="0" w:space="0" w:color="auto"/>
        <w:bottom w:val="none" w:sz="0" w:space="0" w:color="auto"/>
        <w:right w:val="none" w:sz="0" w:space="0" w:color="auto"/>
      </w:divBdr>
    </w:div>
    <w:div w:id="1532258245">
      <w:bodyDiv w:val="1"/>
      <w:marLeft w:val="0"/>
      <w:marRight w:val="0"/>
      <w:marTop w:val="0"/>
      <w:marBottom w:val="0"/>
      <w:divBdr>
        <w:top w:val="none" w:sz="0" w:space="0" w:color="auto"/>
        <w:left w:val="none" w:sz="0" w:space="0" w:color="auto"/>
        <w:bottom w:val="none" w:sz="0" w:space="0" w:color="auto"/>
        <w:right w:val="none" w:sz="0" w:space="0" w:color="auto"/>
      </w:divBdr>
    </w:div>
    <w:div w:id="1536885230">
      <w:bodyDiv w:val="1"/>
      <w:marLeft w:val="0"/>
      <w:marRight w:val="0"/>
      <w:marTop w:val="0"/>
      <w:marBottom w:val="0"/>
      <w:divBdr>
        <w:top w:val="none" w:sz="0" w:space="0" w:color="auto"/>
        <w:left w:val="none" w:sz="0" w:space="0" w:color="auto"/>
        <w:bottom w:val="none" w:sz="0" w:space="0" w:color="auto"/>
        <w:right w:val="none" w:sz="0" w:space="0" w:color="auto"/>
      </w:divBdr>
    </w:div>
    <w:div w:id="1547915514">
      <w:bodyDiv w:val="1"/>
      <w:marLeft w:val="0"/>
      <w:marRight w:val="0"/>
      <w:marTop w:val="0"/>
      <w:marBottom w:val="0"/>
      <w:divBdr>
        <w:top w:val="none" w:sz="0" w:space="0" w:color="auto"/>
        <w:left w:val="none" w:sz="0" w:space="0" w:color="auto"/>
        <w:bottom w:val="none" w:sz="0" w:space="0" w:color="auto"/>
        <w:right w:val="none" w:sz="0" w:space="0" w:color="auto"/>
      </w:divBdr>
    </w:div>
    <w:div w:id="1568105092">
      <w:bodyDiv w:val="1"/>
      <w:marLeft w:val="0"/>
      <w:marRight w:val="0"/>
      <w:marTop w:val="0"/>
      <w:marBottom w:val="0"/>
      <w:divBdr>
        <w:top w:val="none" w:sz="0" w:space="0" w:color="auto"/>
        <w:left w:val="none" w:sz="0" w:space="0" w:color="auto"/>
        <w:bottom w:val="none" w:sz="0" w:space="0" w:color="auto"/>
        <w:right w:val="none" w:sz="0" w:space="0" w:color="auto"/>
      </w:divBdr>
    </w:div>
    <w:div w:id="1604991358">
      <w:bodyDiv w:val="1"/>
      <w:marLeft w:val="0"/>
      <w:marRight w:val="0"/>
      <w:marTop w:val="0"/>
      <w:marBottom w:val="0"/>
      <w:divBdr>
        <w:top w:val="none" w:sz="0" w:space="0" w:color="auto"/>
        <w:left w:val="none" w:sz="0" w:space="0" w:color="auto"/>
        <w:bottom w:val="none" w:sz="0" w:space="0" w:color="auto"/>
        <w:right w:val="none" w:sz="0" w:space="0" w:color="auto"/>
      </w:divBdr>
    </w:div>
    <w:div w:id="1642267432">
      <w:bodyDiv w:val="1"/>
      <w:marLeft w:val="0"/>
      <w:marRight w:val="0"/>
      <w:marTop w:val="0"/>
      <w:marBottom w:val="0"/>
      <w:divBdr>
        <w:top w:val="none" w:sz="0" w:space="0" w:color="auto"/>
        <w:left w:val="none" w:sz="0" w:space="0" w:color="auto"/>
        <w:bottom w:val="none" w:sz="0" w:space="0" w:color="auto"/>
        <w:right w:val="none" w:sz="0" w:space="0" w:color="auto"/>
      </w:divBdr>
    </w:div>
    <w:div w:id="1659649973">
      <w:bodyDiv w:val="1"/>
      <w:marLeft w:val="0"/>
      <w:marRight w:val="0"/>
      <w:marTop w:val="0"/>
      <w:marBottom w:val="0"/>
      <w:divBdr>
        <w:top w:val="none" w:sz="0" w:space="0" w:color="auto"/>
        <w:left w:val="none" w:sz="0" w:space="0" w:color="auto"/>
        <w:bottom w:val="none" w:sz="0" w:space="0" w:color="auto"/>
        <w:right w:val="none" w:sz="0" w:space="0" w:color="auto"/>
      </w:divBdr>
    </w:div>
    <w:div w:id="1691108391">
      <w:bodyDiv w:val="1"/>
      <w:marLeft w:val="0"/>
      <w:marRight w:val="0"/>
      <w:marTop w:val="0"/>
      <w:marBottom w:val="0"/>
      <w:divBdr>
        <w:top w:val="none" w:sz="0" w:space="0" w:color="auto"/>
        <w:left w:val="none" w:sz="0" w:space="0" w:color="auto"/>
        <w:bottom w:val="none" w:sz="0" w:space="0" w:color="auto"/>
        <w:right w:val="none" w:sz="0" w:space="0" w:color="auto"/>
      </w:divBdr>
    </w:div>
    <w:div w:id="1741245165">
      <w:bodyDiv w:val="1"/>
      <w:marLeft w:val="0"/>
      <w:marRight w:val="0"/>
      <w:marTop w:val="0"/>
      <w:marBottom w:val="0"/>
      <w:divBdr>
        <w:top w:val="none" w:sz="0" w:space="0" w:color="auto"/>
        <w:left w:val="none" w:sz="0" w:space="0" w:color="auto"/>
        <w:bottom w:val="none" w:sz="0" w:space="0" w:color="auto"/>
        <w:right w:val="none" w:sz="0" w:space="0" w:color="auto"/>
      </w:divBdr>
    </w:div>
    <w:div w:id="1768580420">
      <w:bodyDiv w:val="1"/>
      <w:marLeft w:val="0"/>
      <w:marRight w:val="0"/>
      <w:marTop w:val="0"/>
      <w:marBottom w:val="0"/>
      <w:divBdr>
        <w:top w:val="none" w:sz="0" w:space="0" w:color="auto"/>
        <w:left w:val="none" w:sz="0" w:space="0" w:color="auto"/>
        <w:bottom w:val="none" w:sz="0" w:space="0" w:color="auto"/>
        <w:right w:val="none" w:sz="0" w:space="0" w:color="auto"/>
      </w:divBdr>
    </w:div>
    <w:div w:id="1774203705">
      <w:bodyDiv w:val="1"/>
      <w:marLeft w:val="0"/>
      <w:marRight w:val="0"/>
      <w:marTop w:val="0"/>
      <w:marBottom w:val="0"/>
      <w:divBdr>
        <w:top w:val="none" w:sz="0" w:space="0" w:color="auto"/>
        <w:left w:val="none" w:sz="0" w:space="0" w:color="auto"/>
        <w:bottom w:val="none" w:sz="0" w:space="0" w:color="auto"/>
        <w:right w:val="none" w:sz="0" w:space="0" w:color="auto"/>
      </w:divBdr>
    </w:div>
    <w:div w:id="1780638794">
      <w:bodyDiv w:val="1"/>
      <w:marLeft w:val="0"/>
      <w:marRight w:val="0"/>
      <w:marTop w:val="0"/>
      <w:marBottom w:val="0"/>
      <w:divBdr>
        <w:top w:val="none" w:sz="0" w:space="0" w:color="auto"/>
        <w:left w:val="none" w:sz="0" w:space="0" w:color="auto"/>
        <w:bottom w:val="none" w:sz="0" w:space="0" w:color="auto"/>
        <w:right w:val="none" w:sz="0" w:space="0" w:color="auto"/>
      </w:divBdr>
    </w:div>
    <w:div w:id="1844860041">
      <w:bodyDiv w:val="1"/>
      <w:marLeft w:val="0"/>
      <w:marRight w:val="0"/>
      <w:marTop w:val="0"/>
      <w:marBottom w:val="0"/>
      <w:divBdr>
        <w:top w:val="none" w:sz="0" w:space="0" w:color="auto"/>
        <w:left w:val="none" w:sz="0" w:space="0" w:color="auto"/>
        <w:bottom w:val="none" w:sz="0" w:space="0" w:color="auto"/>
        <w:right w:val="none" w:sz="0" w:space="0" w:color="auto"/>
      </w:divBdr>
    </w:div>
    <w:div w:id="1878152950">
      <w:bodyDiv w:val="1"/>
      <w:marLeft w:val="0"/>
      <w:marRight w:val="0"/>
      <w:marTop w:val="0"/>
      <w:marBottom w:val="0"/>
      <w:divBdr>
        <w:top w:val="none" w:sz="0" w:space="0" w:color="auto"/>
        <w:left w:val="none" w:sz="0" w:space="0" w:color="auto"/>
        <w:bottom w:val="none" w:sz="0" w:space="0" w:color="auto"/>
        <w:right w:val="none" w:sz="0" w:space="0" w:color="auto"/>
      </w:divBdr>
    </w:div>
    <w:div w:id="1918318592">
      <w:bodyDiv w:val="1"/>
      <w:marLeft w:val="0"/>
      <w:marRight w:val="0"/>
      <w:marTop w:val="0"/>
      <w:marBottom w:val="0"/>
      <w:divBdr>
        <w:top w:val="none" w:sz="0" w:space="0" w:color="auto"/>
        <w:left w:val="none" w:sz="0" w:space="0" w:color="auto"/>
        <w:bottom w:val="none" w:sz="0" w:space="0" w:color="auto"/>
        <w:right w:val="none" w:sz="0" w:space="0" w:color="auto"/>
      </w:divBdr>
    </w:div>
    <w:div w:id="1940717790">
      <w:bodyDiv w:val="1"/>
      <w:marLeft w:val="0"/>
      <w:marRight w:val="0"/>
      <w:marTop w:val="0"/>
      <w:marBottom w:val="0"/>
      <w:divBdr>
        <w:top w:val="none" w:sz="0" w:space="0" w:color="auto"/>
        <w:left w:val="none" w:sz="0" w:space="0" w:color="auto"/>
        <w:bottom w:val="none" w:sz="0" w:space="0" w:color="auto"/>
        <w:right w:val="none" w:sz="0" w:space="0" w:color="auto"/>
      </w:divBdr>
    </w:div>
    <w:div w:id="1951352150">
      <w:bodyDiv w:val="1"/>
      <w:marLeft w:val="0"/>
      <w:marRight w:val="0"/>
      <w:marTop w:val="0"/>
      <w:marBottom w:val="0"/>
      <w:divBdr>
        <w:top w:val="none" w:sz="0" w:space="0" w:color="auto"/>
        <w:left w:val="none" w:sz="0" w:space="0" w:color="auto"/>
        <w:bottom w:val="none" w:sz="0" w:space="0" w:color="auto"/>
        <w:right w:val="none" w:sz="0" w:space="0" w:color="auto"/>
      </w:divBdr>
    </w:div>
    <w:div w:id="2030719523">
      <w:bodyDiv w:val="1"/>
      <w:marLeft w:val="0"/>
      <w:marRight w:val="0"/>
      <w:marTop w:val="0"/>
      <w:marBottom w:val="0"/>
      <w:divBdr>
        <w:top w:val="none" w:sz="0" w:space="0" w:color="auto"/>
        <w:left w:val="none" w:sz="0" w:space="0" w:color="auto"/>
        <w:bottom w:val="none" w:sz="0" w:space="0" w:color="auto"/>
        <w:right w:val="none" w:sz="0" w:space="0" w:color="auto"/>
      </w:divBdr>
    </w:div>
    <w:div w:id="2047095129">
      <w:bodyDiv w:val="1"/>
      <w:marLeft w:val="0"/>
      <w:marRight w:val="0"/>
      <w:marTop w:val="0"/>
      <w:marBottom w:val="0"/>
      <w:divBdr>
        <w:top w:val="none" w:sz="0" w:space="0" w:color="auto"/>
        <w:left w:val="none" w:sz="0" w:space="0" w:color="auto"/>
        <w:bottom w:val="none" w:sz="0" w:space="0" w:color="auto"/>
        <w:right w:val="none" w:sz="0" w:space="0" w:color="auto"/>
      </w:divBdr>
    </w:div>
    <w:div w:id="2057968698">
      <w:bodyDiv w:val="1"/>
      <w:marLeft w:val="0"/>
      <w:marRight w:val="0"/>
      <w:marTop w:val="0"/>
      <w:marBottom w:val="0"/>
      <w:divBdr>
        <w:top w:val="none" w:sz="0" w:space="0" w:color="auto"/>
        <w:left w:val="none" w:sz="0" w:space="0" w:color="auto"/>
        <w:bottom w:val="none" w:sz="0" w:space="0" w:color="auto"/>
        <w:right w:val="none" w:sz="0" w:space="0" w:color="auto"/>
      </w:divBdr>
    </w:div>
    <w:div w:id="2059087986">
      <w:bodyDiv w:val="1"/>
      <w:marLeft w:val="0"/>
      <w:marRight w:val="0"/>
      <w:marTop w:val="0"/>
      <w:marBottom w:val="0"/>
      <w:divBdr>
        <w:top w:val="none" w:sz="0" w:space="0" w:color="auto"/>
        <w:left w:val="none" w:sz="0" w:space="0" w:color="auto"/>
        <w:bottom w:val="none" w:sz="0" w:space="0" w:color="auto"/>
        <w:right w:val="none" w:sz="0" w:space="0" w:color="auto"/>
      </w:divBdr>
    </w:div>
    <w:div w:id="2095470251">
      <w:bodyDiv w:val="1"/>
      <w:marLeft w:val="0"/>
      <w:marRight w:val="0"/>
      <w:marTop w:val="0"/>
      <w:marBottom w:val="0"/>
      <w:divBdr>
        <w:top w:val="none" w:sz="0" w:space="0" w:color="auto"/>
        <w:left w:val="none" w:sz="0" w:space="0" w:color="auto"/>
        <w:bottom w:val="none" w:sz="0" w:space="0" w:color="auto"/>
        <w:right w:val="none" w:sz="0" w:space="0" w:color="auto"/>
      </w:divBdr>
    </w:div>
    <w:div w:id="2115175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egi.ru/primorye/geology/coal/ris69.htm"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8C87A-AA99-4ABF-8633-29B154194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125</Pages>
  <Words>64171</Words>
  <Characters>365781</Characters>
  <Application>Microsoft Office Word</Application>
  <DocSecurity>0</DocSecurity>
  <Lines>3048</Lines>
  <Paragraphs>858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429094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KM45885</dc:creator>
  <cp:keywords/>
  <dc:description/>
  <cp:lastModifiedBy>User</cp:lastModifiedBy>
  <cp:revision>24</cp:revision>
  <cp:lastPrinted>2024-11-28T02:40:00Z</cp:lastPrinted>
  <dcterms:created xsi:type="dcterms:W3CDTF">2024-11-20T03:10:00Z</dcterms:created>
  <dcterms:modified xsi:type="dcterms:W3CDTF">2024-11-29T02:24:00Z</dcterms:modified>
</cp:coreProperties>
</file>