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F43820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27 марта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</w:t>
      </w:r>
      <w:r w:rsidR="005969CD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5969CD" w:rsidRPr="00CF1693" w:rsidTr="00DF1CBE">
        <w:trPr>
          <w:trHeight w:val="1180"/>
        </w:trPr>
        <w:tc>
          <w:tcPr>
            <w:tcW w:w="5353" w:type="dxa"/>
          </w:tcPr>
          <w:p w:rsidR="005969CD" w:rsidRPr="00834D58" w:rsidRDefault="005969CD" w:rsidP="00DE0283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бюд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жет Черниговского района на 2019</w:t>
            </w: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 </w:t>
            </w:r>
          </w:p>
          <w:p w:rsidR="005969CD" w:rsidRDefault="005969CD" w:rsidP="00DE0283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proofErr w:type="gramStart"/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</w:t>
            </w:r>
            <w:proofErr w:type="gramEnd"/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плановый период 2020</w:t>
            </w: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и 202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1</w:t>
            </w: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5969CD" w:rsidRPr="00CF1693" w:rsidRDefault="005969CD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5969CD" w:rsidRPr="00834D58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1. Внести в Решение Думы Черниговского района от 12.12.2018 года      №133-НПА «О бюджете Черниговского района на 2019 год и плановый период 2020 и 2021 годов» следующие изменения и дополнения: </w:t>
      </w: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1.1. Подпункты б) и в) пункта 3 Решения изложить в следующей редакции:</w:t>
      </w: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«</w:t>
      </w:r>
      <w:proofErr w:type="gramStart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б</w:t>
      </w:r>
      <w:proofErr w:type="gramEnd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) предельный объем муниципального внутреннего долга Черниговского района на 2019 год в сумме 10 435,404 тыс. рублей;</w:t>
      </w: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в</w:t>
      </w:r>
      <w:proofErr w:type="gramEnd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) верхний предел муниципального внутреннего долга Черниговского района на 01 января 2020 года в сумме 10 435,404 тыс. рублей, в том числе верхний предел долга по муниципальным гарантиям Черниговского района – 0,00 тыс. рублей.»</w:t>
      </w: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1.2. Подпункты б) и в) пункта 4 Решения изложить в следующей редакции:</w:t>
      </w:r>
    </w:p>
    <w:p w:rsidR="00DF1CBE" w:rsidRP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«</w:t>
      </w:r>
      <w:proofErr w:type="gramStart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б</w:t>
      </w:r>
      <w:proofErr w:type="gramEnd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) предельный объем муниципального внутреннего долга Черниговского района на 2020 год и верхний предел муниципального внутреннего долга Черниговского района на 1 января 2021 года - в сумме 22 794,997 тыс. рублей, в том числе верхний предел долга по муниципальным гарантиям Черниговского района – 0,00 тыс. рублей;</w:t>
      </w:r>
    </w:p>
    <w:p w:rsidR="00DF1CBE" w:rsidRDefault="00DF1CBE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в</w:t>
      </w:r>
      <w:proofErr w:type="gramEnd"/>
      <w:r w:rsidRPr="00DF1CBE">
        <w:rPr>
          <w:rFonts w:eastAsia="Times New Roman" w:cs="Times New Roman"/>
          <w:kern w:val="0"/>
          <w:sz w:val="28"/>
          <w:szCs w:val="28"/>
          <w:lang w:eastAsia="ar-SA" w:bidi="ar-SA"/>
        </w:rPr>
        <w:t>) объем муниципального внутреннего долга Черниговского района на 2021 год и верхний предел муниципального внутреннего долга Черниговского района на 1 января 2022 года - в сумме 35 175,41 тыс. рублей, в том числе верхний предел долга по муниципальным гарантиям Черниговского района – 0,00 тыс. рублей.»</w:t>
      </w:r>
    </w:p>
    <w:p w:rsidR="005969CD" w:rsidRDefault="005969CD" w:rsidP="00DF1CBE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5969CD" w:rsidRPr="00CF1693" w:rsidRDefault="00DE402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28 марта </w:t>
      </w:r>
      <w:r w:rsidR="005969CD" w:rsidRPr="00CF1693">
        <w:rPr>
          <w:rFonts w:eastAsia="Times New Roman" w:cs="Times New Roman"/>
          <w:sz w:val="28"/>
          <w:lang w:eastAsia="ar-SA" w:bidi="ar-SA"/>
        </w:rPr>
        <w:t>201</w:t>
      </w:r>
      <w:r w:rsidR="005969CD">
        <w:rPr>
          <w:rFonts w:eastAsia="Times New Roman" w:cs="Times New Roman"/>
          <w:sz w:val="28"/>
          <w:lang w:eastAsia="ar-SA" w:bidi="ar-SA"/>
        </w:rPr>
        <w:t>9</w:t>
      </w:r>
      <w:r w:rsidR="005969CD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DF1CBE" w:rsidRPr="00F43820" w:rsidRDefault="005969CD" w:rsidP="00F43820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DE402D">
        <w:rPr>
          <w:rFonts w:eastAsia="Times New Roman" w:cs="Times New Roman"/>
          <w:sz w:val="28"/>
          <w:lang w:eastAsia="ar-SA" w:bidi="ar-SA"/>
        </w:rPr>
        <w:t>157</w:t>
      </w:r>
      <w:bookmarkStart w:id="0" w:name="_GoBack"/>
      <w:bookmarkEnd w:id="0"/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sectPr w:rsidR="00DF1CBE" w:rsidRPr="00F43820" w:rsidSect="00481F9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E0542"/>
    <w:rsid w:val="001C19FD"/>
    <w:rsid w:val="003D3BB9"/>
    <w:rsid w:val="00455B04"/>
    <w:rsid w:val="00481F9D"/>
    <w:rsid w:val="005969CD"/>
    <w:rsid w:val="00784E94"/>
    <w:rsid w:val="007A2345"/>
    <w:rsid w:val="00924929"/>
    <w:rsid w:val="00BF1AAD"/>
    <w:rsid w:val="00DC3B60"/>
    <w:rsid w:val="00DD1EF9"/>
    <w:rsid w:val="00DE402D"/>
    <w:rsid w:val="00DF1CBE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2019-03-27T22:42:00Z</cp:lastPrinted>
  <dcterms:created xsi:type="dcterms:W3CDTF">2019-03-28T05:23:00Z</dcterms:created>
  <dcterms:modified xsi:type="dcterms:W3CDTF">2019-03-28T05:23:00Z</dcterms:modified>
</cp:coreProperties>
</file>