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1D7" w:rsidRDefault="004371D7" w:rsidP="004371D7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Liberation Serif" w:eastAsia="Times New Roman" w:hAnsi="Liberation Serif" w:cs="Times New Roman"/>
          <w:noProof/>
          <w:color w:val="808080"/>
          <w:kern w:val="2"/>
          <w:sz w:val="24"/>
          <w:szCs w:val="24"/>
          <w:lang w:eastAsia="ru-RU"/>
        </w:rPr>
        <w:drawing>
          <wp:inline distT="0" distB="0" distL="0" distR="0">
            <wp:extent cx="580390" cy="7207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0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1D7" w:rsidRDefault="004371D7" w:rsidP="004371D7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kern w:val="2"/>
          <w:sz w:val="24"/>
          <w:szCs w:val="24"/>
          <w:lang w:eastAsia="ar-SA"/>
        </w:rPr>
      </w:pPr>
    </w:p>
    <w:p w:rsidR="004371D7" w:rsidRDefault="004371D7" w:rsidP="00437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36"/>
          <w:szCs w:val="36"/>
          <w:lang w:eastAsia="ar-SA"/>
        </w:rPr>
        <w:t>ДУМА ЧЕРНИГОВСКОГО РАЙОНА</w:t>
      </w:r>
    </w:p>
    <w:p w:rsidR="004371D7" w:rsidRDefault="004371D7" w:rsidP="004371D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__________________________________________________________________</w:t>
      </w:r>
    </w:p>
    <w:p w:rsidR="004371D7" w:rsidRDefault="004371D7" w:rsidP="004371D7">
      <w:pPr>
        <w:keepNext/>
        <w:tabs>
          <w:tab w:val="left" w:pos="0"/>
        </w:tabs>
        <w:suppressAutoHyphens/>
        <w:spacing w:after="0" w:line="240" w:lineRule="auto"/>
        <w:ind w:left="576" w:hanging="576"/>
        <w:jc w:val="center"/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ar-SA"/>
        </w:rPr>
        <w:t>РЕШЕНИЕ</w:t>
      </w:r>
    </w:p>
    <w:p w:rsidR="004371D7" w:rsidRDefault="004371D7" w:rsidP="004371D7">
      <w:pPr>
        <w:widowControl w:val="0"/>
        <w:suppressAutoHyphens/>
        <w:spacing w:after="0" w:line="240" w:lineRule="auto"/>
        <w:rPr>
          <w:rFonts w:ascii="Times New Roman" w:eastAsia="WenQuanYi Micro Hei" w:hAnsi="Times New Roman" w:cs="Lohit Hindi"/>
          <w:kern w:val="2"/>
          <w:sz w:val="24"/>
          <w:szCs w:val="24"/>
          <w:lang w:eastAsia="hi-IN" w:bidi="hi-IN"/>
        </w:rPr>
      </w:pPr>
    </w:p>
    <w:p w:rsidR="004371D7" w:rsidRDefault="004371D7" w:rsidP="004371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Принято Думой Черниговского района</w:t>
      </w:r>
    </w:p>
    <w:p w:rsidR="004371D7" w:rsidRPr="00F46BD2" w:rsidRDefault="00A114EC" w:rsidP="004371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26 октября</w:t>
      </w:r>
      <w:r w:rsidR="00837AB8" w:rsidRPr="00F46BD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="004371D7" w:rsidRPr="00F46BD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20</w:t>
      </w:r>
      <w:r w:rsidR="00A6627E" w:rsidRPr="00F46BD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2</w:t>
      </w:r>
      <w:r w:rsidR="00205C44" w:rsidRPr="00F46BD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2</w:t>
      </w:r>
      <w:r w:rsidR="004371D7" w:rsidRPr="00F46BD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года</w:t>
      </w:r>
    </w:p>
    <w:p w:rsidR="004371D7" w:rsidRDefault="004371D7" w:rsidP="004371D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5527"/>
        <w:gridCol w:w="4118"/>
      </w:tblGrid>
      <w:tr w:rsidR="004371D7" w:rsidTr="00A77F19">
        <w:trPr>
          <w:trHeight w:val="1180"/>
        </w:trPr>
        <w:tc>
          <w:tcPr>
            <w:tcW w:w="5527" w:type="dxa"/>
          </w:tcPr>
          <w:p w:rsidR="004371D7" w:rsidRPr="00BD4BF6" w:rsidRDefault="00E1632D" w:rsidP="007A1436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-48" w:right="-8" w:firstLine="48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BD4BF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 внесении изменений</w:t>
            </w:r>
            <w:r w:rsidRPr="00BD4BF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 </w:t>
            </w:r>
            <w:r w:rsidR="00BD4BF6" w:rsidRPr="00BD4BF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в </w:t>
            </w:r>
            <w:r w:rsidR="00BD4BF6" w:rsidRPr="00BD4BF6">
              <w:rPr>
                <w:rFonts w:ascii="Times New Roman" w:hAnsi="Times New Roman" w:cs="Times New Roman"/>
                <w:sz w:val="28"/>
                <w:szCs w:val="28"/>
              </w:rPr>
              <w:t>«Правила землепользования и застройки Дмитриевского сельского поселения Черниговского муниципал</w:t>
            </w:r>
            <w:r w:rsidR="007A1436">
              <w:rPr>
                <w:rFonts w:ascii="Times New Roman" w:hAnsi="Times New Roman" w:cs="Times New Roman"/>
                <w:sz w:val="28"/>
                <w:szCs w:val="28"/>
              </w:rPr>
              <w:t>ьного района Приморского края»</w:t>
            </w:r>
          </w:p>
        </w:tc>
        <w:tc>
          <w:tcPr>
            <w:tcW w:w="4118" w:type="dxa"/>
          </w:tcPr>
          <w:p w:rsidR="004371D7" w:rsidRPr="00E25457" w:rsidRDefault="0043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E25457" w:rsidRPr="00E25457" w:rsidRDefault="00E2545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E25457" w:rsidRDefault="00E25457" w:rsidP="008B0D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436" w:rsidRDefault="00BD4BF6" w:rsidP="00CA04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4BF6">
        <w:rPr>
          <w:rFonts w:ascii="Times New Roman" w:hAnsi="Times New Roman" w:cs="Times New Roman"/>
          <w:sz w:val="28"/>
          <w:szCs w:val="28"/>
        </w:rPr>
        <w:t>Руководствуясь Градостроительным кодексом Российской Федерации, Феде</w:t>
      </w:r>
      <w:r w:rsidR="00BD21E1">
        <w:rPr>
          <w:rFonts w:ascii="Times New Roman" w:hAnsi="Times New Roman" w:cs="Times New Roman"/>
          <w:sz w:val="28"/>
          <w:szCs w:val="28"/>
        </w:rPr>
        <w:t xml:space="preserve">ральным законом от 06.10.2003 </w:t>
      </w:r>
      <w:r w:rsidRPr="00BD4BF6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7A1436">
        <w:rPr>
          <w:rFonts w:ascii="Times New Roman" w:hAnsi="Times New Roman" w:cs="Times New Roman"/>
          <w:sz w:val="28"/>
          <w:szCs w:val="28"/>
        </w:rPr>
        <w:t>р</w:t>
      </w:r>
      <w:r w:rsidRPr="00BD4BF6">
        <w:rPr>
          <w:rFonts w:ascii="Times New Roman" w:hAnsi="Times New Roman" w:cs="Times New Roman"/>
          <w:sz w:val="28"/>
          <w:szCs w:val="28"/>
        </w:rPr>
        <w:t>ешением Думы Черниговского</w:t>
      </w:r>
      <w:r w:rsidR="00BD21E1">
        <w:rPr>
          <w:rFonts w:ascii="Times New Roman" w:hAnsi="Times New Roman" w:cs="Times New Roman"/>
          <w:sz w:val="28"/>
          <w:szCs w:val="28"/>
        </w:rPr>
        <w:t xml:space="preserve"> района №116-НПА от 26.07.2018</w:t>
      </w:r>
      <w:r w:rsidRPr="00BD4BF6">
        <w:rPr>
          <w:rFonts w:ascii="Times New Roman" w:hAnsi="Times New Roman" w:cs="Times New Roman"/>
          <w:sz w:val="28"/>
          <w:szCs w:val="28"/>
        </w:rPr>
        <w:t xml:space="preserve"> О принятии Положения «О порядке проведения общественных обсуждений», Решением муниципального комитета Дмитриевского сельского поселения «Об утверждении Правил землепользования и застройки Дмитриевского сельского поселения Черниговского муниципального района Примо</w:t>
      </w:r>
      <w:r w:rsidR="00BD21E1">
        <w:rPr>
          <w:rFonts w:ascii="Times New Roman" w:hAnsi="Times New Roman" w:cs="Times New Roman"/>
          <w:sz w:val="28"/>
          <w:szCs w:val="28"/>
        </w:rPr>
        <w:t>рского края» № 9 от 23.05.2014</w:t>
      </w:r>
      <w:r w:rsidRPr="00BD4BF6">
        <w:rPr>
          <w:rFonts w:ascii="Times New Roman" w:hAnsi="Times New Roman" w:cs="Times New Roman"/>
          <w:sz w:val="28"/>
          <w:szCs w:val="28"/>
        </w:rPr>
        <w:t>, Уставом Черниговского муниципального района</w:t>
      </w:r>
      <w:r w:rsidR="00257780" w:rsidRPr="002577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7A1436" w:rsidRDefault="00257780" w:rsidP="007A143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77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BD4BF6" w:rsidRPr="007431DE" w:rsidRDefault="00257780" w:rsidP="007A14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577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7A1436">
        <w:rPr>
          <w:rFonts w:ascii="Times New Roman" w:hAnsi="Times New Roman" w:cs="Times New Roman"/>
          <w:sz w:val="28"/>
          <w:szCs w:val="28"/>
        </w:rPr>
        <w:t>1.</w:t>
      </w:r>
      <w:r w:rsidR="00BD4BF6" w:rsidRPr="00BD4BF6">
        <w:rPr>
          <w:rFonts w:ascii="Times New Roman" w:hAnsi="Times New Roman" w:cs="Times New Roman"/>
          <w:sz w:val="28"/>
          <w:szCs w:val="28"/>
        </w:rPr>
        <w:t xml:space="preserve"> Внести изменения: в «Правила землепользования и застройки Дмитриевского сельского поселения Черниговского муниципального района Приморского края», утвержденные решением муниципального комитета Дмитриевского сельског</w:t>
      </w:r>
      <w:r w:rsidR="00AB79C4">
        <w:rPr>
          <w:rFonts w:ascii="Times New Roman" w:hAnsi="Times New Roman" w:cs="Times New Roman"/>
          <w:sz w:val="28"/>
          <w:szCs w:val="28"/>
        </w:rPr>
        <w:t>о поселения № 9 от 23.05.2014</w:t>
      </w:r>
      <w:r w:rsidR="007A1436">
        <w:rPr>
          <w:rFonts w:ascii="Times New Roman" w:hAnsi="Times New Roman" w:cs="Times New Roman"/>
          <w:sz w:val="28"/>
          <w:szCs w:val="28"/>
        </w:rPr>
        <w:t>, в</w:t>
      </w:r>
      <w:r w:rsidR="00BD4BF6" w:rsidRPr="00BD4BF6">
        <w:rPr>
          <w:rFonts w:ascii="Times New Roman" w:hAnsi="Times New Roman" w:cs="Times New Roman"/>
          <w:sz w:val="28"/>
          <w:szCs w:val="28"/>
        </w:rPr>
        <w:t xml:space="preserve"> </w:t>
      </w:r>
      <w:r w:rsidR="009833B1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="00BD4BF6" w:rsidRPr="00BD4BF6">
        <w:rPr>
          <w:rFonts w:ascii="Times New Roman" w:hAnsi="Times New Roman" w:cs="Times New Roman"/>
          <w:sz w:val="28"/>
          <w:szCs w:val="28"/>
        </w:rPr>
        <w:t>зоне Ж-1 в основных видах разрешенного использования, в значениях параметров заменить максимальную площадь земельного участка 1500 кв.м на 15000 кв.м., добавить в основной вид разрешенн</w:t>
      </w:r>
      <w:r w:rsidR="007A1436">
        <w:rPr>
          <w:rFonts w:ascii="Times New Roman" w:hAnsi="Times New Roman" w:cs="Times New Roman"/>
          <w:sz w:val="28"/>
          <w:szCs w:val="28"/>
        </w:rPr>
        <w:t>ого использования «Спорт (5.1</w:t>
      </w:r>
      <w:r w:rsidR="007A1436" w:rsidRPr="007431DE">
        <w:rPr>
          <w:rFonts w:ascii="Times New Roman" w:hAnsi="Times New Roman" w:cs="Times New Roman"/>
          <w:sz w:val="28"/>
          <w:szCs w:val="28"/>
        </w:rPr>
        <w:t>)»,</w:t>
      </w:r>
      <w:r w:rsidR="00BD4BF6" w:rsidRPr="007431DE">
        <w:rPr>
          <w:rFonts w:ascii="Times New Roman" w:hAnsi="Times New Roman" w:cs="Times New Roman"/>
          <w:sz w:val="28"/>
          <w:szCs w:val="28"/>
        </w:rPr>
        <w:t xml:space="preserve"> </w:t>
      </w:r>
      <w:r w:rsidR="007A1436" w:rsidRPr="007431DE">
        <w:rPr>
          <w:rFonts w:ascii="Times New Roman" w:hAnsi="Times New Roman" w:cs="Times New Roman"/>
          <w:sz w:val="28"/>
          <w:szCs w:val="28"/>
        </w:rPr>
        <w:t>в</w:t>
      </w:r>
      <w:r w:rsidR="00BD4BF6" w:rsidRPr="007431DE">
        <w:rPr>
          <w:rFonts w:ascii="Times New Roman" w:hAnsi="Times New Roman" w:cs="Times New Roman"/>
          <w:sz w:val="28"/>
          <w:szCs w:val="28"/>
        </w:rPr>
        <w:t xml:space="preserve"> </w:t>
      </w:r>
      <w:r w:rsidR="00413CCF">
        <w:rPr>
          <w:rFonts w:ascii="Times New Roman" w:hAnsi="Times New Roman" w:cs="Times New Roman"/>
          <w:sz w:val="28"/>
          <w:szCs w:val="28"/>
        </w:rPr>
        <w:t xml:space="preserve">рекреационную </w:t>
      </w:r>
      <w:r w:rsidR="007A1436" w:rsidRPr="007431DE">
        <w:rPr>
          <w:rFonts w:ascii="Times New Roman" w:hAnsi="Times New Roman" w:cs="Times New Roman"/>
          <w:sz w:val="28"/>
          <w:szCs w:val="28"/>
        </w:rPr>
        <w:t>з</w:t>
      </w:r>
      <w:r w:rsidR="00BD4BF6" w:rsidRPr="007431DE">
        <w:rPr>
          <w:rFonts w:ascii="Times New Roman" w:hAnsi="Times New Roman" w:cs="Times New Roman"/>
          <w:sz w:val="28"/>
          <w:szCs w:val="28"/>
        </w:rPr>
        <w:t>ону Р-3 в основной вид разрешенного использования добавить «Спорт (5.1)».</w:t>
      </w:r>
    </w:p>
    <w:p w:rsidR="00602C0C" w:rsidRDefault="00BD4BF6" w:rsidP="007A1436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D4BF6">
        <w:rPr>
          <w:rFonts w:ascii="Times New Roman" w:hAnsi="Times New Roman" w:cs="Times New Roman"/>
          <w:sz w:val="28"/>
          <w:szCs w:val="28"/>
        </w:rPr>
        <w:t xml:space="preserve">      </w:t>
      </w:r>
      <w:r w:rsidR="007A1436">
        <w:rPr>
          <w:rFonts w:ascii="Times New Roman" w:hAnsi="Times New Roman" w:cs="Times New Roman"/>
          <w:sz w:val="28"/>
          <w:szCs w:val="28"/>
        </w:rPr>
        <w:t>2</w:t>
      </w:r>
      <w:r w:rsidR="00BB7966">
        <w:rPr>
          <w:rFonts w:ascii="Times New Roman" w:hAnsi="Times New Roman" w:cs="Times New Roman"/>
          <w:sz w:val="28"/>
          <w:szCs w:val="28"/>
        </w:rPr>
        <w:t xml:space="preserve">. </w:t>
      </w:r>
      <w:r w:rsidR="00602C0C" w:rsidRPr="00602C0C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опубликования в «Вестнике нормативных актов Черниговского района» приложения к газете «Новое время».</w:t>
      </w:r>
    </w:p>
    <w:p w:rsidR="006D42F9" w:rsidRDefault="006D42F9" w:rsidP="004371D7">
      <w:pPr>
        <w:suppressAutoHyphens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:rsidR="004371D7" w:rsidRDefault="004371D7" w:rsidP="004371D7">
      <w:pPr>
        <w:suppressAutoHyphens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:rsidR="004371D7" w:rsidRDefault="004371D7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Глава Черниговского района                       </w:t>
      </w:r>
      <w:r w:rsidR="007A1436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                             </w:t>
      </w:r>
      <w:r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       </w:t>
      </w:r>
      <w:r w:rsidR="0041169D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К.В. Хижинский</w:t>
      </w:r>
    </w:p>
    <w:p w:rsidR="004371D7" w:rsidRDefault="004371D7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:rsidR="004371D7" w:rsidRPr="00F46BD2" w:rsidRDefault="00A114EC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27 октября </w:t>
      </w:r>
      <w:r w:rsidR="004371D7" w:rsidRPr="00F46BD2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20</w:t>
      </w:r>
      <w:r w:rsidR="0041169D" w:rsidRPr="00F46BD2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2</w:t>
      </w:r>
      <w:r w:rsidR="00205C44" w:rsidRPr="00F46BD2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2</w:t>
      </w:r>
      <w:r w:rsidR="004371D7" w:rsidRPr="00F46BD2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 года</w:t>
      </w:r>
    </w:p>
    <w:p w:rsidR="003C007F" w:rsidRDefault="004371D7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  <w:r w:rsidRPr="00F46BD2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№ </w:t>
      </w:r>
      <w:r w:rsidR="00205C44" w:rsidRPr="00F46BD2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 </w:t>
      </w:r>
      <w:r w:rsidR="00A114EC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100</w:t>
      </w:r>
      <w:bookmarkStart w:id="0" w:name="_GoBack"/>
      <w:bookmarkEnd w:id="0"/>
      <w:r w:rsidR="00837AB8" w:rsidRPr="00F46BD2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 </w:t>
      </w:r>
      <w:r w:rsidR="00BD4BF6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-НПА</w:t>
      </w:r>
    </w:p>
    <w:p w:rsidR="007431DE" w:rsidRDefault="007431DE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:rsidR="007431DE" w:rsidRDefault="007431DE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:rsidR="007431DE" w:rsidRDefault="007431DE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:rsidR="007431DE" w:rsidRDefault="007431DE" w:rsidP="007431DE">
      <w:pPr>
        <w:pStyle w:val="aa"/>
        <w:spacing w:before="0" w:line="240" w:lineRule="auto"/>
        <w:ind w:firstLine="0"/>
        <w:rPr>
          <w:szCs w:val="28"/>
        </w:rPr>
      </w:pPr>
    </w:p>
    <w:p w:rsidR="00C648EC" w:rsidRPr="00534811" w:rsidRDefault="00C648EC" w:rsidP="00C648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  <w:r w:rsidRPr="00C648E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«</w:t>
      </w:r>
      <w:r w:rsidRPr="00534811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Статья 31 «Зоны жилой застройки»</w:t>
      </w:r>
    </w:p>
    <w:tbl>
      <w:tblPr>
        <w:tblW w:w="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3481"/>
        <w:gridCol w:w="1622"/>
      </w:tblGrid>
      <w:tr w:rsidR="00C648EC" w:rsidRPr="00534811" w:rsidTr="00C648E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Назначение территориальной зоны/виды разрешенного использования с указанием кода согласно классификатору видов разрешенного использования земельных участков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Наименование параметра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Значение параметра</w:t>
            </w:r>
          </w:p>
        </w:tc>
      </w:tr>
      <w:tr w:rsidR="00C648EC" w:rsidRPr="00534811" w:rsidTr="00C648EC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  <w:t>Ж1. Зона индивидуальной жилой застройки.</w:t>
            </w:r>
          </w:p>
        </w:tc>
      </w:tr>
      <w:tr w:rsidR="00C648EC" w:rsidRPr="00534811" w:rsidTr="00C648EC">
        <w:trPr>
          <w:trHeight w:val="158"/>
        </w:trPr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  <w:t>Основные виды разрешенного использования:</w:t>
            </w:r>
          </w:p>
        </w:tc>
      </w:tr>
      <w:tr w:rsidR="00C648EC" w:rsidRPr="00534811" w:rsidTr="00C648EC">
        <w:trPr>
          <w:trHeight w:val="890"/>
        </w:trPr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для индивидуального жилищного строительства (2.1)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обслуживание жилой застройки (2.7)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магазины (4.4)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Бытовое обслуживание (3.3)</w:t>
            </w:r>
          </w:p>
          <w:p w:rsidR="00C648EC" w:rsidRPr="006A6896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sz w:val="26"/>
                <w:szCs w:val="26"/>
                <w:lang w:eastAsia="ar-SA"/>
              </w:rPr>
            </w:pPr>
            <w:r w:rsidRPr="006A6896">
              <w:rPr>
                <w:rFonts w:ascii="Times New Roman" w:eastAsia="Times New Roman" w:hAnsi="Times New Roman" w:cs="Times New Roman"/>
                <w:color w:val="FF0000"/>
                <w:kern w:val="2"/>
                <w:sz w:val="26"/>
                <w:szCs w:val="26"/>
                <w:lang w:eastAsia="ar-SA"/>
              </w:rPr>
              <w:t>Спорт (5.1)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предельные (минимальные и (или) максимальные) размеры земельных участков, в том числе, их площадь: 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- размеры земельных участков (минимальный размер по фронту застройки со стороны улиц): 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- минимальная площадь земельных участков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- максимальная площадь земельных участков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5 м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100 кв.м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6A6896">
              <w:rPr>
                <w:rFonts w:ascii="Times New Roman" w:eastAsia="Times New Roman" w:hAnsi="Times New Roman" w:cs="Times New Roman"/>
                <w:color w:val="FF0000"/>
                <w:kern w:val="2"/>
                <w:sz w:val="26"/>
                <w:szCs w:val="26"/>
                <w:lang w:eastAsia="ar-SA"/>
              </w:rPr>
              <w:t>15000 кв.м</w:t>
            </w:r>
          </w:p>
        </w:tc>
      </w:tr>
      <w:tr w:rsidR="00C648EC" w:rsidRPr="00534811" w:rsidTr="00C648EC">
        <w:trPr>
          <w:trHeight w:val="890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</w:tr>
      <w:tr w:rsidR="00C648EC" w:rsidRPr="00534811" w:rsidTr="00C648EC">
        <w:trPr>
          <w:trHeight w:val="888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3 м, со стороны улиц 5 м</w:t>
            </w:r>
          </w:p>
        </w:tc>
      </w:tr>
      <w:tr w:rsidR="00C648EC" w:rsidRPr="00534811" w:rsidTr="00C648EC">
        <w:trPr>
          <w:trHeight w:val="426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предельное количество этажей зданий, строений, сооружений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3 эт.</w:t>
            </w:r>
          </w:p>
        </w:tc>
      </w:tr>
      <w:tr w:rsidR="00C648EC" w:rsidRPr="00534811" w:rsidTr="00C648EC">
        <w:trPr>
          <w:trHeight w:val="524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предельная высота зданий, строений, сооружений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12 м</w:t>
            </w:r>
          </w:p>
        </w:tc>
      </w:tr>
      <w:tr w:rsidR="00C648EC" w:rsidRPr="00534811" w:rsidTr="00C648EC">
        <w:trPr>
          <w:trHeight w:val="888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60 %</w:t>
            </w:r>
          </w:p>
        </w:tc>
      </w:tr>
      <w:tr w:rsidR="00C648EC" w:rsidRPr="00534811" w:rsidTr="00C648EC">
        <w:trPr>
          <w:trHeight w:val="177"/>
        </w:trPr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для ведения личного подсобного хозяйства (2.2)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предельные (минимальные и (или) максимальные) размеры земельных участков, в том числе, их площадь: 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- размеры земельных участков (минимальный </w:t>
            </w: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lastRenderedPageBreak/>
              <w:t>размер по фронту застройки со стороны улиц):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- минимальная площадь земельных участков 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- максимальная площадь земельных участков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5 м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300 кв. м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5000 кв. м</w:t>
            </w:r>
          </w:p>
        </w:tc>
      </w:tr>
      <w:tr w:rsidR="00C648EC" w:rsidRPr="00534811" w:rsidTr="00C648EC">
        <w:trPr>
          <w:trHeight w:val="177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3 м</w:t>
            </w:r>
          </w:p>
        </w:tc>
      </w:tr>
      <w:tr w:rsidR="00C648EC" w:rsidRPr="00534811" w:rsidTr="00C648EC">
        <w:trPr>
          <w:trHeight w:val="177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предельное количество этажей зданий, строений, сооружений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3 эт.</w:t>
            </w:r>
          </w:p>
        </w:tc>
      </w:tr>
      <w:tr w:rsidR="00C648EC" w:rsidRPr="00534811" w:rsidTr="00C648EC">
        <w:trPr>
          <w:trHeight w:val="177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предельная высота зданий, строений, сооружений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12 м</w:t>
            </w:r>
          </w:p>
        </w:tc>
      </w:tr>
      <w:tr w:rsidR="00C648EC" w:rsidRPr="00534811" w:rsidTr="00C648EC">
        <w:trPr>
          <w:trHeight w:val="177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60 %</w:t>
            </w:r>
          </w:p>
        </w:tc>
      </w:tr>
      <w:tr w:rsidR="00C648EC" w:rsidRPr="00534811" w:rsidTr="00C648EC">
        <w:trPr>
          <w:trHeight w:val="177"/>
        </w:trPr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блокированная жилая застройка (2.3)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предельные (минимальные и (или) максимальные) размеры земельных участков, в том числе, их площадь: 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- размеры земельных участков (минимальный размер по фронту застройки со стороны улиц): 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- минимальная площадь земельных участков 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- максимальная площадь земельных участков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5 м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100 кв. м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1000 кв. м</w:t>
            </w:r>
          </w:p>
        </w:tc>
      </w:tr>
      <w:tr w:rsidR="00C648EC" w:rsidRPr="00534811" w:rsidTr="00C648EC">
        <w:trPr>
          <w:trHeight w:val="177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3 м</w:t>
            </w:r>
          </w:p>
        </w:tc>
      </w:tr>
      <w:tr w:rsidR="00C648EC" w:rsidRPr="00534811" w:rsidTr="00C648EC">
        <w:trPr>
          <w:trHeight w:val="177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предельное количество этажей зданий, строений, сооружений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3 эт.</w:t>
            </w:r>
          </w:p>
        </w:tc>
      </w:tr>
      <w:tr w:rsidR="00C648EC" w:rsidRPr="00534811" w:rsidTr="00C648EC">
        <w:trPr>
          <w:trHeight w:val="177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предельная высота зданий, строений, сооружений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12 м</w:t>
            </w:r>
          </w:p>
        </w:tc>
      </w:tr>
      <w:tr w:rsidR="00C648EC" w:rsidRPr="00534811" w:rsidTr="00C648EC">
        <w:trPr>
          <w:trHeight w:val="177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60 %</w:t>
            </w:r>
          </w:p>
        </w:tc>
      </w:tr>
      <w:tr w:rsidR="00C648EC" w:rsidRPr="00534811" w:rsidTr="00C648EC">
        <w:trPr>
          <w:trHeight w:val="17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Земельные участки (территории) общего пользования 12.0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Градостроительные регламенты не распространяются на земельные участки в границах территорий общего пользования</w:t>
            </w:r>
          </w:p>
        </w:tc>
      </w:tr>
      <w:tr w:rsidR="00C648EC" w:rsidRPr="00534811" w:rsidTr="00C648EC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  <w:t>Вспомогательные виды разрешенного использования:</w:t>
            </w:r>
          </w:p>
        </w:tc>
      </w:tr>
      <w:tr w:rsidR="00C648EC" w:rsidRPr="00534811" w:rsidTr="00C648EC">
        <w:trPr>
          <w:trHeight w:val="354"/>
        </w:trPr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Амбулаторно-поликлиническое обслуживание 3.4.1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общественное питание (4.6)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автомобильный транспорт (7.2)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объекты гаражного хранения (2.7.1)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Обеспечение внутреннего правопорядка 8.3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Ведение огородничества 13.1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Ведение садоводства 13.2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Ведение дачного хозяйства 13.3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Размещение гаражей для собственных нужд (2.7.2)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предельные (минимальные и (или) максимальные) размеры земельных участков, в том числе их площадь: 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- размеры земельных участков (минимальный размер по фронту застройки со стороны улиц)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- минимальная площадь земельных участков 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- максимальная площадь земельных участков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5 м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1500 кв.м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не установлено</w:t>
            </w:r>
          </w:p>
        </w:tc>
      </w:tr>
      <w:tr w:rsidR="00C648EC" w:rsidRPr="00534811" w:rsidTr="00C648EC">
        <w:trPr>
          <w:trHeight w:val="354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1 м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</w:tr>
      <w:tr w:rsidR="00C648EC" w:rsidRPr="00534811" w:rsidTr="00C648EC">
        <w:trPr>
          <w:trHeight w:val="354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</w:tr>
      <w:tr w:rsidR="00C648EC" w:rsidRPr="00534811" w:rsidTr="00C648EC">
        <w:trPr>
          <w:trHeight w:val="354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</w:tr>
      <w:tr w:rsidR="00C648EC" w:rsidRPr="00534811" w:rsidTr="00C648EC">
        <w:trPr>
          <w:trHeight w:val="354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предельное количество этажей зданий, строений, сооружений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30 эт.</w:t>
            </w:r>
          </w:p>
        </w:tc>
      </w:tr>
      <w:tr w:rsidR="00C648EC" w:rsidRPr="00534811" w:rsidTr="00C648EC">
        <w:trPr>
          <w:trHeight w:val="354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предельная высота зданий, строений, сооружений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100 м</w:t>
            </w:r>
          </w:p>
        </w:tc>
      </w:tr>
      <w:tr w:rsidR="00C648EC" w:rsidRPr="00534811" w:rsidTr="00C648EC">
        <w:trPr>
          <w:trHeight w:val="354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80 %</w:t>
            </w:r>
          </w:p>
        </w:tc>
      </w:tr>
      <w:tr w:rsidR="00C648EC" w:rsidRPr="00534811" w:rsidTr="00C648EC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  <w:t>Условно разрешенные виды использования:</w:t>
            </w:r>
          </w:p>
        </w:tc>
      </w:tr>
      <w:tr w:rsidR="00C648EC" w:rsidRPr="00534811" w:rsidTr="00C648EC">
        <w:trPr>
          <w:trHeight w:val="51"/>
        </w:trPr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Гостиничное обслуживание 4.7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коммунальное обслуживание (3.1)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социальное обслуживание (3.2)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lastRenderedPageBreak/>
              <w:t>Амбулаторное ветеринарное обслуживание 3.10.1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lastRenderedPageBreak/>
              <w:t xml:space="preserve">предельные (минимальные и (или) максимальные) </w:t>
            </w: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lastRenderedPageBreak/>
              <w:t xml:space="preserve">размеры земельных участков, в том числе их площадь: 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- размеры земельных участков (минимальный размер по фронту застройки со стороны улиц)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- минимальная площадь земельных участков 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- максимальная площадь земельных участков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5 м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1500 кв.м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50000 кв.м</w:t>
            </w:r>
          </w:p>
        </w:tc>
      </w:tr>
      <w:tr w:rsidR="00C648EC" w:rsidRPr="00534811" w:rsidTr="00C648EC">
        <w:trPr>
          <w:trHeight w:val="51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1 м</w:t>
            </w:r>
          </w:p>
        </w:tc>
      </w:tr>
      <w:tr w:rsidR="00C648EC" w:rsidRPr="00534811" w:rsidTr="00C648EC">
        <w:trPr>
          <w:trHeight w:val="51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предельное количество этажей зданий, строений, сооружений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30 эт.</w:t>
            </w:r>
          </w:p>
        </w:tc>
      </w:tr>
      <w:tr w:rsidR="00C648EC" w:rsidRPr="00534811" w:rsidTr="00C648EC">
        <w:trPr>
          <w:trHeight w:val="51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предельная высота зданий, строений, сооружений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100 м</w:t>
            </w:r>
          </w:p>
        </w:tc>
      </w:tr>
      <w:tr w:rsidR="00C648EC" w:rsidRPr="00534811" w:rsidTr="00C648EC">
        <w:trPr>
          <w:trHeight w:val="51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80 %</w:t>
            </w:r>
          </w:p>
        </w:tc>
      </w:tr>
    </w:tbl>
    <w:p w:rsidR="00C648EC" w:rsidRPr="00534811" w:rsidRDefault="00C648EC" w:rsidP="00C648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:rsidR="00C648EC" w:rsidRPr="00534811" w:rsidRDefault="00C648EC" w:rsidP="00C648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  <w:r w:rsidRPr="00534811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Статья 34</w:t>
      </w:r>
      <w:r w:rsidRPr="00534811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  <w:t xml:space="preserve"> </w:t>
      </w:r>
      <w:r w:rsidRPr="00534811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«Зона рекреационного назначения»</w:t>
      </w:r>
    </w:p>
    <w:tbl>
      <w:tblPr>
        <w:tblW w:w="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3515"/>
        <w:gridCol w:w="1588"/>
      </w:tblGrid>
      <w:tr w:rsidR="00C648EC" w:rsidRPr="00534811" w:rsidTr="00C648E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Назначение территориальной зоны/виды разрешенного использования с указанием кода согласно классификатору видов разрешенного использования земельных участков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Наименование параметра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Значение параметра</w:t>
            </w:r>
          </w:p>
        </w:tc>
      </w:tr>
      <w:tr w:rsidR="00C648EC" w:rsidRPr="00534811" w:rsidTr="00C648EC">
        <w:trPr>
          <w:trHeight w:val="251"/>
        </w:trPr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  <w:t>Р-3. Зона зеленых насаждений специального назначения</w:t>
            </w:r>
          </w:p>
        </w:tc>
      </w:tr>
      <w:tr w:rsidR="00C648EC" w:rsidRPr="00534811" w:rsidTr="00C648EC">
        <w:trPr>
          <w:trHeight w:val="269"/>
        </w:trPr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  <w:t>Основные виды разрешенного использования:</w:t>
            </w:r>
          </w:p>
        </w:tc>
      </w:tr>
      <w:tr w:rsidR="00C648EC" w:rsidRPr="00534811" w:rsidTr="00C648EC">
        <w:trPr>
          <w:trHeight w:val="102"/>
        </w:trPr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Деятельность по особой охране и изучению природы (9.0)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6633D5">
              <w:rPr>
                <w:rFonts w:ascii="Times New Roman" w:eastAsia="Times New Roman" w:hAnsi="Times New Roman" w:cs="Times New Roman"/>
                <w:color w:val="FF0000"/>
                <w:kern w:val="2"/>
                <w:sz w:val="26"/>
                <w:szCs w:val="26"/>
                <w:lang w:eastAsia="ar-SA"/>
              </w:rPr>
              <w:t>Спорт (5.1)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предельные (минимальные и (или) максимальные) размеры земельных участков, в том числе их площадь: 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- размеры земельных участков 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- минимальная площадь земельных участков 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- максимальная площадь земельных участков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не установлены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100 кв.м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50000 кв.м.</w:t>
            </w:r>
          </w:p>
        </w:tc>
      </w:tr>
      <w:tr w:rsidR="00C648EC" w:rsidRPr="00534811" w:rsidTr="00C648EC">
        <w:trPr>
          <w:trHeight w:val="102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3 м</w:t>
            </w:r>
          </w:p>
        </w:tc>
      </w:tr>
      <w:tr w:rsidR="00C648EC" w:rsidRPr="00534811" w:rsidTr="00C648EC">
        <w:trPr>
          <w:trHeight w:val="102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предельное количество этажей зданий, строений, сооружений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3 эт.</w:t>
            </w:r>
          </w:p>
        </w:tc>
      </w:tr>
      <w:tr w:rsidR="00C648EC" w:rsidRPr="00534811" w:rsidTr="00C648EC">
        <w:trPr>
          <w:trHeight w:val="102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предельная высота зданий, строений, сооружений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12 м</w:t>
            </w:r>
          </w:p>
        </w:tc>
      </w:tr>
      <w:tr w:rsidR="00C648EC" w:rsidRPr="00534811" w:rsidTr="00C648EC">
        <w:trPr>
          <w:trHeight w:val="102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40 %</w:t>
            </w:r>
          </w:p>
        </w:tc>
      </w:tr>
      <w:tr w:rsidR="00C648EC" w:rsidRPr="00534811" w:rsidTr="00C648EC">
        <w:trPr>
          <w:trHeight w:val="217"/>
        </w:trPr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  <w:t>Вспомогательные виды разрешенного использования:</w:t>
            </w:r>
          </w:p>
        </w:tc>
      </w:tr>
      <w:tr w:rsidR="00C648EC" w:rsidRPr="00534811" w:rsidTr="00C648EC">
        <w:trPr>
          <w:trHeight w:val="153"/>
        </w:trPr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общественное управление (3.8)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бытовое обслуживание (3.3)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коммунальное обслуживание (3.1)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предельные (минимальные и (или) максимальные) размеры земельных участков, в том числе их площадь: 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- размеры земельных участков 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- минимальная площадь земельных участков 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- максимальная площадь земельных участков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не установлены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100 кв.м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50000 кв.м.</w:t>
            </w:r>
          </w:p>
        </w:tc>
      </w:tr>
      <w:tr w:rsidR="00C648EC" w:rsidRPr="00534811" w:rsidTr="00C648EC">
        <w:trPr>
          <w:trHeight w:val="153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3 м</w:t>
            </w:r>
          </w:p>
        </w:tc>
      </w:tr>
      <w:tr w:rsidR="00C648EC" w:rsidRPr="00534811" w:rsidTr="00C648EC">
        <w:trPr>
          <w:trHeight w:val="153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предельное количество этажей зданий, строений, сооружений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3 эт.</w:t>
            </w:r>
          </w:p>
        </w:tc>
      </w:tr>
      <w:tr w:rsidR="00C648EC" w:rsidRPr="00534811" w:rsidTr="00C648EC">
        <w:trPr>
          <w:trHeight w:val="153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предельная высота зданий, строений, сооружений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12 м</w:t>
            </w:r>
          </w:p>
        </w:tc>
      </w:tr>
      <w:tr w:rsidR="00C648EC" w:rsidRPr="00534811" w:rsidTr="00C648EC">
        <w:trPr>
          <w:trHeight w:val="153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</w:t>
            </w: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lastRenderedPageBreak/>
              <w:t xml:space="preserve">может быть застроена, ко всей площади земельного участка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40 %</w:t>
            </w:r>
          </w:p>
        </w:tc>
      </w:tr>
      <w:tr w:rsidR="00C648EC" w:rsidRPr="00534811" w:rsidTr="00C648EC">
        <w:trPr>
          <w:trHeight w:val="206"/>
        </w:trPr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  <w:t>Условно разрешенные виды использования:</w:t>
            </w:r>
          </w:p>
        </w:tc>
      </w:tr>
      <w:tr w:rsidR="00C648EC" w:rsidRPr="00534811" w:rsidTr="00C648EC">
        <w:trPr>
          <w:trHeight w:val="201"/>
        </w:trPr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Спорт (5.1)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Обслуживание жилой застройки (2.7)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предельные (минимальные и (или) максимальные) размеры земельных участков, в том числе их площадь: 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- размеры земельных участков 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- минимальная площадь земельных участков 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- максимальная площадь земельных участков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не установлены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100 кв.м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50000 кв.м.</w:t>
            </w:r>
          </w:p>
        </w:tc>
      </w:tr>
      <w:tr w:rsidR="00C648EC" w:rsidRPr="00534811" w:rsidTr="00C648EC">
        <w:trPr>
          <w:trHeight w:val="201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3 м</w:t>
            </w:r>
          </w:p>
        </w:tc>
      </w:tr>
      <w:tr w:rsidR="00C648EC" w:rsidRPr="00534811" w:rsidTr="00C648EC">
        <w:trPr>
          <w:trHeight w:val="201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предельное количество этажей зданий, строений, сооружений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3 эт.</w:t>
            </w:r>
          </w:p>
        </w:tc>
      </w:tr>
      <w:tr w:rsidR="00C648EC" w:rsidRPr="00534811" w:rsidTr="00C648EC">
        <w:trPr>
          <w:trHeight w:val="201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предельная высота зданий, строений, сооружений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12 м</w:t>
            </w:r>
          </w:p>
        </w:tc>
      </w:tr>
      <w:tr w:rsidR="00C648EC" w:rsidRPr="00534811" w:rsidTr="00C648EC">
        <w:trPr>
          <w:trHeight w:val="201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40 %</w:t>
            </w:r>
          </w:p>
        </w:tc>
      </w:tr>
      <w:tr w:rsidR="00C648EC" w:rsidRPr="00534811" w:rsidTr="00C648EC">
        <w:trPr>
          <w:trHeight w:val="20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Земельные участки (территории) общего пользования 12.0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Градостроительные регламенты не распространяются на земельные участки в границах территорий общего пользования</w:t>
            </w:r>
          </w:p>
        </w:tc>
      </w:tr>
    </w:tbl>
    <w:p w:rsidR="00C648EC" w:rsidRPr="00534811" w:rsidRDefault="00C648EC" w:rsidP="00C648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:rsidR="007431DE" w:rsidRPr="00534811" w:rsidRDefault="007431DE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sectPr w:rsidR="007431DE" w:rsidRPr="00534811" w:rsidSect="007A1436">
          <w:pgSz w:w="11905" w:h="16838"/>
          <w:pgMar w:top="284" w:right="990" w:bottom="0" w:left="1701" w:header="0" w:footer="0" w:gutter="0"/>
          <w:cols w:space="720"/>
          <w:docGrid w:linePitch="299"/>
        </w:sectPr>
      </w:pPr>
    </w:p>
    <w:p w:rsidR="00BD4BF6" w:rsidRPr="00534811" w:rsidRDefault="00BD4BF6" w:rsidP="00C648E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</w:pPr>
    </w:p>
    <w:sectPr w:rsidR="00BD4BF6" w:rsidRPr="00534811" w:rsidSect="00BD4BF6">
      <w:pgSz w:w="16838" w:h="11905" w:orient="landscape"/>
      <w:pgMar w:top="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4C5" w:rsidRDefault="005954C5" w:rsidP="003C007F">
      <w:pPr>
        <w:spacing w:after="0" w:line="240" w:lineRule="auto"/>
      </w:pPr>
      <w:r>
        <w:separator/>
      </w:r>
    </w:p>
  </w:endnote>
  <w:endnote w:type="continuationSeparator" w:id="0">
    <w:p w:rsidR="005954C5" w:rsidRDefault="005954C5" w:rsidP="003C0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4C5" w:rsidRDefault="005954C5" w:rsidP="003C007F">
      <w:pPr>
        <w:spacing w:after="0" w:line="240" w:lineRule="auto"/>
      </w:pPr>
      <w:r>
        <w:separator/>
      </w:r>
    </w:p>
  </w:footnote>
  <w:footnote w:type="continuationSeparator" w:id="0">
    <w:p w:rsidR="005954C5" w:rsidRDefault="005954C5" w:rsidP="003C0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369B5"/>
    <w:multiLevelType w:val="multilevel"/>
    <w:tmpl w:val="8EF4CB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  <w:u w:val="none"/>
      </w:rPr>
    </w:lvl>
  </w:abstractNum>
  <w:abstractNum w:abstractNumId="1" w15:restartNumberingAfterBreak="0">
    <w:nsid w:val="06E36CDB"/>
    <w:multiLevelType w:val="hybridMultilevel"/>
    <w:tmpl w:val="E390CC08"/>
    <w:lvl w:ilvl="0" w:tplc="AE3CA4C0">
      <w:start w:val="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F1466"/>
    <w:multiLevelType w:val="hybridMultilevel"/>
    <w:tmpl w:val="5766439C"/>
    <w:lvl w:ilvl="0" w:tplc="59C2E6D6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84E65"/>
    <w:multiLevelType w:val="hybridMultilevel"/>
    <w:tmpl w:val="1818A1E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3D895F32"/>
    <w:multiLevelType w:val="hybridMultilevel"/>
    <w:tmpl w:val="3C0636BA"/>
    <w:lvl w:ilvl="0" w:tplc="C9206EE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41912D0"/>
    <w:multiLevelType w:val="hybridMultilevel"/>
    <w:tmpl w:val="0F6E3BE8"/>
    <w:lvl w:ilvl="0" w:tplc="E50A3268">
      <w:start w:val="1"/>
      <w:numFmt w:val="decimal"/>
      <w:lvlText w:val="%1)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8B67CBF"/>
    <w:multiLevelType w:val="hybridMultilevel"/>
    <w:tmpl w:val="2068965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63477129"/>
    <w:multiLevelType w:val="hybridMultilevel"/>
    <w:tmpl w:val="7BA29C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545BEE"/>
    <w:multiLevelType w:val="multilevel"/>
    <w:tmpl w:val="8EF4CB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  <w:u w:val="none"/>
      </w:rPr>
    </w:lvl>
  </w:abstractNum>
  <w:abstractNum w:abstractNumId="9" w15:restartNumberingAfterBreak="0">
    <w:nsid w:val="7B053930"/>
    <w:multiLevelType w:val="hybridMultilevel"/>
    <w:tmpl w:val="6764F5A4"/>
    <w:lvl w:ilvl="0" w:tplc="BEC637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74"/>
    <w:rsid w:val="000079FE"/>
    <w:rsid w:val="00096F74"/>
    <w:rsid w:val="000E475B"/>
    <w:rsid w:val="00143C1F"/>
    <w:rsid w:val="001F0FF4"/>
    <w:rsid w:val="00205C44"/>
    <w:rsid w:val="00257780"/>
    <w:rsid w:val="002776DA"/>
    <w:rsid w:val="003718E3"/>
    <w:rsid w:val="003C007F"/>
    <w:rsid w:val="003C40B7"/>
    <w:rsid w:val="0041169D"/>
    <w:rsid w:val="00413CCF"/>
    <w:rsid w:val="0043651B"/>
    <w:rsid w:val="004371D7"/>
    <w:rsid w:val="00442441"/>
    <w:rsid w:val="004A187B"/>
    <w:rsid w:val="00534811"/>
    <w:rsid w:val="00567A18"/>
    <w:rsid w:val="00582209"/>
    <w:rsid w:val="005954C5"/>
    <w:rsid w:val="00602C0C"/>
    <w:rsid w:val="006117A6"/>
    <w:rsid w:val="00613DD2"/>
    <w:rsid w:val="00641DA9"/>
    <w:rsid w:val="006633D5"/>
    <w:rsid w:val="006A6896"/>
    <w:rsid w:val="006D42F9"/>
    <w:rsid w:val="0071100B"/>
    <w:rsid w:val="007431DE"/>
    <w:rsid w:val="007A1436"/>
    <w:rsid w:val="00820CCE"/>
    <w:rsid w:val="00837AB8"/>
    <w:rsid w:val="00870F3F"/>
    <w:rsid w:val="008B0D4E"/>
    <w:rsid w:val="008C5E00"/>
    <w:rsid w:val="008E4726"/>
    <w:rsid w:val="009833B1"/>
    <w:rsid w:val="0098347A"/>
    <w:rsid w:val="009B0E03"/>
    <w:rsid w:val="009B657E"/>
    <w:rsid w:val="009B7D61"/>
    <w:rsid w:val="009D3D79"/>
    <w:rsid w:val="00A114EC"/>
    <w:rsid w:val="00A30C3F"/>
    <w:rsid w:val="00A6627E"/>
    <w:rsid w:val="00A70DC5"/>
    <w:rsid w:val="00A74C0C"/>
    <w:rsid w:val="00A77F19"/>
    <w:rsid w:val="00AB79C4"/>
    <w:rsid w:val="00B241C2"/>
    <w:rsid w:val="00B80599"/>
    <w:rsid w:val="00BB7966"/>
    <w:rsid w:val="00BD21E1"/>
    <w:rsid w:val="00BD4BF6"/>
    <w:rsid w:val="00BF6750"/>
    <w:rsid w:val="00C05E9E"/>
    <w:rsid w:val="00C648EC"/>
    <w:rsid w:val="00CA042A"/>
    <w:rsid w:val="00CB7C28"/>
    <w:rsid w:val="00CE0256"/>
    <w:rsid w:val="00CE17DB"/>
    <w:rsid w:val="00CE2ADE"/>
    <w:rsid w:val="00CF08AA"/>
    <w:rsid w:val="00D20DEC"/>
    <w:rsid w:val="00D2760B"/>
    <w:rsid w:val="00DA750A"/>
    <w:rsid w:val="00DF7128"/>
    <w:rsid w:val="00E00B1E"/>
    <w:rsid w:val="00E1632D"/>
    <w:rsid w:val="00E25457"/>
    <w:rsid w:val="00E74A8A"/>
    <w:rsid w:val="00EA238B"/>
    <w:rsid w:val="00EC008F"/>
    <w:rsid w:val="00F0488B"/>
    <w:rsid w:val="00F07DF9"/>
    <w:rsid w:val="00F46BD2"/>
    <w:rsid w:val="00FD7631"/>
    <w:rsid w:val="00FE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20B82-840A-4D4F-96D6-C92B66B5C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79F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D42F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C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007F"/>
  </w:style>
  <w:style w:type="paragraph" w:styleId="a8">
    <w:name w:val="footer"/>
    <w:basedOn w:val="a"/>
    <w:link w:val="a9"/>
    <w:uiPriority w:val="99"/>
    <w:unhideWhenUsed/>
    <w:rsid w:val="003C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007F"/>
  </w:style>
  <w:style w:type="paragraph" w:customStyle="1" w:styleId="aa">
    <w:name w:val="Стиль в законе"/>
    <w:basedOn w:val="a"/>
    <w:rsid w:val="007431DE"/>
    <w:pPr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b">
    <w:name w:val="Hyperlink"/>
    <w:basedOn w:val="a0"/>
    <w:uiPriority w:val="99"/>
    <w:semiHidden/>
    <w:unhideWhenUsed/>
    <w:rsid w:val="007431DE"/>
    <w:rPr>
      <w:color w:val="0000FF"/>
      <w:u w:val="single"/>
    </w:rPr>
  </w:style>
  <w:style w:type="character" w:customStyle="1" w:styleId="1">
    <w:name w:val="Основной шрифт абзаца1"/>
    <w:rsid w:val="00EC0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0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3B151-70DF-446C-8A10-D10CB6B9C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1552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Иванова ЖГ</cp:lastModifiedBy>
  <cp:revision>49</cp:revision>
  <cp:lastPrinted>2022-05-30T05:42:00Z</cp:lastPrinted>
  <dcterms:created xsi:type="dcterms:W3CDTF">2018-09-11T23:38:00Z</dcterms:created>
  <dcterms:modified xsi:type="dcterms:W3CDTF">2022-10-27T05:55:00Z</dcterms:modified>
</cp:coreProperties>
</file>