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B2FB" w14:textId="0B41C24D" w:rsidR="008A472D" w:rsidRPr="008A472D" w:rsidRDefault="008A472D" w:rsidP="008A47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808080"/>
          <w:kern w:val="2"/>
          <w:sz w:val="24"/>
          <w:szCs w:val="24"/>
          <w:lang w:eastAsia="ru-RU"/>
        </w:rPr>
      </w:pPr>
      <w:r w:rsidRPr="008A472D">
        <w:rPr>
          <w:rFonts w:ascii="Times New Roman" w:eastAsia="Times New Roman" w:hAnsi="Times New Roman" w:cs="Times New Roman"/>
          <w:b/>
          <w:noProof/>
          <w:color w:val="808080"/>
          <w:kern w:val="2"/>
          <w:sz w:val="24"/>
          <w:szCs w:val="24"/>
          <w:lang w:eastAsia="ru-RU"/>
        </w:rPr>
        <w:t>ПРОЕКТ</w:t>
      </w:r>
    </w:p>
    <w:p w14:paraId="2CB4E080" w14:textId="77777777" w:rsidR="008A472D" w:rsidRDefault="008A472D" w:rsidP="008A472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</w:pPr>
    </w:p>
    <w:p w14:paraId="75E5154B" w14:textId="77777777" w:rsidR="004371D7" w:rsidRDefault="004371D7" w:rsidP="008A472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 wp14:anchorId="196FD868" wp14:editId="72CDC24E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D7A1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14:paraId="67531F37" w14:textId="77777777"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14:paraId="7AE17830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14:paraId="36CCC944" w14:textId="77777777"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14:paraId="69520B0B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0B7EA0EE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13F08E93" w14:textId="77777777"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14:paraId="0E9A5527" w14:textId="683A0483" w:rsidR="004371D7" w:rsidRDefault="008A472D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_________</w:t>
      </w:r>
      <w:r w:rsidR="00250D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22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14:paraId="51C1720A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0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1"/>
        <w:gridCol w:w="4314"/>
      </w:tblGrid>
      <w:tr w:rsidR="004371D7" w14:paraId="5B8BBFA1" w14:textId="77777777" w:rsidTr="000970D3">
        <w:trPr>
          <w:trHeight w:val="882"/>
        </w:trPr>
        <w:tc>
          <w:tcPr>
            <w:tcW w:w="4781" w:type="dxa"/>
          </w:tcPr>
          <w:tbl>
            <w:tblPr>
              <w:tblW w:w="9243" w:type="dxa"/>
              <w:tblInd w:w="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565"/>
            </w:tblGrid>
            <w:tr w:rsidR="000970D3" w:rsidRPr="000970D3" w14:paraId="38950A7B" w14:textId="77777777" w:rsidTr="000970D3">
              <w:trPr>
                <w:trHeight w:val="2332"/>
              </w:trPr>
              <w:tc>
                <w:tcPr>
                  <w:tcW w:w="4678" w:type="dxa"/>
                  <w:shd w:val="clear" w:color="auto" w:fill="auto"/>
                </w:tcPr>
                <w:p w14:paraId="1803A4DE" w14:textId="64B609D7" w:rsidR="000970D3" w:rsidRPr="000970D3" w:rsidRDefault="000970D3" w:rsidP="000970D3">
                  <w:pPr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970D3">
                    <w:rPr>
                      <w:rFonts w:ascii="Times New Roman" w:eastAsia="Arial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 внесении изменений в </w:t>
                  </w:r>
                  <w:r w:rsidRPr="000970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местные нормативы градостроительного проектирования Черниговского муниципального района и поселений, входящих в состав Черниговского муниципального района, </w:t>
                  </w:r>
                  <w:r w:rsidRPr="000970D3">
                    <w:rPr>
                      <w:rFonts w:ascii="Times New Roman" w:eastAsia="Arial" w:hAnsi="Times New Roman" w:cs="Times New Roman"/>
                      <w:bCs/>
                      <w:sz w:val="28"/>
                      <w:szCs w:val="28"/>
                      <w:lang w:eastAsia="ru-RU"/>
                    </w:rPr>
                    <w:t>утвержденные   решением Думы Черниговского района от 28.02.2019 № 154-</w:t>
                  </w:r>
                  <w:r w:rsidR="00A514DD">
                    <w:rPr>
                      <w:rFonts w:ascii="Times New Roman" w:eastAsia="Arial" w:hAnsi="Times New Roman" w:cs="Times New Roman"/>
                      <w:bCs/>
                      <w:sz w:val="28"/>
                      <w:szCs w:val="28"/>
                      <w:lang w:eastAsia="ru-RU"/>
                    </w:rPr>
                    <w:t>НПА</w:t>
                  </w:r>
                  <w:r w:rsidRPr="000970D3">
                    <w:rPr>
                      <w:rFonts w:ascii="Times New Roman" w:eastAsia="Arial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14:paraId="5ED8A73F" w14:textId="77777777" w:rsidR="000970D3" w:rsidRPr="000970D3" w:rsidRDefault="000970D3" w:rsidP="000970D3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8BFEE6B" w14:textId="77777777" w:rsidR="000970D3" w:rsidRPr="000970D3" w:rsidRDefault="000970D3" w:rsidP="000970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50F6F8" w14:textId="77777777" w:rsidR="004371D7" w:rsidRPr="008A472D" w:rsidRDefault="004371D7" w:rsidP="008A472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14" w:type="dxa"/>
          </w:tcPr>
          <w:p w14:paraId="331F8706" w14:textId="77777777" w:rsidR="004371D7" w:rsidRDefault="004371D7" w:rsidP="000970D3">
            <w:pPr>
              <w:rPr>
                <w:lang w:eastAsia="ar-SA"/>
              </w:rPr>
            </w:pPr>
          </w:p>
        </w:tc>
      </w:tr>
    </w:tbl>
    <w:p w14:paraId="5DB04528" w14:textId="77777777" w:rsidR="00A514DD" w:rsidRDefault="004371D7" w:rsidP="000A7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68983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Градостроительным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Черниговского муниципального района: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End w:id="0"/>
    </w:p>
    <w:p w14:paraId="0365C56C" w14:textId="36A471D8" w:rsidR="004371D7" w:rsidRPr="000A7735" w:rsidRDefault="004371D7" w:rsidP="000A7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14:paraId="73FF4B82" w14:textId="28DA896E" w:rsidR="008A472D" w:rsidRDefault="004371D7" w:rsidP="008A47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472D" w:rsidRPr="008A472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CE1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472D" w:rsidRPr="008A4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8A472D" w:rsidRPr="008A4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нормативы градостроительного проектирования Черниговского муниципального района и поселений, входящих в состав Черниговского муниципального район</w:t>
      </w:r>
      <w:r w:rsidR="008A472D" w:rsidRPr="008A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="008A472D" w:rsidRPr="008A4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Думы Черниговского района от 28.02.2019 № 154-НПА</w:t>
      </w:r>
      <w:r w:rsidR="008A472D" w:rsidRPr="008A4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</w:t>
      </w:r>
      <w:r w:rsidR="00097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и </w:t>
      </w:r>
      <w:r w:rsidR="008A472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дополнения</w:t>
      </w:r>
      <w:r w:rsidR="008A472D" w:rsidRPr="008A4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3973B645" w14:textId="77986A4E" w:rsidR="00477B78" w:rsidRDefault="005F14FD" w:rsidP="00477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</w:t>
      </w:r>
      <w:r w:rsidR="00477B78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477B78">
        <w:rPr>
          <w:rFonts w:ascii="Times New Roman" w:eastAsia="Times New Roman" w:hAnsi="Times New Roman" w:cs="Times New Roman"/>
          <w:sz w:val="28"/>
          <w:szCs w:val="28"/>
          <w:lang w:eastAsia="ar-SA"/>
        </w:rPr>
        <w:t>ю часть «</w:t>
      </w:r>
      <w:r w:rsidR="00477B78" w:rsidRPr="007771A7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Черниговского муниципального района и расчетные показатели максимально допустимого уровня территориальной доступности таких объектов для населения Черниговского муниципального района</w:t>
      </w:r>
      <w:r w:rsidR="00477B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добавить</w:t>
      </w:r>
      <w:r w:rsidR="00922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0185FE6" w14:textId="77777777" w:rsidR="00CE1467" w:rsidRDefault="00CE1467" w:rsidP="00DD3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23F941" w14:textId="77777777" w:rsidR="00CE1467" w:rsidRDefault="00CE1467" w:rsidP="00DD3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7A7E51" w14:textId="06CCA088" w:rsidR="00EE63FB" w:rsidRDefault="00EE63FB" w:rsidP="00DD3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373AE0" w14:textId="77777777" w:rsidR="000A7735" w:rsidRDefault="000A7735" w:rsidP="00DD3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DAE073" w14:textId="77777777" w:rsidR="005F14FD" w:rsidRDefault="005F14FD" w:rsidP="00DD3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4FC2E1" w14:textId="08B9B17E" w:rsidR="00DD3EBC" w:rsidRPr="006E460C" w:rsidRDefault="00DD3EBC" w:rsidP="00DD3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1.12.</w:t>
      </w:r>
      <w:r w:rsidRPr="006E460C">
        <w:rPr>
          <w:rFonts w:ascii="Times New Roman" w:hAnsi="Times New Roman" w:cs="Times New Roman"/>
          <w:bCs/>
          <w:sz w:val="28"/>
          <w:szCs w:val="28"/>
        </w:rPr>
        <w:t xml:space="preserve"> Объекты здравоохранения</w:t>
      </w:r>
    </w:p>
    <w:p w14:paraId="6FF41EC2" w14:textId="19A20B1C" w:rsidR="00DD3EBC" w:rsidRPr="005F14FD" w:rsidRDefault="00DD3EBC" w:rsidP="00DD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F53D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5F14FD">
        <w:rPr>
          <w:rFonts w:ascii="Times New Roman" w:hAnsi="Times New Roman" w:cs="Times New Roman"/>
          <w:sz w:val="24"/>
          <w:szCs w:val="24"/>
        </w:rPr>
        <w:t>15</w:t>
      </w:r>
    </w:p>
    <w:p w14:paraId="7890E758" w14:textId="6CF1922D" w:rsidR="00A52F86" w:rsidRDefault="00A52F86" w:rsidP="00DD3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CD1">
        <w:rPr>
          <w:rFonts w:ascii="Times New Roman" w:hAnsi="Times New Roman" w:cs="Times New Roman"/>
          <w:b/>
          <w:sz w:val="26"/>
          <w:szCs w:val="26"/>
        </w:rPr>
        <w:t>Расчетные показатели, устанавливаемые для объектов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здравоохранения</w:t>
      </w:r>
    </w:p>
    <w:p w14:paraId="0A81B931" w14:textId="552FC071" w:rsidR="00A52F86" w:rsidRPr="00A52F86" w:rsidRDefault="00A52F86" w:rsidP="00DD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86">
        <w:rPr>
          <w:noProof/>
        </w:rPr>
        <w:drawing>
          <wp:inline distT="0" distB="0" distL="0" distR="0" wp14:anchorId="21F00E85" wp14:editId="2116FEB8">
            <wp:extent cx="5939790" cy="191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843"/>
        <w:gridCol w:w="2410"/>
        <w:gridCol w:w="1559"/>
        <w:gridCol w:w="1276"/>
      </w:tblGrid>
      <w:tr w:rsidR="00DD3EBC" w:rsidRPr="006E460C" w14:paraId="1DB15DC6" w14:textId="77777777" w:rsidTr="000F1C47">
        <w:trPr>
          <w:trHeight w:val="143"/>
        </w:trPr>
        <w:tc>
          <w:tcPr>
            <w:tcW w:w="2263" w:type="dxa"/>
          </w:tcPr>
          <w:p w14:paraId="034CDD56" w14:textId="77777777" w:rsidR="00DD3EBC" w:rsidRPr="006E460C" w:rsidRDefault="00DD3EBC" w:rsidP="000F1C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460C">
              <w:rPr>
                <w:rFonts w:ascii="Times New Roman" w:hAnsi="Times New Roman" w:cs="Times New Roman"/>
                <w:bCs/>
              </w:rPr>
              <w:t>Наименование вида объекта</w:t>
            </w:r>
          </w:p>
        </w:tc>
        <w:tc>
          <w:tcPr>
            <w:tcW w:w="1843" w:type="dxa"/>
          </w:tcPr>
          <w:p w14:paraId="36D3CC3D" w14:textId="77777777" w:rsidR="00DD3EBC" w:rsidRPr="006E460C" w:rsidRDefault="00DD3EBC" w:rsidP="000F1C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460C">
              <w:rPr>
                <w:rFonts w:ascii="Times New Roman" w:hAnsi="Times New Roman" w:cs="Times New Roman"/>
                <w:bCs/>
              </w:rPr>
              <w:t>Тип расчетного показателя</w:t>
            </w:r>
          </w:p>
        </w:tc>
        <w:tc>
          <w:tcPr>
            <w:tcW w:w="2410" w:type="dxa"/>
          </w:tcPr>
          <w:p w14:paraId="764F0924" w14:textId="77777777" w:rsidR="00DD3EBC" w:rsidRPr="006E460C" w:rsidRDefault="00DD3EBC" w:rsidP="000F1C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460C">
              <w:rPr>
                <w:rFonts w:ascii="Times New Roman" w:hAnsi="Times New Roman" w:cs="Times New Roman"/>
                <w:bCs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</w:tcPr>
          <w:p w14:paraId="511E97C6" w14:textId="77777777" w:rsidR="00DD3EBC" w:rsidRPr="006E460C" w:rsidRDefault="00DD3EBC" w:rsidP="000F1C4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  <w:r w:rsidRPr="006E460C">
              <w:rPr>
                <w:rFonts w:ascii="Times New Roman" w:hAnsi="Times New Roman" w:cs="Times New Roman"/>
                <w:bCs/>
              </w:rPr>
              <w:t>Значение расчетного показателя</w:t>
            </w:r>
          </w:p>
        </w:tc>
      </w:tr>
      <w:tr w:rsidR="00DD3EBC" w:rsidRPr="006E460C" w14:paraId="188EC334" w14:textId="77777777" w:rsidTr="000F1C47">
        <w:trPr>
          <w:trHeight w:val="382"/>
        </w:trPr>
        <w:tc>
          <w:tcPr>
            <w:tcW w:w="2263" w:type="dxa"/>
            <w:vMerge w:val="restart"/>
          </w:tcPr>
          <w:p w14:paraId="38673C69" w14:textId="1CFE6B7D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60C">
              <w:rPr>
                <w:rFonts w:ascii="Times New Roman" w:hAnsi="Times New Roman" w:cs="Times New Roman"/>
              </w:rPr>
              <w:t>и др.)</w:t>
            </w:r>
            <w:r w:rsidR="00922B53">
              <w:rPr>
                <w:rFonts w:ascii="Times New Roman" w:hAnsi="Times New Roman" w:cs="Times New Roman"/>
              </w:rPr>
              <w:t xml:space="preserve"> </w:t>
            </w:r>
            <w:r w:rsidRPr="006E460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60C">
              <w:rPr>
                <w:rFonts w:ascii="Times New Roman" w:hAnsi="Times New Roman" w:cs="Times New Roman"/>
              </w:rPr>
              <w:t>вспомогательными зданиями и сооружениями</w:t>
            </w:r>
          </w:p>
        </w:tc>
        <w:tc>
          <w:tcPr>
            <w:tcW w:w="1843" w:type="dxa"/>
            <w:vMerge w:val="restart"/>
          </w:tcPr>
          <w:p w14:paraId="6B856CEC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10" w:type="dxa"/>
          </w:tcPr>
          <w:p w14:paraId="78B07F56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Уровень обеспеченности, коек на 1 тыс. человек общей численности населения [1]</w:t>
            </w:r>
          </w:p>
        </w:tc>
        <w:tc>
          <w:tcPr>
            <w:tcW w:w="2835" w:type="dxa"/>
            <w:gridSpan w:val="2"/>
          </w:tcPr>
          <w:p w14:paraId="2611EBC6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60C">
              <w:rPr>
                <w:rFonts w:ascii="Times New Roman" w:hAnsi="Times New Roman" w:cs="Times New Roman"/>
              </w:rPr>
              <w:t>заданию на проектирование, определяемому органами здравоохранения, но не менее 13,47</w:t>
            </w:r>
          </w:p>
        </w:tc>
      </w:tr>
      <w:tr w:rsidR="00DD3EBC" w:rsidRPr="006E460C" w14:paraId="1DB30A29" w14:textId="77777777" w:rsidTr="000F1C47">
        <w:trPr>
          <w:trHeight w:val="621"/>
        </w:trPr>
        <w:tc>
          <w:tcPr>
            <w:tcW w:w="2263" w:type="dxa"/>
            <w:vMerge/>
          </w:tcPr>
          <w:p w14:paraId="37E3652D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9AD4D89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7884409B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E460C">
              <w:rPr>
                <w:rFonts w:ascii="Times New Roman" w:hAnsi="Times New Roman" w:cs="Times New Roman"/>
              </w:rPr>
              <w:t>Размер земельного участка, м</w:t>
            </w:r>
            <w:r w:rsidRPr="006E460C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6E460C">
              <w:rPr>
                <w:rFonts w:ascii="Times New Roman" w:hAnsi="Times New Roman" w:cs="Times New Roman"/>
                <w:lang w:val="en-US"/>
              </w:rPr>
              <w:t>[</w:t>
            </w:r>
            <w:r w:rsidRPr="006E460C">
              <w:rPr>
                <w:rFonts w:ascii="Times New Roman" w:hAnsi="Times New Roman" w:cs="Times New Roman"/>
              </w:rPr>
              <w:t>2</w:t>
            </w:r>
            <w:r w:rsidRPr="006E460C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</w:tcPr>
          <w:p w14:paraId="04AF7139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мощность стационаров, коек</w:t>
            </w:r>
          </w:p>
        </w:tc>
        <w:tc>
          <w:tcPr>
            <w:tcW w:w="1276" w:type="dxa"/>
          </w:tcPr>
          <w:p w14:paraId="5997555F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размер земельного участка, м</w:t>
            </w:r>
            <w:r w:rsidRPr="006E460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D3EBC" w:rsidRPr="006E460C" w14:paraId="6260B6CD" w14:textId="77777777" w:rsidTr="000F1C47">
        <w:trPr>
          <w:trHeight w:val="84"/>
        </w:trPr>
        <w:tc>
          <w:tcPr>
            <w:tcW w:w="2263" w:type="dxa"/>
            <w:vMerge/>
          </w:tcPr>
          <w:p w14:paraId="789988E7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5260718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EEB0341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E89ECA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276" w:type="dxa"/>
          </w:tcPr>
          <w:p w14:paraId="3F20A4D8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210</w:t>
            </w:r>
          </w:p>
        </w:tc>
      </w:tr>
      <w:tr w:rsidR="00DD3EBC" w:rsidRPr="006E460C" w14:paraId="0A0EBFA3" w14:textId="77777777" w:rsidTr="000F1C47">
        <w:trPr>
          <w:trHeight w:val="50"/>
        </w:trPr>
        <w:tc>
          <w:tcPr>
            <w:tcW w:w="2263" w:type="dxa"/>
            <w:vMerge/>
          </w:tcPr>
          <w:p w14:paraId="3351C97D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3AB9347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83E06F3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9D714C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50-100</w:t>
            </w:r>
          </w:p>
        </w:tc>
        <w:tc>
          <w:tcPr>
            <w:tcW w:w="1276" w:type="dxa"/>
          </w:tcPr>
          <w:p w14:paraId="49101BFE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210-160</w:t>
            </w:r>
          </w:p>
        </w:tc>
      </w:tr>
      <w:tr w:rsidR="00DD3EBC" w:rsidRPr="006E460C" w14:paraId="39C8F997" w14:textId="77777777" w:rsidTr="000F1C47">
        <w:trPr>
          <w:trHeight w:val="105"/>
        </w:trPr>
        <w:tc>
          <w:tcPr>
            <w:tcW w:w="2263" w:type="dxa"/>
            <w:vMerge/>
          </w:tcPr>
          <w:p w14:paraId="72DA73F4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19F4A22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6EBC2CF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9D4B79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1276" w:type="dxa"/>
          </w:tcPr>
          <w:p w14:paraId="46655DB6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160-110</w:t>
            </w:r>
          </w:p>
        </w:tc>
      </w:tr>
      <w:tr w:rsidR="00DD3EBC" w:rsidRPr="006E460C" w14:paraId="104CCABE" w14:textId="77777777" w:rsidTr="000F1C47">
        <w:trPr>
          <w:trHeight w:val="105"/>
        </w:trPr>
        <w:tc>
          <w:tcPr>
            <w:tcW w:w="2263" w:type="dxa"/>
            <w:vMerge/>
          </w:tcPr>
          <w:p w14:paraId="6E1BF3F7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16B29F7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735BD79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B2B581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276" w:type="dxa"/>
          </w:tcPr>
          <w:p w14:paraId="29E9FAF1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110-80</w:t>
            </w:r>
          </w:p>
        </w:tc>
      </w:tr>
      <w:tr w:rsidR="00DD3EBC" w:rsidRPr="006E460C" w14:paraId="22A9C5FF" w14:textId="77777777" w:rsidTr="000F1C47">
        <w:trPr>
          <w:trHeight w:val="84"/>
        </w:trPr>
        <w:tc>
          <w:tcPr>
            <w:tcW w:w="2263" w:type="dxa"/>
            <w:vMerge/>
          </w:tcPr>
          <w:p w14:paraId="6D0A90AB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95CF26C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DCCEE48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DDF9DB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300-500</w:t>
            </w:r>
          </w:p>
        </w:tc>
        <w:tc>
          <w:tcPr>
            <w:tcW w:w="1276" w:type="dxa"/>
          </w:tcPr>
          <w:p w14:paraId="23C6F4CB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80-60</w:t>
            </w:r>
          </w:p>
        </w:tc>
      </w:tr>
      <w:tr w:rsidR="00DD3EBC" w:rsidRPr="006E460C" w14:paraId="1FA22E87" w14:textId="77777777" w:rsidTr="000F1C47">
        <w:trPr>
          <w:trHeight w:val="84"/>
        </w:trPr>
        <w:tc>
          <w:tcPr>
            <w:tcW w:w="2263" w:type="dxa"/>
            <w:vMerge/>
          </w:tcPr>
          <w:p w14:paraId="661D8E98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6F43796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2052B38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57BFE4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свыше 500</w:t>
            </w:r>
          </w:p>
        </w:tc>
        <w:tc>
          <w:tcPr>
            <w:tcW w:w="1276" w:type="dxa"/>
          </w:tcPr>
          <w:p w14:paraId="40693850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60</w:t>
            </w:r>
          </w:p>
        </w:tc>
      </w:tr>
      <w:tr w:rsidR="00DD3EBC" w:rsidRPr="006E460C" w14:paraId="79E8EEBC" w14:textId="77777777" w:rsidTr="000F1C47">
        <w:trPr>
          <w:trHeight w:val="289"/>
        </w:trPr>
        <w:tc>
          <w:tcPr>
            <w:tcW w:w="2263" w:type="dxa"/>
            <w:vMerge/>
          </w:tcPr>
          <w:p w14:paraId="2BDFC63D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C4D9CB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</w:tcPr>
          <w:p w14:paraId="14E40D1A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Транспортная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60C">
              <w:rPr>
                <w:rFonts w:ascii="Times New Roman" w:hAnsi="Times New Roman" w:cs="Times New Roman"/>
              </w:rPr>
              <w:t>доступность, минут в одну сторону</w:t>
            </w:r>
          </w:p>
        </w:tc>
        <w:tc>
          <w:tcPr>
            <w:tcW w:w="2835" w:type="dxa"/>
            <w:gridSpan w:val="2"/>
          </w:tcPr>
          <w:p w14:paraId="0BD75572" w14:textId="77777777" w:rsidR="00DD3EBC" w:rsidRDefault="00DD3EBC" w:rsidP="000F1C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5EF5B654" w14:textId="77777777" w:rsidR="00DD3EBC" w:rsidRDefault="00DD3EBC" w:rsidP="000F1C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13608C09" w14:textId="77777777" w:rsidR="00DD3EBC" w:rsidRPr="006E460C" w:rsidRDefault="00DD3EBC" w:rsidP="000F1C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50</w:t>
            </w:r>
          </w:p>
        </w:tc>
      </w:tr>
      <w:tr w:rsidR="00DD3EBC" w:rsidRPr="006E460C" w14:paraId="0A8DA4CB" w14:textId="77777777" w:rsidTr="000F1C47">
        <w:trPr>
          <w:trHeight w:val="589"/>
        </w:trPr>
        <w:tc>
          <w:tcPr>
            <w:tcW w:w="2263" w:type="dxa"/>
            <w:vMerge w:val="restart"/>
          </w:tcPr>
          <w:p w14:paraId="781BAEB6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460C">
              <w:rPr>
                <w:rFonts w:ascii="Times New Roman" w:hAnsi="Times New Roman" w:cs="Times New Roman"/>
              </w:rPr>
              <w:t xml:space="preserve">мбулаторно-поликлиническая сеть, диспансеры без стационара </w:t>
            </w:r>
          </w:p>
        </w:tc>
        <w:tc>
          <w:tcPr>
            <w:tcW w:w="1843" w:type="dxa"/>
            <w:vMerge w:val="restart"/>
          </w:tcPr>
          <w:p w14:paraId="590A653E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10" w:type="dxa"/>
          </w:tcPr>
          <w:p w14:paraId="7EDACF5D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Уровень обеспеченности, мест на 1 тыс. человек общей численности населения [1]</w:t>
            </w:r>
          </w:p>
        </w:tc>
        <w:tc>
          <w:tcPr>
            <w:tcW w:w="2835" w:type="dxa"/>
            <w:gridSpan w:val="2"/>
          </w:tcPr>
          <w:p w14:paraId="2B522CCE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по заданию на проектирование, определяемому органами здравоохранения, но не менее 18,15</w:t>
            </w:r>
          </w:p>
        </w:tc>
      </w:tr>
      <w:tr w:rsidR="00DD3EBC" w:rsidRPr="006E460C" w14:paraId="676846E3" w14:textId="77777777" w:rsidTr="000F1C47">
        <w:trPr>
          <w:trHeight w:val="216"/>
        </w:trPr>
        <w:tc>
          <w:tcPr>
            <w:tcW w:w="2263" w:type="dxa"/>
            <w:vMerge/>
            <w:vAlign w:val="center"/>
          </w:tcPr>
          <w:p w14:paraId="76F7BDEF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93E70E3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0B7D8012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Размер земельного участка, га</w:t>
            </w:r>
          </w:p>
        </w:tc>
        <w:tc>
          <w:tcPr>
            <w:tcW w:w="2835" w:type="dxa"/>
            <w:gridSpan w:val="2"/>
          </w:tcPr>
          <w:p w14:paraId="68A6F094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0,1 га на 100 посещений в смену, но не менее:</w:t>
            </w:r>
          </w:p>
        </w:tc>
      </w:tr>
      <w:tr w:rsidR="00DD3EBC" w:rsidRPr="006E460C" w14:paraId="7984946A" w14:textId="77777777" w:rsidTr="000F1C47">
        <w:trPr>
          <w:trHeight w:val="355"/>
        </w:trPr>
        <w:tc>
          <w:tcPr>
            <w:tcW w:w="2263" w:type="dxa"/>
            <w:vMerge/>
            <w:vAlign w:val="center"/>
          </w:tcPr>
          <w:p w14:paraId="26746C9A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B770644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03852FF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0BD4B085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для отдельно стоящих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DD3EBC" w:rsidRPr="006E460C" w14:paraId="59438F7A" w14:textId="77777777" w:rsidTr="000F1C47">
        <w:trPr>
          <w:trHeight w:val="77"/>
        </w:trPr>
        <w:tc>
          <w:tcPr>
            <w:tcW w:w="2263" w:type="dxa"/>
            <w:vMerge/>
            <w:vAlign w:val="center"/>
          </w:tcPr>
          <w:p w14:paraId="6E3E9444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1CAE9AA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0730D6E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28D6F361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для встроенных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DD3EBC" w:rsidRPr="006E460C" w14:paraId="79B051BB" w14:textId="77777777" w:rsidTr="000F1C47">
        <w:trPr>
          <w:trHeight w:val="84"/>
        </w:trPr>
        <w:tc>
          <w:tcPr>
            <w:tcW w:w="2263" w:type="dxa"/>
            <w:vMerge/>
            <w:vAlign w:val="center"/>
          </w:tcPr>
          <w:p w14:paraId="0FE420DA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CD0364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</w:tcPr>
          <w:p w14:paraId="7D07F601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Радиус обслуживания, м </w:t>
            </w:r>
          </w:p>
        </w:tc>
        <w:tc>
          <w:tcPr>
            <w:tcW w:w="2835" w:type="dxa"/>
            <w:gridSpan w:val="2"/>
          </w:tcPr>
          <w:p w14:paraId="35758D09" w14:textId="77777777" w:rsidR="00DD3EBC" w:rsidRPr="007F53DA" w:rsidRDefault="00DD3EBC" w:rsidP="000F1C47">
            <w:r w:rsidRPr="006E460C">
              <w:t>1000</w:t>
            </w:r>
          </w:p>
        </w:tc>
      </w:tr>
      <w:tr w:rsidR="00DD3EBC" w:rsidRPr="006E460C" w14:paraId="145FA64F" w14:textId="77777777" w:rsidTr="000F1C47">
        <w:trPr>
          <w:trHeight w:val="494"/>
        </w:trPr>
        <w:tc>
          <w:tcPr>
            <w:tcW w:w="2263" w:type="dxa"/>
            <w:vMerge w:val="restart"/>
          </w:tcPr>
          <w:p w14:paraId="7C3C6D5D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Станция(подстанция) скорой помощи </w:t>
            </w:r>
          </w:p>
        </w:tc>
        <w:tc>
          <w:tcPr>
            <w:tcW w:w="1843" w:type="dxa"/>
            <w:vMerge w:val="restart"/>
          </w:tcPr>
          <w:p w14:paraId="353C817F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10" w:type="dxa"/>
          </w:tcPr>
          <w:p w14:paraId="6D40B096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Уровень обеспеченности, объектов на </w:t>
            </w:r>
            <w:r>
              <w:rPr>
                <w:rFonts w:ascii="Times New Roman" w:hAnsi="Times New Roman" w:cs="Times New Roman"/>
              </w:rPr>
              <w:t>район</w:t>
            </w:r>
            <w:r w:rsidRPr="006E460C">
              <w:rPr>
                <w:rFonts w:ascii="Times New Roman" w:hAnsi="Times New Roman" w:cs="Times New Roman"/>
              </w:rPr>
              <w:t xml:space="preserve"> [1]</w:t>
            </w:r>
          </w:p>
        </w:tc>
        <w:tc>
          <w:tcPr>
            <w:tcW w:w="2835" w:type="dxa"/>
            <w:gridSpan w:val="2"/>
          </w:tcPr>
          <w:p w14:paraId="65C36752" w14:textId="77777777" w:rsidR="00DD3EBC" w:rsidRPr="006E460C" w:rsidRDefault="00DD3EBC" w:rsidP="000F1C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3EBC" w:rsidRPr="006E460C" w14:paraId="1739D27E" w14:textId="77777777" w:rsidTr="000F1C47">
        <w:trPr>
          <w:trHeight w:val="335"/>
        </w:trPr>
        <w:tc>
          <w:tcPr>
            <w:tcW w:w="2263" w:type="dxa"/>
            <w:vMerge/>
          </w:tcPr>
          <w:p w14:paraId="347BDF4B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F321BBD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05ECCD2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Размер земельного участка [2]</w:t>
            </w:r>
          </w:p>
        </w:tc>
        <w:tc>
          <w:tcPr>
            <w:tcW w:w="2835" w:type="dxa"/>
            <w:gridSpan w:val="2"/>
          </w:tcPr>
          <w:p w14:paraId="1FE45FBE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0,05 га/автомобиль</w:t>
            </w:r>
          </w:p>
        </w:tc>
      </w:tr>
      <w:tr w:rsidR="00DD3EBC" w:rsidRPr="006E460C" w14:paraId="16317BD1" w14:textId="77777777" w:rsidTr="000F1C47">
        <w:trPr>
          <w:trHeight w:val="84"/>
        </w:trPr>
        <w:tc>
          <w:tcPr>
            <w:tcW w:w="2263" w:type="dxa"/>
            <w:vMerge/>
          </w:tcPr>
          <w:p w14:paraId="204CF6C7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3A40350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61FF7CC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1371F786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не менее 0,1 га/объект</w:t>
            </w:r>
          </w:p>
        </w:tc>
      </w:tr>
      <w:tr w:rsidR="00DD3EBC" w:rsidRPr="006E460C" w14:paraId="5B8E2434" w14:textId="77777777" w:rsidTr="000F1C47">
        <w:trPr>
          <w:trHeight w:val="111"/>
        </w:trPr>
        <w:tc>
          <w:tcPr>
            <w:tcW w:w="2263" w:type="dxa"/>
            <w:vMerge/>
          </w:tcPr>
          <w:p w14:paraId="0367B3E2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6C85FF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</w:t>
            </w:r>
            <w:r w:rsidRPr="006E460C">
              <w:rPr>
                <w:rFonts w:ascii="Times New Roman" w:hAnsi="Times New Roman" w:cs="Times New Roman"/>
              </w:rPr>
              <w:lastRenderedPageBreak/>
              <w:t>территориальной доступности</w:t>
            </w:r>
          </w:p>
        </w:tc>
        <w:tc>
          <w:tcPr>
            <w:tcW w:w="2410" w:type="dxa"/>
          </w:tcPr>
          <w:p w14:paraId="2A5D5783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lastRenderedPageBreak/>
              <w:t>Радиус доступности на специальном автомобиле, мин [2]</w:t>
            </w:r>
          </w:p>
        </w:tc>
        <w:tc>
          <w:tcPr>
            <w:tcW w:w="2835" w:type="dxa"/>
            <w:gridSpan w:val="2"/>
          </w:tcPr>
          <w:p w14:paraId="59F30831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E460C">
              <w:rPr>
                <w:rFonts w:ascii="Times New Roman" w:hAnsi="Times New Roman" w:cs="Times New Roman"/>
              </w:rPr>
              <w:t>15</w:t>
            </w:r>
          </w:p>
        </w:tc>
      </w:tr>
      <w:tr w:rsidR="00DD3EBC" w:rsidRPr="006E460C" w14:paraId="4915CF6C" w14:textId="77777777" w:rsidTr="000F1C47">
        <w:trPr>
          <w:trHeight w:val="464"/>
        </w:trPr>
        <w:tc>
          <w:tcPr>
            <w:tcW w:w="2263" w:type="dxa"/>
            <w:vMerge w:val="restart"/>
          </w:tcPr>
          <w:p w14:paraId="770FC803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Аптеки </w:t>
            </w:r>
          </w:p>
        </w:tc>
        <w:tc>
          <w:tcPr>
            <w:tcW w:w="1843" w:type="dxa"/>
            <w:vMerge w:val="restart"/>
          </w:tcPr>
          <w:p w14:paraId="33791539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10" w:type="dxa"/>
          </w:tcPr>
          <w:p w14:paraId="4730088B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Уровень обеспеченности, объект [1]</w:t>
            </w:r>
          </w:p>
        </w:tc>
        <w:tc>
          <w:tcPr>
            <w:tcW w:w="2835" w:type="dxa"/>
            <w:gridSpan w:val="2"/>
          </w:tcPr>
          <w:p w14:paraId="18C4985C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E460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DD3EBC" w:rsidRPr="006E460C" w14:paraId="6F09DAD0" w14:textId="77777777" w:rsidTr="000F1C47">
        <w:trPr>
          <w:trHeight w:val="84"/>
        </w:trPr>
        <w:tc>
          <w:tcPr>
            <w:tcW w:w="2263" w:type="dxa"/>
            <w:vMerge/>
          </w:tcPr>
          <w:p w14:paraId="64C33F71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165D0C1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065BE0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Размер земельного участка, га/объект [2]</w:t>
            </w:r>
          </w:p>
        </w:tc>
        <w:tc>
          <w:tcPr>
            <w:tcW w:w="2835" w:type="dxa"/>
            <w:gridSpan w:val="2"/>
          </w:tcPr>
          <w:p w14:paraId="50FF5918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0,2 - 0,3</w:t>
            </w:r>
          </w:p>
        </w:tc>
      </w:tr>
      <w:tr w:rsidR="00DD3EBC" w:rsidRPr="006E460C" w14:paraId="2DAC7447" w14:textId="77777777" w:rsidTr="000F1C47">
        <w:trPr>
          <w:trHeight w:val="84"/>
        </w:trPr>
        <w:tc>
          <w:tcPr>
            <w:tcW w:w="2263" w:type="dxa"/>
            <w:vMerge/>
          </w:tcPr>
          <w:p w14:paraId="681C4962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20381D21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  <w:tc>
          <w:tcPr>
            <w:tcW w:w="2410" w:type="dxa"/>
            <w:vMerge w:val="restart"/>
          </w:tcPr>
          <w:p w14:paraId="23C23D60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Радиус обслуживания, м [2]</w:t>
            </w:r>
          </w:p>
        </w:tc>
        <w:tc>
          <w:tcPr>
            <w:tcW w:w="1559" w:type="dxa"/>
          </w:tcPr>
          <w:p w14:paraId="6DB9632A" w14:textId="7FA002C8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6E460C">
              <w:rPr>
                <w:rFonts w:ascii="Times New Roman" w:hAnsi="Times New Roman" w:cs="Times New Roman"/>
              </w:rPr>
              <w:t>среднеэтажн</w:t>
            </w:r>
            <w:r w:rsidR="00F232AA">
              <w:rPr>
                <w:rFonts w:ascii="Times New Roman" w:hAnsi="Times New Roman" w:cs="Times New Roman"/>
              </w:rPr>
              <w:t>ой</w:t>
            </w:r>
            <w:proofErr w:type="spellEnd"/>
            <w:r w:rsidRPr="006E460C">
              <w:rPr>
                <w:rFonts w:ascii="Times New Roman" w:hAnsi="Times New Roman" w:cs="Times New Roman"/>
              </w:rPr>
              <w:t xml:space="preserve"> застройке</w:t>
            </w:r>
          </w:p>
        </w:tc>
        <w:tc>
          <w:tcPr>
            <w:tcW w:w="1276" w:type="dxa"/>
          </w:tcPr>
          <w:p w14:paraId="7C1E338C" w14:textId="77777777" w:rsidR="00DD3EBC" w:rsidRPr="006E460C" w:rsidRDefault="00DD3EBC" w:rsidP="000F1C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500</w:t>
            </w:r>
          </w:p>
        </w:tc>
      </w:tr>
      <w:tr w:rsidR="00DD3EBC" w:rsidRPr="006E460C" w14:paraId="6F24F94B" w14:textId="77777777" w:rsidTr="000F1C47">
        <w:trPr>
          <w:trHeight w:val="1112"/>
        </w:trPr>
        <w:tc>
          <w:tcPr>
            <w:tcW w:w="2263" w:type="dxa"/>
            <w:vMerge/>
          </w:tcPr>
          <w:p w14:paraId="4BF5895B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5A33F6D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2C50A80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307211" w14:textId="77777777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при одно-, двухэтажной застройке</w:t>
            </w:r>
          </w:p>
        </w:tc>
        <w:tc>
          <w:tcPr>
            <w:tcW w:w="1276" w:type="dxa"/>
          </w:tcPr>
          <w:p w14:paraId="4994DE67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800</w:t>
            </w:r>
          </w:p>
        </w:tc>
      </w:tr>
      <w:tr w:rsidR="00DD3EBC" w:rsidRPr="006E460C" w14:paraId="5E46EAAA" w14:textId="77777777" w:rsidTr="000F1C47">
        <w:trPr>
          <w:trHeight w:val="4075"/>
        </w:trPr>
        <w:tc>
          <w:tcPr>
            <w:tcW w:w="9351" w:type="dxa"/>
            <w:gridSpan w:val="5"/>
            <w:vAlign w:val="center"/>
          </w:tcPr>
          <w:p w14:paraId="787CB751" w14:textId="6514436A" w:rsidR="00DD3EBC" w:rsidRPr="006E460C" w:rsidRDefault="00DD3EBC" w:rsidP="000F1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 На одну койку для детей следует принимать норму всего стационара с коэффициентом 1,5. В условиях реконструкции земельные участки больниц допускается уменьшать на 25 %. Размеры участков больниц, размещаемых в пригородной зоне, следует увеличивать по заданию на проектирование.</w:t>
            </w:r>
          </w:p>
          <w:p w14:paraId="63918F0B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E460C">
              <w:rPr>
                <w:rFonts w:ascii="Times New Roman" w:hAnsi="Times New Roman" w:cs="Times New Roman"/>
                <w:b/>
              </w:rPr>
              <w:t>Примечания</w:t>
            </w:r>
          </w:p>
          <w:p w14:paraId="5C2F4888" w14:textId="10FD6CC4" w:rsidR="00922B53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 xml:space="preserve">1. Значение принято в соответствии с </w:t>
            </w:r>
            <w:r w:rsidR="00922B53" w:rsidRPr="00922B53">
              <w:rPr>
                <w:rFonts w:ascii="Times New Roman" w:hAnsi="Times New Roman" w:cs="Times New Roman"/>
              </w:rPr>
              <w:t>Приказ</w:t>
            </w:r>
            <w:r w:rsidR="00F232AA">
              <w:rPr>
                <w:rFonts w:ascii="Times New Roman" w:hAnsi="Times New Roman" w:cs="Times New Roman"/>
              </w:rPr>
              <w:t>ом</w:t>
            </w:r>
            <w:r w:rsidR="00922B53" w:rsidRPr="00922B53">
              <w:rPr>
                <w:rFonts w:ascii="Times New Roman" w:hAnsi="Times New Roman" w:cs="Times New Roman"/>
              </w:rPr>
              <w:t xml:space="preserve"> Минздрава России от 20.04.2018 N 182 "Об утверждении методических рекомендаций о применении нормативов и норм ресурсной обеспеченности населения в сфере здравоохранения"</w:t>
            </w:r>
          </w:p>
          <w:p w14:paraId="6B32CCE5" w14:textId="50F4D8D5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2. Значение принято в соответствии с СП 42.13330.2016 «СНиП 2.07.01-89* Градостроительство. Планировка и застройка городских и сельских поселений».</w:t>
            </w:r>
          </w:p>
          <w:p w14:paraId="16EB5C76" w14:textId="77777777" w:rsidR="00DD3EBC" w:rsidRPr="006E460C" w:rsidRDefault="00DD3EBC" w:rsidP="000F1C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E460C">
              <w:rPr>
                <w:rFonts w:ascii="Times New Roman" w:hAnsi="Times New Roman" w:cs="Times New Roman"/>
              </w:rPr>
              <w:t>Размеры земельных участков стационара и поликлиники (диспансера), объединенных в одно лечебно-профилактическое учреждение, определяются раздельно по соответствующим нормам и затем суммируются.</w:t>
            </w:r>
          </w:p>
        </w:tc>
      </w:tr>
    </w:tbl>
    <w:p w14:paraId="61A566C1" w14:textId="77777777" w:rsidR="00DD3EBC" w:rsidRDefault="00DD3EBC" w:rsidP="00DD3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0197F" w14:textId="77777777" w:rsidR="00DD3EBC" w:rsidRDefault="00DD3EBC" w:rsidP="00DD3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8F0117" w14:textId="77777777" w:rsidR="00DD3EBC" w:rsidRDefault="00DD3EBC" w:rsidP="00DD3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D66">
        <w:rPr>
          <w:rFonts w:ascii="Times New Roman" w:hAnsi="Times New Roman" w:cs="Times New Roman"/>
          <w:b w:val="0"/>
          <w:sz w:val="28"/>
          <w:szCs w:val="28"/>
        </w:rPr>
        <w:t xml:space="preserve">1.13. </w:t>
      </w:r>
      <w:r>
        <w:rPr>
          <w:rFonts w:ascii="Times New Roman" w:hAnsi="Times New Roman" w:cs="Times New Roman"/>
          <w:b w:val="0"/>
          <w:sz w:val="28"/>
          <w:szCs w:val="28"/>
        </w:rPr>
        <w:t>Объекты парковок</w:t>
      </w:r>
    </w:p>
    <w:p w14:paraId="3E7D0E9E" w14:textId="2EB7C5DE" w:rsidR="00DD3EBC" w:rsidRDefault="00FA4BCE" w:rsidP="00EE63F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E63FB">
        <w:rPr>
          <w:rFonts w:ascii="Times New Roman" w:hAnsi="Times New Roman" w:cs="Times New Roman"/>
          <w:sz w:val="24"/>
          <w:szCs w:val="24"/>
        </w:rPr>
        <w:t>Таблица 16</w:t>
      </w:r>
    </w:p>
    <w:p w14:paraId="5B2EA97E" w14:textId="20D2571F" w:rsidR="00865CE5" w:rsidRPr="00865CE5" w:rsidRDefault="00865CE5" w:rsidP="00865CE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CE5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Расчетные </w:t>
      </w:r>
      <w:r w:rsidRPr="00922B53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показатели</w:t>
      </w:r>
      <w:r w:rsidRPr="00865CE5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уровня обеспеченности объектами для паркования легковых автомобилей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2126"/>
        <w:gridCol w:w="2126"/>
      </w:tblGrid>
      <w:tr w:rsidR="00FA4BCE" w:rsidRPr="00FA4BCE" w14:paraId="383417DA" w14:textId="77777777" w:rsidTr="004F09AF">
        <w:trPr>
          <w:trHeight w:hRule="exact" w:val="835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824F4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Назначение, тип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E7809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Расчетная 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FD17B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1 </w:t>
            </w:r>
            <w:proofErr w:type="spellStart"/>
            <w:r w:rsidRPr="00FA4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машино</w:t>
            </w:r>
            <w:proofErr w:type="spellEnd"/>
            <w:r w:rsidRPr="00FA4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-место на количество расчетных единиц</w:t>
            </w:r>
          </w:p>
        </w:tc>
      </w:tr>
      <w:tr w:rsidR="00FA4BCE" w:rsidRPr="00FA4BCE" w14:paraId="7A64B461" w14:textId="77777777" w:rsidTr="004F09AF">
        <w:trPr>
          <w:trHeight w:hRule="exact" w:val="350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3DA91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Здания и сооружения</w:t>
            </w:r>
          </w:p>
        </w:tc>
      </w:tr>
      <w:tr w:rsidR="00FA4BCE" w:rsidRPr="00FA4BCE" w14:paraId="2F7D6DDA" w14:textId="77777777" w:rsidTr="004F09AF">
        <w:trPr>
          <w:trHeight w:hRule="exact" w:val="51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8E6ED" w14:textId="77777777" w:rsidR="00FA4BCE" w:rsidRPr="00FA4BCE" w:rsidRDefault="00FA4BCE" w:rsidP="00FA4B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FC4F9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</w:t>
            </w:r>
          </w:p>
          <w:p w14:paraId="25E46B1C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E52B" w14:textId="0845AC3F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FA4BCE" w:rsidRPr="00FA4BCE" w14:paraId="301C17E6" w14:textId="77777777" w:rsidTr="004F09AF">
        <w:trPr>
          <w:trHeight w:hRule="exact" w:val="56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C05C1" w14:textId="195252AC" w:rsidR="00FA4BCE" w:rsidRPr="00FA4BCE" w:rsidRDefault="00FA4BCE" w:rsidP="00FA4B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Административно-управленческие учреждения, здания и помеще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ния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5BAD7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DC283" w14:textId="3B83AED2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</w:tr>
      <w:tr w:rsidR="00FA4BCE" w:rsidRPr="00FA4BCE" w14:paraId="45FF2CE1" w14:textId="77777777" w:rsidTr="004F09AF">
        <w:trPr>
          <w:trHeight w:hRule="exact" w:val="51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D9325" w14:textId="77777777" w:rsidR="00FA4BCE" w:rsidRPr="00FA4BCE" w:rsidRDefault="00FA4BCE" w:rsidP="00FA4B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Коммерческо-деловые центры, офисные здания и по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мещения, страховые компании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2BBF3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</w:t>
            </w:r>
          </w:p>
          <w:p w14:paraId="7D411405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ED3E" w14:textId="0E5654BA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FA4BCE" w:rsidRPr="00FA4BCE" w14:paraId="574CBD72" w14:textId="77777777" w:rsidTr="004F09AF">
        <w:trPr>
          <w:trHeight w:hRule="exact" w:val="50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986E8" w14:textId="77777777" w:rsidR="00FA4BCE" w:rsidRPr="00FA4BCE" w:rsidRDefault="00FA4BCE" w:rsidP="00FA4B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Банки и банковские учреждения, кредитно-финансо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вые учреждения: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963F3" w14:textId="77777777" w:rsidR="00FA4BCE" w:rsidRPr="00FA4BCE" w:rsidRDefault="00FA4BCE" w:rsidP="00FA4BC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29CF" w14:textId="77777777" w:rsidR="00FA4BCE" w:rsidRPr="00FA4BCE" w:rsidRDefault="00FA4BCE" w:rsidP="00FA4BC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</w:p>
        </w:tc>
      </w:tr>
      <w:tr w:rsidR="00FA4BCE" w:rsidRPr="00FA4BCE" w14:paraId="7509CA91" w14:textId="77777777" w:rsidTr="004F09AF">
        <w:trPr>
          <w:trHeight w:hRule="exact" w:val="51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90B0" w14:textId="77777777" w:rsidR="00FA4BCE" w:rsidRPr="00FA4BCE" w:rsidRDefault="00FA4BCE" w:rsidP="00FA4B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с операционными залами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7745A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</w:t>
            </w:r>
          </w:p>
          <w:p w14:paraId="6DD74DF3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65863" w14:textId="1EF12C09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FA4BCE" w:rsidRPr="00FA4BCE" w14:paraId="35934556" w14:textId="77777777" w:rsidTr="004F09AF">
        <w:trPr>
          <w:trHeight w:hRule="exact" w:val="51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D1F94" w14:textId="77777777" w:rsidR="00FA4BCE" w:rsidRPr="00FA4BCE" w:rsidRDefault="00FA4BCE" w:rsidP="00FA4B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без операционных залов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130D4" w14:textId="77777777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B1A79" w14:textId="25B7C2B8" w:rsidR="00FA4BCE" w:rsidRPr="00FA4BCE" w:rsidRDefault="00FA4BCE" w:rsidP="00FA4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</w:tbl>
    <w:p w14:paraId="6DD7C29D" w14:textId="77777777" w:rsidR="00FA4BCE" w:rsidRPr="00FA4BCE" w:rsidRDefault="00FA4BCE" w:rsidP="00FA4BCE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FA4BCE">
        <w:rPr>
          <w:rFonts w:ascii="Times New Roman" w:eastAsia="Microsoft Sans Serif" w:hAnsi="Times New Roman" w:cs="Times New Roman"/>
          <w:color w:val="000000"/>
          <w:lang w:eastAsia="ru-RU" w:bidi="ru-RU"/>
        </w:rPr>
        <w:br w:type="page"/>
      </w:r>
    </w:p>
    <w:tbl>
      <w:tblPr>
        <w:tblpPr w:leftFromText="180" w:rightFromText="180" w:horzAnchor="margin" w:tblpY="488"/>
        <w:tblOverlap w:val="never"/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6"/>
        <w:gridCol w:w="2108"/>
        <w:gridCol w:w="2109"/>
      </w:tblGrid>
      <w:tr w:rsidR="00FA4BCE" w:rsidRPr="00FA4BCE" w14:paraId="5EB3B346" w14:textId="77777777" w:rsidTr="00D81449">
        <w:trPr>
          <w:trHeight w:hRule="exact" w:val="27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20117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Здания и комплексы многофункциональные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0932B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жителей</w:t>
            </w:r>
          </w:p>
        </w:tc>
        <w:tc>
          <w:tcPr>
            <w:tcW w:w="21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A9ADB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2,2</w:t>
            </w:r>
          </w:p>
        </w:tc>
      </w:tr>
      <w:tr w:rsidR="00FA4BCE" w:rsidRPr="00FA4BCE" w14:paraId="370AE3B1" w14:textId="77777777" w:rsidTr="00D81449">
        <w:trPr>
          <w:trHeight w:hRule="exact" w:val="267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17E0A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Здания судов общей юрисдикции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D17E9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соответствии с СП 152.13330.2012</w:t>
            </w:r>
          </w:p>
        </w:tc>
      </w:tr>
      <w:tr w:rsidR="00FA4BCE" w:rsidRPr="00FA4BCE" w14:paraId="1649D7D3" w14:textId="77777777" w:rsidTr="00D81449">
        <w:trPr>
          <w:trHeight w:hRule="exact" w:val="52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DD0EC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Здания и сооружения следственных органов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C7F2" w14:textId="77777777" w:rsidR="00FA4BCE" w:rsidRPr="00FA4BCE" w:rsidRDefault="00FA4BCE" w:rsidP="000A7735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сотрудников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7836E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FA4BCE" w:rsidRPr="00FA4BCE" w14:paraId="656AFB61" w14:textId="77777777" w:rsidTr="00D81449">
        <w:trPr>
          <w:trHeight w:hRule="exact" w:val="787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807A9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AA832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сотрудников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38325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FA4BCE" w:rsidRPr="00FA4BCE" w14:paraId="15A3250E" w14:textId="77777777" w:rsidTr="00D81449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AA961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0D2B7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0A694" w14:textId="3186B273" w:rsidR="00FA4BCE" w:rsidRPr="00FA4BCE" w:rsidRDefault="004F09AF" w:rsidP="00D81449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FA4BCE" w:rsidRPr="00FA4BCE" w14:paraId="7EC8D1CD" w14:textId="77777777" w:rsidTr="00D81449">
        <w:trPr>
          <w:trHeight w:hRule="exact" w:val="105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E954B" w14:textId="3525B935" w:rsidR="00FA4BCE" w:rsidRPr="00FA4BCE" w:rsidRDefault="00FA4BCE" w:rsidP="00D8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Объекты производственного и коммунального назначения, размещаемые на участ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ках территорий производственных и промышленно</w:t>
            </w:r>
            <w:r w:rsidR="00FE60AE"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производственных объектов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3C6F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сотрудников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52E2A" w14:textId="7F307FF3" w:rsidR="00FA4BCE" w:rsidRPr="00FA4BCE" w:rsidRDefault="004F09AF" w:rsidP="00D81449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FA4BCE" w:rsidRPr="00FA4BCE" w14:paraId="477B1B82" w14:textId="77777777" w:rsidTr="00D81449">
        <w:trPr>
          <w:trHeight w:hRule="exact" w:val="1317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9C90B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Объекты торгового назначения с широким ассорти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ментом товаров периодического спроса продоволь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ственной и (или) непродовольственной групп (торго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вые центры, торговые комплексы, супермаркеты, универсамы, универмаги и т.п.)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2A979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C782D" w14:textId="30160288" w:rsidR="00FA4BCE" w:rsidRPr="00FA4BCE" w:rsidRDefault="00D81449" w:rsidP="00D81449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FA4BCE" w:rsidRPr="00FA4BCE" w14:paraId="0D36A386" w14:textId="77777777" w:rsidTr="00D81449">
        <w:trPr>
          <w:trHeight w:hRule="exact" w:val="52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E8E6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Рынки продовольственные и сельскохозяйственные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BA8D4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8AECC" w14:textId="5C4B54A1" w:rsidR="00FA4BCE" w:rsidRPr="00FA4BCE" w:rsidRDefault="00D81449" w:rsidP="00D81449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</w:tr>
      <w:tr w:rsidR="00FA4BCE" w:rsidRPr="00FA4BCE" w14:paraId="7028F5D5" w14:textId="77777777" w:rsidTr="00D81449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C163D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Предприятия общественного питания периодиче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ского спроса (рестораны, кафе)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DCB5F" w14:textId="77777777" w:rsidR="00FA4BCE" w:rsidRPr="00FA4BCE" w:rsidRDefault="00FA4BCE" w:rsidP="000A7735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посадочных мест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FD19A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FA4BCE" w:rsidRPr="00FA4BCE" w14:paraId="7E6EC9C3" w14:textId="77777777" w:rsidTr="00D81449">
        <w:trPr>
          <w:trHeight w:hRule="exact" w:val="787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D401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10C4C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единовременных посетителей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182AB" w14:textId="77777777" w:rsidR="00FA4BCE" w:rsidRPr="00FA4BCE" w:rsidRDefault="00FA4BCE" w:rsidP="00D81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FA4BCE" w:rsidRPr="00FA4BCE" w14:paraId="63FB4EAC" w14:textId="77777777" w:rsidTr="00D81449">
        <w:trPr>
          <w:trHeight w:hRule="exact" w:val="787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F3067" w14:textId="77777777" w:rsidR="00FA4BCE" w:rsidRPr="00FA4BCE" w:rsidRDefault="00FA4BCE" w:rsidP="00D81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Ателье, фотосалоны городского значения, салоны-па</w:t>
            </w: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рикмахерские, салоны красоты, солярии, салоны моды, свадебные салоны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0D548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2FA5A" w14:textId="0CC95F9C" w:rsidR="00FA4BCE" w:rsidRPr="00FA4BCE" w:rsidRDefault="00D81449" w:rsidP="00D81449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FA4BCE" w:rsidRPr="00FA4BCE" w14:paraId="291BBC71" w14:textId="77777777" w:rsidTr="00D81449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FF9D" w14:textId="77777777" w:rsidR="00FA4BCE" w:rsidRPr="00FA4BCE" w:rsidRDefault="00FA4BCE" w:rsidP="00D814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Салоны ритуальных услуг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C0FC9" w14:textId="77777777" w:rsidR="00FA4BCE" w:rsidRPr="00FA4BCE" w:rsidRDefault="00FA4BCE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м. общей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857B" w14:textId="2EDA1110" w:rsidR="00FA4BCE" w:rsidRPr="00FA4BCE" w:rsidRDefault="00D81449" w:rsidP="00D81449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0B7E5A" w:rsidRPr="00FE60AE" w14:paraId="79FBDFBA" w14:textId="77777777" w:rsidTr="000B7E5A">
        <w:trPr>
          <w:trHeight w:hRule="exact" w:val="33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27C51" w14:textId="19814177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Гостиницы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800B8" w14:textId="0EB93931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номеров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0961F" w14:textId="72D3C0CC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B7E5A" w:rsidRPr="00FE60AE" w14:paraId="79F6309A" w14:textId="77777777" w:rsidTr="00B9520E">
        <w:trPr>
          <w:trHeight w:hRule="exact" w:val="530"/>
        </w:trPr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15FED" w14:textId="77777777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9DA91" w14:textId="4098548F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A4BC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сотрудников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D3DA" w14:textId="2EF0D4EE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E60A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0B7E5A" w:rsidRPr="00FE60AE" w14:paraId="5E8E59A5" w14:textId="77777777" w:rsidTr="000B7E5A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F4F0F" w14:textId="5FCEFB09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E60AE">
              <w:rPr>
                <w:rFonts w:ascii="Times New Roman" w:hAnsi="Times New Roman" w:cs="Times New Roman"/>
              </w:rPr>
              <w:t xml:space="preserve"> Музей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C7B9" w14:textId="20631612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E60AE">
              <w:rPr>
                <w:rFonts w:ascii="Times New Roman" w:hAnsi="Times New Roman" w:cs="Times New Roman"/>
              </w:rPr>
              <w:t>количество единовременных посетителей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2AC72" w14:textId="145278FF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E60AE">
              <w:rPr>
                <w:rFonts w:ascii="Times New Roman" w:hAnsi="Times New Roman" w:cs="Times New Roman"/>
              </w:rPr>
              <w:t>8</w:t>
            </w:r>
          </w:p>
        </w:tc>
      </w:tr>
      <w:tr w:rsidR="000B7E5A" w:rsidRPr="00FE60AE" w14:paraId="4DF30355" w14:textId="77777777" w:rsidTr="000B7E5A">
        <w:trPr>
          <w:trHeight w:hRule="exact" w:val="341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2F9C7" w14:textId="74963CAE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Здания и помещения медицинских организаций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DA5EB" w14:textId="479ECE75" w:rsidR="000B7E5A" w:rsidRPr="00FE60AE" w:rsidRDefault="000B7E5A" w:rsidP="000A773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В соответствии с СП 158.13330.2014</w:t>
            </w:r>
          </w:p>
        </w:tc>
      </w:tr>
      <w:tr w:rsidR="000B7E5A" w:rsidRPr="00FE60AE" w14:paraId="040DA1E5" w14:textId="77777777" w:rsidTr="006E52FE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7773" w14:textId="7D0E5B14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Спортивные комплексы и стадионы с трибунами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40E2" w14:textId="2AC8FA04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количество мест на трибунах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3EA3A" w14:textId="7B2C26B8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30</w:t>
            </w:r>
          </w:p>
        </w:tc>
      </w:tr>
      <w:tr w:rsidR="000B7E5A" w:rsidRPr="00FE60AE" w14:paraId="092A61A1" w14:textId="77777777" w:rsidTr="006E52FE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4AEB" w14:textId="5D8C492E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спортивные и тренажерные залы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ED011" w14:textId="247B9086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10CF1" w14:textId="33641B14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40</w:t>
            </w:r>
          </w:p>
        </w:tc>
      </w:tr>
      <w:tr w:rsidR="000B7E5A" w:rsidRPr="00FE60AE" w14:paraId="40C29491" w14:textId="77777777" w:rsidTr="00FE60AE">
        <w:trPr>
          <w:trHeight w:hRule="exact" w:val="93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0FA6" w14:textId="4A3553FE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Железнодорожные вокзалы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930D1" w14:textId="62466201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 xml:space="preserve">количество пассажиров дальнего </w:t>
            </w:r>
            <w:proofErr w:type="spellStart"/>
            <w:proofErr w:type="gramStart"/>
            <w:r w:rsidRPr="00FE60AE">
              <w:rPr>
                <w:rFonts w:ascii="Times New Roman" w:hAnsi="Times New Roman" w:cs="Times New Roman"/>
              </w:rPr>
              <w:t>следо-вания</w:t>
            </w:r>
            <w:proofErr w:type="spellEnd"/>
            <w:proofErr w:type="gramEnd"/>
            <w:r w:rsidRPr="00FE60AE">
              <w:rPr>
                <w:rFonts w:ascii="Times New Roman" w:hAnsi="Times New Roman" w:cs="Times New Roman"/>
              </w:rPr>
              <w:t xml:space="preserve"> в час пик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8FC7" w14:textId="1CC73C4F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10</w:t>
            </w:r>
          </w:p>
        </w:tc>
      </w:tr>
      <w:tr w:rsidR="000B7E5A" w:rsidRPr="00FE60AE" w14:paraId="25BC9FDB" w14:textId="77777777" w:rsidTr="000B7E5A">
        <w:trPr>
          <w:trHeight w:hRule="exact" w:val="53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55DBE" w14:textId="22616F0E" w:rsidR="000B7E5A" w:rsidRPr="00FE60AE" w:rsidRDefault="000B7E5A" w:rsidP="000B7E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Автовокзалы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A1AF6" w14:textId="2948A09D" w:rsidR="000B7E5A" w:rsidRPr="00FE60AE" w:rsidRDefault="000B7E5A" w:rsidP="000A77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количество пассажиров в час пик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94082" w14:textId="5C44419E" w:rsidR="000B7E5A" w:rsidRPr="00FE60AE" w:rsidRDefault="000B7E5A" w:rsidP="000B7E5A">
            <w:pPr>
              <w:widowControl w:val="0"/>
              <w:spacing w:after="0" w:line="240" w:lineRule="auto"/>
              <w:ind w:firstLine="940"/>
              <w:jc w:val="both"/>
              <w:rPr>
                <w:rFonts w:ascii="Times New Roman" w:hAnsi="Times New Roman" w:cs="Times New Roman"/>
              </w:rPr>
            </w:pPr>
            <w:r w:rsidRPr="00FE60AE">
              <w:rPr>
                <w:rFonts w:ascii="Times New Roman" w:hAnsi="Times New Roman" w:cs="Times New Roman"/>
              </w:rPr>
              <w:t>10</w:t>
            </w:r>
          </w:p>
        </w:tc>
      </w:tr>
    </w:tbl>
    <w:p w14:paraId="44ADAB4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9F27BA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84A2C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CF3AC7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CC1C17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46211E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75D46D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5717C8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D677AE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301DF6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C8C3A6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60C01A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6D8521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CCFFF6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EF75C1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A01CA1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9FA6C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9C36F6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DE5C0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B2FB77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055EC4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435D99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0028BE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48C478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ECFB44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46D530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589ED3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ED95FB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BE3836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BD1EFE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0FCF48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EE8522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0FEE29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30E847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A1F1C3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383189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EE633F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28A8C0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B83CAF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8995F5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2908F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5FB355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DF4025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20D767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410C7C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486851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D7715B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1BA41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773262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F7D90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9D722A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8B86E2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B37369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E1144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324F2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8290FE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40AAC9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AB7A19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F131AB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CB7637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9838F5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E5C21F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94BB44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90E82F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17A74A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988C6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C86BE1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49446A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8EF130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0CCEC6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25B1C2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6E06F0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03BAC3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FF698B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F08831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87B0E3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456CBA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427BDF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8DF60F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4DD0DA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64E87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AA20DE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CA1524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265F0B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D9B24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FB4A4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B4993A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D01DE1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C7B502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9791F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9EDD6C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FE5FD4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0F8B18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6B7A1F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2F1A68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AF9612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038661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43D803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801B5E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66223C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80F1EF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25D95C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5524A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7714BF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F4CC9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1DB6A6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BFE3FB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E2503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608E17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C534B1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51F16F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0F7AF6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E64B2B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F7F71A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771DF4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11F928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97717A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2C806C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74965B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724B4C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97193E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04B976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747B11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9DB9A0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C461AF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171A67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0FEE29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FC9AF3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9850E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CCD0E3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F3283A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514402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9E82BB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FB812A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36E3DD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0543AE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0FC870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F5C31F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D315EC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C7D838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42339D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CA072A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277AF5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B3A045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3E2BF0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813C41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2113B3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7B09B8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58DB19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726BF7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47CEBD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40AD32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954AF6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5B1EA4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47E2FA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6A1320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80277B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5F4F6A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380AB2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4CBDE1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C34C70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DF8D39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F7A52D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C968D1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6A9BFE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EF8F6D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BBF20E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F8AEFC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64129B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72C2F6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E572ED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28CE2A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AF8CB5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0193BF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7D4542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96EA58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356A04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E561E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712038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27871F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83D6FD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F7976A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B52899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2D512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FE0F08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CD12BE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C647BB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4BFE39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770885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E9EACD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1D75A7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E5C290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7FB741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7F7430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9F8113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09C50A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73BBFD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D5116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90F79D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B66258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461BB4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7942F7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DE1F57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856279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98B763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67907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F1DA11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8F1FF3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7ED616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1CFA07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DB169F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F2D35F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D53F29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BD63A1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0A7931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FD7DF9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44BFBA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EEF8D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FF2A20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3EB576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31332E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7B5EF6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4F08E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5CCB92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30E94A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433AC3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52A36F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0F9E91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17A3AB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CD9E36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D443F2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6C0AF5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B498DC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322C84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A12C71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70EBB7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D999D5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3B456B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B47881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1E1F4D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2F32B4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D2EA66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9D279C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131464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2640A8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352439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CB6480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15FD71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215C99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4625A1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E2C170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56133A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3538B1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F194A6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30694A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0AD20D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6A4574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DFE282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B9F527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3403D2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D22A4F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2E171A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9AB6C7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073B1E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04F164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B88D4B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92B64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1336E4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CF1D7A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053421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A36D42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840763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B823AA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F167AB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0AD0C6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34181A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DD6C89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D8FE7B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DF403B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4B0648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1B18C7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0FA775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B1C955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500987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BB2CE9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C25C22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5105EF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E29BFD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4DC05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6F91AC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10E429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F35AAE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BF9096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4E3AFF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B57137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830C2D1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573125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C6930C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CEEB83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7C4515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F6CF88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EA7C21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AA577A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1700B9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D1AF76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64C900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B67CD2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4A32D1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B4B915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68A9C0A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2EC2D3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032637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8F87FF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A14175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2631B8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64A8A19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23EA34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FC32D1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2A0504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9478B5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0F5856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349F077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282D83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81AFA8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21DFA43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68654D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80A179A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C2CCC14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9A6C57C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8591DCF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8A4375D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E6DA6B5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A1EDA10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13230FB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5EAB99E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3EA4B08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5293E06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0E310382" w14:textId="77777777" w:rsidR="00EE63FB" w:rsidRDefault="00EE63FB" w:rsidP="00EE63F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2B53" w:rsidRPr="00F232AA" w14:paraId="4911E392" w14:textId="77777777" w:rsidTr="00922B53">
        <w:tc>
          <w:tcPr>
            <w:tcW w:w="9344" w:type="dxa"/>
          </w:tcPr>
          <w:p w14:paraId="57469012" w14:textId="3DC2E47B" w:rsidR="00922B53" w:rsidRPr="00F232AA" w:rsidRDefault="00922B53" w:rsidP="00047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A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7CE9278" wp14:editId="3811F4AF">
                  <wp:extent cx="5796915" cy="41992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231" cy="421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90EBD" w14:textId="77777777" w:rsidR="00F232AA" w:rsidRDefault="00F232AA" w:rsidP="0004750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DE79747" w14:textId="27DBC924" w:rsidR="00F232AA" w:rsidRDefault="00F232AA" w:rsidP="00F232A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F232AA">
        <w:rPr>
          <w:rFonts w:ascii="Times New Roman" w:hAnsi="Times New Roman" w:cs="Times New Roman"/>
          <w:sz w:val="28"/>
          <w:szCs w:val="28"/>
        </w:rPr>
        <w:t>1.14. Тротуары и велосипедные</w:t>
      </w:r>
      <w:r w:rsidR="003752DC">
        <w:rPr>
          <w:rFonts w:ascii="Times New Roman" w:hAnsi="Times New Roman" w:cs="Times New Roman"/>
          <w:sz w:val="28"/>
          <w:szCs w:val="28"/>
        </w:rPr>
        <w:t xml:space="preserve"> дорожки</w:t>
      </w:r>
    </w:p>
    <w:p w14:paraId="27B5F947" w14:textId="77777777" w:rsidR="00F232AA" w:rsidRDefault="00F232AA" w:rsidP="0004750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B29ECCF" w14:textId="5B5D5C97" w:rsidR="0004750D" w:rsidRPr="00F232AA" w:rsidRDefault="0004750D" w:rsidP="0004750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2AA">
        <w:rPr>
          <w:rFonts w:ascii="Times New Roman" w:hAnsi="Times New Roman" w:cs="Times New Roman"/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14:paraId="07C430B2" w14:textId="0E714B56" w:rsidR="004371D7" w:rsidRPr="00F232AA" w:rsidRDefault="004371D7" w:rsidP="00437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 </w:t>
      </w:r>
    </w:p>
    <w:p w14:paraId="0C8CDAEF" w14:textId="77777777" w:rsidR="004371D7" w:rsidRPr="00F232AA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2B7B421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2C861D65" w14:textId="77777777"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0228981" w14:textId="208549DA" w:rsidR="004371D7" w:rsidRPr="00F232AA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Черниговского района                                           </w:t>
      </w:r>
      <w:bookmarkStart w:id="1" w:name="_GoBack"/>
      <w:bookmarkEnd w:id="1"/>
      <w:r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</w:t>
      </w:r>
      <w:r w:rsidR="00477B78"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К.В. </w:t>
      </w:r>
      <w:proofErr w:type="spellStart"/>
      <w:r w:rsidR="00477B78"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Хижинский</w:t>
      </w:r>
      <w:proofErr w:type="spellEnd"/>
    </w:p>
    <w:p w14:paraId="3801DD3A" w14:textId="77777777" w:rsidR="004371D7" w:rsidRPr="00F232AA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A90B8DC" w14:textId="15703F62" w:rsidR="004371D7" w:rsidRPr="00F232AA" w:rsidRDefault="008A472D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</w:t>
      </w:r>
      <w:r w:rsidR="004371D7"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</w:t>
      </w:r>
      <w:r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22</w:t>
      </w:r>
      <w:r w:rsidR="004371D7"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</w:t>
      </w:r>
    </w:p>
    <w:p w14:paraId="5D10B200" w14:textId="1A1ACD6C" w:rsidR="004371D7" w:rsidRPr="00F232AA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</w:t>
      </w:r>
      <w:r w:rsidR="008A472D"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</w:t>
      </w:r>
      <w:r w:rsidRPr="00F232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-НПА </w:t>
      </w:r>
    </w:p>
    <w:p w14:paraId="6489A149" w14:textId="77777777" w:rsidR="004371D7" w:rsidRPr="00F232AA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6A45AB7" w14:textId="49416812" w:rsidR="004371D7" w:rsidRPr="00F232AA" w:rsidRDefault="004371D7">
      <w:pPr>
        <w:rPr>
          <w:rFonts w:ascii="Times New Roman" w:hAnsi="Times New Roman" w:cs="Times New Roman"/>
          <w:sz w:val="28"/>
          <w:szCs w:val="28"/>
        </w:rPr>
      </w:pPr>
    </w:p>
    <w:sectPr w:rsidR="004371D7" w:rsidRPr="00F232AA" w:rsidSect="00FE60AE">
      <w:pgSz w:w="11905" w:h="16838"/>
      <w:pgMar w:top="993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OrtoTitul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677BA"/>
    <w:multiLevelType w:val="multilevel"/>
    <w:tmpl w:val="F294B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74"/>
    <w:rsid w:val="000079FE"/>
    <w:rsid w:val="000360FE"/>
    <w:rsid w:val="0004750D"/>
    <w:rsid w:val="00096F74"/>
    <w:rsid w:val="000970D3"/>
    <w:rsid w:val="000A7735"/>
    <w:rsid w:val="000B7E5A"/>
    <w:rsid w:val="000E475B"/>
    <w:rsid w:val="000E5792"/>
    <w:rsid w:val="00106339"/>
    <w:rsid w:val="0016705F"/>
    <w:rsid w:val="001F0FF4"/>
    <w:rsid w:val="00250D22"/>
    <w:rsid w:val="002776DA"/>
    <w:rsid w:val="003752DC"/>
    <w:rsid w:val="003B0084"/>
    <w:rsid w:val="004371D7"/>
    <w:rsid w:val="00477B78"/>
    <w:rsid w:val="004A187B"/>
    <w:rsid w:val="004F09AF"/>
    <w:rsid w:val="00567A18"/>
    <w:rsid w:val="005F14FD"/>
    <w:rsid w:val="00613DD2"/>
    <w:rsid w:val="006179A5"/>
    <w:rsid w:val="00687A24"/>
    <w:rsid w:val="006E460C"/>
    <w:rsid w:val="0071100B"/>
    <w:rsid w:val="007771A7"/>
    <w:rsid w:val="007F53DA"/>
    <w:rsid w:val="00835BD5"/>
    <w:rsid w:val="00840DB2"/>
    <w:rsid w:val="00865CE5"/>
    <w:rsid w:val="00870F3F"/>
    <w:rsid w:val="008A472D"/>
    <w:rsid w:val="008E4726"/>
    <w:rsid w:val="00922B53"/>
    <w:rsid w:val="0098347A"/>
    <w:rsid w:val="00987281"/>
    <w:rsid w:val="009B0E03"/>
    <w:rsid w:val="009D1D46"/>
    <w:rsid w:val="009D3D79"/>
    <w:rsid w:val="00A514DD"/>
    <w:rsid w:val="00A52F86"/>
    <w:rsid w:val="00B241C2"/>
    <w:rsid w:val="00BF6750"/>
    <w:rsid w:val="00C05E9E"/>
    <w:rsid w:val="00C41140"/>
    <w:rsid w:val="00CB7C28"/>
    <w:rsid w:val="00CE1467"/>
    <w:rsid w:val="00CE2ADE"/>
    <w:rsid w:val="00D16A91"/>
    <w:rsid w:val="00D2760B"/>
    <w:rsid w:val="00D7165E"/>
    <w:rsid w:val="00D81449"/>
    <w:rsid w:val="00D87D66"/>
    <w:rsid w:val="00DB2CD1"/>
    <w:rsid w:val="00DD3EBC"/>
    <w:rsid w:val="00E00B1E"/>
    <w:rsid w:val="00E84422"/>
    <w:rsid w:val="00EA0CE6"/>
    <w:rsid w:val="00EA238B"/>
    <w:rsid w:val="00EE63FB"/>
    <w:rsid w:val="00F232AA"/>
    <w:rsid w:val="00FA4BCE"/>
    <w:rsid w:val="00FE2271"/>
    <w:rsid w:val="00FE60AE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CE29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87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7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6179A5"/>
    <w:pPr>
      <w:spacing w:after="0" w:line="240" w:lineRule="auto"/>
    </w:pPr>
  </w:style>
  <w:style w:type="character" w:customStyle="1" w:styleId="a6">
    <w:name w:val="Другое_"/>
    <w:basedOn w:val="a0"/>
    <w:link w:val="a7"/>
    <w:rsid w:val="00FA4B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FA4BCE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FE60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FE60AE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92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E1BE-40A1-47BF-AF13-8C1D0CCF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Крутакова</cp:lastModifiedBy>
  <cp:revision>20</cp:revision>
  <cp:lastPrinted>2022-10-17T01:28:00Z</cp:lastPrinted>
  <dcterms:created xsi:type="dcterms:W3CDTF">2022-09-26T03:59:00Z</dcterms:created>
  <dcterms:modified xsi:type="dcterms:W3CDTF">2022-10-17T01:51:00Z</dcterms:modified>
</cp:coreProperties>
</file>