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5B" w:rsidRPr="001F56F7" w:rsidRDefault="0058005B" w:rsidP="001D759C">
      <w:pPr>
        <w:autoSpaceDE w:val="0"/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56F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8005B" w:rsidRDefault="0058005B" w:rsidP="001D759C">
      <w:pPr>
        <w:spacing w:after="0"/>
        <w:ind w:left="-284" w:righ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к проекту решения Думы Черниговского района «О вне</w:t>
      </w:r>
      <w:r w:rsidR="00A41E06">
        <w:rPr>
          <w:rFonts w:ascii="Times New Roman" w:hAnsi="Times New Roman" w:cs="Times New Roman"/>
          <w:bCs/>
          <w:sz w:val="28"/>
          <w:szCs w:val="28"/>
        </w:rPr>
        <w:t xml:space="preserve">сении изменений в решение Думы 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Черниговского района от </w:t>
      </w:r>
      <w:r w:rsidR="00D0409E">
        <w:rPr>
          <w:rFonts w:ascii="Times New Roman" w:hAnsi="Times New Roman" w:cs="Times New Roman"/>
          <w:bCs/>
          <w:sz w:val="28"/>
          <w:szCs w:val="28"/>
        </w:rPr>
        <w:t>12</w:t>
      </w:r>
      <w:r w:rsidRPr="001F56F7">
        <w:rPr>
          <w:rFonts w:ascii="Times New Roman" w:hAnsi="Times New Roman" w:cs="Times New Roman"/>
          <w:bCs/>
          <w:sz w:val="28"/>
          <w:szCs w:val="28"/>
        </w:rPr>
        <w:t>.12.201</w:t>
      </w:r>
      <w:r w:rsidR="00F1117B">
        <w:rPr>
          <w:rFonts w:ascii="Times New Roman" w:hAnsi="Times New Roman" w:cs="Times New Roman"/>
          <w:bCs/>
          <w:sz w:val="28"/>
          <w:szCs w:val="28"/>
        </w:rPr>
        <w:t>8</w:t>
      </w:r>
      <w:r w:rsidR="0087230D">
        <w:rPr>
          <w:rFonts w:ascii="Times New Roman" w:hAnsi="Times New Roman" w:cs="Times New Roman"/>
          <w:bCs/>
          <w:sz w:val="28"/>
          <w:szCs w:val="28"/>
        </w:rPr>
        <w:t xml:space="preserve"> г. № </w:t>
      </w:r>
      <w:r w:rsidR="00F1117B">
        <w:rPr>
          <w:rFonts w:ascii="Times New Roman" w:hAnsi="Times New Roman" w:cs="Times New Roman"/>
          <w:bCs/>
          <w:sz w:val="28"/>
          <w:szCs w:val="28"/>
        </w:rPr>
        <w:t>133</w:t>
      </w:r>
      <w:r w:rsidRPr="001F56F7">
        <w:rPr>
          <w:rFonts w:ascii="Times New Roman" w:hAnsi="Times New Roman" w:cs="Times New Roman"/>
          <w:bCs/>
          <w:sz w:val="28"/>
          <w:szCs w:val="28"/>
        </w:rPr>
        <w:t>-НПА «О бюджете Черниговского района на 201</w:t>
      </w:r>
      <w:r w:rsidR="00F1117B">
        <w:rPr>
          <w:rFonts w:ascii="Times New Roman" w:hAnsi="Times New Roman" w:cs="Times New Roman"/>
          <w:bCs/>
          <w:sz w:val="28"/>
          <w:szCs w:val="28"/>
        </w:rPr>
        <w:t>9</w:t>
      </w:r>
      <w:r w:rsidRPr="001F56F7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плановый период 20</w:t>
      </w:r>
      <w:r w:rsidR="00F1117B">
        <w:rPr>
          <w:rFonts w:ascii="Times New Roman" w:hAnsi="Times New Roman" w:cs="Times New Roman"/>
          <w:bCs/>
          <w:sz w:val="28"/>
          <w:szCs w:val="28"/>
        </w:rPr>
        <w:t>20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D0409E">
        <w:rPr>
          <w:rFonts w:ascii="Times New Roman" w:hAnsi="Times New Roman" w:cs="Times New Roman"/>
          <w:bCs/>
          <w:sz w:val="28"/>
          <w:szCs w:val="28"/>
        </w:rPr>
        <w:t>2</w:t>
      </w:r>
      <w:r w:rsidR="00F1117B">
        <w:rPr>
          <w:rFonts w:ascii="Times New Roman" w:hAnsi="Times New Roman" w:cs="Times New Roman"/>
          <w:bCs/>
          <w:sz w:val="28"/>
          <w:szCs w:val="28"/>
        </w:rPr>
        <w:t>1</w:t>
      </w:r>
      <w:r w:rsidR="007C7B23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1F56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6C45" w:rsidRDefault="00F16C45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F55B1B" w:rsidRPr="001F56F7" w:rsidRDefault="00F55B1B" w:rsidP="00F55B1B">
      <w:pPr>
        <w:spacing w:after="0"/>
        <w:ind w:right="-284"/>
        <w:rPr>
          <w:rFonts w:ascii="Times New Roman" w:hAnsi="Times New Roman" w:cs="Times New Roman"/>
          <w:bCs/>
          <w:sz w:val="28"/>
          <w:szCs w:val="28"/>
        </w:rPr>
      </w:pPr>
    </w:p>
    <w:p w:rsidR="00731729" w:rsidRDefault="006C5640" w:rsidP="009D4A31">
      <w:pPr>
        <w:pStyle w:val="ConsPlusNormal"/>
        <w:spacing w:line="360" w:lineRule="auto"/>
        <w:ind w:firstLine="567"/>
        <w:jc w:val="both"/>
      </w:pPr>
      <w:r w:rsidRPr="00F86A69">
        <w:t>Проектом решения внесение изменений в доходную и расходную части бюджета на 2019 год и плановый период 2020 и 2021 годов не предусматривается. Размер дефицита бюджета Черниговского района на 2019 год и плановый период 2020 и 2021 годов также остается без изменения.</w:t>
      </w:r>
      <w:r w:rsidRPr="006C5640">
        <w:t xml:space="preserve">  </w:t>
      </w:r>
    </w:p>
    <w:p w:rsidR="00A77CBD" w:rsidRDefault="00A77CBD" w:rsidP="009D4A31">
      <w:pPr>
        <w:pStyle w:val="ConsPlusNormal"/>
        <w:spacing w:line="360" w:lineRule="auto"/>
        <w:ind w:firstLine="567"/>
        <w:jc w:val="both"/>
      </w:pPr>
    </w:p>
    <w:p w:rsidR="00731729" w:rsidRPr="001F56F7" w:rsidRDefault="00731729" w:rsidP="00161466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1F56F7">
        <w:rPr>
          <w:b/>
          <w:color w:val="auto"/>
          <w:sz w:val="28"/>
          <w:szCs w:val="28"/>
        </w:rPr>
        <w:t>Источники финансирования</w:t>
      </w:r>
    </w:p>
    <w:p w:rsidR="007C32BA" w:rsidRPr="00F60CCC" w:rsidRDefault="00FB1A98" w:rsidP="00F60CCC">
      <w:pPr>
        <w:pStyle w:val="a3"/>
        <w:spacing w:before="0" w:after="0" w:line="360" w:lineRule="auto"/>
        <w:ind w:firstLine="540"/>
        <w:jc w:val="both"/>
      </w:pPr>
      <w:r>
        <w:rPr>
          <w:color w:val="auto"/>
          <w:sz w:val="28"/>
          <w:szCs w:val="28"/>
        </w:rPr>
        <w:t>В</w:t>
      </w:r>
      <w:r w:rsidR="002E347F" w:rsidRPr="002E347F">
        <w:rPr>
          <w:color w:val="auto"/>
          <w:sz w:val="28"/>
          <w:szCs w:val="28"/>
        </w:rPr>
        <w:t xml:space="preserve"> ходе исполнения бюджета района </w:t>
      </w:r>
      <w:r w:rsidR="002E347F">
        <w:rPr>
          <w:color w:val="auto"/>
          <w:sz w:val="28"/>
          <w:szCs w:val="28"/>
        </w:rPr>
        <w:t xml:space="preserve">за 6 месяцев 2019 года </w:t>
      </w:r>
      <w:r>
        <w:rPr>
          <w:color w:val="auto"/>
          <w:sz w:val="28"/>
          <w:szCs w:val="28"/>
        </w:rPr>
        <w:t xml:space="preserve">доходная часть в части налоговых и неналоговых поступлений составила 145,671 тыс. рублей, что на 9,11% больше аналогичного показателя </w:t>
      </w:r>
      <w:r w:rsidRPr="00FB1A98">
        <w:rPr>
          <w:color w:val="auto"/>
          <w:sz w:val="28"/>
          <w:szCs w:val="28"/>
        </w:rPr>
        <w:t>отчетного финансового года</w:t>
      </w:r>
      <w:r>
        <w:rPr>
          <w:color w:val="auto"/>
          <w:sz w:val="28"/>
          <w:szCs w:val="28"/>
        </w:rPr>
        <w:t>. В то время, как</w:t>
      </w:r>
      <w:r w:rsidRPr="00FB1A98">
        <w:rPr>
          <w:color w:val="auto"/>
          <w:sz w:val="28"/>
          <w:szCs w:val="28"/>
        </w:rPr>
        <w:t xml:space="preserve"> </w:t>
      </w:r>
      <w:r w:rsidR="002E347F">
        <w:rPr>
          <w:color w:val="auto"/>
          <w:sz w:val="28"/>
          <w:szCs w:val="28"/>
        </w:rPr>
        <w:t>первооче</w:t>
      </w:r>
      <w:r w:rsidR="002E347F" w:rsidRPr="002E347F">
        <w:rPr>
          <w:color w:val="auto"/>
          <w:sz w:val="28"/>
          <w:szCs w:val="28"/>
        </w:rPr>
        <w:t>редны</w:t>
      </w:r>
      <w:r w:rsidR="002E347F">
        <w:rPr>
          <w:color w:val="auto"/>
          <w:sz w:val="28"/>
          <w:szCs w:val="28"/>
        </w:rPr>
        <w:t>е</w:t>
      </w:r>
      <w:r w:rsidR="002E347F" w:rsidRPr="002E347F">
        <w:rPr>
          <w:color w:val="auto"/>
          <w:sz w:val="28"/>
          <w:szCs w:val="28"/>
        </w:rPr>
        <w:t xml:space="preserve"> расчеты </w:t>
      </w:r>
      <w:r>
        <w:rPr>
          <w:color w:val="auto"/>
          <w:sz w:val="28"/>
          <w:szCs w:val="28"/>
        </w:rPr>
        <w:t xml:space="preserve">за 1 полугодие текущего финансового года </w:t>
      </w:r>
      <w:r w:rsidR="002E347F" w:rsidRPr="002E347F">
        <w:rPr>
          <w:color w:val="auto"/>
          <w:sz w:val="28"/>
          <w:szCs w:val="28"/>
        </w:rPr>
        <w:t>по выплате заработной платы, начислениям на нее и платежам за коммунальные услуги</w:t>
      </w:r>
      <w:r w:rsidR="00F22F7E">
        <w:rPr>
          <w:color w:val="auto"/>
          <w:sz w:val="28"/>
          <w:szCs w:val="28"/>
        </w:rPr>
        <w:t xml:space="preserve"> </w:t>
      </w:r>
      <w:r w:rsidR="0065043B">
        <w:rPr>
          <w:color w:val="auto"/>
          <w:sz w:val="28"/>
          <w:szCs w:val="28"/>
        </w:rPr>
        <w:t>увеличились</w:t>
      </w:r>
      <w:r>
        <w:rPr>
          <w:color w:val="auto"/>
          <w:sz w:val="28"/>
          <w:szCs w:val="28"/>
        </w:rPr>
        <w:t xml:space="preserve"> </w:t>
      </w:r>
      <w:r w:rsidRPr="00FB1A98">
        <w:rPr>
          <w:color w:val="auto"/>
          <w:sz w:val="28"/>
          <w:szCs w:val="28"/>
        </w:rPr>
        <w:t>на 22,46%</w:t>
      </w:r>
      <w:r w:rsidR="00713D99">
        <w:rPr>
          <w:color w:val="auto"/>
          <w:sz w:val="28"/>
          <w:szCs w:val="28"/>
        </w:rPr>
        <w:t>,</w:t>
      </w:r>
      <w:r w:rsidRPr="00FB1A98">
        <w:rPr>
          <w:color w:val="auto"/>
          <w:sz w:val="28"/>
          <w:szCs w:val="28"/>
        </w:rPr>
        <w:t xml:space="preserve"> </w:t>
      </w:r>
      <w:r w:rsidR="00713D99">
        <w:rPr>
          <w:color w:val="auto"/>
          <w:sz w:val="28"/>
          <w:szCs w:val="28"/>
        </w:rPr>
        <w:t xml:space="preserve">в сравнении с </w:t>
      </w:r>
      <w:r>
        <w:rPr>
          <w:color w:val="auto"/>
          <w:sz w:val="28"/>
          <w:szCs w:val="28"/>
        </w:rPr>
        <w:t>2018</w:t>
      </w:r>
      <w:r w:rsidRPr="00FB1A98">
        <w:rPr>
          <w:color w:val="auto"/>
          <w:sz w:val="28"/>
          <w:szCs w:val="28"/>
        </w:rPr>
        <w:t xml:space="preserve"> г</w:t>
      </w:r>
      <w:r w:rsidR="00284DC5">
        <w:rPr>
          <w:color w:val="auto"/>
          <w:sz w:val="28"/>
          <w:szCs w:val="28"/>
        </w:rPr>
        <w:t>одом</w:t>
      </w:r>
      <w:bookmarkStart w:id="0" w:name="_GoBack"/>
      <w:bookmarkEnd w:id="0"/>
      <w:r>
        <w:rPr>
          <w:color w:val="auto"/>
          <w:sz w:val="28"/>
          <w:szCs w:val="28"/>
        </w:rPr>
        <w:t>.</w:t>
      </w:r>
      <w:r w:rsidR="00B934D4">
        <w:rPr>
          <w:color w:val="auto"/>
          <w:sz w:val="28"/>
          <w:szCs w:val="28"/>
        </w:rPr>
        <w:t xml:space="preserve"> Рост данных расходов местного бюджета обусловлен </w:t>
      </w:r>
      <w:r w:rsidR="00B934D4" w:rsidRPr="00B934D4">
        <w:rPr>
          <w:color w:val="auto"/>
          <w:sz w:val="28"/>
          <w:szCs w:val="28"/>
        </w:rPr>
        <w:t>достижени</w:t>
      </w:r>
      <w:r w:rsidR="00B934D4">
        <w:rPr>
          <w:color w:val="auto"/>
          <w:sz w:val="28"/>
          <w:szCs w:val="28"/>
        </w:rPr>
        <w:t>ем</w:t>
      </w:r>
      <w:r w:rsidR="00B934D4" w:rsidRPr="00B934D4">
        <w:rPr>
          <w:color w:val="auto"/>
          <w:sz w:val="28"/>
          <w:szCs w:val="28"/>
        </w:rPr>
        <w:t xml:space="preserve"> целевых показателей средней заработной платы работников образования и культуры</w:t>
      </w:r>
      <w:r w:rsidR="00B934D4">
        <w:rPr>
          <w:color w:val="auto"/>
          <w:sz w:val="28"/>
          <w:szCs w:val="28"/>
        </w:rPr>
        <w:t xml:space="preserve"> </w:t>
      </w:r>
      <w:r w:rsidR="00B934D4" w:rsidRPr="00B934D4">
        <w:rPr>
          <w:color w:val="auto"/>
          <w:sz w:val="28"/>
          <w:szCs w:val="28"/>
        </w:rPr>
        <w:t>(«дорожной карты»), увеличени</w:t>
      </w:r>
      <w:r w:rsidR="00B934D4">
        <w:rPr>
          <w:color w:val="auto"/>
          <w:sz w:val="28"/>
          <w:szCs w:val="28"/>
        </w:rPr>
        <w:t>ем</w:t>
      </w:r>
      <w:r w:rsidR="00B934D4" w:rsidRPr="00B934D4">
        <w:rPr>
          <w:color w:val="auto"/>
          <w:sz w:val="28"/>
          <w:szCs w:val="28"/>
        </w:rPr>
        <w:t xml:space="preserve"> размера минимальной оплаты труда</w:t>
      </w:r>
      <w:r w:rsidR="00B934D4">
        <w:rPr>
          <w:color w:val="auto"/>
          <w:sz w:val="28"/>
          <w:szCs w:val="28"/>
        </w:rPr>
        <w:t xml:space="preserve"> и </w:t>
      </w:r>
      <w:r w:rsidR="00380BDB" w:rsidRPr="00380BDB">
        <w:rPr>
          <w:sz w:val="28"/>
          <w:szCs w:val="28"/>
        </w:rPr>
        <w:t>удорожанием стоимости тарифов на коммунальные услуги.</w:t>
      </w:r>
      <w:r w:rsidR="00A77CBD" w:rsidRPr="00A77CBD">
        <w:t xml:space="preserve"> </w:t>
      </w:r>
      <w:r w:rsidR="00A77CBD" w:rsidRPr="00A77CBD">
        <w:rPr>
          <w:sz w:val="28"/>
          <w:szCs w:val="28"/>
        </w:rPr>
        <w:t>Кроме этого, на протяжении последних трех лет район испытывает острый дефицит бюджета.</w:t>
      </w:r>
    </w:p>
    <w:p w:rsidR="00731729" w:rsidRDefault="00731729" w:rsidP="00716D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A77CBD">
        <w:rPr>
          <w:color w:val="auto"/>
          <w:sz w:val="28"/>
          <w:szCs w:val="28"/>
        </w:rPr>
        <w:t xml:space="preserve">В </w:t>
      </w:r>
      <w:r w:rsidR="00A77CBD" w:rsidRPr="00A77CBD">
        <w:rPr>
          <w:color w:val="auto"/>
          <w:sz w:val="28"/>
          <w:szCs w:val="28"/>
        </w:rPr>
        <w:t xml:space="preserve">этой </w:t>
      </w:r>
      <w:r w:rsidRPr="00A77CBD">
        <w:rPr>
          <w:color w:val="auto"/>
          <w:sz w:val="28"/>
          <w:szCs w:val="28"/>
        </w:rPr>
        <w:t xml:space="preserve">связи </w:t>
      </w:r>
      <w:r w:rsidRPr="00081201">
        <w:rPr>
          <w:color w:val="auto"/>
          <w:sz w:val="28"/>
          <w:szCs w:val="28"/>
        </w:rPr>
        <w:t>администрацией Черниговского района было принято решение о получении бюджетного кредита на частич</w:t>
      </w:r>
      <w:r w:rsidR="00A77CBD">
        <w:rPr>
          <w:color w:val="auto"/>
          <w:sz w:val="28"/>
          <w:szCs w:val="28"/>
        </w:rPr>
        <w:t xml:space="preserve">ное покрытие дефицита бюджета </w:t>
      </w:r>
      <w:proofErr w:type="gramStart"/>
      <w:r w:rsidR="00A77CBD">
        <w:rPr>
          <w:color w:val="auto"/>
          <w:sz w:val="28"/>
          <w:szCs w:val="28"/>
        </w:rPr>
        <w:t xml:space="preserve">в </w:t>
      </w:r>
      <w:r w:rsidRPr="00081201">
        <w:rPr>
          <w:color w:val="auto"/>
          <w:sz w:val="28"/>
          <w:szCs w:val="28"/>
        </w:rPr>
        <w:t>пределах</w:t>
      </w:r>
      <w:proofErr w:type="gramEnd"/>
      <w:r w:rsidRPr="00081201">
        <w:rPr>
          <w:color w:val="auto"/>
          <w:sz w:val="28"/>
          <w:szCs w:val="28"/>
        </w:rPr>
        <w:t xml:space="preserve"> утвержденных решением о бюджете Черниговского района назначений в сумме 10 000,00</w:t>
      </w:r>
      <w:r w:rsidR="00E33331">
        <w:rPr>
          <w:color w:val="auto"/>
          <w:sz w:val="28"/>
          <w:szCs w:val="28"/>
        </w:rPr>
        <w:t>0</w:t>
      </w:r>
      <w:r w:rsidRPr="00081201">
        <w:rPr>
          <w:color w:val="auto"/>
          <w:sz w:val="28"/>
          <w:szCs w:val="28"/>
        </w:rPr>
        <w:t xml:space="preserve"> тыс. рублей.</w:t>
      </w:r>
      <w:r w:rsidR="00936A39" w:rsidRPr="00936A39">
        <w:t xml:space="preserve"> </w:t>
      </w:r>
    </w:p>
    <w:p w:rsidR="00716D39" w:rsidRPr="00A91526" w:rsidRDefault="005A0423" w:rsidP="00716D39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5A0423">
        <w:rPr>
          <w:color w:val="auto"/>
          <w:sz w:val="28"/>
          <w:szCs w:val="28"/>
        </w:rPr>
        <w:t xml:space="preserve">Следовательно, вносятся изменения в состав источников внутреннего финансирования дефицита бюджета Черниговского района на 2019 год. </w:t>
      </w:r>
      <w:r w:rsidR="00716D39" w:rsidRPr="00A91526">
        <w:rPr>
          <w:color w:val="auto"/>
          <w:sz w:val="28"/>
          <w:szCs w:val="28"/>
        </w:rPr>
        <w:t>Увеличен размер заимствований по коду классификации источников 01</w:t>
      </w:r>
      <w:r w:rsidR="00A91526">
        <w:rPr>
          <w:color w:val="auto"/>
          <w:sz w:val="28"/>
          <w:szCs w:val="28"/>
        </w:rPr>
        <w:t xml:space="preserve"> </w:t>
      </w:r>
      <w:r w:rsidR="00716D39" w:rsidRPr="00A91526">
        <w:rPr>
          <w:color w:val="auto"/>
          <w:sz w:val="28"/>
          <w:szCs w:val="28"/>
        </w:rPr>
        <w:t>03 01</w:t>
      </w:r>
      <w:r w:rsidR="00A91526">
        <w:rPr>
          <w:color w:val="auto"/>
          <w:sz w:val="28"/>
          <w:szCs w:val="28"/>
        </w:rPr>
        <w:t xml:space="preserve"> </w:t>
      </w:r>
      <w:r w:rsidR="00716D39" w:rsidRPr="00A91526">
        <w:rPr>
          <w:color w:val="auto"/>
          <w:sz w:val="28"/>
          <w:szCs w:val="28"/>
        </w:rPr>
        <w:t>00</w:t>
      </w:r>
      <w:r w:rsidR="00A91526">
        <w:rPr>
          <w:color w:val="auto"/>
          <w:sz w:val="28"/>
          <w:szCs w:val="28"/>
        </w:rPr>
        <w:t xml:space="preserve"> </w:t>
      </w:r>
      <w:r w:rsidR="00716D39" w:rsidRPr="00A91526">
        <w:rPr>
          <w:color w:val="auto"/>
          <w:sz w:val="28"/>
          <w:szCs w:val="28"/>
        </w:rPr>
        <w:t xml:space="preserve">05 0000 710 «Получение кредитов от других бюджетов бюджетной системы Российской Федерации бюджетами муниципальных районов в валюте Российской Федерации» в </w:t>
      </w:r>
      <w:r w:rsidR="00A91526">
        <w:rPr>
          <w:color w:val="auto"/>
          <w:sz w:val="28"/>
          <w:szCs w:val="28"/>
        </w:rPr>
        <w:t xml:space="preserve">объеме </w:t>
      </w:r>
      <w:r w:rsidR="00A91526" w:rsidRPr="00A91526">
        <w:rPr>
          <w:color w:val="auto"/>
          <w:sz w:val="28"/>
          <w:szCs w:val="28"/>
        </w:rPr>
        <w:t>10 0</w:t>
      </w:r>
      <w:r w:rsidR="00716D39" w:rsidRPr="00A91526">
        <w:rPr>
          <w:color w:val="auto"/>
          <w:sz w:val="28"/>
          <w:szCs w:val="28"/>
        </w:rPr>
        <w:t>00,0</w:t>
      </w:r>
      <w:r w:rsidR="00E33331">
        <w:rPr>
          <w:color w:val="auto"/>
          <w:sz w:val="28"/>
          <w:szCs w:val="28"/>
        </w:rPr>
        <w:t>00</w:t>
      </w:r>
      <w:r w:rsidR="00716D39" w:rsidRPr="00A91526">
        <w:rPr>
          <w:color w:val="auto"/>
          <w:sz w:val="28"/>
          <w:szCs w:val="28"/>
        </w:rPr>
        <w:t xml:space="preserve"> тыс. рублей. В соответствии с </w:t>
      </w:r>
      <w:r w:rsidR="00716D39" w:rsidRPr="00A91526">
        <w:rPr>
          <w:color w:val="auto"/>
          <w:sz w:val="28"/>
          <w:szCs w:val="28"/>
        </w:rPr>
        <w:lastRenderedPageBreak/>
        <w:t xml:space="preserve">распоряжением Администрации Приморского края от </w:t>
      </w:r>
      <w:r w:rsidR="00A91526" w:rsidRPr="00A91526">
        <w:rPr>
          <w:color w:val="auto"/>
          <w:sz w:val="28"/>
          <w:szCs w:val="28"/>
        </w:rPr>
        <w:t>31</w:t>
      </w:r>
      <w:r w:rsidR="00716D39" w:rsidRPr="00A91526">
        <w:rPr>
          <w:color w:val="auto"/>
          <w:sz w:val="28"/>
          <w:szCs w:val="28"/>
        </w:rPr>
        <w:t>.0</w:t>
      </w:r>
      <w:r w:rsidR="00A91526" w:rsidRPr="00A91526">
        <w:rPr>
          <w:color w:val="auto"/>
          <w:sz w:val="28"/>
          <w:szCs w:val="28"/>
        </w:rPr>
        <w:t>7</w:t>
      </w:r>
      <w:r w:rsidR="00716D39" w:rsidRPr="00A91526">
        <w:rPr>
          <w:color w:val="auto"/>
          <w:sz w:val="28"/>
          <w:szCs w:val="28"/>
        </w:rPr>
        <w:t>.201</w:t>
      </w:r>
      <w:r w:rsidR="00A91526" w:rsidRPr="00A91526">
        <w:rPr>
          <w:color w:val="auto"/>
          <w:sz w:val="28"/>
          <w:szCs w:val="28"/>
        </w:rPr>
        <w:t>9</w:t>
      </w:r>
      <w:r w:rsidR="00716D39" w:rsidRPr="00A91526">
        <w:rPr>
          <w:color w:val="auto"/>
          <w:sz w:val="28"/>
          <w:szCs w:val="28"/>
        </w:rPr>
        <w:t xml:space="preserve"> года № </w:t>
      </w:r>
      <w:r w:rsidR="00A91526" w:rsidRPr="00A91526">
        <w:rPr>
          <w:color w:val="auto"/>
          <w:sz w:val="28"/>
          <w:szCs w:val="28"/>
        </w:rPr>
        <w:t>383</w:t>
      </w:r>
      <w:r w:rsidR="00716D39" w:rsidRPr="00A91526">
        <w:rPr>
          <w:color w:val="auto"/>
          <w:sz w:val="28"/>
          <w:szCs w:val="28"/>
        </w:rPr>
        <w:t xml:space="preserve">-ра «О предоставлении бюджетного кредита», договором от </w:t>
      </w:r>
      <w:r w:rsidR="00716D39" w:rsidRPr="00EE44D9">
        <w:rPr>
          <w:color w:val="auto"/>
          <w:sz w:val="28"/>
          <w:szCs w:val="28"/>
        </w:rPr>
        <w:t>0</w:t>
      </w:r>
      <w:r w:rsidR="006D46DB" w:rsidRPr="00EE44D9">
        <w:rPr>
          <w:color w:val="auto"/>
          <w:sz w:val="28"/>
          <w:szCs w:val="28"/>
        </w:rPr>
        <w:t>6</w:t>
      </w:r>
      <w:r w:rsidR="00716D39" w:rsidRPr="00EE44D9">
        <w:rPr>
          <w:color w:val="auto"/>
          <w:sz w:val="28"/>
          <w:szCs w:val="28"/>
        </w:rPr>
        <w:t>.</w:t>
      </w:r>
      <w:r w:rsidR="00716D39" w:rsidRPr="00A91526">
        <w:rPr>
          <w:color w:val="auto"/>
          <w:sz w:val="28"/>
          <w:szCs w:val="28"/>
        </w:rPr>
        <w:t>0</w:t>
      </w:r>
      <w:r w:rsidR="00A91526" w:rsidRPr="00A91526">
        <w:rPr>
          <w:color w:val="auto"/>
          <w:sz w:val="28"/>
          <w:szCs w:val="28"/>
        </w:rPr>
        <w:t>8</w:t>
      </w:r>
      <w:r w:rsidR="00716D39" w:rsidRPr="00A91526">
        <w:rPr>
          <w:color w:val="auto"/>
          <w:sz w:val="28"/>
          <w:szCs w:val="28"/>
        </w:rPr>
        <w:t>.201</w:t>
      </w:r>
      <w:r w:rsidR="00A91526" w:rsidRPr="00A91526">
        <w:rPr>
          <w:color w:val="auto"/>
          <w:sz w:val="28"/>
          <w:szCs w:val="28"/>
        </w:rPr>
        <w:t>9</w:t>
      </w:r>
      <w:r w:rsidR="00716D39" w:rsidRPr="00A91526">
        <w:rPr>
          <w:color w:val="auto"/>
          <w:sz w:val="28"/>
          <w:szCs w:val="28"/>
        </w:rPr>
        <w:t xml:space="preserve"> года №</w:t>
      </w:r>
      <w:r w:rsidR="00A91526" w:rsidRPr="00A91526">
        <w:rPr>
          <w:color w:val="auto"/>
          <w:sz w:val="28"/>
          <w:szCs w:val="28"/>
        </w:rPr>
        <w:t xml:space="preserve"> </w:t>
      </w:r>
      <w:r w:rsidR="00716D39" w:rsidRPr="00A91526">
        <w:rPr>
          <w:color w:val="auto"/>
          <w:sz w:val="28"/>
          <w:szCs w:val="28"/>
        </w:rPr>
        <w:t>03/1</w:t>
      </w:r>
      <w:r w:rsidR="00A91526" w:rsidRPr="00A91526">
        <w:rPr>
          <w:color w:val="auto"/>
          <w:sz w:val="28"/>
          <w:szCs w:val="28"/>
        </w:rPr>
        <w:t>9</w:t>
      </w:r>
      <w:r w:rsidR="00716D39" w:rsidRPr="00A91526">
        <w:rPr>
          <w:color w:val="auto"/>
          <w:sz w:val="28"/>
          <w:szCs w:val="28"/>
        </w:rPr>
        <w:t xml:space="preserve"> «О предоставлении бюджетного кредита» Черниговскому району </w:t>
      </w:r>
      <w:r w:rsidR="00BA785B" w:rsidRPr="00BA785B">
        <w:rPr>
          <w:color w:val="auto"/>
          <w:sz w:val="28"/>
          <w:szCs w:val="28"/>
        </w:rPr>
        <w:t xml:space="preserve">из краевого бюджета </w:t>
      </w:r>
      <w:r w:rsidR="00716D39" w:rsidRPr="00A91526">
        <w:rPr>
          <w:color w:val="auto"/>
          <w:sz w:val="28"/>
          <w:szCs w:val="28"/>
        </w:rPr>
        <w:t xml:space="preserve">предоставлен кредит в сумме </w:t>
      </w:r>
      <w:r w:rsidR="00A91526" w:rsidRPr="00A91526">
        <w:rPr>
          <w:color w:val="auto"/>
          <w:sz w:val="28"/>
          <w:szCs w:val="28"/>
        </w:rPr>
        <w:t>10 0</w:t>
      </w:r>
      <w:r w:rsidR="00716D39" w:rsidRPr="00A91526">
        <w:rPr>
          <w:color w:val="auto"/>
          <w:sz w:val="28"/>
          <w:szCs w:val="28"/>
        </w:rPr>
        <w:t>00,0</w:t>
      </w:r>
      <w:r w:rsidR="00E33331">
        <w:rPr>
          <w:color w:val="auto"/>
          <w:sz w:val="28"/>
          <w:szCs w:val="28"/>
        </w:rPr>
        <w:t>00</w:t>
      </w:r>
      <w:r w:rsidR="00716D39" w:rsidRPr="00A91526">
        <w:rPr>
          <w:color w:val="auto"/>
          <w:sz w:val="28"/>
          <w:szCs w:val="28"/>
        </w:rPr>
        <w:t xml:space="preserve"> тыс. рублей </w:t>
      </w:r>
      <w:r w:rsidR="00813811" w:rsidRPr="00813811">
        <w:rPr>
          <w:color w:val="auto"/>
          <w:sz w:val="28"/>
          <w:szCs w:val="28"/>
        </w:rPr>
        <w:t xml:space="preserve">для частичного покрытия дефицита бюджета Черниговского района </w:t>
      </w:r>
      <w:r w:rsidR="00D1208E">
        <w:rPr>
          <w:color w:val="auto"/>
          <w:sz w:val="28"/>
          <w:szCs w:val="28"/>
        </w:rPr>
        <w:t>сроком возврата</w:t>
      </w:r>
      <w:r w:rsidR="00716D39" w:rsidRPr="00A91526">
        <w:rPr>
          <w:color w:val="auto"/>
          <w:sz w:val="28"/>
          <w:szCs w:val="28"/>
        </w:rPr>
        <w:t xml:space="preserve"> до </w:t>
      </w:r>
      <w:r w:rsidR="00A91526" w:rsidRPr="00A91526">
        <w:rPr>
          <w:color w:val="auto"/>
          <w:sz w:val="28"/>
          <w:szCs w:val="28"/>
        </w:rPr>
        <w:t>5</w:t>
      </w:r>
      <w:r w:rsidR="00716D39" w:rsidRPr="00A91526">
        <w:rPr>
          <w:color w:val="auto"/>
          <w:sz w:val="28"/>
          <w:szCs w:val="28"/>
        </w:rPr>
        <w:t xml:space="preserve"> </w:t>
      </w:r>
      <w:r w:rsidR="00A91526" w:rsidRPr="00A91526">
        <w:rPr>
          <w:color w:val="auto"/>
          <w:sz w:val="28"/>
          <w:szCs w:val="28"/>
        </w:rPr>
        <w:t>августа</w:t>
      </w:r>
      <w:r w:rsidR="00716D39" w:rsidRPr="00A91526">
        <w:rPr>
          <w:color w:val="auto"/>
          <w:sz w:val="28"/>
          <w:szCs w:val="28"/>
        </w:rPr>
        <w:t xml:space="preserve"> 20</w:t>
      </w:r>
      <w:r w:rsidR="00A91526" w:rsidRPr="00A91526">
        <w:rPr>
          <w:color w:val="auto"/>
          <w:sz w:val="28"/>
          <w:szCs w:val="28"/>
        </w:rPr>
        <w:t>22</w:t>
      </w:r>
      <w:r w:rsidR="00716D39" w:rsidRPr="00A91526">
        <w:rPr>
          <w:color w:val="auto"/>
          <w:sz w:val="28"/>
          <w:szCs w:val="28"/>
        </w:rPr>
        <w:t xml:space="preserve"> года.</w:t>
      </w:r>
    </w:p>
    <w:p w:rsidR="00716D39" w:rsidRPr="008729B2" w:rsidRDefault="00716D39" w:rsidP="00716D39">
      <w:pPr>
        <w:pStyle w:val="a3"/>
        <w:spacing w:after="0" w:line="360" w:lineRule="auto"/>
        <w:ind w:firstLine="540"/>
        <w:jc w:val="both"/>
        <w:rPr>
          <w:color w:val="auto"/>
          <w:sz w:val="28"/>
          <w:szCs w:val="28"/>
        </w:rPr>
      </w:pPr>
      <w:r w:rsidRPr="008729B2">
        <w:rPr>
          <w:color w:val="auto"/>
          <w:sz w:val="28"/>
          <w:szCs w:val="28"/>
        </w:rPr>
        <w:t>Уменьшен размер заимствований по коду классификации источников 01</w:t>
      </w:r>
      <w:r w:rsidR="008729B2">
        <w:rPr>
          <w:color w:val="auto"/>
          <w:sz w:val="28"/>
          <w:szCs w:val="28"/>
        </w:rPr>
        <w:t xml:space="preserve"> </w:t>
      </w:r>
      <w:r w:rsidRPr="008729B2">
        <w:rPr>
          <w:color w:val="auto"/>
          <w:sz w:val="28"/>
          <w:szCs w:val="28"/>
        </w:rPr>
        <w:t>02 00</w:t>
      </w:r>
      <w:r w:rsidR="008729B2">
        <w:rPr>
          <w:color w:val="auto"/>
          <w:sz w:val="28"/>
          <w:szCs w:val="28"/>
        </w:rPr>
        <w:t xml:space="preserve"> </w:t>
      </w:r>
      <w:r w:rsidRPr="008729B2">
        <w:rPr>
          <w:color w:val="auto"/>
          <w:sz w:val="28"/>
          <w:szCs w:val="28"/>
        </w:rPr>
        <w:t>00</w:t>
      </w:r>
      <w:r w:rsidR="008729B2">
        <w:rPr>
          <w:color w:val="auto"/>
          <w:sz w:val="28"/>
          <w:szCs w:val="28"/>
        </w:rPr>
        <w:t xml:space="preserve"> </w:t>
      </w:r>
      <w:r w:rsidRPr="008729B2">
        <w:rPr>
          <w:color w:val="auto"/>
          <w:sz w:val="28"/>
          <w:szCs w:val="28"/>
        </w:rPr>
        <w:t xml:space="preserve">05 0000 710 «Получение кредитов от кредитных организаций бюджетами муниципальных районов Российской Федерации в валюте Российской Федерации» на сумму </w:t>
      </w:r>
      <w:r w:rsidR="008729B2">
        <w:rPr>
          <w:color w:val="auto"/>
          <w:sz w:val="28"/>
          <w:szCs w:val="28"/>
        </w:rPr>
        <w:t>10</w:t>
      </w:r>
      <w:r w:rsidRPr="008729B2">
        <w:rPr>
          <w:color w:val="auto"/>
          <w:sz w:val="28"/>
          <w:szCs w:val="28"/>
        </w:rPr>
        <w:t xml:space="preserve"> </w:t>
      </w:r>
      <w:r w:rsidR="008729B2">
        <w:rPr>
          <w:color w:val="auto"/>
          <w:sz w:val="28"/>
          <w:szCs w:val="28"/>
        </w:rPr>
        <w:t>0</w:t>
      </w:r>
      <w:r w:rsidRPr="008729B2">
        <w:rPr>
          <w:color w:val="auto"/>
          <w:sz w:val="28"/>
          <w:szCs w:val="28"/>
        </w:rPr>
        <w:t>00,0</w:t>
      </w:r>
      <w:r w:rsidR="00E33331">
        <w:rPr>
          <w:color w:val="auto"/>
          <w:sz w:val="28"/>
          <w:szCs w:val="28"/>
        </w:rPr>
        <w:t>00</w:t>
      </w:r>
      <w:r w:rsidRPr="008729B2">
        <w:rPr>
          <w:color w:val="auto"/>
          <w:sz w:val="28"/>
          <w:szCs w:val="28"/>
        </w:rPr>
        <w:t xml:space="preserve"> тыс. руб</w:t>
      </w:r>
      <w:r w:rsidR="00620AAC">
        <w:rPr>
          <w:color w:val="auto"/>
          <w:sz w:val="28"/>
          <w:szCs w:val="28"/>
        </w:rPr>
        <w:t>лей</w:t>
      </w:r>
      <w:r w:rsidR="00C3020E">
        <w:rPr>
          <w:color w:val="auto"/>
          <w:sz w:val="28"/>
          <w:szCs w:val="28"/>
        </w:rPr>
        <w:t xml:space="preserve">, сумма </w:t>
      </w:r>
      <w:r w:rsidRPr="008729B2">
        <w:rPr>
          <w:color w:val="auto"/>
          <w:sz w:val="28"/>
          <w:szCs w:val="28"/>
        </w:rPr>
        <w:t xml:space="preserve">к утверждению </w:t>
      </w:r>
      <w:r w:rsidR="00C3020E">
        <w:rPr>
          <w:color w:val="auto"/>
          <w:sz w:val="28"/>
          <w:szCs w:val="28"/>
        </w:rPr>
        <w:t>составит</w:t>
      </w:r>
      <w:r w:rsidRPr="008729B2">
        <w:rPr>
          <w:color w:val="auto"/>
          <w:sz w:val="28"/>
          <w:szCs w:val="28"/>
        </w:rPr>
        <w:t xml:space="preserve"> </w:t>
      </w:r>
      <w:r w:rsidR="008729B2">
        <w:rPr>
          <w:color w:val="auto"/>
          <w:sz w:val="28"/>
          <w:szCs w:val="28"/>
        </w:rPr>
        <w:t>1</w:t>
      </w:r>
      <w:r w:rsidR="007126D8">
        <w:rPr>
          <w:color w:val="auto"/>
          <w:sz w:val="28"/>
          <w:szCs w:val="28"/>
        </w:rPr>
        <w:t xml:space="preserve"> </w:t>
      </w:r>
      <w:r w:rsidR="008729B2">
        <w:rPr>
          <w:color w:val="auto"/>
          <w:sz w:val="28"/>
          <w:szCs w:val="28"/>
        </w:rPr>
        <w:t>135,404</w:t>
      </w:r>
      <w:r w:rsidRPr="008729B2">
        <w:rPr>
          <w:color w:val="auto"/>
          <w:sz w:val="28"/>
          <w:szCs w:val="28"/>
        </w:rPr>
        <w:t xml:space="preserve"> тыс. руб</w:t>
      </w:r>
      <w:r w:rsidR="00620AAC">
        <w:rPr>
          <w:color w:val="auto"/>
          <w:sz w:val="28"/>
          <w:szCs w:val="28"/>
        </w:rPr>
        <w:t>лей</w:t>
      </w:r>
      <w:r w:rsidRPr="008729B2">
        <w:rPr>
          <w:color w:val="auto"/>
          <w:sz w:val="28"/>
          <w:szCs w:val="28"/>
        </w:rPr>
        <w:t>.</w:t>
      </w:r>
    </w:p>
    <w:p w:rsidR="006C5640" w:rsidRDefault="00716D39" w:rsidP="009D4A31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FB14CD">
        <w:rPr>
          <w:color w:val="auto"/>
          <w:sz w:val="28"/>
          <w:szCs w:val="28"/>
        </w:rPr>
        <w:t>Аналогичные изменения внесены в Программу муниципальных внутренних заимствований</w:t>
      </w:r>
      <w:r w:rsidR="009A1810">
        <w:rPr>
          <w:color w:val="auto"/>
          <w:sz w:val="28"/>
          <w:szCs w:val="28"/>
        </w:rPr>
        <w:t xml:space="preserve"> Черниговского района на 2019 год</w:t>
      </w:r>
      <w:r w:rsidRPr="008729B2">
        <w:rPr>
          <w:color w:val="auto"/>
          <w:sz w:val="28"/>
          <w:szCs w:val="28"/>
        </w:rPr>
        <w:t>.</w:t>
      </w:r>
    </w:p>
    <w:p w:rsidR="00A77CBD" w:rsidRPr="009D4A31" w:rsidRDefault="00A77CBD" w:rsidP="009D4A31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</w:p>
    <w:p w:rsidR="006841B9" w:rsidRDefault="00731729" w:rsidP="00716D39">
      <w:pPr>
        <w:pStyle w:val="a3"/>
        <w:spacing w:before="0" w:after="0" w:line="360" w:lineRule="auto"/>
        <w:ind w:firstLine="540"/>
        <w:jc w:val="center"/>
        <w:rPr>
          <w:b/>
          <w:color w:val="auto"/>
          <w:sz w:val="28"/>
          <w:szCs w:val="28"/>
        </w:rPr>
      </w:pPr>
      <w:r w:rsidRPr="001F56F7">
        <w:rPr>
          <w:b/>
          <w:color w:val="auto"/>
          <w:sz w:val="28"/>
          <w:szCs w:val="28"/>
        </w:rPr>
        <w:t>Расходы бюджета</w:t>
      </w:r>
    </w:p>
    <w:p w:rsidR="00731729" w:rsidRPr="00964518" w:rsidRDefault="001B3B1F" w:rsidP="00716D39">
      <w:pPr>
        <w:pStyle w:val="a3"/>
        <w:spacing w:before="0" w:after="0" w:line="360" w:lineRule="auto"/>
        <w:ind w:firstLine="540"/>
        <w:jc w:val="both"/>
        <w:rPr>
          <w:sz w:val="28"/>
          <w:szCs w:val="28"/>
        </w:rPr>
      </w:pPr>
      <w:r w:rsidRPr="001B3B1F">
        <w:rPr>
          <w:color w:val="auto"/>
          <w:sz w:val="28"/>
          <w:szCs w:val="28"/>
        </w:rPr>
        <w:t xml:space="preserve">По ходатайству главного распорядителя бюджетных средств – Администрации Черниговского района – в рамках непрограммных мероприятий на 2019 год </w:t>
      </w:r>
      <w:r>
        <w:rPr>
          <w:color w:val="auto"/>
          <w:sz w:val="28"/>
          <w:szCs w:val="28"/>
        </w:rPr>
        <w:t>п</w:t>
      </w:r>
      <w:r w:rsidR="00731729" w:rsidRPr="00964518">
        <w:rPr>
          <w:color w:val="auto"/>
          <w:sz w:val="28"/>
          <w:szCs w:val="28"/>
        </w:rPr>
        <w:t>ерераспредел</w:t>
      </w:r>
      <w:r w:rsidR="00B130C7">
        <w:rPr>
          <w:color w:val="auto"/>
          <w:sz w:val="28"/>
          <w:szCs w:val="28"/>
        </w:rPr>
        <w:t xml:space="preserve">яются </w:t>
      </w:r>
      <w:r w:rsidR="00731729" w:rsidRPr="00964518">
        <w:rPr>
          <w:color w:val="auto"/>
          <w:sz w:val="28"/>
          <w:szCs w:val="28"/>
        </w:rPr>
        <w:t>бюджетны</w:t>
      </w:r>
      <w:r>
        <w:rPr>
          <w:color w:val="auto"/>
          <w:sz w:val="28"/>
          <w:szCs w:val="28"/>
        </w:rPr>
        <w:t>е</w:t>
      </w:r>
      <w:r w:rsidR="00731729" w:rsidRPr="00964518">
        <w:rPr>
          <w:color w:val="auto"/>
          <w:sz w:val="28"/>
          <w:szCs w:val="28"/>
        </w:rPr>
        <w:t xml:space="preserve"> ассигновани</w:t>
      </w:r>
      <w:r>
        <w:rPr>
          <w:color w:val="auto"/>
          <w:sz w:val="28"/>
          <w:szCs w:val="28"/>
        </w:rPr>
        <w:t>я</w:t>
      </w:r>
      <w:r w:rsidR="00731729" w:rsidRPr="00964518">
        <w:rPr>
          <w:color w:val="auto"/>
          <w:sz w:val="28"/>
          <w:szCs w:val="28"/>
        </w:rPr>
        <w:t xml:space="preserve"> ранее утвержденного объема расходов бюджета Черниговского района</w:t>
      </w:r>
      <w:r w:rsidR="00550018">
        <w:rPr>
          <w:color w:val="auto"/>
          <w:sz w:val="28"/>
          <w:szCs w:val="28"/>
        </w:rPr>
        <w:t xml:space="preserve"> </w:t>
      </w:r>
      <w:r w:rsidR="00B130C7">
        <w:rPr>
          <w:color w:val="auto"/>
          <w:sz w:val="28"/>
          <w:szCs w:val="28"/>
        </w:rPr>
        <w:t>на</w:t>
      </w:r>
      <w:r>
        <w:rPr>
          <w:color w:val="auto"/>
          <w:sz w:val="28"/>
          <w:szCs w:val="28"/>
        </w:rPr>
        <w:t xml:space="preserve"> общ</w:t>
      </w:r>
      <w:r w:rsidR="00B130C7">
        <w:rPr>
          <w:color w:val="auto"/>
          <w:sz w:val="28"/>
          <w:szCs w:val="28"/>
        </w:rPr>
        <w:t>ую</w:t>
      </w:r>
      <w:r>
        <w:rPr>
          <w:color w:val="auto"/>
          <w:sz w:val="28"/>
          <w:szCs w:val="28"/>
        </w:rPr>
        <w:t xml:space="preserve"> </w:t>
      </w:r>
      <w:r w:rsidR="00803E40">
        <w:rPr>
          <w:color w:val="auto"/>
          <w:sz w:val="28"/>
          <w:szCs w:val="28"/>
        </w:rPr>
        <w:t>сумм</w:t>
      </w:r>
      <w:r w:rsidR="00B130C7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 xml:space="preserve"> 375,450 тыс. рублей</w:t>
      </w:r>
      <w:r w:rsidR="00B83CCA">
        <w:rPr>
          <w:color w:val="auto"/>
          <w:sz w:val="28"/>
          <w:szCs w:val="28"/>
        </w:rPr>
        <w:t>, а именно</w:t>
      </w:r>
      <w:r w:rsidR="00731729" w:rsidRPr="00964518">
        <w:rPr>
          <w:color w:val="auto"/>
          <w:sz w:val="28"/>
          <w:szCs w:val="28"/>
        </w:rPr>
        <w:t>:</w:t>
      </w:r>
    </w:p>
    <w:p w:rsidR="00731729" w:rsidRDefault="00731729" w:rsidP="00716D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964518">
        <w:rPr>
          <w:color w:val="auto"/>
          <w:sz w:val="28"/>
          <w:szCs w:val="28"/>
        </w:rPr>
        <w:t xml:space="preserve">- для оплаты процентных платежей за пользование бюджетным кредитом </w:t>
      </w:r>
      <w:r w:rsidR="00620AAC">
        <w:rPr>
          <w:color w:val="auto"/>
          <w:sz w:val="28"/>
          <w:szCs w:val="28"/>
        </w:rPr>
        <w:t xml:space="preserve">за счет уменьшения </w:t>
      </w:r>
      <w:r w:rsidRPr="00964518">
        <w:rPr>
          <w:color w:val="auto"/>
          <w:sz w:val="28"/>
          <w:szCs w:val="28"/>
        </w:rPr>
        <w:t>расход</w:t>
      </w:r>
      <w:r w:rsidR="00620AAC">
        <w:rPr>
          <w:color w:val="auto"/>
          <w:sz w:val="28"/>
          <w:szCs w:val="28"/>
        </w:rPr>
        <w:t>ов</w:t>
      </w:r>
      <w:r w:rsidRPr="00964518">
        <w:rPr>
          <w:color w:val="auto"/>
          <w:sz w:val="28"/>
          <w:szCs w:val="28"/>
        </w:rPr>
        <w:t xml:space="preserve"> </w:t>
      </w:r>
      <w:r w:rsidR="00FD50DE">
        <w:rPr>
          <w:color w:val="auto"/>
          <w:sz w:val="28"/>
          <w:szCs w:val="28"/>
        </w:rPr>
        <w:t>по</w:t>
      </w:r>
      <w:r w:rsidRPr="00964518">
        <w:rPr>
          <w:color w:val="auto"/>
          <w:sz w:val="28"/>
          <w:szCs w:val="28"/>
        </w:rPr>
        <w:t xml:space="preserve"> </w:t>
      </w:r>
      <w:r w:rsidR="00FD50DE">
        <w:rPr>
          <w:color w:val="auto"/>
          <w:sz w:val="28"/>
          <w:szCs w:val="28"/>
        </w:rPr>
        <w:t>в</w:t>
      </w:r>
      <w:r w:rsidR="00FD50DE" w:rsidRPr="00FD50DE">
        <w:rPr>
          <w:color w:val="auto"/>
          <w:sz w:val="28"/>
          <w:szCs w:val="28"/>
        </w:rPr>
        <w:t>знос</w:t>
      </w:r>
      <w:r w:rsidR="00FD50DE">
        <w:rPr>
          <w:color w:val="auto"/>
          <w:sz w:val="28"/>
          <w:szCs w:val="28"/>
        </w:rPr>
        <w:t>ам</w:t>
      </w:r>
      <w:r w:rsidR="00FD50DE" w:rsidRPr="00FD50DE">
        <w:rPr>
          <w:color w:val="auto"/>
          <w:sz w:val="28"/>
          <w:szCs w:val="28"/>
        </w:rPr>
        <w:t xml:space="preserve"> </w:t>
      </w:r>
      <w:r w:rsidR="00FD50DE">
        <w:rPr>
          <w:color w:val="auto"/>
          <w:sz w:val="28"/>
          <w:szCs w:val="28"/>
        </w:rPr>
        <w:t>на</w:t>
      </w:r>
      <w:r w:rsidR="00FD50DE" w:rsidRPr="00FD50DE">
        <w:rPr>
          <w:color w:val="auto"/>
          <w:sz w:val="28"/>
          <w:szCs w:val="28"/>
        </w:rPr>
        <w:t xml:space="preserve"> обязательно</w:t>
      </w:r>
      <w:r w:rsidR="00FD50DE">
        <w:rPr>
          <w:color w:val="auto"/>
          <w:sz w:val="28"/>
          <w:szCs w:val="28"/>
        </w:rPr>
        <w:t>е</w:t>
      </w:r>
      <w:r w:rsidR="00FD50DE" w:rsidRPr="00FD50DE">
        <w:rPr>
          <w:color w:val="auto"/>
          <w:sz w:val="28"/>
          <w:szCs w:val="28"/>
        </w:rPr>
        <w:t xml:space="preserve"> социально</w:t>
      </w:r>
      <w:r w:rsidR="00FD50DE">
        <w:rPr>
          <w:color w:val="auto"/>
          <w:sz w:val="28"/>
          <w:szCs w:val="28"/>
        </w:rPr>
        <w:t>е</w:t>
      </w:r>
      <w:r w:rsidR="00FD50DE" w:rsidRPr="00FD50DE">
        <w:rPr>
          <w:color w:val="auto"/>
          <w:sz w:val="28"/>
          <w:szCs w:val="28"/>
        </w:rPr>
        <w:t xml:space="preserve"> страховани</w:t>
      </w:r>
      <w:r w:rsidR="00FD50DE">
        <w:rPr>
          <w:color w:val="auto"/>
          <w:sz w:val="28"/>
          <w:szCs w:val="28"/>
        </w:rPr>
        <w:t>е</w:t>
      </w:r>
      <w:r w:rsidR="00FD50DE" w:rsidRPr="00FD50DE">
        <w:rPr>
          <w:color w:val="auto"/>
          <w:sz w:val="28"/>
          <w:szCs w:val="28"/>
        </w:rPr>
        <w:t xml:space="preserve"> на выплаты денежного содержания и иные выплаты работникам муниципальных органов</w:t>
      </w:r>
      <w:r w:rsidRPr="00FD50DE">
        <w:rPr>
          <w:color w:val="FF0000"/>
          <w:sz w:val="28"/>
          <w:szCs w:val="28"/>
        </w:rPr>
        <w:t xml:space="preserve"> </w:t>
      </w:r>
      <w:r w:rsidRPr="00964518">
        <w:rPr>
          <w:color w:val="auto"/>
          <w:sz w:val="28"/>
          <w:szCs w:val="28"/>
        </w:rPr>
        <w:t xml:space="preserve">(подраздел 0104) </w:t>
      </w:r>
      <w:r w:rsidR="00620AAC">
        <w:rPr>
          <w:color w:val="auto"/>
          <w:sz w:val="28"/>
          <w:szCs w:val="28"/>
        </w:rPr>
        <w:t xml:space="preserve">утверждаются расходы </w:t>
      </w:r>
      <w:r w:rsidRPr="00964518">
        <w:rPr>
          <w:color w:val="auto"/>
          <w:sz w:val="28"/>
          <w:szCs w:val="28"/>
        </w:rPr>
        <w:t>на обслуживание государственного и муници</w:t>
      </w:r>
      <w:r w:rsidR="001B3B1F">
        <w:rPr>
          <w:color w:val="auto"/>
          <w:sz w:val="28"/>
          <w:szCs w:val="28"/>
        </w:rPr>
        <w:t>пального долга (подраздел 1301)</w:t>
      </w:r>
      <w:r w:rsidR="00620AAC">
        <w:rPr>
          <w:color w:val="auto"/>
          <w:sz w:val="28"/>
          <w:szCs w:val="28"/>
        </w:rPr>
        <w:t xml:space="preserve"> в </w:t>
      </w:r>
      <w:r w:rsidR="003A79D6">
        <w:rPr>
          <w:color w:val="auto"/>
          <w:sz w:val="28"/>
          <w:szCs w:val="28"/>
        </w:rPr>
        <w:t>размере</w:t>
      </w:r>
      <w:r w:rsidR="00620AAC">
        <w:rPr>
          <w:color w:val="auto"/>
          <w:sz w:val="28"/>
          <w:szCs w:val="28"/>
        </w:rPr>
        <w:t xml:space="preserve"> 150,000 тыс. рублей</w:t>
      </w:r>
      <w:r w:rsidR="00892B23">
        <w:rPr>
          <w:color w:val="auto"/>
          <w:sz w:val="28"/>
          <w:szCs w:val="28"/>
        </w:rPr>
        <w:t>;</w:t>
      </w:r>
    </w:p>
    <w:p w:rsidR="00C01283" w:rsidRDefault="001B3B1F" w:rsidP="00205557">
      <w:pPr>
        <w:pStyle w:val="ConsPlusNormal"/>
        <w:spacing w:line="360" w:lineRule="auto"/>
        <w:jc w:val="both"/>
      </w:pPr>
      <w:r>
        <w:t xml:space="preserve">      - </w:t>
      </w:r>
      <w:r w:rsidR="007627BB" w:rsidRPr="008E5C4B">
        <w:t>по</w:t>
      </w:r>
      <w:r w:rsidR="006C5640" w:rsidRPr="008E5C4B">
        <w:t xml:space="preserve"> подраздел</w:t>
      </w:r>
      <w:r w:rsidR="007627BB" w:rsidRPr="008E5C4B">
        <w:t>у</w:t>
      </w:r>
      <w:r w:rsidR="006C5640" w:rsidRPr="008E5C4B">
        <w:t xml:space="preserve"> </w:t>
      </w:r>
      <w:r w:rsidR="00FC065E" w:rsidRPr="008E5C4B">
        <w:t>01</w:t>
      </w:r>
      <w:r w:rsidR="00CF1A52" w:rsidRPr="008E5C4B">
        <w:t xml:space="preserve">04 </w:t>
      </w:r>
      <w:r w:rsidR="00D20446">
        <w:t>в виду</w:t>
      </w:r>
      <w:r w:rsidR="00CF1A52" w:rsidRPr="008E5C4B">
        <w:t xml:space="preserve"> </w:t>
      </w:r>
      <w:r w:rsidR="00D20446">
        <w:t xml:space="preserve">наличия </w:t>
      </w:r>
      <w:r w:rsidR="00CF1A52" w:rsidRPr="008E5C4B">
        <w:t xml:space="preserve">экономии </w:t>
      </w:r>
      <w:r w:rsidR="00D20446">
        <w:t>средств</w:t>
      </w:r>
      <w:r w:rsidR="00CF1A52" w:rsidRPr="008E5C4B">
        <w:t xml:space="preserve"> на оплату труда </w:t>
      </w:r>
      <w:r w:rsidR="006803FB">
        <w:t xml:space="preserve">(наличие вакансий) </w:t>
      </w:r>
      <w:r w:rsidR="00D20446">
        <w:t>снижены</w:t>
      </w:r>
      <w:r w:rsidR="00FC065E" w:rsidRPr="008E5C4B">
        <w:t xml:space="preserve"> </w:t>
      </w:r>
      <w:r w:rsidR="00D20446">
        <w:t>расходы</w:t>
      </w:r>
      <w:r w:rsidR="00FC065E" w:rsidRPr="008E5C4B">
        <w:t xml:space="preserve"> местного бюджета </w:t>
      </w:r>
      <w:r w:rsidR="00D20446">
        <w:t>на</w:t>
      </w:r>
      <w:r w:rsidR="00CF1A52" w:rsidRPr="008E5C4B">
        <w:t xml:space="preserve"> </w:t>
      </w:r>
      <w:r w:rsidR="006803FB">
        <w:t>сумм</w:t>
      </w:r>
      <w:r w:rsidR="00D20446">
        <w:t>у</w:t>
      </w:r>
      <w:r w:rsidR="00CF1A52" w:rsidRPr="008E5C4B">
        <w:t xml:space="preserve"> 225,450 тыс. рублей</w:t>
      </w:r>
      <w:r w:rsidR="00615CE4">
        <w:t xml:space="preserve">, тем самым </w:t>
      </w:r>
      <w:r w:rsidR="00CF1A52" w:rsidRPr="008E5C4B">
        <w:t>увелич</w:t>
      </w:r>
      <w:r w:rsidR="00615CE4">
        <w:t>ив</w:t>
      </w:r>
      <w:r w:rsidR="00CF1A52" w:rsidRPr="008E5C4B">
        <w:t xml:space="preserve"> лимиты </w:t>
      </w:r>
      <w:r w:rsidR="00D20446">
        <w:t xml:space="preserve">бюджетных обязательств </w:t>
      </w:r>
      <w:r w:rsidR="00CF1A52" w:rsidRPr="008E5C4B">
        <w:t xml:space="preserve">на приобретение картриджей и расходных материалов на оргтехнику в </w:t>
      </w:r>
      <w:r w:rsidR="00D20446">
        <w:t>объеме</w:t>
      </w:r>
      <w:r w:rsidR="00615CE4">
        <w:t xml:space="preserve"> 150,470 тыс. рублей </w:t>
      </w:r>
      <w:r w:rsidR="00205557">
        <w:t>и</w:t>
      </w:r>
      <w:r w:rsidR="00CF1A52" w:rsidRPr="008E5C4B">
        <w:t xml:space="preserve"> на</w:t>
      </w:r>
      <w:r w:rsidR="00FC065E" w:rsidRPr="008E5C4B">
        <w:t xml:space="preserve"> кадастровы</w:t>
      </w:r>
      <w:r w:rsidR="00CF1A52" w:rsidRPr="008E5C4B">
        <w:t>е</w:t>
      </w:r>
      <w:r w:rsidR="00FC065E" w:rsidRPr="008E5C4B">
        <w:t xml:space="preserve"> работ</w:t>
      </w:r>
      <w:r w:rsidR="00CF1A52" w:rsidRPr="008E5C4B">
        <w:t>ы</w:t>
      </w:r>
      <w:r w:rsidR="004D132A">
        <w:t>,</w:t>
      </w:r>
      <w:r w:rsidR="00FC065E" w:rsidRPr="008E5C4B">
        <w:t xml:space="preserve"> мероприятия по </w:t>
      </w:r>
      <w:r w:rsidR="00FC065E" w:rsidRPr="008E5C4B">
        <w:lastRenderedPageBreak/>
        <w:t>зем</w:t>
      </w:r>
      <w:r w:rsidR="00205557">
        <w:t>леустройству и землепользованию (</w:t>
      </w:r>
      <w:r w:rsidR="00205557" w:rsidRPr="00205557">
        <w:t>подраздел 0412</w:t>
      </w:r>
      <w:r w:rsidR="00615CE4">
        <w:t xml:space="preserve">) </w:t>
      </w:r>
      <w:r w:rsidR="00615CE4" w:rsidRPr="00615CE4">
        <w:t>на сумму 78,980 тыс. рублей</w:t>
      </w:r>
      <w:r w:rsidR="00615CE4">
        <w:t>.</w:t>
      </w:r>
    </w:p>
    <w:p w:rsidR="00633388" w:rsidRDefault="00633388" w:rsidP="00CF1A52">
      <w:pPr>
        <w:pStyle w:val="ConsPlusNormal"/>
        <w:spacing w:line="360" w:lineRule="auto"/>
        <w:ind w:firstLine="567"/>
        <w:jc w:val="both"/>
      </w:pPr>
    </w:p>
    <w:p w:rsidR="00633388" w:rsidRPr="00633388" w:rsidRDefault="00633388" w:rsidP="00633388">
      <w:pPr>
        <w:pStyle w:val="a3"/>
        <w:spacing w:before="0" w:after="0" w:line="360" w:lineRule="auto"/>
        <w:ind w:firstLine="540"/>
        <w:jc w:val="both"/>
        <w:rPr>
          <w:sz w:val="28"/>
          <w:szCs w:val="28"/>
        </w:rPr>
      </w:pPr>
      <w:r w:rsidRPr="001B3B1F">
        <w:rPr>
          <w:color w:val="auto"/>
          <w:sz w:val="28"/>
          <w:szCs w:val="28"/>
        </w:rPr>
        <w:t xml:space="preserve">По ходатайству главного распорядителя бюджетных средств – Администрации Черниговского района – в рамках непрограммных мероприятий на </w:t>
      </w:r>
      <w:r>
        <w:rPr>
          <w:color w:val="auto"/>
          <w:sz w:val="28"/>
          <w:szCs w:val="28"/>
        </w:rPr>
        <w:t xml:space="preserve">период </w:t>
      </w:r>
      <w:r w:rsidRPr="001B3B1F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>20 и 2021</w:t>
      </w:r>
      <w:r w:rsidRPr="001B3B1F">
        <w:rPr>
          <w:color w:val="auto"/>
          <w:sz w:val="28"/>
          <w:szCs w:val="28"/>
        </w:rPr>
        <w:t xml:space="preserve"> г</w:t>
      </w:r>
      <w:r>
        <w:rPr>
          <w:color w:val="auto"/>
          <w:sz w:val="28"/>
          <w:szCs w:val="28"/>
        </w:rPr>
        <w:t>г.</w:t>
      </w:r>
      <w:r w:rsidRPr="001B3B1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Pr="00964518">
        <w:rPr>
          <w:color w:val="auto"/>
          <w:sz w:val="28"/>
          <w:szCs w:val="28"/>
        </w:rPr>
        <w:t>ерераспредел</w:t>
      </w:r>
      <w:r>
        <w:rPr>
          <w:color w:val="auto"/>
          <w:sz w:val="28"/>
          <w:szCs w:val="28"/>
        </w:rPr>
        <w:t xml:space="preserve">яются </w:t>
      </w:r>
      <w:r w:rsidRPr="00964518">
        <w:rPr>
          <w:color w:val="auto"/>
          <w:sz w:val="28"/>
          <w:szCs w:val="28"/>
        </w:rPr>
        <w:t>бюджетны</w:t>
      </w:r>
      <w:r>
        <w:rPr>
          <w:color w:val="auto"/>
          <w:sz w:val="28"/>
          <w:szCs w:val="28"/>
        </w:rPr>
        <w:t>е</w:t>
      </w:r>
      <w:r w:rsidRPr="00964518">
        <w:rPr>
          <w:color w:val="auto"/>
          <w:sz w:val="28"/>
          <w:szCs w:val="28"/>
        </w:rPr>
        <w:t xml:space="preserve"> ассигновани</w:t>
      </w:r>
      <w:r>
        <w:rPr>
          <w:color w:val="auto"/>
          <w:sz w:val="28"/>
          <w:szCs w:val="28"/>
        </w:rPr>
        <w:t>я</w:t>
      </w:r>
      <w:r w:rsidRPr="00964518">
        <w:rPr>
          <w:color w:val="auto"/>
          <w:sz w:val="28"/>
          <w:szCs w:val="28"/>
        </w:rPr>
        <w:t xml:space="preserve"> ранее утвержденного объема расходов бюджета Черниговского района</w:t>
      </w:r>
      <w:r>
        <w:rPr>
          <w:color w:val="auto"/>
          <w:sz w:val="28"/>
          <w:szCs w:val="28"/>
        </w:rPr>
        <w:t xml:space="preserve"> в сумме 380,000 тыс. рублей в каждом периоде: </w:t>
      </w:r>
      <w:r w:rsidR="00824445">
        <w:rPr>
          <w:color w:val="auto"/>
          <w:sz w:val="28"/>
          <w:szCs w:val="28"/>
        </w:rPr>
        <w:t>за счет уменьшения</w:t>
      </w:r>
      <w:r>
        <w:rPr>
          <w:color w:val="auto"/>
          <w:sz w:val="28"/>
          <w:szCs w:val="28"/>
        </w:rPr>
        <w:t xml:space="preserve"> </w:t>
      </w:r>
      <w:r w:rsidRPr="00964518">
        <w:rPr>
          <w:color w:val="auto"/>
          <w:sz w:val="28"/>
          <w:szCs w:val="28"/>
        </w:rPr>
        <w:t>расход</w:t>
      </w:r>
      <w:r w:rsidR="00824445">
        <w:rPr>
          <w:color w:val="auto"/>
          <w:sz w:val="28"/>
          <w:szCs w:val="28"/>
        </w:rPr>
        <w:t>ов</w:t>
      </w:r>
      <w:r w:rsidRPr="0096451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по</w:t>
      </w:r>
      <w:r w:rsidRPr="00964518">
        <w:rPr>
          <w:color w:val="auto"/>
          <w:sz w:val="28"/>
          <w:szCs w:val="28"/>
        </w:rPr>
        <w:t xml:space="preserve"> </w:t>
      </w:r>
      <w:r w:rsidR="00647787">
        <w:rPr>
          <w:color w:val="auto"/>
          <w:sz w:val="28"/>
          <w:szCs w:val="28"/>
        </w:rPr>
        <w:t>в</w:t>
      </w:r>
      <w:r w:rsidR="00647787" w:rsidRPr="00647787">
        <w:rPr>
          <w:color w:val="auto"/>
          <w:sz w:val="28"/>
          <w:szCs w:val="28"/>
        </w:rPr>
        <w:t>знос</w:t>
      </w:r>
      <w:r w:rsidR="00647787">
        <w:rPr>
          <w:color w:val="auto"/>
          <w:sz w:val="28"/>
          <w:szCs w:val="28"/>
        </w:rPr>
        <w:t>ам</w:t>
      </w:r>
      <w:r w:rsidR="00647787" w:rsidRPr="00647787">
        <w:rPr>
          <w:color w:val="auto"/>
          <w:sz w:val="28"/>
          <w:szCs w:val="28"/>
        </w:rPr>
        <w:t xml:space="preserve"> </w:t>
      </w:r>
      <w:r w:rsidR="00647787">
        <w:rPr>
          <w:color w:val="auto"/>
          <w:sz w:val="28"/>
          <w:szCs w:val="28"/>
        </w:rPr>
        <w:t>на</w:t>
      </w:r>
      <w:r w:rsidR="00647787" w:rsidRPr="00647787">
        <w:rPr>
          <w:color w:val="auto"/>
          <w:sz w:val="28"/>
          <w:szCs w:val="28"/>
        </w:rPr>
        <w:t xml:space="preserve"> обязательно</w:t>
      </w:r>
      <w:r w:rsidR="00647787">
        <w:rPr>
          <w:color w:val="auto"/>
          <w:sz w:val="28"/>
          <w:szCs w:val="28"/>
        </w:rPr>
        <w:t>е</w:t>
      </w:r>
      <w:r w:rsidR="00647787" w:rsidRPr="00647787">
        <w:rPr>
          <w:color w:val="auto"/>
          <w:sz w:val="28"/>
          <w:szCs w:val="28"/>
        </w:rPr>
        <w:t xml:space="preserve"> социально</w:t>
      </w:r>
      <w:r w:rsidR="00647787">
        <w:rPr>
          <w:color w:val="auto"/>
          <w:sz w:val="28"/>
          <w:szCs w:val="28"/>
        </w:rPr>
        <w:t>е</w:t>
      </w:r>
      <w:r w:rsidR="00647787" w:rsidRPr="00647787">
        <w:rPr>
          <w:color w:val="auto"/>
          <w:sz w:val="28"/>
          <w:szCs w:val="28"/>
        </w:rPr>
        <w:t xml:space="preserve"> страховани</w:t>
      </w:r>
      <w:r w:rsidR="00647787">
        <w:rPr>
          <w:color w:val="auto"/>
          <w:sz w:val="28"/>
          <w:szCs w:val="28"/>
        </w:rPr>
        <w:t>е</w:t>
      </w:r>
      <w:r w:rsidR="00647787" w:rsidRPr="00647787">
        <w:rPr>
          <w:color w:val="auto"/>
          <w:sz w:val="28"/>
          <w:szCs w:val="28"/>
        </w:rPr>
        <w:t xml:space="preserve"> на выплаты денежного содержания и иные выплаты работникам </w:t>
      </w:r>
      <w:r w:rsidRPr="00964518">
        <w:rPr>
          <w:color w:val="auto"/>
          <w:sz w:val="28"/>
          <w:szCs w:val="28"/>
        </w:rPr>
        <w:t xml:space="preserve">органов местного самоуправления (подраздел 0104) </w:t>
      </w:r>
      <w:r>
        <w:rPr>
          <w:color w:val="auto"/>
          <w:sz w:val="28"/>
          <w:szCs w:val="28"/>
        </w:rPr>
        <w:t xml:space="preserve">утверждаются расходы </w:t>
      </w:r>
      <w:r w:rsidRPr="00964518">
        <w:rPr>
          <w:color w:val="auto"/>
          <w:sz w:val="28"/>
          <w:szCs w:val="28"/>
        </w:rPr>
        <w:t>на обслуживание государственного и муници</w:t>
      </w:r>
      <w:r>
        <w:rPr>
          <w:color w:val="auto"/>
          <w:sz w:val="28"/>
          <w:szCs w:val="28"/>
        </w:rPr>
        <w:t>пального долга (подраздел 1301).</w:t>
      </w:r>
    </w:p>
    <w:p w:rsidR="00861C9D" w:rsidRPr="00861C9D" w:rsidRDefault="00861C9D" w:rsidP="00716D39">
      <w:pPr>
        <w:pStyle w:val="ConsPlusNormal"/>
        <w:tabs>
          <w:tab w:val="left" w:pos="567"/>
        </w:tabs>
        <w:spacing w:line="360" w:lineRule="auto"/>
        <w:jc w:val="both"/>
        <w:rPr>
          <w:highlight w:val="yellow"/>
        </w:rPr>
      </w:pPr>
    </w:p>
    <w:p w:rsidR="00731729" w:rsidRPr="001F56F7" w:rsidRDefault="00731729" w:rsidP="00716D39">
      <w:pPr>
        <w:pStyle w:val="a3"/>
        <w:spacing w:before="0" w:after="0" w:line="360" w:lineRule="auto"/>
        <w:ind w:firstLine="540"/>
        <w:jc w:val="both"/>
        <w:rPr>
          <w:color w:val="auto"/>
          <w:sz w:val="28"/>
          <w:szCs w:val="28"/>
        </w:rPr>
      </w:pPr>
      <w:r w:rsidRPr="0045405A">
        <w:rPr>
          <w:color w:val="auto"/>
          <w:sz w:val="28"/>
          <w:szCs w:val="28"/>
        </w:rPr>
        <w:t>Корректировка, предусмотренная проектом решения, отражена в источниках финансирования бюджета, по разделам и подразделам расходов бюджета, в ведомственной структуре, а также в разрезе муниципальных программ</w:t>
      </w:r>
      <w:r w:rsidR="00C84FC7" w:rsidRPr="0045405A">
        <w:rPr>
          <w:color w:val="auto"/>
          <w:sz w:val="28"/>
          <w:szCs w:val="28"/>
        </w:rPr>
        <w:t xml:space="preserve"> и</w:t>
      </w:r>
      <w:r w:rsidRPr="0045405A">
        <w:rPr>
          <w:color w:val="auto"/>
          <w:sz w:val="28"/>
          <w:szCs w:val="28"/>
        </w:rPr>
        <w:t xml:space="preserve"> программ муниципальных внутренних заимствований</w:t>
      </w:r>
      <w:r w:rsidR="000E1D76" w:rsidRPr="0045405A">
        <w:rPr>
          <w:color w:val="auto"/>
          <w:sz w:val="28"/>
          <w:szCs w:val="28"/>
        </w:rPr>
        <w:t xml:space="preserve"> Черниговского района</w:t>
      </w:r>
      <w:r w:rsidRPr="0045405A">
        <w:rPr>
          <w:color w:val="auto"/>
          <w:sz w:val="28"/>
          <w:szCs w:val="28"/>
        </w:rPr>
        <w:t>.</w:t>
      </w:r>
    </w:p>
    <w:p w:rsidR="00F640C3" w:rsidRDefault="00F640C3" w:rsidP="00073B1B">
      <w:pPr>
        <w:pStyle w:val="ConsPlusNormal"/>
        <w:spacing w:line="360" w:lineRule="auto"/>
        <w:jc w:val="both"/>
        <w:rPr>
          <w:bCs/>
        </w:rPr>
      </w:pPr>
    </w:p>
    <w:p w:rsidR="00C53F99" w:rsidRDefault="00C53F99" w:rsidP="00073B1B">
      <w:pPr>
        <w:pStyle w:val="ConsPlusNormal"/>
        <w:spacing w:line="360" w:lineRule="auto"/>
        <w:jc w:val="both"/>
        <w:rPr>
          <w:bCs/>
        </w:rPr>
      </w:pPr>
    </w:p>
    <w:p w:rsidR="00AB327A" w:rsidRPr="00C201C5" w:rsidRDefault="001F56F7" w:rsidP="007C2C1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56F7">
        <w:rPr>
          <w:rFonts w:ascii="Times New Roman" w:hAnsi="Times New Roman" w:cs="Times New Roman"/>
          <w:bCs/>
          <w:sz w:val="28"/>
          <w:szCs w:val="28"/>
        </w:rPr>
        <w:t>Н</w:t>
      </w:r>
      <w:r w:rsidR="00C201C5">
        <w:rPr>
          <w:rFonts w:ascii="Times New Roman" w:hAnsi="Times New Roman" w:cs="Times New Roman"/>
          <w:bCs/>
          <w:sz w:val="28"/>
          <w:szCs w:val="28"/>
        </w:rPr>
        <w:t xml:space="preserve">ачальник </w:t>
      </w:r>
      <w:r w:rsidR="00712945" w:rsidRPr="001F56F7">
        <w:rPr>
          <w:rFonts w:ascii="Times New Roman" w:hAnsi="Times New Roman" w:cs="Times New Roman"/>
          <w:bCs/>
          <w:sz w:val="28"/>
          <w:szCs w:val="28"/>
        </w:rPr>
        <w:t xml:space="preserve">финансового управления    </w:t>
      </w:r>
      <w:r w:rsidR="000407AC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285AD4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67CC4">
        <w:rPr>
          <w:rFonts w:ascii="Times New Roman" w:hAnsi="Times New Roman" w:cs="Times New Roman"/>
          <w:bCs/>
          <w:sz w:val="28"/>
          <w:szCs w:val="28"/>
        </w:rPr>
        <w:t xml:space="preserve">    В</w:t>
      </w:r>
      <w:r w:rsidRPr="001F56F7">
        <w:rPr>
          <w:rFonts w:ascii="Times New Roman" w:hAnsi="Times New Roman" w:cs="Times New Roman"/>
          <w:bCs/>
          <w:sz w:val="28"/>
          <w:szCs w:val="28"/>
        </w:rPr>
        <w:t>.А.</w:t>
      </w:r>
      <w:r w:rsidR="003F31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7CC4">
        <w:rPr>
          <w:rFonts w:ascii="Times New Roman" w:hAnsi="Times New Roman" w:cs="Times New Roman"/>
          <w:bCs/>
          <w:sz w:val="28"/>
          <w:szCs w:val="28"/>
        </w:rPr>
        <w:t>Педорич</w:t>
      </w:r>
    </w:p>
    <w:sectPr w:rsidR="00AB327A" w:rsidRPr="00C201C5" w:rsidSect="009D4A3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F58C5"/>
    <w:multiLevelType w:val="hybridMultilevel"/>
    <w:tmpl w:val="CE3A36B6"/>
    <w:lvl w:ilvl="0" w:tplc="E1F623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461478"/>
    <w:multiLevelType w:val="hybridMultilevel"/>
    <w:tmpl w:val="CC44CA5E"/>
    <w:lvl w:ilvl="0" w:tplc="E1F623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D90624C"/>
    <w:multiLevelType w:val="hybridMultilevel"/>
    <w:tmpl w:val="36B07730"/>
    <w:lvl w:ilvl="0" w:tplc="FBA8F2DA">
      <w:start w:val="1"/>
      <w:numFmt w:val="bullet"/>
      <w:lvlText w:val="-"/>
      <w:lvlJc w:val="left"/>
      <w:pPr>
        <w:ind w:left="214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2F371494"/>
    <w:multiLevelType w:val="hybridMultilevel"/>
    <w:tmpl w:val="97A4182A"/>
    <w:lvl w:ilvl="0" w:tplc="D5D8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841FAC"/>
    <w:multiLevelType w:val="hybridMultilevel"/>
    <w:tmpl w:val="A22026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CC5542A"/>
    <w:multiLevelType w:val="hybridMultilevel"/>
    <w:tmpl w:val="A816E854"/>
    <w:lvl w:ilvl="0" w:tplc="8028FFD2">
      <w:start w:val="1"/>
      <w:numFmt w:val="decimal"/>
      <w:lvlText w:val="%1)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410847"/>
    <w:multiLevelType w:val="multilevel"/>
    <w:tmpl w:val="89F8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C772CE"/>
    <w:multiLevelType w:val="hybridMultilevel"/>
    <w:tmpl w:val="CC268D2C"/>
    <w:lvl w:ilvl="0" w:tplc="CE9CD91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5B"/>
    <w:rsid w:val="00001B31"/>
    <w:rsid w:val="00003195"/>
    <w:rsid w:val="00007881"/>
    <w:rsid w:val="00011E80"/>
    <w:rsid w:val="000246B7"/>
    <w:rsid w:val="000255BF"/>
    <w:rsid w:val="00025F65"/>
    <w:rsid w:val="00030F20"/>
    <w:rsid w:val="00031152"/>
    <w:rsid w:val="0003216E"/>
    <w:rsid w:val="000322F2"/>
    <w:rsid w:val="00032641"/>
    <w:rsid w:val="000332FC"/>
    <w:rsid w:val="0003537C"/>
    <w:rsid w:val="0004065D"/>
    <w:rsid w:val="000407AC"/>
    <w:rsid w:val="00042036"/>
    <w:rsid w:val="00042A44"/>
    <w:rsid w:val="00043534"/>
    <w:rsid w:val="0004387B"/>
    <w:rsid w:val="00045218"/>
    <w:rsid w:val="00046EDC"/>
    <w:rsid w:val="00047147"/>
    <w:rsid w:val="0004745A"/>
    <w:rsid w:val="00051D7C"/>
    <w:rsid w:val="00052642"/>
    <w:rsid w:val="00054227"/>
    <w:rsid w:val="0005508C"/>
    <w:rsid w:val="00055521"/>
    <w:rsid w:val="0005556C"/>
    <w:rsid w:val="00061D21"/>
    <w:rsid w:val="00063A30"/>
    <w:rsid w:val="00073B1B"/>
    <w:rsid w:val="00077EB1"/>
    <w:rsid w:val="00081201"/>
    <w:rsid w:val="00082DA7"/>
    <w:rsid w:val="00083088"/>
    <w:rsid w:val="000846C5"/>
    <w:rsid w:val="00084D15"/>
    <w:rsid w:val="00085BD7"/>
    <w:rsid w:val="00087229"/>
    <w:rsid w:val="00087521"/>
    <w:rsid w:val="00093CF4"/>
    <w:rsid w:val="00094B8A"/>
    <w:rsid w:val="000977C2"/>
    <w:rsid w:val="00097B4D"/>
    <w:rsid w:val="000A2705"/>
    <w:rsid w:val="000A4931"/>
    <w:rsid w:val="000A7EAC"/>
    <w:rsid w:val="000B0D45"/>
    <w:rsid w:val="000B1DDF"/>
    <w:rsid w:val="000B3606"/>
    <w:rsid w:val="000B522A"/>
    <w:rsid w:val="000B6ADD"/>
    <w:rsid w:val="000C0389"/>
    <w:rsid w:val="000C1EC0"/>
    <w:rsid w:val="000C4A08"/>
    <w:rsid w:val="000D3427"/>
    <w:rsid w:val="000D3511"/>
    <w:rsid w:val="000D53F1"/>
    <w:rsid w:val="000D5FBD"/>
    <w:rsid w:val="000E1AF4"/>
    <w:rsid w:val="000E1D76"/>
    <w:rsid w:val="000E2867"/>
    <w:rsid w:val="000E7644"/>
    <w:rsid w:val="000F01FD"/>
    <w:rsid w:val="000F0B22"/>
    <w:rsid w:val="000F41B0"/>
    <w:rsid w:val="000F4A66"/>
    <w:rsid w:val="000F5008"/>
    <w:rsid w:val="00103F40"/>
    <w:rsid w:val="00104EC7"/>
    <w:rsid w:val="001102B6"/>
    <w:rsid w:val="00115CB8"/>
    <w:rsid w:val="00122D9C"/>
    <w:rsid w:val="001251A1"/>
    <w:rsid w:val="0013158A"/>
    <w:rsid w:val="00132321"/>
    <w:rsid w:val="001332AB"/>
    <w:rsid w:val="0013542F"/>
    <w:rsid w:val="00136732"/>
    <w:rsid w:val="001414E9"/>
    <w:rsid w:val="00141F40"/>
    <w:rsid w:val="0014338C"/>
    <w:rsid w:val="0014558B"/>
    <w:rsid w:val="00150C0A"/>
    <w:rsid w:val="0015186B"/>
    <w:rsid w:val="00151EFB"/>
    <w:rsid w:val="00152F54"/>
    <w:rsid w:val="001537BE"/>
    <w:rsid w:val="0015739B"/>
    <w:rsid w:val="00157FD1"/>
    <w:rsid w:val="00160293"/>
    <w:rsid w:val="00161466"/>
    <w:rsid w:val="001623FD"/>
    <w:rsid w:val="001651F0"/>
    <w:rsid w:val="00166681"/>
    <w:rsid w:val="00170264"/>
    <w:rsid w:val="00171213"/>
    <w:rsid w:val="00172FCE"/>
    <w:rsid w:val="00176B61"/>
    <w:rsid w:val="001804E2"/>
    <w:rsid w:val="001827EA"/>
    <w:rsid w:val="00192E4C"/>
    <w:rsid w:val="001A133A"/>
    <w:rsid w:val="001A4763"/>
    <w:rsid w:val="001A50EE"/>
    <w:rsid w:val="001A74D2"/>
    <w:rsid w:val="001B0144"/>
    <w:rsid w:val="001B3A57"/>
    <w:rsid w:val="001B3B1F"/>
    <w:rsid w:val="001D0E36"/>
    <w:rsid w:val="001D2AAB"/>
    <w:rsid w:val="001D34C4"/>
    <w:rsid w:val="001D3681"/>
    <w:rsid w:val="001D38AD"/>
    <w:rsid w:val="001D759C"/>
    <w:rsid w:val="001E0131"/>
    <w:rsid w:val="001E050E"/>
    <w:rsid w:val="001E2EDF"/>
    <w:rsid w:val="001E3688"/>
    <w:rsid w:val="001E4630"/>
    <w:rsid w:val="001E4863"/>
    <w:rsid w:val="001F07F8"/>
    <w:rsid w:val="001F56F7"/>
    <w:rsid w:val="001F7078"/>
    <w:rsid w:val="00204F0B"/>
    <w:rsid w:val="00205557"/>
    <w:rsid w:val="00206D64"/>
    <w:rsid w:val="002110B8"/>
    <w:rsid w:val="00212266"/>
    <w:rsid w:val="0021229D"/>
    <w:rsid w:val="00215334"/>
    <w:rsid w:val="00215520"/>
    <w:rsid w:val="0022293E"/>
    <w:rsid w:val="0022309B"/>
    <w:rsid w:val="0022329F"/>
    <w:rsid w:val="002250D8"/>
    <w:rsid w:val="00225232"/>
    <w:rsid w:val="0022796D"/>
    <w:rsid w:val="002304DE"/>
    <w:rsid w:val="00230D75"/>
    <w:rsid w:val="0023124F"/>
    <w:rsid w:val="002317F9"/>
    <w:rsid w:val="00231B0A"/>
    <w:rsid w:val="00235365"/>
    <w:rsid w:val="00236E8F"/>
    <w:rsid w:val="00240C0F"/>
    <w:rsid w:val="00241E1A"/>
    <w:rsid w:val="00243D91"/>
    <w:rsid w:val="002455D7"/>
    <w:rsid w:val="00247365"/>
    <w:rsid w:val="002502D8"/>
    <w:rsid w:val="00254933"/>
    <w:rsid w:val="002577D7"/>
    <w:rsid w:val="002632C8"/>
    <w:rsid w:val="0026785D"/>
    <w:rsid w:val="00270A4A"/>
    <w:rsid w:val="00271687"/>
    <w:rsid w:val="002729E6"/>
    <w:rsid w:val="00274F8B"/>
    <w:rsid w:val="00277626"/>
    <w:rsid w:val="00277A22"/>
    <w:rsid w:val="00277DA5"/>
    <w:rsid w:val="00282203"/>
    <w:rsid w:val="002825B8"/>
    <w:rsid w:val="00284DC5"/>
    <w:rsid w:val="00285AD4"/>
    <w:rsid w:val="00286B4C"/>
    <w:rsid w:val="00286CFA"/>
    <w:rsid w:val="002877E6"/>
    <w:rsid w:val="00290C20"/>
    <w:rsid w:val="002918E1"/>
    <w:rsid w:val="00291E60"/>
    <w:rsid w:val="00294461"/>
    <w:rsid w:val="002947CD"/>
    <w:rsid w:val="0029511E"/>
    <w:rsid w:val="00296096"/>
    <w:rsid w:val="002A5794"/>
    <w:rsid w:val="002A5BD9"/>
    <w:rsid w:val="002A72BB"/>
    <w:rsid w:val="002A73CE"/>
    <w:rsid w:val="002B4053"/>
    <w:rsid w:val="002B61BF"/>
    <w:rsid w:val="002B7358"/>
    <w:rsid w:val="002C5097"/>
    <w:rsid w:val="002C60E1"/>
    <w:rsid w:val="002D1596"/>
    <w:rsid w:val="002D291C"/>
    <w:rsid w:val="002D3066"/>
    <w:rsid w:val="002D4356"/>
    <w:rsid w:val="002D5FBF"/>
    <w:rsid w:val="002E0F49"/>
    <w:rsid w:val="002E2442"/>
    <w:rsid w:val="002E347F"/>
    <w:rsid w:val="002E606B"/>
    <w:rsid w:val="002F2764"/>
    <w:rsid w:val="002F4B7E"/>
    <w:rsid w:val="002F7477"/>
    <w:rsid w:val="002F748A"/>
    <w:rsid w:val="00302509"/>
    <w:rsid w:val="0030355E"/>
    <w:rsid w:val="00303B0A"/>
    <w:rsid w:val="00312F5E"/>
    <w:rsid w:val="0031481E"/>
    <w:rsid w:val="00315A67"/>
    <w:rsid w:val="00322D47"/>
    <w:rsid w:val="00325269"/>
    <w:rsid w:val="00326DFC"/>
    <w:rsid w:val="0032792C"/>
    <w:rsid w:val="003323B2"/>
    <w:rsid w:val="003342D8"/>
    <w:rsid w:val="00336403"/>
    <w:rsid w:val="00336E98"/>
    <w:rsid w:val="003431A0"/>
    <w:rsid w:val="00344885"/>
    <w:rsid w:val="003456F8"/>
    <w:rsid w:val="00345BF4"/>
    <w:rsid w:val="00350F96"/>
    <w:rsid w:val="00351E53"/>
    <w:rsid w:val="003520DF"/>
    <w:rsid w:val="00352B83"/>
    <w:rsid w:val="003531CA"/>
    <w:rsid w:val="00353BFD"/>
    <w:rsid w:val="00354AAA"/>
    <w:rsid w:val="00355459"/>
    <w:rsid w:val="003606E0"/>
    <w:rsid w:val="003628B1"/>
    <w:rsid w:val="003642B5"/>
    <w:rsid w:val="00364357"/>
    <w:rsid w:val="00370C54"/>
    <w:rsid w:val="00371D70"/>
    <w:rsid w:val="00376187"/>
    <w:rsid w:val="00377D9A"/>
    <w:rsid w:val="00380BDB"/>
    <w:rsid w:val="003870A0"/>
    <w:rsid w:val="00390E8D"/>
    <w:rsid w:val="003945DC"/>
    <w:rsid w:val="003956B9"/>
    <w:rsid w:val="00395CC3"/>
    <w:rsid w:val="00396CF6"/>
    <w:rsid w:val="003A1588"/>
    <w:rsid w:val="003A2147"/>
    <w:rsid w:val="003A328C"/>
    <w:rsid w:val="003A46F1"/>
    <w:rsid w:val="003A63D4"/>
    <w:rsid w:val="003A79D6"/>
    <w:rsid w:val="003B18F8"/>
    <w:rsid w:val="003B208B"/>
    <w:rsid w:val="003B234F"/>
    <w:rsid w:val="003B2F00"/>
    <w:rsid w:val="003B4A50"/>
    <w:rsid w:val="003B680B"/>
    <w:rsid w:val="003B75BD"/>
    <w:rsid w:val="003C0AF6"/>
    <w:rsid w:val="003C15B0"/>
    <w:rsid w:val="003C2236"/>
    <w:rsid w:val="003C3761"/>
    <w:rsid w:val="003C3E94"/>
    <w:rsid w:val="003C558E"/>
    <w:rsid w:val="003C6298"/>
    <w:rsid w:val="003D2D28"/>
    <w:rsid w:val="003D31C7"/>
    <w:rsid w:val="003D3EAE"/>
    <w:rsid w:val="003D4686"/>
    <w:rsid w:val="003D58F2"/>
    <w:rsid w:val="003D67DF"/>
    <w:rsid w:val="003E2E37"/>
    <w:rsid w:val="003E5D67"/>
    <w:rsid w:val="003E5EF8"/>
    <w:rsid w:val="003E6CD9"/>
    <w:rsid w:val="003E70DA"/>
    <w:rsid w:val="003F0303"/>
    <w:rsid w:val="003F31D3"/>
    <w:rsid w:val="003F3C1A"/>
    <w:rsid w:val="003F437E"/>
    <w:rsid w:val="003F5962"/>
    <w:rsid w:val="003F6A07"/>
    <w:rsid w:val="003F7910"/>
    <w:rsid w:val="00402F70"/>
    <w:rsid w:val="004037AE"/>
    <w:rsid w:val="004040B3"/>
    <w:rsid w:val="00404A52"/>
    <w:rsid w:val="00407AA7"/>
    <w:rsid w:val="00413E98"/>
    <w:rsid w:val="004164C1"/>
    <w:rsid w:val="00416514"/>
    <w:rsid w:val="00420443"/>
    <w:rsid w:val="00426A2F"/>
    <w:rsid w:val="0043478E"/>
    <w:rsid w:val="0044136B"/>
    <w:rsid w:val="00441716"/>
    <w:rsid w:val="0044271F"/>
    <w:rsid w:val="00442AB6"/>
    <w:rsid w:val="004447E3"/>
    <w:rsid w:val="004463E4"/>
    <w:rsid w:val="00447050"/>
    <w:rsid w:val="00450EE1"/>
    <w:rsid w:val="004536D5"/>
    <w:rsid w:val="0045405A"/>
    <w:rsid w:val="00454FF5"/>
    <w:rsid w:val="00460475"/>
    <w:rsid w:val="004604C1"/>
    <w:rsid w:val="00460823"/>
    <w:rsid w:val="00462054"/>
    <w:rsid w:val="00467D87"/>
    <w:rsid w:val="00471BB4"/>
    <w:rsid w:val="004721D3"/>
    <w:rsid w:val="00475D43"/>
    <w:rsid w:val="00476D78"/>
    <w:rsid w:val="00477206"/>
    <w:rsid w:val="004774C5"/>
    <w:rsid w:val="00480567"/>
    <w:rsid w:val="00481814"/>
    <w:rsid w:val="0048395C"/>
    <w:rsid w:val="00484047"/>
    <w:rsid w:val="00484F70"/>
    <w:rsid w:val="00492C3B"/>
    <w:rsid w:val="00494D47"/>
    <w:rsid w:val="00495088"/>
    <w:rsid w:val="004964A9"/>
    <w:rsid w:val="004A2726"/>
    <w:rsid w:val="004A29C4"/>
    <w:rsid w:val="004B5F1D"/>
    <w:rsid w:val="004B6746"/>
    <w:rsid w:val="004B6C99"/>
    <w:rsid w:val="004B78F4"/>
    <w:rsid w:val="004C0490"/>
    <w:rsid w:val="004C079C"/>
    <w:rsid w:val="004C1919"/>
    <w:rsid w:val="004C1AB1"/>
    <w:rsid w:val="004C7989"/>
    <w:rsid w:val="004C7DC0"/>
    <w:rsid w:val="004D132A"/>
    <w:rsid w:val="004D4422"/>
    <w:rsid w:val="004D462F"/>
    <w:rsid w:val="004D5CAE"/>
    <w:rsid w:val="004E01F6"/>
    <w:rsid w:val="004E31B1"/>
    <w:rsid w:val="004F2290"/>
    <w:rsid w:val="004F2FDC"/>
    <w:rsid w:val="004F76F5"/>
    <w:rsid w:val="00500A41"/>
    <w:rsid w:val="00502460"/>
    <w:rsid w:val="0050322C"/>
    <w:rsid w:val="00506E8F"/>
    <w:rsid w:val="00506EA1"/>
    <w:rsid w:val="00507472"/>
    <w:rsid w:val="0051087E"/>
    <w:rsid w:val="00515D13"/>
    <w:rsid w:val="00516A22"/>
    <w:rsid w:val="0052396D"/>
    <w:rsid w:val="005266D8"/>
    <w:rsid w:val="00532167"/>
    <w:rsid w:val="00533077"/>
    <w:rsid w:val="005354B1"/>
    <w:rsid w:val="00537DCE"/>
    <w:rsid w:val="005423BD"/>
    <w:rsid w:val="0054240D"/>
    <w:rsid w:val="00545AF8"/>
    <w:rsid w:val="00546DC5"/>
    <w:rsid w:val="00550018"/>
    <w:rsid w:val="00550FE6"/>
    <w:rsid w:val="005536C2"/>
    <w:rsid w:val="00554437"/>
    <w:rsid w:val="00556400"/>
    <w:rsid w:val="00557845"/>
    <w:rsid w:val="00560834"/>
    <w:rsid w:val="00573AE7"/>
    <w:rsid w:val="00573C8D"/>
    <w:rsid w:val="00573E8B"/>
    <w:rsid w:val="00574889"/>
    <w:rsid w:val="0058005B"/>
    <w:rsid w:val="00584336"/>
    <w:rsid w:val="0058698B"/>
    <w:rsid w:val="00587315"/>
    <w:rsid w:val="0059034F"/>
    <w:rsid w:val="005921C6"/>
    <w:rsid w:val="005A0423"/>
    <w:rsid w:val="005A426B"/>
    <w:rsid w:val="005A59C3"/>
    <w:rsid w:val="005B091F"/>
    <w:rsid w:val="005B374B"/>
    <w:rsid w:val="005B445E"/>
    <w:rsid w:val="005B45BC"/>
    <w:rsid w:val="005B5A60"/>
    <w:rsid w:val="005C0135"/>
    <w:rsid w:val="005C04ED"/>
    <w:rsid w:val="005C0613"/>
    <w:rsid w:val="005C446C"/>
    <w:rsid w:val="005C53D7"/>
    <w:rsid w:val="005C6947"/>
    <w:rsid w:val="005C7F20"/>
    <w:rsid w:val="005D11FF"/>
    <w:rsid w:val="005D34B2"/>
    <w:rsid w:val="005D3C07"/>
    <w:rsid w:val="005D5335"/>
    <w:rsid w:val="005D6431"/>
    <w:rsid w:val="005E2FFF"/>
    <w:rsid w:val="005F0C95"/>
    <w:rsid w:val="005F31F4"/>
    <w:rsid w:val="005F33A3"/>
    <w:rsid w:val="005F62BE"/>
    <w:rsid w:val="005F6AC6"/>
    <w:rsid w:val="00601CEF"/>
    <w:rsid w:val="00601D60"/>
    <w:rsid w:val="00603399"/>
    <w:rsid w:val="00611A35"/>
    <w:rsid w:val="00613580"/>
    <w:rsid w:val="00615CC5"/>
    <w:rsid w:val="00615CE4"/>
    <w:rsid w:val="00615FFE"/>
    <w:rsid w:val="00620AAC"/>
    <w:rsid w:val="00620C71"/>
    <w:rsid w:val="00625837"/>
    <w:rsid w:val="00626A7C"/>
    <w:rsid w:val="006304DF"/>
    <w:rsid w:val="00630B5C"/>
    <w:rsid w:val="00633388"/>
    <w:rsid w:val="00634C52"/>
    <w:rsid w:val="00640723"/>
    <w:rsid w:val="00645430"/>
    <w:rsid w:val="00647693"/>
    <w:rsid w:val="00647787"/>
    <w:rsid w:val="0065043B"/>
    <w:rsid w:val="00653C0B"/>
    <w:rsid w:val="0065434D"/>
    <w:rsid w:val="00656069"/>
    <w:rsid w:val="00656C40"/>
    <w:rsid w:val="006573AA"/>
    <w:rsid w:val="006608D0"/>
    <w:rsid w:val="0066245A"/>
    <w:rsid w:val="00663838"/>
    <w:rsid w:val="006651F0"/>
    <w:rsid w:val="00667835"/>
    <w:rsid w:val="00674981"/>
    <w:rsid w:val="0067681F"/>
    <w:rsid w:val="006803FB"/>
    <w:rsid w:val="00680F75"/>
    <w:rsid w:val="006841B9"/>
    <w:rsid w:val="00685598"/>
    <w:rsid w:val="006858BC"/>
    <w:rsid w:val="00691640"/>
    <w:rsid w:val="006A0766"/>
    <w:rsid w:val="006A424F"/>
    <w:rsid w:val="006B3C0B"/>
    <w:rsid w:val="006B5273"/>
    <w:rsid w:val="006B5B24"/>
    <w:rsid w:val="006B60F4"/>
    <w:rsid w:val="006B7AAD"/>
    <w:rsid w:val="006C153C"/>
    <w:rsid w:val="006C1C76"/>
    <w:rsid w:val="006C55EC"/>
    <w:rsid w:val="006C5640"/>
    <w:rsid w:val="006C6390"/>
    <w:rsid w:val="006D09DA"/>
    <w:rsid w:val="006D1202"/>
    <w:rsid w:val="006D3129"/>
    <w:rsid w:val="006D46DB"/>
    <w:rsid w:val="006D67F4"/>
    <w:rsid w:val="006D6F9C"/>
    <w:rsid w:val="006D7604"/>
    <w:rsid w:val="006E05A2"/>
    <w:rsid w:val="006E27D1"/>
    <w:rsid w:val="006E377B"/>
    <w:rsid w:val="006E58BE"/>
    <w:rsid w:val="006E65A8"/>
    <w:rsid w:val="006F25E8"/>
    <w:rsid w:val="006F2A97"/>
    <w:rsid w:val="006F67E4"/>
    <w:rsid w:val="00701C6E"/>
    <w:rsid w:val="007126D8"/>
    <w:rsid w:val="00712945"/>
    <w:rsid w:val="00713D99"/>
    <w:rsid w:val="00716D39"/>
    <w:rsid w:val="00723885"/>
    <w:rsid w:val="00725E16"/>
    <w:rsid w:val="00731729"/>
    <w:rsid w:val="00733185"/>
    <w:rsid w:val="007340D3"/>
    <w:rsid w:val="00736587"/>
    <w:rsid w:val="007368D8"/>
    <w:rsid w:val="00736CAB"/>
    <w:rsid w:val="00740914"/>
    <w:rsid w:val="00741C8F"/>
    <w:rsid w:val="00742378"/>
    <w:rsid w:val="007425AB"/>
    <w:rsid w:val="007430AD"/>
    <w:rsid w:val="007441E2"/>
    <w:rsid w:val="00745713"/>
    <w:rsid w:val="00751E4D"/>
    <w:rsid w:val="00752991"/>
    <w:rsid w:val="007530B5"/>
    <w:rsid w:val="007569A4"/>
    <w:rsid w:val="00756B1E"/>
    <w:rsid w:val="0075726E"/>
    <w:rsid w:val="00760588"/>
    <w:rsid w:val="007627BB"/>
    <w:rsid w:val="00770E75"/>
    <w:rsid w:val="007729B4"/>
    <w:rsid w:val="00773508"/>
    <w:rsid w:val="00775B2E"/>
    <w:rsid w:val="00777280"/>
    <w:rsid w:val="00777C86"/>
    <w:rsid w:val="00781276"/>
    <w:rsid w:val="00785045"/>
    <w:rsid w:val="00786E58"/>
    <w:rsid w:val="00787F37"/>
    <w:rsid w:val="007955CB"/>
    <w:rsid w:val="0079577F"/>
    <w:rsid w:val="0079617A"/>
    <w:rsid w:val="007A2442"/>
    <w:rsid w:val="007A7D15"/>
    <w:rsid w:val="007B113E"/>
    <w:rsid w:val="007B1E6F"/>
    <w:rsid w:val="007C1092"/>
    <w:rsid w:val="007C1946"/>
    <w:rsid w:val="007C2C17"/>
    <w:rsid w:val="007C32BA"/>
    <w:rsid w:val="007C764F"/>
    <w:rsid w:val="007C7B23"/>
    <w:rsid w:val="007D1015"/>
    <w:rsid w:val="007D30C9"/>
    <w:rsid w:val="007D71E4"/>
    <w:rsid w:val="007D7279"/>
    <w:rsid w:val="007E194E"/>
    <w:rsid w:val="007F0A6F"/>
    <w:rsid w:val="007F397B"/>
    <w:rsid w:val="00800FE2"/>
    <w:rsid w:val="008016B1"/>
    <w:rsid w:val="00803B58"/>
    <w:rsid w:val="00803E40"/>
    <w:rsid w:val="0080602E"/>
    <w:rsid w:val="0080657D"/>
    <w:rsid w:val="008068D9"/>
    <w:rsid w:val="00806FFC"/>
    <w:rsid w:val="008077AF"/>
    <w:rsid w:val="00811F29"/>
    <w:rsid w:val="00813553"/>
    <w:rsid w:val="008136C9"/>
    <w:rsid w:val="00813811"/>
    <w:rsid w:val="00816DF8"/>
    <w:rsid w:val="00816EC9"/>
    <w:rsid w:val="008171B7"/>
    <w:rsid w:val="00817D98"/>
    <w:rsid w:val="00817F70"/>
    <w:rsid w:val="00822882"/>
    <w:rsid w:val="00823515"/>
    <w:rsid w:val="00824445"/>
    <w:rsid w:val="0083111E"/>
    <w:rsid w:val="008321B7"/>
    <w:rsid w:val="00836F51"/>
    <w:rsid w:val="00837B98"/>
    <w:rsid w:val="008405E4"/>
    <w:rsid w:val="00846F0C"/>
    <w:rsid w:val="008501BF"/>
    <w:rsid w:val="00850FDA"/>
    <w:rsid w:val="008515DB"/>
    <w:rsid w:val="00851CDA"/>
    <w:rsid w:val="0085230D"/>
    <w:rsid w:val="00856986"/>
    <w:rsid w:val="008576AA"/>
    <w:rsid w:val="00861C9D"/>
    <w:rsid w:val="00863B37"/>
    <w:rsid w:val="00867CC4"/>
    <w:rsid w:val="008704F7"/>
    <w:rsid w:val="00870D48"/>
    <w:rsid w:val="0087230D"/>
    <w:rsid w:val="008729B2"/>
    <w:rsid w:val="00872C9F"/>
    <w:rsid w:val="008756B4"/>
    <w:rsid w:val="0087760E"/>
    <w:rsid w:val="0088155C"/>
    <w:rsid w:val="00882BB1"/>
    <w:rsid w:val="00892B23"/>
    <w:rsid w:val="0089620C"/>
    <w:rsid w:val="008A0009"/>
    <w:rsid w:val="008A1D4E"/>
    <w:rsid w:val="008A2E29"/>
    <w:rsid w:val="008A5A7C"/>
    <w:rsid w:val="008B1B30"/>
    <w:rsid w:val="008B2409"/>
    <w:rsid w:val="008B2B7E"/>
    <w:rsid w:val="008B59F8"/>
    <w:rsid w:val="008B7F6C"/>
    <w:rsid w:val="008C38D5"/>
    <w:rsid w:val="008C3DEF"/>
    <w:rsid w:val="008C401C"/>
    <w:rsid w:val="008C7F7D"/>
    <w:rsid w:val="008D0B51"/>
    <w:rsid w:val="008D31A5"/>
    <w:rsid w:val="008D40DB"/>
    <w:rsid w:val="008D4DAD"/>
    <w:rsid w:val="008D7B62"/>
    <w:rsid w:val="008E0741"/>
    <w:rsid w:val="008E46B0"/>
    <w:rsid w:val="008E5C4B"/>
    <w:rsid w:val="008E5E2F"/>
    <w:rsid w:val="008E7392"/>
    <w:rsid w:val="008E7E4C"/>
    <w:rsid w:val="008F1709"/>
    <w:rsid w:val="008F2DA7"/>
    <w:rsid w:val="008F4072"/>
    <w:rsid w:val="008F6817"/>
    <w:rsid w:val="0090177C"/>
    <w:rsid w:val="00901B48"/>
    <w:rsid w:val="00902209"/>
    <w:rsid w:val="00904EBB"/>
    <w:rsid w:val="00905575"/>
    <w:rsid w:val="00910689"/>
    <w:rsid w:val="00910B0F"/>
    <w:rsid w:val="00911038"/>
    <w:rsid w:val="0091212B"/>
    <w:rsid w:val="00912DE1"/>
    <w:rsid w:val="009143FF"/>
    <w:rsid w:val="009206FB"/>
    <w:rsid w:val="009233E6"/>
    <w:rsid w:val="00926168"/>
    <w:rsid w:val="00927CD5"/>
    <w:rsid w:val="00931581"/>
    <w:rsid w:val="00931E8E"/>
    <w:rsid w:val="009334DA"/>
    <w:rsid w:val="00933E78"/>
    <w:rsid w:val="009346C7"/>
    <w:rsid w:val="00936A39"/>
    <w:rsid w:val="0093773A"/>
    <w:rsid w:val="00940468"/>
    <w:rsid w:val="009425D2"/>
    <w:rsid w:val="00942C98"/>
    <w:rsid w:val="00944F59"/>
    <w:rsid w:val="009452F4"/>
    <w:rsid w:val="00947282"/>
    <w:rsid w:val="00952C51"/>
    <w:rsid w:val="0095638E"/>
    <w:rsid w:val="00960522"/>
    <w:rsid w:val="00964518"/>
    <w:rsid w:val="0096497C"/>
    <w:rsid w:val="00965710"/>
    <w:rsid w:val="0097017D"/>
    <w:rsid w:val="0097216B"/>
    <w:rsid w:val="00976B5B"/>
    <w:rsid w:val="00977F39"/>
    <w:rsid w:val="00980414"/>
    <w:rsid w:val="00980F61"/>
    <w:rsid w:val="009816F4"/>
    <w:rsid w:val="0098254E"/>
    <w:rsid w:val="00983830"/>
    <w:rsid w:val="0098653A"/>
    <w:rsid w:val="00986601"/>
    <w:rsid w:val="00987887"/>
    <w:rsid w:val="00987FF3"/>
    <w:rsid w:val="009A1810"/>
    <w:rsid w:val="009A193D"/>
    <w:rsid w:val="009A3B73"/>
    <w:rsid w:val="009A4B09"/>
    <w:rsid w:val="009A5DF7"/>
    <w:rsid w:val="009A6B88"/>
    <w:rsid w:val="009A7C62"/>
    <w:rsid w:val="009B0CBC"/>
    <w:rsid w:val="009B1AD4"/>
    <w:rsid w:val="009B26AE"/>
    <w:rsid w:val="009B37BC"/>
    <w:rsid w:val="009B6965"/>
    <w:rsid w:val="009B755C"/>
    <w:rsid w:val="009B7783"/>
    <w:rsid w:val="009C112C"/>
    <w:rsid w:val="009C4A1D"/>
    <w:rsid w:val="009C53C5"/>
    <w:rsid w:val="009C7A2E"/>
    <w:rsid w:val="009C7DCF"/>
    <w:rsid w:val="009D258D"/>
    <w:rsid w:val="009D4A31"/>
    <w:rsid w:val="009D6413"/>
    <w:rsid w:val="009E026B"/>
    <w:rsid w:val="009E0CAA"/>
    <w:rsid w:val="009E63F4"/>
    <w:rsid w:val="009E6AED"/>
    <w:rsid w:val="009E7368"/>
    <w:rsid w:val="009F2636"/>
    <w:rsid w:val="009F377E"/>
    <w:rsid w:val="009F51A5"/>
    <w:rsid w:val="009F7767"/>
    <w:rsid w:val="00A01697"/>
    <w:rsid w:val="00A03781"/>
    <w:rsid w:val="00A113CF"/>
    <w:rsid w:val="00A13F6C"/>
    <w:rsid w:val="00A14C8F"/>
    <w:rsid w:val="00A2086E"/>
    <w:rsid w:val="00A20EA3"/>
    <w:rsid w:val="00A2204D"/>
    <w:rsid w:val="00A2292C"/>
    <w:rsid w:val="00A26107"/>
    <w:rsid w:val="00A273C4"/>
    <w:rsid w:val="00A2772B"/>
    <w:rsid w:val="00A317C5"/>
    <w:rsid w:val="00A31EC6"/>
    <w:rsid w:val="00A32D0E"/>
    <w:rsid w:val="00A34F73"/>
    <w:rsid w:val="00A357C7"/>
    <w:rsid w:val="00A36EE6"/>
    <w:rsid w:val="00A41DBD"/>
    <w:rsid w:val="00A41E06"/>
    <w:rsid w:val="00A4518A"/>
    <w:rsid w:val="00A472CC"/>
    <w:rsid w:val="00A51CE5"/>
    <w:rsid w:val="00A56399"/>
    <w:rsid w:val="00A612B9"/>
    <w:rsid w:val="00A63A88"/>
    <w:rsid w:val="00A655FE"/>
    <w:rsid w:val="00A7074F"/>
    <w:rsid w:val="00A74264"/>
    <w:rsid w:val="00A74739"/>
    <w:rsid w:val="00A77CBD"/>
    <w:rsid w:val="00A82112"/>
    <w:rsid w:val="00A8411B"/>
    <w:rsid w:val="00A85C4E"/>
    <w:rsid w:val="00A8727E"/>
    <w:rsid w:val="00A91526"/>
    <w:rsid w:val="00A932C4"/>
    <w:rsid w:val="00A93FB5"/>
    <w:rsid w:val="00A95637"/>
    <w:rsid w:val="00AA0CD3"/>
    <w:rsid w:val="00AA2446"/>
    <w:rsid w:val="00AA2755"/>
    <w:rsid w:val="00AA358C"/>
    <w:rsid w:val="00AA6301"/>
    <w:rsid w:val="00AB180A"/>
    <w:rsid w:val="00AB327A"/>
    <w:rsid w:val="00AC064E"/>
    <w:rsid w:val="00AC0FF7"/>
    <w:rsid w:val="00AC2C85"/>
    <w:rsid w:val="00AC372D"/>
    <w:rsid w:val="00AC5C4A"/>
    <w:rsid w:val="00AC7747"/>
    <w:rsid w:val="00AC7EA6"/>
    <w:rsid w:val="00AD1F7C"/>
    <w:rsid w:val="00AD46B1"/>
    <w:rsid w:val="00AD6CA9"/>
    <w:rsid w:val="00AE5D17"/>
    <w:rsid w:val="00AF233A"/>
    <w:rsid w:val="00AF2531"/>
    <w:rsid w:val="00AF3384"/>
    <w:rsid w:val="00AF561B"/>
    <w:rsid w:val="00AF7B2F"/>
    <w:rsid w:val="00AF7FAC"/>
    <w:rsid w:val="00B00BFC"/>
    <w:rsid w:val="00B03CC1"/>
    <w:rsid w:val="00B06666"/>
    <w:rsid w:val="00B1053F"/>
    <w:rsid w:val="00B116B9"/>
    <w:rsid w:val="00B130C7"/>
    <w:rsid w:val="00B237ED"/>
    <w:rsid w:val="00B2422D"/>
    <w:rsid w:val="00B245D2"/>
    <w:rsid w:val="00B25CF9"/>
    <w:rsid w:val="00B26545"/>
    <w:rsid w:val="00B32041"/>
    <w:rsid w:val="00B3344E"/>
    <w:rsid w:val="00B33FDD"/>
    <w:rsid w:val="00B354E1"/>
    <w:rsid w:val="00B40C1E"/>
    <w:rsid w:val="00B41A17"/>
    <w:rsid w:val="00B428E9"/>
    <w:rsid w:val="00B47827"/>
    <w:rsid w:val="00B51CE9"/>
    <w:rsid w:val="00B52FD2"/>
    <w:rsid w:val="00B53C4A"/>
    <w:rsid w:val="00B5551B"/>
    <w:rsid w:val="00B567E7"/>
    <w:rsid w:val="00B57720"/>
    <w:rsid w:val="00B60AB9"/>
    <w:rsid w:val="00B67741"/>
    <w:rsid w:val="00B7057C"/>
    <w:rsid w:val="00B74B4B"/>
    <w:rsid w:val="00B757D8"/>
    <w:rsid w:val="00B75E1B"/>
    <w:rsid w:val="00B8073A"/>
    <w:rsid w:val="00B812F4"/>
    <w:rsid w:val="00B814D7"/>
    <w:rsid w:val="00B83114"/>
    <w:rsid w:val="00B83CCA"/>
    <w:rsid w:val="00B86EED"/>
    <w:rsid w:val="00B91F0B"/>
    <w:rsid w:val="00B934D4"/>
    <w:rsid w:val="00B947E3"/>
    <w:rsid w:val="00B94C5D"/>
    <w:rsid w:val="00BA0B61"/>
    <w:rsid w:val="00BA3B6E"/>
    <w:rsid w:val="00BA4830"/>
    <w:rsid w:val="00BA4A2F"/>
    <w:rsid w:val="00BA5625"/>
    <w:rsid w:val="00BA69EC"/>
    <w:rsid w:val="00BA785B"/>
    <w:rsid w:val="00BA7AED"/>
    <w:rsid w:val="00BA7E1A"/>
    <w:rsid w:val="00BB04E5"/>
    <w:rsid w:val="00BB06B6"/>
    <w:rsid w:val="00BB0935"/>
    <w:rsid w:val="00BB5D9C"/>
    <w:rsid w:val="00BB6C4B"/>
    <w:rsid w:val="00BC16B2"/>
    <w:rsid w:val="00BC52C4"/>
    <w:rsid w:val="00BC6C8D"/>
    <w:rsid w:val="00BC73AC"/>
    <w:rsid w:val="00BD5F15"/>
    <w:rsid w:val="00BD7431"/>
    <w:rsid w:val="00BE23E1"/>
    <w:rsid w:val="00BF0C1A"/>
    <w:rsid w:val="00BF1A90"/>
    <w:rsid w:val="00BF1B26"/>
    <w:rsid w:val="00BF3521"/>
    <w:rsid w:val="00BF4D97"/>
    <w:rsid w:val="00BF665A"/>
    <w:rsid w:val="00BF6CC8"/>
    <w:rsid w:val="00C00D54"/>
    <w:rsid w:val="00C01283"/>
    <w:rsid w:val="00C03C9E"/>
    <w:rsid w:val="00C04041"/>
    <w:rsid w:val="00C048E6"/>
    <w:rsid w:val="00C100B5"/>
    <w:rsid w:val="00C13520"/>
    <w:rsid w:val="00C13C78"/>
    <w:rsid w:val="00C151C6"/>
    <w:rsid w:val="00C15CB4"/>
    <w:rsid w:val="00C166E7"/>
    <w:rsid w:val="00C20040"/>
    <w:rsid w:val="00C201C5"/>
    <w:rsid w:val="00C21337"/>
    <w:rsid w:val="00C25834"/>
    <w:rsid w:val="00C26FF5"/>
    <w:rsid w:val="00C27B2F"/>
    <w:rsid w:val="00C3020E"/>
    <w:rsid w:val="00C3288C"/>
    <w:rsid w:val="00C329B5"/>
    <w:rsid w:val="00C34F21"/>
    <w:rsid w:val="00C4175C"/>
    <w:rsid w:val="00C437FC"/>
    <w:rsid w:val="00C50B6B"/>
    <w:rsid w:val="00C53F99"/>
    <w:rsid w:val="00C56D72"/>
    <w:rsid w:val="00C56DCD"/>
    <w:rsid w:val="00C57E81"/>
    <w:rsid w:val="00C61669"/>
    <w:rsid w:val="00C62A3D"/>
    <w:rsid w:val="00C62AC3"/>
    <w:rsid w:val="00C62BB2"/>
    <w:rsid w:val="00C631CA"/>
    <w:rsid w:val="00C722DC"/>
    <w:rsid w:val="00C8287A"/>
    <w:rsid w:val="00C83906"/>
    <w:rsid w:val="00C84FC7"/>
    <w:rsid w:val="00C87120"/>
    <w:rsid w:val="00C94D46"/>
    <w:rsid w:val="00C971A4"/>
    <w:rsid w:val="00CA1E6D"/>
    <w:rsid w:val="00CA1F7F"/>
    <w:rsid w:val="00CA3A6E"/>
    <w:rsid w:val="00CA6325"/>
    <w:rsid w:val="00CA6AB5"/>
    <w:rsid w:val="00CA6F71"/>
    <w:rsid w:val="00CA729D"/>
    <w:rsid w:val="00CB10D7"/>
    <w:rsid w:val="00CB3326"/>
    <w:rsid w:val="00CB557C"/>
    <w:rsid w:val="00CB7226"/>
    <w:rsid w:val="00CB7B91"/>
    <w:rsid w:val="00CC145C"/>
    <w:rsid w:val="00CC258E"/>
    <w:rsid w:val="00CC34F8"/>
    <w:rsid w:val="00CD65D7"/>
    <w:rsid w:val="00CE104E"/>
    <w:rsid w:val="00CE1E6A"/>
    <w:rsid w:val="00CE3565"/>
    <w:rsid w:val="00CE5D8E"/>
    <w:rsid w:val="00CE69BD"/>
    <w:rsid w:val="00CE779E"/>
    <w:rsid w:val="00CF12B2"/>
    <w:rsid w:val="00CF1A52"/>
    <w:rsid w:val="00CF44D8"/>
    <w:rsid w:val="00D0409E"/>
    <w:rsid w:val="00D112A3"/>
    <w:rsid w:val="00D11E2B"/>
    <w:rsid w:val="00D1208E"/>
    <w:rsid w:val="00D1395D"/>
    <w:rsid w:val="00D13FE2"/>
    <w:rsid w:val="00D14FBE"/>
    <w:rsid w:val="00D1713E"/>
    <w:rsid w:val="00D1733F"/>
    <w:rsid w:val="00D20446"/>
    <w:rsid w:val="00D22DE7"/>
    <w:rsid w:val="00D23B1E"/>
    <w:rsid w:val="00D31727"/>
    <w:rsid w:val="00D419B9"/>
    <w:rsid w:val="00D422AC"/>
    <w:rsid w:val="00D44101"/>
    <w:rsid w:val="00D4426A"/>
    <w:rsid w:val="00D44E61"/>
    <w:rsid w:val="00D46E87"/>
    <w:rsid w:val="00D50210"/>
    <w:rsid w:val="00D52831"/>
    <w:rsid w:val="00D54612"/>
    <w:rsid w:val="00D55F31"/>
    <w:rsid w:val="00D60CCF"/>
    <w:rsid w:val="00D63933"/>
    <w:rsid w:val="00D66EF8"/>
    <w:rsid w:val="00D70C70"/>
    <w:rsid w:val="00D7112E"/>
    <w:rsid w:val="00D72B0D"/>
    <w:rsid w:val="00D75AE9"/>
    <w:rsid w:val="00D76B6C"/>
    <w:rsid w:val="00D83B94"/>
    <w:rsid w:val="00D850C7"/>
    <w:rsid w:val="00D9101D"/>
    <w:rsid w:val="00D93CC9"/>
    <w:rsid w:val="00D94AE3"/>
    <w:rsid w:val="00D95CF2"/>
    <w:rsid w:val="00D9743D"/>
    <w:rsid w:val="00D97B4B"/>
    <w:rsid w:val="00DA323C"/>
    <w:rsid w:val="00DA35AB"/>
    <w:rsid w:val="00DA5738"/>
    <w:rsid w:val="00DA5D7F"/>
    <w:rsid w:val="00DA5F84"/>
    <w:rsid w:val="00DA682D"/>
    <w:rsid w:val="00DB005E"/>
    <w:rsid w:val="00DB1529"/>
    <w:rsid w:val="00DC3C6F"/>
    <w:rsid w:val="00DC7EEC"/>
    <w:rsid w:val="00DD004A"/>
    <w:rsid w:val="00DD101D"/>
    <w:rsid w:val="00DD20DF"/>
    <w:rsid w:val="00DD2C8B"/>
    <w:rsid w:val="00DD3B59"/>
    <w:rsid w:val="00DD631B"/>
    <w:rsid w:val="00DE2E22"/>
    <w:rsid w:val="00DE42BF"/>
    <w:rsid w:val="00DF0C12"/>
    <w:rsid w:val="00DF102E"/>
    <w:rsid w:val="00DF1F1B"/>
    <w:rsid w:val="00DF30BE"/>
    <w:rsid w:val="00DF3B9C"/>
    <w:rsid w:val="00DF4555"/>
    <w:rsid w:val="00DF4D1C"/>
    <w:rsid w:val="00E01B89"/>
    <w:rsid w:val="00E021AF"/>
    <w:rsid w:val="00E028D4"/>
    <w:rsid w:val="00E030FC"/>
    <w:rsid w:val="00E03EF0"/>
    <w:rsid w:val="00E04D55"/>
    <w:rsid w:val="00E107F8"/>
    <w:rsid w:val="00E1448F"/>
    <w:rsid w:val="00E2008B"/>
    <w:rsid w:val="00E22ACA"/>
    <w:rsid w:val="00E238E2"/>
    <w:rsid w:val="00E27AF3"/>
    <w:rsid w:val="00E27C8B"/>
    <w:rsid w:val="00E30C23"/>
    <w:rsid w:val="00E319CF"/>
    <w:rsid w:val="00E33331"/>
    <w:rsid w:val="00E34C72"/>
    <w:rsid w:val="00E368D8"/>
    <w:rsid w:val="00E43786"/>
    <w:rsid w:val="00E45508"/>
    <w:rsid w:val="00E503ED"/>
    <w:rsid w:val="00E52D27"/>
    <w:rsid w:val="00E53EDE"/>
    <w:rsid w:val="00E54619"/>
    <w:rsid w:val="00E546BB"/>
    <w:rsid w:val="00E6114A"/>
    <w:rsid w:val="00E6483A"/>
    <w:rsid w:val="00E65233"/>
    <w:rsid w:val="00E71027"/>
    <w:rsid w:val="00E73D83"/>
    <w:rsid w:val="00E7454E"/>
    <w:rsid w:val="00E80CA2"/>
    <w:rsid w:val="00E8349D"/>
    <w:rsid w:val="00E87BE2"/>
    <w:rsid w:val="00E906AE"/>
    <w:rsid w:val="00E90807"/>
    <w:rsid w:val="00E90E1F"/>
    <w:rsid w:val="00E940EA"/>
    <w:rsid w:val="00E9474E"/>
    <w:rsid w:val="00E978AC"/>
    <w:rsid w:val="00EA4B49"/>
    <w:rsid w:val="00EA6673"/>
    <w:rsid w:val="00EB2693"/>
    <w:rsid w:val="00EB485C"/>
    <w:rsid w:val="00EB5F75"/>
    <w:rsid w:val="00EB6718"/>
    <w:rsid w:val="00EC1382"/>
    <w:rsid w:val="00EC204D"/>
    <w:rsid w:val="00EC3EB0"/>
    <w:rsid w:val="00EC731C"/>
    <w:rsid w:val="00ED1CAD"/>
    <w:rsid w:val="00EE44D9"/>
    <w:rsid w:val="00EE53DA"/>
    <w:rsid w:val="00EE5793"/>
    <w:rsid w:val="00EE5AE3"/>
    <w:rsid w:val="00EE5C54"/>
    <w:rsid w:val="00EF10C3"/>
    <w:rsid w:val="00EF165B"/>
    <w:rsid w:val="00EF5CD9"/>
    <w:rsid w:val="00EF60C1"/>
    <w:rsid w:val="00F00F4E"/>
    <w:rsid w:val="00F027C9"/>
    <w:rsid w:val="00F05F6D"/>
    <w:rsid w:val="00F0626C"/>
    <w:rsid w:val="00F06E84"/>
    <w:rsid w:val="00F1117B"/>
    <w:rsid w:val="00F16C45"/>
    <w:rsid w:val="00F2059D"/>
    <w:rsid w:val="00F2178C"/>
    <w:rsid w:val="00F224D6"/>
    <w:rsid w:val="00F22F7E"/>
    <w:rsid w:val="00F24EAB"/>
    <w:rsid w:val="00F26337"/>
    <w:rsid w:val="00F26CA8"/>
    <w:rsid w:val="00F26DA6"/>
    <w:rsid w:val="00F346F2"/>
    <w:rsid w:val="00F34F3D"/>
    <w:rsid w:val="00F365FE"/>
    <w:rsid w:val="00F43400"/>
    <w:rsid w:val="00F439D7"/>
    <w:rsid w:val="00F45FEE"/>
    <w:rsid w:val="00F46EA4"/>
    <w:rsid w:val="00F5311B"/>
    <w:rsid w:val="00F53BD7"/>
    <w:rsid w:val="00F55B1B"/>
    <w:rsid w:val="00F57907"/>
    <w:rsid w:val="00F60CCC"/>
    <w:rsid w:val="00F6173C"/>
    <w:rsid w:val="00F627FF"/>
    <w:rsid w:val="00F6360B"/>
    <w:rsid w:val="00F640C3"/>
    <w:rsid w:val="00F64E22"/>
    <w:rsid w:val="00F67ED0"/>
    <w:rsid w:val="00F70829"/>
    <w:rsid w:val="00F743C5"/>
    <w:rsid w:val="00F74E4C"/>
    <w:rsid w:val="00F800C3"/>
    <w:rsid w:val="00F8213A"/>
    <w:rsid w:val="00F8516F"/>
    <w:rsid w:val="00F85AC9"/>
    <w:rsid w:val="00F864A7"/>
    <w:rsid w:val="00F86A69"/>
    <w:rsid w:val="00F874AA"/>
    <w:rsid w:val="00F950DC"/>
    <w:rsid w:val="00F95D27"/>
    <w:rsid w:val="00F962D5"/>
    <w:rsid w:val="00FB0136"/>
    <w:rsid w:val="00FB130E"/>
    <w:rsid w:val="00FB1485"/>
    <w:rsid w:val="00FB14CD"/>
    <w:rsid w:val="00FB1A98"/>
    <w:rsid w:val="00FB3E87"/>
    <w:rsid w:val="00FB4065"/>
    <w:rsid w:val="00FB5F53"/>
    <w:rsid w:val="00FB6BF7"/>
    <w:rsid w:val="00FC02A8"/>
    <w:rsid w:val="00FC065E"/>
    <w:rsid w:val="00FC141A"/>
    <w:rsid w:val="00FC3AEF"/>
    <w:rsid w:val="00FC4148"/>
    <w:rsid w:val="00FC44ED"/>
    <w:rsid w:val="00FC520B"/>
    <w:rsid w:val="00FC58F9"/>
    <w:rsid w:val="00FD1569"/>
    <w:rsid w:val="00FD44F7"/>
    <w:rsid w:val="00FD50DE"/>
    <w:rsid w:val="00FD7F64"/>
    <w:rsid w:val="00FE066E"/>
    <w:rsid w:val="00FE0751"/>
    <w:rsid w:val="00FE5996"/>
    <w:rsid w:val="00FE60D6"/>
    <w:rsid w:val="00FF0156"/>
    <w:rsid w:val="00FF21E0"/>
    <w:rsid w:val="00FF3750"/>
    <w:rsid w:val="00FF3B0F"/>
    <w:rsid w:val="00FF51A0"/>
    <w:rsid w:val="00FF7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73BB6-9C89-4D24-A102-4621B6D1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A41"/>
  </w:style>
  <w:style w:type="paragraph" w:styleId="2">
    <w:name w:val="heading 2"/>
    <w:basedOn w:val="a"/>
    <w:link w:val="20"/>
    <w:uiPriority w:val="9"/>
    <w:qFormat/>
    <w:rsid w:val="00F70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05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39"/>
      <w:sz w:val="24"/>
      <w:szCs w:val="24"/>
      <w:lang w:eastAsia="ar-SA"/>
    </w:rPr>
  </w:style>
  <w:style w:type="table" w:styleId="a4">
    <w:name w:val="Table Grid"/>
    <w:basedOn w:val="a1"/>
    <w:uiPriority w:val="59"/>
    <w:rsid w:val="0058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 в законе"/>
    <w:basedOn w:val="a"/>
    <w:rsid w:val="00745713"/>
    <w:pPr>
      <w:suppressAutoHyphens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8B7F6C"/>
    <w:pPr>
      <w:ind w:left="720"/>
      <w:contextualSpacing/>
    </w:pPr>
  </w:style>
  <w:style w:type="paragraph" w:customStyle="1" w:styleId="ConsPlusNormal">
    <w:name w:val="ConsPlusNormal"/>
    <w:rsid w:val="00545A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08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ostcontrols">
    <w:name w:val="postcontrols"/>
    <w:basedOn w:val="a0"/>
    <w:rsid w:val="00F70829"/>
  </w:style>
  <w:style w:type="character" w:styleId="a7">
    <w:name w:val="Hyperlink"/>
    <w:basedOn w:val="a0"/>
    <w:uiPriority w:val="99"/>
    <w:semiHidden/>
    <w:unhideWhenUsed/>
    <w:rsid w:val="00F70829"/>
    <w:rPr>
      <w:color w:val="0000FF"/>
      <w:u w:val="single"/>
    </w:rPr>
  </w:style>
  <w:style w:type="character" w:customStyle="1" w:styleId="postdate">
    <w:name w:val="postdate"/>
    <w:basedOn w:val="a0"/>
    <w:rsid w:val="00F70829"/>
  </w:style>
  <w:style w:type="character" w:customStyle="1" w:styleId="1">
    <w:name w:val="Дата1"/>
    <w:basedOn w:val="a0"/>
    <w:rsid w:val="00F70829"/>
  </w:style>
  <w:style w:type="character" w:customStyle="1" w:styleId="time">
    <w:name w:val="time"/>
    <w:basedOn w:val="a0"/>
    <w:rsid w:val="00F70829"/>
  </w:style>
  <w:style w:type="character" w:customStyle="1" w:styleId="nodecontrols">
    <w:name w:val="nodecontrols"/>
    <w:basedOn w:val="a0"/>
    <w:rsid w:val="00F70829"/>
  </w:style>
  <w:style w:type="character" w:styleId="a8">
    <w:name w:val="Strong"/>
    <w:basedOn w:val="a0"/>
    <w:uiPriority w:val="22"/>
    <w:qFormat/>
    <w:rsid w:val="00F70829"/>
    <w:rPr>
      <w:b/>
      <w:bCs/>
    </w:rPr>
  </w:style>
  <w:style w:type="character" w:customStyle="1" w:styleId="usertitle">
    <w:name w:val="usertitle"/>
    <w:basedOn w:val="a0"/>
    <w:rsid w:val="00F70829"/>
  </w:style>
  <w:style w:type="paragraph" w:styleId="a9">
    <w:name w:val="Balloon Text"/>
    <w:basedOn w:val="a"/>
    <w:link w:val="aa"/>
    <w:uiPriority w:val="99"/>
    <w:semiHidden/>
    <w:unhideWhenUsed/>
    <w:rsid w:val="00F70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82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2D3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883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2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395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5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15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6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082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9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0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9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4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211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25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5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17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6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5163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5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1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1372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4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5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95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0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43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8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3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9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0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8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0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7890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5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07B91-3AF3-4186-B562-3AE7FCDC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BUDGET-04</cp:lastModifiedBy>
  <cp:revision>106</cp:revision>
  <cp:lastPrinted>2019-08-12T02:57:00Z</cp:lastPrinted>
  <dcterms:created xsi:type="dcterms:W3CDTF">2019-07-15T05:11:00Z</dcterms:created>
  <dcterms:modified xsi:type="dcterms:W3CDTF">2019-08-12T23:11:00Z</dcterms:modified>
</cp:coreProperties>
</file>