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3F" w:rsidRDefault="001E233F" w:rsidP="005729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34C" w:rsidRPr="005729AC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9AC">
        <w:rPr>
          <w:rFonts w:ascii="Times New Roman" w:hAnsi="Times New Roman" w:cs="Times New Roman"/>
          <w:sz w:val="24"/>
          <w:szCs w:val="24"/>
        </w:rPr>
        <w:t>ФИНАНСОВОЕ УПРАВЛЕНИЕ</w:t>
      </w:r>
    </w:p>
    <w:p w:rsidR="005729AC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9AC">
        <w:rPr>
          <w:rFonts w:ascii="Times New Roman" w:hAnsi="Times New Roman" w:cs="Times New Roman"/>
          <w:sz w:val="24"/>
          <w:szCs w:val="24"/>
        </w:rPr>
        <w:t>АДМИНИСТРАЦИИ ЧЕРНИГОВСКОГО РАЙОНА</w:t>
      </w:r>
    </w:p>
    <w:p w:rsidR="005729AC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9AC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Р И К А З  №</w:t>
      </w:r>
      <w:r w:rsidR="00C0767F">
        <w:rPr>
          <w:rFonts w:ascii="Times New Roman" w:hAnsi="Times New Roman" w:cs="Times New Roman"/>
          <w:sz w:val="24"/>
          <w:szCs w:val="24"/>
        </w:rPr>
        <w:t xml:space="preserve"> 10</w:t>
      </w:r>
      <w:r w:rsidR="00996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9AC" w:rsidRDefault="00996AD5" w:rsidP="00572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729A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4A30">
        <w:rPr>
          <w:rFonts w:ascii="Times New Roman" w:hAnsi="Times New Roman" w:cs="Times New Roman"/>
          <w:sz w:val="24"/>
          <w:szCs w:val="24"/>
        </w:rPr>
        <w:t xml:space="preserve"> </w:t>
      </w:r>
      <w:r w:rsidR="002873BE">
        <w:rPr>
          <w:rFonts w:ascii="Times New Roman" w:hAnsi="Times New Roman" w:cs="Times New Roman"/>
          <w:sz w:val="24"/>
          <w:szCs w:val="24"/>
        </w:rPr>
        <w:t>1</w:t>
      </w:r>
      <w:r w:rsidR="003D57D0">
        <w:rPr>
          <w:rFonts w:ascii="Times New Roman" w:hAnsi="Times New Roman" w:cs="Times New Roman"/>
          <w:sz w:val="24"/>
          <w:szCs w:val="24"/>
        </w:rPr>
        <w:t>7</w:t>
      </w:r>
      <w:r w:rsidR="002873BE">
        <w:rPr>
          <w:rFonts w:ascii="Times New Roman" w:hAnsi="Times New Roman" w:cs="Times New Roman"/>
          <w:sz w:val="24"/>
          <w:szCs w:val="24"/>
        </w:rPr>
        <w:t xml:space="preserve"> </w:t>
      </w:r>
      <w:r w:rsidR="00290E78">
        <w:rPr>
          <w:rFonts w:ascii="Times New Roman" w:hAnsi="Times New Roman" w:cs="Times New Roman"/>
          <w:sz w:val="24"/>
          <w:szCs w:val="24"/>
        </w:rPr>
        <w:t>октября</w:t>
      </w:r>
      <w:r w:rsidR="002873BE">
        <w:rPr>
          <w:rFonts w:ascii="Times New Roman" w:hAnsi="Times New Roman" w:cs="Times New Roman"/>
          <w:sz w:val="24"/>
          <w:szCs w:val="24"/>
        </w:rPr>
        <w:t xml:space="preserve">  </w:t>
      </w:r>
      <w:r w:rsidR="005729AC">
        <w:rPr>
          <w:rFonts w:ascii="Times New Roman" w:hAnsi="Times New Roman" w:cs="Times New Roman"/>
          <w:sz w:val="24"/>
          <w:szCs w:val="24"/>
        </w:rPr>
        <w:t xml:space="preserve"> 201</w:t>
      </w:r>
      <w:r w:rsidR="00290E78">
        <w:rPr>
          <w:rFonts w:ascii="Times New Roman" w:hAnsi="Times New Roman" w:cs="Times New Roman"/>
          <w:sz w:val="24"/>
          <w:szCs w:val="24"/>
        </w:rPr>
        <w:t>8</w:t>
      </w:r>
      <w:r w:rsidR="005729AC">
        <w:rPr>
          <w:rFonts w:ascii="Times New Roman" w:hAnsi="Times New Roman" w:cs="Times New Roman"/>
          <w:sz w:val="24"/>
          <w:szCs w:val="24"/>
        </w:rPr>
        <w:t xml:space="preserve"> года                  </w:t>
      </w:r>
      <w:r w:rsidR="005729AC">
        <w:rPr>
          <w:rFonts w:ascii="Times New Roman" w:hAnsi="Times New Roman" w:cs="Times New Roman"/>
          <w:sz w:val="24"/>
          <w:szCs w:val="24"/>
        </w:rPr>
        <w:tab/>
      </w:r>
      <w:r w:rsidR="005729AC">
        <w:rPr>
          <w:rFonts w:ascii="Times New Roman" w:hAnsi="Times New Roman" w:cs="Times New Roman"/>
          <w:sz w:val="24"/>
          <w:szCs w:val="24"/>
        </w:rPr>
        <w:tab/>
      </w:r>
      <w:r w:rsidR="005729AC">
        <w:rPr>
          <w:rFonts w:ascii="Times New Roman" w:hAnsi="Times New Roman" w:cs="Times New Roman"/>
          <w:sz w:val="24"/>
          <w:szCs w:val="24"/>
        </w:rPr>
        <w:tab/>
      </w:r>
      <w:r w:rsidR="005729AC">
        <w:rPr>
          <w:rFonts w:ascii="Times New Roman" w:hAnsi="Times New Roman" w:cs="Times New Roman"/>
          <w:sz w:val="24"/>
          <w:szCs w:val="24"/>
        </w:rPr>
        <w:tab/>
      </w:r>
      <w:r w:rsidR="005729A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729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729AC">
        <w:rPr>
          <w:rFonts w:ascii="Times New Roman" w:hAnsi="Times New Roman" w:cs="Times New Roman"/>
          <w:sz w:val="24"/>
          <w:szCs w:val="24"/>
        </w:rPr>
        <w:t>. Черниговка</w:t>
      </w:r>
    </w:p>
    <w:p w:rsidR="005729AC" w:rsidRDefault="005729AC" w:rsidP="00572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9AC" w:rsidRDefault="005729AC" w:rsidP="0029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</w:t>
      </w:r>
      <w:r w:rsidR="00290E78">
        <w:rPr>
          <w:rFonts w:ascii="Times New Roman" w:hAnsi="Times New Roman" w:cs="Times New Roman"/>
          <w:sz w:val="24"/>
          <w:szCs w:val="24"/>
        </w:rPr>
        <w:t>еречень и</w:t>
      </w:r>
    </w:p>
    <w:p w:rsidR="00290E78" w:rsidRDefault="00290E78" w:rsidP="0029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коды целевых статей расходов бюджета</w:t>
      </w:r>
    </w:p>
    <w:p w:rsidR="00290E78" w:rsidRDefault="00290E78" w:rsidP="0029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Черниговского района</w:t>
      </w:r>
    </w:p>
    <w:p w:rsidR="00A96674" w:rsidRDefault="00A96674" w:rsidP="00572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674" w:rsidRDefault="00A96674" w:rsidP="00572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674" w:rsidRDefault="00A96674" w:rsidP="00F8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674" w:rsidRDefault="00A96674" w:rsidP="00F84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290E78">
        <w:rPr>
          <w:rFonts w:ascii="Times New Roman" w:hAnsi="Times New Roman" w:cs="Times New Roman"/>
          <w:sz w:val="24"/>
          <w:szCs w:val="24"/>
        </w:rPr>
        <w:t>о</w:t>
      </w:r>
      <w:r w:rsidR="0081127B">
        <w:rPr>
          <w:rFonts w:ascii="Times New Roman" w:hAnsi="Times New Roman" w:cs="Times New Roman"/>
          <w:sz w:val="24"/>
          <w:szCs w:val="24"/>
        </w:rPr>
        <w:t xml:space="preserve"> статьей 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A6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юджетным кодексом Российской Федерации</w:t>
      </w:r>
    </w:p>
    <w:p w:rsidR="00A96674" w:rsidRDefault="00A96674" w:rsidP="00F84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674" w:rsidRDefault="00A96674" w:rsidP="00F84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A96674" w:rsidRDefault="00A96674" w:rsidP="00F84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674" w:rsidRDefault="0081127B" w:rsidP="00F84DB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следующие изменения в приложение 2 «Перечень и коды целевых статей расходов бюджета Черниговского района» к Порядку применения бюджетной классификации Российской Федерации в части, относящейся к бюджету Черниговского района, утвержденного приказом финансового управления Администрации Черниговского района от 21.12.2015</w:t>
      </w:r>
      <w:r w:rsidR="00900CEE">
        <w:rPr>
          <w:rFonts w:ascii="Times New Roman" w:hAnsi="Times New Roman" w:cs="Times New Roman"/>
          <w:sz w:val="24"/>
          <w:szCs w:val="24"/>
        </w:rPr>
        <w:t xml:space="preserve"> № 29:</w:t>
      </w:r>
    </w:p>
    <w:p w:rsidR="00900CEE" w:rsidRDefault="00900CEE" w:rsidP="00900CE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Муниципальную программу 03 0 00 0000 «Развитие культуры в Черниговском районе на 2017-2019 годы» после целевой статьи 03 0 01 40030 дополнить </w:t>
      </w:r>
      <w:r w:rsidR="0026460D">
        <w:rPr>
          <w:rFonts w:ascii="Times New Roman" w:hAnsi="Times New Roman" w:cs="Times New Roman"/>
          <w:sz w:val="24"/>
          <w:szCs w:val="24"/>
        </w:rPr>
        <w:t>следующей</w:t>
      </w:r>
      <w:r>
        <w:rPr>
          <w:rFonts w:ascii="Times New Roman" w:hAnsi="Times New Roman" w:cs="Times New Roman"/>
          <w:sz w:val="24"/>
          <w:szCs w:val="24"/>
        </w:rPr>
        <w:t xml:space="preserve"> позицией: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5"/>
        <w:gridCol w:w="7410"/>
      </w:tblGrid>
      <w:tr w:rsidR="000D1C9B" w:rsidTr="000D1C9B">
        <w:trPr>
          <w:trHeight w:val="465"/>
        </w:trPr>
        <w:tc>
          <w:tcPr>
            <w:tcW w:w="1995" w:type="dxa"/>
          </w:tcPr>
          <w:p w:rsidR="000D1C9B" w:rsidRPr="0026460D" w:rsidRDefault="0026460D" w:rsidP="000D1C9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03 0 01 40040</w:t>
            </w:r>
          </w:p>
        </w:tc>
        <w:tc>
          <w:tcPr>
            <w:tcW w:w="7410" w:type="dxa"/>
          </w:tcPr>
          <w:p w:rsidR="000D1C9B" w:rsidRPr="0026460D" w:rsidRDefault="0026460D" w:rsidP="000D1C9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бюджетам поселений Черниговского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целях компенсации расходов в связи с увеличением ставки налога на имущество организаций в 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</w:t>
            </w:r>
          </w:p>
        </w:tc>
      </w:tr>
    </w:tbl>
    <w:p w:rsidR="000939EB" w:rsidRDefault="000939EB" w:rsidP="002873BE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5FDC" w:rsidRDefault="002A5FDC" w:rsidP="00F84DBF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5FDC" w:rsidRDefault="002A5FDC" w:rsidP="00F84DB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2873B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риказ вступает в силу с </w:t>
      </w:r>
      <w:r w:rsidR="002873BE">
        <w:rPr>
          <w:rFonts w:ascii="Times New Roman" w:hAnsi="Times New Roman" w:cs="Times New Roman"/>
          <w:sz w:val="24"/>
          <w:szCs w:val="24"/>
        </w:rPr>
        <w:t xml:space="preserve"> момента подписания</w:t>
      </w:r>
      <w:r w:rsidR="0026460D">
        <w:rPr>
          <w:rFonts w:ascii="Times New Roman" w:hAnsi="Times New Roman" w:cs="Times New Roman"/>
          <w:sz w:val="24"/>
          <w:szCs w:val="24"/>
        </w:rPr>
        <w:t xml:space="preserve"> и распространяет действие на правоотношения, возникающие с 1 января 2019 года.</w:t>
      </w:r>
    </w:p>
    <w:p w:rsidR="002A5FDC" w:rsidRPr="002A5FDC" w:rsidRDefault="002A5FDC" w:rsidP="00F84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5FDC" w:rsidRDefault="002A5FDC" w:rsidP="00F84DB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873B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риказа оставляю за собой.</w:t>
      </w:r>
    </w:p>
    <w:p w:rsidR="002A5FDC" w:rsidRPr="002A5FDC" w:rsidRDefault="002A5FDC" w:rsidP="002A5F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5FDC" w:rsidRDefault="002A5FDC" w:rsidP="002A5F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FDC" w:rsidRDefault="002A5FDC" w:rsidP="002A5F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FDC" w:rsidRDefault="002A5FDC" w:rsidP="002A5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</w:p>
    <w:p w:rsidR="002A5FDC" w:rsidRPr="002A5FDC" w:rsidRDefault="002A5FDC" w:rsidP="002A5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Педорич</w:t>
      </w:r>
      <w:proofErr w:type="spellEnd"/>
    </w:p>
    <w:sectPr w:rsidR="002A5FDC" w:rsidRPr="002A5FDC" w:rsidSect="008A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4457"/>
    <w:multiLevelType w:val="hybridMultilevel"/>
    <w:tmpl w:val="EBBE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9AC"/>
    <w:rsid w:val="0003473D"/>
    <w:rsid w:val="000939EB"/>
    <w:rsid w:val="000D1C9B"/>
    <w:rsid w:val="001E233F"/>
    <w:rsid w:val="0026460D"/>
    <w:rsid w:val="002873BE"/>
    <w:rsid w:val="00290E78"/>
    <w:rsid w:val="002A5FDC"/>
    <w:rsid w:val="002C3807"/>
    <w:rsid w:val="00355BDF"/>
    <w:rsid w:val="003D57D0"/>
    <w:rsid w:val="00412A91"/>
    <w:rsid w:val="00415726"/>
    <w:rsid w:val="004A42C9"/>
    <w:rsid w:val="00564A30"/>
    <w:rsid w:val="005729AC"/>
    <w:rsid w:val="006A6B1E"/>
    <w:rsid w:val="0081127B"/>
    <w:rsid w:val="00825A84"/>
    <w:rsid w:val="008A034C"/>
    <w:rsid w:val="00900CEE"/>
    <w:rsid w:val="00996AD5"/>
    <w:rsid w:val="009C40B6"/>
    <w:rsid w:val="00A96674"/>
    <w:rsid w:val="00C0767F"/>
    <w:rsid w:val="00C308D2"/>
    <w:rsid w:val="00C45811"/>
    <w:rsid w:val="00C86F83"/>
    <w:rsid w:val="00D933F2"/>
    <w:rsid w:val="00F22A65"/>
    <w:rsid w:val="00F8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6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6F3BC-6FBE-41FF-AC3E-1C7B6B62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Евченко</dc:creator>
  <cp:lastModifiedBy>Елена А. Евченко</cp:lastModifiedBy>
  <cp:revision>10</cp:revision>
  <cp:lastPrinted>2018-10-16T22:31:00Z</cp:lastPrinted>
  <dcterms:created xsi:type="dcterms:W3CDTF">2018-10-16T00:29:00Z</dcterms:created>
  <dcterms:modified xsi:type="dcterms:W3CDTF">2018-10-16T22:46:00Z</dcterms:modified>
</cp:coreProperties>
</file>