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37" w:rsidRPr="00941F37" w:rsidRDefault="00941F37" w:rsidP="00941F37">
      <w:pPr>
        <w:autoSpaceDE w:val="0"/>
        <w:autoSpaceDN w:val="0"/>
        <w:adjustRightInd w:val="0"/>
        <w:spacing w:after="0" w:line="240" w:lineRule="auto"/>
        <w:jc w:val="center"/>
        <w:rPr>
          <w:rFonts w:ascii="Times New Roman" w:eastAsia="Calibri" w:hAnsi="Times New Roman" w:cs="Times New Roman"/>
          <w:sz w:val="28"/>
          <w:szCs w:val="28"/>
        </w:rPr>
      </w:pPr>
      <w:r w:rsidRPr="00941F37">
        <w:rPr>
          <w:rFonts w:ascii="Times New Roman" w:eastAsia="Calibri" w:hAnsi="Times New Roman" w:cs="Times New Roman"/>
          <w:sz w:val="28"/>
          <w:szCs w:val="28"/>
        </w:rPr>
        <w:t xml:space="preserve">                                                                 </w:t>
      </w:r>
    </w:p>
    <w:p w:rsidR="00941F37" w:rsidRPr="002860D9" w:rsidRDefault="00941F37" w:rsidP="002860D9">
      <w:pPr>
        <w:autoSpaceDE w:val="0"/>
        <w:autoSpaceDN w:val="0"/>
        <w:adjustRightInd w:val="0"/>
        <w:spacing w:after="0" w:line="240" w:lineRule="auto"/>
        <w:jc w:val="right"/>
        <w:rPr>
          <w:rFonts w:ascii="Times New Roman" w:eastAsia="Calibri" w:hAnsi="Times New Roman" w:cs="Times New Roman"/>
          <w:sz w:val="24"/>
          <w:szCs w:val="24"/>
        </w:rPr>
      </w:pPr>
      <w:r w:rsidRPr="002860D9">
        <w:rPr>
          <w:rFonts w:ascii="Times New Roman" w:eastAsia="Calibri" w:hAnsi="Times New Roman" w:cs="Times New Roman"/>
          <w:sz w:val="24"/>
          <w:szCs w:val="24"/>
        </w:rPr>
        <w:t>Приложение</w:t>
      </w:r>
    </w:p>
    <w:p w:rsidR="00941F37" w:rsidRPr="002860D9" w:rsidRDefault="00941F37" w:rsidP="002860D9">
      <w:pPr>
        <w:autoSpaceDE w:val="0"/>
        <w:autoSpaceDN w:val="0"/>
        <w:adjustRightInd w:val="0"/>
        <w:spacing w:after="0" w:line="240" w:lineRule="auto"/>
        <w:jc w:val="right"/>
        <w:rPr>
          <w:rFonts w:ascii="Times New Roman" w:eastAsia="Calibri" w:hAnsi="Times New Roman" w:cs="Times New Roman"/>
          <w:sz w:val="24"/>
          <w:szCs w:val="24"/>
        </w:rPr>
      </w:pPr>
      <w:r w:rsidRPr="002860D9">
        <w:rPr>
          <w:rFonts w:ascii="Times New Roman" w:eastAsia="Calibri" w:hAnsi="Times New Roman" w:cs="Times New Roman"/>
          <w:sz w:val="24"/>
          <w:szCs w:val="24"/>
        </w:rPr>
        <w:t>к постановлению</w:t>
      </w:r>
      <w:r w:rsidR="002860D9">
        <w:rPr>
          <w:rFonts w:ascii="Times New Roman" w:eastAsia="Calibri" w:hAnsi="Times New Roman" w:cs="Times New Roman"/>
          <w:sz w:val="24"/>
          <w:szCs w:val="24"/>
        </w:rPr>
        <w:t xml:space="preserve"> </w:t>
      </w:r>
      <w:r w:rsidRPr="002860D9">
        <w:rPr>
          <w:rFonts w:ascii="Times New Roman" w:eastAsia="Calibri" w:hAnsi="Times New Roman" w:cs="Times New Roman"/>
          <w:sz w:val="24"/>
          <w:szCs w:val="24"/>
        </w:rPr>
        <w:t>администрации</w:t>
      </w:r>
    </w:p>
    <w:p w:rsidR="00941F37" w:rsidRPr="002860D9" w:rsidRDefault="00941F37" w:rsidP="002860D9">
      <w:pPr>
        <w:autoSpaceDE w:val="0"/>
        <w:autoSpaceDN w:val="0"/>
        <w:adjustRightInd w:val="0"/>
        <w:spacing w:after="0" w:line="240" w:lineRule="auto"/>
        <w:jc w:val="right"/>
        <w:rPr>
          <w:rFonts w:ascii="Times New Roman" w:eastAsia="Calibri" w:hAnsi="Times New Roman" w:cs="Times New Roman"/>
          <w:sz w:val="24"/>
          <w:szCs w:val="24"/>
        </w:rPr>
      </w:pPr>
      <w:r w:rsidRPr="002860D9">
        <w:rPr>
          <w:rFonts w:ascii="Times New Roman" w:eastAsia="Calibri" w:hAnsi="Times New Roman" w:cs="Times New Roman"/>
          <w:sz w:val="24"/>
          <w:szCs w:val="24"/>
        </w:rPr>
        <w:t>Черниговского района</w:t>
      </w:r>
    </w:p>
    <w:p w:rsidR="00941F37" w:rsidRPr="002860D9" w:rsidRDefault="00941F37" w:rsidP="002860D9">
      <w:pPr>
        <w:autoSpaceDE w:val="0"/>
        <w:autoSpaceDN w:val="0"/>
        <w:adjustRightInd w:val="0"/>
        <w:spacing w:after="0" w:line="240" w:lineRule="auto"/>
        <w:jc w:val="right"/>
        <w:rPr>
          <w:rFonts w:ascii="Times New Roman" w:eastAsia="Calibri" w:hAnsi="Times New Roman" w:cs="Times New Roman"/>
          <w:sz w:val="24"/>
          <w:szCs w:val="24"/>
        </w:rPr>
      </w:pPr>
    </w:p>
    <w:p w:rsidR="00941F37" w:rsidRPr="002860D9" w:rsidRDefault="006F7100" w:rsidP="002860D9">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25.02.</w:t>
      </w:r>
      <w:r w:rsidR="00941F37" w:rsidRPr="002860D9">
        <w:rPr>
          <w:rFonts w:ascii="Times New Roman" w:eastAsia="Calibri" w:hAnsi="Times New Roman" w:cs="Times New Roman"/>
          <w:sz w:val="24"/>
          <w:szCs w:val="24"/>
        </w:rPr>
        <w:t>201</w:t>
      </w:r>
      <w:r w:rsidR="002860D9">
        <w:rPr>
          <w:rFonts w:ascii="Times New Roman" w:eastAsia="Calibri" w:hAnsi="Times New Roman" w:cs="Times New Roman"/>
          <w:sz w:val="24"/>
          <w:szCs w:val="24"/>
        </w:rPr>
        <w:t>9</w:t>
      </w:r>
      <w:r>
        <w:rPr>
          <w:rFonts w:ascii="Times New Roman" w:eastAsia="Calibri" w:hAnsi="Times New Roman" w:cs="Times New Roman"/>
          <w:sz w:val="24"/>
          <w:szCs w:val="24"/>
        </w:rPr>
        <w:t xml:space="preserve"> г.  №  83-па</w:t>
      </w:r>
    </w:p>
    <w:p w:rsidR="00941F37" w:rsidRPr="002860D9" w:rsidRDefault="00941F37" w:rsidP="002860D9">
      <w:pPr>
        <w:autoSpaceDE w:val="0"/>
        <w:autoSpaceDN w:val="0"/>
        <w:adjustRightInd w:val="0"/>
        <w:spacing w:after="0" w:line="240" w:lineRule="auto"/>
        <w:jc w:val="right"/>
        <w:rPr>
          <w:rFonts w:ascii="Times New Roman" w:eastAsia="Calibri" w:hAnsi="Times New Roman" w:cs="Times New Roman"/>
          <w:sz w:val="24"/>
          <w:szCs w:val="24"/>
        </w:rPr>
      </w:pPr>
    </w:p>
    <w:p w:rsidR="00941F37" w:rsidRDefault="00941F37" w:rsidP="00CF477E">
      <w:pPr>
        <w:autoSpaceDE w:val="0"/>
        <w:autoSpaceDN w:val="0"/>
        <w:adjustRightInd w:val="0"/>
        <w:spacing w:after="0" w:line="240" w:lineRule="auto"/>
        <w:jc w:val="center"/>
        <w:rPr>
          <w:rFonts w:ascii="Times New Roman" w:eastAsia="Calibri" w:hAnsi="Times New Roman" w:cs="Times New Roman"/>
          <w:sz w:val="28"/>
          <w:szCs w:val="28"/>
        </w:rPr>
      </w:pPr>
    </w:p>
    <w:p w:rsidR="00941F37" w:rsidRDefault="00941F37" w:rsidP="00CF477E">
      <w:pPr>
        <w:autoSpaceDE w:val="0"/>
        <w:autoSpaceDN w:val="0"/>
        <w:adjustRightInd w:val="0"/>
        <w:spacing w:after="0" w:line="240" w:lineRule="auto"/>
        <w:jc w:val="center"/>
        <w:rPr>
          <w:rFonts w:ascii="Times New Roman" w:eastAsia="Calibri" w:hAnsi="Times New Roman" w:cs="Times New Roman"/>
          <w:sz w:val="28"/>
          <w:szCs w:val="28"/>
        </w:rPr>
      </w:pPr>
    </w:p>
    <w:p w:rsidR="00CF477E" w:rsidRPr="005B4358" w:rsidRDefault="00CF477E" w:rsidP="00CF477E">
      <w:pPr>
        <w:autoSpaceDE w:val="0"/>
        <w:autoSpaceDN w:val="0"/>
        <w:adjustRightInd w:val="0"/>
        <w:spacing w:after="0" w:line="240" w:lineRule="auto"/>
        <w:jc w:val="center"/>
        <w:rPr>
          <w:rFonts w:ascii="Times New Roman" w:eastAsia="Calibri" w:hAnsi="Times New Roman" w:cs="Times New Roman"/>
          <w:sz w:val="24"/>
          <w:szCs w:val="24"/>
        </w:rPr>
      </w:pPr>
      <w:r w:rsidRPr="005B4358">
        <w:rPr>
          <w:rFonts w:ascii="Times New Roman" w:eastAsia="Calibri" w:hAnsi="Times New Roman" w:cs="Times New Roman"/>
          <w:sz w:val="24"/>
          <w:szCs w:val="24"/>
        </w:rPr>
        <w:t xml:space="preserve">АДМИНИСТРАТИВНЫЙ РЕГЛАМЕНТ </w:t>
      </w:r>
      <w:proofErr w:type="gramStart"/>
      <w:r w:rsidR="00941F37" w:rsidRPr="005B4358">
        <w:rPr>
          <w:rFonts w:ascii="Times New Roman" w:eastAsia="Calibri" w:hAnsi="Times New Roman" w:cs="Times New Roman"/>
          <w:sz w:val="24"/>
          <w:szCs w:val="24"/>
        </w:rPr>
        <w:t>ПО</w:t>
      </w:r>
      <w:proofErr w:type="gramEnd"/>
    </w:p>
    <w:p w:rsidR="00CF477E" w:rsidRPr="005B4358" w:rsidRDefault="00941F37" w:rsidP="00CF477E">
      <w:pPr>
        <w:autoSpaceDE w:val="0"/>
        <w:autoSpaceDN w:val="0"/>
        <w:adjustRightInd w:val="0"/>
        <w:spacing w:after="0" w:line="240" w:lineRule="auto"/>
        <w:jc w:val="center"/>
        <w:rPr>
          <w:rFonts w:ascii="Times New Roman" w:eastAsia="Calibri" w:hAnsi="Times New Roman" w:cs="Times New Roman"/>
          <w:sz w:val="24"/>
          <w:szCs w:val="24"/>
        </w:rPr>
      </w:pPr>
      <w:r w:rsidRPr="005B4358">
        <w:rPr>
          <w:rFonts w:ascii="Times New Roman" w:eastAsia="Calibri" w:hAnsi="Times New Roman" w:cs="Times New Roman"/>
          <w:sz w:val="24"/>
          <w:szCs w:val="24"/>
        </w:rPr>
        <w:t>ПРЕДОСТАВЛЕНИЮ</w:t>
      </w:r>
      <w:r w:rsidR="00CF477E" w:rsidRPr="005B4358">
        <w:rPr>
          <w:rFonts w:ascii="Times New Roman" w:eastAsia="Calibri" w:hAnsi="Times New Roman" w:cs="Times New Roman"/>
          <w:sz w:val="24"/>
          <w:szCs w:val="24"/>
        </w:rPr>
        <w:t xml:space="preserve"> МУНИЦИПАЛЬНОЙ УСЛУГИ</w:t>
      </w:r>
    </w:p>
    <w:p w:rsidR="00CF477E" w:rsidRPr="005B4358" w:rsidRDefault="00CF477E" w:rsidP="00CF477E">
      <w:pPr>
        <w:spacing w:after="200" w:line="276" w:lineRule="auto"/>
        <w:jc w:val="center"/>
        <w:rPr>
          <w:rFonts w:ascii="Times New Roman" w:eastAsia="Calibri" w:hAnsi="Times New Roman" w:cs="Times New Roman"/>
          <w:sz w:val="24"/>
          <w:szCs w:val="24"/>
        </w:rPr>
      </w:pPr>
      <w:r w:rsidRPr="005B4358">
        <w:rPr>
          <w:rFonts w:ascii="Times New Roman" w:eastAsia="Calibri" w:hAnsi="Times New Roman" w:cs="Times New Roman"/>
          <w:sz w:val="24"/>
          <w:szCs w:val="24"/>
        </w:rPr>
        <w:t>«ПРЕДОСТАВЛЕНИЕ ЗЕМЕЛЬНЫХ УЧАСТКОВ, НАХОДЯЩИХСЯ В ВЕДЕНИИ И (ИЛИ) СОБСТВЕННОСТИ ОРГАНОВ МЕСТНОГО САМОУПРАВЛЕНИЯ МУНИЦИПАЛЬНЫХ ОБРАЗОВАНИЙ, БЕЗ ПРОВЕДЕНИЯ ТОРГОВ»</w:t>
      </w:r>
      <w:r w:rsidR="00941F37" w:rsidRPr="005B4358">
        <w:rPr>
          <w:rFonts w:ascii="Times New Roman" w:eastAsia="Calibri" w:hAnsi="Times New Roman" w:cs="Times New Roman"/>
          <w:sz w:val="24"/>
          <w:szCs w:val="24"/>
        </w:rPr>
        <w:t xml:space="preserve"> НА ТЕРРИТОРИИ ЧЕРНИГОВСКОГО</w:t>
      </w:r>
      <w:r w:rsidR="005B4358" w:rsidRPr="005B4358">
        <w:rPr>
          <w:rFonts w:ascii="Times New Roman" w:eastAsia="Calibri" w:hAnsi="Times New Roman" w:cs="Times New Roman"/>
          <w:sz w:val="24"/>
          <w:szCs w:val="24"/>
        </w:rPr>
        <w:t xml:space="preserve"> РАЙОНА</w:t>
      </w:r>
    </w:p>
    <w:p w:rsidR="00CF477E" w:rsidRPr="005B4358" w:rsidRDefault="00CF477E" w:rsidP="00CF477E">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CF477E" w:rsidRPr="005B4358" w:rsidRDefault="00CF477E" w:rsidP="00CF477E">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5B4358">
        <w:rPr>
          <w:rFonts w:ascii="Times New Roman" w:eastAsia="Calibri" w:hAnsi="Times New Roman" w:cs="Times New Roman"/>
          <w:sz w:val="24"/>
          <w:szCs w:val="24"/>
        </w:rPr>
        <w:t>I. ОБЩИЕ ПОЛОЖЕНИЯ</w:t>
      </w:r>
    </w:p>
    <w:p w:rsidR="00CF477E" w:rsidRPr="005B4358" w:rsidRDefault="00CF477E" w:rsidP="00CF477E">
      <w:pPr>
        <w:numPr>
          <w:ilvl w:val="0"/>
          <w:numId w:val="1"/>
        </w:numPr>
        <w:autoSpaceDE w:val="0"/>
        <w:autoSpaceDN w:val="0"/>
        <w:adjustRightInd w:val="0"/>
        <w:spacing w:after="0" w:line="360" w:lineRule="auto"/>
        <w:ind w:left="1134" w:hanging="425"/>
        <w:contextualSpacing/>
        <w:jc w:val="both"/>
        <w:rPr>
          <w:rFonts w:ascii="Times New Roman" w:eastAsia="Calibri" w:hAnsi="Times New Roman" w:cs="Times New Roman"/>
          <w:b/>
          <w:sz w:val="24"/>
          <w:szCs w:val="24"/>
        </w:rPr>
      </w:pPr>
      <w:r w:rsidRPr="005B4358">
        <w:rPr>
          <w:rFonts w:ascii="Times New Roman" w:eastAsia="Calibri" w:hAnsi="Times New Roman" w:cs="Times New Roman"/>
          <w:b/>
          <w:sz w:val="24"/>
          <w:szCs w:val="24"/>
        </w:rPr>
        <w:t>Предмет регулирования административного регламента</w:t>
      </w:r>
    </w:p>
    <w:p w:rsidR="00423CD0" w:rsidRPr="0066284C" w:rsidRDefault="00CF477E" w:rsidP="0066284C">
      <w:pPr>
        <w:pStyle w:val="a6"/>
        <w:widowControl w:val="0"/>
        <w:numPr>
          <w:ilvl w:val="1"/>
          <w:numId w:val="164"/>
        </w:numPr>
        <w:autoSpaceDE w:val="0"/>
        <w:autoSpaceDN w:val="0"/>
        <w:adjustRightInd w:val="0"/>
        <w:spacing w:after="0" w:line="360" w:lineRule="auto"/>
        <w:jc w:val="both"/>
        <w:rPr>
          <w:rFonts w:ascii="Times New Roman" w:eastAsia="Times New Roman" w:hAnsi="Times New Roman"/>
          <w:sz w:val="24"/>
          <w:szCs w:val="24"/>
          <w:lang w:bidi="en-US"/>
        </w:rPr>
      </w:pPr>
      <w:r w:rsidRPr="00423CD0">
        <w:rPr>
          <w:rFonts w:ascii="Times New Roman" w:eastAsia="Times New Roman" w:hAnsi="Times New Roman"/>
          <w:sz w:val="24"/>
          <w:szCs w:val="24"/>
          <w:lang w:bidi="en-US"/>
        </w:rPr>
        <w:t>Административный регламент по предоставлению муниципальной услуги</w:t>
      </w:r>
      <w:r w:rsidRPr="0066284C">
        <w:rPr>
          <w:rFonts w:ascii="Times New Roman" w:eastAsia="Times New Roman" w:hAnsi="Times New Roman"/>
          <w:sz w:val="24"/>
          <w:szCs w:val="24"/>
          <w:lang w:bidi="en-US"/>
        </w:rPr>
        <w:t xml:space="preserve"> </w:t>
      </w:r>
    </w:p>
    <w:p w:rsidR="00CF477E" w:rsidRPr="00423CD0" w:rsidRDefault="00CF477E" w:rsidP="00DC6E71">
      <w:pPr>
        <w:widowControl w:val="0"/>
        <w:autoSpaceDE w:val="0"/>
        <w:autoSpaceDN w:val="0"/>
        <w:adjustRightInd w:val="0"/>
        <w:spacing w:after="0" w:line="360" w:lineRule="auto"/>
        <w:jc w:val="both"/>
        <w:rPr>
          <w:rFonts w:ascii="Times New Roman" w:eastAsia="Times New Roman" w:hAnsi="Times New Roman"/>
          <w:sz w:val="24"/>
          <w:szCs w:val="24"/>
          <w:lang w:bidi="en-US"/>
        </w:rPr>
      </w:pPr>
      <w:proofErr w:type="gramStart"/>
      <w:r w:rsidRPr="00423CD0">
        <w:rPr>
          <w:rFonts w:ascii="Times New Roman" w:eastAsia="Times New Roman" w:hAnsi="Times New Roman"/>
          <w:sz w:val="24"/>
          <w:szCs w:val="24"/>
          <w:lang w:bidi="en-US"/>
        </w:rPr>
        <w:t>«</w:t>
      </w:r>
      <w:r w:rsidR="005B4358" w:rsidRPr="00423CD0">
        <w:rPr>
          <w:rFonts w:ascii="Times New Roman" w:eastAsia="Times New Roman" w:hAnsi="Times New Roman"/>
          <w:sz w:val="24"/>
          <w:szCs w:val="24"/>
          <w:lang w:bidi="en-US"/>
        </w:rPr>
        <w:t>Предоставление земельных участков, находящихся в ведении и (или) собственности органов местного самоуправления муниципальных образований, без проведения торгов</w:t>
      </w:r>
      <w:r w:rsidRPr="00423CD0">
        <w:rPr>
          <w:rFonts w:ascii="Times New Roman" w:eastAsia="Times New Roman" w:hAnsi="Times New Roman"/>
          <w:sz w:val="24"/>
          <w:szCs w:val="24"/>
          <w:lang w:bidi="en-US"/>
        </w:rPr>
        <w:t>»</w:t>
      </w:r>
      <w:r w:rsidR="00423CD0" w:rsidRPr="00423CD0">
        <w:rPr>
          <w:rFonts w:ascii="Times New Roman" w:eastAsia="Times New Roman" w:hAnsi="Times New Roman"/>
          <w:sz w:val="24"/>
          <w:szCs w:val="24"/>
          <w:lang w:bidi="en-US"/>
        </w:rPr>
        <w:t xml:space="preserve"> (далее административный регламент) на территории Черниговского района разработан в целях повышения качества исполнения муниципальной услуги, </w:t>
      </w:r>
      <w:r w:rsidRPr="00423CD0">
        <w:rPr>
          <w:rFonts w:ascii="Times New Roman" w:eastAsia="Times New Roman" w:hAnsi="Times New Roman"/>
          <w:sz w:val="24"/>
          <w:szCs w:val="24"/>
          <w:lang w:bidi="en-US"/>
        </w:rPr>
        <w:t>определ</w:t>
      </w:r>
      <w:r w:rsidR="00423CD0" w:rsidRPr="00423CD0">
        <w:rPr>
          <w:rFonts w:ascii="Times New Roman" w:eastAsia="Times New Roman" w:hAnsi="Times New Roman"/>
          <w:sz w:val="24"/>
          <w:szCs w:val="24"/>
          <w:lang w:bidi="en-US"/>
        </w:rPr>
        <w:t>ения сроков и последовательности действий (административных процедур) при осуществлении полномочий по предоставлению муниципальной услуги, а также создание комфортных условий для заявителей, их представителей при получении ими муниципальной услуги</w:t>
      </w:r>
      <w:proofErr w:type="gramEnd"/>
      <w:r w:rsidR="00423CD0" w:rsidRPr="00423CD0">
        <w:rPr>
          <w:rFonts w:ascii="Times New Roman" w:eastAsia="Times New Roman" w:hAnsi="Times New Roman"/>
          <w:sz w:val="24"/>
          <w:szCs w:val="24"/>
          <w:lang w:bidi="en-US"/>
        </w:rPr>
        <w:t xml:space="preserve"> на территории Черниговского района</w:t>
      </w:r>
      <w:r w:rsidRPr="00423CD0">
        <w:rPr>
          <w:rFonts w:ascii="Times New Roman" w:eastAsia="Times New Roman" w:hAnsi="Times New Roman"/>
          <w:sz w:val="24"/>
          <w:szCs w:val="24"/>
          <w:lang w:bidi="en-US"/>
        </w:rPr>
        <w:t>.</w:t>
      </w:r>
    </w:p>
    <w:p w:rsidR="00423CD0" w:rsidRDefault="00423CD0" w:rsidP="00423CD0">
      <w:pPr>
        <w:pStyle w:val="a6"/>
        <w:widowControl w:val="0"/>
        <w:numPr>
          <w:ilvl w:val="1"/>
          <w:numId w:val="164"/>
        </w:numPr>
        <w:autoSpaceDE w:val="0"/>
        <w:autoSpaceDN w:val="0"/>
        <w:adjustRightInd w:val="0"/>
        <w:spacing w:after="0" w:line="36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Административный регламент разработан в целях предоставления </w:t>
      </w:r>
    </w:p>
    <w:p w:rsidR="00423CD0" w:rsidRPr="00423CD0" w:rsidRDefault="00423CD0" w:rsidP="00DC6E71">
      <w:pPr>
        <w:widowControl w:val="0"/>
        <w:autoSpaceDE w:val="0"/>
        <w:autoSpaceDN w:val="0"/>
        <w:adjustRightInd w:val="0"/>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sz w:val="24"/>
          <w:szCs w:val="24"/>
          <w:lang w:bidi="en-US"/>
        </w:rPr>
        <w:t>з</w:t>
      </w:r>
      <w:r w:rsidRPr="00423CD0">
        <w:rPr>
          <w:rFonts w:ascii="Times New Roman" w:eastAsia="Times New Roman" w:hAnsi="Times New Roman"/>
          <w:sz w:val="24"/>
          <w:szCs w:val="24"/>
          <w:lang w:bidi="en-US"/>
        </w:rPr>
        <w:t>емельных участков, находящихся в ведении и (или) собственности</w:t>
      </w:r>
      <w:r>
        <w:rPr>
          <w:rFonts w:ascii="Times New Roman" w:eastAsia="Times New Roman" w:hAnsi="Times New Roman"/>
          <w:sz w:val="24"/>
          <w:szCs w:val="24"/>
          <w:lang w:bidi="en-US"/>
        </w:rPr>
        <w:t xml:space="preserve"> </w:t>
      </w:r>
      <w:r w:rsidRPr="00423CD0">
        <w:rPr>
          <w:rFonts w:ascii="Times New Roman" w:eastAsia="Times New Roman" w:hAnsi="Times New Roman"/>
          <w:sz w:val="24"/>
          <w:szCs w:val="24"/>
          <w:lang w:bidi="en-US"/>
        </w:rPr>
        <w:t>органов местного самоуправления муниципальных образований, без проведения торгов гражданам, юридическим лицам.</w:t>
      </w:r>
    </w:p>
    <w:p w:rsidR="00CF477E" w:rsidRPr="005B4358" w:rsidRDefault="00CF477E" w:rsidP="00CF477E">
      <w:pPr>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p>
    <w:p w:rsidR="00CF477E" w:rsidRPr="005B4358" w:rsidRDefault="00CF477E" w:rsidP="00CF477E">
      <w:pPr>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5B4358">
        <w:rPr>
          <w:rFonts w:ascii="Times New Roman" w:eastAsia="Calibri" w:hAnsi="Times New Roman" w:cs="Times New Roman"/>
          <w:b/>
          <w:sz w:val="24"/>
          <w:szCs w:val="24"/>
        </w:rPr>
        <w:t>2. Круг заявителей</w:t>
      </w:r>
    </w:p>
    <w:p w:rsidR="00CF477E" w:rsidRPr="005B4358" w:rsidRDefault="00CF477E" w:rsidP="00CF477E">
      <w:pPr>
        <w:autoSpaceDE w:val="0"/>
        <w:autoSpaceDN w:val="0"/>
        <w:adjustRightInd w:val="0"/>
        <w:spacing w:after="0" w:line="360" w:lineRule="auto"/>
        <w:ind w:firstLine="709"/>
        <w:jc w:val="both"/>
        <w:rPr>
          <w:rFonts w:ascii="Calibri" w:eastAsia="Calibri" w:hAnsi="Calibri" w:cs="Times New Roman"/>
          <w:sz w:val="24"/>
          <w:szCs w:val="24"/>
        </w:rPr>
      </w:pPr>
      <w:r w:rsidRPr="005B4358">
        <w:rPr>
          <w:rFonts w:ascii="Times New Roman" w:eastAsia="Calibri" w:hAnsi="Times New Roman" w:cs="Times New Roman"/>
          <w:sz w:val="24"/>
          <w:szCs w:val="24"/>
        </w:rPr>
        <w:t>2.1. Муниципальная услуга предоставляется гражданам и юридическим лицам (далее - заявитель).</w:t>
      </w:r>
    </w:p>
    <w:p w:rsidR="00CF477E" w:rsidRPr="005B4358" w:rsidRDefault="00CF477E" w:rsidP="00CF477E">
      <w:pPr>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5B4358">
        <w:rPr>
          <w:rFonts w:ascii="Times New Roman" w:eastAsia="Calibri" w:hAnsi="Times New Roman" w:cs="Times New Roman"/>
          <w:sz w:val="24"/>
          <w:szCs w:val="24"/>
          <w:lang w:eastAsia="ru-RU"/>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CF477E" w:rsidRPr="005B4358" w:rsidRDefault="00CF477E" w:rsidP="00B71576">
      <w:pPr>
        <w:numPr>
          <w:ilvl w:val="0"/>
          <w:numId w:val="163"/>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5B4358">
        <w:rPr>
          <w:rFonts w:ascii="Times New Roman" w:eastAsia="Calibri" w:hAnsi="Times New Roman" w:cs="Times New Roman"/>
          <w:b/>
          <w:sz w:val="24"/>
          <w:szCs w:val="24"/>
        </w:rPr>
        <w:lastRenderedPageBreak/>
        <w:t>Требования к порядку информирования о предоставлении муниципальной услуги</w:t>
      </w:r>
    </w:p>
    <w:p w:rsidR="005663D7" w:rsidRDefault="00CF477E" w:rsidP="00CF477E">
      <w:pPr>
        <w:shd w:val="clear" w:color="auto" w:fill="FFFFFF"/>
        <w:spacing w:after="0" w:line="360" w:lineRule="auto"/>
        <w:ind w:firstLine="540"/>
        <w:jc w:val="both"/>
        <w:rPr>
          <w:rFonts w:ascii="Times New Roman" w:eastAsia="Times New Roman" w:hAnsi="Times New Roman" w:cs="Times New Roman"/>
          <w:sz w:val="24"/>
          <w:szCs w:val="24"/>
          <w:lang w:bidi="en-US"/>
        </w:rPr>
      </w:pPr>
      <w:r w:rsidRPr="005B4358">
        <w:rPr>
          <w:rFonts w:ascii="Times New Roman" w:eastAsia="Times New Roman" w:hAnsi="Times New Roman" w:cs="Times New Roman"/>
          <w:sz w:val="24"/>
          <w:szCs w:val="24"/>
          <w:lang w:bidi="en-US"/>
        </w:rPr>
        <w:t xml:space="preserve">3.1. </w:t>
      </w:r>
      <w:r w:rsidR="005663D7">
        <w:rPr>
          <w:rFonts w:ascii="Times New Roman" w:eastAsia="Times New Roman" w:hAnsi="Times New Roman" w:cs="Times New Roman"/>
          <w:sz w:val="24"/>
          <w:szCs w:val="24"/>
          <w:lang w:bidi="en-US"/>
        </w:rPr>
        <w:t>Заявитель может получить информацию о порядке предоставления муниципальной услуги:</w:t>
      </w:r>
    </w:p>
    <w:p w:rsidR="005663D7" w:rsidRDefault="005663D7" w:rsidP="00CF477E">
      <w:pPr>
        <w:shd w:val="clear" w:color="auto" w:fill="FFFFFF"/>
        <w:spacing w:after="0" w:line="36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а) в отделе </w:t>
      </w:r>
      <w:r w:rsidR="000E3C07">
        <w:rPr>
          <w:rFonts w:ascii="Times New Roman" w:eastAsia="Times New Roman" w:hAnsi="Times New Roman" w:cs="Times New Roman"/>
          <w:sz w:val="24"/>
          <w:szCs w:val="24"/>
          <w:lang w:bidi="en-US"/>
        </w:rPr>
        <w:t xml:space="preserve">земельных </w:t>
      </w:r>
      <w:r>
        <w:rPr>
          <w:rFonts w:ascii="Times New Roman" w:eastAsia="Times New Roman" w:hAnsi="Times New Roman" w:cs="Times New Roman"/>
          <w:sz w:val="24"/>
          <w:szCs w:val="24"/>
          <w:lang w:bidi="en-US"/>
        </w:rPr>
        <w:t>и имущественных отношений администрации Черниговского района:</w:t>
      </w:r>
    </w:p>
    <w:p w:rsidR="00CF477E" w:rsidRPr="005B4358" w:rsidRDefault="005663D7" w:rsidP="00CF477E">
      <w:pPr>
        <w:shd w:val="clear" w:color="auto" w:fill="FFFFFF"/>
        <w:spacing w:after="0" w:line="360" w:lineRule="auto"/>
        <w:ind w:firstLine="5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w:t>
      </w:r>
      <w:r w:rsidR="00CF477E" w:rsidRPr="005B4358">
        <w:rPr>
          <w:rFonts w:ascii="Times New Roman" w:eastAsia="Times New Roman" w:hAnsi="Times New Roman" w:cs="Times New Roman"/>
          <w:sz w:val="24"/>
          <w:szCs w:val="24"/>
          <w:lang w:bidi="en-US"/>
        </w:rPr>
        <w:t>нформация о мест</w:t>
      </w:r>
      <w:r>
        <w:rPr>
          <w:rFonts w:ascii="Times New Roman" w:eastAsia="Times New Roman" w:hAnsi="Times New Roman" w:cs="Times New Roman"/>
          <w:sz w:val="24"/>
          <w:szCs w:val="24"/>
          <w:lang w:bidi="en-US"/>
        </w:rPr>
        <w:t>е</w:t>
      </w:r>
      <w:r w:rsidR="00CF477E" w:rsidRPr="005B4358">
        <w:rPr>
          <w:rFonts w:ascii="Times New Roman" w:eastAsia="Times New Roman" w:hAnsi="Times New Roman" w:cs="Times New Roman"/>
          <w:sz w:val="24"/>
          <w:szCs w:val="24"/>
          <w:lang w:bidi="en-US"/>
        </w:rPr>
        <w:t xml:space="preserve"> нахождения и графике работы </w:t>
      </w:r>
      <w:r>
        <w:rPr>
          <w:rFonts w:ascii="Times New Roman" w:eastAsia="Times New Roman" w:hAnsi="Times New Roman" w:cs="Times New Roman"/>
          <w:sz w:val="24"/>
          <w:szCs w:val="24"/>
          <w:lang w:bidi="en-US"/>
        </w:rPr>
        <w:t xml:space="preserve">отдела </w:t>
      </w:r>
      <w:r w:rsidR="00FA1C41">
        <w:rPr>
          <w:rFonts w:ascii="Times New Roman" w:eastAsia="Times New Roman" w:hAnsi="Times New Roman" w:cs="Times New Roman"/>
          <w:sz w:val="24"/>
          <w:szCs w:val="24"/>
          <w:lang w:bidi="en-US"/>
        </w:rPr>
        <w:t xml:space="preserve">земельных </w:t>
      </w:r>
      <w:r>
        <w:rPr>
          <w:rFonts w:ascii="Times New Roman" w:eastAsia="Times New Roman" w:hAnsi="Times New Roman" w:cs="Times New Roman"/>
          <w:sz w:val="24"/>
          <w:szCs w:val="24"/>
          <w:lang w:bidi="en-US"/>
        </w:rPr>
        <w:t xml:space="preserve">и имущественных отношений </w:t>
      </w:r>
      <w:r w:rsidR="00CF477E" w:rsidRPr="005B4358">
        <w:rPr>
          <w:rFonts w:ascii="Times New Roman" w:eastAsia="Times New Roman" w:hAnsi="Times New Roman" w:cs="Times New Roman"/>
          <w:sz w:val="24"/>
          <w:szCs w:val="24"/>
          <w:lang w:bidi="en-US"/>
        </w:rPr>
        <w:t xml:space="preserve">администрации </w:t>
      </w:r>
      <w:r>
        <w:rPr>
          <w:rFonts w:ascii="Times New Roman" w:eastAsia="Times New Roman" w:hAnsi="Times New Roman" w:cs="Times New Roman"/>
          <w:sz w:val="24"/>
          <w:szCs w:val="24"/>
          <w:lang w:bidi="en-US"/>
        </w:rPr>
        <w:t>Черниговского района:</w:t>
      </w:r>
    </w:p>
    <w:p w:rsidR="00CF477E" w:rsidRPr="005B4358" w:rsidRDefault="00CF477E" w:rsidP="00CF477E">
      <w:pPr>
        <w:shd w:val="clear" w:color="auto" w:fill="FFFFFF"/>
        <w:spacing w:after="0" w:line="360" w:lineRule="auto"/>
        <w:ind w:firstLine="709"/>
        <w:jc w:val="both"/>
        <w:rPr>
          <w:rFonts w:ascii="Times New Roman" w:eastAsia="Times New Roman" w:hAnsi="Times New Roman" w:cs="Times New Roman"/>
          <w:sz w:val="24"/>
          <w:szCs w:val="24"/>
          <w:lang w:bidi="en-US"/>
        </w:rPr>
      </w:pPr>
      <w:r w:rsidRPr="005B4358">
        <w:rPr>
          <w:rFonts w:ascii="Times New Roman" w:eastAsia="Times New Roman" w:hAnsi="Times New Roman" w:cs="Times New Roman"/>
          <w:sz w:val="24"/>
          <w:szCs w:val="24"/>
          <w:lang w:bidi="en-US"/>
        </w:rPr>
        <w:t>местонахождени</w:t>
      </w:r>
      <w:r w:rsidR="005663D7">
        <w:rPr>
          <w:rFonts w:ascii="Times New Roman" w:eastAsia="Times New Roman" w:hAnsi="Times New Roman" w:cs="Times New Roman"/>
          <w:sz w:val="24"/>
          <w:szCs w:val="24"/>
          <w:lang w:bidi="en-US"/>
        </w:rPr>
        <w:t>е: 692</w:t>
      </w:r>
      <w:r w:rsidRPr="005B4358">
        <w:rPr>
          <w:rFonts w:ascii="Times New Roman" w:eastAsia="Times New Roman" w:hAnsi="Times New Roman" w:cs="Times New Roman"/>
          <w:sz w:val="24"/>
          <w:szCs w:val="24"/>
          <w:lang w:bidi="en-US"/>
        </w:rPr>
        <w:t>372, Приморский край, Черниговский район, с.Черниговка, ул.</w:t>
      </w:r>
      <w:r w:rsidR="005663D7">
        <w:rPr>
          <w:rFonts w:ascii="Times New Roman" w:eastAsia="Times New Roman" w:hAnsi="Times New Roman" w:cs="Times New Roman"/>
          <w:sz w:val="24"/>
          <w:szCs w:val="24"/>
          <w:lang w:bidi="en-US"/>
        </w:rPr>
        <w:t xml:space="preserve"> </w:t>
      </w:r>
      <w:r w:rsidRPr="005B4358">
        <w:rPr>
          <w:rFonts w:ascii="Times New Roman" w:eastAsia="Times New Roman" w:hAnsi="Times New Roman" w:cs="Times New Roman"/>
          <w:sz w:val="24"/>
          <w:szCs w:val="24"/>
          <w:lang w:bidi="en-US"/>
        </w:rPr>
        <w:t>Буденного, 23</w:t>
      </w:r>
      <w:r w:rsidR="005663D7">
        <w:rPr>
          <w:rFonts w:ascii="Times New Roman" w:eastAsia="Times New Roman" w:hAnsi="Times New Roman" w:cs="Times New Roman"/>
          <w:sz w:val="24"/>
          <w:szCs w:val="24"/>
          <w:lang w:bidi="en-US"/>
        </w:rPr>
        <w:t>;</w:t>
      </w:r>
    </w:p>
    <w:p w:rsidR="00CF477E" w:rsidRPr="005B4358" w:rsidRDefault="005663D7" w:rsidP="00CF477E">
      <w:pPr>
        <w:widowControl w:val="0"/>
        <w:suppressAutoHyphens/>
        <w:spacing w:after="0" w:line="360" w:lineRule="auto"/>
        <w:ind w:right="27" w:firstLine="709"/>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график работы</w:t>
      </w:r>
      <w:r w:rsidR="00CF477E" w:rsidRPr="005B4358">
        <w:rPr>
          <w:rFonts w:ascii="Times New Roman" w:eastAsia="Arial" w:hAnsi="Times New Roman" w:cs="Times New Roman"/>
          <w:sz w:val="24"/>
          <w:szCs w:val="24"/>
          <w:lang w:eastAsia="zh-CN"/>
        </w:rPr>
        <w:t xml:space="preserve">: </w:t>
      </w:r>
      <w:r>
        <w:rPr>
          <w:rFonts w:ascii="Times New Roman" w:eastAsia="Arial" w:hAnsi="Times New Roman" w:cs="Times New Roman"/>
          <w:sz w:val="24"/>
          <w:szCs w:val="24"/>
          <w:lang w:eastAsia="zh-CN"/>
        </w:rPr>
        <w:t>ежедневно с 8.00 до 17.00, перерыв</w:t>
      </w:r>
      <w:r w:rsidR="00CF477E" w:rsidRPr="005B4358">
        <w:rPr>
          <w:rFonts w:ascii="Times New Roman" w:eastAsia="Arial" w:hAnsi="Times New Roman" w:cs="Times New Roman"/>
          <w:sz w:val="24"/>
          <w:szCs w:val="24"/>
          <w:lang w:eastAsia="zh-CN"/>
        </w:rPr>
        <w:t xml:space="preserve"> с 12.00 до 13.00</w:t>
      </w:r>
      <w:r w:rsidR="00D612E0">
        <w:rPr>
          <w:rFonts w:ascii="Times New Roman" w:eastAsia="Arial" w:hAnsi="Times New Roman" w:cs="Times New Roman"/>
          <w:sz w:val="24"/>
          <w:szCs w:val="24"/>
          <w:lang w:eastAsia="zh-CN"/>
        </w:rPr>
        <w:t xml:space="preserve"> часов, за исключением выходных и праздничных дней. Выходные дни: суббота, воскресенье. В предпраздничный день график работы сокращен на 1 час;</w:t>
      </w:r>
    </w:p>
    <w:p w:rsidR="00CF477E" w:rsidRPr="005B4358" w:rsidRDefault="00CF477E" w:rsidP="00CF477E">
      <w:pPr>
        <w:widowControl w:val="0"/>
        <w:suppressAutoHyphens/>
        <w:spacing w:after="0" w:line="360" w:lineRule="auto"/>
        <w:ind w:right="27" w:firstLine="709"/>
        <w:jc w:val="both"/>
        <w:rPr>
          <w:rFonts w:ascii="Times New Roman" w:eastAsia="Times New Roman" w:hAnsi="Times New Roman" w:cs="Times New Roman"/>
          <w:sz w:val="24"/>
          <w:szCs w:val="24"/>
          <w:lang w:eastAsia="zh-CN"/>
        </w:rPr>
      </w:pPr>
      <w:r w:rsidRPr="005B4358">
        <w:rPr>
          <w:rFonts w:ascii="Times New Roman" w:eastAsia="Arial" w:hAnsi="Times New Roman" w:cs="Times New Roman"/>
          <w:sz w:val="24"/>
          <w:szCs w:val="24"/>
          <w:lang w:eastAsia="zh-CN"/>
        </w:rPr>
        <w:t xml:space="preserve">график приема заявителей: понедельник-  с 13.30 до 16.30 </w:t>
      </w:r>
    </w:p>
    <w:p w:rsidR="00CF477E" w:rsidRPr="005B4358" w:rsidRDefault="00CF477E" w:rsidP="00CF477E">
      <w:pPr>
        <w:widowControl w:val="0"/>
        <w:suppressAutoHyphens/>
        <w:spacing w:after="0" w:line="360" w:lineRule="auto"/>
        <w:ind w:right="27" w:firstLine="709"/>
        <w:jc w:val="both"/>
        <w:rPr>
          <w:rFonts w:ascii="Times New Roman" w:eastAsia="Arial" w:hAnsi="Times New Roman" w:cs="Times New Roman"/>
          <w:sz w:val="24"/>
          <w:szCs w:val="24"/>
          <w:lang w:eastAsia="zh-CN"/>
        </w:rPr>
      </w:pPr>
      <w:r w:rsidRPr="005B4358">
        <w:rPr>
          <w:rFonts w:ascii="Times New Roman" w:eastAsia="Arial" w:hAnsi="Times New Roman" w:cs="Times New Roman"/>
          <w:sz w:val="24"/>
          <w:szCs w:val="24"/>
          <w:lang w:eastAsia="zh-CN"/>
        </w:rPr>
        <w:t>вторник, четверг, — с 8.30 до 11.30</w:t>
      </w:r>
    </w:p>
    <w:p w:rsidR="00CF477E" w:rsidRDefault="00CF477E" w:rsidP="00CF477E">
      <w:pPr>
        <w:widowControl w:val="0"/>
        <w:suppressAutoHyphens/>
        <w:spacing w:after="0" w:line="360" w:lineRule="auto"/>
        <w:ind w:right="27" w:firstLine="709"/>
        <w:jc w:val="both"/>
        <w:rPr>
          <w:rFonts w:ascii="Times New Roman" w:eastAsia="Arial" w:hAnsi="Times New Roman" w:cs="Times New Roman"/>
          <w:sz w:val="24"/>
          <w:szCs w:val="24"/>
          <w:lang w:eastAsia="zh-CN"/>
        </w:rPr>
      </w:pPr>
      <w:r w:rsidRPr="005B4358">
        <w:rPr>
          <w:rFonts w:ascii="Times New Roman" w:eastAsia="Arial" w:hAnsi="Times New Roman" w:cs="Times New Roman"/>
          <w:sz w:val="24"/>
          <w:szCs w:val="24"/>
          <w:lang w:eastAsia="zh-CN"/>
        </w:rPr>
        <w:t>с</w:t>
      </w:r>
      <w:r w:rsidR="00D612E0">
        <w:rPr>
          <w:rFonts w:ascii="Times New Roman" w:eastAsia="Arial" w:hAnsi="Times New Roman" w:cs="Times New Roman"/>
          <w:sz w:val="24"/>
          <w:szCs w:val="24"/>
          <w:lang w:eastAsia="zh-CN"/>
        </w:rPr>
        <w:t>реда, пятница – не приемные дни;</w:t>
      </w:r>
    </w:p>
    <w:p w:rsidR="00D612E0" w:rsidRDefault="00D612E0" w:rsidP="00CF477E">
      <w:pPr>
        <w:widowControl w:val="0"/>
        <w:suppressAutoHyphens/>
        <w:spacing w:after="0" w:line="360" w:lineRule="auto"/>
        <w:ind w:right="27" w:firstLine="709"/>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 справочный телефон: 8 (42351)25154;</w:t>
      </w:r>
    </w:p>
    <w:p w:rsidR="00D612E0" w:rsidRPr="00D612E0" w:rsidRDefault="00D612E0" w:rsidP="00D612E0">
      <w:pPr>
        <w:widowControl w:val="0"/>
        <w:suppressAutoHyphens/>
        <w:spacing w:after="0" w:line="360" w:lineRule="auto"/>
        <w:ind w:right="27" w:firstLine="709"/>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 xml:space="preserve">адрес Интернет-сайта: </w:t>
      </w:r>
      <w:hyperlink r:id="rId8" w:history="1">
        <w:r w:rsidRPr="002F10D8">
          <w:rPr>
            <w:rStyle w:val="af3"/>
            <w:rFonts w:ascii="Times New Roman" w:eastAsia="Arial" w:hAnsi="Times New Roman"/>
            <w:sz w:val="24"/>
            <w:szCs w:val="24"/>
            <w:lang w:val="en-US" w:eastAsia="zh-CN"/>
          </w:rPr>
          <w:t>www</w:t>
        </w:r>
        <w:r w:rsidRPr="002F10D8">
          <w:rPr>
            <w:rStyle w:val="af3"/>
            <w:rFonts w:ascii="Times New Roman" w:eastAsia="Arial" w:hAnsi="Times New Roman"/>
            <w:sz w:val="24"/>
            <w:szCs w:val="24"/>
            <w:lang w:eastAsia="zh-CN"/>
          </w:rPr>
          <w:t>.</w:t>
        </w:r>
        <w:proofErr w:type="spellStart"/>
        <w:r w:rsidRPr="002F10D8">
          <w:rPr>
            <w:rStyle w:val="af3"/>
            <w:rFonts w:ascii="Times New Roman" w:eastAsia="Arial" w:hAnsi="Times New Roman"/>
            <w:sz w:val="24"/>
            <w:szCs w:val="24"/>
            <w:lang w:val="en-US" w:eastAsia="zh-CN"/>
          </w:rPr>
          <w:t>chernigovka</w:t>
        </w:r>
        <w:proofErr w:type="spellEnd"/>
        <w:r w:rsidRPr="002F10D8">
          <w:rPr>
            <w:rStyle w:val="af3"/>
            <w:rFonts w:ascii="Times New Roman" w:eastAsia="Arial" w:hAnsi="Times New Roman"/>
            <w:sz w:val="24"/>
            <w:szCs w:val="24"/>
            <w:lang w:eastAsia="zh-CN"/>
          </w:rPr>
          <w:t>.</w:t>
        </w:r>
        <w:r w:rsidRPr="002F10D8">
          <w:rPr>
            <w:rStyle w:val="af3"/>
            <w:rFonts w:ascii="Times New Roman" w:eastAsia="Arial" w:hAnsi="Times New Roman"/>
            <w:sz w:val="24"/>
            <w:szCs w:val="24"/>
            <w:lang w:val="en-US" w:eastAsia="zh-CN"/>
          </w:rPr>
          <w:t>org</w:t>
        </w:r>
      </w:hyperlink>
      <w:r>
        <w:rPr>
          <w:rFonts w:ascii="Times New Roman" w:eastAsia="Arial" w:hAnsi="Times New Roman" w:cs="Times New Roman"/>
          <w:sz w:val="24"/>
          <w:szCs w:val="24"/>
          <w:lang w:eastAsia="zh-CN"/>
        </w:rPr>
        <w:t xml:space="preserve">      </w:t>
      </w:r>
    </w:p>
    <w:p w:rsidR="00D612E0" w:rsidRPr="005B4358" w:rsidRDefault="00D612E0" w:rsidP="00CF477E">
      <w:pPr>
        <w:widowControl w:val="0"/>
        <w:suppressAutoHyphens/>
        <w:spacing w:after="0" w:line="360" w:lineRule="auto"/>
        <w:ind w:right="27" w:firstLine="709"/>
        <w:jc w:val="both"/>
        <w:rPr>
          <w:rFonts w:ascii="Times New Roman" w:eastAsia="Times New Roman" w:hAnsi="Times New Roman" w:cs="Times New Roman"/>
          <w:sz w:val="24"/>
          <w:szCs w:val="24"/>
          <w:lang w:eastAsia="zh-CN"/>
        </w:rPr>
      </w:pPr>
      <w:r>
        <w:rPr>
          <w:rFonts w:ascii="Times New Roman" w:eastAsia="Arial" w:hAnsi="Times New Roman" w:cs="Times New Roman"/>
          <w:sz w:val="24"/>
          <w:szCs w:val="24"/>
          <w:lang w:eastAsia="zh-CN"/>
        </w:rPr>
        <w:t xml:space="preserve">адрес электронной почты: </w:t>
      </w:r>
      <w:hyperlink r:id="rId9" w:history="1">
        <w:r w:rsidRPr="002F10D8">
          <w:rPr>
            <w:rStyle w:val="af3"/>
            <w:rFonts w:ascii="Times New Roman" w:eastAsia="Arial" w:hAnsi="Times New Roman"/>
            <w:sz w:val="24"/>
            <w:szCs w:val="24"/>
            <w:lang w:eastAsia="zh-CN"/>
          </w:rPr>
          <w:t>info@chernigоvka.org</w:t>
        </w:r>
      </w:hyperlink>
      <w:r>
        <w:rPr>
          <w:rFonts w:ascii="Times New Roman" w:eastAsia="Arial" w:hAnsi="Times New Roman" w:cs="Times New Roman"/>
          <w:sz w:val="24"/>
          <w:szCs w:val="24"/>
          <w:lang w:eastAsia="zh-CN"/>
        </w:rPr>
        <w:t xml:space="preserve"> </w:t>
      </w:r>
    </w:p>
    <w:p w:rsidR="004D745F" w:rsidRDefault="004D745F" w:rsidP="00FA1C41">
      <w:pPr>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A032BA">
        <w:rPr>
          <w:rFonts w:ascii="Times New Roman" w:eastAsia="Calibri" w:hAnsi="Times New Roman" w:cs="Times New Roman"/>
          <w:sz w:val="24"/>
          <w:szCs w:val="24"/>
        </w:rPr>
        <w:t>в «Многофункциональном центре</w:t>
      </w:r>
      <w:r>
        <w:rPr>
          <w:rFonts w:ascii="Times New Roman" w:eastAsia="Calibri" w:hAnsi="Times New Roman" w:cs="Times New Roman"/>
          <w:sz w:val="24"/>
          <w:szCs w:val="24"/>
        </w:rPr>
        <w:t xml:space="preserve"> предоставления муниципальных и государственных услуг» (далее – Многофункциональный центр).</w:t>
      </w:r>
    </w:p>
    <w:p w:rsidR="004D745F" w:rsidRPr="004D745F" w:rsidRDefault="004D745F" w:rsidP="004D745F">
      <w:pPr>
        <w:autoSpaceDE w:val="0"/>
        <w:autoSpaceDN w:val="0"/>
        <w:adjustRightInd w:val="0"/>
        <w:spacing w:after="0" w:line="360" w:lineRule="auto"/>
        <w:ind w:firstLine="709"/>
        <w:jc w:val="both"/>
        <w:rPr>
          <w:rFonts w:ascii="Times New Roman" w:eastAsia="Calibri" w:hAnsi="Times New Roman" w:cs="Times New Roman"/>
          <w:sz w:val="24"/>
          <w:szCs w:val="24"/>
        </w:rPr>
      </w:pPr>
      <w:r w:rsidRPr="004D745F">
        <w:rPr>
          <w:rFonts w:ascii="Times New Roman" w:eastAsia="Calibri" w:hAnsi="Times New Roman" w:cs="Times New Roman"/>
          <w:sz w:val="24"/>
          <w:szCs w:val="24"/>
        </w:rPr>
        <w:t xml:space="preserve">Перечень </w:t>
      </w:r>
      <w:r w:rsidR="00A032BA">
        <w:rPr>
          <w:rFonts w:ascii="Times New Roman" w:eastAsia="Calibri" w:hAnsi="Times New Roman" w:cs="Times New Roman"/>
          <w:sz w:val="24"/>
          <w:szCs w:val="24"/>
        </w:rPr>
        <w:t>отделений КГАУ «МФЦ Приморского края»</w:t>
      </w:r>
      <w:r w:rsidRPr="004D745F">
        <w:rPr>
          <w:rFonts w:ascii="Times New Roman" w:eastAsia="Calibri" w:hAnsi="Times New Roman" w:cs="Times New Roman"/>
          <w:sz w:val="24"/>
          <w:szCs w:val="24"/>
        </w:rPr>
        <w:t>, места их нахождения и графики работы размещены на официальном Портале сети Многофункциональны</w:t>
      </w:r>
      <w:r>
        <w:rPr>
          <w:rFonts w:ascii="Times New Roman" w:eastAsia="Calibri" w:hAnsi="Times New Roman" w:cs="Times New Roman"/>
          <w:sz w:val="24"/>
          <w:szCs w:val="24"/>
        </w:rPr>
        <w:t>х</w:t>
      </w:r>
      <w:r w:rsidRPr="004D745F">
        <w:rPr>
          <w:rFonts w:ascii="Times New Roman" w:eastAsia="Calibri" w:hAnsi="Times New Roman" w:cs="Times New Roman"/>
          <w:sz w:val="24"/>
          <w:szCs w:val="24"/>
        </w:rPr>
        <w:t xml:space="preserve"> центр</w:t>
      </w:r>
      <w:r>
        <w:rPr>
          <w:rFonts w:ascii="Times New Roman" w:eastAsia="Calibri" w:hAnsi="Times New Roman" w:cs="Times New Roman"/>
          <w:sz w:val="24"/>
          <w:szCs w:val="24"/>
        </w:rPr>
        <w:t xml:space="preserve">ов </w:t>
      </w:r>
      <w:r w:rsidRPr="004D745F">
        <w:rPr>
          <w:rFonts w:ascii="Times New Roman" w:eastAsia="Calibri" w:hAnsi="Times New Roman" w:cs="Times New Roman"/>
          <w:sz w:val="24"/>
          <w:szCs w:val="24"/>
        </w:rPr>
        <w:t xml:space="preserve">Приморского края, расположенном в информационно-телекоммуникационной сети Интернет по адресу: </w:t>
      </w:r>
      <w:hyperlink r:id="rId10" w:history="1">
        <w:r w:rsidRPr="002F10D8">
          <w:rPr>
            <w:rStyle w:val="af3"/>
            <w:rFonts w:ascii="Times New Roman" w:eastAsia="Calibri" w:hAnsi="Times New Roman"/>
            <w:sz w:val="24"/>
            <w:szCs w:val="24"/>
          </w:rPr>
          <w:t>www.mfc-25.ru</w:t>
        </w:r>
      </w:hyperlink>
      <w:r>
        <w:rPr>
          <w:rFonts w:ascii="Times New Roman" w:eastAsia="Calibri" w:hAnsi="Times New Roman" w:cs="Times New Roman"/>
          <w:sz w:val="24"/>
          <w:szCs w:val="24"/>
        </w:rPr>
        <w:t xml:space="preserve">. </w:t>
      </w:r>
    </w:p>
    <w:p w:rsidR="004D745F" w:rsidRPr="004D745F" w:rsidRDefault="004D745F" w:rsidP="004D745F">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745F">
        <w:rPr>
          <w:rFonts w:ascii="Times New Roman" w:eastAsia="Calibri" w:hAnsi="Times New Roman" w:cs="Times New Roman"/>
          <w:sz w:val="24"/>
          <w:szCs w:val="24"/>
        </w:rPr>
        <w:t xml:space="preserve">Единый телефон сети МФЦ, </w:t>
      </w:r>
      <w:proofErr w:type="gramStart"/>
      <w:r w:rsidRPr="004D745F">
        <w:rPr>
          <w:rFonts w:ascii="Times New Roman" w:eastAsia="Calibri" w:hAnsi="Times New Roman" w:cs="Times New Roman"/>
          <w:sz w:val="24"/>
          <w:szCs w:val="24"/>
        </w:rPr>
        <w:t>расположенных</w:t>
      </w:r>
      <w:proofErr w:type="gramEnd"/>
      <w:r w:rsidRPr="004D745F">
        <w:rPr>
          <w:rFonts w:ascii="Times New Roman" w:eastAsia="Calibri" w:hAnsi="Times New Roman" w:cs="Times New Roman"/>
          <w:sz w:val="24"/>
          <w:szCs w:val="24"/>
        </w:rPr>
        <w:t xml:space="preserve"> на территории Приморского края: 8 (423) 201-01-56.</w:t>
      </w:r>
    </w:p>
    <w:p w:rsidR="00CF477E" w:rsidRDefault="00EC493E" w:rsidP="004D745F">
      <w:pPr>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D745F" w:rsidRPr="004D745F">
        <w:rPr>
          <w:rFonts w:ascii="Times New Roman" w:eastAsia="Calibri" w:hAnsi="Times New Roman" w:cs="Times New Roman"/>
          <w:sz w:val="24"/>
          <w:szCs w:val="24"/>
        </w:rPr>
        <w:t xml:space="preserve"> Адрес электронной почты: </w:t>
      </w:r>
      <w:hyperlink r:id="rId11" w:history="1">
        <w:r w:rsidR="004D745F" w:rsidRPr="002F10D8">
          <w:rPr>
            <w:rStyle w:val="af3"/>
            <w:rFonts w:ascii="Times New Roman" w:eastAsia="Calibri" w:hAnsi="Times New Roman"/>
            <w:sz w:val="24"/>
            <w:szCs w:val="24"/>
          </w:rPr>
          <w:t>info@mfc-25.ru</w:t>
        </w:r>
      </w:hyperlink>
      <w:r w:rsidR="004D745F" w:rsidRPr="004D745F">
        <w:rPr>
          <w:rFonts w:ascii="Times New Roman" w:eastAsia="Calibri" w:hAnsi="Times New Roman" w:cs="Times New Roman"/>
          <w:sz w:val="24"/>
          <w:szCs w:val="24"/>
        </w:rPr>
        <w:t>.</w:t>
      </w:r>
      <w:r w:rsidR="004D745F">
        <w:rPr>
          <w:rFonts w:ascii="Times New Roman" w:eastAsia="Calibri" w:hAnsi="Times New Roman" w:cs="Times New Roman"/>
          <w:sz w:val="24"/>
          <w:szCs w:val="24"/>
        </w:rPr>
        <w:t xml:space="preserve"> </w:t>
      </w:r>
    </w:p>
    <w:p w:rsidR="00EC493E" w:rsidRPr="00EC493E" w:rsidRDefault="00EC493E" w:rsidP="003A7468">
      <w:pPr>
        <w:autoSpaceDE w:val="0"/>
        <w:autoSpaceDN w:val="0"/>
        <w:adjustRightInd w:val="0"/>
        <w:spacing w:after="0" w:line="360" w:lineRule="auto"/>
        <w:ind w:firstLine="708"/>
        <w:jc w:val="both"/>
        <w:rPr>
          <w:rFonts w:ascii="Times New Roman" w:eastAsia="Calibri" w:hAnsi="Times New Roman" w:cs="Times New Roman"/>
          <w:sz w:val="24"/>
          <w:szCs w:val="24"/>
        </w:rPr>
      </w:pPr>
      <w:r w:rsidRPr="00EC493E">
        <w:t xml:space="preserve"> </w:t>
      </w:r>
      <w:r w:rsidRPr="00EC493E">
        <w:rPr>
          <w:rFonts w:ascii="Times New Roman" w:eastAsia="Calibri" w:hAnsi="Times New Roman" w:cs="Times New Roman"/>
          <w:sz w:val="24"/>
          <w:szCs w:val="24"/>
        </w:rPr>
        <w:t>в) на Интернет-сайт</w:t>
      </w:r>
      <w:r w:rsidR="003A7468">
        <w:rPr>
          <w:rFonts w:ascii="Times New Roman" w:eastAsia="Calibri" w:hAnsi="Times New Roman" w:cs="Times New Roman"/>
          <w:sz w:val="24"/>
          <w:szCs w:val="24"/>
        </w:rPr>
        <w:t>е</w:t>
      </w:r>
      <w:r w:rsidRPr="00EC493E">
        <w:rPr>
          <w:rFonts w:ascii="Times New Roman" w:eastAsia="Calibri" w:hAnsi="Times New Roman" w:cs="Times New Roman"/>
          <w:sz w:val="24"/>
          <w:szCs w:val="24"/>
        </w:rPr>
        <w:t xml:space="preserve">: </w:t>
      </w:r>
      <w:hyperlink r:id="rId12" w:history="1">
        <w:r w:rsidR="003A7468" w:rsidRPr="002F10D8">
          <w:rPr>
            <w:rStyle w:val="af3"/>
            <w:rFonts w:ascii="Times New Roman" w:eastAsia="Calibri" w:hAnsi="Times New Roman"/>
            <w:sz w:val="24"/>
            <w:szCs w:val="24"/>
          </w:rPr>
          <w:t>www.chernigovka.org</w:t>
        </w:r>
      </w:hyperlink>
      <w:proofErr w:type="gramStart"/>
      <w:r w:rsidR="003A7468">
        <w:rPr>
          <w:rFonts w:ascii="Times New Roman" w:eastAsia="Calibri" w:hAnsi="Times New Roman" w:cs="Times New Roman"/>
          <w:sz w:val="24"/>
          <w:szCs w:val="24"/>
        </w:rPr>
        <w:t xml:space="preserve"> ;</w:t>
      </w:r>
      <w:proofErr w:type="gramEnd"/>
    </w:p>
    <w:p w:rsidR="00EC493E" w:rsidRPr="00EC493E" w:rsidRDefault="00EC493E" w:rsidP="00EC493E">
      <w:pPr>
        <w:autoSpaceDE w:val="0"/>
        <w:autoSpaceDN w:val="0"/>
        <w:adjustRightInd w:val="0"/>
        <w:spacing w:after="0" w:line="360" w:lineRule="auto"/>
        <w:ind w:firstLine="709"/>
        <w:jc w:val="both"/>
        <w:rPr>
          <w:rFonts w:ascii="Times New Roman" w:eastAsia="Calibri" w:hAnsi="Times New Roman" w:cs="Times New Roman"/>
          <w:sz w:val="24"/>
          <w:szCs w:val="24"/>
        </w:rPr>
      </w:pPr>
      <w:r w:rsidRPr="00EC493E">
        <w:rPr>
          <w:rFonts w:ascii="Times New Roman" w:eastAsia="Calibri" w:hAnsi="Times New Roman" w:cs="Times New Roman"/>
          <w:sz w:val="24"/>
          <w:szCs w:val="24"/>
        </w:rPr>
        <w:t>г) с использованием средств телефонной и почтовой связи;</w:t>
      </w:r>
    </w:p>
    <w:p w:rsidR="00EC493E" w:rsidRPr="00EC493E" w:rsidRDefault="00EC493E" w:rsidP="00EC493E">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spellStart"/>
      <w:r w:rsidRPr="00EC493E">
        <w:rPr>
          <w:rFonts w:ascii="Times New Roman" w:eastAsia="Calibri" w:hAnsi="Times New Roman" w:cs="Times New Roman"/>
          <w:sz w:val="24"/>
          <w:szCs w:val="24"/>
        </w:rPr>
        <w:t>д</w:t>
      </w:r>
      <w:proofErr w:type="spellEnd"/>
      <w:r w:rsidRPr="00EC493E">
        <w:rPr>
          <w:rFonts w:ascii="Times New Roman" w:eastAsia="Calibri" w:hAnsi="Times New Roman" w:cs="Times New Roman"/>
          <w:sz w:val="24"/>
          <w:szCs w:val="24"/>
        </w:rPr>
        <w:t>) с использованием электронной почты.</w:t>
      </w:r>
    </w:p>
    <w:p w:rsidR="00EC493E" w:rsidRPr="00EC493E" w:rsidRDefault="00EC493E" w:rsidP="00EC493E">
      <w:pPr>
        <w:autoSpaceDE w:val="0"/>
        <w:autoSpaceDN w:val="0"/>
        <w:adjustRightInd w:val="0"/>
        <w:spacing w:after="0" w:line="360" w:lineRule="auto"/>
        <w:ind w:firstLine="709"/>
        <w:jc w:val="both"/>
        <w:rPr>
          <w:rFonts w:ascii="Times New Roman" w:eastAsia="Calibri" w:hAnsi="Times New Roman" w:cs="Times New Roman"/>
          <w:sz w:val="24"/>
          <w:szCs w:val="24"/>
        </w:rPr>
      </w:pPr>
      <w:r w:rsidRPr="00EC493E">
        <w:rPr>
          <w:rFonts w:ascii="Times New Roman" w:eastAsia="Calibri" w:hAnsi="Times New Roman" w:cs="Times New Roman"/>
          <w:sz w:val="24"/>
          <w:szCs w:val="24"/>
        </w:rPr>
        <w:t>Вышеуказанная информация административного регламента размещается:</w:t>
      </w:r>
    </w:p>
    <w:p w:rsidR="00EC493E" w:rsidRPr="00EC493E" w:rsidRDefault="00EC493E" w:rsidP="00EC493E">
      <w:pPr>
        <w:autoSpaceDE w:val="0"/>
        <w:autoSpaceDN w:val="0"/>
        <w:adjustRightInd w:val="0"/>
        <w:spacing w:after="0" w:line="360" w:lineRule="auto"/>
        <w:ind w:firstLine="709"/>
        <w:jc w:val="both"/>
        <w:rPr>
          <w:rFonts w:ascii="Times New Roman" w:eastAsia="Calibri" w:hAnsi="Times New Roman" w:cs="Times New Roman"/>
          <w:sz w:val="24"/>
          <w:szCs w:val="24"/>
        </w:rPr>
      </w:pPr>
      <w:r w:rsidRPr="00EC493E">
        <w:rPr>
          <w:rFonts w:ascii="Times New Roman" w:eastAsia="Calibri" w:hAnsi="Times New Roman" w:cs="Times New Roman"/>
          <w:sz w:val="24"/>
          <w:szCs w:val="24"/>
        </w:rPr>
        <w:t xml:space="preserve">на стендах непосредственно в </w:t>
      </w:r>
      <w:r w:rsidR="003A7468">
        <w:rPr>
          <w:rFonts w:ascii="Times New Roman" w:eastAsia="Calibri" w:hAnsi="Times New Roman" w:cs="Times New Roman"/>
          <w:sz w:val="24"/>
          <w:szCs w:val="24"/>
        </w:rPr>
        <w:t>отделе</w:t>
      </w:r>
      <w:r w:rsidRPr="00EC493E">
        <w:rPr>
          <w:rFonts w:ascii="Times New Roman" w:eastAsia="Calibri" w:hAnsi="Times New Roman" w:cs="Times New Roman"/>
          <w:sz w:val="24"/>
          <w:szCs w:val="24"/>
        </w:rPr>
        <w:t xml:space="preserve"> </w:t>
      </w:r>
      <w:r w:rsidR="00066341">
        <w:rPr>
          <w:rFonts w:ascii="Times New Roman" w:eastAsia="Calibri" w:hAnsi="Times New Roman" w:cs="Times New Roman"/>
          <w:sz w:val="24"/>
          <w:szCs w:val="24"/>
        </w:rPr>
        <w:t>земельных</w:t>
      </w:r>
      <w:r w:rsidR="003A7468">
        <w:rPr>
          <w:rFonts w:ascii="Times New Roman" w:eastAsia="Calibri" w:hAnsi="Times New Roman" w:cs="Times New Roman"/>
          <w:sz w:val="24"/>
          <w:szCs w:val="24"/>
        </w:rPr>
        <w:t xml:space="preserve"> и имущественных отношений</w:t>
      </w:r>
      <w:r w:rsidRPr="00EC493E">
        <w:rPr>
          <w:rFonts w:ascii="Times New Roman" w:eastAsia="Calibri" w:hAnsi="Times New Roman" w:cs="Times New Roman"/>
          <w:sz w:val="24"/>
          <w:szCs w:val="24"/>
        </w:rPr>
        <w:t xml:space="preserve"> администрации </w:t>
      </w:r>
      <w:r w:rsidR="003A7468">
        <w:rPr>
          <w:rFonts w:ascii="Times New Roman" w:eastAsia="Calibri" w:hAnsi="Times New Roman" w:cs="Times New Roman"/>
          <w:sz w:val="24"/>
          <w:szCs w:val="24"/>
        </w:rPr>
        <w:t>Черниговского района</w:t>
      </w:r>
      <w:r w:rsidRPr="00EC493E">
        <w:rPr>
          <w:rFonts w:ascii="Times New Roman" w:eastAsia="Calibri" w:hAnsi="Times New Roman" w:cs="Times New Roman"/>
          <w:sz w:val="24"/>
          <w:szCs w:val="24"/>
        </w:rPr>
        <w:t>, в Многофункциональн</w:t>
      </w:r>
      <w:r w:rsidR="003A7468">
        <w:rPr>
          <w:rFonts w:ascii="Times New Roman" w:eastAsia="Calibri" w:hAnsi="Times New Roman" w:cs="Times New Roman"/>
          <w:sz w:val="24"/>
          <w:szCs w:val="24"/>
        </w:rPr>
        <w:t>ых</w:t>
      </w:r>
      <w:r w:rsidRPr="00EC493E">
        <w:rPr>
          <w:rFonts w:ascii="Times New Roman" w:eastAsia="Calibri" w:hAnsi="Times New Roman" w:cs="Times New Roman"/>
          <w:sz w:val="24"/>
          <w:szCs w:val="24"/>
        </w:rPr>
        <w:t xml:space="preserve"> центр</w:t>
      </w:r>
      <w:r w:rsidR="003A7468">
        <w:rPr>
          <w:rFonts w:ascii="Times New Roman" w:eastAsia="Calibri" w:hAnsi="Times New Roman" w:cs="Times New Roman"/>
          <w:sz w:val="24"/>
          <w:szCs w:val="24"/>
        </w:rPr>
        <w:t>ах</w:t>
      </w:r>
      <w:r w:rsidRPr="00EC493E">
        <w:rPr>
          <w:rFonts w:ascii="Times New Roman" w:eastAsia="Calibri" w:hAnsi="Times New Roman" w:cs="Times New Roman"/>
          <w:sz w:val="24"/>
          <w:szCs w:val="24"/>
        </w:rPr>
        <w:t>;</w:t>
      </w:r>
    </w:p>
    <w:p w:rsidR="00EC493E" w:rsidRPr="00EC493E" w:rsidRDefault="00EC493E" w:rsidP="00EC493E">
      <w:pPr>
        <w:autoSpaceDE w:val="0"/>
        <w:autoSpaceDN w:val="0"/>
        <w:adjustRightInd w:val="0"/>
        <w:spacing w:after="0" w:line="360" w:lineRule="auto"/>
        <w:ind w:firstLine="709"/>
        <w:jc w:val="both"/>
        <w:rPr>
          <w:rFonts w:ascii="Times New Roman" w:eastAsia="Calibri" w:hAnsi="Times New Roman" w:cs="Times New Roman"/>
          <w:sz w:val="24"/>
          <w:szCs w:val="24"/>
        </w:rPr>
      </w:pPr>
      <w:r w:rsidRPr="00EC493E">
        <w:rPr>
          <w:rFonts w:ascii="Times New Roman" w:eastAsia="Calibri" w:hAnsi="Times New Roman" w:cs="Times New Roman"/>
          <w:sz w:val="24"/>
          <w:szCs w:val="24"/>
        </w:rPr>
        <w:t xml:space="preserve">на Интернет-сайтах: </w:t>
      </w:r>
      <w:hyperlink r:id="rId13" w:history="1">
        <w:r w:rsidR="003A7468" w:rsidRPr="002F10D8">
          <w:rPr>
            <w:rStyle w:val="af3"/>
            <w:rFonts w:ascii="Times New Roman" w:eastAsia="Calibri" w:hAnsi="Times New Roman"/>
            <w:sz w:val="24"/>
            <w:szCs w:val="24"/>
          </w:rPr>
          <w:t>www.chernigovka.org</w:t>
        </w:r>
      </w:hyperlink>
      <w:r w:rsidR="003A7468">
        <w:rPr>
          <w:rFonts w:ascii="Times New Roman" w:eastAsia="Calibri" w:hAnsi="Times New Roman" w:cs="Times New Roman"/>
          <w:sz w:val="24"/>
          <w:szCs w:val="24"/>
        </w:rPr>
        <w:t xml:space="preserve">. </w:t>
      </w:r>
      <w:r w:rsidR="003A7468" w:rsidRPr="003A7468">
        <w:rPr>
          <w:rFonts w:ascii="Times New Roman" w:eastAsia="Calibri" w:hAnsi="Times New Roman" w:cs="Times New Roman"/>
          <w:sz w:val="24"/>
          <w:szCs w:val="24"/>
        </w:rPr>
        <w:t xml:space="preserve"> </w:t>
      </w:r>
      <w:r w:rsidR="003A7468">
        <w:rPr>
          <w:rFonts w:ascii="Times New Roman" w:eastAsia="Calibri" w:hAnsi="Times New Roman" w:cs="Times New Roman"/>
          <w:sz w:val="24"/>
          <w:szCs w:val="24"/>
        </w:rPr>
        <w:t xml:space="preserve">  </w:t>
      </w:r>
    </w:p>
    <w:p w:rsidR="00EC493E" w:rsidRPr="00EC493E" w:rsidRDefault="00EC493E" w:rsidP="00EC493E">
      <w:pPr>
        <w:autoSpaceDE w:val="0"/>
        <w:autoSpaceDN w:val="0"/>
        <w:adjustRightInd w:val="0"/>
        <w:spacing w:after="0" w:line="360" w:lineRule="auto"/>
        <w:ind w:firstLine="709"/>
        <w:jc w:val="both"/>
        <w:rPr>
          <w:rFonts w:ascii="Times New Roman" w:eastAsia="Calibri" w:hAnsi="Times New Roman" w:cs="Times New Roman"/>
          <w:sz w:val="24"/>
          <w:szCs w:val="24"/>
        </w:rPr>
      </w:pPr>
      <w:r w:rsidRPr="00EC493E">
        <w:rPr>
          <w:rFonts w:ascii="Times New Roman" w:eastAsia="Calibri" w:hAnsi="Times New Roman" w:cs="Times New Roman"/>
          <w:sz w:val="24"/>
          <w:szCs w:val="24"/>
        </w:rPr>
        <w:lastRenderedPageBreak/>
        <w:t>Информирование заявителей о порядке предоставления муниципальной услуги осуществляется в форме публичного устного или письменного информирования либо в форме личного обращения.</w:t>
      </w:r>
    </w:p>
    <w:p w:rsidR="00EC493E" w:rsidRPr="00EC493E" w:rsidRDefault="00EC493E" w:rsidP="00EC493E">
      <w:pPr>
        <w:autoSpaceDE w:val="0"/>
        <w:autoSpaceDN w:val="0"/>
        <w:adjustRightInd w:val="0"/>
        <w:spacing w:after="0" w:line="360" w:lineRule="auto"/>
        <w:ind w:firstLine="709"/>
        <w:jc w:val="both"/>
        <w:rPr>
          <w:rFonts w:ascii="Times New Roman" w:eastAsia="Calibri" w:hAnsi="Times New Roman" w:cs="Times New Roman"/>
          <w:sz w:val="24"/>
          <w:szCs w:val="24"/>
        </w:rPr>
      </w:pPr>
      <w:r w:rsidRPr="00EC493E">
        <w:rPr>
          <w:rFonts w:ascii="Times New Roman" w:eastAsia="Calibri" w:hAnsi="Times New Roman" w:cs="Times New Roman"/>
          <w:sz w:val="24"/>
          <w:szCs w:val="24"/>
        </w:rPr>
        <w:t xml:space="preserve">Публичное устное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официальном сайте администрации </w:t>
      </w:r>
      <w:r w:rsidR="003A7468">
        <w:rPr>
          <w:rFonts w:ascii="Times New Roman" w:eastAsia="Calibri" w:hAnsi="Times New Roman" w:cs="Times New Roman"/>
          <w:sz w:val="24"/>
          <w:szCs w:val="24"/>
        </w:rPr>
        <w:t>Черниговского района</w:t>
      </w:r>
      <w:r w:rsidRPr="00EC493E">
        <w:rPr>
          <w:rFonts w:ascii="Times New Roman" w:eastAsia="Calibri" w:hAnsi="Times New Roman" w:cs="Times New Roman"/>
          <w:sz w:val="24"/>
          <w:szCs w:val="24"/>
        </w:rPr>
        <w:t xml:space="preserve"> (</w:t>
      </w:r>
      <w:hyperlink r:id="rId14" w:history="1">
        <w:r w:rsidR="003A7468" w:rsidRPr="002F10D8">
          <w:rPr>
            <w:rStyle w:val="af3"/>
            <w:rFonts w:ascii="Times New Roman" w:eastAsia="Calibri" w:hAnsi="Times New Roman"/>
            <w:sz w:val="24"/>
            <w:szCs w:val="24"/>
          </w:rPr>
          <w:t>www.chernigovka.org</w:t>
        </w:r>
      </w:hyperlink>
      <w:proofErr w:type="gramStart"/>
      <w:r w:rsidR="003A7468">
        <w:rPr>
          <w:rFonts w:ascii="Times New Roman" w:eastAsia="Calibri" w:hAnsi="Times New Roman" w:cs="Times New Roman"/>
          <w:sz w:val="24"/>
          <w:szCs w:val="24"/>
        </w:rPr>
        <w:t xml:space="preserve"> </w:t>
      </w:r>
      <w:r w:rsidRPr="00EC493E">
        <w:rPr>
          <w:rFonts w:ascii="Times New Roman" w:eastAsia="Calibri" w:hAnsi="Times New Roman" w:cs="Times New Roman"/>
          <w:sz w:val="24"/>
          <w:szCs w:val="24"/>
        </w:rPr>
        <w:t>)</w:t>
      </w:r>
      <w:proofErr w:type="gramEnd"/>
      <w:r w:rsidRPr="00EC493E">
        <w:rPr>
          <w:rFonts w:ascii="Times New Roman" w:eastAsia="Calibri" w:hAnsi="Times New Roman" w:cs="Times New Roman"/>
          <w:sz w:val="24"/>
          <w:szCs w:val="24"/>
        </w:rPr>
        <w:t xml:space="preserve">, на </w:t>
      </w:r>
      <w:r w:rsidR="003A7468" w:rsidRPr="003A7468">
        <w:rPr>
          <w:rFonts w:ascii="Times New Roman" w:eastAsia="Calibri" w:hAnsi="Times New Roman" w:cs="Times New Roman"/>
          <w:sz w:val="24"/>
          <w:szCs w:val="24"/>
        </w:rPr>
        <w:t xml:space="preserve">Портале сети Многофункциональных центров Приморского края </w:t>
      </w:r>
      <w:r w:rsidRPr="00EC493E">
        <w:rPr>
          <w:rFonts w:ascii="Times New Roman" w:eastAsia="Calibri" w:hAnsi="Times New Roman" w:cs="Times New Roman"/>
          <w:sz w:val="24"/>
          <w:szCs w:val="24"/>
        </w:rPr>
        <w:t>(</w:t>
      </w:r>
      <w:hyperlink r:id="rId15" w:history="1">
        <w:r w:rsidR="003A7468" w:rsidRPr="002F10D8">
          <w:rPr>
            <w:rStyle w:val="af3"/>
            <w:rFonts w:ascii="Times New Roman" w:eastAsia="Calibri" w:hAnsi="Times New Roman"/>
            <w:sz w:val="24"/>
            <w:szCs w:val="24"/>
          </w:rPr>
          <w:t>www.mfc-25.ru</w:t>
        </w:r>
      </w:hyperlink>
      <w:r w:rsidR="003A7468" w:rsidRPr="003A7468">
        <w:rPr>
          <w:rFonts w:ascii="Times New Roman" w:eastAsia="Calibri" w:hAnsi="Times New Roman" w:cs="Times New Roman"/>
          <w:sz w:val="24"/>
          <w:szCs w:val="24"/>
        </w:rPr>
        <w:t>.</w:t>
      </w:r>
      <w:r w:rsidR="003A7468">
        <w:rPr>
          <w:rFonts w:ascii="Times New Roman" w:eastAsia="Calibri" w:hAnsi="Times New Roman" w:cs="Times New Roman"/>
          <w:sz w:val="24"/>
          <w:szCs w:val="24"/>
        </w:rPr>
        <w:t xml:space="preserve"> </w:t>
      </w:r>
      <w:r w:rsidRPr="00EC493E">
        <w:rPr>
          <w:rFonts w:ascii="Times New Roman" w:eastAsia="Calibri" w:hAnsi="Times New Roman" w:cs="Times New Roman"/>
          <w:sz w:val="24"/>
          <w:szCs w:val="24"/>
        </w:rPr>
        <w:t>), размещения информации с использованием федеральной государственной информационной системы "Единый портал государственных и муниципальных услуг (функций)", на информационных стендах.</w:t>
      </w:r>
    </w:p>
    <w:p w:rsidR="00EC493E" w:rsidRPr="00EC493E" w:rsidRDefault="00EC493E" w:rsidP="00EC493E">
      <w:pPr>
        <w:autoSpaceDE w:val="0"/>
        <w:autoSpaceDN w:val="0"/>
        <w:adjustRightInd w:val="0"/>
        <w:spacing w:after="0" w:line="360" w:lineRule="auto"/>
        <w:ind w:firstLine="709"/>
        <w:jc w:val="both"/>
        <w:rPr>
          <w:rFonts w:ascii="Times New Roman" w:eastAsia="Calibri" w:hAnsi="Times New Roman" w:cs="Times New Roman"/>
          <w:sz w:val="24"/>
          <w:szCs w:val="24"/>
        </w:rPr>
      </w:pPr>
      <w:r w:rsidRPr="00EC493E">
        <w:rPr>
          <w:rFonts w:ascii="Times New Roman" w:eastAsia="Calibri" w:hAnsi="Times New Roman" w:cs="Times New Roman"/>
          <w:sz w:val="24"/>
          <w:szCs w:val="24"/>
        </w:rPr>
        <w:t xml:space="preserve">По телефону, посредством размещения информации в сети Интернет на официальном сайте администрации </w:t>
      </w:r>
      <w:r w:rsidR="003A7468">
        <w:rPr>
          <w:rFonts w:ascii="Times New Roman" w:eastAsia="Calibri" w:hAnsi="Times New Roman" w:cs="Times New Roman"/>
          <w:sz w:val="24"/>
          <w:szCs w:val="24"/>
        </w:rPr>
        <w:t>Черниговского района</w:t>
      </w:r>
      <w:r w:rsidRPr="00EC493E">
        <w:rPr>
          <w:rFonts w:ascii="Times New Roman" w:eastAsia="Calibri" w:hAnsi="Times New Roman" w:cs="Times New Roman"/>
          <w:sz w:val="24"/>
          <w:szCs w:val="24"/>
        </w:rPr>
        <w:t xml:space="preserve"> и на </w:t>
      </w:r>
      <w:r w:rsidR="00DC6FF9" w:rsidRPr="00DC6FF9">
        <w:rPr>
          <w:rFonts w:ascii="Times New Roman" w:eastAsia="Calibri" w:hAnsi="Times New Roman" w:cs="Times New Roman"/>
          <w:sz w:val="24"/>
          <w:szCs w:val="24"/>
        </w:rPr>
        <w:t>Портале сети Многофункциональных центров Приморского края</w:t>
      </w:r>
      <w:r w:rsidRPr="00EC493E">
        <w:rPr>
          <w:rFonts w:ascii="Times New Roman" w:eastAsia="Calibri" w:hAnsi="Times New Roman" w:cs="Times New Roman"/>
          <w:sz w:val="24"/>
          <w:szCs w:val="24"/>
        </w:rPr>
        <w:t>, а также по электронной почте при устном или письменном обращении.</w:t>
      </w:r>
    </w:p>
    <w:p w:rsidR="00EC493E" w:rsidRPr="004D745F" w:rsidRDefault="00EC493E" w:rsidP="00EC493E">
      <w:pPr>
        <w:autoSpaceDE w:val="0"/>
        <w:autoSpaceDN w:val="0"/>
        <w:adjustRightInd w:val="0"/>
        <w:spacing w:after="0" w:line="360" w:lineRule="auto"/>
        <w:ind w:firstLine="709"/>
        <w:jc w:val="both"/>
        <w:rPr>
          <w:rFonts w:ascii="Times New Roman" w:eastAsia="Calibri" w:hAnsi="Times New Roman" w:cs="Times New Roman"/>
          <w:sz w:val="24"/>
          <w:szCs w:val="24"/>
        </w:rPr>
      </w:pPr>
      <w:r w:rsidRPr="00EC493E">
        <w:rPr>
          <w:rFonts w:ascii="Times New Roman" w:eastAsia="Calibri" w:hAnsi="Times New Roman" w:cs="Times New Roman"/>
          <w:sz w:val="24"/>
          <w:szCs w:val="24"/>
        </w:rPr>
        <w:t>Информирование осуществляется на русском языке.</w:t>
      </w:r>
    </w:p>
    <w:p w:rsidR="00CF477E" w:rsidRPr="005B4358" w:rsidRDefault="00CF477E" w:rsidP="00CF477E">
      <w:pPr>
        <w:autoSpaceDE w:val="0"/>
        <w:autoSpaceDN w:val="0"/>
        <w:adjustRightInd w:val="0"/>
        <w:spacing w:after="0" w:line="360" w:lineRule="auto"/>
        <w:ind w:firstLine="709"/>
        <w:jc w:val="center"/>
        <w:rPr>
          <w:rFonts w:ascii="Times New Roman" w:eastAsia="Calibri" w:hAnsi="Times New Roman" w:cs="Times New Roman"/>
          <w:sz w:val="24"/>
          <w:szCs w:val="24"/>
        </w:rPr>
      </w:pPr>
      <w:r w:rsidRPr="005B4358">
        <w:rPr>
          <w:rFonts w:ascii="Times New Roman" w:eastAsia="Calibri" w:hAnsi="Times New Roman" w:cs="Times New Roman"/>
          <w:sz w:val="24"/>
          <w:szCs w:val="24"/>
        </w:rPr>
        <w:t>II. СТАНДАРТ ПРЕДОСТАВЛЕНИЯ МУНИЦИПАЛЬНОЙ УСЛУГИ</w:t>
      </w:r>
    </w:p>
    <w:p w:rsidR="00CF477E" w:rsidRPr="005B4358" w:rsidRDefault="00CF477E" w:rsidP="00B71576">
      <w:pPr>
        <w:numPr>
          <w:ilvl w:val="0"/>
          <w:numId w:val="163"/>
        </w:numPr>
        <w:autoSpaceDE w:val="0"/>
        <w:autoSpaceDN w:val="0"/>
        <w:adjustRightInd w:val="0"/>
        <w:spacing w:after="0" w:line="360" w:lineRule="auto"/>
        <w:ind w:left="1134" w:hanging="425"/>
        <w:contextualSpacing/>
        <w:jc w:val="both"/>
        <w:rPr>
          <w:rFonts w:ascii="Times New Roman" w:eastAsia="Calibri" w:hAnsi="Times New Roman" w:cs="Times New Roman"/>
          <w:b/>
          <w:sz w:val="24"/>
          <w:szCs w:val="24"/>
        </w:rPr>
      </w:pPr>
      <w:r w:rsidRPr="005B4358">
        <w:rPr>
          <w:rFonts w:ascii="Times New Roman" w:eastAsia="Calibri" w:hAnsi="Times New Roman" w:cs="Times New Roman"/>
          <w:b/>
          <w:sz w:val="24"/>
          <w:szCs w:val="24"/>
        </w:rPr>
        <w:t>Наименование муниципальной услуги</w:t>
      </w:r>
    </w:p>
    <w:p w:rsidR="00CF477E" w:rsidRPr="005B4358" w:rsidRDefault="00CF477E" w:rsidP="00CF477E">
      <w:pPr>
        <w:spacing w:after="0" w:line="360" w:lineRule="auto"/>
        <w:ind w:firstLine="709"/>
        <w:jc w:val="both"/>
        <w:rPr>
          <w:rFonts w:ascii="Calibri" w:eastAsia="Calibri" w:hAnsi="Calibri" w:cs="Times New Roman"/>
          <w:sz w:val="24"/>
          <w:szCs w:val="24"/>
        </w:rPr>
      </w:pPr>
      <w:r w:rsidRPr="005B4358">
        <w:rPr>
          <w:rFonts w:ascii="Times New Roman" w:eastAsia="Calibri" w:hAnsi="Times New Roman" w:cs="Times New Roman"/>
          <w:sz w:val="24"/>
          <w:szCs w:val="24"/>
        </w:rPr>
        <w:t>Предоставление земельных участков, находящихся в ведении и (или) собственности органов местного самоуправления муниципальных образований, без проведения торгов.</w:t>
      </w:r>
    </w:p>
    <w:p w:rsidR="00CF477E" w:rsidRPr="005B4358" w:rsidRDefault="00CF477E" w:rsidP="00B71576">
      <w:pPr>
        <w:numPr>
          <w:ilvl w:val="0"/>
          <w:numId w:val="163"/>
        </w:numPr>
        <w:autoSpaceDE w:val="0"/>
        <w:autoSpaceDN w:val="0"/>
        <w:adjustRightInd w:val="0"/>
        <w:spacing w:after="0" w:line="360" w:lineRule="auto"/>
        <w:ind w:left="1134" w:hanging="425"/>
        <w:contextualSpacing/>
        <w:jc w:val="both"/>
        <w:rPr>
          <w:rFonts w:ascii="Times New Roman" w:eastAsia="Calibri" w:hAnsi="Times New Roman" w:cs="Times New Roman"/>
          <w:b/>
          <w:sz w:val="24"/>
          <w:szCs w:val="24"/>
        </w:rPr>
      </w:pPr>
      <w:r w:rsidRPr="005B4358">
        <w:rPr>
          <w:rFonts w:ascii="Times New Roman" w:eastAsia="Calibri" w:hAnsi="Times New Roman" w:cs="Times New Roman"/>
          <w:b/>
          <w:sz w:val="24"/>
          <w:szCs w:val="24"/>
        </w:rPr>
        <w:t>Наименование органа, предоставляющего муниципальную услугу</w:t>
      </w:r>
    </w:p>
    <w:p w:rsidR="00CB12DF" w:rsidRDefault="00CB12DF" w:rsidP="00CB12DF">
      <w:pPr>
        <w:tabs>
          <w:tab w:val="left" w:pos="708"/>
          <w:tab w:val="left" w:pos="2142"/>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B12DF">
        <w:rPr>
          <w:rFonts w:ascii="Times New Roman" w:eastAsia="Calibri" w:hAnsi="Times New Roman" w:cs="Times New Roman"/>
          <w:sz w:val="24"/>
          <w:szCs w:val="24"/>
        </w:rPr>
        <w:t xml:space="preserve">Органом, предоставляющим муниципальную услугу, является администрация </w:t>
      </w:r>
      <w:r>
        <w:rPr>
          <w:rFonts w:ascii="Times New Roman" w:eastAsia="Calibri" w:hAnsi="Times New Roman" w:cs="Times New Roman"/>
          <w:sz w:val="24"/>
          <w:szCs w:val="24"/>
        </w:rPr>
        <w:t>Черниговского района</w:t>
      </w:r>
      <w:r w:rsidRPr="00CB12DF">
        <w:rPr>
          <w:rFonts w:ascii="Times New Roman" w:eastAsia="Calibri" w:hAnsi="Times New Roman" w:cs="Times New Roman"/>
          <w:sz w:val="24"/>
          <w:szCs w:val="24"/>
        </w:rPr>
        <w:t xml:space="preserve"> в лице </w:t>
      </w:r>
      <w:r>
        <w:rPr>
          <w:rFonts w:ascii="Times New Roman" w:eastAsia="Calibri" w:hAnsi="Times New Roman" w:cs="Times New Roman"/>
          <w:sz w:val="24"/>
          <w:szCs w:val="24"/>
        </w:rPr>
        <w:t xml:space="preserve">отдела по </w:t>
      </w:r>
      <w:r w:rsidR="00AD246A">
        <w:rPr>
          <w:rFonts w:ascii="Times New Roman" w:eastAsia="Calibri" w:hAnsi="Times New Roman" w:cs="Times New Roman"/>
          <w:sz w:val="24"/>
          <w:szCs w:val="24"/>
        </w:rPr>
        <w:t xml:space="preserve">земельным </w:t>
      </w:r>
      <w:r>
        <w:rPr>
          <w:rFonts w:ascii="Times New Roman" w:eastAsia="Calibri" w:hAnsi="Times New Roman" w:cs="Times New Roman"/>
          <w:sz w:val="24"/>
          <w:szCs w:val="24"/>
        </w:rPr>
        <w:t>и имущественны</w:t>
      </w:r>
      <w:r w:rsidR="00AD246A">
        <w:rPr>
          <w:rFonts w:ascii="Times New Roman" w:eastAsia="Calibri" w:hAnsi="Times New Roman" w:cs="Times New Roman"/>
          <w:sz w:val="24"/>
          <w:szCs w:val="24"/>
        </w:rPr>
        <w:t>м</w:t>
      </w:r>
      <w:r>
        <w:rPr>
          <w:rFonts w:ascii="Times New Roman" w:eastAsia="Calibri" w:hAnsi="Times New Roman" w:cs="Times New Roman"/>
          <w:sz w:val="24"/>
          <w:szCs w:val="24"/>
        </w:rPr>
        <w:t xml:space="preserve"> отношени</w:t>
      </w:r>
      <w:r w:rsidR="00AD246A">
        <w:rPr>
          <w:rFonts w:ascii="Times New Roman" w:eastAsia="Calibri" w:hAnsi="Times New Roman" w:cs="Times New Roman"/>
          <w:sz w:val="24"/>
          <w:szCs w:val="24"/>
        </w:rPr>
        <w:t>ям</w:t>
      </w:r>
      <w:r>
        <w:rPr>
          <w:rFonts w:ascii="Times New Roman" w:eastAsia="Calibri" w:hAnsi="Times New Roman" w:cs="Times New Roman"/>
          <w:sz w:val="24"/>
          <w:szCs w:val="24"/>
        </w:rPr>
        <w:t xml:space="preserve"> </w:t>
      </w:r>
      <w:r w:rsidRPr="00CB12DF">
        <w:rPr>
          <w:rFonts w:ascii="Times New Roman" w:eastAsia="Calibri" w:hAnsi="Times New Roman" w:cs="Times New Roman"/>
          <w:sz w:val="24"/>
          <w:szCs w:val="24"/>
        </w:rPr>
        <w:t xml:space="preserve"> администрации </w:t>
      </w:r>
      <w:r>
        <w:rPr>
          <w:rFonts w:ascii="Times New Roman" w:eastAsia="Calibri" w:hAnsi="Times New Roman" w:cs="Times New Roman"/>
          <w:sz w:val="24"/>
          <w:szCs w:val="24"/>
        </w:rPr>
        <w:t xml:space="preserve">Черниговского района </w:t>
      </w:r>
      <w:r w:rsidRPr="00CB12DF">
        <w:rPr>
          <w:rFonts w:ascii="Times New Roman" w:eastAsia="Calibri" w:hAnsi="Times New Roman" w:cs="Times New Roman"/>
          <w:sz w:val="24"/>
          <w:szCs w:val="24"/>
        </w:rPr>
        <w:t xml:space="preserve">(далее - уполномоченный орган). </w:t>
      </w:r>
    </w:p>
    <w:p w:rsidR="00CB12DF" w:rsidRDefault="00CB12DF" w:rsidP="00CB12DF">
      <w:pPr>
        <w:tabs>
          <w:tab w:val="left" w:pos="708"/>
          <w:tab w:val="left" w:pos="2142"/>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B12DF">
        <w:rPr>
          <w:rFonts w:ascii="Times New Roman" w:eastAsia="Calibri" w:hAnsi="Times New Roman" w:cs="Times New Roman"/>
          <w:sz w:val="24"/>
          <w:szCs w:val="24"/>
        </w:rPr>
        <w:t xml:space="preserve">Многофункциональный центр участвует в предоставлении муниципальной услуги в качестве организатора при передаче сформированного пакета документов в уполномоченный орган, необходимого для предоставления муниципальной услуги, и выдаче результата муниципальной услуги заявителю. </w:t>
      </w:r>
    </w:p>
    <w:p w:rsidR="00CB12DF" w:rsidRPr="00CB12DF" w:rsidRDefault="00CB12DF" w:rsidP="00CB12DF">
      <w:pPr>
        <w:tabs>
          <w:tab w:val="left" w:pos="708"/>
          <w:tab w:val="left" w:pos="2142"/>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B12DF">
        <w:rPr>
          <w:rFonts w:ascii="Times New Roman" w:eastAsia="Calibri" w:hAnsi="Times New Roman" w:cs="Times New Roman"/>
          <w:sz w:val="24"/>
          <w:szCs w:val="24"/>
        </w:rPr>
        <w:t>Иные учреждения и организации, участвующие в предоставлении муниципальной услуги:</w:t>
      </w:r>
    </w:p>
    <w:p w:rsidR="00CB12DF" w:rsidRPr="00CB12DF" w:rsidRDefault="00CB12DF" w:rsidP="00CB12DF">
      <w:pPr>
        <w:tabs>
          <w:tab w:val="left" w:pos="708"/>
          <w:tab w:val="left" w:pos="2142"/>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Спасский</w:t>
      </w:r>
      <w:r w:rsidRPr="00CB12DF">
        <w:rPr>
          <w:rFonts w:ascii="Times New Roman" w:eastAsia="Calibri" w:hAnsi="Times New Roman" w:cs="Times New Roman"/>
          <w:sz w:val="24"/>
          <w:szCs w:val="24"/>
        </w:rPr>
        <w:t xml:space="preserve"> межмуниципальный отдел управления </w:t>
      </w:r>
      <w:proofErr w:type="spellStart"/>
      <w:r w:rsidRPr="00CB12DF">
        <w:rPr>
          <w:rFonts w:ascii="Times New Roman" w:eastAsia="Calibri" w:hAnsi="Times New Roman" w:cs="Times New Roman"/>
          <w:sz w:val="24"/>
          <w:szCs w:val="24"/>
        </w:rPr>
        <w:t>Росреестра</w:t>
      </w:r>
      <w:proofErr w:type="spellEnd"/>
      <w:r w:rsidRPr="00CB12DF">
        <w:rPr>
          <w:rFonts w:ascii="Times New Roman" w:eastAsia="Calibri" w:hAnsi="Times New Roman" w:cs="Times New Roman"/>
          <w:sz w:val="24"/>
          <w:szCs w:val="24"/>
        </w:rPr>
        <w:t xml:space="preserve"> по Приморскому краю;</w:t>
      </w:r>
    </w:p>
    <w:p w:rsidR="00CB12DF" w:rsidRPr="00CB12DF" w:rsidRDefault="00CB12DF" w:rsidP="00CB12DF">
      <w:pPr>
        <w:tabs>
          <w:tab w:val="left" w:pos="708"/>
          <w:tab w:val="left" w:pos="2142"/>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B12DF">
        <w:rPr>
          <w:rFonts w:ascii="Times New Roman" w:eastAsia="Calibri" w:hAnsi="Times New Roman" w:cs="Times New Roman"/>
          <w:sz w:val="24"/>
          <w:szCs w:val="24"/>
        </w:rPr>
        <w:t>филиал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Приморскому краю;</w:t>
      </w:r>
    </w:p>
    <w:p w:rsidR="00CB12DF" w:rsidRDefault="00CB12DF" w:rsidP="00CB12DF">
      <w:pPr>
        <w:tabs>
          <w:tab w:val="left" w:pos="708"/>
          <w:tab w:val="left" w:pos="2142"/>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ПАО «ДЭК»</w:t>
      </w:r>
      <w:r w:rsidRPr="00CB12DF">
        <w:rPr>
          <w:rFonts w:ascii="Times New Roman" w:eastAsia="Calibri" w:hAnsi="Times New Roman" w:cs="Times New Roman"/>
          <w:sz w:val="24"/>
          <w:szCs w:val="24"/>
        </w:rPr>
        <w:t>;</w:t>
      </w:r>
    </w:p>
    <w:p w:rsidR="00CB12DF" w:rsidRDefault="00CB12DF" w:rsidP="00CB12DF">
      <w:pPr>
        <w:tabs>
          <w:tab w:val="left" w:pos="708"/>
          <w:tab w:val="left" w:pos="2142"/>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ООО «Энергия»;</w:t>
      </w:r>
    </w:p>
    <w:p w:rsidR="00CB12DF" w:rsidRPr="00CB12DF" w:rsidRDefault="00CB12DF" w:rsidP="00CB12DF">
      <w:pPr>
        <w:tabs>
          <w:tab w:val="left" w:pos="708"/>
          <w:tab w:val="left" w:pos="2142"/>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КГУП «Примтеплоэнерго»</w:t>
      </w:r>
      <w:r w:rsidR="00637BD4">
        <w:rPr>
          <w:rFonts w:ascii="Times New Roman" w:eastAsia="Calibri" w:hAnsi="Times New Roman" w:cs="Times New Roman"/>
          <w:sz w:val="24"/>
          <w:szCs w:val="24"/>
        </w:rPr>
        <w:t>.</w:t>
      </w:r>
    </w:p>
    <w:p w:rsidR="00CF477E" w:rsidRPr="00CF477E" w:rsidRDefault="00CF477E" w:rsidP="00B71576">
      <w:pPr>
        <w:numPr>
          <w:ilvl w:val="0"/>
          <w:numId w:val="163"/>
        </w:numPr>
        <w:autoSpaceDE w:val="0"/>
        <w:autoSpaceDN w:val="0"/>
        <w:adjustRightInd w:val="0"/>
        <w:spacing w:after="0" w:line="240" w:lineRule="auto"/>
        <w:contextualSpacing/>
        <w:jc w:val="both"/>
        <w:rPr>
          <w:rFonts w:ascii="Times New Roman" w:eastAsia="Calibri" w:hAnsi="Times New Roman" w:cs="Times New Roman"/>
          <w:b/>
          <w:sz w:val="24"/>
          <w:szCs w:val="24"/>
        </w:rPr>
      </w:pPr>
      <w:r w:rsidRPr="00CF477E">
        <w:rPr>
          <w:rFonts w:ascii="Times New Roman" w:eastAsia="Calibri" w:hAnsi="Times New Roman" w:cs="Times New Roman"/>
          <w:b/>
          <w:sz w:val="24"/>
          <w:szCs w:val="24"/>
        </w:rPr>
        <w:t>Описание результатов предоставления муниципальной услуги</w:t>
      </w:r>
    </w:p>
    <w:p w:rsidR="00CF477E" w:rsidRPr="00CF477E" w:rsidRDefault="00CF477E" w:rsidP="00CF477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p>
    <w:p w:rsidR="00637BD4" w:rsidRDefault="00637BD4" w:rsidP="006E047F">
      <w:pPr>
        <w:autoSpaceDE w:val="0"/>
        <w:autoSpaceDN w:val="0"/>
        <w:adjustRightInd w:val="0"/>
        <w:spacing w:before="240" w:line="360" w:lineRule="auto"/>
        <w:ind w:firstLine="709"/>
        <w:contextualSpacing/>
        <w:jc w:val="both"/>
        <w:rPr>
          <w:rFonts w:ascii="Times New Roman" w:eastAsia="Calibri" w:hAnsi="Times New Roman" w:cs="Times New Roman"/>
          <w:sz w:val="24"/>
          <w:szCs w:val="24"/>
          <w:lang w:eastAsia="ru-RU"/>
        </w:rPr>
      </w:pPr>
      <w:r w:rsidRPr="00637BD4">
        <w:rPr>
          <w:rFonts w:ascii="Times New Roman" w:eastAsia="Calibri" w:hAnsi="Times New Roman" w:cs="Times New Roman"/>
          <w:sz w:val="24"/>
          <w:szCs w:val="24"/>
          <w:lang w:eastAsia="ru-RU"/>
        </w:rPr>
        <w:t>Результатом предоставления муниципальной услуги является:</w:t>
      </w:r>
    </w:p>
    <w:p w:rsidR="00637BD4" w:rsidRPr="00637BD4" w:rsidRDefault="00637BD4" w:rsidP="006E047F">
      <w:pPr>
        <w:autoSpaceDE w:val="0"/>
        <w:autoSpaceDN w:val="0"/>
        <w:adjustRightInd w:val="0"/>
        <w:spacing w:before="240" w:line="360" w:lineRule="auto"/>
        <w:ind w:firstLine="709"/>
        <w:contextualSpacing/>
        <w:jc w:val="both"/>
        <w:rPr>
          <w:rFonts w:ascii="Times New Roman" w:eastAsia="Calibri" w:hAnsi="Times New Roman" w:cs="Times New Roman"/>
          <w:sz w:val="24"/>
          <w:szCs w:val="24"/>
          <w:lang w:eastAsia="ru-RU"/>
        </w:rPr>
      </w:pPr>
      <w:r w:rsidRPr="00637BD4">
        <w:rPr>
          <w:rFonts w:ascii="Times New Roman" w:eastAsia="Calibri" w:hAnsi="Times New Roman" w:cs="Times New Roman"/>
          <w:sz w:val="24"/>
          <w:szCs w:val="24"/>
          <w:lang w:eastAsia="ru-RU"/>
        </w:rPr>
        <w:t>а) решение в форме уведомления об отказе в предварительном согласовании предоставления земельного участка;</w:t>
      </w:r>
    </w:p>
    <w:p w:rsidR="00637BD4" w:rsidRPr="00637BD4" w:rsidRDefault="00637BD4" w:rsidP="006E047F">
      <w:pPr>
        <w:autoSpaceDE w:val="0"/>
        <w:autoSpaceDN w:val="0"/>
        <w:adjustRightInd w:val="0"/>
        <w:spacing w:before="240" w:line="360" w:lineRule="auto"/>
        <w:ind w:firstLine="709"/>
        <w:contextualSpacing/>
        <w:jc w:val="both"/>
        <w:rPr>
          <w:rFonts w:ascii="Times New Roman" w:eastAsia="Calibri" w:hAnsi="Times New Roman" w:cs="Times New Roman"/>
          <w:sz w:val="24"/>
          <w:szCs w:val="24"/>
          <w:lang w:eastAsia="ru-RU"/>
        </w:rPr>
      </w:pPr>
      <w:r w:rsidRPr="00637BD4">
        <w:rPr>
          <w:rFonts w:ascii="Times New Roman" w:eastAsia="Calibri" w:hAnsi="Times New Roman" w:cs="Times New Roman"/>
          <w:sz w:val="24"/>
          <w:szCs w:val="24"/>
          <w:lang w:eastAsia="ru-RU"/>
        </w:rPr>
        <w:t>б) решение в форме постановления о предварительном согласовании предоставления земельного участка;</w:t>
      </w:r>
    </w:p>
    <w:p w:rsidR="00637BD4" w:rsidRPr="00637BD4" w:rsidRDefault="00637BD4" w:rsidP="006E047F">
      <w:pPr>
        <w:autoSpaceDE w:val="0"/>
        <w:autoSpaceDN w:val="0"/>
        <w:adjustRightInd w:val="0"/>
        <w:spacing w:before="240" w:line="360" w:lineRule="auto"/>
        <w:ind w:firstLine="709"/>
        <w:contextualSpacing/>
        <w:jc w:val="both"/>
        <w:rPr>
          <w:rFonts w:ascii="Times New Roman" w:eastAsia="Calibri" w:hAnsi="Times New Roman" w:cs="Times New Roman"/>
          <w:sz w:val="24"/>
          <w:szCs w:val="24"/>
          <w:lang w:eastAsia="ru-RU"/>
        </w:rPr>
      </w:pPr>
      <w:r w:rsidRPr="00637BD4">
        <w:rPr>
          <w:rFonts w:ascii="Times New Roman" w:eastAsia="Calibri" w:hAnsi="Times New Roman" w:cs="Times New Roman"/>
          <w:sz w:val="24"/>
          <w:szCs w:val="24"/>
          <w:lang w:eastAsia="ru-RU"/>
        </w:rPr>
        <w:t>в) решение в форме постановления о предоставлении земельного участка в собственность бесплатно;</w:t>
      </w:r>
    </w:p>
    <w:p w:rsidR="00637BD4" w:rsidRPr="00637BD4" w:rsidRDefault="00637BD4" w:rsidP="006E047F">
      <w:pPr>
        <w:autoSpaceDE w:val="0"/>
        <w:autoSpaceDN w:val="0"/>
        <w:adjustRightInd w:val="0"/>
        <w:spacing w:before="240" w:line="360" w:lineRule="auto"/>
        <w:ind w:firstLine="709"/>
        <w:contextualSpacing/>
        <w:jc w:val="both"/>
        <w:rPr>
          <w:rFonts w:ascii="Times New Roman" w:eastAsia="Calibri" w:hAnsi="Times New Roman" w:cs="Times New Roman"/>
          <w:sz w:val="24"/>
          <w:szCs w:val="24"/>
          <w:lang w:eastAsia="ru-RU"/>
        </w:rPr>
      </w:pPr>
      <w:r w:rsidRPr="00637BD4">
        <w:rPr>
          <w:rFonts w:ascii="Times New Roman" w:eastAsia="Calibri" w:hAnsi="Times New Roman" w:cs="Times New Roman"/>
          <w:sz w:val="24"/>
          <w:szCs w:val="24"/>
          <w:lang w:eastAsia="ru-RU"/>
        </w:rPr>
        <w:t>г) решение в форме постановления о предоставлении земельного участка в постоянное (бессрочное) пользование;</w:t>
      </w:r>
    </w:p>
    <w:p w:rsidR="00637BD4" w:rsidRPr="00637BD4" w:rsidRDefault="00637BD4" w:rsidP="006E047F">
      <w:pPr>
        <w:autoSpaceDE w:val="0"/>
        <w:autoSpaceDN w:val="0"/>
        <w:adjustRightInd w:val="0"/>
        <w:spacing w:before="240" w:line="360" w:lineRule="auto"/>
        <w:ind w:firstLine="709"/>
        <w:contextualSpacing/>
        <w:jc w:val="both"/>
        <w:rPr>
          <w:rFonts w:ascii="Times New Roman" w:eastAsia="Calibri" w:hAnsi="Times New Roman" w:cs="Times New Roman"/>
          <w:sz w:val="24"/>
          <w:szCs w:val="24"/>
          <w:lang w:eastAsia="ru-RU"/>
        </w:rPr>
      </w:pPr>
      <w:proofErr w:type="spellStart"/>
      <w:r w:rsidRPr="00637BD4">
        <w:rPr>
          <w:rFonts w:ascii="Times New Roman" w:eastAsia="Calibri" w:hAnsi="Times New Roman" w:cs="Times New Roman"/>
          <w:sz w:val="24"/>
          <w:szCs w:val="24"/>
          <w:lang w:eastAsia="ru-RU"/>
        </w:rPr>
        <w:t>д</w:t>
      </w:r>
      <w:proofErr w:type="spellEnd"/>
      <w:r w:rsidRPr="00637BD4">
        <w:rPr>
          <w:rFonts w:ascii="Times New Roman" w:eastAsia="Calibri" w:hAnsi="Times New Roman" w:cs="Times New Roman"/>
          <w:sz w:val="24"/>
          <w:szCs w:val="24"/>
          <w:lang w:eastAsia="ru-RU"/>
        </w:rPr>
        <w:t>) договор аренды земельного участка;</w:t>
      </w:r>
    </w:p>
    <w:p w:rsidR="00637BD4" w:rsidRPr="00637BD4" w:rsidRDefault="00637BD4" w:rsidP="006E047F">
      <w:pPr>
        <w:autoSpaceDE w:val="0"/>
        <w:autoSpaceDN w:val="0"/>
        <w:adjustRightInd w:val="0"/>
        <w:spacing w:before="240" w:line="360" w:lineRule="auto"/>
        <w:ind w:firstLine="709"/>
        <w:contextualSpacing/>
        <w:jc w:val="both"/>
        <w:rPr>
          <w:rFonts w:ascii="Times New Roman" w:eastAsia="Calibri" w:hAnsi="Times New Roman" w:cs="Times New Roman"/>
          <w:sz w:val="24"/>
          <w:szCs w:val="24"/>
          <w:lang w:eastAsia="ru-RU"/>
        </w:rPr>
      </w:pPr>
      <w:r w:rsidRPr="00637BD4">
        <w:rPr>
          <w:rFonts w:ascii="Times New Roman" w:eastAsia="Calibri" w:hAnsi="Times New Roman" w:cs="Times New Roman"/>
          <w:sz w:val="24"/>
          <w:szCs w:val="24"/>
          <w:lang w:eastAsia="ru-RU"/>
        </w:rPr>
        <w:t>е) договор купли-продажи земельного участка;</w:t>
      </w:r>
    </w:p>
    <w:p w:rsidR="00637BD4" w:rsidRPr="00637BD4" w:rsidRDefault="00637BD4" w:rsidP="006E047F">
      <w:pPr>
        <w:autoSpaceDE w:val="0"/>
        <w:autoSpaceDN w:val="0"/>
        <w:adjustRightInd w:val="0"/>
        <w:spacing w:before="240" w:line="360" w:lineRule="auto"/>
        <w:ind w:firstLine="709"/>
        <w:contextualSpacing/>
        <w:jc w:val="both"/>
        <w:rPr>
          <w:rFonts w:ascii="Times New Roman" w:eastAsia="Calibri" w:hAnsi="Times New Roman" w:cs="Times New Roman"/>
          <w:sz w:val="24"/>
          <w:szCs w:val="24"/>
          <w:lang w:eastAsia="ru-RU"/>
        </w:rPr>
      </w:pPr>
      <w:r w:rsidRPr="00637BD4">
        <w:rPr>
          <w:rFonts w:ascii="Times New Roman" w:eastAsia="Calibri" w:hAnsi="Times New Roman" w:cs="Times New Roman"/>
          <w:sz w:val="24"/>
          <w:szCs w:val="24"/>
          <w:lang w:eastAsia="ru-RU"/>
        </w:rPr>
        <w:t>ж) договор безвозмездного пользования земельного участка.</w:t>
      </w:r>
    </w:p>
    <w:p w:rsidR="00637BD4" w:rsidRDefault="00637BD4" w:rsidP="006E047F">
      <w:pPr>
        <w:autoSpaceDE w:val="0"/>
        <w:autoSpaceDN w:val="0"/>
        <w:adjustRightInd w:val="0"/>
        <w:spacing w:before="240" w:line="360" w:lineRule="auto"/>
        <w:ind w:firstLine="709"/>
        <w:contextualSpacing/>
        <w:jc w:val="both"/>
        <w:rPr>
          <w:rFonts w:ascii="Times New Roman" w:eastAsia="Calibri" w:hAnsi="Times New Roman" w:cs="Times New Roman"/>
          <w:sz w:val="24"/>
          <w:szCs w:val="24"/>
          <w:lang w:eastAsia="ru-RU"/>
        </w:rPr>
      </w:pPr>
      <w:proofErr w:type="spellStart"/>
      <w:r w:rsidRPr="00637BD4">
        <w:rPr>
          <w:rFonts w:ascii="Times New Roman" w:eastAsia="Calibri" w:hAnsi="Times New Roman" w:cs="Times New Roman"/>
          <w:sz w:val="24"/>
          <w:szCs w:val="24"/>
          <w:lang w:eastAsia="ru-RU"/>
        </w:rPr>
        <w:t>з</w:t>
      </w:r>
      <w:proofErr w:type="spellEnd"/>
      <w:r w:rsidRPr="00637BD4">
        <w:rPr>
          <w:rFonts w:ascii="Times New Roman" w:eastAsia="Calibri" w:hAnsi="Times New Roman" w:cs="Times New Roman"/>
          <w:sz w:val="24"/>
          <w:szCs w:val="24"/>
          <w:lang w:eastAsia="ru-RU"/>
        </w:rPr>
        <w:t>) решение в форме уведомления об отказе в предоставлении земельного участка.</w:t>
      </w:r>
    </w:p>
    <w:p w:rsidR="00637BD4" w:rsidRDefault="00637BD4" w:rsidP="00637BD4">
      <w:pPr>
        <w:autoSpaceDE w:val="0"/>
        <w:autoSpaceDN w:val="0"/>
        <w:adjustRightInd w:val="0"/>
        <w:spacing w:before="240" w:line="276" w:lineRule="auto"/>
        <w:ind w:firstLine="709"/>
        <w:contextualSpacing/>
        <w:jc w:val="both"/>
        <w:rPr>
          <w:rFonts w:ascii="Times New Roman" w:eastAsia="Calibri" w:hAnsi="Times New Roman" w:cs="Times New Roman"/>
          <w:sz w:val="24"/>
          <w:szCs w:val="24"/>
          <w:lang w:eastAsia="ru-RU"/>
        </w:rPr>
      </w:pPr>
    </w:p>
    <w:p w:rsidR="00CF477E" w:rsidRDefault="00CF477E" w:rsidP="00637BD4">
      <w:pPr>
        <w:numPr>
          <w:ilvl w:val="0"/>
          <w:numId w:val="163"/>
        </w:numPr>
        <w:tabs>
          <w:tab w:val="left" w:pos="1276"/>
        </w:tabs>
        <w:autoSpaceDE w:val="0"/>
        <w:autoSpaceDN w:val="0"/>
        <w:adjustRightInd w:val="0"/>
        <w:spacing w:after="0" w:line="360" w:lineRule="auto"/>
        <w:ind w:hanging="501"/>
        <w:contextualSpacing/>
        <w:jc w:val="center"/>
        <w:rPr>
          <w:rFonts w:ascii="Times New Roman" w:eastAsia="Calibri" w:hAnsi="Times New Roman" w:cs="Times New Roman"/>
          <w:b/>
          <w:sz w:val="24"/>
          <w:szCs w:val="24"/>
        </w:rPr>
      </w:pPr>
      <w:r w:rsidRPr="00CF477E">
        <w:rPr>
          <w:rFonts w:ascii="Times New Roman" w:eastAsia="Calibri" w:hAnsi="Times New Roman" w:cs="Times New Roman"/>
          <w:b/>
          <w:sz w:val="24"/>
          <w:szCs w:val="24"/>
        </w:rPr>
        <w:t>Срок предоставления муниципальной услуги</w:t>
      </w:r>
    </w:p>
    <w:p w:rsidR="00F3675C" w:rsidRPr="00F3675C" w:rsidRDefault="00637BD4" w:rsidP="00F3675C">
      <w:pPr>
        <w:tabs>
          <w:tab w:val="left" w:pos="1276"/>
        </w:tabs>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F3675C" w:rsidRPr="00F3675C">
        <w:rPr>
          <w:rFonts w:ascii="Times New Roman" w:eastAsia="Calibri" w:hAnsi="Times New Roman" w:cs="Times New Roman"/>
          <w:b/>
          <w:sz w:val="24"/>
          <w:szCs w:val="24"/>
        </w:rPr>
        <w:t>Срок предоставления муниципальной услуги составляет:</w:t>
      </w:r>
    </w:p>
    <w:p w:rsidR="00F3675C" w:rsidRPr="00F3675C" w:rsidRDefault="00F3675C" w:rsidP="00D1617D">
      <w:pPr>
        <w:autoSpaceDE w:val="0"/>
        <w:autoSpaceDN w:val="0"/>
        <w:adjustRightInd w:val="0"/>
        <w:spacing w:after="0" w:line="312"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3675C">
        <w:rPr>
          <w:rFonts w:ascii="Times New Roman" w:eastAsia="Calibri" w:hAnsi="Times New Roman" w:cs="Times New Roman"/>
          <w:sz w:val="24"/>
          <w:szCs w:val="24"/>
        </w:rPr>
        <w:t>а) принятие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 направление принятого решен</w:t>
      </w:r>
      <w:r>
        <w:rPr>
          <w:rFonts w:ascii="Times New Roman" w:eastAsia="Calibri" w:hAnsi="Times New Roman" w:cs="Times New Roman"/>
          <w:sz w:val="24"/>
          <w:szCs w:val="24"/>
        </w:rPr>
        <w:t xml:space="preserve">ия заявителю - в срок не более </w:t>
      </w:r>
      <w:r w:rsidRPr="00F3675C">
        <w:rPr>
          <w:rFonts w:ascii="Times New Roman" w:eastAsia="Calibri" w:hAnsi="Times New Roman" w:cs="Times New Roman"/>
          <w:sz w:val="24"/>
          <w:szCs w:val="24"/>
        </w:rPr>
        <w:t>чем 30 дней со дня поступления заявления</w:t>
      </w:r>
      <w:r>
        <w:rPr>
          <w:rFonts w:ascii="Times New Roman" w:eastAsia="Calibri" w:hAnsi="Times New Roman" w:cs="Times New Roman"/>
          <w:sz w:val="24"/>
          <w:szCs w:val="24"/>
        </w:rPr>
        <w:t xml:space="preserve"> </w:t>
      </w:r>
      <w:r w:rsidRPr="00F3675C">
        <w:rPr>
          <w:rFonts w:ascii="Times New Roman" w:eastAsia="Calibri" w:hAnsi="Times New Roman" w:cs="Times New Roman"/>
          <w:sz w:val="24"/>
          <w:szCs w:val="24"/>
        </w:rPr>
        <w:t>о предварительном согласовании предоставления земельного участка в уполномоченный орган;</w:t>
      </w:r>
    </w:p>
    <w:p w:rsidR="00F3675C" w:rsidRPr="00F3675C" w:rsidRDefault="00F3675C" w:rsidP="00D1617D">
      <w:pPr>
        <w:tabs>
          <w:tab w:val="left" w:pos="1276"/>
        </w:tabs>
        <w:autoSpaceDE w:val="0"/>
        <w:autoSpaceDN w:val="0"/>
        <w:adjustRightInd w:val="0"/>
        <w:spacing w:after="0" w:line="312"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3675C">
        <w:rPr>
          <w:rFonts w:ascii="Times New Roman" w:eastAsia="Calibri" w:hAnsi="Times New Roman" w:cs="Times New Roman"/>
          <w:sz w:val="24"/>
          <w:szCs w:val="24"/>
        </w:rPr>
        <w:t xml:space="preserve">б) подготовка и направление проектов договора купли-продажи, договора аренды земельного участка, договора безвозмездного пользования земельным участком и их подписание, в случае, если не требуется образование земельного участка или уточнение его границ, - </w:t>
      </w:r>
      <w:r w:rsidR="00D1617D">
        <w:rPr>
          <w:rFonts w:ascii="Times New Roman" w:eastAsia="Calibri" w:hAnsi="Times New Roman" w:cs="Times New Roman"/>
          <w:sz w:val="24"/>
          <w:szCs w:val="24"/>
        </w:rPr>
        <w:t xml:space="preserve">не более чем </w:t>
      </w:r>
      <w:r w:rsidRPr="00F3675C">
        <w:rPr>
          <w:rFonts w:ascii="Times New Roman" w:eastAsia="Calibri" w:hAnsi="Times New Roman" w:cs="Times New Roman"/>
          <w:sz w:val="24"/>
          <w:szCs w:val="24"/>
        </w:rPr>
        <w:t>30 дней со дня поступления заявления в уполномоченный орган;</w:t>
      </w:r>
    </w:p>
    <w:p w:rsidR="00F3675C" w:rsidRPr="00F3675C" w:rsidRDefault="00F3675C" w:rsidP="00D1617D">
      <w:pPr>
        <w:tabs>
          <w:tab w:val="left" w:pos="1276"/>
        </w:tabs>
        <w:autoSpaceDE w:val="0"/>
        <w:autoSpaceDN w:val="0"/>
        <w:adjustRightInd w:val="0"/>
        <w:spacing w:after="0" w:line="312"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3675C">
        <w:rPr>
          <w:rFonts w:ascii="Times New Roman" w:eastAsia="Calibri" w:hAnsi="Times New Roman" w:cs="Times New Roman"/>
          <w:sz w:val="24"/>
          <w:szCs w:val="24"/>
        </w:rPr>
        <w:t xml:space="preserve">в) принятие решения о предоставлении земельного участка в собственность бесплатно или в постоянное (бессрочное) пользование в случае, если не требуется образование земельного участка или уточнение его границ, - </w:t>
      </w:r>
      <w:r w:rsidR="00D1617D">
        <w:rPr>
          <w:rFonts w:ascii="Times New Roman" w:eastAsia="Calibri" w:hAnsi="Times New Roman" w:cs="Times New Roman"/>
          <w:sz w:val="24"/>
          <w:szCs w:val="24"/>
        </w:rPr>
        <w:t xml:space="preserve">не более чем </w:t>
      </w:r>
      <w:r w:rsidRPr="00F3675C">
        <w:rPr>
          <w:rFonts w:ascii="Times New Roman" w:eastAsia="Calibri" w:hAnsi="Times New Roman" w:cs="Times New Roman"/>
          <w:sz w:val="24"/>
          <w:szCs w:val="24"/>
        </w:rPr>
        <w:t>30 дней со дня поступления заявления в уполномоченный орган;</w:t>
      </w:r>
    </w:p>
    <w:p w:rsidR="00F3675C" w:rsidRPr="00F3675C" w:rsidRDefault="00F3675C" w:rsidP="00D1617D">
      <w:pPr>
        <w:tabs>
          <w:tab w:val="left" w:pos="1276"/>
        </w:tabs>
        <w:autoSpaceDE w:val="0"/>
        <w:autoSpaceDN w:val="0"/>
        <w:adjustRightInd w:val="0"/>
        <w:spacing w:after="0" w:line="312"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3675C">
        <w:rPr>
          <w:rFonts w:ascii="Times New Roman" w:eastAsia="Calibri" w:hAnsi="Times New Roman" w:cs="Times New Roman"/>
          <w:sz w:val="24"/>
          <w:szCs w:val="24"/>
        </w:rPr>
        <w:t xml:space="preserve">г) принятие решения об отказе в предоставлении земельного участка </w:t>
      </w:r>
      <w:r w:rsidR="00D1617D">
        <w:rPr>
          <w:rFonts w:ascii="Times New Roman" w:eastAsia="Calibri" w:hAnsi="Times New Roman" w:cs="Times New Roman"/>
          <w:sz w:val="24"/>
          <w:szCs w:val="24"/>
        </w:rPr>
        <w:t>–</w:t>
      </w:r>
      <w:r w:rsidRPr="00F3675C">
        <w:rPr>
          <w:rFonts w:ascii="Times New Roman" w:eastAsia="Calibri" w:hAnsi="Times New Roman" w:cs="Times New Roman"/>
          <w:sz w:val="24"/>
          <w:szCs w:val="24"/>
        </w:rPr>
        <w:t xml:space="preserve"> </w:t>
      </w:r>
      <w:r w:rsidR="00D1617D">
        <w:rPr>
          <w:rFonts w:ascii="Times New Roman" w:eastAsia="Calibri" w:hAnsi="Times New Roman" w:cs="Times New Roman"/>
          <w:sz w:val="24"/>
          <w:szCs w:val="24"/>
        </w:rPr>
        <w:t xml:space="preserve">не более чем </w:t>
      </w:r>
      <w:r w:rsidRPr="00F3675C">
        <w:rPr>
          <w:rFonts w:ascii="Times New Roman" w:eastAsia="Calibri" w:hAnsi="Times New Roman" w:cs="Times New Roman"/>
          <w:sz w:val="24"/>
          <w:szCs w:val="24"/>
        </w:rPr>
        <w:t>30 дней со дня поступления заявления в уполномоченный орган.</w:t>
      </w:r>
    </w:p>
    <w:p w:rsidR="00F3675C" w:rsidRDefault="00F3675C" w:rsidP="006E047F">
      <w:pPr>
        <w:tabs>
          <w:tab w:val="left" w:pos="1276"/>
        </w:tabs>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3675C">
        <w:rPr>
          <w:rFonts w:ascii="Times New Roman" w:eastAsia="Calibri"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1617D" w:rsidRPr="00F3675C" w:rsidRDefault="00D1617D" w:rsidP="006E047F">
      <w:pPr>
        <w:tabs>
          <w:tab w:val="left" w:pos="1276"/>
        </w:tabs>
        <w:autoSpaceDE w:val="0"/>
        <w:autoSpaceDN w:val="0"/>
        <w:adjustRightInd w:val="0"/>
        <w:spacing w:after="0" w:line="360" w:lineRule="auto"/>
        <w:contextualSpacing/>
        <w:jc w:val="both"/>
        <w:rPr>
          <w:rFonts w:ascii="Times New Roman" w:eastAsia="Calibri" w:hAnsi="Times New Roman" w:cs="Times New Roman"/>
          <w:sz w:val="24"/>
          <w:szCs w:val="24"/>
        </w:rPr>
      </w:pPr>
    </w:p>
    <w:p w:rsidR="00F3675C" w:rsidRDefault="00F3675C" w:rsidP="006E047F">
      <w:pPr>
        <w:tabs>
          <w:tab w:val="left" w:pos="1276"/>
        </w:tabs>
        <w:autoSpaceDE w:val="0"/>
        <w:autoSpaceDN w:val="0"/>
        <w:adjustRightInd w:val="0"/>
        <w:spacing w:after="0" w:line="360" w:lineRule="auto"/>
        <w:contextualSpacing/>
        <w:jc w:val="center"/>
        <w:rPr>
          <w:rFonts w:ascii="Times New Roman" w:eastAsia="Calibri" w:hAnsi="Times New Roman" w:cs="Times New Roman"/>
          <w:b/>
          <w:sz w:val="24"/>
          <w:szCs w:val="24"/>
        </w:rPr>
      </w:pPr>
      <w:r w:rsidRPr="00F3675C">
        <w:rPr>
          <w:rFonts w:ascii="Times New Roman" w:eastAsia="Calibri" w:hAnsi="Times New Roman" w:cs="Times New Roman"/>
          <w:b/>
          <w:sz w:val="24"/>
          <w:szCs w:val="24"/>
        </w:rPr>
        <w:lastRenderedPageBreak/>
        <w:t>8. Правовые основания для предоставления муниципальной услуги.</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Правовыми основаниями для предоставления муниципальной услуги являются:</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Конституция Российской Федерации;</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Гражданский кодекс Российской Федерации;</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Земельный кодекс Российской Федерации;</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23 июня 2014 года N 171-ФЗ "О внесении изменений в Земельный кодекс Российской Федерации и отдельные законодательные акты Российской Федерации";</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27 июля 2010 года N 210-ФЗ "Об организации предоставления государственных и муниципальных услуг";</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24 июля 2007 года N 221-ФЗ "О кадастровой деятельности";</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27 июля 2006 года N 152-ФЗ "О персональных данных";</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11 июня 2003 года N 74-ФЗ "О крестьянском (фермерском) хозяйстве";</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7 июля 2003 года N 112-ФЗ "О личном подсобном хозяйстве";</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6 октября 2003 года N 131-ФЗ "Об общих принципах организации местного самоуправления в Российской Федерации";</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24 июля 2002 года N 101-ФЗ "Об обороте земель сельскохозяйственного назначения";</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25 октября 2001 года N 137-ФЗ "О введении в действие Земельного кодекса Российской Федерации";</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21 июля 1997 года N 122-ФЗ "О государственной регистрации прав на недвижимое имущество и сделок с ним";</w:t>
      </w:r>
    </w:p>
    <w:p w:rsidR="00AD333C" w:rsidRPr="00AD333C" w:rsidRDefault="00AD333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13 июля 2015 года N 218-ФЗ "О государственной регистрации недвижимости".</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Федеральный закон от 13 июля 2015 года N 212-ФЗ "О свободном порте Владивосток";</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Приказ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proofErr w:type="gramStart"/>
      <w:r w:rsidRPr="00AD333C">
        <w:rPr>
          <w:rFonts w:ascii="Times New Roman" w:eastAsia="Times New Roman" w:hAnsi="Times New Roman" w:cs="Times New Roman"/>
          <w:sz w:val="24"/>
          <w:szCs w:val="24"/>
          <w:lang w:bidi="en-US"/>
        </w:rPr>
        <w:t xml:space="preserve">Приказ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r w:rsidRPr="00AD333C">
        <w:rPr>
          <w:rFonts w:ascii="Times New Roman" w:eastAsia="Times New Roman" w:hAnsi="Times New Roman" w:cs="Times New Roman"/>
          <w:sz w:val="24"/>
          <w:szCs w:val="24"/>
          <w:lang w:bidi="en-US"/>
        </w:rPr>
        <w:lastRenderedPageBreak/>
        <w:t>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w:t>
      </w:r>
      <w:proofErr w:type="gramEnd"/>
      <w:r w:rsidRPr="00AD333C">
        <w:rPr>
          <w:rFonts w:ascii="Times New Roman" w:eastAsia="Times New Roman" w:hAnsi="Times New Roman" w:cs="Times New Roman"/>
          <w:sz w:val="24"/>
          <w:szCs w:val="24"/>
          <w:lang w:bidi="en-US"/>
        </w:rPr>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Приказ Министерства экономического развития Российской Федерации от 24 ноября 2008 года N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Закон Приморского края от 29 декабря 2003 года N 89-КЗ "Об обороте земель сельскохозяйственного назначения на территории Приморского края";</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Закон Приморского края от 30 апреля 2003 года N 53-КЗ "О нормах предоставления земельных участков в собственность в Приморском крае";</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Закон Приморского края от 5 марта 2007 года N 44-КЗ "Об административных правонарушениях в Приморском крае";</w:t>
      </w:r>
    </w:p>
    <w:p w:rsidR="00F3675C" w:rsidRPr="00AD333C" w:rsidRDefault="00F3675C" w:rsidP="00F3675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Закон Приморского края от 3 июня 2015 года N 638-КЗ "О реализации отдельных полномочий органами исполнительной власти Приморского края, органами местного самоуправления, уполномоченными на распоряжение земельными участками, находящимися в государственной или муниципальной собственности";</w:t>
      </w:r>
    </w:p>
    <w:p w:rsidR="00AD333C" w:rsidRPr="00AD333C" w:rsidRDefault="00AD333C" w:rsidP="00AD333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Закон Приморского края от 29.12.2003 № 90-КЗ «О регулировании земельных отношений в Приморском крае»;</w:t>
      </w:r>
    </w:p>
    <w:p w:rsidR="00AD333C" w:rsidRPr="00AD333C" w:rsidRDefault="00AD333C" w:rsidP="00AD333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 xml:space="preserve">Закон Приморского края от 08.11.2011 № 837-КЗ «О бесплатном предоставлении земельных участков гражданам, имеющим трех и более детей, в Приморском крае»; </w:t>
      </w:r>
    </w:p>
    <w:p w:rsidR="00AD333C" w:rsidRPr="00AD333C" w:rsidRDefault="00AD333C" w:rsidP="00AD333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Закон Приморского края от 27.09.2013 № 250-КЗ «О бесплатном предоставлении земельных участков для индивидуального жилищного строительства на территории Приморского края»;</w:t>
      </w:r>
    </w:p>
    <w:p w:rsidR="00AD333C" w:rsidRPr="00AD333C" w:rsidRDefault="00AD333C" w:rsidP="00AD333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постановление Администрации Приморского края от 18.05.2015 № 143-па «О порядке определения цены земельного участка, находящегося в собственности Приморского края, и  земельных участков, государственная собственность на которые не разграничена, на территории Приморского края, при заключении договора купли-продажи такого земельного участка без проведения торгов»;</w:t>
      </w:r>
    </w:p>
    <w:p w:rsidR="00AD333C" w:rsidRPr="00AD333C" w:rsidRDefault="00AD333C" w:rsidP="00AD333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постановление Администрации Приморского края от 11.03.2016 г. № 75-па «О порядке определения размера арендной платы за использование земельных участков, государственная собственность на которые не разграничена, на территории Приморского края, предоставленных в аренду без торгов;</w:t>
      </w:r>
    </w:p>
    <w:p w:rsidR="00CF477E" w:rsidRPr="00AD333C" w:rsidRDefault="00CF477E" w:rsidP="00CF477E">
      <w:pPr>
        <w:spacing w:after="0" w:line="360" w:lineRule="auto"/>
        <w:ind w:firstLine="709"/>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Устав  Черниговского муниципального района;</w:t>
      </w:r>
    </w:p>
    <w:p w:rsidR="00CF477E" w:rsidRPr="00AD333C" w:rsidRDefault="00CF477E" w:rsidP="00CF477E">
      <w:pPr>
        <w:spacing w:after="0" w:line="360" w:lineRule="auto"/>
        <w:ind w:firstLine="708"/>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lastRenderedPageBreak/>
        <w:t>Генеральные Планы сельских поселений, входящих в состав Черниговского района;</w:t>
      </w:r>
    </w:p>
    <w:p w:rsidR="00CF477E" w:rsidRPr="00AD333C" w:rsidRDefault="00CF477E" w:rsidP="00CF477E">
      <w:pPr>
        <w:spacing w:after="0" w:line="360" w:lineRule="auto"/>
        <w:ind w:firstLine="708"/>
        <w:jc w:val="both"/>
        <w:rPr>
          <w:rFonts w:ascii="Times New Roman" w:eastAsia="Times New Roman" w:hAnsi="Times New Roman" w:cs="Times New Roman"/>
          <w:sz w:val="24"/>
          <w:szCs w:val="24"/>
          <w:lang w:bidi="en-US"/>
        </w:rPr>
      </w:pPr>
      <w:r w:rsidRPr="00AD333C">
        <w:rPr>
          <w:rFonts w:ascii="Times New Roman" w:eastAsia="Times New Roman" w:hAnsi="Times New Roman" w:cs="Times New Roman"/>
          <w:sz w:val="24"/>
          <w:szCs w:val="24"/>
          <w:lang w:bidi="en-US"/>
        </w:rPr>
        <w:t>Правила землепользования и застройки сельских поселений, входящих в состав Черниговского района;</w:t>
      </w:r>
    </w:p>
    <w:p w:rsidR="00CF477E" w:rsidRPr="00AD333C" w:rsidRDefault="00CF477E" w:rsidP="00CF477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D333C">
        <w:rPr>
          <w:rFonts w:ascii="Times New Roman" w:eastAsia="Times New Roman" w:hAnsi="Times New Roman" w:cs="Times New Roman"/>
          <w:sz w:val="24"/>
          <w:szCs w:val="24"/>
          <w:lang w:bidi="en-US"/>
        </w:rPr>
        <w:t>Решение Думы Черниговского района от 24.11.2016 г. № 40-НПА «О Порядке определения размера арендной платы за  земельные участки, находящиеся в муниципальной собственности и предоставленные в аренду без торгов».</w:t>
      </w:r>
    </w:p>
    <w:p w:rsidR="00AD333C" w:rsidRPr="00AD333C" w:rsidRDefault="00CF477E" w:rsidP="006E047F">
      <w:pPr>
        <w:pStyle w:val="a6"/>
        <w:numPr>
          <w:ilvl w:val="0"/>
          <w:numId w:val="165"/>
        </w:numPr>
        <w:tabs>
          <w:tab w:val="left" w:pos="851"/>
        </w:tabs>
        <w:autoSpaceDE w:val="0"/>
        <w:autoSpaceDN w:val="0"/>
        <w:adjustRightInd w:val="0"/>
        <w:spacing w:after="0" w:line="240" w:lineRule="auto"/>
        <w:jc w:val="both"/>
        <w:rPr>
          <w:rFonts w:ascii="Times New Roman" w:hAnsi="Times New Roman"/>
          <w:b/>
          <w:sz w:val="24"/>
          <w:szCs w:val="24"/>
        </w:rPr>
      </w:pPr>
      <w:r w:rsidRPr="00AD333C">
        <w:rPr>
          <w:rFonts w:ascii="Times New Roman" w:hAnsi="Times New Roman"/>
          <w:b/>
          <w:sz w:val="24"/>
          <w:szCs w:val="24"/>
        </w:rPr>
        <w:t>Исчерпывающий перечень документо</w:t>
      </w:r>
      <w:r w:rsidR="00AD333C" w:rsidRPr="00AD333C">
        <w:rPr>
          <w:rFonts w:ascii="Times New Roman" w:hAnsi="Times New Roman"/>
          <w:b/>
          <w:sz w:val="24"/>
          <w:szCs w:val="24"/>
        </w:rPr>
        <w:t xml:space="preserve">в, необходимых в соответствии </w:t>
      </w:r>
      <w:proofErr w:type="gramStart"/>
      <w:r w:rsidR="00AD333C" w:rsidRPr="00AD333C">
        <w:rPr>
          <w:rFonts w:ascii="Times New Roman" w:hAnsi="Times New Roman"/>
          <w:b/>
          <w:sz w:val="24"/>
          <w:szCs w:val="24"/>
        </w:rPr>
        <w:t>с</w:t>
      </w:r>
      <w:proofErr w:type="gramEnd"/>
    </w:p>
    <w:p w:rsidR="00CF477E" w:rsidRPr="00CF477E" w:rsidRDefault="00CF477E" w:rsidP="006E047F">
      <w:pPr>
        <w:tabs>
          <w:tab w:val="left" w:pos="851"/>
        </w:tabs>
        <w:autoSpaceDE w:val="0"/>
        <w:autoSpaceDN w:val="0"/>
        <w:adjustRightInd w:val="0"/>
        <w:spacing w:after="0" w:line="276" w:lineRule="auto"/>
        <w:ind w:left="142"/>
        <w:contextualSpacing/>
        <w:jc w:val="both"/>
        <w:rPr>
          <w:rFonts w:ascii="Times New Roman" w:eastAsia="Calibri" w:hAnsi="Times New Roman" w:cs="Times New Roman"/>
          <w:b/>
          <w:sz w:val="24"/>
          <w:szCs w:val="24"/>
        </w:rPr>
      </w:pPr>
      <w:r w:rsidRPr="00CF477E">
        <w:rPr>
          <w:rFonts w:ascii="Times New Roman" w:eastAsia="Calibri" w:hAnsi="Times New Roman" w:cs="Times New Roman"/>
          <w:b/>
          <w:sz w:val="24"/>
          <w:szCs w:val="24"/>
        </w:rPr>
        <w:t>законодательными и иными нормативными правовыми актами для предоставления муниципальной услуги</w:t>
      </w:r>
      <w:r w:rsidR="006E047F">
        <w:rPr>
          <w:rFonts w:ascii="Times New Roman" w:eastAsia="Calibri" w:hAnsi="Times New Roman" w:cs="Times New Roman"/>
          <w:b/>
          <w:sz w:val="24"/>
          <w:szCs w:val="24"/>
        </w:rPr>
        <w:t xml:space="preserve">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CF477E" w:rsidRDefault="00CF477E" w:rsidP="00CF477E">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6E047F">
        <w:rPr>
          <w:rFonts w:ascii="Times New Roman" w:eastAsia="Calibri" w:hAnsi="Times New Roman" w:cs="Times New Roman"/>
          <w:sz w:val="24"/>
          <w:szCs w:val="24"/>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 (документы, предъявляются в оригинале или копиях, заверенных нотариально):</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t>а) заявление согласно Приложению № 1 к административному регламенту (в случае подачи заявления о предварительном согласовании предоставления земельного участка, находящегося в ведении и (или) собственности органов местного самоуправления муниципальных образований, без проведения торгов);</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t>б) заявление согласно Приложению № 2 к административному регламенту (в случае подачи заявления о предоставлении земельного участка,</w:t>
      </w:r>
      <w:r>
        <w:rPr>
          <w:rFonts w:ascii="Times New Roman" w:eastAsia="Calibri" w:hAnsi="Times New Roman" w:cs="Times New Roman"/>
          <w:sz w:val="24"/>
          <w:szCs w:val="24"/>
          <w:lang w:eastAsia="ru-RU"/>
        </w:rPr>
        <w:t xml:space="preserve"> </w:t>
      </w:r>
      <w:r w:rsidRPr="00375AA8">
        <w:rPr>
          <w:rFonts w:ascii="Times New Roman" w:eastAsia="Calibri" w:hAnsi="Times New Roman" w:cs="Times New Roman"/>
          <w:sz w:val="24"/>
          <w:szCs w:val="24"/>
          <w:lang w:eastAsia="ru-RU"/>
        </w:rPr>
        <w:t>находящегося в ведении и (или) собственности органов местного самоуправления муниципальных образований, без проведения торгов);</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t>в) документ, удостоверяющий личность заявителя (представителя заявителя);</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t>г) документ, подтверждающий полномочия представителя заявителя (в случае обращения представителя заявителя);</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proofErr w:type="spellStart"/>
      <w:r w:rsidRPr="00375AA8">
        <w:rPr>
          <w:rFonts w:ascii="Times New Roman" w:eastAsia="Calibri" w:hAnsi="Times New Roman" w:cs="Times New Roman"/>
          <w:sz w:val="24"/>
          <w:szCs w:val="24"/>
          <w:lang w:eastAsia="ru-RU"/>
        </w:rPr>
        <w:t>д</w:t>
      </w:r>
      <w:proofErr w:type="spellEnd"/>
      <w:r w:rsidRPr="00375AA8">
        <w:rPr>
          <w:rFonts w:ascii="Times New Roman" w:eastAsia="Calibri"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случае обращения с заявлением о предварительном согласовании предоставления земельного участка);</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lastRenderedPageBreak/>
        <w:t>ж)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proofErr w:type="spellStart"/>
      <w:r w:rsidRPr="00375AA8">
        <w:rPr>
          <w:rFonts w:ascii="Times New Roman" w:eastAsia="Calibri" w:hAnsi="Times New Roman" w:cs="Times New Roman"/>
          <w:sz w:val="24"/>
          <w:szCs w:val="24"/>
          <w:lang w:eastAsia="ru-RU"/>
        </w:rPr>
        <w:t>з</w:t>
      </w:r>
      <w:proofErr w:type="spellEnd"/>
      <w:r w:rsidRPr="00375AA8">
        <w:rPr>
          <w:rFonts w:ascii="Times New Roman" w:eastAsia="Calibri" w:hAnsi="Times New Roman" w:cs="Times New Roman"/>
          <w:sz w:val="24"/>
          <w:szCs w:val="24"/>
          <w:lang w:eastAsia="ru-RU"/>
        </w:rPr>
        <w:t>) документы, подтверждающие право заявителя на приобретение земельного участка без проведения торгов, согла</w:t>
      </w:r>
      <w:r w:rsidR="0061422A">
        <w:rPr>
          <w:rFonts w:ascii="Times New Roman" w:eastAsia="Calibri" w:hAnsi="Times New Roman" w:cs="Times New Roman"/>
          <w:sz w:val="24"/>
          <w:szCs w:val="24"/>
          <w:lang w:eastAsia="ru-RU"/>
        </w:rPr>
        <w:t>сно Приложению № 3</w:t>
      </w:r>
      <w:r w:rsidRPr="00375AA8">
        <w:rPr>
          <w:rFonts w:ascii="Times New Roman" w:eastAsia="Calibri" w:hAnsi="Times New Roman" w:cs="Times New Roman"/>
          <w:sz w:val="24"/>
          <w:szCs w:val="24"/>
          <w:lang w:eastAsia="ru-RU"/>
        </w:rPr>
        <w:t xml:space="preserve"> к адм</w:t>
      </w:r>
      <w:r w:rsidR="00DA0FE4">
        <w:rPr>
          <w:rFonts w:ascii="Times New Roman" w:eastAsia="Calibri" w:hAnsi="Times New Roman" w:cs="Times New Roman"/>
          <w:sz w:val="24"/>
          <w:szCs w:val="24"/>
          <w:lang w:eastAsia="ru-RU"/>
        </w:rPr>
        <w:t>инистративному регламенту.</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w:t>
      </w:r>
      <w:r>
        <w:rPr>
          <w:rFonts w:ascii="Times New Roman" w:eastAsia="Calibri" w:hAnsi="Times New Roman" w:cs="Times New Roman"/>
          <w:sz w:val="24"/>
          <w:szCs w:val="24"/>
          <w:lang w:eastAsia="ru-RU"/>
        </w:rPr>
        <w:t xml:space="preserve"> </w:t>
      </w:r>
      <w:r w:rsidRPr="00375AA8">
        <w:rPr>
          <w:rFonts w:ascii="Times New Roman" w:eastAsia="Calibri" w:hAnsi="Times New Roman" w:cs="Times New Roman"/>
          <w:sz w:val="24"/>
          <w:szCs w:val="24"/>
          <w:lang w:eastAsia="ru-RU"/>
        </w:rPr>
        <w:t>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375AA8" w:rsidRPr="00375AA8" w:rsidRDefault="000648E1"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375AA8">
        <w:rPr>
          <w:rFonts w:ascii="Times New Roman" w:eastAsia="Calibri" w:hAnsi="Times New Roman" w:cs="Times New Roman"/>
          <w:sz w:val="24"/>
          <w:szCs w:val="24"/>
          <w:lang w:eastAsia="ru-RU"/>
        </w:rPr>
        <w:t>2</w:t>
      </w:r>
      <w:r w:rsidR="00375AA8" w:rsidRPr="00375AA8">
        <w:rPr>
          <w:rFonts w:ascii="Times New Roman" w:eastAsia="Calibri" w:hAnsi="Times New Roman" w:cs="Times New Roman"/>
          <w:sz w:val="24"/>
          <w:szCs w:val="24"/>
          <w:lang w:eastAsia="ru-RU"/>
        </w:rPr>
        <w:t>.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 или копиях, заверенных нотариально):</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t xml:space="preserve">документы, подтверждающие право заявителя на приобретение земельного участка без проведения торгов, согласно Приложению № </w:t>
      </w:r>
      <w:r w:rsidR="0061422A">
        <w:rPr>
          <w:rFonts w:ascii="Times New Roman" w:eastAsia="Calibri" w:hAnsi="Times New Roman" w:cs="Times New Roman"/>
          <w:sz w:val="24"/>
          <w:szCs w:val="24"/>
          <w:lang w:eastAsia="ru-RU"/>
        </w:rPr>
        <w:t>3</w:t>
      </w:r>
      <w:r w:rsidRPr="00375AA8">
        <w:rPr>
          <w:rFonts w:ascii="Times New Roman" w:eastAsia="Calibri" w:hAnsi="Times New Roman" w:cs="Times New Roman"/>
          <w:sz w:val="24"/>
          <w:szCs w:val="24"/>
          <w:lang w:eastAsia="ru-RU"/>
        </w:rPr>
        <w:t xml:space="preserve"> к административному регламенту.</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t>Предоставление документов, указанных в подпунктах «</w:t>
      </w:r>
      <w:proofErr w:type="spellStart"/>
      <w:r w:rsidRPr="00375AA8">
        <w:rPr>
          <w:rFonts w:ascii="Times New Roman" w:eastAsia="Calibri" w:hAnsi="Times New Roman" w:cs="Times New Roman"/>
          <w:sz w:val="24"/>
          <w:szCs w:val="24"/>
          <w:lang w:eastAsia="ru-RU"/>
        </w:rPr>
        <w:t>д</w:t>
      </w:r>
      <w:proofErr w:type="spellEnd"/>
      <w:r w:rsidRPr="00375AA8">
        <w:rPr>
          <w:rFonts w:ascii="Times New Roman" w:eastAsia="Calibri" w:hAnsi="Times New Roman" w:cs="Times New Roman"/>
          <w:sz w:val="24"/>
          <w:szCs w:val="24"/>
          <w:lang w:eastAsia="ru-RU"/>
        </w:rPr>
        <w:t>», «е», «ж» пункта 9 и абзаце втором пункта 9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75AA8" w:rsidRPr="00375AA8"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r w:rsidRPr="00375AA8">
        <w:rPr>
          <w:rFonts w:ascii="Times New Roman" w:eastAsia="Calibri" w:hAnsi="Times New Roman" w:cs="Times New Roman"/>
          <w:sz w:val="24"/>
          <w:szCs w:val="24"/>
          <w:lang w:eastAsia="ru-RU"/>
        </w:rPr>
        <w:t>В случае</w:t>
      </w:r>
      <w:proofErr w:type="gramStart"/>
      <w:r w:rsidRPr="00375AA8">
        <w:rPr>
          <w:rFonts w:ascii="Times New Roman" w:eastAsia="Calibri" w:hAnsi="Times New Roman" w:cs="Times New Roman"/>
          <w:sz w:val="24"/>
          <w:szCs w:val="24"/>
          <w:lang w:eastAsia="ru-RU"/>
        </w:rPr>
        <w:t>,</w:t>
      </w:r>
      <w:proofErr w:type="gramEnd"/>
      <w:r w:rsidRPr="00375AA8">
        <w:rPr>
          <w:rFonts w:ascii="Times New Roman" w:eastAsia="Calibri" w:hAnsi="Times New Roman" w:cs="Times New Roman"/>
          <w:sz w:val="24"/>
          <w:szCs w:val="24"/>
          <w:lang w:eastAsia="ru-RU"/>
        </w:rPr>
        <w:t xml:space="preserve"> если документы, указанные в пункте 9 административного регламента, не представлены заявителем по собственной инициативе, уполномоченный орган или Многофункциональный центр (в соответствии с соглашением о взаимодействии, заключенным между Многофункциональным центром и администрацией </w:t>
      </w:r>
      <w:r>
        <w:rPr>
          <w:rFonts w:ascii="Times New Roman" w:eastAsia="Calibri" w:hAnsi="Times New Roman" w:cs="Times New Roman"/>
          <w:sz w:val="24"/>
          <w:szCs w:val="24"/>
          <w:lang w:eastAsia="ru-RU"/>
        </w:rPr>
        <w:t>Черниговского района</w:t>
      </w:r>
      <w:r w:rsidRPr="00375AA8">
        <w:rPr>
          <w:rFonts w:ascii="Times New Roman" w:eastAsia="Calibri" w:hAnsi="Times New Roman" w:cs="Times New Roman"/>
          <w:sz w:val="24"/>
          <w:szCs w:val="24"/>
          <w:lang w:eastAsia="ru-RU"/>
        </w:rPr>
        <w:t xml:space="preserve">)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w:t>
      </w:r>
      <w:proofErr w:type="gramStart"/>
      <w:r w:rsidRPr="00375AA8">
        <w:rPr>
          <w:rFonts w:ascii="Times New Roman" w:eastAsia="Calibri" w:hAnsi="Times New Roman" w:cs="Times New Roman"/>
          <w:sz w:val="24"/>
          <w:szCs w:val="24"/>
          <w:lang w:eastAsia="ru-RU"/>
        </w:rPr>
        <w:t>подключаемых</w:t>
      </w:r>
      <w:proofErr w:type="gramEnd"/>
      <w:r w:rsidRPr="00375AA8">
        <w:rPr>
          <w:rFonts w:ascii="Times New Roman" w:eastAsia="Calibri" w:hAnsi="Times New Roman" w:cs="Times New Roman"/>
          <w:sz w:val="24"/>
          <w:szCs w:val="24"/>
          <w:lang w:eastAsia="ru-RU"/>
        </w:rPr>
        <w:t xml:space="preserve"> к ней региональных СМЭВ (при наличии технической возможности).</w:t>
      </w:r>
    </w:p>
    <w:p w:rsidR="00375AA8" w:rsidRPr="006E047F" w:rsidRDefault="00375AA8" w:rsidP="00375AA8">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4"/>
          <w:szCs w:val="24"/>
          <w:lang w:eastAsia="ru-RU"/>
        </w:rPr>
      </w:pPr>
      <w:proofErr w:type="gramStart"/>
      <w:r w:rsidRPr="00375AA8">
        <w:rPr>
          <w:rFonts w:ascii="Times New Roman" w:eastAsia="Calibri" w:hAnsi="Times New Roman" w:cs="Times New Roman"/>
          <w:sz w:val="24"/>
          <w:szCs w:val="24"/>
          <w:lang w:eastAsia="ru-RU"/>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w:t>
      </w:r>
      <w:r w:rsidRPr="00375AA8">
        <w:rPr>
          <w:rFonts w:ascii="Times New Roman" w:eastAsia="Calibri" w:hAnsi="Times New Roman" w:cs="Times New Roman"/>
          <w:sz w:val="24"/>
          <w:szCs w:val="24"/>
          <w:lang w:eastAsia="ru-RU"/>
        </w:rPr>
        <w:lastRenderedPageBreak/>
        <w:t>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375AA8">
        <w:rPr>
          <w:rFonts w:ascii="Times New Roman" w:eastAsia="Calibri" w:hAnsi="Times New Roman" w:cs="Times New Roman"/>
          <w:sz w:val="24"/>
          <w:szCs w:val="24"/>
          <w:lang w:eastAsia="ru-RU"/>
        </w:rPr>
        <w:t xml:space="preserve"> в предоставлении услуги).</w:t>
      </w:r>
    </w:p>
    <w:p w:rsidR="00E20DE5" w:rsidRDefault="00CF477E" w:rsidP="00E20DE5">
      <w:pPr>
        <w:numPr>
          <w:ilvl w:val="0"/>
          <w:numId w:val="165"/>
        </w:numPr>
        <w:autoSpaceDE w:val="0"/>
        <w:autoSpaceDN w:val="0"/>
        <w:adjustRightInd w:val="0"/>
        <w:spacing w:after="0" w:line="360" w:lineRule="auto"/>
        <w:ind w:left="1134" w:hanging="567"/>
        <w:contextualSpacing/>
        <w:rPr>
          <w:rFonts w:ascii="Times New Roman" w:eastAsia="Calibri" w:hAnsi="Times New Roman" w:cs="Times New Roman"/>
          <w:b/>
          <w:sz w:val="24"/>
          <w:szCs w:val="24"/>
        </w:rPr>
      </w:pPr>
      <w:r w:rsidRPr="00CF477E">
        <w:rPr>
          <w:rFonts w:ascii="Times New Roman" w:eastAsia="Calibri" w:hAnsi="Times New Roman" w:cs="Times New Roman"/>
          <w:b/>
          <w:sz w:val="24"/>
          <w:szCs w:val="24"/>
        </w:rPr>
        <w:t xml:space="preserve">Исчерпывающий перечень оснований для отказа в приеме документов, </w:t>
      </w:r>
      <w:r w:rsidR="00E20DE5">
        <w:rPr>
          <w:rFonts w:ascii="Times New Roman" w:eastAsia="Calibri" w:hAnsi="Times New Roman" w:cs="Times New Roman"/>
          <w:b/>
          <w:sz w:val="24"/>
          <w:szCs w:val="24"/>
        </w:rPr>
        <w:t xml:space="preserve"> </w:t>
      </w:r>
    </w:p>
    <w:p w:rsidR="00CF477E" w:rsidRPr="00CF477E" w:rsidRDefault="00E20DE5" w:rsidP="00E20DE5">
      <w:pPr>
        <w:autoSpaceDE w:val="0"/>
        <w:autoSpaceDN w:val="0"/>
        <w:adjustRightInd w:val="0"/>
        <w:spacing w:after="0" w:line="360" w:lineRule="auto"/>
        <w:ind w:left="1134"/>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00CF477E" w:rsidRPr="00CF477E">
        <w:rPr>
          <w:rFonts w:ascii="Times New Roman" w:eastAsia="Calibri" w:hAnsi="Times New Roman" w:cs="Times New Roman"/>
          <w:b/>
          <w:sz w:val="24"/>
          <w:szCs w:val="24"/>
        </w:rPr>
        <w:t>необходимых</w:t>
      </w:r>
      <w:proofErr w:type="gramEnd"/>
      <w:r w:rsidR="00CF477E" w:rsidRPr="00CF477E">
        <w:rPr>
          <w:rFonts w:ascii="Times New Roman" w:eastAsia="Calibri" w:hAnsi="Times New Roman" w:cs="Times New Roman"/>
          <w:b/>
          <w:sz w:val="24"/>
          <w:szCs w:val="24"/>
        </w:rPr>
        <w:t xml:space="preserve"> для предоставления муниципальной услуги</w:t>
      </w:r>
    </w:p>
    <w:p w:rsidR="00CF477E" w:rsidRPr="00CF477E" w:rsidRDefault="00CF477E" w:rsidP="00CF477E">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CF477E">
        <w:rPr>
          <w:rFonts w:ascii="Times New Roman" w:eastAsia="Calibri" w:hAnsi="Times New Roman" w:cs="Times New Roman"/>
          <w:sz w:val="24"/>
          <w:szCs w:val="24"/>
          <w:lang w:eastAsia="ru-RU"/>
        </w:rPr>
        <w:t>Основания для отказа в приеме документов отсутствуют.</w:t>
      </w:r>
    </w:p>
    <w:p w:rsidR="00CF477E" w:rsidRPr="00850565" w:rsidRDefault="00CF477E" w:rsidP="00850565">
      <w:pPr>
        <w:numPr>
          <w:ilvl w:val="0"/>
          <w:numId w:val="165"/>
        </w:numPr>
        <w:autoSpaceDE w:val="0"/>
        <w:autoSpaceDN w:val="0"/>
        <w:adjustRightInd w:val="0"/>
        <w:spacing w:after="0" w:line="360" w:lineRule="auto"/>
        <w:ind w:hanging="927"/>
        <w:contextualSpacing/>
        <w:jc w:val="center"/>
        <w:rPr>
          <w:rFonts w:ascii="Times New Roman" w:eastAsia="Calibri" w:hAnsi="Times New Roman" w:cs="Times New Roman"/>
          <w:b/>
          <w:sz w:val="24"/>
          <w:szCs w:val="24"/>
        </w:rPr>
      </w:pPr>
      <w:r w:rsidRPr="00850565">
        <w:rPr>
          <w:rFonts w:ascii="Times New Roman" w:eastAsia="Calibri" w:hAnsi="Times New Roman" w:cs="Times New Roman"/>
          <w:b/>
          <w:sz w:val="24"/>
          <w:szCs w:val="24"/>
        </w:rPr>
        <w:t>Исчерпывающий перечень оснований для отказа в предоставлении</w:t>
      </w:r>
      <w:r w:rsidR="00850565" w:rsidRPr="00850565">
        <w:rPr>
          <w:rFonts w:ascii="Times New Roman" w:eastAsia="Calibri" w:hAnsi="Times New Roman" w:cs="Times New Roman"/>
          <w:b/>
          <w:sz w:val="24"/>
          <w:szCs w:val="24"/>
        </w:rPr>
        <w:t>, приостановлении</w:t>
      </w:r>
      <w:r w:rsidR="00850565">
        <w:rPr>
          <w:rFonts w:ascii="Times New Roman" w:eastAsia="Calibri" w:hAnsi="Times New Roman" w:cs="Times New Roman"/>
          <w:b/>
          <w:sz w:val="24"/>
          <w:szCs w:val="24"/>
        </w:rPr>
        <w:t xml:space="preserve"> </w:t>
      </w:r>
      <w:r w:rsidRPr="00850565">
        <w:rPr>
          <w:rFonts w:ascii="Times New Roman" w:eastAsia="Calibri" w:hAnsi="Times New Roman" w:cs="Times New Roman"/>
          <w:b/>
          <w:sz w:val="24"/>
          <w:szCs w:val="24"/>
        </w:rPr>
        <w:t>муниципальной услуги</w:t>
      </w:r>
    </w:p>
    <w:p w:rsidR="00103E18" w:rsidRPr="00EF388D" w:rsidRDefault="000648E1"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103E18" w:rsidRPr="00EF388D">
        <w:rPr>
          <w:rFonts w:ascii="Times New Roman" w:eastAsia="Calibri" w:hAnsi="Times New Roman" w:cs="Times New Roman"/>
          <w:sz w:val="24"/>
          <w:szCs w:val="24"/>
        </w:rPr>
        <w:t>1. Основанием для приостановления предоставления муниципальной услуги является:</w:t>
      </w:r>
    </w:p>
    <w:p w:rsidR="00103E18" w:rsidRPr="00EF388D" w:rsidRDefault="00103E18"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sidRPr="00EF388D">
        <w:rPr>
          <w:rFonts w:ascii="Times New Roman" w:eastAsia="Calibri" w:hAnsi="Times New Roman" w:cs="Times New Roman"/>
          <w:sz w:val="24"/>
          <w:szCs w:val="24"/>
        </w:rPr>
        <w:t>в случае</w:t>
      </w:r>
      <w:proofErr w:type="gramStart"/>
      <w:r w:rsidRPr="00EF388D">
        <w:rPr>
          <w:rFonts w:ascii="Times New Roman" w:eastAsia="Calibri" w:hAnsi="Times New Roman" w:cs="Times New Roman"/>
          <w:sz w:val="24"/>
          <w:szCs w:val="24"/>
        </w:rPr>
        <w:t>,</w:t>
      </w:r>
      <w:proofErr w:type="gramEnd"/>
      <w:r w:rsidRPr="00EF388D">
        <w:rPr>
          <w:rFonts w:ascii="Times New Roman" w:eastAsia="Calibri" w:hAnsi="Times New Roman" w:cs="Times New Roman"/>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03E18" w:rsidRPr="00EF388D" w:rsidRDefault="00103E18"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sidRPr="00EF388D">
        <w:rPr>
          <w:rFonts w:ascii="Times New Roman" w:eastAsia="Calibri"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3E18" w:rsidRPr="00EF388D" w:rsidRDefault="00850565"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103E18" w:rsidRPr="00EF388D">
        <w:rPr>
          <w:rFonts w:ascii="Times New Roman" w:eastAsia="Calibri" w:hAnsi="Times New Roman" w:cs="Times New Roman"/>
          <w:sz w:val="24"/>
          <w:szCs w:val="24"/>
        </w:rPr>
        <w:t>2</w:t>
      </w:r>
      <w:r>
        <w:rPr>
          <w:rFonts w:ascii="Times New Roman" w:eastAsia="Calibri" w:hAnsi="Times New Roman" w:cs="Times New Roman"/>
          <w:sz w:val="24"/>
          <w:szCs w:val="24"/>
        </w:rPr>
        <w:t>.</w:t>
      </w:r>
      <w:r w:rsidR="00103E18" w:rsidRPr="00EF388D">
        <w:rPr>
          <w:rFonts w:ascii="Times New Roman" w:eastAsia="Calibri" w:hAnsi="Times New Roman" w:cs="Times New Roman"/>
          <w:sz w:val="24"/>
          <w:szCs w:val="24"/>
        </w:rPr>
        <w:t xml:space="preserve"> Основаниями для отказа в предоставлении муниципальной услуги являются:</w:t>
      </w:r>
    </w:p>
    <w:p w:rsidR="00103E18" w:rsidRPr="00EF388D" w:rsidRDefault="00E16996"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11.2.1</w:t>
      </w:r>
      <w:r w:rsidR="00103E18" w:rsidRPr="00EF388D">
        <w:rPr>
          <w:rFonts w:ascii="Times New Roman" w:eastAsia="Calibri" w:hAnsi="Times New Roman" w:cs="Times New Roman"/>
          <w:sz w:val="24"/>
          <w:szCs w:val="24"/>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03E18" w:rsidRPr="00EF388D" w:rsidRDefault="00E16996"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11.2.2</w:t>
      </w:r>
      <w:r w:rsidR="00474BE9">
        <w:rPr>
          <w:rFonts w:ascii="Times New Roman" w:eastAsia="Calibri" w:hAnsi="Times New Roman" w:cs="Times New Roman"/>
          <w:sz w:val="24"/>
          <w:szCs w:val="24"/>
        </w:rPr>
        <w:t>)</w:t>
      </w:r>
      <w:r w:rsidR="00103E18" w:rsidRPr="00EF388D">
        <w:rPr>
          <w:rFonts w:ascii="Times New Roman" w:eastAsia="Calibri" w:hAnsi="Times New Roman" w:cs="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3E18" w:rsidRPr="00EF388D" w:rsidRDefault="00E16996"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11.2.3</w:t>
      </w:r>
      <w:r w:rsidR="00103E18" w:rsidRPr="00EF388D">
        <w:rPr>
          <w:rFonts w:ascii="Times New Roman" w:eastAsia="Calibri" w:hAnsi="Times New Roman" w:cs="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00103E18" w:rsidRPr="00EF388D">
        <w:rPr>
          <w:rFonts w:ascii="Times New Roman" w:eastAsia="Calibri" w:hAnsi="Times New Roman" w:cs="Times New Roman"/>
          <w:sz w:val="24"/>
          <w:szCs w:val="24"/>
        </w:rPr>
        <w:lastRenderedPageBreak/>
        <w:t>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74BE9" w:rsidRDefault="00E16996"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11.2.4</w:t>
      </w:r>
      <w:r w:rsidR="00103E18" w:rsidRPr="00EF388D">
        <w:rPr>
          <w:rFonts w:ascii="Times New Roman" w:eastAsia="Calibri" w:hAnsi="Times New Roman" w:cs="Times New Roman"/>
          <w:sz w:val="24"/>
          <w:szCs w:val="24"/>
        </w:rPr>
        <w:t xml:space="preserve">) </w:t>
      </w:r>
      <w:r w:rsidR="00474BE9" w:rsidRPr="00474BE9">
        <w:rPr>
          <w:rFonts w:ascii="Times New Roman" w:eastAsia="Calibri"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74BE9" w:rsidRPr="00474BE9">
        <w:rPr>
          <w:rFonts w:ascii="Times New Roman" w:eastAsia="Calibri" w:hAnsi="Times New Roman" w:cs="Times New Roman"/>
          <w:sz w:val="24"/>
          <w:szCs w:val="24"/>
        </w:rPr>
        <w:t xml:space="preserve"> земельным участком общего назначения);</w:t>
      </w:r>
      <w:r w:rsidR="00474BE9">
        <w:rPr>
          <w:rFonts w:ascii="Times New Roman" w:eastAsia="Calibri" w:hAnsi="Times New Roman" w:cs="Times New Roman"/>
          <w:sz w:val="24"/>
          <w:szCs w:val="24"/>
        </w:rPr>
        <w:t xml:space="preserve">  </w:t>
      </w:r>
    </w:p>
    <w:p w:rsidR="00474BE9" w:rsidRDefault="00E16996"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11.2.5</w:t>
      </w:r>
      <w:r w:rsidR="002146FE">
        <w:rPr>
          <w:rFonts w:ascii="Times New Roman" w:eastAsia="Calibri" w:hAnsi="Times New Roman" w:cs="Times New Roman"/>
          <w:sz w:val="24"/>
          <w:szCs w:val="24"/>
        </w:rPr>
        <w:t xml:space="preserve">) </w:t>
      </w:r>
      <w:r w:rsidR="00474BE9" w:rsidRPr="00474BE9">
        <w:rPr>
          <w:rFonts w:ascii="Times New Roman" w:eastAsia="Calibri"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146FE" w:rsidRDefault="00E16996"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11.2.6</w:t>
      </w:r>
      <w:r w:rsidR="00103E18" w:rsidRPr="00EF388D">
        <w:rPr>
          <w:rFonts w:ascii="Times New Roman" w:eastAsia="Calibri" w:hAnsi="Times New Roman" w:cs="Times New Roman"/>
          <w:sz w:val="24"/>
          <w:szCs w:val="24"/>
        </w:rPr>
        <w:t xml:space="preserve">) </w:t>
      </w:r>
      <w:r w:rsidR="002146FE" w:rsidRPr="002146FE">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07AC3">
        <w:rPr>
          <w:rFonts w:ascii="Times New Roman" w:eastAsia="Calibri" w:hAnsi="Times New Roman" w:cs="Times New Roman"/>
          <w:sz w:val="24"/>
          <w:szCs w:val="24"/>
        </w:rPr>
        <w:t>Земельного</w:t>
      </w:r>
      <w:r w:rsidR="002146FE" w:rsidRPr="002146FE">
        <w:rPr>
          <w:rFonts w:ascii="Times New Roman" w:eastAsia="Calibri" w:hAnsi="Times New Roman" w:cs="Times New Roman"/>
          <w:sz w:val="24"/>
          <w:szCs w:val="24"/>
        </w:rPr>
        <w:t xml:space="preserve"> Кодекса, либо с заявлением</w:t>
      </w:r>
      <w:proofErr w:type="gramEnd"/>
      <w:r w:rsidR="002146FE" w:rsidRPr="002146FE">
        <w:rPr>
          <w:rFonts w:ascii="Times New Roman" w:eastAsia="Calibri" w:hAnsi="Times New Roman" w:cs="Times New Roman"/>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2146FE" w:rsidRPr="002146FE">
        <w:rPr>
          <w:rFonts w:ascii="Times New Roman" w:eastAsia="Calibri" w:hAnsi="Times New Roman" w:cs="Times New Roman"/>
          <w:sz w:val="24"/>
          <w:szCs w:val="24"/>
        </w:rPr>
        <w:t>постройки</w:t>
      </w:r>
      <w:proofErr w:type="gramEnd"/>
      <w:r w:rsidR="002146FE" w:rsidRPr="002146FE">
        <w:rPr>
          <w:rFonts w:ascii="Times New Roman" w:eastAsia="Calibri"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146FE" w:rsidRDefault="00E16996"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11.2.7</w:t>
      </w:r>
      <w:r w:rsidR="00103E18" w:rsidRPr="00EF388D">
        <w:rPr>
          <w:rFonts w:ascii="Times New Roman" w:eastAsia="Calibri" w:hAnsi="Times New Roman" w:cs="Times New Roman"/>
          <w:sz w:val="24"/>
          <w:szCs w:val="24"/>
        </w:rPr>
        <w:t xml:space="preserve">) </w:t>
      </w:r>
      <w:r w:rsidR="002146FE" w:rsidRPr="002146FE">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07AC3">
        <w:rPr>
          <w:rFonts w:ascii="Times New Roman" w:eastAsia="Calibri" w:hAnsi="Times New Roman" w:cs="Times New Roman"/>
          <w:sz w:val="24"/>
          <w:szCs w:val="24"/>
        </w:rPr>
        <w:t>Земельного</w:t>
      </w:r>
      <w:r w:rsidR="002146FE" w:rsidRPr="002146FE">
        <w:rPr>
          <w:rFonts w:ascii="Times New Roman" w:eastAsia="Calibri" w:hAnsi="Times New Roman" w:cs="Times New Roman"/>
          <w:sz w:val="24"/>
          <w:szCs w:val="24"/>
        </w:rPr>
        <w:t xml:space="preserve"> Кодекса, либо с</w:t>
      </w:r>
      <w:proofErr w:type="gramEnd"/>
      <w:r w:rsidR="002146FE" w:rsidRPr="002146FE">
        <w:rPr>
          <w:rFonts w:ascii="Times New Roman" w:eastAsia="Calibri" w:hAnsi="Times New Roman" w:cs="Times New Roman"/>
          <w:sz w:val="24"/>
          <w:szCs w:val="24"/>
        </w:rPr>
        <w:t xml:space="preserve"> заявлением о предоставлении земельного участка обратился </w:t>
      </w:r>
      <w:r w:rsidR="002146FE" w:rsidRPr="002146FE">
        <w:rPr>
          <w:rFonts w:ascii="Times New Roman" w:eastAsia="Calibri" w:hAnsi="Times New Roman" w:cs="Times New Roman"/>
          <w:sz w:val="24"/>
          <w:szCs w:val="24"/>
        </w:rPr>
        <w:lastRenderedPageBreak/>
        <w:t>правообладатель этих здания, сооружения, помещений в них, этого объекта незавершенного строительства;</w:t>
      </w:r>
    </w:p>
    <w:p w:rsidR="00103E18" w:rsidRPr="00EF388D" w:rsidRDefault="00E16996"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11.2.8</w:t>
      </w:r>
      <w:r w:rsidR="00103E18" w:rsidRPr="00EF388D">
        <w:rPr>
          <w:rFonts w:ascii="Times New Roman" w:eastAsia="Calibri" w:hAnsi="Times New Roman" w:cs="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11.2.9</w:t>
      </w:r>
      <w:r w:rsidR="00103E18" w:rsidRPr="00EF388D">
        <w:rPr>
          <w:rFonts w:ascii="Times New Roman" w:eastAsia="Calibri"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103E18" w:rsidRPr="00EF388D">
        <w:rPr>
          <w:rFonts w:ascii="Times New Roman" w:eastAsia="Calibri" w:hAnsi="Times New Roman" w:cs="Times New Roman"/>
          <w:sz w:val="24"/>
          <w:szCs w:val="24"/>
        </w:rPr>
        <w:t xml:space="preserve"> для целей резервирования;</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11.2.10</w:t>
      </w:r>
      <w:r w:rsidR="00103E18" w:rsidRPr="00476C25">
        <w:rPr>
          <w:rFonts w:ascii="Times New Roman" w:eastAsia="Calibri" w:hAnsi="Times New Roman" w:cs="Times New Roman"/>
          <w:sz w:val="24"/>
          <w:szCs w:val="24"/>
        </w:rPr>
        <w:t>) указанный</w:t>
      </w:r>
      <w:r w:rsidR="00103E18" w:rsidRPr="00EF388D">
        <w:rPr>
          <w:rFonts w:ascii="Times New Roman" w:eastAsia="Calibri" w:hAnsi="Times New Roman" w:cs="Times New Roman"/>
          <w:sz w:val="24"/>
          <w:szCs w:val="24"/>
        </w:rPr>
        <w:t xml:space="preserve">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11.2.11</w:t>
      </w:r>
      <w:r w:rsidR="00103E18" w:rsidRPr="00EF388D">
        <w:rPr>
          <w:rFonts w:ascii="Times New Roman" w:eastAsia="Calibri"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103E18" w:rsidRPr="00EF388D">
        <w:rPr>
          <w:rFonts w:ascii="Times New Roman" w:eastAsia="Calibri"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11.2.12</w:t>
      </w:r>
      <w:r w:rsidR="00103E18" w:rsidRPr="00EF388D">
        <w:rPr>
          <w:rFonts w:ascii="Times New Roman" w:eastAsia="Calibri"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103E18" w:rsidRPr="00EF388D">
        <w:rPr>
          <w:rFonts w:ascii="Times New Roman" w:eastAsia="Calibri"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11.2.13</w:t>
      </w:r>
      <w:r w:rsidR="00103E18" w:rsidRPr="00EF388D">
        <w:rPr>
          <w:rFonts w:ascii="Times New Roman" w:eastAsia="Calibri"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103E18" w:rsidRPr="00EF388D">
        <w:rPr>
          <w:rFonts w:ascii="Times New Roman" w:eastAsia="Calibri" w:hAnsi="Times New Roman" w:cs="Times New Roman"/>
          <w:sz w:val="24"/>
          <w:szCs w:val="24"/>
        </w:rPr>
        <w:t>извещение</w:t>
      </w:r>
      <w:proofErr w:type="gramEnd"/>
      <w:r w:rsidR="00103E18" w:rsidRPr="00EF388D">
        <w:rPr>
          <w:rFonts w:ascii="Times New Roman" w:eastAsia="Calibri"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11.2.14</w:t>
      </w:r>
      <w:r w:rsidR="00103E18" w:rsidRPr="00EF388D">
        <w:rPr>
          <w:rFonts w:ascii="Times New Roman" w:eastAsia="Calibri" w:hAnsi="Times New Roman" w:cs="Times New Roman"/>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103E18" w:rsidRPr="00EF388D">
        <w:rPr>
          <w:rFonts w:ascii="Times New Roman" w:eastAsia="Calibri"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03E18" w:rsidRPr="00EF388D" w:rsidRDefault="00476C25"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D44807">
        <w:rPr>
          <w:rFonts w:ascii="Times New Roman" w:eastAsia="Calibri" w:hAnsi="Times New Roman" w:cs="Times New Roman"/>
          <w:sz w:val="24"/>
          <w:szCs w:val="24"/>
        </w:rPr>
        <w:t>1.2.15</w:t>
      </w:r>
      <w:r w:rsidR="00103E18" w:rsidRPr="00EF388D">
        <w:rPr>
          <w:rFonts w:ascii="Times New Roman" w:eastAsia="Calibri" w:hAnsi="Times New Roman" w:cs="Times New Roman"/>
          <w:sz w:val="24"/>
          <w:szCs w:val="24"/>
        </w:rPr>
        <w:t>) в отношении земельного участка, указанного в заявлен</w:t>
      </w:r>
      <w:proofErr w:type="gramStart"/>
      <w:r w:rsidR="00103E18" w:rsidRPr="00EF388D">
        <w:rPr>
          <w:rFonts w:ascii="Times New Roman" w:eastAsia="Calibri" w:hAnsi="Times New Roman" w:cs="Times New Roman"/>
          <w:sz w:val="24"/>
          <w:szCs w:val="24"/>
        </w:rPr>
        <w:t>ии о е</w:t>
      </w:r>
      <w:proofErr w:type="gramEnd"/>
      <w:r w:rsidR="00103E18" w:rsidRPr="00EF388D">
        <w:rPr>
          <w:rFonts w:ascii="Times New Roman" w:eastAsia="Calibri"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11.2.16</w:t>
      </w:r>
      <w:r w:rsidR="00103E18" w:rsidRPr="00EF388D">
        <w:rPr>
          <w:rFonts w:ascii="Times New Roman" w:eastAsia="Calibri"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11.2.17</w:t>
      </w:r>
      <w:r w:rsidR="00103E18" w:rsidRPr="00EF388D">
        <w:rPr>
          <w:rFonts w:ascii="Times New Roman" w:eastAsia="Calibri"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11.2.18</w:t>
      </w:r>
      <w:r w:rsidR="00103E18" w:rsidRPr="00EF388D">
        <w:rPr>
          <w:rFonts w:ascii="Times New Roman" w:eastAsia="Calibri" w:hAnsi="Times New Roman" w:cs="Times New Roman"/>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11.2.19</w:t>
      </w:r>
      <w:r w:rsidR="00103E18" w:rsidRPr="00EF388D">
        <w:rPr>
          <w:rFonts w:ascii="Times New Roman" w:eastAsia="Calibri"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11.2.20</w:t>
      </w:r>
      <w:r w:rsidR="00103E18" w:rsidRPr="00EF388D">
        <w:rPr>
          <w:rFonts w:ascii="Times New Roman" w:eastAsia="Calibri"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11.2.21</w:t>
      </w:r>
      <w:r w:rsidR="00103E18" w:rsidRPr="00EF388D">
        <w:rPr>
          <w:rFonts w:ascii="Times New Roman" w:eastAsia="Calibri" w:hAnsi="Times New Roman" w:cs="Times New Roman"/>
          <w:sz w:val="24"/>
          <w:szCs w:val="24"/>
        </w:rPr>
        <w:t>) предоставление земельного участка на заявленном виде прав не допускается;</w:t>
      </w:r>
    </w:p>
    <w:p w:rsidR="00103E18" w:rsidRPr="00EF388D" w:rsidRDefault="001D6DBA"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w:t>
      </w:r>
      <w:r w:rsidR="00D44807">
        <w:rPr>
          <w:rFonts w:ascii="Times New Roman" w:eastAsia="Calibri" w:hAnsi="Times New Roman" w:cs="Times New Roman"/>
          <w:sz w:val="24"/>
          <w:szCs w:val="24"/>
        </w:rPr>
        <w:t>.22</w:t>
      </w:r>
      <w:r w:rsidR="00103E18" w:rsidRPr="00EF388D">
        <w:rPr>
          <w:rFonts w:ascii="Times New Roman" w:eastAsia="Calibri" w:hAnsi="Times New Roman" w:cs="Times New Roman"/>
          <w:sz w:val="24"/>
          <w:szCs w:val="24"/>
        </w:rPr>
        <w:t>) в отношении земельного участка, указанного в заявлен</w:t>
      </w:r>
      <w:proofErr w:type="gramStart"/>
      <w:r w:rsidR="00103E18" w:rsidRPr="00EF388D">
        <w:rPr>
          <w:rFonts w:ascii="Times New Roman" w:eastAsia="Calibri" w:hAnsi="Times New Roman" w:cs="Times New Roman"/>
          <w:sz w:val="24"/>
          <w:szCs w:val="24"/>
        </w:rPr>
        <w:t>ии о е</w:t>
      </w:r>
      <w:proofErr w:type="gramEnd"/>
      <w:r w:rsidR="00103E18" w:rsidRPr="00EF388D">
        <w:rPr>
          <w:rFonts w:ascii="Times New Roman" w:eastAsia="Calibri" w:hAnsi="Times New Roman" w:cs="Times New Roman"/>
          <w:sz w:val="24"/>
          <w:szCs w:val="24"/>
        </w:rPr>
        <w:t>го предоставлении, не установлен вид разрешенного использования;</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11.2.23</w:t>
      </w:r>
      <w:r w:rsidR="00103E18" w:rsidRPr="00EF388D">
        <w:rPr>
          <w:rFonts w:ascii="Times New Roman" w:eastAsia="Calibri"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11.2.24</w:t>
      </w:r>
      <w:r w:rsidR="00103E18" w:rsidRPr="00EF388D">
        <w:rPr>
          <w:rFonts w:ascii="Times New Roman" w:eastAsia="Calibri" w:hAnsi="Times New Roman" w:cs="Times New Roman"/>
          <w:sz w:val="24"/>
          <w:szCs w:val="24"/>
        </w:rPr>
        <w:t>) в отношении земельного участка, указанного в заявлен</w:t>
      </w:r>
      <w:proofErr w:type="gramStart"/>
      <w:r w:rsidR="00103E18" w:rsidRPr="00EF388D">
        <w:rPr>
          <w:rFonts w:ascii="Times New Roman" w:eastAsia="Calibri" w:hAnsi="Times New Roman" w:cs="Times New Roman"/>
          <w:sz w:val="24"/>
          <w:szCs w:val="24"/>
        </w:rPr>
        <w:t>ии о е</w:t>
      </w:r>
      <w:proofErr w:type="gramEnd"/>
      <w:r w:rsidR="00103E18" w:rsidRPr="00EF388D">
        <w:rPr>
          <w:rFonts w:ascii="Times New Roman" w:eastAsia="Calibri"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11.2.25</w:t>
      </w:r>
      <w:r w:rsidR="00103E18" w:rsidRPr="00EF388D">
        <w:rPr>
          <w:rFonts w:ascii="Times New Roman" w:eastAsia="Calibri"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103E18" w:rsidRPr="00EF388D">
        <w:rPr>
          <w:rFonts w:ascii="Times New Roman" w:eastAsia="Calibri" w:hAnsi="Times New Roman" w:cs="Times New Roman"/>
          <w:sz w:val="24"/>
          <w:szCs w:val="24"/>
        </w:rPr>
        <w:t xml:space="preserve"> сносу или реконструкции;</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11.2.26</w:t>
      </w:r>
      <w:r w:rsidR="00103E18" w:rsidRPr="00EF388D">
        <w:rPr>
          <w:rFonts w:ascii="Times New Roman" w:eastAsia="Calibri"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w:t>
      </w:r>
      <w:proofErr w:type="spellStart"/>
      <w:proofErr w:type="gramStart"/>
      <w:r w:rsidR="00103E18" w:rsidRPr="00EF388D">
        <w:rPr>
          <w:rFonts w:ascii="Times New Roman" w:eastAsia="Calibri" w:hAnsi="Times New Roman" w:cs="Times New Roman"/>
          <w:sz w:val="24"/>
          <w:szCs w:val="24"/>
        </w:rPr>
        <w:t>с</w:t>
      </w:r>
      <w:proofErr w:type="spellEnd"/>
      <w:proofErr w:type="gramEnd"/>
      <w:r w:rsidR="00103E18" w:rsidRPr="00EF388D">
        <w:rPr>
          <w:rFonts w:ascii="Times New Roman" w:eastAsia="Calibri" w:hAnsi="Times New Roman" w:cs="Times New Roman"/>
          <w:sz w:val="24"/>
          <w:szCs w:val="24"/>
        </w:rPr>
        <w:t xml:space="preserve"> Федеральным законом от 13 июля 2015 года N 218-ФЗ "О государственной регистрации недвижимости";</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11.2.27</w:t>
      </w:r>
      <w:r w:rsidR="00103E18" w:rsidRPr="00EF388D">
        <w:rPr>
          <w:rFonts w:ascii="Times New Roman" w:eastAsia="Calibri" w:hAnsi="Times New Roman" w:cs="Times New Roman"/>
          <w:sz w:val="24"/>
          <w:szCs w:val="24"/>
        </w:rPr>
        <w:t>) площадь земельного участка, указанного в заявлен</w:t>
      </w:r>
      <w:proofErr w:type="gramStart"/>
      <w:r w:rsidR="00103E18" w:rsidRPr="00EF388D">
        <w:rPr>
          <w:rFonts w:ascii="Times New Roman" w:eastAsia="Calibri" w:hAnsi="Times New Roman" w:cs="Times New Roman"/>
          <w:sz w:val="24"/>
          <w:szCs w:val="24"/>
        </w:rPr>
        <w:t>ии о е</w:t>
      </w:r>
      <w:proofErr w:type="gramEnd"/>
      <w:r w:rsidR="00103E18" w:rsidRPr="00EF388D">
        <w:rPr>
          <w:rFonts w:ascii="Times New Roman" w:eastAsia="Calibri"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D6DBA"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11.2.28</w:t>
      </w:r>
      <w:r w:rsidR="00103E18" w:rsidRPr="00EF388D">
        <w:rPr>
          <w:rFonts w:ascii="Times New Roman" w:eastAsia="Calibri" w:hAnsi="Times New Roman" w:cs="Times New Roman"/>
          <w:sz w:val="24"/>
          <w:szCs w:val="24"/>
        </w:rPr>
        <w:t>)</w:t>
      </w:r>
      <w:r w:rsidR="001D6DBA" w:rsidRPr="001D6DBA">
        <w:t xml:space="preserve"> </w:t>
      </w:r>
      <w:r w:rsidR="001D6DBA" w:rsidRPr="001D6DBA">
        <w:rPr>
          <w:rFonts w:ascii="Times New Roman" w:eastAsia="Calibri" w:hAnsi="Times New Roman" w:cs="Times New Roman"/>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1D6DBA" w:rsidRPr="001D6DBA">
        <w:rPr>
          <w:rFonts w:ascii="Times New Roman" w:eastAsia="Calibri" w:hAnsi="Times New Roman" w:cs="Times New Roman"/>
          <w:sz w:val="24"/>
          <w:szCs w:val="24"/>
        </w:rPr>
        <w:t xml:space="preserve"> с частью 3 статьи 14 указанного Федерального закона.</w:t>
      </w:r>
    </w:p>
    <w:p w:rsidR="00EF388D"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11.2.29</w:t>
      </w:r>
      <w:r w:rsidR="0036388F">
        <w:rPr>
          <w:rFonts w:ascii="Times New Roman" w:eastAsia="Calibri" w:hAnsi="Times New Roman" w:cs="Times New Roman"/>
          <w:sz w:val="24"/>
          <w:szCs w:val="24"/>
        </w:rPr>
        <w:t>)</w:t>
      </w:r>
      <w:r w:rsidR="00103E18" w:rsidRPr="00EF388D">
        <w:rPr>
          <w:rFonts w:ascii="Times New Roman" w:eastAsia="Calibri" w:hAnsi="Times New Roman" w:cs="Times New Roman"/>
          <w:sz w:val="24"/>
          <w:szCs w:val="24"/>
        </w:rPr>
        <w:t xml:space="preserve"> </w:t>
      </w:r>
      <w:r w:rsidR="00EF388D" w:rsidRPr="00EF388D">
        <w:rPr>
          <w:rFonts w:ascii="Times New Roman" w:eastAsia="Calibri" w:hAnsi="Times New Roman" w:cs="Times New Roman"/>
          <w:sz w:val="24"/>
          <w:szCs w:val="24"/>
        </w:rPr>
        <w:t>несоответствие вида разрешенного использования земельного участка документам территориального планирования, градостроительного зонирования;</w:t>
      </w:r>
    </w:p>
    <w:p w:rsidR="00103E18"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11.2.30</w:t>
      </w:r>
      <w:r w:rsidR="00103E18" w:rsidRPr="00EF388D">
        <w:rPr>
          <w:rFonts w:ascii="Times New Roman" w:eastAsia="Calibri" w:hAnsi="Times New Roman" w:cs="Times New Roman"/>
          <w:sz w:val="24"/>
          <w:szCs w:val="24"/>
        </w:rPr>
        <w:t>) 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36388F"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11.2.31</w:t>
      </w:r>
      <w:r w:rsidR="0036388F">
        <w:rPr>
          <w:rFonts w:ascii="Times New Roman" w:eastAsia="Calibri" w:hAnsi="Times New Roman" w:cs="Times New Roman"/>
          <w:sz w:val="24"/>
          <w:szCs w:val="24"/>
        </w:rPr>
        <w:t xml:space="preserve">) </w:t>
      </w:r>
      <w:r w:rsidR="0036388F" w:rsidRPr="0036388F">
        <w:rPr>
          <w:rFonts w:ascii="Times New Roman" w:eastAsia="Calibri" w:hAnsi="Times New Roman" w:cs="Times New Roman"/>
          <w:sz w:val="24"/>
          <w:szCs w:val="24"/>
        </w:rPr>
        <w:t>принятие решения о резервировании земельного участка для государственных или муниципальных нужд в случае, если заявитель обратился с заявлением об утверждении схемы расположения земельного участка для последующего предоставления его в собственность, постоянное (бессрочное) пользование или предоставления в аренду, безвозмездное пользование на срок, превышающий срок действия решения о резервировании земельного участка, за исключением случая утверждения схемы расположения земельного участка в целях</w:t>
      </w:r>
      <w:proofErr w:type="gramEnd"/>
      <w:r w:rsidR="0036388F" w:rsidRPr="0036388F">
        <w:rPr>
          <w:rFonts w:ascii="Times New Roman" w:eastAsia="Calibri" w:hAnsi="Times New Roman" w:cs="Times New Roman"/>
          <w:sz w:val="24"/>
          <w:szCs w:val="24"/>
        </w:rPr>
        <w:t xml:space="preserve"> предоставления земельного участка для резервирования;</w:t>
      </w:r>
    </w:p>
    <w:p w:rsidR="00103E18"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11.2.32</w:t>
      </w:r>
      <w:r w:rsidR="00103E18" w:rsidRPr="00EF388D">
        <w:rPr>
          <w:rFonts w:ascii="Times New Roman" w:eastAsia="Calibri" w:hAnsi="Times New Roman" w:cs="Times New Roman"/>
          <w:sz w:val="24"/>
          <w:szCs w:val="24"/>
        </w:rPr>
        <w:t>) земельный участок не находится в собственности или ведении уполномоченного органа;</w:t>
      </w:r>
    </w:p>
    <w:p w:rsidR="0036388F"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11.2.33</w:t>
      </w:r>
      <w:r w:rsidR="0036388F">
        <w:rPr>
          <w:rFonts w:ascii="Times New Roman" w:eastAsia="Calibri" w:hAnsi="Times New Roman" w:cs="Times New Roman"/>
          <w:sz w:val="24"/>
          <w:szCs w:val="24"/>
        </w:rPr>
        <w:t xml:space="preserve">) </w:t>
      </w:r>
      <w:r w:rsidR="0036388F" w:rsidRPr="0036388F">
        <w:rPr>
          <w:rFonts w:ascii="Times New Roman" w:eastAsia="Calibri" w:hAnsi="Times New Roman" w:cs="Times New Roman"/>
          <w:sz w:val="24"/>
          <w:szCs w:val="24"/>
        </w:rPr>
        <w:t>земельный участок изъят из оборота и его предоставление не допускается, за исключением случаев, установленных федеральным законодательством;</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11.2.34</w:t>
      </w:r>
      <w:r w:rsidR="00103E18" w:rsidRPr="00EF388D">
        <w:rPr>
          <w:rFonts w:ascii="Times New Roman" w:eastAsia="Calibri" w:hAnsi="Times New Roman" w:cs="Times New Roman"/>
          <w:sz w:val="24"/>
          <w:szCs w:val="24"/>
        </w:rPr>
        <w:t>) 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уполномоченном органе;</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11.2.35</w:t>
      </w:r>
      <w:r w:rsidR="00103E18" w:rsidRPr="00EF388D">
        <w:rPr>
          <w:rFonts w:ascii="Times New Roman" w:eastAsia="Calibri" w:hAnsi="Times New Roman" w:cs="Times New Roman"/>
          <w:sz w:val="24"/>
          <w:szCs w:val="24"/>
        </w:rPr>
        <w:t>) 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103E18" w:rsidRPr="00EF388D"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11.2.36</w:t>
      </w:r>
      <w:r w:rsidR="00103E18" w:rsidRPr="00EF388D">
        <w:rPr>
          <w:rFonts w:ascii="Times New Roman" w:eastAsia="Calibri" w:hAnsi="Times New Roman" w:cs="Times New Roman"/>
          <w:sz w:val="24"/>
          <w:szCs w:val="24"/>
        </w:rPr>
        <w:t>) расположение на земельном участке объектов недвижимого имущества, правообладателем которых заявитель не является;</w:t>
      </w:r>
    </w:p>
    <w:p w:rsidR="00103E18" w:rsidRDefault="00D44807" w:rsidP="00103E18">
      <w:pPr>
        <w:autoSpaceDE w:val="0"/>
        <w:autoSpaceDN w:val="0"/>
        <w:adjustRightInd w:val="0"/>
        <w:spacing w:after="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11.2.37</w:t>
      </w:r>
      <w:r w:rsidR="00103E18" w:rsidRPr="00EF388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03E18" w:rsidRPr="00EF388D">
        <w:rPr>
          <w:rFonts w:ascii="Times New Roman" w:eastAsia="Calibri" w:hAnsi="Times New Roman" w:cs="Times New Roman"/>
          <w:sz w:val="24"/>
          <w:szCs w:val="24"/>
        </w:rPr>
        <w:t>размещение органами местного самоуправления муниципальных образований Приморского края (за исключением органов местного самоуправления, указанных в пункте 9 статьи 2 Закона Приморского края от 03 июня 2015 года № 638-K3 «О реализации отдельных полномочий органами исполнительной власти Приморского края, органами местного самоуправления, уполномоченными на распоряжение земельными участками, находящимися в государственной или муниципальной собственности») в периодическом печатном издании, являющемся источником официального опубликования</w:t>
      </w:r>
      <w:proofErr w:type="gramEnd"/>
      <w:r w:rsidR="00103E18" w:rsidRPr="00EF388D">
        <w:rPr>
          <w:rFonts w:ascii="Times New Roman" w:eastAsia="Calibri" w:hAnsi="Times New Roman" w:cs="Times New Roman"/>
          <w:sz w:val="24"/>
          <w:szCs w:val="24"/>
        </w:rPr>
        <w:t xml:space="preserve"> </w:t>
      </w:r>
      <w:proofErr w:type="gramStart"/>
      <w:r w:rsidR="00103E18" w:rsidRPr="00EF388D">
        <w:rPr>
          <w:rFonts w:ascii="Times New Roman" w:eastAsia="Calibri" w:hAnsi="Times New Roman" w:cs="Times New Roman"/>
          <w:sz w:val="24"/>
          <w:szCs w:val="24"/>
        </w:rPr>
        <w:t xml:space="preserve">муниципальных правовых актов, а также на официальном сайте муниципального образования в информационно-телекоммуникационной сети «Интернет» (при его наличии) информации о подготовке схемы расположения земельного участка в целях реализации Закона Приморского края «О бесплатном предоставлении земельных участков гражданам, имеющим трех и более детей, в Приморском крае» и Закона Приморского края «О бесплатном предоставлении земельных участков для индивидуального жилищного </w:t>
      </w:r>
      <w:r w:rsidR="00103E18" w:rsidRPr="00EF388D">
        <w:rPr>
          <w:rFonts w:ascii="Times New Roman" w:eastAsia="Calibri" w:hAnsi="Times New Roman" w:cs="Times New Roman"/>
          <w:sz w:val="24"/>
          <w:szCs w:val="24"/>
        </w:rPr>
        <w:lastRenderedPageBreak/>
        <w:t>строительства на территории Приморского</w:t>
      </w:r>
      <w:proofErr w:type="gramEnd"/>
      <w:r w:rsidR="00103E18" w:rsidRPr="00EF388D">
        <w:rPr>
          <w:rFonts w:ascii="Times New Roman" w:eastAsia="Calibri" w:hAnsi="Times New Roman" w:cs="Times New Roman"/>
          <w:sz w:val="24"/>
          <w:szCs w:val="24"/>
        </w:rPr>
        <w:t xml:space="preserve"> края» в случае, если земельный участок имеет наложение на указанную схему.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p>
    <w:p w:rsidR="00103E18" w:rsidRDefault="00A67D82" w:rsidP="00103E18">
      <w:pPr>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
    <w:p w:rsidR="008F7177" w:rsidRPr="008F7177" w:rsidRDefault="00CF477E" w:rsidP="008F7177">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CF477E">
        <w:rPr>
          <w:rFonts w:ascii="Times New Roman" w:eastAsia="Calibri" w:hAnsi="Times New Roman" w:cs="Times New Roman"/>
          <w:b/>
          <w:sz w:val="24"/>
          <w:szCs w:val="24"/>
        </w:rPr>
        <w:t>12.</w:t>
      </w:r>
      <w:r w:rsidR="008F7177" w:rsidRPr="008F7177">
        <w:t xml:space="preserve"> </w:t>
      </w:r>
      <w:r w:rsidR="008F7177" w:rsidRPr="008F7177">
        <w:rPr>
          <w:rFonts w:ascii="Times New Roman" w:eastAsia="Calibri"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7177" w:rsidRPr="008F7177" w:rsidRDefault="008F7177" w:rsidP="008F7177">
      <w:pPr>
        <w:autoSpaceDE w:val="0"/>
        <w:autoSpaceDN w:val="0"/>
        <w:adjustRightInd w:val="0"/>
        <w:spacing w:after="0" w:line="360" w:lineRule="auto"/>
        <w:ind w:firstLine="709"/>
        <w:jc w:val="both"/>
        <w:rPr>
          <w:rFonts w:ascii="Times New Roman" w:eastAsia="Calibri" w:hAnsi="Times New Roman" w:cs="Times New Roman"/>
          <w:sz w:val="24"/>
          <w:szCs w:val="24"/>
        </w:rPr>
      </w:pPr>
      <w:r w:rsidRPr="008F7177">
        <w:rPr>
          <w:rFonts w:ascii="Times New Roman" w:eastAsia="Calibri"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8F7177" w:rsidRPr="008F7177" w:rsidRDefault="008F7177" w:rsidP="008F7177">
      <w:pPr>
        <w:autoSpaceDE w:val="0"/>
        <w:autoSpaceDN w:val="0"/>
        <w:adjustRightInd w:val="0"/>
        <w:spacing w:after="0" w:line="36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r w:rsidRPr="008F7177">
        <w:t xml:space="preserve"> </w:t>
      </w:r>
      <w:r w:rsidRPr="008F7177">
        <w:rPr>
          <w:rFonts w:ascii="Times New Roman" w:eastAsia="Calibri"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7177" w:rsidRPr="008F7177" w:rsidRDefault="008F7177" w:rsidP="008F7177">
      <w:pPr>
        <w:autoSpaceDE w:val="0"/>
        <w:autoSpaceDN w:val="0"/>
        <w:adjustRightInd w:val="0"/>
        <w:spacing w:after="0" w:line="360" w:lineRule="auto"/>
        <w:ind w:firstLine="709"/>
        <w:jc w:val="both"/>
        <w:rPr>
          <w:rFonts w:ascii="Times New Roman" w:eastAsia="Calibri" w:hAnsi="Times New Roman" w:cs="Times New Roman"/>
          <w:sz w:val="24"/>
          <w:szCs w:val="24"/>
        </w:rPr>
      </w:pPr>
      <w:r w:rsidRPr="008F7177">
        <w:rPr>
          <w:rFonts w:ascii="Times New Roman" w:eastAsia="Calibri" w:hAnsi="Times New Roman" w:cs="Times New Roman"/>
          <w:sz w:val="24"/>
          <w:szCs w:val="24"/>
        </w:rPr>
        <w:t>Порядок, размер и основания взимания муниципальной пошлины или иной платы, взимаемой за предоставление муниципальной услуги, отсутствуют.</w:t>
      </w:r>
    </w:p>
    <w:p w:rsidR="00CF477E" w:rsidRPr="00CF477E" w:rsidRDefault="008F7177" w:rsidP="00CF477E">
      <w:pPr>
        <w:autoSpaceDE w:val="0"/>
        <w:autoSpaceDN w:val="0"/>
        <w:adjustRightInd w:val="0"/>
        <w:spacing w:after="0" w:line="36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CF477E" w:rsidRPr="00CF477E">
        <w:rPr>
          <w:rFonts w:ascii="Times New Roman" w:eastAsia="Calibri" w:hAnsi="Times New Roman" w:cs="Times New Roman"/>
          <w:b/>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CF477E" w:rsidRPr="00CF477E" w:rsidRDefault="00CF477E" w:rsidP="00CF477E">
      <w:pPr>
        <w:autoSpaceDE w:val="0"/>
        <w:autoSpaceDN w:val="0"/>
        <w:adjustRightInd w:val="0"/>
        <w:spacing w:after="0" w:line="360" w:lineRule="auto"/>
        <w:ind w:firstLine="709"/>
        <w:jc w:val="both"/>
        <w:rPr>
          <w:rFonts w:ascii="Times New Roman" w:eastAsia="Calibri" w:hAnsi="Times New Roman" w:cs="Times New Roman"/>
          <w:sz w:val="24"/>
          <w:szCs w:val="24"/>
        </w:rPr>
      </w:pPr>
      <w:r w:rsidRPr="00CF477E">
        <w:rPr>
          <w:rFonts w:ascii="Times New Roman" w:eastAsia="Calibri" w:hAnsi="Times New Roman" w:cs="Times New Roman"/>
          <w:sz w:val="24"/>
          <w:szCs w:val="24"/>
        </w:rPr>
        <w:t xml:space="preserve"> Муниципальная услуга предоставляется бесплатно.</w:t>
      </w:r>
    </w:p>
    <w:p w:rsidR="00CF477E" w:rsidRPr="00CF477E" w:rsidRDefault="00CF477E" w:rsidP="00CF477E">
      <w:pPr>
        <w:autoSpaceDE w:val="0"/>
        <w:autoSpaceDN w:val="0"/>
        <w:adjustRightInd w:val="0"/>
        <w:spacing w:after="0" w:line="360" w:lineRule="auto"/>
        <w:ind w:firstLine="709"/>
        <w:jc w:val="both"/>
        <w:rPr>
          <w:rFonts w:ascii="Times New Roman" w:eastAsia="Calibri" w:hAnsi="Times New Roman" w:cs="Times New Roman"/>
          <w:sz w:val="24"/>
          <w:szCs w:val="24"/>
        </w:rPr>
      </w:pPr>
      <w:r w:rsidRPr="00CF477E">
        <w:rPr>
          <w:rFonts w:ascii="Times New Roman" w:eastAsia="Calibri" w:hAnsi="Times New Roman" w:cs="Times New Roman"/>
          <w:b/>
          <w:sz w:val="24"/>
          <w:szCs w:val="24"/>
        </w:rPr>
        <w:t>1</w:t>
      </w:r>
      <w:r w:rsidR="008F7177">
        <w:rPr>
          <w:rFonts w:ascii="Times New Roman" w:eastAsia="Calibri" w:hAnsi="Times New Roman" w:cs="Times New Roman"/>
          <w:b/>
          <w:sz w:val="24"/>
          <w:szCs w:val="24"/>
        </w:rPr>
        <w:t>5</w:t>
      </w:r>
      <w:r w:rsidRPr="00CF477E">
        <w:rPr>
          <w:rFonts w:ascii="Times New Roman" w:eastAsia="Calibri" w:hAnsi="Times New Roman" w:cs="Times New Roman"/>
          <w:b/>
          <w:sz w:val="24"/>
          <w:szCs w:val="24"/>
        </w:rPr>
        <w:t>. Максимальный срок ожидания в очереди при подаче за</w:t>
      </w:r>
      <w:r w:rsidR="008F7177">
        <w:rPr>
          <w:rFonts w:ascii="Times New Roman" w:eastAsia="Calibri" w:hAnsi="Times New Roman" w:cs="Times New Roman"/>
          <w:b/>
          <w:sz w:val="24"/>
          <w:szCs w:val="24"/>
        </w:rPr>
        <w:t>проса</w:t>
      </w:r>
      <w:r w:rsidRPr="00CF477E">
        <w:rPr>
          <w:rFonts w:ascii="Times New Roman" w:eastAsia="Calibri" w:hAnsi="Times New Roman" w:cs="Times New Roman"/>
          <w:b/>
          <w:sz w:val="24"/>
          <w:szCs w:val="24"/>
        </w:rPr>
        <w:t xml:space="preserve"> о предоставлении муниципальной услуги</w:t>
      </w:r>
      <w:r w:rsidR="008F7177">
        <w:rPr>
          <w:rFonts w:ascii="Times New Roman" w:eastAsia="Calibri" w:hAnsi="Times New Roman" w:cs="Times New Roman"/>
          <w:b/>
          <w:sz w:val="24"/>
          <w:szCs w:val="24"/>
        </w:rPr>
        <w:t>, услуги, предоставляемой организацией, участвующей в предоставлении муниципальной услуги, и при получении</w:t>
      </w:r>
      <w:r w:rsidRPr="00CF477E">
        <w:rPr>
          <w:rFonts w:ascii="Times New Roman" w:eastAsia="Calibri" w:hAnsi="Times New Roman" w:cs="Times New Roman"/>
          <w:b/>
          <w:sz w:val="24"/>
          <w:szCs w:val="24"/>
        </w:rPr>
        <w:t xml:space="preserve"> результата предоставления </w:t>
      </w:r>
      <w:r w:rsidR="008F7177">
        <w:rPr>
          <w:rFonts w:ascii="Times New Roman" w:eastAsia="Calibri" w:hAnsi="Times New Roman" w:cs="Times New Roman"/>
          <w:b/>
          <w:sz w:val="24"/>
          <w:szCs w:val="24"/>
        </w:rPr>
        <w:t xml:space="preserve">таких </w:t>
      </w:r>
      <w:r w:rsidRPr="00CF477E">
        <w:rPr>
          <w:rFonts w:ascii="Times New Roman" w:eastAsia="Calibri" w:hAnsi="Times New Roman" w:cs="Times New Roman"/>
          <w:b/>
          <w:sz w:val="24"/>
          <w:szCs w:val="24"/>
        </w:rPr>
        <w:t xml:space="preserve"> услуг</w:t>
      </w:r>
      <w:r w:rsidR="008F7177">
        <w:rPr>
          <w:rFonts w:ascii="Times New Roman" w:eastAsia="Calibri" w:hAnsi="Times New Roman" w:cs="Times New Roman"/>
          <w:b/>
          <w:sz w:val="24"/>
          <w:szCs w:val="24"/>
        </w:rPr>
        <w:t>.</w:t>
      </w:r>
    </w:p>
    <w:p w:rsidR="00CF477E" w:rsidRPr="00CF477E" w:rsidRDefault="00CF477E" w:rsidP="00CF477E">
      <w:pPr>
        <w:autoSpaceDE w:val="0"/>
        <w:autoSpaceDN w:val="0"/>
        <w:adjustRightInd w:val="0"/>
        <w:spacing w:after="0" w:line="360" w:lineRule="auto"/>
        <w:ind w:firstLine="708"/>
        <w:jc w:val="both"/>
        <w:rPr>
          <w:rFonts w:ascii="Times New Roman" w:eastAsia="Calibri" w:hAnsi="Times New Roman" w:cs="Times New Roman"/>
          <w:sz w:val="24"/>
          <w:szCs w:val="24"/>
        </w:rPr>
      </w:pPr>
      <w:r w:rsidRPr="00CF477E">
        <w:rPr>
          <w:rFonts w:ascii="Times New Roman" w:eastAsia="Calibri"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F7177" w:rsidRPr="008F7177" w:rsidRDefault="00CF477E" w:rsidP="008F7177">
      <w:pPr>
        <w:autoSpaceDE w:val="0"/>
        <w:autoSpaceDN w:val="0"/>
        <w:adjustRightInd w:val="0"/>
        <w:spacing w:after="0" w:line="360" w:lineRule="auto"/>
        <w:ind w:firstLine="709"/>
        <w:jc w:val="both"/>
        <w:rPr>
          <w:rFonts w:ascii="Times New Roman" w:eastAsia="Calibri" w:hAnsi="Times New Roman" w:cs="Times New Roman"/>
          <w:b/>
          <w:sz w:val="24"/>
          <w:szCs w:val="24"/>
        </w:rPr>
      </w:pPr>
      <w:bookmarkStart w:id="0" w:name="Par193"/>
      <w:bookmarkEnd w:id="0"/>
      <w:r w:rsidRPr="00CF477E">
        <w:rPr>
          <w:rFonts w:ascii="Times New Roman" w:eastAsia="Calibri" w:hAnsi="Times New Roman" w:cs="Times New Roman"/>
          <w:b/>
          <w:sz w:val="24"/>
          <w:szCs w:val="24"/>
        </w:rPr>
        <w:t>1</w:t>
      </w:r>
      <w:r w:rsidR="008F7177">
        <w:rPr>
          <w:rFonts w:ascii="Times New Roman" w:eastAsia="Calibri" w:hAnsi="Times New Roman" w:cs="Times New Roman"/>
          <w:b/>
          <w:sz w:val="24"/>
          <w:szCs w:val="24"/>
        </w:rPr>
        <w:t>6</w:t>
      </w:r>
      <w:r w:rsidRPr="00CF477E">
        <w:rPr>
          <w:rFonts w:ascii="Times New Roman" w:eastAsia="Calibri" w:hAnsi="Times New Roman" w:cs="Times New Roman"/>
          <w:b/>
          <w:sz w:val="24"/>
          <w:szCs w:val="24"/>
        </w:rPr>
        <w:t>.</w:t>
      </w:r>
      <w:r w:rsidR="008F7177">
        <w:rPr>
          <w:rFonts w:ascii="Times New Roman" w:eastAsia="Calibri" w:hAnsi="Times New Roman" w:cs="Times New Roman"/>
          <w:b/>
          <w:sz w:val="24"/>
          <w:szCs w:val="24"/>
        </w:rPr>
        <w:t xml:space="preserve"> </w:t>
      </w:r>
      <w:r w:rsidR="008F7177" w:rsidRPr="008F7177">
        <w:rPr>
          <w:rFonts w:ascii="Times New Roman" w:eastAsia="Calibri"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F7177" w:rsidRPr="008F7177" w:rsidRDefault="008F7177" w:rsidP="008F7177">
      <w:pPr>
        <w:autoSpaceDE w:val="0"/>
        <w:autoSpaceDN w:val="0"/>
        <w:adjustRightInd w:val="0"/>
        <w:spacing w:after="0" w:line="360" w:lineRule="auto"/>
        <w:ind w:firstLine="709"/>
        <w:jc w:val="both"/>
        <w:rPr>
          <w:rFonts w:ascii="Times New Roman" w:eastAsia="Calibri" w:hAnsi="Times New Roman" w:cs="Times New Roman"/>
          <w:sz w:val="24"/>
          <w:szCs w:val="24"/>
        </w:rPr>
      </w:pPr>
      <w:r w:rsidRPr="008F7177">
        <w:rPr>
          <w:rFonts w:ascii="Times New Roman" w:eastAsia="Calibri" w:hAnsi="Times New Roman" w:cs="Times New Roman"/>
          <w:sz w:val="24"/>
          <w:szCs w:val="24"/>
        </w:rPr>
        <w:t>Заявление о предоставлении муниципальной услуги, поданное заявителем при личном обращении в уполномоченный орган или Многофункциональный центр, регистрируется в день обращения заявителя. При этом продолжительность приема при личном обращении заявителя не должна превышать 15 минут.</w:t>
      </w:r>
    </w:p>
    <w:p w:rsidR="008F7177" w:rsidRPr="008F7177" w:rsidRDefault="008F7177" w:rsidP="008F7177">
      <w:pPr>
        <w:autoSpaceDE w:val="0"/>
        <w:autoSpaceDN w:val="0"/>
        <w:adjustRightInd w:val="0"/>
        <w:spacing w:after="0" w:line="360" w:lineRule="auto"/>
        <w:ind w:firstLine="709"/>
        <w:jc w:val="both"/>
        <w:rPr>
          <w:rFonts w:ascii="Times New Roman" w:eastAsia="Calibri" w:hAnsi="Times New Roman" w:cs="Times New Roman"/>
          <w:sz w:val="24"/>
          <w:szCs w:val="24"/>
        </w:rPr>
      </w:pPr>
      <w:r w:rsidRPr="008F7177">
        <w:rPr>
          <w:rFonts w:ascii="Times New Roman" w:eastAsia="Calibri" w:hAnsi="Times New Roman" w:cs="Times New Roman"/>
          <w:sz w:val="24"/>
          <w:szCs w:val="24"/>
        </w:rPr>
        <w:lastRenderedPageBreak/>
        <w:t>Порядок регистрации запроса о предоставлении муниципальной услуги описан в пункте 23 раздела III административного регламента.</w:t>
      </w:r>
    </w:p>
    <w:p w:rsidR="008F7177" w:rsidRPr="008F7177" w:rsidRDefault="00CF477E" w:rsidP="008F7177">
      <w:pPr>
        <w:autoSpaceDE w:val="0"/>
        <w:autoSpaceDN w:val="0"/>
        <w:adjustRightInd w:val="0"/>
        <w:spacing w:after="0" w:line="360" w:lineRule="auto"/>
        <w:ind w:firstLine="708"/>
        <w:jc w:val="both"/>
        <w:rPr>
          <w:rFonts w:ascii="Times New Roman" w:eastAsia="Calibri" w:hAnsi="Times New Roman" w:cs="Times New Roman"/>
          <w:b/>
          <w:sz w:val="24"/>
          <w:szCs w:val="24"/>
          <w:lang w:eastAsia="ru-RU"/>
        </w:rPr>
      </w:pPr>
      <w:r w:rsidRPr="00CF477E">
        <w:rPr>
          <w:rFonts w:ascii="Times New Roman" w:eastAsia="Calibri" w:hAnsi="Times New Roman" w:cs="Times New Roman"/>
          <w:b/>
          <w:sz w:val="24"/>
          <w:szCs w:val="24"/>
          <w:lang w:eastAsia="ru-RU"/>
        </w:rPr>
        <w:t>1</w:t>
      </w:r>
      <w:r w:rsidR="008F7177">
        <w:rPr>
          <w:rFonts w:ascii="Times New Roman" w:eastAsia="Calibri" w:hAnsi="Times New Roman" w:cs="Times New Roman"/>
          <w:b/>
          <w:sz w:val="24"/>
          <w:szCs w:val="24"/>
          <w:lang w:eastAsia="ru-RU"/>
        </w:rPr>
        <w:t>7</w:t>
      </w:r>
      <w:r w:rsidRPr="00CF477E">
        <w:rPr>
          <w:rFonts w:ascii="Times New Roman" w:eastAsia="Calibri" w:hAnsi="Times New Roman" w:cs="Times New Roman"/>
          <w:b/>
          <w:sz w:val="24"/>
          <w:szCs w:val="24"/>
          <w:lang w:eastAsia="ru-RU"/>
        </w:rPr>
        <w:t>.</w:t>
      </w:r>
      <w:r w:rsidR="008F7177" w:rsidRPr="008F7177">
        <w:rPr>
          <w:rFonts w:ascii="Times New Roman" w:eastAsia="Calibri" w:hAnsi="Times New Roman" w:cs="Times New Roman"/>
          <w:b/>
          <w:sz w:val="24"/>
          <w:szCs w:val="24"/>
          <w:lang w:eastAsia="ru-RU"/>
        </w:rPr>
        <w:t xml:space="preserve"> </w:t>
      </w:r>
      <w:proofErr w:type="gramStart"/>
      <w:r w:rsidR="008F7177" w:rsidRPr="008F7177">
        <w:rPr>
          <w:rFonts w:ascii="Times New Roman" w:eastAsia="Calibri" w:hAnsi="Times New Roman" w:cs="Times New Roman"/>
          <w:b/>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roofErr w:type="gramEnd"/>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Помещение, в котором предоставляется муниципальная услуга, должно быть оборудовано:</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а) местами для ожидания приема и местами для оформления документов;</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б)</w:t>
      </w:r>
      <w:r w:rsidR="00FA3FE3">
        <w:rPr>
          <w:rFonts w:ascii="Times New Roman" w:eastAsia="Calibri" w:hAnsi="Times New Roman" w:cs="Times New Roman"/>
          <w:sz w:val="24"/>
          <w:szCs w:val="24"/>
          <w:lang w:eastAsia="ru-RU"/>
        </w:rPr>
        <w:t xml:space="preserve"> </w:t>
      </w:r>
      <w:r w:rsidRPr="008F7177">
        <w:rPr>
          <w:rFonts w:ascii="Times New Roman" w:eastAsia="Calibri" w:hAnsi="Times New Roman" w:cs="Times New Roman"/>
          <w:sz w:val="24"/>
          <w:szCs w:val="24"/>
          <w:lang w:eastAsia="ru-RU"/>
        </w:rPr>
        <w:t xml:space="preserve">информационным киоском, который позволяет любому желающему ознакомиться и получить информацию, размещенную на сайте Администрации Приморского края, </w:t>
      </w:r>
      <w:r w:rsidR="00FA3FE3">
        <w:rPr>
          <w:rFonts w:ascii="Times New Roman" w:eastAsia="Calibri" w:hAnsi="Times New Roman" w:cs="Times New Roman"/>
          <w:sz w:val="24"/>
          <w:szCs w:val="24"/>
          <w:lang w:eastAsia="ru-RU"/>
        </w:rPr>
        <w:t>Черниговского района</w:t>
      </w:r>
      <w:r w:rsidRPr="008F7177">
        <w:rPr>
          <w:rFonts w:ascii="Times New Roman" w:eastAsia="Calibri" w:hAnsi="Times New Roman" w:cs="Times New Roman"/>
          <w:sz w:val="24"/>
          <w:szCs w:val="24"/>
          <w:lang w:eastAsia="ru-RU"/>
        </w:rPr>
        <w:t>, информационными стендами.</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На информационных стендах Многофункционального центра размещается актуальная и исчерпывающая информация, необходимая для получения муниципальной услуги, в том числе:</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сроки предоставления муниципальной услуги;</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размеры государственной пошлины и иных платежей, уплачиваемых заявителем при получении муниципальной услуги, порядок их уплаты;</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информация о дополнительных (сопутствующих) услугах, необходимых и обязательных для предоставления муниципальной услуги, размерах и порядке их оплаты;</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порядок обжалования действий (бездействия), а также решений органов, предоставляющих муниципальную услугу, муниципальных служащих, Многофункциональных центров, работников Многофункциональных центров;</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за нарушение порядка предоставления муниципальной услуги;</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 xml:space="preserve">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w:t>
      </w:r>
      <w:proofErr w:type="gramStart"/>
      <w:r w:rsidRPr="008F7177">
        <w:rPr>
          <w:rFonts w:ascii="Times New Roman" w:eastAsia="Calibri" w:hAnsi="Times New Roman" w:cs="Times New Roman"/>
          <w:sz w:val="24"/>
          <w:szCs w:val="24"/>
          <w:lang w:eastAsia="ru-RU"/>
        </w:rPr>
        <w:t>предусмотренных</w:t>
      </w:r>
      <w:proofErr w:type="gramEnd"/>
      <w:r w:rsidRPr="008F7177">
        <w:rPr>
          <w:rFonts w:ascii="Times New Roman" w:eastAsia="Calibri" w:hAnsi="Times New Roman" w:cs="Times New Roman"/>
          <w:sz w:val="24"/>
          <w:szCs w:val="24"/>
          <w:lang w:eastAsia="ru-RU"/>
        </w:rPr>
        <w:t xml:space="preserve"> законодательством Российской Федерации;</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 xml:space="preserve">режим работы и адреса иных Многофункциональных центров, находящихся на территории </w:t>
      </w:r>
      <w:r w:rsidR="00FA3FE3">
        <w:rPr>
          <w:rFonts w:ascii="Times New Roman" w:eastAsia="Calibri" w:hAnsi="Times New Roman" w:cs="Times New Roman"/>
          <w:sz w:val="24"/>
          <w:szCs w:val="24"/>
          <w:lang w:eastAsia="ru-RU"/>
        </w:rPr>
        <w:t>Черниговского района</w:t>
      </w:r>
      <w:r w:rsidRPr="008F7177">
        <w:rPr>
          <w:rFonts w:ascii="Times New Roman" w:eastAsia="Calibri" w:hAnsi="Times New Roman" w:cs="Times New Roman"/>
          <w:sz w:val="24"/>
          <w:szCs w:val="24"/>
          <w:lang w:eastAsia="ru-RU"/>
        </w:rPr>
        <w:t>;</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иную информацию, необходимую для получения муниципальной услуги;</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lastRenderedPageBreak/>
        <w:t>в) системой кондиционирования воздуха, камерами видеонаблюдения, системой звукового информирования и электронной системой управления очередью. Помещение должно отвечать требованиям санитарно-эпидемиологической безопасности;</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г) средствами пожаротушения и оповещения о возникновении чрезвычайной ситуации, охранной сигнализации;</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proofErr w:type="spellStart"/>
      <w:proofErr w:type="gramStart"/>
      <w:r w:rsidRPr="008F7177">
        <w:rPr>
          <w:rFonts w:ascii="Times New Roman" w:eastAsia="Calibri" w:hAnsi="Times New Roman" w:cs="Times New Roman"/>
          <w:sz w:val="24"/>
          <w:szCs w:val="24"/>
          <w:lang w:eastAsia="ru-RU"/>
        </w:rPr>
        <w:t>д</w:t>
      </w:r>
      <w:proofErr w:type="spellEnd"/>
      <w:r w:rsidRPr="008F7177">
        <w:rPr>
          <w:rFonts w:ascii="Times New Roman" w:eastAsia="Calibri" w:hAnsi="Times New Roman" w:cs="Times New Roman"/>
          <w:sz w:val="24"/>
          <w:szCs w:val="24"/>
          <w:lang w:eastAsia="ru-RU"/>
        </w:rPr>
        <w:t>) вход в здание (помещение) Многофункционального центра и выход из него оборудуются соответствующими указателями с автономными источниками питания, вывеской с информацией о графике работы Многофункционального центра,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roofErr w:type="gramEnd"/>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proofErr w:type="gramStart"/>
      <w:r w:rsidRPr="008F7177">
        <w:rPr>
          <w:rFonts w:ascii="Times New Roman" w:eastAsia="Calibri" w:hAnsi="Times New Roman" w:cs="Times New Roman"/>
          <w:sz w:val="24"/>
          <w:szCs w:val="24"/>
          <w:lang w:eastAsia="ru-RU"/>
        </w:rPr>
        <w:t xml:space="preserve">е) места предоставления муниципальной услуги должны быть специально оборудованы для доступа инвалидов и </w:t>
      </w:r>
      <w:proofErr w:type="spellStart"/>
      <w:r w:rsidRPr="008F7177">
        <w:rPr>
          <w:rFonts w:ascii="Times New Roman" w:eastAsia="Calibri" w:hAnsi="Times New Roman" w:cs="Times New Roman"/>
          <w:sz w:val="24"/>
          <w:szCs w:val="24"/>
          <w:lang w:eastAsia="ru-RU"/>
        </w:rPr>
        <w:t>маломобильных</w:t>
      </w:r>
      <w:proofErr w:type="spellEnd"/>
      <w:r w:rsidRPr="008F7177">
        <w:rPr>
          <w:rFonts w:ascii="Times New Roman" w:eastAsia="Calibri" w:hAnsi="Times New Roman" w:cs="Times New Roman"/>
          <w:sz w:val="24"/>
          <w:szCs w:val="24"/>
          <w:lang w:eastAsia="ru-RU"/>
        </w:rPr>
        <w:t xml:space="preserve"> групп: помещения должны оборудоваться кнопкой вызова дежурного на входной двери, информационным табло с графиком работы со шрифтом Брайля, пандусами, специальными ограждениями и перилами, противоскользящим покрытием, а также специальными парковочными местами, а именно наличие на стоянке (остановке) автотранспортных средств не менее 10 процентов мест (но не менее</w:t>
      </w:r>
      <w:proofErr w:type="gramEnd"/>
      <w:r w:rsidRPr="008F7177">
        <w:rPr>
          <w:rFonts w:ascii="Times New Roman" w:eastAsia="Calibri" w:hAnsi="Times New Roman" w:cs="Times New Roman"/>
          <w:sz w:val="24"/>
          <w:szCs w:val="24"/>
          <w:lang w:eastAsia="ru-RU"/>
        </w:rPr>
        <w:t xml:space="preserve"> одного места) для парковки специальных автотранспортных средств инвалидов;</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 xml:space="preserve">ж) дублирование необходимой для инвалидов звуковой и зрительной информации, а также надписей, знаков, плана эвакуации в случае пожара и иной текстовой и графической информации знаками, выполненными рельефно-точечным шрифтом Брайля, допуск </w:t>
      </w:r>
      <w:proofErr w:type="spellStart"/>
      <w:r w:rsidRPr="008F7177">
        <w:rPr>
          <w:rFonts w:ascii="Times New Roman" w:eastAsia="Calibri" w:hAnsi="Times New Roman" w:cs="Times New Roman"/>
          <w:sz w:val="24"/>
          <w:szCs w:val="24"/>
          <w:lang w:eastAsia="ru-RU"/>
        </w:rPr>
        <w:t>сурдопереводчика</w:t>
      </w:r>
      <w:proofErr w:type="spellEnd"/>
      <w:r w:rsidRPr="008F7177">
        <w:rPr>
          <w:rFonts w:ascii="Times New Roman" w:eastAsia="Calibri" w:hAnsi="Times New Roman" w:cs="Times New Roman"/>
          <w:sz w:val="24"/>
          <w:szCs w:val="24"/>
          <w:lang w:eastAsia="ru-RU"/>
        </w:rPr>
        <w:t xml:space="preserve"> и </w:t>
      </w:r>
      <w:proofErr w:type="spellStart"/>
      <w:r w:rsidRPr="008F7177">
        <w:rPr>
          <w:rFonts w:ascii="Times New Roman" w:eastAsia="Calibri" w:hAnsi="Times New Roman" w:cs="Times New Roman"/>
          <w:sz w:val="24"/>
          <w:szCs w:val="24"/>
          <w:lang w:eastAsia="ru-RU"/>
        </w:rPr>
        <w:t>тифлосурдопереводчика</w:t>
      </w:r>
      <w:proofErr w:type="spellEnd"/>
      <w:r w:rsidRPr="008F7177">
        <w:rPr>
          <w:rFonts w:ascii="Times New Roman" w:eastAsia="Calibri" w:hAnsi="Times New Roman" w:cs="Times New Roman"/>
          <w:sz w:val="24"/>
          <w:szCs w:val="24"/>
          <w:lang w:eastAsia="ru-RU"/>
        </w:rPr>
        <w:t>;</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proofErr w:type="spellStart"/>
      <w:proofErr w:type="gramStart"/>
      <w:r w:rsidRPr="008F7177">
        <w:rPr>
          <w:rFonts w:ascii="Times New Roman" w:eastAsia="Calibri" w:hAnsi="Times New Roman" w:cs="Times New Roman"/>
          <w:sz w:val="24"/>
          <w:szCs w:val="24"/>
          <w:lang w:eastAsia="ru-RU"/>
        </w:rPr>
        <w:t>з</w:t>
      </w:r>
      <w:proofErr w:type="spellEnd"/>
      <w:r w:rsidRPr="008F7177">
        <w:rPr>
          <w:rFonts w:ascii="Times New Roman" w:eastAsia="Calibri" w:hAnsi="Times New Roman" w:cs="Times New Roman"/>
          <w:sz w:val="24"/>
          <w:szCs w:val="24"/>
          <w:lang w:eastAsia="ru-RU"/>
        </w:rPr>
        <w:t>)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В местах ожидания должны быть созданы условия для обслуживания инвалидов: установлены тактильные знаки, направление движений, тактильная плитка, а также должен быть предусмотрен специально оборудованный туалет. Столы для инвалидов должны быть размещены в стороне от входа с учетом беспрепятственного подъезда и поворота колясок. Должно быть предусмотрено не менее одного места для инвалидов, передвигающихся на коляске или использующих костыли (трость), а также для их сопровождающих.</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proofErr w:type="gramStart"/>
      <w:r w:rsidRPr="008F7177">
        <w:rPr>
          <w:rFonts w:ascii="Times New Roman" w:eastAsia="Calibri" w:hAnsi="Times New Roman" w:cs="Times New Roman"/>
          <w:sz w:val="24"/>
          <w:szCs w:val="24"/>
          <w:lang w:eastAsia="ru-RU"/>
        </w:rPr>
        <w:lastRenderedPageBreak/>
        <w:t xml:space="preserve">В местах приема заявителей должно быть предусмотрено специально оборудованное окно с </w:t>
      </w:r>
      <w:proofErr w:type="spellStart"/>
      <w:r w:rsidRPr="008F7177">
        <w:rPr>
          <w:rFonts w:ascii="Times New Roman" w:eastAsia="Calibri" w:hAnsi="Times New Roman" w:cs="Times New Roman"/>
          <w:sz w:val="24"/>
          <w:szCs w:val="24"/>
          <w:lang w:eastAsia="ru-RU"/>
        </w:rPr>
        <w:t>видеоувеличителем</w:t>
      </w:r>
      <w:proofErr w:type="spellEnd"/>
      <w:r w:rsidRPr="008F7177">
        <w:rPr>
          <w:rFonts w:ascii="Times New Roman" w:eastAsia="Calibri" w:hAnsi="Times New Roman" w:cs="Times New Roman"/>
          <w:sz w:val="24"/>
          <w:szCs w:val="24"/>
          <w:lang w:eastAsia="ru-RU"/>
        </w:rPr>
        <w:t xml:space="preserve"> для слабовидящих, переносной индукционной информационной панелью для слабослышащих и информационным знаком, указывающим на наличие данного оборудования.</w:t>
      </w:r>
      <w:proofErr w:type="gramEnd"/>
      <w:r w:rsidRPr="008F7177">
        <w:rPr>
          <w:rFonts w:ascii="Times New Roman" w:eastAsia="Calibri" w:hAnsi="Times New Roman" w:cs="Times New Roman"/>
          <w:sz w:val="24"/>
          <w:szCs w:val="24"/>
          <w:lang w:eastAsia="ru-RU"/>
        </w:rPr>
        <w:t xml:space="preserve"> Для лиц с ограниченными возможностями здоровья обеспечиваются:</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содействие при входе в объект и выходе из него, информирование о доступных маршрутах общественного транспорта;</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сопровождение по территории объекта и оказание помощи в помещениях, где предоставляется муниципальная услуга;</w:t>
      </w:r>
    </w:p>
    <w:p w:rsidR="008F7177" w:rsidRPr="008F7177" w:rsidRDefault="008F7177" w:rsidP="008F717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8F7177">
        <w:rPr>
          <w:rFonts w:ascii="Times New Roman" w:eastAsia="Calibri" w:hAnsi="Times New Roman" w:cs="Times New Roman"/>
          <w:sz w:val="24"/>
          <w:szCs w:val="24"/>
          <w:lang w:eastAsia="ru-RU"/>
        </w:rPr>
        <w:t>оказание помощи в преодолении барьеров, мешающих в получении муниципальной услуги наравне с другими лицами.</w:t>
      </w:r>
    </w:p>
    <w:p w:rsidR="00FA3FE3" w:rsidRPr="00FA3FE3" w:rsidRDefault="00FA3FE3" w:rsidP="00FA3FE3">
      <w:pPr>
        <w:spacing w:after="0" w:line="360" w:lineRule="auto"/>
        <w:ind w:firstLine="709"/>
        <w:jc w:val="both"/>
        <w:rPr>
          <w:rFonts w:ascii="Times New Roman" w:eastAsia="Calibri" w:hAnsi="Times New Roman" w:cs="Times New Roman"/>
          <w:b/>
          <w:sz w:val="24"/>
          <w:szCs w:val="24"/>
        </w:rPr>
      </w:pPr>
      <w:r w:rsidRPr="00FA3FE3">
        <w:rPr>
          <w:rFonts w:ascii="Times New Roman" w:eastAsia="Calibri" w:hAnsi="Times New Roman" w:cs="Times New Roman"/>
          <w:b/>
          <w:sz w:val="24"/>
          <w:szCs w:val="24"/>
        </w:rPr>
        <w:t>18. Показатели доступности и качества предоставления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FA3FE3" w:rsidRPr="00FA3FE3" w:rsidRDefault="00D44807" w:rsidP="00FA3FE3">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18.1.</w:t>
      </w:r>
      <w:r w:rsidR="00FA3FE3" w:rsidRPr="00FA3FE3">
        <w:rPr>
          <w:rFonts w:ascii="Times New Roman" w:eastAsia="Calibri" w:hAnsi="Times New Roman" w:cs="Times New Roman"/>
          <w:sz w:val="24"/>
          <w:szCs w:val="24"/>
        </w:rPr>
        <w:t>. 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а) доступность:</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б) качество:</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lastRenderedPageBreak/>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При предоставлении муниципальной услуги специалист уполномоченного органа, ответственный за ее предоставление, взаимодействует с заявителем:</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при личном обращении заявителя в уполномоченный орган, предоставляющий муниципальную услугу - не более 2-х раз, в случаях возникновения у заявителя вопросов о стадии оказания муниципальной услуги.</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Продолжительность взаимодействия со специалистом уполномоченного органа, ответственным за ее предоставление при личном обращении заявителя в уполномоченный орган, со специалистом Многофункционального центра по вопросу приема и выдачи документов не может превышать 15 минут.</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Информация о ходе предоставления муниципальной услуги может быть получена заявителем: лично; по телефону;</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посредством электронной почты.</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18</w:t>
      </w:r>
      <w:r w:rsidR="00D44807">
        <w:rPr>
          <w:rFonts w:ascii="Times New Roman" w:eastAsia="Calibri" w:hAnsi="Times New Roman" w:cs="Times New Roman"/>
          <w:sz w:val="24"/>
          <w:szCs w:val="24"/>
        </w:rPr>
        <w:t>.</w:t>
      </w:r>
      <w:r w:rsidRPr="00FA3FE3">
        <w:rPr>
          <w:rFonts w:ascii="Times New Roman" w:eastAsia="Calibri" w:hAnsi="Times New Roman" w:cs="Times New Roman"/>
          <w:sz w:val="24"/>
          <w:szCs w:val="24"/>
        </w:rPr>
        <w:t>2. Взаимодействие заявителя с должностными лицами при предоставлении муниципальной услуги происходит в следующих случаях:</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а) при подаче заявителем заявления о предоставлении муниципальной услуги в уполномоченный орган;</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б) при получении заявителем сведений о ходе предоставления муниципальной услуги в уполномоченном органе;</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в) при получении заявителем результата предоставления муниципальной услуги в уполномоченном органе.</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Информацию о ходе предоставления муниципальной услуги заявитель может получить:</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лично;</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посредством использования средств телефонной и почтовой связи;</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посредством электронной почты.</w:t>
      </w:r>
    </w:p>
    <w:p w:rsidR="00FA3FE3" w:rsidRPr="00FA3FE3" w:rsidRDefault="00FA3FE3" w:rsidP="00FA3FE3">
      <w:pPr>
        <w:spacing w:after="0" w:line="360" w:lineRule="auto"/>
        <w:ind w:firstLine="709"/>
        <w:jc w:val="both"/>
        <w:rPr>
          <w:rFonts w:ascii="Times New Roman" w:eastAsia="Calibri" w:hAnsi="Times New Roman" w:cs="Times New Roman"/>
          <w:b/>
          <w:sz w:val="24"/>
          <w:szCs w:val="24"/>
        </w:rPr>
      </w:pPr>
      <w:r w:rsidRPr="00FA3FE3">
        <w:rPr>
          <w:rFonts w:ascii="Times New Roman" w:eastAsia="Calibri" w:hAnsi="Times New Roman" w:cs="Times New Roman"/>
          <w:b/>
          <w:sz w:val="24"/>
          <w:szCs w:val="24"/>
        </w:rPr>
        <w:t>19.</w:t>
      </w:r>
      <w:r w:rsidR="00D44807">
        <w:rPr>
          <w:rFonts w:ascii="Times New Roman" w:eastAsia="Calibri" w:hAnsi="Times New Roman" w:cs="Times New Roman"/>
          <w:b/>
          <w:sz w:val="24"/>
          <w:szCs w:val="24"/>
        </w:rPr>
        <w:t xml:space="preserve"> </w:t>
      </w:r>
      <w:r w:rsidRPr="00FA3FE3">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A3FE3" w:rsidRPr="00FA3FE3" w:rsidRDefault="00FA3FE3" w:rsidP="00FA3FE3">
      <w:pPr>
        <w:spacing w:after="0" w:line="360" w:lineRule="auto"/>
        <w:ind w:firstLine="709"/>
        <w:jc w:val="both"/>
        <w:rPr>
          <w:rFonts w:ascii="Times New Roman" w:eastAsia="Calibri" w:hAnsi="Times New Roman" w:cs="Times New Roman"/>
          <w:sz w:val="24"/>
          <w:szCs w:val="24"/>
        </w:rPr>
      </w:pPr>
      <w:r w:rsidRPr="00FA3FE3">
        <w:rPr>
          <w:rFonts w:ascii="Times New Roman" w:eastAsia="Calibri" w:hAnsi="Times New Roman" w:cs="Times New Roman"/>
          <w:sz w:val="24"/>
          <w:szCs w:val="24"/>
        </w:rPr>
        <w:t xml:space="preserve">При предоставлении муниципальной услуги в Многофункциональном центре административные процедуры, описанные пунктами 21, 24, 252 раздела III </w:t>
      </w:r>
      <w:r w:rsidRPr="00FA3FE3">
        <w:rPr>
          <w:rFonts w:ascii="Times New Roman" w:eastAsia="Calibri" w:hAnsi="Times New Roman" w:cs="Times New Roman"/>
          <w:sz w:val="24"/>
          <w:szCs w:val="24"/>
        </w:rPr>
        <w:lastRenderedPageBreak/>
        <w:t>административного регламента, выполняются специалистами Многофункционального центра в рамках заключенного соглашения о взаимодействии.</w:t>
      </w:r>
    </w:p>
    <w:p w:rsidR="00FA3FE3" w:rsidRPr="00855E37" w:rsidRDefault="00FA3FE3" w:rsidP="00FA3FE3">
      <w:pPr>
        <w:spacing w:after="0" w:line="360" w:lineRule="auto"/>
        <w:ind w:firstLine="709"/>
        <w:jc w:val="both"/>
        <w:rPr>
          <w:rFonts w:ascii="Times New Roman" w:eastAsia="Calibri" w:hAnsi="Times New Roman" w:cs="Times New Roman"/>
          <w:color w:val="FF0000"/>
          <w:sz w:val="24"/>
          <w:szCs w:val="24"/>
        </w:rPr>
      </w:pPr>
      <w:r w:rsidRPr="00FA3FE3">
        <w:rPr>
          <w:rFonts w:ascii="Times New Roman" w:eastAsia="Calibri" w:hAnsi="Times New Roman" w:cs="Times New Roman"/>
          <w:sz w:val="24"/>
          <w:szCs w:val="24"/>
        </w:rPr>
        <w:t xml:space="preserve">Муниципальная услуга предоставляется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sidR="005B4958" w:rsidRPr="005B4958">
        <w:rPr>
          <w:rFonts w:ascii="Times New Roman" w:eastAsia="Calibri" w:hAnsi="Times New Roman" w:cs="Times New Roman"/>
          <w:sz w:val="24"/>
          <w:szCs w:val="24"/>
        </w:rPr>
        <w:t>Особенности предоставления муниципальной услуги в электронной форме указаны в пункте 25</w:t>
      </w:r>
      <w:r w:rsidR="005B4958">
        <w:rPr>
          <w:rFonts w:ascii="Times New Roman" w:eastAsia="Calibri" w:hAnsi="Times New Roman" w:cs="Times New Roman"/>
          <w:sz w:val="24"/>
          <w:szCs w:val="24"/>
        </w:rPr>
        <w:t>.</w:t>
      </w:r>
      <w:r w:rsidR="005B4958" w:rsidRPr="005B4958">
        <w:rPr>
          <w:rFonts w:ascii="Times New Roman" w:eastAsia="Calibri" w:hAnsi="Times New Roman" w:cs="Times New Roman"/>
          <w:sz w:val="24"/>
          <w:szCs w:val="24"/>
        </w:rPr>
        <w:t>1</w:t>
      </w:r>
      <w:r w:rsidR="005B4958">
        <w:rPr>
          <w:rFonts w:ascii="Times New Roman" w:eastAsia="Calibri" w:hAnsi="Times New Roman" w:cs="Times New Roman"/>
          <w:sz w:val="24"/>
          <w:szCs w:val="24"/>
        </w:rPr>
        <w:t>.</w:t>
      </w:r>
      <w:r w:rsidR="005B4958" w:rsidRPr="005B4958">
        <w:rPr>
          <w:rFonts w:ascii="Times New Roman" w:eastAsia="Calibri" w:hAnsi="Times New Roman" w:cs="Times New Roman"/>
          <w:sz w:val="24"/>
          <w:szCs w:val="24"/>
        </w:rPr>
        <w:t xml:space="preserve"> административного регламента.</w:t>
      </w:r>
    </w:p>
    <w:p w:rsidR="00CF477E" w:rsidRDefault="00CF477E" w:rsidP="00CF477E">
      <w:pPr>
        <w:autoSpaceDE w:val="0"/>
        <w:autoSpaceDN w:val="0"/>
        <w:adjustRightInd w:val="0"/>
        <w:spacing w:after="0" w:line="360" w:lineRule="auto"/>
        <w:ind w:firstLine="709"/>
        <w:jc w:val="center"/>
        <w:rPr>
          <w:rFonts w:ascii="Times New Roman" w:eastAsia="Calibri" w:hAnsi="Times New Roman" w:cs="Times New Roman"/>
          <w:sz w:val="24"/>
          <w:szCs w:val="24"/>
        </w:rPr>
      </w:pPr>
      <w:r w:rsidRPr="00855E37">
        <w:rPr>
          <w:rFonts w:ascii="Times New Roman" w:eastAsia="Calibri" w:hAnsi="Times New Roman" w:cs="Times New Roman"/>
          <w:sz w:val="24"/>
          <w:szCs w:val="24"/>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C94361">
        <w:rPr>
          <w:rFonts w:ascii="Times New Roman" w:eastAsia="Calibri" w:hAnsi="Times New Roman" w:cs="Times New Roman"/>
          <w:b/>
          <w:sz w:val="24"/>
          <w:szCs w:val="24"/>
        </w:rPr>
        <w:t>20. Исчерпывающий перечень административных процедур (действий).</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а) прием заявления и документов, необходимых для предоставления муниципальной услуги, и их регистрация (далее - прием заявления);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б) взаимодействие с иными организациями, участвующими в предоставлении муниципальной услуги, в том числе порядок и условия такого взаимодействия (далее - взаимодействие с иными организациями);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в) рассмотрение заявления и документов, принятие решения в отношении поданного заявления (далее - рассмотрение заявления);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г) выдача заявителю результата предоставления муниципальной услуги (далее - выдача результата).</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Порядок предоставления муниципальной услуги указан в блок-схеме (приложение N </w:t>
      </w:r>
      <w:r w:rsidR="00966644">
        <w:rPr>
          <w:rFonts w:ascii="Times New Roman" w:eastAsia="Calibri" w:hAnsi="Times New Roman" w:cs="Times New Roman"/>
          <w:sz w:val="24"/>
          <w:szCs w:val="24"/>
        </w:rPr>
        <w:t>4</w:t>
      </w:r>
      <w:r w:rsidRPr="00C94361">
        <w:rPr>
          <w:rFonts w:ascii="Times New Roman" w:eastAsia="Calibri" w:hAnsi="Times New Roman" w:cs="Times New Roman"/>
          <w:sz w:val="24"/>
          <w:szCs w:val="24"/>
        </w:rPr>
        <w:t>).</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C94361">
        <w:rPr>
          <w:rFonts w:ascii="Times New Roman" w:eastAsia="Calibri" w:hAnsi="Times New Roman" w:cs="Times New Roman"/>
          <w:b/>
          <w:sz w:val="24"/>
          <w:szCs w:val="24"/>
        </w:rPr>
        <w:t>21. Описание административной процедуры "Прием заявления".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Основанием для начала административной процедуры "Прием заявления" является обращение заявителя (представителя заявителя) с заявлением о предоставлении муниципальной услуги (приложение N 1, приложение N 2) с приложением к заявлению документов, указанных в пункте 9(1) административного регламента.</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Заявление о предоставлении муниципальной услуги и прилагаемые к нему документы заявителем представляются: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путем направления в уполномоченный орган администрации </w:t>
      </w:r>
      <w:r>
        <w:rPr>
          <w:rFonts w:ascii="Times New Roman" w:eastAsia="Calibri" w:hAnsi="Times New Roman" w:cs="Times New Roman"/>
          <w:sz w:val="24"/>
          <w:szCs w:val="24"/>
        </w:rPr>
        <w:t>Черниговского района</w:t>
      </w:r>
      <w:r w:rsidRPr="00C94361">
        <w:rPr>
          <w:rFonts w:ascii="Times New Roman" w:eastAsia="Calibri" w:hAnsi="Times New Roman" w:cs="Times New Roman"/>
          <w:sz w:val="24"/>
          <w:szCs w:val="24"/>
        </w:rPr>
        <w:t xml:space="preserve"> заказным почтовым отправлением;</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в МФЦ.</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lastRenderedPageBreak/>
        <w:t>Муниципальная услуга в электронной форме и с использованием федеральной государственной информационной системы "Единый портал государственных и муниципальных услуг" не предоставляется.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Специалистом, ответственным за прием документов от заявителя, является лицо, уполномоченное проводить прием документов. Заявление регистрируется в день поступления.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C94361">
        <w:rPr>
          <w:rFonts w:ascii="Times New Roman" w:eastAsia="Calibri" w:hAnsi="Times New Roman" w:cs="Times New Roman"/>
          <w:sz w:val="24"/>
          <w:szCs w:val="24"/>
        </w:rPr>
        <w:t>Специалист, ответственный за прием документов:</w:t>
      </w:r>
      <w:proofErr w:type="gramEnd"/>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а) устанавливает предмет обращения, устанавливает личность заявителя, проверяя документ, удостоверяющий личность;</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б) проверяет полномочия представителя заявителя (в случае обращения с заявлением представителя заявителя);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в) проверяет заявление на предмет соответствия требованиям приложения N 1 и приложения N 2 административного регламента;</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г) проверяет наличие всех документов, необходимых для предоставления муниципальной услуги, исходя из перечня до</w:t>
      </w:r>
      <w:r w:rsidR="00A67D82">
        <w:rPr>
          <w:rFonts w:ascii="Times New Roman" w:eastAsia="Calibri" w:hAnsi="Times New Roman" w:cs="Times New Roman"/>
          <w:sz w:val="24"/>
          <w:szCs w:val="24"/>
        </w:rPr>
        <w:t>кументов, указанных в пунктах 9.1</w:t>
      </w:r>
      <w:r w:rsidRPr="00C94361">
        <w:rPr>
          <w:rFonts w:ascii="Times New Roman" w:eastAsia="Calibri" w:hAnsi="Times New Roman" w:cs="Times New Roman"/>
          <w:sz w:val="24"/>
          <w:szCs w:val="24"/>
        </w:rPr>
        <w:t xml:space="preserve"> административного регламента;</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C94361">
        <w:rPr>
          <w:rFonts w:ascii="Times New Roman" w:eastAsia="Calibri" w:hAnsi="Times New Roman" w:cs="Times New Roman"/>
          <w:sz w:val="24"/>
          <w:szCs w:val="24"/>
        </w:rPr>
        <w:t>Специалист, ответственный за прием документов, не позднее следующего рабочего дня после приема документов, передает заявление с приложенным к нему пакетом документов должностному лицу уполномоченного органа, ответственному за подготовку проекта решения о предоставлении муниципальной услуги либо отказа в предоставлении муниципальной услуги.</w:t>
      </w:r>
      <w:proofErr w:type="gramEnd"/>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Передача заявления с приложенным к нему пакетом документов производится двумя способами: на бумажном носителе, в электронной форме.</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Результатом административной процедуры является прием, регистрация заявления</w:t>
      </w:r>
      <w:r w:rsidR="00E16996">
        <w:rPr>
          <w:rFonts w:ascii="Times New Roman" w:eastAsia="Calibri" w:hAnsi="Times New Roman" w:cs="Times New Roman"/>
          <w:sz w:val="24"/>
          <w:szCs w:val="24"/>
        </w:rPr>
        <w:t>,</w:t>
      </w:r>
      <w:r w:rsidRPr="00C94361">
        <w:rPr>
          <w:rFonts w:ascii="Times New Roman" w:eastAsia="Calibri" w:hAnsi="Times New Roman" w:cs="Times New Roman"/>
          <w:sz w:val="24"/>
          <w:szCs w:val="24"/>
        </w:rPr>
        <w:t xml:space="preserve"> оформление специалистом, ответственным за прием документов, расписки о приеме документов в двух экземплярах.</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Способ фиксации результата - электронный, бумажный. Максимальный срок выполнения административной процедуры - 1 рабочий день.</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C94361">
        <w:rPr>
          <w:rFonts w:ascii="Times New Roman" w:eastAsia="Calibri" w:hAnsi="Times New Roman" w:cs="Times New Roman"/>
          <w:b/>
          <w:sz w:val="24"/>
          <w:szCs w:val="24"/>
        </w:rPr>
        <w:t>22. Описание административной процедуры "Взаимодействие с иными организациями".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Основанием для начала административной процедуры "Взаимодействие с иными организациями" служит направление межведомственного запроса о предоставлении документов, необходимых для предоставления муниципальной услуги, </w:t>
      </w:r>
      <w:proofErr w:type="gramStart"/>
      <w:r w:rsidRPr="00C94361">
        <w:rPr>
          <w:rFonts w:ascii="Times New Roman" w:eastAsia="Calibri" w:hAnsi="Times New Roman" w:cs="Times New Roman"/>
          <w:sz w:val="24"/>
          <w:szCs w:val="24"/>
        </w:rPr>
        <w:t>в</w:t>
      </w:r>
      <w:proofErr w:type="gramEnd"/>
      <w:r w:rsidRPr="00C94361">
        <w:rPr>
          <w:rFonts w:ascii="Times New Roman" w:eastAsia="Calibri" w:hAnsi="Times New Roman" w:cs="Times New Roman"/>
          <w:sz w:val="24"/>
          <w:szCs w:val="24"/>
        </w:rPr>
        <w:t>:</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а) филиал Федерального государственного бюджетного учреждения "Федеральная кадастровая палата Федеральной службы регистрации, кадастра и картографии" по Приморскому краю;</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б) управление Федеральной налоговой службы по Приморскому краю;</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lastRenderedPageBreak/>
        <w:t xml:space="preserve">в) Управление </w:t>
      </w:r>
      <w:proofErr w:type="spellStart"/>
      <w:r w:rsidRPr="00C94361">
        <w:rPr>
          <w:rFonts w:ascii="Times New Roman" w:eastAsia="Calibri" w:hAnsi="Times New Roman" w:cs="Times New Roman"/>
          <w:sz w:val="24"/>
          <w:szCs w:val="24"/>
        </w:rPr>
        <w:t>Росреестра</w:t>
      </w:r>
      <w:proofErr w:type="spellEnd"/>
      <w:r w:rsidRPr="00C94361">
        <w:rPr>
          <w:rFonts w:ascii="Times New Roman" w:eastAsia="Calibri" w:hAnsi="Times New Roman" w:cs="Times New Roman"/>
          <w:sz w:val="24"/>
          <w:szCs w:val="24"/>
        </w:rPr>
        <w:t xml:space="preserve"> по Приморскому краю.</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Должностное лицо, ответственное за выполнение административной процедуры, - специалист Многофункционального центра, уполномоченный осуществлять межведомственные запросы, необходимые для предоставления муниципальной услуги (далее - специалист, ответственный за осуществление межведомственных запросов).</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C94361">
        <w:rPr>
          <w:rFonts w:ascii="Times New Roman" w:eastAsia="Calibri" w:hAnsi="Times New Roman" w:cs="Times New Roman"/>
          <w:sz w:val="24"/>
          <w:szCs w:val="24"/>
        </w:rPr>
        <w:t xml:space="preserve">Специалист, ответственный за осуществление межведомственных запросов, не позднее рабочего дня, следующего за днем поступления от заявителя заявления о предоставлении муниципальной услуги, в случае </w:t>
      </w:r>
      <w:proofErr w:type="spellStart"/>
      <w:r w:rsidRPr="00C94361">
        <w:rPr>
          <w:rFonts w:ascii="Times New Roman" w:eastAsia="Calibri" w:hAnsi="Times New Roman" w:cs="Times New Roman"/>
          <w:sz w:val="24"/>
          <w:szCs w:val="24"/>
        </w:rPr>
        <w:t>непредоставления</w:t>
      </w:r>
      <w:proofErr w:type="spellEnd"/>
      <w:r w:rsidRPr="00C94361">
        <w:rPr>
          <w:rFonts w:ascii="Times New Roman" w:eastAsia="Calibri" w:hAnsi="Times New Roman" w:cs="Times New Roman"/>
          <w:sz w:val="24"/>
          <w:szCs w:val="24"/>
        </w:rPr>
        <w:t xml:space="preserve"> заявителем документов, которые заявитель вправе предоставить по собственной инициативе, направляет межведомственный запрос с использованием региональной системы межведомственного электронного взаимодействия или альтернативным способом, определенным в Соглашении с соответствующим ведомством, участвующим в предоставлении муниципальной услуги.</w:t>
      </w:r>
      <w:proofErr w:type="gramEnd"/>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Получателем информации в межведомственном запросе, необходимой для предоставления услуги, является уполномоченный орган, предоставляющий муниципальную услугу.</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Срок направления межведомственных запросов - не позднее рабочего дня, следующего за днем подачи заявления о предоставлении муниципальной услуги заявителем.</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Результат административной процедуры - получение документов, необходимых для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Способ фиксации результата - электронный (внесение данных о направлении межведомственного запроса и о результате предоставления запрашиваемых документов в программно-технический комплекс), бумажный.</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C94361">
        <w:rPr>
          <w:rFonts w:ascii="Times New Roman" w:eastAsia="Calibri" w:hAnsi="Times New Roman" w:cs="Times New Roman"/>
          <w:b/>
          <w:sz w:val="24"/>
          <w:szCs w:val="24"/>
        </w:rPr>
        <w:t>23. Описание административной процедуры "Рассмотрение заявления".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Основанием для начала административной процедуры "Рассмотрение заявления" служит поступление заявления с приложенным к нему пакетом документов в уполномоченный орган.</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Должностным лицом, ответственным за выполнение административной процедуры, является специалист уполномоченного органа, ответственный за подготовку решения о предоставлении муниципальной услуги либо отказа в предоставлении муниципальной услуги (далее - специалист).</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В течение 10 рабочих дней со дня поступления заявления в уполномоченный орган с приложенным к нему пакетом документов специалист проводит анализ и оценку поступивших документов.</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lastRenderedPageBreak/>
        <w:t>Основанием для возврата заявлений о предварительном согласовании предоставления земельного участка и (или) о предоставлении земельного участка, направленных заявителем самостоятельно, является: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а) несоответствие заявления о предоставлении муниципальной услуги форме, установленной приложениями NN 1, 2;</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б) к заявлению не приложены документы, указанные в пункте 9</w:t>
      </w:r>
      <w:r w:rsidR="00E16996">
        <w:rPr>
          <w:rFonts w:ascii="Times New Roman" w:eastAsia="Calibri" w:hAnsi="Times New Roman" w:cs="Times New Roman"/>
          <w:sz w:val="24"/>
          <w:szCs w:val="24"/>
        </w:rPr>
        <w:t>.</w:t>
      </w:r>
      <w:r w:rsidRPr="00C94361">
        <w:rPr>
          <w:rFonts w:ascii="Times New Roman" w:eastAsia="Calibri" w:hAnsi="Times New Roman" w:cs="Times New Roman"/>
          <w:sz w:val="24"/>
          <w:szCs w:val="24"/>
        </w:rPr>
        <w:t>1 административного регламента;</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в) заявление подано в иной уполномоченный орган.</w:t>
      </w:r>
    </w:p>
    <w:p w:rsidR="00C94361" w:rsidRPr="0006634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В срок не более чем тридцать дней со дня поступления заявления в уполномоченный орган о предварительном согласовании предоставления земельного участка или предоставлении земельного участка, находящегося в ведении и (или) </w:t>
      </w:r>
      <w:r w:rsidRPr="00066341">
        <w:rPr>
          <w:rFonts w:ascii="Times New Roman" w:eastAsia="Calibri" w:hAnsi="Times New Roman" w:cs="Times New Roman"/>
          <w:sz w:val="24"/>
          <w:szCs w:val="24"/>
        </w:rPr>
        <w:t>муниципальной собственности, рассматривает поступившее заявление и проверяет наличие или отсутствие оснований для отказа в предоставлении муниципальной услуги.</w:t>
      </w:r>
    </w:p>
    <w:p w:rsidR="00C94361" w:rsidRPr="0006634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066341">
        <w:rPr>
          <w:rFonts w:ascii="Times New Roman" w:eastAsia="Calibri" w:hAnsi="Times New Roman" w:cs="Times New Roman"/>
          <w:sz w:val="24"/>
          <w:szCs w:val="24"/>
        </w:rPr>
        <w:t>При наличии оснований, указанных в пункте 11</w:t>
      </w:r>
      <w:r w:rsidR="00E16996" w:rsidRPr="00066341">
        <w:rPr>
          <w:rFonts w:ascii="Times New Roman" w:eastAsia="Calibri" w:hAnsi="Times New Roman" w:cs="Times New Roman"/>
          <w:sz w:val="24"/>
          <w:szCs w:val="24"/>
        </w:rPr>
        <w:t>.</w:t>
      </w:r>
      <w:r w:rsidR="00066341" w:rsidRPr="00066341">
        <w:rPr>
          <w:rFonts w:ascii="Times New Roman" w:eastAsia="Calibri" w:hAnsi="Times New Roman" w:cs="Times New Roman"/>
          <w:sz w:val="24"/>
          <w:szCs w:val="24"/>
        </w:rPr>
        <w:t>2</w:t>
      </w:r>
      <w:r w:rsidRPr="00066341">
        <w:rPr>
          <w:rFonts w:ascii="Times New Roman" w:eastAsia="Calibri" w:hAnsi="Times New Roman" w:cs="Times New Roman"/>
          <w:sz w:val="24"/>
          <w:szCs w:val="24"/>
        </w:rPr>
        <w:t xml:space="preserve"> административного регламента, - готовит проект уведомления об отказе в предоставлении муниципальной услуги, направляет его заявителю в течение 30 календарных дней со дня поступления заявления в уполномоченный орган.</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При отсутствии оснований для отказа в предоставлении муниципальной услуги принимает решение о:</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 предварительном </w:t>
      </w:r>
      <w:proofErr w:type="gramStart"/>
      <w:r w:rsidRPr="00C94361">
        <w:rPr>
          <w:rFonts w:ascii="Times New Roman" w:eastAsia="Calibri" w:hAnsi="Times New Roman" w:cs="Times New Roman"/>
          <w:sz w:val="24"/>
          <w:szCs w:val="24"/>
        </w:rPr>
        <w:t>согласовании</w:t>
      </w:r>
      <w:proofErr w:type="gramEnd"/>
      <w:r w:rsidRPr="00C94361">
        <w:rPr>
          <w:rFonts w:ascii="Times New Roman" w:eastAsia="Calibri" w:hAnsi="Times New Roman" w:cs="Times New Roman"/>
          <w:sz w:val="24"/>
          <w:szCs w:val="24"/>
        </w:rPr>
        <w:t xml:space="preserve"> предоставления земельного участка, находящегося в муниципальной собственности, - 30 календарных дней со дня поступления заявления в уполномоченный орган;</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 </w:t>
      </w:r>
      <w:proofErr w:type="gramStart"/>
      <w:r w:rsidRPr="00C94361">
        <w:rPr>
          <w:rFonts w:ascii="Times New Roman" w:eastAsia="Calibri" w:hAnsi="Times New Roman" w:cs="Times New Roman"/>
          <w:sz w:val="24"/>
          <w:szCs w:val="24"/>
        </w:rPr>
        <w:t>предоставлении</w:t>
      </w:r>
      <w:proofErr w:type="gramEnd"/>
      <w:r w:rsidRPr="00C94361">
        <w:rPr>
          <w:rFonts w:ascii="Times New Roman" w:eastAsia="Calibri" w:hAnsi="Times New Roman" w:cs="Times New Roman"/>
          <w:sz w:val="24"/>
          <w:szCs w:val="24"/>
        </w:rPr>
        <w:t xml:space="preserve"> земельного участка, находящегося в муниципальной собственности, без проведения торгов, в аренду - 30 календарных дней со дня поступления заявления в уполномоченный орган;</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 </w:t>
      </w:r>
      <w:proofErr w:type="gramStart"/>
      <w:r w:rsidRPr="00C94361">
        <w:rPr>
          <w:rFonts w:ascii="Times New Roman" w:eastAsia="Calibri" w:hAnsi="Times New Roman" w:cs="Times New Roman"/>
          <w:sz w:val="24"/>
          <w:szCs w:val="24"/>
        </w:rPr>
        <w:t>предоставлении</w:t>
      </w:r>
      <w:proofErr w:type="gramEnd"/>
      <w:r w:rsidRPr="00C94361">
        <w:rPr>
          <w:rFonts w:ascii="Times New Roman" w:eastAsia="Calibri" w:hAnsi="Times New Roman" w:cs="Times New Roman"/>
          <w:sz w:val="24"/>
          <w:szCs w:val="24"/>
        </w:rPr>
        <w:t xml:space="preserve"> земельного участка, находящегося в муниципальной собственности, без проведения торгов, в собственность за плату или бесплатно - 30 календарных дней со дня поступления заявления в уполномоченный орган.</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Результатом административной процедуры является: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отказ в предварительном согласовании предоставления земельного участка или отказ в предоставлении земельного участка - 30 календарных дней со дня поступления заявления в уполномоченный орган;</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договор купли-продажи, договор аренды, договор безвозмездного пользования, акт приема-передачи земельного участка - 30 календарных дней со дня поступления заявления в уполномоченный орган;</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постановление о предварительном согласовании предоставления земельного участка - 30 календарных дней со дня поступления заявления в уполномоченный орган.</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lastRenderedPageBreak/>
        <w:t>Способ фиксации результата - электронный (программно-технический комплекс), бумажный (журналы регистрации).</w:t>
      </w:r>
    </w:p>
    <w:p w:rsidR="00C94361" w:rsidRPr="005B4958"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5B4958">
        <w:rPr>
          <w:rFonts w:ascii="Times New Roman" w:eastAsia="Calibri" w:hAnsi="Times New Roman" w:cs="Times New Roman"/>
          <w:b/>
          <w:sz w:val="24"/>
          <w:szCs w:val="24"/>
        </w:rPr>
        <w:t>24. Описание административной процедуры "Выдача результата".</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Основанием для начала административной процедуры "Выдача результата" является направление заявителю извещения с использованием средств телефонной и почтовой связи, электронной почты о результате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Должностным лицом, ответственным за выдачу результатов предоставления муниципальной услуги, является специалист, ответственный за выдачу результатов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При обращении заявителя за получением результата предоставления муниципальной услуги специалист, ответственный за выдачу результатов предоставления муниципальной услуги, производит следующие действия: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а) устанавливает личность заявителя, проверяя документ, удостоверяющий личность;</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б) проверяет полномочия представителя заявителя (в случае обращения за результатом предоставления муниципальной услуги представителя заявителя);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в) регистрирует обращение заявителя за результатом предоставления муниципальной услуги в программно-техническом комплексе и формирует расписку с перечнем выданных заявителю документов в двух экземплярах;</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г) проверяет правильность указанной в расписке информации, ставит свою подпись и передает заявителю для ознакомления и подписания два экземпляра расписки и документы, предназначенные для выдачи. Заявитель подтверждает получение документов личной подписью. Первый экземпляр расписки остается у заявителя, второй экземпляр расписки после подписания заявителем остается у специалиста (оставшиеся документы в порядке делопроизводства передаются для формирования дела в архив уполномоченного органа не позднее дня выдачи документов).</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В случае неполучения заявителем результата услуги по истечении 30 дней </w:t>
      </w:r>
      <w:proofErr w:type="gramStart"/>
      <w:r w:rsidRPr="00C94361">
        <w:rPr>
          <w:rFonts w:ascii="Times New Roman" w:eastAsia="Calibri" w:hAnsi="Times New Roman" w:cs="Times New Roman"/>
          <w:sz w:val="24"/>
          <w:szCs w:val="24"/>
        </w:rPr>
        <w:t>с даты поступления</w:t>
      </w:r>
      <w:proofErr w:type="gramEnd"/>
      <w:r w:rsidRPr="00C94361">
        <w:rPr>
          <w:rFonts w:ascii="Times New Roman" w:eastAsia="Calibri" w:hAnsi="Times New Roman" w:cs="Times New Roman"/>
          <w:sz w:val="24"/>
          <w:szCs w:val="24"/>
        </w:rPr>
        <w:t xml:space="preserve"> результата муниципальной услуги в Многофункциональный центр специалист, ответственный за выдачу результатов предоставления муниципальной услуги, передает результат услуги в архив уполномоченного органа.</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В случае</w:t>
      </w:r>
      <w:proofErr w:type="gramStart"/>
      <w:r w:rsidRPr="00C94361">
        <w:rPr>
          <w:rFonts w:ascii="Times New Roman" w:eastAsia="Calibri" w:hAnsi="Times New Roman" w:cs="Times New Roman"/>
          <w:sz w:val="24"/>
          <w:szCs w:val="24"/>
        </w:rPr>
        <w:t>,</w:t>
      </w:r>
      <w:proofErr w:type="gramEnd"/>
      <w:r w:rsidRPr="00C94361">
        <w:rPr>
          <w:rFonts w:ascii="Times New Roman" w:eastAsia="Calibri" w:hAnsi="Times New Roman" w:cs="Times New Roman"/>
          <w:sz w:val="24"/>
          <w:szCs w:val="24"/>
        </w:rPr>
        <w:t xml:space="preserve"> если в заявлении о предоставлении муниципальной услуги выбран способ получения результата предоставления муниципальной услуги почтой, специалист, уполномоченный на выдачу результата, направляет результат предоставления муниципальной услуги заказным письмом по указанному в заявлении адресу в порядке делопроизводства. Результат предоставления муниципальной услуги направляется с сопроводительным письмом, в котором указывается срок, в течение которого заявитель должен вернуть подписанный экземпляр в уполномоченный орган.</w:t>
      </w:r>
    </w:p>
    <w:p w:rsidR="00C94361" w:rsidRPr="00C94361" w:rsidRDefault="005B4958"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случае</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00C94361" w:rsidRPr="00C94361">
        <w:rPr>
          <w:rFonts w:ascii="Times New Roman" w:eastAsia="Calibri" w:hAnsi="Times New Roman" w:cs="Times New Roman"/>
          <w:sz w:val="24"/>
          <w:szCs w:val="24"/>
        </w:rPr>
        <w:t>если в заявлении о предоставлении муниципальной услуги выбран способ получения результата предоставления муниципальной услуги электронной почтой, результат услуги в формате PDF или JPG, подписанный усиленной квалифицированной электронной подписью должностного лица, направляется на адрес электронной почты заявителя.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Срок выполнения административной процедуры 1 рабочий день.</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Результат административной процедуры - выдача (направление) результата предоставления муниципальной услуги заявителю.</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Способ фиксации результата: электронный (фиксация выдачи результата в программно-техническом комплексе), бумажный.</w:t>
      </w:r>
    </w:p>
    <w:p w:rsidR="00C94361" w:rsidRPr="005B4958"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5B4958">
        <w:rPr>
          <w:rFonts w:ascii="Times New Roman" w:eastAsia="Calibri" w:hAnsi="Times New Roman" w:cs="Times New Roman"/>
          <w:b/>
          <w:sz w:val="24"/>
          <w:szCs w:val="24"/>
        </w:rPr>
        <w:t>25. Особенности выполнения административных процедур (действий) в электронной форме.</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Муниципальная услуга в электронной форме не предоставляется.</w:t>
      </w:r>
    </w:p>
    <w:p w:rsidR="00C94361" w:rsidRPr="005B4958"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5B4958">
        <w:rPr>
          <w:rFonts w:ascii="Times New Roman" w:eastAsia="Calibri" w:hAnsi="Times New Roman" w:cs="Times New Roman"/>
          <w:b/>
          <w:sz w:val="24"/>
          <w:szCs w:val="24"/>
        </w:rPr>
        <w:t>25</w:t>
      </w:r>
      <w:r w:rsidR="005B4958" w:rsidRPr="005B4958">
        <w:rPr>
          <w:rFonts w:ascii="Times New Roman" w:eastAsia="Calibri" w:hAnsi="Times New Roman" w:cs="Times New Roman"/>
          <w:b/>
          <w:sz w:val="24"/>
          <w:szCs w:val="24"/>
        </w:rPr>
        <w:t>.</w:t>
      </w:r>
      <w:r w:rsidR="00066341">
        <w:rPr>
          <w:rFonts w:ascii="Times New Roman" w:eastAsia="Calibri" w:hAnsi="Times New Roman" w:cs="Times New Roman"/>
          <w:b/>
          <w:sz w:val="24"/>
          <w:szCs w:val="24"/>
        </w:rPr>
        <w:t>1</w:t>
      </w:r>
      <w:r w:rsidRPr="005B4958">
        <w:rPr>
          <w:rFonts w:ascii="Times New Roman" w:eastAsia="Calibri" w:hAnsi="Times New Roman" w:cs="Times New Roman"/>
          <w:b/>
          <w:sz w:val="24"/>
          <w:szCs w:val="24"/>
        </w:rPr>
        <w:t xml:space="preserve">. Особенности предоставления муниципальной услуги в </w:t>
      </w:r>
      <w:r w:rsidR="00066341">
        <w:rPr>
          <w:rFonts w:ascii="Times New Roman" w:eastAsia="Calibri" w:hAnsi="Times New Roman" w:cs="Times New Roman"/>
          <w:b/>
          <w:sz w:val="24"/>
          <w:szCs w:val="24"/>
        </w:rPr>
        <w:t xml:space="preserve">отделениях </w:t>
      </w:r>
      <w:r w:rsidR="00066341" w:rsidRPr="00066341">
        <w:rPr>
          <w:rFonts w:ascii="Times New Roman" w:eastAsia="Calibri" w:hAnsi="Times New Roman" w:cs="Times New Roman"/>
          <w:b/>
          <w:sz w:val="24"/>
          <w:szCs w:val="24"/>
        </w:rPr>
        <w:t>КГАУ «МФЦ Приморского края»</w:t>
      </w:r>
      <w:r w:rsidRPr="005B4958">
        <w:rPr>
          <w:rFonts w:ascii="Times New Roman" w:eastAsia="Calibri" w:hAnsi="Times New Roman" w:cs="Times New Roman"/>
          <w:b/>
          <w:sz w:val="24"/>
          <w:szCs w:val="24"/>
        </w:rPr>
        <w:t>.</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В соответствии с заключенным соглашением о взаимодействии между уполномоченным </w:t>
      </w:r>
      <w:r w:rsidR="00C37399" w:rsidRPr="00C37399">
        <w:rPr>
          <w:rFonts w:ascii="Times New Roman" w:eastAsia="Calibri" w:hAnsi="Times New Roman" w:cs="Times New Roman"/>
          <w:sz w:val="24"/>
          <w:szCs w:val="24"/>
        </w:rPr>
        <w:t>отделени</w:t>
      </w:r>
      <w:r w:rsidR="00C37399">
        <w:rPr>
          <w:rFonts w:ascii="Times New Roman" w:eastAsia="Calibri" w:hAnsi="Times New Roman" w:cs="Times New Roman"/>
          <w:sz w:val="24"/>
          <w:szCs w:val="24"/>
        </w:rPr>
        <w:t>й КГАУ «МФЦ Приморского края»</w:t>
      </w:r>
      <w:r w:rsidRPr="00C94361">
        <w:rPr>
          <w:rFonts w:ascii="Times New Roman" w:eastAsia="Calibri" w:hAnsi="Times New Roman" w:cs="Times New Roman"/>
          <w:sz w:val="24"/>
          <w:szCs w:val="24"/>
        </w:rPr>
        <w:t xml:space="preserve"> (далее - УМФЦ) и администрацией </w:t>
      </w:r>
      <w:r w:rsidR="00281A3C">
        <w:rPr>
          <w:rFonts w:ascii="Times New Roman" w:eastAsia="Calibri" w:hAnsi="Times New Roman" w:cs="Times New Roman"/>
          <w:sz w:val="24"/>
          <w:szCs w:val="24"/>
        </w:rPr>
        <w:t>Черниговского района</w:t>
      </w:r>
      <w:r w:rsidRPr="00C94361">
        <w:rPr>
          <w:rFonts w:ascii="Times New Roman" w:eastAsia="Calibri" w:hAnsi="Times New Roman" w:cs="Times New Roman"/>
          <w:sz w:val="24"/>
          <w:szCs w:val="24"/>
        </w:rPr>
        <w:t xml:space="preserve">, об организации предоставления муниципальной услуги, </w:t>
      </w:r>
      <w:r w:rsidR="00C37399" w:rsidRPr="00C37399">
        <w:rPr>
          <w:rFonts w:ascii="Times New Roman" w:eastAsia="Calibri" w:hAnsi="Times New Roman" w:cs="Times New Roman"/>
          <w:sz w:val="24"/>
          <w:szCs w:val="24"/>
        </w:rPr>
        <w:t>отделения КГАУ «МФЦ Приморского края»</w:t>
      </w:r>
      <w:r w:rsidR="00C37399">
        <w:rPr>
          <w:rFonts w:ascii="Times New Roman" w:eastAsia="Calibri" w:hAnsi="Times New Roman" w:cs="Times New Roman"/>
          <w:sz w:val="24"/>
          <w:szCs w:val="24"/>
        </w:rPr>
        <w:t xml:space="preserve"> (далее </w:t>
      </w:r>
      <w:r w:rsidRPr="00C94361">
        <w:rPr>
          <w:rFonts w:ascii="Times New Roman" w:eastAsia="Calibri" w:hAnsi="Times New Roman" w:cs="Times New Roman"/>
          <w:sz w:val="24"/>
          <w:szCs w:val="24"/>
        </w:rPr>
        <w:t>Многофункциональный центр</w:t>
      </w:r>
      <w:r w:rsidR="00C37399">
        <w:rPr>
          <w:rFonts w:ascii="Times New Roman" w:eastAsia="Calibri" w:hAnsi="Times New Roman" w:cs="Times New Roman"/>
          <w:sz w:val="24"/>
          <w:szCs w:val="24"/>
        </w:rPr>
        <w:t>)</w:t>
      </w:r>
      <w:r w:rsidRPr="00C94361">
        <w:rPr>
          <w:rFonts w:ascii="Times New Roman" w:eastAsia="Calibri" w:hAnsi="Times New Roman" w:cs="Times New Roman"/>
          <w:sz w:val="24"/>
          <w:szCs w:val="24"/>
        </w:rPr>
        <w:t xml:space="preserve"> осуществля</w:t>
      </w:r>
      <w:r w:rsidR="00C37399">
        <w:rPr>
          <w:rFonts w:ascii="Times New Roman" w:eastAsia="Calibri" w:hAnsi="Times New Roman" w:cs="Times New Roman"/>
          <w:sz w:val="24"/>
          <w:szCs w:val="24"/>
        </w:rPr>
        <w:t>ю</w:t>
      </w:r>
      <w:r w:rsidRPr="00C94361">
        <w:rPr>
          <w:rFonts w:ascii="Times New Roman" w:eastAsia="Calibri" w:hAnsi="Times New Roman" w:cs="Times New Roman"/>
          <w:sz w:val="24"/>
          <w:szCs w:val="24"/>
        </w:rPr>
        <w:t>т следующие административные процедуры:</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а) информирование (консультация) по порядку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б) прием и регистрация запроса и документов от заявителя для получения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в) составление и выдача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Административную процедуру «Информирование (консультация) по порядку предоставления муниципальной услуги» осуществляет специалист Многофункционального центра. Специалист Многофункционального центра обеспечивает информационную поддержку заявителя при личном обращении заявителя в Многофункциональный центр, в организации, привлекаемых к реализации функций Многофункционального центра (далее - привлекаемые организации) или при обращении в центр телефонного обслуживания УМФЦ по следующим вопросам:</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срок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Многофункционального центра, работников Многофункционального центра;</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работников привлекаемых организаций, за нарушение порядка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Административную процедуру «Прием и регистрация запроса и документов» осуществляет специалист Многофункционального центра, ответственный за прием и регистрацию запроса и документов (далее — специалист приема Многофункционального центра).</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При личном обращении заявителя за предоставлением муниципальной услуги, специалист приема Многофункционального центра, принимающий заявление и необходимые документы, должен удостовериться в личности заявителя (представителя заявителя). Специалист приема Многофункционального центра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Если заявитель настаивает на приеме документов, специалист приема Многофункционального центра делает в расписке отметку «принято по требованию».</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w:t>
      </w:r>
      <w:r w:rsidRPr="00C94361">
        <w:rPr>
          <w:rFonts w:ascii="Times New Roman" w:eastAsia="Calibri" w:hAnsi="Times New Roman" w:cs="Times New Roman"/>
          <w:sz w:val="24"/>
          <w:szCs w:val="24"/>
        </w:rPr>
        <w:lastRenderedPageBreak/>
        <w:t xml:space="preserve">системы Многофункционального центра (далее - АИС МФЦ). </w:t>
      </w:r>
      <w:proofErr w:type="gramStart"/>
      <w:r w:rsidRPr="00C94361">
        <w:rPr>
          <w:rFonts w:ascii="Times New Roman" w:eastAsia="Calibri" w:hAnsi="Times New Roman" w:cs="Times New Roman"/>
          <w:sz w:val="24"/>
          <w:szCs w:val="24"/>
        </w:rPr>
        <w:t>Специалист приема Многофункционального центра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предлагает заявителю самостоятельно проверить информацию, указанную в заявлении и расписаться.</w:t>
      </w:r>
      <w:proofErr w:type="gramEnd"/>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C94361">
        <w:rPr>
          <w:rFonts w:ascii="Times New Roman" w:eastAsia="Calibri" w:hAnsi="Times New Roman" w:cs="Times New Roman"/>
          <w:sz w:val="24"/>
          <w:szCs w:val="24"/>
        </w:rPr>
        <w:t>Специалист приема Многофункционального центра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C94361">
        <w:rPr>
          <w:rFonts w:ascii="Times New Roman" w:eastAsia="Calibri" w:hAnsi="Times New Roman" w:cs="Times New Roman"/>
          <w:sz w:val="24"/>
          <w:szCs w:val="24"/>
        </w:rPr>
        <w:t xml:space="preserve">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Принятые у заявителя документы, заявление и расписка передаются в электронном виде в уполномоченный орган по защищенным каналам связи.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осуществляет специалист Многофункционального центра, ответственный за выдачу результата предоставления муниципальной услуги (далее - уполномоченный специалист Многофункционального центра).</w:t>
      </w:r>
    </w:p>
    <w:p w:rsid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При личном обращении заявителя за получением результата муниципальной услуги, уполномоченный специалист Многофункционального</w:t>
      </w:r>
      <w:r w:rsidR="005B4958">
        <w:rPr>
          <w:rFonts w:ascii="Times New Roman" w:eastAsia="Calibri" w:hAnsi="Times New Roman" w:cs="Times New Roman"/>
          <w:sz w:val="24"/>
          <w:szCs w:val="24"/>
        </w:rPr>
        <w:t xml:space="preserve"> </w:t>
      </w:r>
      <w:r w:rsidRPr="00C94361">
        <w:rPr>
          <w:rFonts w:ascii="Times New Roman" w:eastAsia="Calibri" w:hAnsi="Times New Roman" w:cs="Times New Roman"/>
          <w:sz w:val="24"/>
          <w:szCs w:val="24"/>
        </w:rPr>
        <w:t>центра должен удостовериться в личности заявителя (представителя заявителя).</w:t>
      </w:r>
    </w:p>
    <w:p w:rsidR="00562D86" w:rsidRPr="00C94361" w:rsidRDefault="00562D86"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Уполномоченный специалист Многофункционального центра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Многофункционального центра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изготовление, </w:t>
      </w:r>
      <w:proofErr w:type="gramStart"/>
      <w:r w:rsidRPr="00C94361">
        <w:rPr>
          <w:rFonts w:ascii="Times New Roman" w:eastAsia="Calibri" w:hAnsi="Times New Roman" w:cs="Times New Roman"/>
          <w:sz w:val="24"/>
          <w:szCs w:val="24"/>
        </w:rPr>
        <w:t>заверение экземпляра</w:t>
      </w:r>
      <w:proofErr w:type="gramEnd"/>
      <w:r w:rsidRPr="00C94361">
        <w:rPr>
          <w:rFonts w:ascii="Times New Roman" w:eastAsia="Calibri" w:hAnsi="Times New Roman" w:cs="Times New Roman"/>
          <w:sz w:val="24"/>
          <w:szCs w:val="24"/>
        </w:rPr>
        <w:t xml:space="preserve">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учет выдачи экземпляров электронных документов на бумажном носителе.</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Уполномоченный специалист Многофункционального центра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C94361">
        <w:rPr>
          <w:rFonts w:ascii="Times New Roman" w:eastAsia="Calibri" w:hAnsi="Times New Roman" w:cs="Times New Roman"/>
          <w:sz w:val="24"/>
          <w:szCs w:val="24"/>
        </w:rPr>
        <w:t>В соответствии с заключенным согл</w:t>
      </w:r>
      <w:r w:rsidR="005B4958">
        <w:rPr>
          <w:rFonts w:ascii="Times New Roman" w:eastAsia="Calibri" w:hAnsi="Times New Roman" w:cs="Times New Roman"/>
          <w:sz w:val="24"/>
          <w:szCs w:val="24"/>
        </w:rPr>
        <w:t xml:space="preserve">ашением о взаимодействии между </w:t>
      </w:r>
      <w:r w:rsidRPr="00C94361">
        <w:rPr>
          <w:rFonts w:ascii="Times New Roman" w:eastAsia="Calibri" w:hAnsi="Times New Roman" w:cs="Times New Roman"/>
          <w:sz w:val="24"/>
          <w:szCs w:val="24"/>
        </w:rPr>
        <w:t xml:space="preserve"> МФЦ и администрацией </w:t>
      </w:r>
      <w:r w:rsidR="005B4958">
        <w:rPr>
          <w:rFonts w:ascii="Times New Roman" w:eastAsia="Calibri" w:hAnsi="Times New Roman" w:cs="Times New Roman"/>
          <w:sz w:val="24"/>
          <w:szCs w:val="24"/>
        </w:rPr>
        <w:t>Черниговского района</w:t>
      </w:r>
      <w:r w:rsidRPr="00C94361">
        <w:rPr>
          <w:rFonts w:ascii="Times New Roman" w:eastAsia="Calibri" w:hAnsi="Times New Roman" w:cs="Times New Roman"/>
          <w:sz w:val="24"/>
          <w:szCs w:val="24"/>
        </w:rPr>
        <w:t>, и если иное не предусмотрено федеральным законом, на Многофункциональный центр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w:t>
      </w:r>
      <w:proofErr w:type="gramEnd"/>
      <w:r w:rsidRPr="00C94361">
        <w:rPr>
          <w:rFonts w:ascii="Times New Roman" w:eastAsia="Calibri" w:hAnsi="Times New Roman" w:cs="Times New Roman"/>
          <w:sz w:val="24"/>
          <w:szCs w:val="24"/>
        </w:rPr>
        <w:t xml:space="preserve"> информации документов, включая составление на бумажном носителе</w:t>
      </w:r>
      <w:r w:rsidR="005B4958">
        <w:rPr>
          <w:rFonts w:ascii="Times New Roman" w:eastAsia="Calibri" w:hAnsi="Times New Roman" w:cs="Times New Roman"/>
          <w:sz w:val="24"/>
          <w:szCs w:val="24"/>
        </w:rPr>
        <w:t xml:space="preserve"> </w:t>
      </w:r>
      <w:r w:rsidRPr="00C94361">
        <w:rPr>
          <w:rFonts w:ascii="Times New Roman" w:eastAsia="Calibri" w:hAnsi="Times New Roman" w:cs="Times New Roman"/>
          <w:sz w:val="24"/>
          <w:szCs w:val="24"/>
        </w:rPr>
        <w:t xml:space="preserve">и </w:t>
      </w:r>
      <w:proofErr w:type="gramStart"/>
      <w:r w:rsidRPr="00C94361">
        <w:rPr>
          <w:rFonts w:ascii="Times New Roman" w:eastAsia="Calibri" w:hAnsi="Times New Roman" w:cs="Times New Roman"/>
          <w:sz w:val="24"/>
          <w:szCs w:val="24"/>
        </w:rPr>
        <w:t>заверение выписок</w:t>
      </w:r>
      <w:proofErr w:type="gramEnd"/>
      <w:r w:rsidRPr="00C94361">
        <w:rPr>
          <w:rFonts w:ascii="Times New Roman" w:eastAsia="Calibri" w:hAnsi="Times New Roman" w:cs="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B4958" w:rsidRDefault="005B4958"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IV. ФОРМЫ </w:t>
      </w:r>
      <w:proofErr w:type="gramStart"/>
      <w:r w:rsidRPr="00C94361">
        <w:rPr>
          <w:rFonts w:ascii="Times New Roman" w:eastAsia="Calibri" w:hAnsi="Times New Roman" w:cs="Times New Roman"/>
          <w:sz w:val="24"/>
          <w:szCs w:val="24"/>
        </w:rPr>
        <w:t>КОНТРОЛЯ ЗА</w:t>
      </w:r>
      <w:proofErr w:type="gramEnd"/>
      <w:r w:rsidRPr="00C94361">
        <w:rPr>
          <w:rFonts w:ascii="Times New Roman" w:eastAsia="Calibri" w:hAnsi="Times New Roman" w:cs="Times New Roman"/>
          <w:sz w:val="24"/>
          <w:szCs w:val="24"/>
        </w:rPr>
        <w:t xml:space="preserve"> ИСПОЛНЕНИЕМ РЕГЛАМЕНТА</w:t>
      </w:r>
    </w:p>
    <w:p w:rsidR="00C94361" w:rsidRPr="005B4958"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5B4958">
        <w:rPr>
          <w:rFonts w:ascii="Times New Roman" w:eastAsia="Calibri" w:hAnsi="Times New Roman" w:cs="Times New Roman"/>
          <w:b/>
          <w:sz w:val="24"/>
          <w:szCs w:val="24"/>
        </w:rPr>
        <w:t xml:space="preserve">26. Порядок осуществления текущего </w:t>
      </w:r>
      <w:proofErr w:type="gramStart"/>
      <w:r w:rsidRPr="005B4958">
        <w:rPr>
          <w:rFonts w:ascii="Times New Roman" w:eastAsia="Calibri" w:hAnsi="Times New Roman" w:cs="Times New Roman"/>
          <w:b/>
          <w:sz w:val="24"/>
          <w:szCs w:val="24"/>
        </w:rPr>
        <w:t>контроля за</w:t>
      </w:r>
      <w:proofErr w:type="gramEnd"/>
      <w:r w:rsidRPr="005B4958">
        <w:rPr>
          <w:rFonts w:ascii="Times New Roman" w:eastAsia="Calibri"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C94361">
        <w:rPr>
          <w:rFonts w:ascii="Times New Roman" w:eastAsia="Calibri" w:hAnsi="Times New Roman" w:cs="Times New Roman"/>
          <w:sz w:val="24"/>
          <w:szCs w:val="24"/>
        </w:rPr>
        <w:t>Контроль за</w:t>
      </w:r>
      <w:proofErr w:type="gramEnd"/>
      <w:r w:rsidRPr="00C94361">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w:t>
      </w:r>
      <w:r w:rsidRPr="00C94361">
        <w:rPr>
          <w:rFonts w:ascii="Times New Roman" w:eastAsia="Calibri" w:hAnsi="Times New Roman" w:cs="Times New Roman"/>
          <w:sz w:val="24"/>
          <w:szCs w:val="24"/>
        </w:rPr>
        <w:lastRenderedPageBreak/>
        <w:t>ответов на обращения заявителей, содержащие жалобы на решение, действие (бездействие) должностных лиц.</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Текущий </w:t>
      </w:r>
      <w:proofErr w:type="gramStart"/>
      <w:r w:rsidRPr="00C94361">
        <w:rPr>
          <w:rFonts w:ascii="Times New Roman" w:eastAsia="Calibri" w:hAnsi="Times New Roman" w:cs="Times New Roman"/>
          <w:sz w:val="24"/>
          <w:szCs w:val="24"/>
        </w:rPr>
        <w:t>контроль за</w:t>
      </w:r>
      <w:proofErr w:type="gramEnd"/>
      <w:r w:rsidRPr="00C94361">
        <w:rPr>
          <w:rFonts w:ascii="Times New Roman" w:eastAsia="Calibri"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уполномоченного органа администрации </w:t>
      </w:r>
      <w:r w:rsidR="005B4958">
        <w:rPr>
          <w:rFonts w:ascii="Times New Roman" w:eastAsia="Calibri" w:hAnsi="Times New Roman" w:cs="Times New Roman"/>
          <w:sz w:val="24"/>
          <w:szCs w:val="24"/>
        </w:rPr>
        <w:t>Черниговского района</w:t>
      </w:r>
      <w:r w:rsidRPr="00C94361">
        <w:rPr>
          <w:rFonts w:ascii="Times New Roman" w:eastAsia="Calibri" w:hAnsi="Times New Roman" w:cs="Times New Roman"/>
          <w:sz w:val="24"/>
          <w:szCs w:val="24"/>
        </w:rPr>
        <w:t>, ответственным за организацию работы отдела по предоставлению услуги.</w:t>
      </w:r>
    </w:p>
    <w:p w:rsidR="00C94361" w:rsidRPr="005B4958"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5B4958">
        <w:rPr>
          <w:rFonts w:ascii="Times New Roman" w:eastAsia="Calibri" w:hAnsi="Times New Roman" w:cs="Times New Roman"/>
          <w:b/>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4958">
        <w:rPr>
          <w:rFonts w:ascii="Times New Roman" w:eastAsia="Calibri" w:hAnsi="Times New Roman" w:cs="Times New Roman"/>
          <w:b/>
          <w:sz w:val="24"/>
          <w:szCs w:val="24"/>
        </w:rPr>
        <w:t>контроля за</w:t>
      </w:r>
      <w:proofErr w:type="gramEnd"/>
      <w:r w:rsidRPr="005B4958">
        <w:rPr>
          <w:rFonts w:ascii="Times New Roman" w:eastAsia="Calibri" w:hAnsi="Times New Roman" w:cs="Times New Roman"/>
          <w:b/>
          <w:sz w:val="24"/>
          <w:szCs w:val="24"/>
        </w:rPr>
        <w:t xml:space="preserve"> полнотой и качеством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C94361">
        <w:rPr>
          <w:rFonts w:ascii="Times New Roman" w:eastAsia="Calibri" w:hAnsi="Times New Roman" w:cs="Times New Roman"/>
          <w:sz w:val="24"/>
          <w:szCs w:val="24"/>
        </w:rPr>
        <w:t>Проверки могут быть плановыми (проверки полноты и качества предоставления муниципальной услуги проводятся ежеквартально) и внеплановыми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комплексными (в ходе проверки рассматриваются все вопросы, связанные с предоставлением муниципальной услуги) либо тематическими (в ходе проверки рассматриваются отдельные вопросы, связанные с предоставлением муниципальной услуги).</w:t>
      </w:r>
      <w:proofErr w:type="gramEnd"/>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По результатам контроля при выявлении допущенных нарушений принимаются решения об их устранении и меры по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C94361" w:rsidRPr="00DB2F1F"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DB2F1F">
        <w:rPr>
          <w:rFonts w:ascii="Times New Roman" w:eastAsia="Calibri" w:hAnsi="Times New Roman" w:cs="Times New Roman"/>
          <w:b/>
          <w:sz w:val="24"/>
          <w:szCs w:val="24"/>
        </w:rPr>
        <w:t xml:space="preserve">28. Ответственность должностных лиц администрации </w:t>
      </w:r>
      <w:r w:rsidR="00281A3C">
        <w:rPr>
          <w:rFonts w:ascii="Times New Roman" w:eastAsia="Calibri" w:hAnsi="Times New Roman" w:cs="Times New Roman"/>
          <w:b/>
          <w:sz w:val="24"/>
          <w:szCs w:val="24"/>
        </w:rPr>
        <w:t>Черниговского района</w:t>
      </w:r>
      <w:r w:rsidRPr="00DB2F1F">
        <w:rPr>
          <w:rFonts w:ascii="Times New Roman" w:eastAsia="Calibri" w:hAnsi="Times New Roman" w:cs="Times New Roman"/>
          <w:b/>
          <w:sz w:val="24"/>
          <w:szCs w:val="24"/>
        </w:rPr>
        <w:t xml:space="preserve"> за решения и действия (бездействие), принимаемые (осуществляемые) ими в ходе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 а также работников многофункционального центра предоставления государственных и муниципальных услуг, работников государственных и муниципальных учреждений Приморского края, осуществляющих деятельность по предоставлению государственных и муниципальных услуг.</w:t>
      </w:r>
    </w:p>
    <w:p w:rsidR="00C94361" w:rsidRPr="00DB2F1F" w:rsidRDefault="00C94361" w:rsidP="00C94361">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DB2F1F">
        <w:rPr>
          <w:rFonts w:ascii="Times New Roman" w:eastAsia="Calibri" w:hAnsi="Times New Roman" w:cs="Times New Roman"/>
          <w:b/>
          <w:sz w:val="24"/>
          <w:szCs w:val="24"/>
        </w:rPr>
        <w:t xml:space="preserve">29. Положения, характеризующие требования к порядку и формам </w:t>
      </w:r>
      <w:proofErr w:type="gramStart"/>
      <w:r w:rsidRPr="00DB2F1F">
        <w:rPr>
          <w:rFonts w:ascii="Times New Roman" w:eastAsia="Calibri" w:hAnsi="Times New Roman" w:cs="Times New Roman"/>
          <w:b/>
          <w:sz w:val="24"/>
          <w:szCs w:val="24"/>
        </w:rPr>
        <w:t>контроля за</w:t>
      </w:r>
      <w:proofErr w:type="gramEnd"/>
      <w:r w:rsidRPr="00DB2F1F">
        <w:rPr>
          <w:rFonts w:ascii="Times New Roman" w:eastAsia="Calibri"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Граждане, их объединения и организации могут осуществлять </w:t>
      </w:r>
      <w:proofErr w:type="gramStart"/>
      <w:r w:rsidRPr="00C94361">
        <w:rPr>
          <w:rFonts w:ascii="Times New Roman" w:eastAsia="Calibri" w:hAnsi="Times New Roman" w:cs="Times New Roman"/>
          <w:sz w:val="24"/>
          <w:szCs w:val="24"/>
        </w:rPr>
        <w:t>контроль за</w:t>
      </w:r>
      <w:proofErr w:type="gramEnd"/>
      <w:r w:rsidRPr="00C94361">
        <w:rPr>
          <w:rFonts w:ascii="Times New Roman" w:eastAsia="Calibri" w:hAnsi="Times New Roman" w:cs="Times New Roman"/>
          <w:sz w:val="24"/>
          <w:szCs w:val="24"/>
        </w:rPr>
        <w:t xml:space="preserve"> предоставлением муниципальной услуги в форме замечаний к качеству предоставления </w:t>
      </w:r>
      <w:r w:rsidRPr="00C94361">
        <w:rPr>
          <w:rFonts w:ascii="Times New Roman" w:eastAsia="Calibri" w:hAnsi="Times New Roman" w:cs="Times New Roman"/>
          <w:sz w:val="24"/>
          <w:szCs w:val="24"/>
        </w:rPr>
        <w:lastRenderedPageBreak/>
        <w:t>муниципальной услуги, а также предложений по улучшению качества предоставления муниципальной услуги.</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r w:rsidRPr="00C94361">
        <w:rPr>
          <w:rFonts w:ascii="Times New Roman" w:eastAsia="Calibri" w:hAnsi="Times New Roman" w:cs="Times New Roman"/>
          <w:sz w:val="24"/>
          <w:szCs w:val="24"/>
        </w:rPr>
        <w:t xml:space="preserve">Предложения и замечания предоставляются непосредственно в администрацию </w:t>
      </w:r>
      <w:r w:rsidR="00DB2F1F">
        <w:rPr>
          <w:rFonts w:ascii="Times New Roman" w:eastAsia="Calibri" w:hAnsi="Times New Roman" w:cs="Times New Roman"/>
          <w:sz w:val="24"/>
          <w:szCs w:val="24"/>
        </w:rPr>
        <w:t>Черниговского района</w:t>
      </w:r>
      <w:r w:rsidRPr="00C94361">
        <w:rPr>
          <w:rFonts w:ascii="Times New Roman" w:eastAsia="Calibri" w:hAnsi="Times New Roman" w:cs="Times New Roman"/>
          <w:sz w:val="24"/>
          <w:szCs w:val="24"/>
        </w:rPr>
        <w:t xml:space="preserve"> либо с использованием средств телефонной и почтовой связи, а также на Интернет-сайт администрации </w:t>
      </w:r>
      <w:r w:rsidR="00DB2F1F">
        <w:rPr>
          <w:rFonts w:ascii="Times New Roman" w:eastAsia="Calibri" w:hAnsi="Times New Roman" w:cs="Times New Roman"/>
          <w:sz w:val="24"/>
          <w:szCs w:val="24"/>
        </w:rPr>
        <w:t>Черниговского района</w:t>
      </w:r>
      <w:r w:rsidRPr="00C94361">
        <w:rPr>
          <w:rFonts w:ascii="Times New Roman" w:eastAsia="Calibri" w:hAnsi="Times New Roman" w:cs="Times New Roman"/>
          <w:sz w:val="24"/>
          <w:szCs w:val="24"/>
        </w:rPr>
        <w:t xml:space="preserve"> (</w:t>
      </w:r>
      <w:hyperlink r:id="rId16" w:history="1">
        <w:r w:rsidR="00F51BC7" w:rsidRPr="002F10D8">
          <w:rPr>
            <w:rStyle w:val="af3"/>
            <w:rFonts w:ascii="Times New Roman" w:eastAsia="Calibri" w:hAnsi="Times New Roman"/>
            <w:sz w:val="24"/>
            <w:szCs w:val="24"/>
          </w:rPr>
          <w:t>www.chernigovka.org</w:t>
        </w:r>
      </w:hyperlink>
      <w:r w:rsidR="00F51BC7">
        <w:rPr>
          <w:rFonts w:ascii="Times New Roman" w:eastAsia="Calibri" w:hAnsi="Times New Roman" w:cs="Times New Roman"/>
          <w:sz w:val="24"/>
          <w:szCs w:val="24"/>
        </w:rPr>
        <w:t>.</w:t>
      </w:r>
      <w:proofErr w:type="gramStart"/>
      <w:r w:rsidR="00F51BC7">
        <w:rPr>
          <w:rFonts w:ascii="Times New Roman" w:eastAsia="Calibri" w:hAnsi="Times New Roman" w:cs="Times New Roman"/>
          <w:sz w:val="24"/>
          <w:szCs w:val="24"/>
        </w:rPr>
        <w:t xml:space="preserve"> </w:t>
      </w:r>
      <w:r w:rsidR="00F51BC7" w:rsidRPr="00F51BC7">
        <w:rPr>
          <w:rFonts w:ascii="Times New Roman" w:eastAsia="Calibri" w:hAnsi="Times New Roman" w:cs="Times New Roman"/>
          <w:sz w:val="24"/>
          <w:szCs w:val="24"/>
        </w:rPr>
        <w:t xml:space="preserve"> </w:t>
      </w:r>
      <w:r w:rsidRPr="00C94361">
        <w:rPr>
          <w:rFonts w:ascii="Times New Roman" w:eastAsia="Calibri" w:hAnsi="Times New Roman" w:cs="Times New Roman"/>
          <w:sz w:val="24"/>
          <w:szCs w:val="24"/>
        </w:rPr>
        <w:t>)</w:t>
      </w:r>
      <w:proofErr w:type="gramEnd"/>
      <w:r w:rsidRPr="00C94361">
        <w:rPr>
          <w:rFonts w:ascii="Times New Roman" w:eastAsia="Calibri" w:hAnsi="Times New Roman" w:cs="Times New Roman"/>
          <w:sz w:val="24"/>
          <w:szCs w:val="24"/>
        </w:rPr>
        <w:t>.</w:t>
      </w:r>
    </w:p>
    <w:p w:rsidR="00C94361" w:rsidRP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C94361" w:rsidRPr="00F51BC7" w:rsidRDefault="00F51BC7" w:rsidP="00F51BC7">
      <w:pPr>
        <w:autoSpaceDE w:val="0"/>
        <w:autoSpaceDN w:val="0"/>
        <w:adjustRightInd w:val="0"/>
        <w:spacing w:after="0" w:line="360" w:lineRule="auto"/>
        <w:ind w:firstLine="709"/>
        <w:jc w:val="center"/>
        <w:rPr>
          <w:rFonts w:ascii="Times New Roman" w:eastAsia="Calibri" w:hAnsi="Times New Roman" w:cs="Times New Roman"/>
          <w:sz w:val="24"/>
          <w:szCs w:val="24"/>
        </w:rPr>
      </w:pPr>
      <w:r w:rsidRPr="00F51BC7">
        <w:rPr>
          <w:rFonts w:ascii="Times New Roman" w:eastAsia="Calibri" w:hAnsi="Times New Roman" w:cs="Times New Roman"/>
          <w:sz w:val="24"/>
          <w:szCs w:val="24"/>
        </w:rPr>
        <w:t xml:space="preserve">V. </w:t>
      </w:r>
      <w:proofErr w:type="gramStart"/>
      <w:r w:rsidRPr="00F51BC7">
        <w:rPr>
          <w:rFonts w:ascii="Times New Roman" w:eastAsia="Calibri" w:hAnsi="Times New Roman" w:cs="Times New Roman"/>
          <w:sz w:val="24"/>
          <w:szCs w:val="24"/>
        </w:rPr>
        <w:t xml:space="preserve">ДОСУДЕБНЫЙ (ВНЕСУДЕБНЫЙ) </w:t>
      </w:r>
      <w:r>
        <w:rPr>
          <w:rFonts w:ascii="Times New Roman" w:eastAsia="Calibri" w:hAnsi="Times New Roman" w:cs="Times New Roman"/>
          <w:sz w:val="24"/>
          <w:szCs w:val="24"/>
        </w:rPr>
        <w:t xml:space="preserve"> </w:t>
      </w:r>
      <w:r w:rsidRPr="00F51BC7">
        <w:rPr>
          <w:rFonts w:ascii="Times New Roman" w:eastAsia="Calibri" w:hAnsi="Times New Roman" w:cs="Times New Roman"/>
          <w:sz w:val="24"/>
          <w:szCs w:val="24"/>
        </w:rPr>
        <w:t>ПОРЯДОК ОБЖАЛОВАНИЯ</w:t>
      </w:r>
      <w:r>
        <w:rPr>
          <w:rFonts w:ascii="Times New Roman" w:eastAsia="Calibri" w:hAnsi="Times New Roman" w:cs="Times New Roman"/>
          <w:sz w:val="24"/>
          <w:szCs w:val="24"/>
        </w:rPr>
        <w:t xml:space="preserve"> </w:t>
      </w:r>
      <w:r w:rsidRPr="00F51BC7">
        <w:rPr>
          <w:rFonts w:ascii="Times New Roman" w:eastAsia="Calibri" w:hAnsi="Times New Roman" w:cs="Times New Roman"/>
          <w:sz w:val="24"/>
          <w:szCs w:val="24"/>
        </w:rPr>
        <w:t xml:space="preserve">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C94361" w:rsidRDefault="00C94361"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FD606E" w:rsidRPr="00FD606E" w:rsidRDefault="00FD606E" w:rsidP="00FD606E">
      <w:pPr>
        <w:autoSpaceDE w:val="0"/>
        <w:autoSpaceDN w:val="0"/>
        <w:adjustRightInd w:val="0"/>
        <w:spacing w:after="0" w:line="360" w:lineRule="auto"/>
        <w:ind w:firstLine="708"/>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  1. Решения и (или) действия (бездействие) администрации Черниговского муниципального района, должностных лиц, муниципальных служащих администрации Черниговского муниципального района, многофункционального центра, работника многофункционального центра, принятые</w:t>
      </w:r>
      <w:r w:rsidRPr="00FD606E">
        <w:rPr>
          <w:rFonts w:ascii="Times New Roman" w:eastAsia="Calibri" w:hAnsi="Times New Roman" w:cs="Times New Roman"/>
          <w:sz w:val="24"/>
          <w:szCs w:val="24"/>
        </w:rPr>
        <w:tab/>
        <w:t>(осуществляемые) в ходе предоставления муниципальной</w:t>
      </w:r>
      <w:r w:rsidRPr="00FD606E">
        <w:rPr>
          <w:rFonts w:ascii="Times New Roman" w:eastAsia="Calibri" w:hAnsi="Times New Roman" w:cs="Times New Roman"/>
          <w:sz w:val="24"/>
          <w:szCs w:val="24"/>
        </w:rPr>
        <w:tab/>
        <w:t>услуги на основании настоящего административного регламента могут быть обжалованы заявителем в досудебном (внесудебном) порядке.</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2. Заявитель может обратиться с жалобой на решение и (или) действие (бездействие) должностных лиц при предоставлении муниципальной  услуги   в следующих случаях:</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2) нарушение срока предоставления муниципальной услуги;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 у заявителя;</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FD606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D606E">
        <w:rPr>
          <w:rFonts w:ascii="Times New Roman" w:eastAsia="Calibri" w:hAnsi="Times New Roman" w:cs="Times New Roman"/>
          <w:sz w:val="24"/>
          <w:szCs w:val="24"/>
        </w:rPr>
        <w:lastRenderedPageBreak/>
        <w:t>нормативными правовыми актами Приморского края, муниципальными правовыми актами;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FD606E">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8) нарушения срока или порядка выдачи документов по результатам предоставления муниципальной услуги;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FD606E">
        <w:rPr>
          <w:rFonts w:ascii="Times New Roman" w:eastAsia="Calibri" w:hAnsi="Times New Roman" w:cs="Times New Roman"/>
          <w:sz w:val="24"/>
          <w:szCs w:val="24"/>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Черниговского муниципального района.</w:t>
      </w:r>
      <w:proofErr w:type="gramEnd"/>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FD606E">
        <w:rPr>
          <w:rFonts w:ascii="Times New Roman" w:eastAsia="Calibri" w:hAnsi="Times New Roman" w:cs="Times New Roman"/>
          <w:sz w:val="24"/>
          <w:szCs w:val="24"/>
        </w:rPr>
        <w:t xml:space="preserve">Отказ многофункционального центра, работника многофункционального центра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может быть обжалован в досудебном порядке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End"/>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 3.  </w:t>
      </w:r>
      <w:proofErr w:type="gramStart"/>
      <w:r w:rsidRPr="00FD606E">
        <w:rPr>
          <w:rFonts w:ascii="Times New Roman" w:eastAsia="Calibri" w:hAnsi="Times New Roman" w:cs="Times New Roman"/>
          <w:sz w:val="24"/>
          <w:szCs w:val="24"/>
        </w:rPr>
        <w:t>Жалоба подается заявителем в письменной форме на бумажном носителе либо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Черниговского района (многофункционального центра, в случае обжалования решения и действия (бездействия) многофункционального центра, работника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w:t>
      </w:r>
      <w:proofErr w:type="gramEnd"/>
      <w:r w:rsidRPr="00FD606E">
        <w:rPr>
          <w:rFonts w:ascii="Times New Roman" w:eastAsia="Calibri" w:hAnsi="Times New Roman" w:cs="Times New Roman"/>
          <w:sz w:val="24"/>
          <w:szCs w:val="24"/>
        </w:rPr>
        <w:t xml:space="preserve"> также может быть </w:t>
      </w:r>
      <w:proofErr w:type="gramStart"/>
      <w:r w:rsidRPr="00FD606E">
        <w:rPr>
          <w:rFonts w:ascii="Times New Roman" w:eastAsia="Calibri" w:hAnsi="Times New Roman" w:cs="Times New Roman"/>
          <w:sz w:val="24"/>
          <w:szCs w:val="24"/>
        </w:rPr>
        <w:t>принята</w:t>
      </w:r>
      <w:proofErr w:type="gramEnd"/>
      <w:r w:rsidRPr="00FD606E">
        <w:rPr>
          <w:rFonts w:ascii="Times New Roman" w:eastAsia="Calibri" w:hAnsi="Times New Roman" w:cs="Times New Roman"/>
          <w:sz w:val="24"/>
          <w:szCs w:val="24"/>
        </w:rPr>
        <w:t xml:space="preserve"> при личном приеме заявителя. </w:t>
      </w:r>
    </w:p>
    <w:p w:rsidR="00FD606E" w:rsidRPr="00FD606E" w:rsidRDefault="00FD606E" w:rsidP="00FD606E">
      <w:pPr>
        <w:autoSpaceDE w:val="0"/>
        <w:autoSpaceDN w:val="0"/>
        <w:adjustRightInd w:val="0"/>
        <w:spacing w:after="0" w:line="360" w:lineRule="auto"/>
        <w:ind w:firstLine="708"/>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Жалоба на решения и (или) действия (бездействие) работника многофункционального центра подается руководителю этого многофункционального центра.</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Жалоба на решения и (или) действия (бездействие) многофункционального центра подается в Администрацию Черниговского района, исполняющей функции и полномочия учредителя многофункционального центра или должностному лицу, уполномоченному нормативным правовым актом Приморского края.</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Жалоба на решения и (или) действия (бездействие) администрации Черниговского муниципального района, должностных лиц, муниципальных служащих администрации </w:t>
      </w:r>
      <w:r w:rsidRPr="00FD606E">
        <w:rPr>
          <w:rFonts w:ascii="Times New Roman" w:eastAsia="Calibri" w:hAnsi="Times New Roman" w:cs="Times New Roman"/>
          <w:sz w:val="24"/>
          <w:szCs w:val="24"/>
        </w:rPr>
        <w:lastRenderedPageBreak/>
        <w:t>Черниговского муниципального района подается в администрацию Черниговского муниципального района.</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4. Жалоба должна содержать:</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FD606E">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5. Личный прием заявителей производится главой Черниговского района каждый первый и третий понедельник месяца по адресу: </w:t>
      </w:r>
      <w:proofErr w:type="gramStart"/>
      <w:r w:rsidRPr="00FD606E">
        <w:rPr>
          <w:rFonts w:ascii="Times New Roman" w:eastAsia="Calibri" w:hAnsi="Times New Roman" w:cs="Times New Roman"/>
          <w:sz w:val="24"/>
          <w:szCs w:val="24"/>
        </w:rPr>
        <w:t>с</w:t>
      </w:r>
      <w:proofErr w:type="gramEnd"/>
      <w:r w:rsidRPr="00FD606E">
        <w:rPr>
          <w:rFonts w:ascii="Times New Roman" w:eastAsia="Calibri" w:hAnsi="Times New Roman" w:cs="Times New Roman"/>
          <w:sz w:val="24"/>
          <w:szCs w:val="24"/>
        </w:rPr>
        <w:t xml:space="preserve">. </w:t>
      </w:r>
      <w:proofErr w:type="gramStart"/>
      <w:r w:rsidRPr="00FD606E">
        <w:rPr>
          <w:rFonts w:ascii="Times New Roman" w:eastAsia="Calibri" w:hAnsi="Times New Roman" w:cs="Times New Roman"/>
          <w:sz w:val="24"/>
          <w:szCs w:val="24"/>
        </w:rPr>
        <w:t>Черниговка</w:t>
      </w:r>
      <w:proofErr w:type="gramEnd"/>
      <w:r w:rsidRPr="00FD606E">
        <w:rPr>
          <w:rFonts w:ascii="Times New Roman" w:eastAsia="Calibri" w:hAnsi="Times New Roman" w:cs="Times New Roman"/>
          <w:sz w:val="24"/>
          <w:szCs w:val="24"/>
        </w:rPr>
        <w:t xml:space="preserve">, ул. Буденного, 23 </w:t>
      </w:r>
      <w:proofErr w:type="spellStart"/>
      <w:r w:rsidRPr="00FD606E">
        <w:rPr>
          <w:rFonts w:ascii="Times New Roman" w:eastAsia="Calibri" w:hAnsi="Times New Roman" w:cs="Times New Roman"/>
          <w:sz w:val="24"/>
          <w:szCs w:val="24"/>
        </w:rPr>
        <w:t>каб</w:t>
      </w:r>
      <w:proofErr w:type="spellEnd"/>
      <w:r w:rsidRPr="00FD60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D606E">
        <w:rPr>
          <w:rFonts w:ascii="Times New Roman" w:eastAsia="Calibri" w:hAnsi="Times New Roman" w:cs="Times New Roman"/>
          <w:sz w:val="24"/>
          <w:szCs w:val="24"/>
        </w:rPr>
        <w:t>№ 201, согласно графику, утвержденному главой Черниговского района и размещенному на официальном сайте администрации Черниговского района.</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7. В случае</w:t>
      </w:r>
      <w:proofErr w:type="gramStart"/>
      <w:r w:rsidRPr="00FD606E">
        <w:rPr>
          <w:rFonts w:ascii="Times New Roman" w:eastAsia="Calibri" w:hAnsi="Times New Roman" w:cs="Times New Roman"/>
          <w:sz w:val="24"/>
          <w:szCs w:val="24"/>
        </w:rPr>
        <w:t>,</w:t>
      </w:r>
      <w:proofErr w:type="gramEnd"/>
      <w:r w:rsidRPr="00FD606E">
        <w:rPr>
          <w:rFonts w:ascii="Times New Roman" w:eastAsia="Calibri"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606E">
        <w:rPr>
          <w:rFonts w:ascii="Times New Roman" w:eastAsia="Calibri" w:hAnsi="Times New Roman" w:cs="Times New Roman"/>
          <w:sz w:val="24"/>
          <w:szCs w:val="24"/>
        </w:rPr>
        <w:t>представлена</w:t>
      </w:r>
      <w:proofErr w:type="gramEnd"/>
      <w:r w:rsidRPr="00FD606E">
        <w:rPr>
          <w:rFonts w:ascii="Times New Roman" w:eastAsia="Calibri" w:hAnsi="Times New Roman" w:cs="Times New Roman"/>
          <w:sz w:val="24"/>
          <w:szCs w:val="24"/>
        </w:rPr>
        <w:t>:</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 оформленная в соответствии с законодательством Российской Федерации доверенность (от физических лиц);</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8.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услуги).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Время приема жалоб должно совпадать со временем предоставления муниципальных  услуг.</w:t>
      </w:r>
    </w:p>
    <w:p w:rsidR="00FD606E" w:rsidRPr="00FD606E" w:rsidRDefault="00FD606E" w:rsidP="00FD606E">
      <w:pPr>
        <w:autoSpaceDE w:val="0"/>
        <w:autoSpaceDN w:val="0"/>
        <w:adjustRightInd w:val="0"/>
        <w:spacing w:after="0" w:line="360" w:lineRule="auto"/>
        <w:ind w:firstLine="708"/>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 9. Жалоба подлежит регистрации в день ее поступления в администрацию Черниговского муниципального района, многофункциональный центр, должностному лицу, уполномоченному нормативным правовым актом Приморского края.  </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10. </w:t>
      </w:r>
      <w:proofErr w:type="gramStart"/>
      <w:r w:rsidRPr="00FD606E">
        <w:rPr>
          <w:rFonts w:ascii="Times New Roman" w:eastAsia="Calibri" w:hAnsi="Times New Roman" w:cs="Times New Roman"/>
          <w:sz w:val="24"/>
          <w:szCs w:val="24"/>
        </w:rPr>
        <w:t>Жалоба, поступившая в администрацию Черниговского района,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w:t>
      </w:r>
      <w:proofErr w:type="gramEnd"/>
      <w:r w:rsidRPr="00FD606E">
        <w:rPr>
          <w:rFonts w:ascii="Times New Roman" w:eastAsia="Calibri" w:hAnsi="Times New Roman" w:cs="Times New Roman"/>
          <w:sz w:val="24"/>
          <w:szCs w:val="24"/>
        </w:rPr>
        <w:t xml:space="preserve"> установленного срока таких исправлений - в течение пяти рабочих дней со дня ее регистрации.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11. Основания для приостановления рассмотрения жалобы заявителя на решения и (или) действия (бездействие) должностных лиц отсутствуют.</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12. По результатам рассмотрения жалобы  принимается одно из следующих  решений:</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FD606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FD606E">
        <w:rPr>
          <w:rFonts w:ascii="Times New Roman" w:eastAsia="Calibri"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2) в удовлетворении жалобы отказывается.</w:t>
      </w:r>
      <w:r>
        <w:rPr>
          <w:rFonts w:ascii="Times New Roman" w:eastAsia="Calibri" w:hAnsi="Times New Roman" w:cs="Times New Roman"/>
          <w:sz w:val="24"/>
          <w:szCs w:val="24"/>
        </w:rPr>
        <w:t xml:space="preserve"> </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D606E" w:rsidRPr="00FD606E" w:rsidRDefault="00FD606E" w:rsidP="00FD606E">
      <w:pPr>
        <w:autoSpaceDE w:val="0"/>
        <w:autoSpaceDN w:val="0"/>
        <w:adjustRightInd w:val="0"/>
        <w:spacing w:after="0" w:line="360" w:lineRule="auto"/>
        <w:ind w:firstLine="708"/>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13. В удовлетворении жалобы отказывают  в следующих случаях:</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3) наличие решения по жалобе, принятого ранее в соответствии с требованиями, установленными Административным регламентом, в отношении того же заявителя и по тому же предмету жалобы.</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рассматривающие жалобу, вправе оставить жалобу без ответа по существу поставленных в ней вопросов, сообщив заявителю, направившему жалобу, о недопустимости злоупотребления правом.</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w:t>
      </w:r>
      <w:proofErr w:type="gramStart"/>
      <w:r>
        <w:rPr>
          <w:rFonts w:ascii="Times New Roman" w:eastAsia="Calibri" w:hAnsi="Times New Roman" w:cs="Times New Roman"/>
          <w:sz w:val="24"/>
          <w:szCs w:val="24"/>
        </w:rPr>
        <w:t>,</w:t>
      </w:r>
      <w:proofErr w:type="gramEnd"/>
      <w:r w:rsidRPr="00FD606E">
        <w:rPr>
          <w:rFonts w:ascii="Times New Roman" w:eastAsia="Calibri"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Если заявителем устранены причины, по которым ответ по существу поставленных в жалобе вопросов не мог быть дан ранее, вновь направленная жалоба заявителя рассматривается в порядке, установленном Административным регламентом.</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15.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16. В ответе по результатам рассмотрения жалобы указываются:</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FD606E">
        <w:rPr>
          <w:rFonts w:ascii="Times New Roman" w:eastAsia="Calibri"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lastRenderedPageBreak/>
        <w:t>3) фамилия, имя, отчество (при наличии) или наименование заявителя;</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4) основания для принятия решения по жалобе;</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5) принятое по жалобе решение;</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7) сведения о порядке обжалования принятого по жалобе решения.</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17. Ответ по результатам рассмотрения жалобы подписывается уполномоченным на рассмотрение жалоб должностным лицом.</w:t>
      </w:r>
    </w:p>
    <w:p w:rsidR="00FD606E" w:rsidRPr="00FD606E" w:rsidRDefault="00FD606E" w:rsidP="00FD606E">
      <w:pPr>
        <w:autoSpaceDE w:val="0"/>
        <w:autoSpaceDN w:val="0"/>
        <w:adjustRightInd w:val="0"/>
        <w:spacing w:after="0" w:line="360" w:lineRule="auto"/>
        <w:ind w:firstLine="708"/>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 18.</w:t>
      </w:r>
      <w:r w:rsidR="004571A6">
        <w:rPr>
          <w:rFonts w:ascii="Times New Roman" w:eastAsia="Calibri" w:hAnsi="Times New Roman" w:cs="Times New Roman"/>
          <w:sz w:val="24"/>
          <w:szCs w:val="24"/>
        </w:rPr>
        <w:t xml:space="preserve"> </w:t>
      </w:r>
      <w:r w:rsidRPr="00FD606E">
        <w:rPr>
          <w:rFonts w:ascii="Times New Roman" w:eastAsia="Calibri"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 xml:space="preserve"> В случае</w:t>
      </w:r>
      <w:proofErr w:type="gramStart"/>
      <w:r w:rsidRPr="00FD606E">
        <w:rPr>
          <w:rFonts w:ascii="Times New Roman" w:eastAsia="Calibri" w:hAnsi="Times New Roman" w:cs="Times New Roman"/>
          <w:sz w:val="24"/>
          <w:szCs w:val="24"/>
        </w:rPr>
        <w:t>,</w:t>
      </w:r>
      <w:proofErr w:type="gramEnd"/>
      <w:r w:rsidRPr="00FD606E">
        <w:rPr>
          <w:rFonts w:ascii="Times New Roman" w:eastAsia="Calibri" w:hAnsi="Times New Roman" w:cs="Times New Roman"/>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19. В случае несогласия с решением по результатам рассмотрения жалобы оно может быть обжаловано в судебном порядке в соответствии с действующим законодательством.</w:t>
      </w:r>
    </w:p>
    <w:p w:rsidR="00FD606E" w:rsidRPr="00FD606E" w:rsidRDefault="00FD606E" w:rsidP="00FD606E">
      <w:pPr>
        <w:autoSpaceDE w:val="0"/>
        <w:autoSpaceDN w:val="0"/>
        <w:adjustRightInd w:val="0"/>
        <w:spacing w:after="0" w:line="360" w:lineRule="auto"/>
        <w:ind w:firstLine="708"/>
        <w:jc w:val="both"/>
        <w:rPr>
          <w:rFonts w:ascii="Times New Roman" w:eastAsia="Calibri" w:hAnsi="Times New Roman" w:cs="Times New Roman"/>
          <w:sz w:val="24"/>
          <w:szCs w:val="24"/>
        </w:rPr>
      </w:pPr>
      <w:r w:rsidRPr="00FD606E">
        <w:rPr>
          <w:rFonts w:ascii="Times New Roman" w:eastAsia="Calibri" w:hAnsi="Times New Roman" w:cs="Times New Roman"/>
          <w:sz w:val="24"/>
          <w:szCs w:val="24"/>
        </w:rPr>
        <w:t>20.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уполномоченные на рассмотрение жалобы, незамедлительно направляют имеющиеся материалы в органы прокуратуры.</w:t>
      </w: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p>
    <w:p w:rsidR="00FD606E" w:rsidRPr="00FD606E" w:rsidRDefault="00FD606E" w:rsidP="00FD606E">
      <w:pPr>
        <w:autoSpaceDE w:val="0"/>
        <w:autoSpaceDN w:val="0"/>
        <w:adjustRightInd w:val="0"/>
        <w:spacing w:after="0" w:line="360" w:lineRule="auto"/>
        <w:ind w:firstLine="709"/>
        <w:jc w:val="both"/>
        <w:rPr>
          <w:rFonts w:ascii="Times New Roman" w:eastAsia="Calibri" w:hAnsi="Times New Roman" w:cs="Times New Roman"/>
          <w:sz w:val="24"/>
          <w:szCs w:val="24"/>
        </w:rPr>
      </w:pPr>
    </w:p>
    <w:p w:rsidR="00FD606E" w:rsidRPr="00C94361" w:rsidRDefault="00FD606E"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6F01B6" w:rsidRDefault="006F01B6" w:rsidP="00FD606E">
      <w:pPr>
        <w:pStyle w:val="1"/>
        <w:rPr>
          <w:rFonts w:eastAsia="Calibri"/>
        </w:rPr>
      </w:pPr>
    </w:p>
    <w:p w:rsidR="006F01B6" w:rsidRDefault="006F01B6"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6F01B6" w:rsidRDefault="006F01B6" w:rsidP="00C94361">
      <w:pPr>
        <w:autoSpaceDE w:val="0"/>
        <w:autoSpaceDN w:val="0"/>
        <w:adjustRightInd w:val="0"/>
        <w:spacing w:after="0" w:line="360" w:lineRule="auto"/>
        <w:ind w:firstLine="709"/>
        <w:jc w:val="both"/>
        <w:rPr>
          <w:rFonts w:ascii="Times New Roman" w:eastAsia="Calibri" w:hAnsi="Times New Roman" w:cs="Times New Roman"/>
          <w:sz w:val="24"/>
          <w:szCs w:val="24"/>
        </w:rPr>
      </w:pPr>
    </w:p>
    <w:p w:rsidR="00F740DB" w:rsidRDefault="00F740DB" w:rsidP="00CF477E">
      <w:pPr>
        <w:autoSpaceDE w:val="0"/>
        <w:autoSpaceDN w:val="0"/>
        <w:adjustRightInd w:val="0"/>
        <w:spacing w:after="0" w:line="360" w:lineRule="auto"/>
        <w:jc w:val="right"/>
        <w:rPr>
          <w:rFonts w:ascii="Times New Roman" w:eastAsia="Calibri" w:hAnsi="Times New Roman" w:cs="Times New Roman"/>
          <w:sz w:val="24"/>
          <w:szCs w:val="24"/>
        </w:rPr>
      </w:pPr>
    </w:p>
    <w:p w:rsidR="00F740DB" w:rsidRDefault="00F740DB" w:rsidP="00CF477E">
      <w:pPr>
        <w:autoSpaceDE w:val="0"/>
        <w:autoSpaceDN w:val="0"/>
        <w:adjustRightInd w:val="0"/>
        <w:spacing w:after="0" w:line="360" w:lineRule="auto"/>
        <w:jc w:val="right"/>
        <w:rPr>
          <w:rFonts w:ascii="Times New Roman" w:eastAsia="Calibri" w:hAnsi="Times New Roman" w:cs="Times New Roman"/>
          <w:sz w:val="24"/>
          <w:szCs w:val="24"/>
        </w:rPr>
      </w:pPr>
    </w:p>
    <w:p w:rsidR="00F740DB" w:rsidRDefault="00F740DB" w:rsidP="00CF477E">
      <w:pPr>
        <w:autoSpaceDE w:val="0"/>
        <w:autoSpaceDN w:val="0"/>
        <w:adjustRightInd w:val="0"/>
        <w:spacing w:after="0" w:line="360" w:lineRule="auto"/>
        <w:jc w:val="right"/>
        <w:rPr>
          <w:rFonts w:ascii="Times New Roman" w:eastAsia="Calibri" w:hAnsi="Times New Roman" w:cs="Times New Roman"/>
          <w:sz w:val="24"/>
          <w:szCs w:val="24"/>
        </w:rPr>
      </w:pPr>
    </w:p>
    <w:p w:rsidR="00F740DB" w:rsidRDefault="00F740DB" w:rsidP="00CF477E">
      <w:pPr>
        <w:autoSpaceDE w:val="0"/>
        <w:autoSpaceDN w:val="0"/>
        <w:adjustRightInd w:val="0"/>
        <w:spacing w:after="0" w:line="360" w:lineRule="auto"/>
        <w:jc w:val="right"/>
        <w:rPr>
          <w:rFonts w:ascii="Times New Roman" w:eastAsia="Calibri" w:hAnsi="Times New Roman" w:cs="Times New Roman"/>
          <w:sz w:val="24"/>
          <w:szCs w:val="24"/>
        </w:rPr>
      </w:pPr>
    </w:p>
    <w:p w:rsidR="00F740DB" w:rsidRDefault="00F740DB" w:rsidP="00CF477E">
      <w:pPr>
        <w:autoSpaceDE w:val="0"/>
        <w:autoSpaceDN w:val="0"/>
        <w:adjustRightInd w:val="0"/>
        <w:spacing w:after="0" w:line="360" w:lineRule="auto"/>
        <w:jc w:val="right"/>
        <w:rPr>
          <w:rFonts w:ascii="Times New Roman" w:eastAsia="Calibri" w:hAnsi="Times New Roman" w:cs="Times New Roman"/>
          <w:sz w:val="24"/>
          <w:szCs w:val="24"/>
        </w:rPr>
      </w:pPr>
    </w:p>
    <w:p w:rsidR="00F740DB" w:rsidRDefault="00F740DB" w:rsidP="00CF477E">
      <w:pPr>
        <w:autoSpaceDE w:val="0"/>
        <w:autoSpaceDN w:val="0"/>
        <w:adjustRightInd w:val="0"/>
        <w:spacing w:after="0" w:line="360" w:lineRule="auto"/>
        <w:jc w:val="right"/>
        <w:rPr>
          <w:rFonts w:ascii="Times New Roman" w:eastAsia="Calibri" w:hAnsi="Times New Roman" w:cs="Times New Roman"/>
          <w:sz w:val="24"/>
          <w:szCs w:val="24"/>
        </w:rPr>
      </w:pPr>
    </w:p>
    <w:p w:rsidR="00161DAB" w:rsidRDefault="00161DAB" w:rsidP="00CF477E">
      <w:pPr>
        <w:autoSpaceDE w:val="0"/>
        <w:autoSpaceDN w:val="0"/>
        <w:adjustRightInd w:val="0"/>
        <w:spacing w:after="0" w:line="360" w:lineRule="auto"/>
        <w:jc w:val="right"/>
        <w:rPr>
          <w:rFonts w:ascii="Times New Roman" w:eastAsia="Calibri" w:hAnsi="Times New Roman" w:cs="Times New Roman"/>
          <w:sz w:val="24"/>
          <w:szCs w:val="24"/>
        </w:rPr>
      </w:pPr>
    </w:p>
    <w:p w:rsidR="00161DAB" w:rsidRDefault="00161DAB" w:rsidP="00CF477E">
      <w:pPr>
        <w:autoSpaceDE w:val="0"/>
        <w:autoSpaceDN w:val="0"/>
        <w:adjustRightInd w:val="0"/>
        <w:spacing w:after="0" w:line="360" w:lineRule="auto"/>
        <w:jc w:val="right"/>
        <w:rPr>
          <w:rFonts w:ascii="Times New Roman" w:eastAsia="Calibri" w:hAnsi="Times New Roman" w:cs="Times New Roman"/>
          <w:sz w:val="24"/>
          <w:szCs w:val="24"/>
        </w:rPr>
      </w:pPr>
    </w:p>
    <w:p w:rsidR="00F740DB" w:rsidRPr="00161DAB" w:rsidRDefault="00F740DB" w:rsidP="00F740DB">
      <w:pPr>
        <w:autoSpaceDE w:val="0"/>
        <w:autoSpaceDN w:val="0"/>
        <w:adjustRightInd w:val="0"/>
        <w:spacing w:after="0" w:line="240" w:lineRule="auto"/>
        <w:jc w:val="right"/>
        <w:rPr>
          <w:rFonts w:ascii="Times New Roman" w:eastAsia="Calibri" w:hAnsi="Times New Roman" w:cs="Times New Roman"/>
        </w:rPr>
      </w:pPr>
      <w:r w:rsidRPr="00161DAB">
        <w:rPr>
          <w:rFonts w:ascii="Times New Roman" w:eastAsia="Calibri" w:hAnsi="Times New Roman" w:cs="Times New Roman"/>
        </w:rPr>
        <w:lastRenderedPageBreak/>
        <w:t>Приложение № 1</w:t>
      </w:r>
    </w:p>
    <w:p w:rsidR="00F740DB" w:rsidRPr="00161DAB" w:rsidRDefault="00F740DB" w:rsidP="00F740DB">
      <w:pPr>
        <w:autoSpaceDE w:val="0"/>
        <w:autoSpaceDN w:val="0"/>
        <w:adjustRightInd w:val="0"/>
        <w:spacing w:after="0" w:line="240" w:lineRule="auto"/>
        <w:jc w:val="right"/>
        <w:rPr>
          <w:rFonts w:ascii="Times New Roman" w:eastAsia="Calibri" w:hAnsi="Times New Roman" w:cs="Times New Roman"/>
        </w:rPr>
      </w:pPr>
      <w:r w:rsidRPr="00161DAB">
        <w:rPr>
          <w:rFonts w:ascii="Times New Roman" w:eastAsia="Calibri" w:hAnsi="Times New Roman" w:cs="Times New Roman"/>
        </w:rPr>
        <w:t>к Административному регламенту</w:t>
      </w:r>
    </w:p>
    <w:p w:rsidR="00F740DB" w:rsidRPr="00161DAB" w:rsidRDefault="00F740DB" w:rsidP="00F740DB">
      <w:pPr>
        <w:autoSpaceDE w:val="0"/>
        <w:autoSpaceDN w:val="0"/>
        <w:adjustRightInd w:val="0"/>
        <w:spacing w:after="0" w:line="240" w:lineRule="auto"/>
        <w:jc w:val="right"/>
        <w:rPr>
          <w:rFonts w:ascii="Times New Roman" w:eastAsia="Calibri" w:hAnsi="Times New Roman" w:cs="Times New Roman"/>
        </w:rPr>
      </w:pPr>
      <w:r w:rsidRPr="00161DAB">
        <w:rPr>
          <w:rFonts w:ascii="Times New Roman" w:eastAsia="Calibri" w:hAnsi="Times New Roman" w:cs="Times New Roman"/>
        </w:rPr>
        <w:t>по предоставлению муниципальной услуги</w:t>
      </w:r>
    </w:p>
    <w:p w:rsidR="00F740DB" w:rsidRPr="00161DAB" w:rsidRDefault="00F740DB" w:rsidP="00F740DB">
      <w:pPr>
        <w:autoSpaceDE w:val="0"/>
        <w:autoSpaceDN w:val="0"/>
        <w:adjustRightInd w:val="0"/>
        <w:spacing w:after="0" w:line="240" w:lineRule="auto"/>
        <w:jc w:val="right"/>
        <w:rPr>
          <w:rFonts w:ascii="Times New Roman" w:eastAsia="Calibri" w:hAnsi="Times New Roman" w:cs="Times New Roman"/>
        </w:rPr>
      </w:pPr>
      <w:r w:rsidRPr="00161DAB">
        <w:rPr>
          <w:rFonts w:ascii="Times New Roman" w:eastAsia="Calibri" w:hAnsi="Times New Roman" w:cs="Times New Roman"/>
        </w:rPr>
        <w:t>«Предоставление земельных участков,</w:t>
      </w:r>
    </w:p>
    <w:p w:rsidR="00F740DB" w:rsidRPr="00161DAB" w:rsidRDefault="00F740DB" w:rsidP="00F740DB">
      <w:pPr>
        <w:autoSpaceDE w:val="0"/>
        <w:autoSpaceDN w:val="0"/>
        <w:adjustRightInd w:val="0"/>
        <w:spacing w:after="0" w:line="240" w:lineRule="auto"/>
        <w:jc w:val="right"/>
        <w:rPr>
          <w:rFonts w:ascii="Times New Roman" w:eastAsia="Calibri" w:hAnsi="Times New Roman" w:cs="Times New Roman"/>
        </w:rPr>
      </w:pPr>
      <w:proofErr w:type="gramStart"/>
      <w:r w:rsidRPr="00161DAB">
        <w:rPr>
          <w:rFonts w:ascii="Times New Roman" w:eastAsia="Calibri" w:hAnsi="Times New Roman" w:cs="Times New Roman"/>
        </w:rPr>
        <w:t>находящихся</w:t>
      </w:r>
      <w:proofErr w:type="gramEnd"/>
      <w:r w:rsidRPr="00161DAB">
        <w:rPr>
          <w:rFonts w:ascii="Times New Roman" w:eastAsia="Calibri" w:hAnsi="Times New Roman" w:cs="Times New Roman"/>
        </w:rPr>
        <w:t xml:space="preserve"> в ведении и (или) собственности</w:t>
      </w:r>
    </w:p>
    <w:p w:rsidR="00F740DB" w:rsidRPr="00161DAB" w:rsidRDefault="00F740DB" w:rsidP="00F740DB">
      <w:pPr>
        <w:autoSpaceDE w:val="0"/>
        <w:autoSpaceDN w:val="0"/>
        <w:adjustRightInd w:val="0"/>
        <w:spacing w:after="0" w:line="240" w:lineRule="auto"/>
        <w:jc w:val="right"/>
        <w:rPr>
          <w:rFonts w:ascii="Times New Roman" w:eastAsia="Calibri" w:hAnsi="Times New Roman" w:cs="Times New Roman"/>
        </w:rPr>
      </w:pPr>
      <w:r w:rsidRPr="00161DAB">
        <w:rPr>
          <w:rFonts w:ascii="Times New Roman" w:eastAsia="Calibri" w:hAnsi="Times New Roman" w:cs="Times New Roman"/>
        </w:rPr>
        <w:t>органов местного самоуправления</w:t>
      </w:r>
    </w:p>
    <w:p w:rsidR="00F740DB" w:rsidRPr="00161DAB" w:rsidRDefault="00F740DB" w:rsidP="00F740DB">
      <w:pPr>
        <w:autoSpaceDE w:val="0"/>
        <w:autoSpaceDN w:val="0"/>
        <w:adjustRightInd w:val="0"/>
        <w:spacing w:after="0" w:line="240" w:lineRule="auto"/>
        <w:jc w:val="right"/>
        <w:rPr>
          <w:rFonts w:ascii="Times New Roman" w:eastAsia="Calibri" w:hAnsi="Times New Roman" w:cs="Times New Roman"/>
        </w:rPr>
      </w:pPr>
      <w:r w:rsidRPr="00161DAB">
        <w:rPr>
          <w:rFonts w:ascii="Times New Roman" w:eastAsia="Calibri" w:hAnsi="Times New Roman" w:cs="Times New Roman"/>
        </w:rPr>
        <w:t xml:space="preserve">муниципальных образований, </w:t>
      </w:r>
    </w:p>
    <w:p w:rsidR="00F740DB" w:rsidRPr="00161DAB" w:rsidRDefault="00F740DB" w:rsidP="00F740DB">
      <w:pPr>
        <w:autoSpaceDE w:val="0"/>
        <w:autoSpaceDN w:val="0"/>
        <w:adjustRightInd w:val="0"/>
        <w:spacing w:after="0" w:line="240" w:lineRule="auto"/>
        <w:jc w:val="right"/>
        <w:rPr>
          <w:rFonts w:ascii="Times New Roman" w:eastAsia="Calibri" w:hAnsi="Times New Roman" w:cs="Times New Roman"/>
        </w:rPr>
      </w:pPr>
      <w:r w:rsidRPr="00161DAB">
        <w:rPr>
          <w:rFonts w:ascii="Times New Roman" w:eastAsia="Calibri" w:hAnsi="Times New Roman" w:cs="Times New Roman"/>
        </w:rPr>
        <w:t>без проведения торгов»</w:t>
      </w:r>
    </w:p>
    <w:p w:rsidR="00CF477E" w:rsidRDefault="00F740DB" w:rsidP="00F740DB">
      <w:pPr>
        <w:autoSpaceDE w:val="0"/>
        <w:autoSpaceDN w:val="0"/>
        <w:adjustRightInd w:val="0"/>
        <w:spacing w:after="0" w:line="240" w:lineRule="auto"/>
        <w:jc w:val="right"/>
        <w:rPr>
          <w:rFonts w:ascii="Times New Roman" w:eastAsia="Calibri" w:hAnsi="Times New Roman" w:cs="Times New Roman"/>
          <w:sz w:val="24"/>
          <w:szCs w:val="24"/>
        </w:rPr>
      </w:pPr>
      <w:r w:rsidRPr="00161DAB">
        <w:rPr>
          <w:rFonts w:ascii="Times New Roman" w:eastAsia="Calibri" w:hAnsi="Times New Roman" w:cs="Times New Roman"/>
        </w:rPr>
        <w:t>на территории Черниговского района</w:t>
      </w:r>
    </w:p>
    <w:p w:rsidR="00161DAB" w:rsidRDefault="00161DAB" w:rsidP="00CF477E">
      <w:pPr>
        <w:widowControl w:val="0"/>
        <w:spacing w:after="0" w:line="240" w:lineRule="auto"/>
        <w:jc w:val="center"/>
        <w:rPr>
          <w:rFonts w:ascii="Times New Roman" w:eastAsia="Calibri" w:hAnsi="Times New Roman" w:cs="Times New Roman"/>
          <w:sz w:val="20"/>
          <w:szCs w:val="20"/>
          <w:lang w:eastAsia="ru-RU"/>
        </w:rPr>
      </w:pPr>
    </w:p>
    <w:p w:rsidR="00161DAB" w:rsidRDefault="00161DAB" w:rsidP="00161DAB">
      <w:pPr>
        <w:widowControl w:val="0"/>
        <w:spacing w:after="0" w:line="240" w:lineRule="auto"/>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Главе Черниговского района</w:t>
      </w:r>
    </w:p>
    <w:p w:rsidR="00161DAB" w:rsidRDefault="00161DAB" w:rsidP="00CF477E">
      <w:pPr>
        <w:widowControl w:val="0"/>
        <w:spacing w:after="0" w:line="240" w:lineRule="auto"/>
        <w:jc w:val="center"/>
        <w:rPr>
          <w:rFonts w:ascii="Times New Roman" w:eastAsia="Calibri" w:hAnsi="Times New Roman" w:cs="Times New Roman"/>
          <w:sz w:val="20"/>
          <w:szCs w:val="20"/>
          <w:lang w:eastAsia="ru-RU"/>
        </w:rPr>
      </w:pPr>
    </w:p>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ЗАЯВЛЕНИЕ</w:t>
      </w: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rPr>
      </w:pPr>
      <w:r w:rsidRPr="00CF477E">
        <w:rPr>
          <w:rFonts w:ascii="Times New Roman" w:eastAsia="Calibri" w:hAnsi="Times New Roman" w:cs="Courier New"/>
          <w:sz w:val="20"/>
          <w:szCs w:val="20"/>
          <w:lang w:eastAsia="ru-RU"/>
        </w:rPr>
        <w:t>о предварительном согласовании предоставления земельного участка</w:t>
      </w:r>
      <w:r w:rsidRPr="00CF477E">
        <w:rPr>
          <w:rFonts w:ascii="Times New Roman" w:eastAsia="Calibri" w:hAnsi="Times New Roman" w:cs="Times New Roman"/>
          <w:sz w:val="20"/>
          <w:szCs w:val="20"/>
        </w:rPr>
        <w:t>, находящегося в ведении и (или)</w:t>
      </w: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rPr>
      </w:pPr>
      <w:r w:rsidRPr="00CF477E">
        <w:rPr>
          <w:rFonts w:ascii="Times New Roman" w:eastAsia="Calibri" w:hAnsi="Times New Roman" w:cs="Times New Roman"/>
          <w:sz w:val="20"/>
          <w:szCs w:val="20"/>
        </w:rPr>
        <w:t>собственности органов местного самоуправления муниципальных образований,</w:t>
      </w: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rPr>
      </w:pPr>
      <w:r w:rsidRPr="00CF477E">
        <w:rPr>
          <w:rFonts w:ascii="Times New Roman" w:eastAsia="Calibri" w:hAnsi="Times New Roman" w:cs="Times New Roman"/>
          <w:sz w:val="20"/>
          <w:szCs w:val="20"/>
        </w:rPr>
        <w:t>без проведения торгов</w:t>
      </w:r>
    </w:p>
    <w:tbl>
      <w:tblPr>
        <w:tblW w:w="0" w:type="auto"/>
        <w:tblLook w:val="04A0"/>
      </w:tblPr>
      <w:tblGrid>
        <w:gridCol w:w="480"/>
        <w:gridCol w:w="1498"/>
        <w:gridCol w:w="5501"/>
        <w:gridCol w:w="2091"/>
      </w:tblGrid>
      <w:tr w:rsidR="00CF477E" w:rsidRPr="00CF477E" w:rsidTr="00941F37">
        <w:tc>
          <w:tcPr>
            <w:tcW w:w="480"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от</w:t>
            </w:r>
          </w:p>
        </w:tc>
        <w:tc>
          <w:tcPr>
            <w:tcW w:w="6999" w:type="dxa"/>
            <w:gridSpan w:val="2"/>
            <w:tcBorders>
              <w:bottom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p>
        </w:tc>
        <w:tc>
          <w:tcPr>
            <w:tcW w:w="2091"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(далее - заявитель).</w:t>
            </w:r>
          </w:p>
        </w:tc>
      </w:tr>
      <w:tr w:rsidR="00CF477E" w:rsidRPr="00CF477E" w:rsidTr="00941F37">
        <w:tc>
          <w:tcPr>
            <w:tcW w:w="9570" w:type="dxa"/>
            <w:gridSpan w:val="4"/>
            <w:shd w:val="clear" w:color="auto" w:fill="auto"/>
          </w:tcPr>
          <w:p w:rsidR="00CF477E" w:rsidRPr="00CF477E" w:rsidRDefault="00CF477E" w:rsidP="00CF477E">
            <w:pPr>
              <w:spacing w:after="0" w:line="240" w:lineRule="auto"/>
              <w:ind w:right="278" w:firstLine="709"/>
              <w:jc w:val="center"/>
              <w:rPr>
                <w:rFonts w:ascii="Times New Roman" w:eastAsia="Calibri" w:hAnsi="Times New Roman" w:cs="Times New Roman"/>
                <w:sz w:val="16"/>
                <w:szCs w:val="16"/>
                <w:lang w:eastAsia="ru-RU"/>
              </w:rPr>
            </w:pPr>
            <w:r w:rsidRPr="00CF477E">
              <w:rPr>
                <w:rFonts w:ascii="Times New Roman" w:eastAsia="Times New Roman" w:hAnsi="Times New Roman" w:cs="Times New Roman"/>
                <w:sz w:val="16"/>
                <w:szCs w:val="16"/>
                <w:lang w:eastAsia="ru-RU"/>
              </w:rPr>
              <w:t>(полное наименование юридического лица или фамилия, имя, отчество (при наличии) физического лица)</w:t>
            </w:r>
          </w:p>
        </w:tc>
      </w:tr>
      <w:tr w:rsidR="00CF477E" w:rsidRPr="00CF477E" w:rsidTr="00941F37">
        <w:tc>
          <w:tcPr>
            <w:tcW w:w="1978" w:type="dxa"/>
            <w:gridSpan w:val="2"/>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Адрес заявителя:</w:t>
            </w:r>
          </w:p>
        </w:tc>
        <w:tc>
          <w:tcPr>
            <w:tcW w:w="7592" w:type="dxa"/>
            <w:gridSpan w:val="2"/>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9570" w:type="dxa"/>
            <w:gridSpan w:val="4"/>
            <w:shd w:val="clear" w:color="auto" w:fill="auto"/>
          </w:tcPr>
          <w:p w:rsidR="00CF477E" w:rsidRPr="00CF477E" w:rsidRDefault="00CF477E" w:rsidP="00CF477E">
            <w:pPr>
              <w:widowControl w:val="0"/>
              <w:spacing w:after="0" w:line="240" w:lineRule="auto"/>
              <w:ind w:firstLine="1985"/>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(место регистрации физического лица, почтовый адрес, местонахождение – юридического лица)</w:t>
            </w:r>
          </w:p>
        </w:tc>
      </w:tr>
      <w:tr w:rsidR="00CF477E" w:rsidRPr="00CF477E" w:rsidTr="00941F37">
        <w:tc>
          <w:tcPr>
            <w:tcW w:w="9570" w:type="dxa"/>
            <w:gridSpan w:val="4"/>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570" w:type="dxa"/>
            <w:gridSpan w:val="4"/>
            <w:tcBorders>
              <w:top w:val="single" w:sz="4" w:space="0" w:color="auto"/>
              <w:bottom w:val="single" w:sz="4" w:space="0" w:color="auto"/>
            </w:tcBorders>
            <w:shd w:val="clear" w:color="auto" w:fill="auto"/>
          </w:tcPr>
          <w:p w:rsidR="00CF477E" w:rsidRPr="00CF477E" w:rsidRDefault="00CF477E" w:rsidP="00A54422">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570" w:type="dxa"/>
            <w:gridSpan w:val="4"/>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Cs w:val="24"/>
                <w:lang w:eastAsia="ru-RU"/>
              </w:rPr>
            </w:pPr>
            <w:r w:rsidRPr="00CF477E">
              <w:rPr>
                <w:rFonts w:ascii="Times New Roman" w:eastAsia="Calibri" w:hAnsi="Times New Roman" w:cs="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Times New Roman" w:hAnsi="Times New Roman" w:cs="Times New Roman"/>
          <w:sz w:val="20"/>
          <w:szCs w:val="20"/>
          <w:lang w:eastAsia="ru-RU"/>
        </w:rPr>
        <w:t xml:space="preserve">Прошу  </w:t>
      </w:r>
      <w:r w:rsidRPr="00CF477E">
        <w:rPr>
          <w:rFonts w:ascii="Times New Roman" w:eastAsia="Calibri" w:hAnsi="Times New Roman" w:cs="Times New Roman"/>
          <w:sz w:val="20"/>
          <w:szCs w:val="20"/>
        </w:rPr>
        <w:t>предварительно согласовать предоставление</w:t>
      </w:r>
      <w:r w:rsidRPr="00CF477E">
        <w:rPr>
          <w:rFonts w:ascii="Times New Roman" w:eastAsia="Times New Roman" w:hAnsi="Times New Roman" w:cs="Times New Roman"/>
          <w:sz w:val="20"/>
          <w:szCs w:val="20"/>
          <w:lang w:eastAsia="ru-RU"/>
        </w:rPr>
        <w:t xml:space="preserve"> земельного участка без проведения торгов на основании</w:t>
      </w:r>
    </w:p>
    <w:tbl>
      <w:tblPr>
        <w:tblW w:w="9606" w:type="dxa"/>
        <w:tblLayout w:type="fixed"/>
        <w:tblLook w:val="04A0"/>
      </w:tblPr>
      <w:tblGrid>
        <w:gridCol w:w="392"/>
        <w:gridCol w:w="317"/>
        <w:gridCol w:w="2093"/>
        <w:gridCol w:w="317"/>
        <w:gridCol w:w="6487"/>
      </w:tblGrid>
      <w:tr w:rsidR="00CF477E" w:rsidRPr="00CF477E" w:rsidTr="00941F37">
        <w:tc>
          <w:tcPr>
            <w:tcW w:w="9606" w:type="dxa"/>
            <w:gridSpan w:val="5"/>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rPr>
          <w:trHeight w:val="610"/>
        </w:trPr>
        <w:tc>
          <w:tcPr>
            <w:tcW w:w="9606" w:type="dxa"/>
            <w:gridSpan w:val="5"/>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Cs w:val="24"/>
                <w:lang w:eastAsia="ru-RU"/>
              </w:rPr>
            </w:pPr>
            <w:r w:rsidRPr="00CF477E">
              <w:rPr>
                <w:rFonts w:ascii="Times New Roman" w:eastAsia="Calibri" w:hAnsi="Times New Roman" w:cs="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17" w:history="1">
              <w:r w:rsidRPr="00CF477E">
                <w:rPr>
                  <w:rFonts w:ascii="Times New Roman" w:eastAsia="Calibri" w:hAnsi="Times New Roman" w:cs="Times New Roman"/>
                  <w:sz w:val="16"/>
                  <w:szCs w:val="16"/>
                  <w:lang w:eastAsia="ru-RU"/>
                </w:rPr>
                <w:t>статьей 39.5</w:t>
              </w:r>
            </w:hyperlink>
            <w:r w:rsidRPr="00CF477E">
              <w:rPr>
                <w:rFonts w:ascii="Times New Roman" w:eastAsia="Calibri" w:hAnsi="Times New Roman" w:cs="Times New Roman"/>
                <w:sz w:val="16"/>
                <w:szCs w:val="16"/>
                <w:lang w:eastAsia="ru-RU"/>
              </w:rPr>
              <w:t xml:space="preserve"> (собственность бесплатно), </w:t>
            </w:r>
            <w:hyperlink r:id="rId18" w:history="1">
              <w:r w:rsidRPr="00CF477E">
                <w:rPr>
                  <w:rFonts w:ascii="Times New Roman" w:eastAsia="Calibri" w:hAnsi="Times New Roman" w:cs="Times New Roman"/>
                  <w:sz w:val="16"/>
                  <w:szCs w:val="16"/>
                  <w:lang w:eastAsia="ru-RU"/>
                </w:rPr>
                <w:t>пунктом 2 статьи</w:t>
              </w:r>
            </w:hyperlink>
            <w:r w:rsidRPr="00CF477E">
              <w:rPr>
                <w:rFonts w:ascii="Times New Roman" w:eastAsia="Calibri" w:hAnsi="Times New Roman" w:cs="Times New Roman"/>
                <w:sz w:val="16"/>
                <w:szCs w:val="16"/>
                <w:lang w:eastAsia="ru-RU"/>
              </w:rPr>
              <w:t xml:space="preserve"> 39.6 (в аренду) или </w:t>
            </w:r>
            <w:hyperlink r:id="rId19" w:history="1">
              <w:r w:rsidRPr="00CF477E">
                <w:rPr>
                  <w:rFonts w:ascii="Times New Roman" w:eastAsia="Calibri" w:hAnsi="Times New Roman" w:cs="Times New Roman"/>
                  <w:sz w:val="16"/>
                  <w:szCs w:val="16"/>
                  <w:lang w:eastAsia="ru-RU"/>
                </w:rPr>
                <w:t>пунктом 2 статьи 39.10</w:t>
              </w:r>
            </w:hyperlink>
            <w:r w:rsidRPr="00CF477E">
              <w:rPr>
                <w:rFonts w:ascii="Times New Roman" w:eastAsia="Calibri" w:hAnsi="Times New Roman" w:cs="Times New Roman"/>
                <w:sz w:val="16"/>
                <w:szCs w:val="16"/>
                <w:lang w:eastAsia="ru-RU"/>
              </w:rPr>
              <w:t xml:space="preserve"> (безвозмездное пользование) Земельного кодекса РФ)</w:t>
            </w:r>
          </w:p>
        </w:tc>
      </w:tr>
      <w:tr w:rsidR="00CF477E" w:rsidRPr="00CF477E" w:rsidTr="00941F37">
        <w:tc>
          <w:tcPr>
            <w:tcW w:w="9606" w:type="dxa"/>
            <w:gridSpan w:val="5"/>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Сведения о земельном участке:</w:t>
            </w:r>
          </w:p>
        </w:tc>
      </w:tr>
      <w:tr w:rsidR="00CF477E" w:rsidRPr="00CF477E" w:rsidTr="00941F37">
        <w:tc>
          <w:tcPr>
            <w:tcW w:w="2802" w:type="dxa"/>
            <w:gridSpan w:val="3"/>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 кадастровым номером</w:t>
            </w:r>
          </w:p>
        </w:tc>
        <w:tc>
          <w:tcPr>
            <w:tcW w:w="6804" w:type="dxa"/>
            <w:gridSpan w:val="2"/>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9606" w:type="dxa"/>
            <w:gridSpan w:val="5"/>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 xml:space="preserve">(указать в случае, если сведения о земельном участке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proofErr w:type="gramStart"/>
            <w:r w:rsidRPr="00CF477E">
              <w:rPr>
                <w:rFonts w:ascii="Times New Roman" w:eastAsia="Calibri" w:hAnsi="Times New Roman" w:cs="Times New Roman"/>
                <w:sz w:val="16"/>
                <w:szCs w:val="16"/>
                <w:lang w:eastAsia="ru-RU"/>
              </w:rPr>
              <w:t>предусмотрено образование испрашиваемого земельного участка внесены</w:t>
            </w:r>
            <w:proofErr w:type="gramEnd"/>
            <w:r w:rsidRPr="00CF477E">
              <w:rPr>
                <w:rFonts w:ascii="Times New Roman" w:eastAsia="Calibri" w:hAnsi="Times New Roman" w:cs="Times New Roman"/>
                <w:sz w:val="16"/>
                <w:szCs w:val="16"/>
                <w:lang w:eastAsia="ru-RU"/>
              </w:rPr>
              <w:t xml:space="preserve"> в государственный кадастр недвижимости)</w:t>
            </w:r>
          </w:p>
        </w:tc>
      </w:tr>
      <w:tr w:rsidR="00CF477E" w:rsidRPr="00CF477E" w:rsidTr="00941F37">
        <w:tc>
          <w:tcPr>
            <w:tcW w:w="2802" w:type="dxa"/>
            <w:gridSpan w:val="3"/>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roofErr w:type="gramStart"/>
            <w:r w:rsidRPr="00CF477E">
              <w:rPr>
                <w:rFonts w:ascii="Times New Roman" w:eastAsia="Calibri" w:hAnsi="Times New Roman" w:cs="Times New Roman"/>
                <w:sz w:val="20"/>
                <w:szCs w:val="20"/>
                <w:lang w:eastAsia="ru-RU"/>
              </w:rPr>
              <w:t>расположенного</w:t>
            </w:r>
            <w:proofErr w:type="gramEnd"/>
            <w:r w:rsidRPr="00CF477E">
              <w:rPr>
                <w:rFonts w:ascii="Times New Roman" w:eastAsia="Calibri" w:hAnsi="Times New Roman" w:cs="Times New Roman"/>
                <w:sz w:val="20"/>
                <w:szCs w:val="20"/>
                <w:lang w:eastAsia="ru-RU"/>
              </w:rPr>
              <w:t xml:space="preserve"> по адресу:</w:t>
            </w:r>
          </w:p>
        </w:tc>
        <w:tc>
          <w:tcPr>
            <w:tcW w:w="6804" w:type="dxa"/>
            <w:gridSpan w:val="2"/>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9606" w:type="dxa"/>
            <w:gridSpan w:val="5"/>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Cs w:val="24"/>
                <w:lang w:eastAsia="ru-RU"/>
              </w:rPr>
            </w:pPr>
            <w:r w:rsidRPr="00CF477E">
              <w:rPr>
                <w:rFonts w:ascii="Times New Roman" w:eastAsia="Calibri" w:hAnsi="Times New Roman" w:cs="Times New Roman"/>
                <w:sz w:val="16"/>
                <w:szCs w:val="16"/>
                <w:lang w:eastAsia="ru-RU"/>
              </w:rPr>
              <w:t>(адрес (описание местоположения) земельного участка)</w:t>
            </w:r>
          </w:p>
        </w:tc>
      </w:tr>
      <w:tr w:rsidR="00CF477E" w:rsidRPr="00CF477E" w:rsidTr="00941F37">
        <w:tc>
          <w:tcPr>
            <w:tcW w:w="392" w:type="dxa"/>
            <w:tcBorders>
              <w:top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w:t>
            </w:r>
          </w:p>
        </w:tc>
        <w:tc>
          <w:tcPr>
            <w:tcW w:w="9214" w:type="dxa"/>
            <w:gridSpan w:val="4"/>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92"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16"/>
                <w:szCs w:val="16"/>
                <w:lang w:eastAsia="ru-RU"/>
              </w:rPr>
            </w:pPr>
          </w:p>
        </w:tc>
        <w:tc>
          <w:tcPr>
            <w:tcW w:w="9214" w:type="dxa"/>
            <w:gridSpan w:val="4"/>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(испрашиваемый вид права</w:t>
            </w:r>
            <w:r w:rsidRPr="00CF477E">
              <w:rPr>
                <w:rFonts w:ascii="Times New Roman" w:eastAsia="Times New Roman" w:hAnsi="Times New Roman" w:cs="Times New Roman"/>
                <w:sz w:val="20"/>
                <w:szCs w:val="20"/>
                <w:lang w:eastAsia="ru-RU"/>
              </w:rPr>
              <w:t>)</w:t>
            </w:r>
          </w:p>
        </w:tc>
      </w:tr>
      <w:tr w:rsidR="00CF477E" w:rsidRPr="00CF477E" w:rsidTr="00941F37">
        <w:tc>
          <w:tcPr>
            <w:tcW w:w="709" w:type="dxa"/>
            <w:gridSpan w:val="2"/>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для</w:t>
            </w:r>
          </w:p>
        </w:tc>
        <w:tc>
          <w:tcPr>
            <w:tcW w:w="8897" w:type="dxa"/>
            <w:gridSpan w:val="3"/>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9606" w:type="dxa"/>
            <w:gridSpan w:val="5"/>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Cs w:val="24"/>
                <w:lang w:eastAsia="ru-RU"/>
              </w:rPr>
            </w:pPr>
            <w:r w:rsidRPr="00CF477E">
              <w:rPr>
                <w:rFonts w:ascii="Times New Roman" w:eastAsia="Calibri" w:hAnsi="Times New Roman" w:cs="Times New Roman"/>
                <w:sz w:val="16"/>
                <w:szCs w:val="16"/>
                <w:lang w:eastAsia="ru-RU"/>
              </w:rPr>
              <w:t>(цель использования)</w:t>
            </w:r>
          </w:p>
        </w:tc>
      </w:tr>
      <w:tr w:rsidR="00CF477E" w:rsidRPr="00CF477E" w:rsidTr="00941F37">
        <w:tc>
          <w:tcPr>
            <w:tcW w:w="9606" w:type="dxa"/>
            <w:gridSpan w:val="5"/>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Реквизиты решения об изъятии земельного участка для государственных или муниципальных нужд:</w:t>
            </w:r>
          </w:p>
        </w:tc>
      </w:tr>
      <w:tr w:rsidR="00CF477E" w:rsidRPr="00CF477E" w:rsidTr="00941F37">
        <w:tc>
          <w:tcPr>
            <w:tcW w:w="9606" w:type="dxa"/>
            <w:gridSpan w:val="5"/>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606" w:type="dxa"/>
            <w:gridSpan w:val="5"/>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(указать в случае, если образование земельного участка предусмотрено указанным проектом)</w:t>
            </w:r>
          </w:p>
        </w:tc>
      </w:tr>
      <w:tr w:rsidR="00CF477E" w:rsidRPr="00CF477E" w:rsidTr="00941F37">
        <w:tc>
          <w:tcPr>
            <w:tcW w:w="9606" w:type="dxa"/>
            <w:gridSpan w:val="5"/>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Реквизиты решения об утверждении проекта межевания территории:</w:t>
            </w:r>
          </w:p>
        </w:tc>
      </w:tr>
      <w:tr w:rsidR="00CF477E" w:rsidRPr="00CF477E" w:rsidTr="00941F37">
        <w:trPr>
          <w:trHeight w:val="68"/>
        </w:trPr>
        <w:tc>
          <w:tcPr>
            <w:tcW w:w="9606" w:type="dxa"/>
            <w:gridSpan w:val="5"/>
            <w:tcBorders>
              <w:bottom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p>
        </w:tc>
      </w:tr>
      <w:tr w:rsidR="00CF477E" w:rsidRPr="00CF477E" w:rsidTr="00941F37">
        <w:tc>
          <w:tcPr>
            <w:tcW w:w="9606" w:type="dxa"/>
            <w:gridSpan w:val="5"/>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(указать в случае, если земельный участок предоставляется взамен земельного участка, изымаемого для государственных или муниципальных нужд)</w:t>
            </w:r>
          </w:p>
        </w:tc>
      </w:tr>
      <w:tr w:rsidR="00CF477E" w:rsidRPr="00CF477E" w:rsidTr="00941F37">
        <w:tc>
          <w:tcPr>
            <w:tcW w:w="9606" w:type="dxa"/>
            <w:gridSpan w:val="5"/>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Times New Roman" w:hAnsi="Times New Roman" w:cs="Times New Roman"/>
                <w:sz w:val="20"/>
                <w:szCs w:val="20"/>
                <w:lang w:eastAsia="ru-RU"/>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CF477E" w:rsidRPr="00CF477E" w:rsidTr="00941F37">
        <w:tc>
          <w:tcPr>
            <w:tcW w:w="9606" w:type="dxa"/>
            <w:gridSpan w:val="5"/>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606" w:type="dxa"/>
            <w:gridSpan w:val="5"/>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(если земельный участок предоставляется для размещения объектов, предусмотренных указанным документом)</w:t>
            </w:r>
          </w:p>
        </w:tc>
      </w:tr>
      <w:tr w:rsidR="00CF477E" w:rsidRPr="00CF477E" w:rsidTr="00941F37">
        <w:tc>
          <w:tcPr>
            <w:tcW w:w="9606" w:type="dxa"/>
            <w:gridSpan w:val="5"/>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3119" w:type="dxa"/>
            <w:gridSpan w:val="4"/>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Контактный телефон (факс)</w:t>
            </w:r>
          </w:p>
        </w:tc>
        <w:tc>
          <w:tcPr>
            <w:tcW w:w="6487" w:type="dxa"/>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119" w:type="dxa"/>
            <w:gridSpan w:val="4"/>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119" w:type="dxa"/>
            <w:gridSpan w:val="4"/>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bl>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Приложение:</w:t>
      </w:r>
      <w:r w:rsidRPr="00CF477E">
        <w:rPr>
          <w:rFonts w:ascii="Times New Roman" w:eastAsia="Calibri" w:hAnsi="Times New Roman" w:cs="Times New Roman"/>
          <w:sz w:val="20"/>
          <w:szCs w:val="20"/>
          <w:vertAlign w:val="superscript"/>
          <w:lang w:eastAsia="ru-RU"/>
        </w:rPr>
        <w:footnoteReference w:id="2"/>
      </w:r>
    </w:p>
    <w:tbl>
      <w:tblPr>
        <w:tblW w:w="9606" w:type="dxa"/>
        <w:tblLook w:val="04A0"/>
      </w:tblPr>
      <w:tblGrid>
        <w:gridCol w:w="392"/>
        <w:gridCol w:w="3559"/>
        <w:gridCol w:w="3521"/>
        <w:gridCol w:w="2134"/>
      </w:tblGrid>
      <w:tr w:rsidR="00CF477E" w:rsidRPr="00CF477E" w:rsidTr="00941F37">
        <w:tc>
          <w:tcPr>
            <w:tcW w:w="392"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1.</w:t>
            </w:r>
          </w:p>
        </w:tc>
        <w:tc>
          <w:tcPr>
            <w:tcW w:w="9214" w:type="dxa"/>
            <w:gridSpan w:val="3"/>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92"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2.</w:t>
            </w:r>
          </w:p>
        </w:tc>
        <w:tc>
          <w:tcPr>
            <w:tcW w:w="9214" w:type="dxa"/>
            <w:gridSpan w:val="3"/>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92"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3.</w:t>
            </w:r>
          </w:p>
        </w:tc>
        <w:tc>
          <w:tcPr>
            <w:tcW w:w="9214" w:type="dxa"/>
            <w:gridSpan w:val="3"/>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951" w:type="dxa"/>
            <w:gridSpan w:val="2"/>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c>
          <w:tcPr>
            <w:tcW w:w="3521"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c>
          <w:tcPr>
            <w:tcW w:w="2134" w:type="dxa"/>
            <w:shd w:val="clear" w:color="auto" w:fill="auto"/>
            <w:vAlign w:val="center"/>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p>
        </w:tc>
      </w:tr>
      <w:tr w:rsidR="00CF477E" w:rsidRPr="00CF477E" w:rsidTr="00941F37">
        <w:tc>
          <w:tcPr>
            <w:tcW w:w="3951" w:type="dxa"/>
            <w:gridSpan w:val="2"/>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c>
          <w:tcPr>
            <w:tcW w:w="3521"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c>
          <w:tcPr>
            <w:tcW w:w="2134" w:type="dxa"/>
            <w:tcBorders>
              <w:bottom w:val="single" w:sz="4" w:space="0" w:color="auto"/>
            </w:tcBorders>
            <w:shd w:val="clear" w:color="auto" w:fill="auto"/>
            <w:vAlign w:val="center"/>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p>
        </w:tc>
      </w:tr>
      <w:tr w:rsidR="00CF477E" w:rsidRPr="00CF477E" w:rsidTr="00941F37">
        <w:trPr>
          <w:trHeight w:val="58"/>
        </w:trPr>
        <w:tc>
          <w:tcPr>
            <w:tcW w:w="3951" w:type="dxa"/>
            <w:gridSpan w:val="2"/>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(подпись)</w:t>
            </w:r>
          </w:p>
        </w:tc>
        <w:tc>
          <w:tcPr>
            <w:tcW w:w="3521" w:type="dxa"/>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p>
        </w:tc>
        <w:tc>
          <w:tcPr>
            <w:tcW w:w="2134" w:type="dxa"/>
            <w:tcBorders>
              <w:top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(дата)</w:t>
            </w:r>
          </w:p>
        </w:tc>
      </w:tr>
    </w:tbl>
    <w:p w:rsidR="003E7C1C" w:rsidRDefault="003E7C1C" w:rsidP="00CF477E">
      <w:pPr>
        <w:autoSpaceDE w:val="0"/>
        <w:autoSpaceDN w:val="0"/>
        <w:adjustRightInd w:val="0"/>
        <w:spacing w:after="0" w:line="240" w:lineRule="auto"/>
        <w:jc w:val="center"/>
        <w:rPr>
          <w:rFonts w:ascii="Times New Roman" w:eastAsia="Calibri" w:hAnsi="Times New Roman" w:cs="Times New Roman"/>
          <w:sz w:val="20"/>
          <w:szCs w:val="20"/>
        </w:rPr>
      </w:pPr>
    </w:p>
    <w:p w:rsidR="003E7C1C" w:rsidRPr="003E7C1C" w:rsidRDefault="004571A6" w:rsidP="003E7C1C">
      <w:pPr>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 2</w:t>
      </w:r>
    </w:p>
    <w:p w:rsidR="003E7C1C" w:rsidRP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r w:rsidRPr="003E7C1C">
        <w:rPr>
          <w:rFonts w:ascii="Times New Roman" w:eastAsia="Calibri" w:hAnsi="Times New Roman" w:cs="Times New Roman"/>
          <w:sz w:val="20"/>
          <w:szCs w:val="20"/>
        </w:rPr>
        <w:t>к Административному регламенту</w:t>
      </w:r>
    </w:p>
    <w:p w:rsidR="003E7C1C" w:rsidRP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r w:rsidRPr="003E7C1C">
        <w:rPr>
          <w:rFonts w:ascii="Times New Roman" w:eastAsia="Calibri" w:hAnsi="Times New Roman" w:cs="Times New Roman"/>
          <w:sz w:val="20"/>
          <w:szCs w:val="20"/>
        </w:rPr>
        <w:t>по предоставлению муниципальной услуги</w:t>
      </w:r>
    </w:p>
    <w:p w:rsidR="003E7C1C" w:rsidRP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r w:rsidRPr="003E7C1C">
        <w:rPr>
          <w:rFonts w:ascii="Times New Roman" w:eastAsia="Calibri" w:hAnsi="Times New Roman" w:cs="Times New Roman"/>
          <w:sz w:val="20"/>
          <w:szCs w:val="20"/>
        </w:rPr>
        <w:t>«Предоставление земельных участков,</w:t>
      </w:r>
    </w:p>
    <w:p w:rsidR="003E7C1C" w:rsidRP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proofErr w:type="gramStart"/>
      <w:r w:rsidRPr="003E7C1C">
        <w:rPr>
          <w:rFonts w:ascii="Times New Roman" w:eastAsia="Calibri" w:hAnsi="Times New Roman" w:cs="Times New Roman"/>
          <w:sz w:val="20"/>
          <w:szCs w:val="20"/>
        </w:rPr>
        <w:t>находящихся</w:t>
      </w:r>
      <w:proofErr w:type="gramEnd"/>
      <w:r w:rsidRPr="003E7C1C">
        <w:rPr>
          <w:rFonts w:ascii="Times New Roman" w:eastAsia="Calibri" w:hAnsi="Times New Roman" w:cs="Times New Roman"/>
          <w:sz w:val="20"/>
          <w:szCs w:val="20"/>
        </w:rPr>
        <w:t xml:space="preserve"> в ведении и (или) собственности</w:t>
      </w:r>
    </w:p>
    <w:p w:rsidR="003E7C1C" w:rsidRP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r w:rsidRPr="003E7C1C">
        <w:rPr>
          <w:rFonts w:ascii="Times New Roman" w:eastAsia="Calibri" w:hAnsi="Times New Roman" w:cs="Times New Roman"/>
          <w:sz w:val="20"/>
          <w:szCs w:val="20"/>
        </w:rPr>
        <w:t>органов местного самоуправления</w:t>
      </w:r>
    </w:p>
    <w:p w:rsidR="003E7C1C" w:rsidRP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r w:rsidRPr="003E7C1C">
        <w:rPr>
          <w:rFonts w:ascii="Times New Roman" w:eastAsia="Calibri" w:hAnsi="Times New Roman" w:cs="Times New Roman"/>
          <w:sz w:val="20"/>
          <w:szCs w:val="20"/>
        </w:rPr>
        <w:t xml:space="preserve">муниципальных образований, </w:t>
      </w:r>
    </w:p>
    <w:p w:rsidR="003E7C1C" w:rsidRP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r w:rsidRPr="003E7C1C">
        <w:rPr>
          <w:rFonts w:ascii="Times New Roman" w:eastAsia="Calibri" w:hAnsi="Times New Roman" w:cs="Times New Roman"/>
          <w:sz w:val="20"/>
          <w:szCs w:val="20"/>
        </w:rPr>
        <w:t>без проведения торгов»</w:t>
      </w:r>
    </w:p>
    <w:p w:rsidR="003E7C1C" w:rsidRP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r w:rsidRPr="003E7C1C">
        <w:rPr>
          <w:rFonts w:ascii="Times New Roman" w:eastAsia="Calibri" w:hAnsi="Times New Roman" w:cs="Times New Roman"/>
          <w:sz w:val="20"/>
          <w:szCs w:val="20"/>
        </w:rPr>
        <w:t>на территории Черниговского района</w:t>
      </w:r>
    </w:p>
    <w:p w:rsidR="003E7C1C" w:rsidRP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p>
    <w:p w:rsidR="003E7C1C" w:rsidRDefault="003E7C1C" w:rsidP="003E7C1C">
      <w:pPr>
        <w:autoSpaceDE w:val="0"/>
        <w:autoSpaceDN w:val="0"/>
        <w:adjustRightInd w:val="0"/>
        <w:spacing w:after="0" w:line="240" w:lineRule="auto"/>
        <w:jc w:val="right"/>
        <w:rPr>
          <w:rFonts w:ascii="Times New Roman" w:eastAsia="Calibri" w:hAnsi="Times New Roman" w:cs="Times New Roman"/>
          <w:sz w:val="20"/>
          <w:szCs w:val="20"/>
        </w:rPr>
      </w:pPr>
      <w:r w:rsidRPr="003E7C1C">
        <w:rPr>
          <w:rFonts w:ascii="Times New Roman" w:eastAsia="Calibri" w:hAnsi="Times New Roman" w:cs="Times New Roman"/>
          <w:sz w:val="20"/>
          <w:szCs w:val="20"/>
        </w:rPr>
        <w:t>Главе Черниговского района</w:t>
      </w:r>
    </w:p>
    <w:p w:rsidR="003E7C1C" w:rsidRDefault="003E7C1C" w:rsidP="00CF477E">
      <w:pPr>
        <w:autoSpaceDE w:val="0"/>
        <w:autoSpaceDN w:val="0"/>
        <w:adjustRightInd w:val="0"/>
        <w:spacing w:after="0" w:line="240" w:lineRule="auto"/>
        <w:jc w:val="center"/>
        <w:rPr>
          <w:rFonts w:ascii="Times New Roman" w:eastAsia="Calibri" w:hAnsi="Times New Roman" w:cs="Times New Roman"/>
          <w:sz w:val="20"/>
          <w:szCs w:val="20"/>
        </w:rPr>
      </w:pPr>
    </w:p>
    <w:p w:rsidR="00CF477E" w:rsidRPr="00CF477E" w:rsidRDefault="00CF477E" w:rsidP="00CF477E">
      <w:pPr>
        <w:autoSpaceDE w:val="0"/>
        <w:autoSpaceDN w:val="0"/>
        <w:adjustRightInd w:val="0"/>
        <w:spacing w:after="0" w:line="240" w:lineRule="auto"/>
        <w:jc w:val="center"/>
        <w:rPr>
          <w:rFonts w:ascii="Courier New" w:eastAsia="Calibri" w:hAnsi="Courier New" w:cs="Courier New"/>
          <w:sz w:val="20"/>
          <w:szCs w:val="20"/>
        </w:rPr>
      </w:pPr>
      <w:r w:rsidRPr="00CF477E">
        <w:rPr>
          <w:rFonts w:ascii="Times New Roman" w:eastAsia="Calibri" w:hAnsi="Times New Roman" w:cs="Times New Roman"/>
          <w:sz w:val="20"/>
          <w:szCs w:val="20"/>
        </w:rPr>
        <w:t>ЗАЯВЛЕНИЕ</w:t>
      </w: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rPr>
      </w:pPr>
      <w:r w:rsidRPr="00CF477E">
        <w:rPr>
          <w:rFonts w:ascii="Times New Roman" w:eastAsia="Calibri" w:hAnsi="Times New Roman" w:cs="Times New Roman"/>
          <w:sz w:val="20"/>
          <w:szCs w:val="20"/>
        </w:rPr>
        <w:t>о предоставлении земельного участка, находящегося в ведении и (или)</w:t>
      </w: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rPr>
      </w:pPr>
      <w:r w:rsidRPr="00CF477E">
        <w:rPr>
          <w:rFonts w:ascii="Times New Roman" w:eastAsia="Calibri" w:hAnsi="Times New Roman" w:cs="Times New Roman"/>
          <w:sz w:val="20"/>
          <w:szCs w:val="20"/>
        </w:rPr>
        <w:t>собственности органов местного самоуправления муниципальных образований,</w:t>
      </w: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rPr>
      </w:pPr>
      <w:r w:rsidRPr="00CF477E">
        <w:rPr>
          <w:rFonts w:ascii="Times New Roman" w:eastAsia="Calibri" w:hAnsi="Times New Roman" w:cs="Times New Roman"/>
          <w:sz w:val="20"/>
          <w:szCs w:val="20"/>
        </w:rPr>
        <w:t>без проведения торгов</w:t>
      </w:r>
    </w:p>
    <w:tbl>
      <w:tblPr>
        <w:tblW w:w="0" w:type="auto"/>
        <w:tblLook w:val="04A0"/>
      </w:tblPr>
      <w:tblGrid>
        <w:gridCol w:w="480"/>
        <w:gridCol w:w="1498"/>
        <w:gridCol w:w="5501"/>
        <w:gridCol w:w="2091"/>
      </w:tblGrid>
      <w:tr w:rsidR="00CF477E" w:rsidRPr="00CF477E" w:rsidTr="00941F37">
        <w:tc>
          <w:tcPr>
            <w:tcW w:w="480"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от</w:t>
            </w:r>
          </w:p>
        </w:tc>
        <w:tc>
          <w:tcPr>
            <w:tcW w:w="6999" w:type="dxa"/>
            <w:gridSpan w:val="2"/>
            <w:tcBorders>
              <w:bottom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p>
        </w:tc>
        <w:tc>
          <w:tcPr>
            <w:tcW w:w="2091"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(далее - заявитель).</w:t>
            </w:r>
          </w:p>
        </w:tc>
      </w:tr>
      <w:tr w:rsidR="00CF477E" w:rsidRPr="00CF477E" w:rsidTr="00941F37">
        <w:tc>
          <w:tcPr>
            <w:tcW w:w="9570" w:type="dxa"/>
            <w:gridSpan w:val="4"/>
            <w:shd w:val="clear" w:color="auto" w:fill="auto"/>
          </w:tcPr>
          <w:p w:rsidR="00CF477E" w:rsidRPr="00CF477E" w:rsidRDefault="00CF477E" w:rsidP="00CF477E">
            <w:pPr>
              <w:spacing w:after="0" w:line="240" w:lineRule="auto"/>
              <w:ind w:right="278" w:firstLine="709"/>
              <w:jc w:val="center"/>
              <w:rPr>
                <w:rFonts w:ascii="Times New Roman" w:eastAsia="Calibri" w:hAnsi="Times New Roman" w:cs="Times New Roman"/>
                <w:sz w:val="16"/>
                <w:szCs w:val="16"/>
                <w:lang w:eastAsia="ru-RU"/>
              </w:rPr>
            </w:pPr>
            <w:r w:rsidRPr="00CF477E">
              <w:rPr>
                <w:rFonts w:ascii="Times New Roman" w:eastAsia="Times New Roman" w:hAnsi="Times New Roman" w:cs="Times New Roman"/>
                <w:sz w:val="16"/>
                <w:szCs w:val="16"/>
                <w:lang w:eastAsia="ru-RU"/>
              </w:rPr>
              <w:t>(полное наименование юридического лица или фамилия, имя, отчество (при наличии) физического лица)</w:t>
            </w:r>
          </w:p>
        </w:tc>
      </w:tr>
      <w:tr w:rsidR="00CF477E" w:rsidRPr="00CF477E" w:rsidTr="00941F37">
        <w:tc>
          <w:tcPr>
            <w:tcW w:w="1978" w:type="dxa"/>
            <w:gridSpan w:val="2"/>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Адрес заявителя:</w:t>
            </w:r>
          </w:p>
        </w:tc>
        <w:tc>
          <w:tcPr>
            <w:tcW w:w="7592" w:type="dxa"/>
            <w:gridSpan w:val="2"/>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570" w:type="dxa"/>
            <w:gridSpan w:val="4"/>
            <w:shd w:val="clear" w:color="auto" w:fill="auto"/>
          </w:tcPr>
          <w:p w:rsidR="00CF477E" w:rsidRPr="00CF477E" w:rsidRDefault="00CF477E" w:rsidP="00CF477E">
            <w:pPr>
              <w:widowControl w:val="0"/>
              <w:spacing w:after="0" w:line="240" w:lineRule="auto"/>
              <w:ind w:firstLine="1985"/>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(место регистрации физического лица, почтовый адрес, местонахождение – юридического лица)</w:t>
            </w:r>
          </w:p>
        </w:tc>
      </w:tr>
      <w:tr w:rsidR="00CF477E" w:rsidRPr="00CF477E" w:rsidTr="00941F37">
        <w:tc>
          <w:tcPr>
            <w:tcW w:w="9570" w:type="dxa"/>
            <w:gridSpan w:val="4"/>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570" w:type="dxa"/>
            <w:gridSpan w:val="4"/>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Cs w:val="24"/>
                <w:lang w:eastAsia="ru-RU"/>
              </w:rPr>
            </w:pPr>
          </w:p>
        </w:tc>
      </w:tr>
      <w:tr w:rsidR="00CF477E" w:rsidRPr="00CF477E" w:rsidTr="00941F37">
        <w:tc>
          <w:tcPr>
            <w:tcW w:w="9570" w:type="dxa"/>
            <w:gridSpan w:val="4"/>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Cs w:val="24"/>
                <w:lang w:eastAsia="ru-RU"/>
              </w:rPr>
            </w:pPr>
            <w:r w:rsidRPr="00CF477E">
              <w:rPr>
                <w:rFonts w:ascii="Times New Roman" w:eastAsia="Calibri" w:hAnsi="Times New Roman" w:cs="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rsidR="00CF477E" w:rsidRPr="00CF477E" w:rsidRDefault="00CF477E" w:rsidP="00CF477E">
      <w:pPr>
        <w:widowControl w:val="0"/>
        <w:spacing w:after="0" w:line="240" w:lineRule="auto"/>
        <w:rPr>
          <w:rFonts w:ascii="Times New Roman" w:eastAsia="Times New Roman" w:hAnsi="Times New Roman" w:cs="Times New Roman"/>
          <w:sz w:val="20"/>
          <w:szCs w:val="20"/>
          <w:lang w:eastAsia="ru-RU"/>
        </w:rPr>
      </w:pPr>
    </w:p>
    <w:p w:rsidR="00CF477E" w:rsidRPr="00CF477E" w:rsidRDefault="00CF477E" w:rsidP="00CF477E">
      <w:pPr>
        <w:widowControl w:val="0"/>
        <w:spacing w:after="0" w:line="240" w:lineRule="auto"/>
        <w:rPr>
          <w:rFonts w:ascii="Times New Roman" w:eastAsia="Calibri" w:hAnsi="Times New Roman" w:cs="Times New Roman"/>
          <w:szCs w:val="24"/>
          <w:lang w:eastAsia="ru-RU"/>
        </w:rPr>
      </w:pPr>
      <w:r w:rsidRPr="00CF477E">
        <w:rPr>
          <w:rFonts w:ascii="Times New Roman" w:eastAsia="Times New Roman" w:hAnsi="Times New Roman" w:cs="Times New Roman"/>
          <w:sz w:val="20"/>
          <w:szCs w:val="20"/>
          <w:lang w:eastAsia="ru-RU"/>
        </w:rPr>
        <w:t>Прошу  предоставить  земельный участок без проведения торгов на основании:</w:t>
      </w:r>
    </w:p>
    <w:tbl>
      <w:tblPr>
        <w:tblW w:w="9606" w:type="dxa"/>
        <w:tblLayout w:type="fixed"/>
        <w:tblLook w:val="04A0"/>
      </w:tblPr>
      <w:tblGrid>
        <w:gridCol w:w="392"/>
        <w:gridCol w:w="317"/>
        <w:gridCol w:w="2093"/>
        <w:gridCol w:w="6804"/>
      </w:tblGrid>
      <w:tr w:rsidR="00CF477E" w:rsidRPr="00CF477E" w:rsidTr="00941F37">
        <w:tc>
          <w:tcPr>
            <w:tcW w:w="9606" w:type="dxa"/>
            <w:gridSpan w:val="4"/>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rPr>
          <w:trHeight w:val="610"/>
        </w:trPr>
        <w:tc>
          <w:tcPr>
            <w:tcW w:w="9606" w:type="dxa"/>
            <w:gridSpan w:val="4"/>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Cs w:val="24"/>
                <w:lang w:eastAsia="ru-RU"/>
              </w:rPr>
            </w:pPr>
            <w:r w:rsidRPr="00CF477E">
              <w:rPr>
                <w:rFonts w:ascii="Times New Roman" w:eastAsia="Calibri" w:hAnsi="Times New Roman" w:cs="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20" w:history="1">
              <w:r w:rsidRPr="00CF477E">
                <w:rPr>
                  <w:rFonts w:ascii="Times New Roman" w:eastAsia="Calibri" w:hAnsi="Times New Roman" w:cs="Times New Roman"/>
                  <w:sz w:val="16"/>
                  <w:szCs w:val="16"/>
                  <w:lang w:eastAsia="ru-RU"/>
                </w:rPr>
                <w:t>статьей 39.5</w:t>
              </w:r>
            </w:hyperlink>
            <w:r w:rsidRPr="00CF477E">
              <w:rPr>
                <w:rFonts w:ascii="Times New Roman" w:eastAsia="Calibri" w:hAnsi="Times New Roman" w:cs="Times New Roman"/>
                <w:sz w:val="16"/>
                <w:szCs w:val="16"/>
                <w:lang w:eastAsia="ru-RU"/>
              </w:rPr>
              <w:t xml:space="preserve"> (собственность бесплатно), </w:t>
            </w:r>
            <w:hyperlink r:id="rId21" w:history="1">
              <w:r w:rsidRPr="00CF477E">
                <w:rPr>
                  <w:rFonts w:ascii="Times New Roman" w:eastAsia="Calibri" w:hAnsi="Times New Roman" w:cs="Times New Roman"/>
                  <w:sz w:val="16"/>
                  <w:szCs w:val="16"/>
                  <w:lang w:eastAsia="ru-RU"/>
                </w:rPr>
                <w:t>пунктом 2 статьи</w:t>
              </w:r>
            </w:hyperlink>
            <w:r w:rsidRPr="00CF477E">
              <w:rPr>
                <w:rFonts w:ascii="Times New Roman" w:eastAsia="Calibri" w:hAnsi="Times New Roman" w:cs="Times New Roman"/>
                <w:sz w:val="16"/>
                <w:szCs w:val="16"/>
                <w:lang w:eastAsia="ru-RU"/>
              </w:rPr>
              <w:t xml:space="preserve"> 39.6 (в аренду) или </w:t>
            </w:r>
            <w:hyperlink r:id="rId22" w:history="1">
              <w:r w:rsidRPr="00CF477E">
                <w:rPr>
                  <w:rFonts w:ascii="Times New Roman" w:eastAsia="Calibri" w:hAnsi="Times New Roman" w:cs="Times New Roman"/>
                  <w:sz w:val="16"/>
                  <w:szCs w:val="16"/>
                  <w:lang w:eastAsia="ru-RU"/>
                </w:rPr>
                <w:t>пунктом 2 статьи 39.10</w:t>
              </w:r>
            </w:hyperlink>
            <w:r w:rsidRPr="00CF477E">
              <w:rPr>
                <w:rFonts w:ascii="Times New Roman" w:eastAsia="Calibri" w:hAnsi="Times New Roman" w:cs="Times New Roman"/>
                <w:sz w:val="16"/>
                <w:szCs w:val="16"/>
                <w:lang w:eastAsia="ru-RU"/>
              </w:rPr>
              <w:t xml:space="preserve"> (безвозмездное пользование) Земельного кодекса РФ)</w:t>
            </w:r>
          </w:p>
        </w:tc>
      </w:tr>
      <w:tr w:rsidR="00CF477E" w:rsidRPr="00CF477E" w:rsidTr="00941F37">
        <w:tc>
          <w:tcPr>
            <w:tcW w:w="9606" w:type="dxa"/>
            <w:gridSpan w:val="4"/>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Сведения о земельном участке:</w:t>
            </w:r>
          </w:p>
        </w:tc>
      </w:tr>
      <w:tr w:rsidR="00CF477E" w:rsidRPr="00CF477E" w:rsidTr="00941F37">
        <w:tc>
          <w:tcPr>
            <w:tcW w:w="2802" w:type="dxa"/>
            <w:gridSpan w:val="3"/>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 кадастровым номером</w:t>
            </w:r>
          </w:p>
        </w:tc>
        <w:tc>
          <w:tcPr>
            <w:tcW w:w="6804" w:type="dxa"/>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9606" w:type="dxa"/>
            <w:gridSpan w:val="4"/>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 xml:space="preserve">(указать в случае, если сведения о земельном участке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proofErr w:type="gramStart"/>
            <w:r w:rsidRPr="00CF477E">
              <w:rPr>
                <w:rFonts w:ascii="Times New Roman" w:eastAsia="Calibri" w:hAnsi="Times New Roman" w:cs="Times New Roman"/>
                <w:sz w:val="16"/>
                <w:szCs w:val="16"/>
                <w:lang w:eastAsia="ru-RU"/>
              </w:rPr>
              <w:t>предусмотрено образование испрашиваемого земельного участка внесены</w:t>
            </w:r>
            <w:proofErr w:type="gramEnd"/>
            <w:r w:rsidRPr="00CF477E">
              <w:rPr>
                <w:rFonts w:ascii="Times New Roman" w:eastAsia="Calibri" w:hAnsi="Times New Roman" w:cs="Times New Roman"/>
                <w:sz w:val="16"/>
                <w:szCs w:val="16"/>
                <w:lang w:eastAsia="ru-RU"/>
              </w:rPr>
              <w:t xml:space="preserve"> в государственный кадастр недвижимости)</w:t>
            </w:r>
          </w:p>
        </w:tc>
      </w:tr>
      <w:tr w:rsidR="00CF477E" w:rsidRPr="00CF477E" w:rsidTr="00941F37">
        <w:tc>
          <w:tcPr>
            <w:tcW w:w="2802" w:type="dxa"/>
            <w:gridSpan w:val="3"/>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roofErr w:type="gramStart"/>
            <w:r w:rsidRPr="00CF477E">
              <w:rPr>
                <w:rFonts w:ascii="Times New Roman" w:eastAsia="Calibri" w:hAnsi="Times New Roman" w:cs="Times New Roman"/>
                <w:sz w:val="20"/>
                <w:szCs w:val="20"/>
                <w:lang w:eastAsia="ru-RU"/>
              </w:rPr>
              <w:t>расположенного</w:t>
            </w:r>
            <w:proofErr w:type="gramEnd"/>
            <w:r w:rsidRPr="00CF477E">
              <w:rPr>
                <w:rFonts w:ascii="Times New Roman" w:eastAsia="Calibri" w:hAnsi="Times New Roman" w:cs="Times New Roman"/>
                <w:sz w:val="20"/>
                <w:szCs w:val="20"/>
                <w:lang w:eastAsia="ru-RU"/>
              </w:rPr>
              <w:t xml:space="preserve"> по адресу:</w:t>
            </w:r>
          </w:p>
        </w:tc>
        <w:tc>
          <w:tcPr>
            <w:tcW w:w="6804" w:type="dxa"/>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606" w:type="dxa"/>
            <w:gridSpan w:val="4"/>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Cs w:val="24"/>
                <w:lang w:eastAsia="ru-RU"/>
              </w:rPr>
            </w:pPr>
            <w:r w:rsidRPr="00CF477E">
              <w:rPr>
                <w:rFonts w:ascii="Times New Roman" w:eastAsia="Calibri" w:hAnsi="Times New Roman" w:cs="Times New Roman"/>
                <w:sz w:val="16"/>
                <w:szCs w:val="16"/>
                <w:lang w:eastAsia="ru-RU"/>
              </w:rPr>
              <w:t>(адрес (описание местоположения) земельного участка)</w:t>
            </w:r>
          </w:p>
        </w:tc>
      </w:tr>
      <w:tr w:rsidR="00CF477E" w:rsidRPr="00CF477E" w:rsidTr="00941F37">
        <w:tc>
          <w:tcPr>
            <w:tcW w:w="9606" w:type="dxa"/>
            <w:gridSpan w:val="4"/>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392" w:type="dxa"/>
            <w:tcBorders>
              <w:top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r w:rsidRPr="00CF477E">
              <w:rPr>
                <w:rFonts w:ascii="Times New Roman" w:eastAsia="Calibri" w:hAnsi="Times New Roman" w:cs="Times New Roman"/>
                <w:szCs w:val="24"/>
                <w:lang w:eastAsia="ru-RU"/>
              </w:rPr>
              <w:t>в</w:t>
            </w:r>
          </w:p>
        </w:tc>
        <w:tc>
          <w:tcPr>
            <w:tcW w:w="9214" w:type="dxa"/>
            <w:gridSpan w:val="3"/>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392"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16"/>
                <w:szCs w:val="16"/>
                <w:lang w:eastAsia="ru-RU"/>
              </w:rPr>
            </w:pPr>
          </w:p>
        </w:tc>
        <w:tc>
          <w:tcPr>
            <w:tcW w:w="9214" w:type="dxa"/>
            <w:gridSpan w:val="3"/>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(испрашиваемый вид права</w:t>
            </w:r>
            <w:r w:rsidRPr="00CF477E">
              <w:rPr>
                <w:rFonts w:ascii="Times New Roman" w:eastAsia="Times New Roman" w:hAnsi="Times New Roman" w:cs="Times New Roman"/>
                <w:sz w:val="20"/>
                <w:szCs w:val="20"/>
                <w:lang w:eastAsia="ru-RU"/>
              </w:rPr>
              <w:t>)</w:t>
            </w:r>
          </w:p>
        </w:tc>
      </w:tr>
      <w:tr w:rsidR="00CF477E" w:rsidRPr="00CF477E" w:rsidTr="00941F37">
        <w:tc>
          <w:tcPr>
            <w:tcW w:w="709" w:type="dxa"/>
            <w:gridSpan w:val="2"/>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для</w:t>
            </w:r>
          </w:p>
        </w:tc>
        <w:tc>
          <w:tcPr>
            <w:tcW w:w="8897" w:type="dxa"/>
            <w:gridSpan w:val="2"/>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606" w:type="dxa"/>
            <w:gridSpan w:val="4"/>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Cs w:val="24"/>
                <w:lang w:eastAsia="ru-RU"/>
              </w:rPr>
            </w:pPr>
            <w:r w:rsidRPr="00CF477E">
              <w:rPr>
                <w:rFonts w:ascii="Times New Roman" w:eastAsia="Calibri" w:hAnsi="Times New Roman" w:cs="Times New Roman"/>
                <w:sz w:val="16"/>
                <w:szCs w:val="16"/>
                <w:lang w:eastAsia="ru-RU"/>
              </w:rPr>
              <w:t>(цель использования)</w:t>
            </w:r>
          </w:p>
        </w:tc>
      </w:tr>
      <w:tr w:rsidR="00CF477E" w:rsidRPr="00CF477E" w:rsidTr="00941F37">
        <w:tc>
          <w:tcPr>
            <w:tcW w:w="9606" w:type="dxa"/>
            <w:gridSpan w:val="4"/>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Реквизиты решения об изъятии земельного участка для государственных или муниципальных нужд:</w:t>
            </w:r>
          </w:p>
        </w:tc>
      </w:tr>
      <w:tr w:rsidR="00CF477E" w:rsidRPr="00CF477E" w:rsidTr="00941F37">
        <w:tc>
          <w:tcPr>
            <w:tcW w:w="9606" w:type="dxa"/>
            <w:gridSpan w:val="4"/>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606" w:type="dxa"/>
            <w:gridSpan w:val="4"/>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(указать в случае, если образование земельного участка предусмотрено указанным проектом)</w:t>
            </w:r>
          </w:p>
        </w:tc>
      </w:tr>
      <w:tr w:rsidR="00CF477E" w:rsidRPr="00CF477E" w:rsidTr="00941F37">
        <w:tc>
          <w:tcPr>
            <w:tcW w:w="9606" w:type="dxa"/>
            <w:gridSpan w:val="4"/>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16"/>
                <w:szCs w:val="16"/>
                <w:highlight w:val="yellow"/>
                <w:lang w:eastAsia="ru-RU"/>
              </w:rPr>
            </w:pPr>
          </w:p>
        </w:tc>
      </w:tr>
      <w:tr w:rsidR="00CF477E" w:rsidRPr="00CF477E" w:rsidTr="00941F37">
        <w:trPr>
          <w:trHeight w:val="68"/>
        </w:trPr>
        <w:tc>
          <w:tcPr>
            <w:tcW w:w="9606" w:type="dxa"/>
            <w:gridSpan w:val="4"/>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highlight w:val="yellow"/>
                <w:lang w:eastAsia="ru-RU"/>
              </w:rPr>
            </w:pPr>
            <w:r w:rsidRPr="00CF477E">
              <w:rPr>
                <w:rFonts w:ascii="Times New Roman" w:eastAsia="Times New Roman" w:hAnsi="Times New Roman" w:cs="Times New Roman"/>
                <w:sz w:val="20"/>
                <w:szCs w:val="20"/>
                <w:lang w:eastAsia="ru-RU"/>
              </w:rPr>
              <w:t>Реквизиты  решения  о предварительном согласовании земельного участка:</w:t>
            </w:r>
          </w:p>
        </w:tc>
      </w:tr>
      <w:tr w:rsidR="00CF477E" w:rsidRPr="00CF477E" w:rsidTr="00941F37">
        <w:tc>
          <w:tcPr>
            <w:tcW w:w="9606" w:type="dxa"/>
            <w:gridSpan w:val="4"/>
            <w:tcBorders>
              <w:bottom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highlight w:val="yellow"/>
                <w:lang w:eastAsia="ru-RU"/>
              </w:rPr>
            </w:pPr>
          </w:p>
        </w:tc>
      </w:tr>
      <w:tr w:rsidR="00CF477E" w:rsidRPr="00CF477E" w:rsidTr="00941F37">
        <w:tc>
          <w:tcPr>
            <w:tcW w:w="9606" w:type="dxa"/>
            <w:gridSpan w:val="4"/>
            <w:tcBorders>
              <w:top w:val="single" w:sz="4" w:space="0" w:color="auto"/>
            </w:tcBorders>
            <w:shd w:val="clear" w:color="auto" w:fill="auto"/>
          </w:tcPr>
          <w:p w:rsidR="00CF477E" w:rsidRPr="003E7C1C" w:rsidRDefault="00CF477E" w:rsidP="003E7C1C">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(указать в случае, если испрашиваемый земельный участок образовывался или его границы уточнялись на основании данного решения)</w:t>
            </w:r>
          </w:p>
        </w:tc>
      </w:tr>
      <w:tr w:rsidR="00CF477E" w:rsidRPr="00CF477E" w:rsidTr="00941F37">
        <w:tc>
          <w:tcPr>
            <w:tcW w:w="9606" w:type="dxa"/>
            <w:gridSpan w:val="4"/>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r w:rsidRPr="00CF477E">
              <w:rPr>
                <w:rFonts w:ascii="Times New Roman" w:eastAsia="Times New Roman" w:hAnsi="Times New Roman" w:cs="Times New Roman"/>
                <w:sz w:val="20"/>
                <w:szCs w:val="20"/>
                <w:lang w:eastAsia="ru-RU"/>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CF477E" w:rsidRPr="00CF477E" w:rsidTr="00941F37">
        <w:tc>
          <w:tcPr>
            <w:tcW w:w="9606" w:type="dxa"/>
            <w:gridSpan w:val="4"/>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Cs w:val="24"/>
                <w:lang w:eastAsia="ru-RU"/>
              </w:rPr>
            </w:pPr>
          </w:p>
        </w:tc>
      </w:tr>
      <w:tr w:rsidR="00CF477E" w:rsidRPr="00CF477E" w:rsidTr="00941F37">
        <w:tc>
          <w:tcPr>
            <w:tcW w:w="9606" w:type="dxa"/>
            <w:gridSpan w:val="4"/>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16"/>
                <w:szCs w:val="16"/>
                <w:lang w:eastAsia="ru-RU"/>
              </w:rPr>
            </w:pPr>
            <w:r w:rsidRPr="00CF477E">
              <w:rPr>
                <w:rFonts w:ascii="Times New Roman" w:eastAsia="Calibri" w:hAnsi="Times New Roman" w:cs="Times New Roman"/>
                <w:sz w:val="16"/>
                <w:szCs w:val="16"/>
                <w:lang w:eastAsia="ru-RU"/>
              </w:rPr>
              <w:t>(если земельный участок предоставляется для размещения объектов, предусмотренных указанным документом)</w:t>
            </w:r>
          </w:p>
        </w:tc>
      </w:tr>
    </w:tbl>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bl>
      <w:tblPr>
        <w:tblW w:w="9606" w:type="dxa"/>
        <w:tblLook w:val="04A0"/>
      </w:tblPr>
      <w:tblGrid>
        <w:gridCol w:w="3119"/>
        <w:gridCol w:w="6487"/>
      </w:tblGrid>
      <w:tr w:rsidR="00CF477E" w:rsidRPr="00CF477E" w:rsidTr="00941F37">
        <w:tc>
          <w:tcPr>
            <w:tcW w:w="3119"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Контактный телефон (факс)</w:t>
            </w:r>
          </w:p>
        </w:tc>
        <w:tc>
          <w:tcPr>
            <w:tcW w:w="6487" w:type="dxa"/>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119"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119"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bl>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Приложение</w:t>
      </w:r>
      <w:r w:rsidRPr="00CF477E">
        <w:rPr>
          <w:rFonts w:ascii="Times New Roman" w:eastAsia="Calibri" w:hAnsi="Times New Roman" w:cs="Times New Roman"/>
          <w:sz w:val="20"/>
          <w:szCs w:val="20"/>
          <w:vertAlign w:val="superscript"/>
          <w:lang w:eastAsia="ru-RU"/>
        </w:rPr>
        <w:footnoteReference w:id="3"/>
      </w:r>
      <w:r w:rsidRPr="00CF477E">
        <w:rPr>
          <w:rFonts w:ascii="Times New Roman" w:eastAsia="Calibri" w:hAnsi="Times New Roman" w:cs="Times New Roman"/>
          <w:sz w:val="20"/>
          <w:szCs w:val="20"/>
          <w:lang w:eastAsia="ru-RU"/>
        </w:rPr>
        <w:t>:</w:t>
      </w:r>
    </w:p>
    <w:tbl>
      <w:tblPr>
        <w:tblW w:w="9606" w:type="dxa"/>
        <w:tblLook w:val="04A0"/>
      </w:tblPr>
      <w:tblGrid>
        <w:gridCol w:w="392"/>
        <w:gridCol w:w="3559"/>
        <w:gridCol w:w="3521"/>
        <w:gridCol w:w="2134"/>
      </w:tblGrid>
      <w:tr w:rsidR="00CF477E" w:rsidRPr="00CF477E" w:rsidTr="00941F37">
        <w:tc>
          <w:tcPr>
            <w:tcW w:w="392"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1.</w:t>
            </w:r>
          </w:p>
        </w:tc>
        <w:tc>
          <w:tcPr>
            <w:tcW w:w="9214" w:type="dxa"/>
            <w:gridSpan w:val="3"/>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92"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2.</w:t>
            </w:r>
          </w:p>
        </w:tc>
        <w:tc>
          <w:tcPr>
            <w:tcW w:w="9214" w:type="dxa"/>
            <w:gridSpan w:val="3"/>
            <w:tcBorders>
              <w:top w:val="single" w:sz="4" w:space="0" w:color="auto"/>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r>
      <w:tr w:rsidR="00CF477E" w:rsidRPr="00CF477E" w:rsidTr="00941F37">
        <w:tc>
          <w:tcPr>
            <w:tcW w:w="3951" w:type="dxa"/>
            <w:gridSpan w:val="2"/>
            <w:tcBorders>
              <w:bottom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c>
          <w:tcPr>
            <w:tcW w:w="3521" w:type="dxa"/>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p>
        </w:tc>
        <w:tc>
          <w:tcPr>
            <w:tcW w:w="2134" w:type="dxa"/>
            <w:tcBorders>
              <w:bottom w:val="single" w:sz="4" w:space="0" w:color="auto"/>
            </w:tcBorders>
            <w:shd w:val="clear" w:color="auto" w:fill="auto"/>
            <w:vAlign w:val="center"/>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p>
        </w:tc>
      </w:tr>
      <w:tr w:rsidR="00CF477E" w:rsidRPr="00CF477E" w:rsidTr="00941F37">
        <w:trPr>
          <w:trHeight w:val="58"/>
        </w:trPr>
        <w:tc>
          <w:tcPr>
            <w:tcW w:w="3951" w:type="dxa"/>
            <w:gridSpan w:val="2"/>
            <w:tcBorders>
              <w:top w:val="single" w:sz="4" w:space="0" w:color="auto"/>
            </w:tcBorders>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(подпись)</w:t>
            </w:r>
          </w:p>
        </w:tc>
        <w:tc>
          <w:tcPr>
            <w:tcW w:w="3521" w:type="dxa"/>
            <w:shd w:val="clear" w:color="auto" w:fill="auto"/>
          </w:tcPr>
          <w:p w:rsidR="00CF477E" w:rsidRPr="00CF477E" w:rsidRDefault="00CF477E" w:rsidP="00CF477E">
            <w:pPr>
              <w:widowControl w:val="0"/>
              <w:spacing w:after="0" w:line="240" w:lineRule="auto"/>
              <w:jc w:val="center"/>
              <w:rPr>
                <w:rFonts w:ascii="Times New Roman" w:eastAsia="Calibri" w:hAnsi="Times New Roman" w:cs="Times New Roman"/>
                <w:sz w:val="20"/>
                <w:szCs w:val="20"/>
                <w:lang w:eastAsia="ru-RU"/>
              </w:rPr>
            </w:pPr>
          </w:p>
        </w:tc>
        <w:tc>
          <w:tcPr>
            <w:tcW w:w="2134" w:type="dxa"/>
            <w:tcBorders>
              <w:top w:val="single" w:sz="4" w:space="0" w:color="auto"/>
            </w:tcBorders>
            <w:shd w:val="clear" w:color="auto" w:fill="auto"/>
          </w:tcPr>
          <w:p w:rsidR="00CF477E" w:rsidRPr="00CF477E" w:rsidRDefault="00CF477E" w:rsidP="00CF477E">
            <w:pPr>
              <w:widowControl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(дата)</w:t>
            </w:r>
          </w:p>
        </w:tc>
      </w:tr>
    </w:tbl>
    <w:p w:rsidR="00CF477E" w:rsidRPr="00CF477E" w:rsidRDefault="00CF477E" w:rsidP="00CF477E">
      <w:pPr>
        <w:spacing w:after="0" w:line="240" w:lineRule="auto"/>
        <w:jc w:val="right"/>
        <w:rPr>
          <w:rFonts w:ascii="Times New Roman" w:eastAsia="Calibri" w:hAnsi="Times New Roman" w:cs="Times New Roman"/>
          <w:sz w:val="24"/>
          <w:szCs w:val="24"/>
        </w:rPr>
        <w:sectPr w:rsidR="00CF477E" w:rsidRPr="00CF477E" w:rsidSect="002860D9">
          <w:headerReference w:type="default" r:id="rId23"/>
          <w:headerReference w:type="first" r:id="rId24"/>
          <w:footnotePr>
            <w:numRestart w:val="eachPage"/>
          </w:footnotePr>
          <w:pgSz w:w="11906" w:h="16838" w:code="9"/>
          <w:pgMar w:top="-718" w:right="1418" w:bottom="851" w:left="1134" w:header="709" w:footer="709" w:gutter="0"/>
          <w:cols w:space="708"/>
          <w:docGrid w:linePitch="360"/>
        </w:sectPr>
      </w:pPr>
    </w:p>
    <w:p w:rsidR="00CF477E" w:rsidRPr="00161DAB" w:rsidRDefault="00CF477E" w:rsidP="00CF477E">
      <w:pPr>
        <w:spacing w:after="0" w:line="240" w:lineRule="auto"/>
        <w:jc w:val="right"/>
        <w:rPr>
          <w:rFonts w:ascii="Times New Roman" w:eastAsia="Calibri" w:hAnsi="Times New Roman" w:cs="Times New Roman"/>
        </w:rPr>
      </w:pPr>
      <w:r w:rsidRPr="00161DAB">
        <w:rPr>
          <w:rFonts w:ascii="Times New Roman" w:eastAsia="Calibri" w:hAnsi="Times New Roman" w:cs="Times New Roman"/>
        </w:rPr>
        <w:lastRenderedPageBreak/>
        <w:t>Приложение №</w:t>
      </w:r>
      <w:r w:rsidR="0061422A" w:rsidRPr="00161DAB">
        <w:rPr>
          <w:rFonts w:ascii="Times New Roman" w:eastAsia="Calibri" w:hAnsi="Times New Roman" w:cs="Times New Roman"/>
        </w:rPr>
        <w:t xml:space="preserve"> 3</w:t>
      </w:r>
    </w:p>
    <w:p w:rsidR="00F740DB" w:rsidRPr="00161DAB" w:rsidRDefault="00F740DB" w:rsidP="00CF477E">
      <w:pPr>
        <w:spacing w:after="0" w:line="240" w:lineRule="auto"/>
        <w:jc w:val="right"/>
        <w:rPr>
          <w:rFonts w:ascii="Times New Roman" w:eastAsia="Calibri" w:hAnsi="Times New Roman" w:cs="Times New Roman"/>
        </w:rPr>
      </w:pPr>
      <w:r w:rsidRPr="00161DAB">
        <w:rPr>
          <w:rFonts w:ascii="Times New Roman" w:eastAsia="Calibri" w:hAnsi="Times New Roman" w:cs="Times New Roman"/>
        </w:rPr>
        <w:t>к Административному регламенту</w:t>
      </w:r>
    </w:p>
    <w:p w:rsidR="00F740DB" w:rsidRPr="00161DAB" w:rsidRDefault="00F740DB" w:rsidP="00CF477E">
      <w:pPr>
        <w:spacing w:after="0" w:line="240" w:lineRule="auto"/>
        <w:jc w:val="right"/>
        <w:rPr>
          <w:rFonts w:ascii="Times New Roman" w:eastAsia="Calibri" w:hAnsi="Times New Roman" w:cs="Times New Roman"/>
        </w:rPr>
      </w:pPr>
      <w:r w:rsidRPr="00161DAB">
        <w:rPr>
          <w:rFonts w:ascii="Times New Roman" w:eastAsia="Calibri" w:hAnsi="Times New Roman" w:cs="Times New Roman"/>
        </w:rPr>
        <w:t>по предоставлению муниципальной услуги</w:t>
      </w:r>
    </w:p>
    <w:p w:rsidR="00F740DB" w:rsidRPr="00161DAB" w:rsidRDefault="00F740DB" w:rsidP="00CF477E">
      <w:pPr>
        <w:spacing w:after="0" w:line="240" w:lineRule="auto"/>
        <w:jc w:val="right"/>
        <w:rPr>
          <w:rFonts w:ascii="Times New Roman" w:eastAsia="Calibri" w:hAnsi="Times New Roman" w:cs="Times New Roman"/>
        </w:rPr>
      </w:pPr>
      <w:r w:rsidRPr="00161DAB">
        <w:rPr>
          <w:rFonts w:ascii="Times New Roman" w:eastAsia="Calibri" w:hAnsi="Times New Roman" w:cs="Times New Roman"/>
        </w:rPr>
        <w:t>«Предоставление земельных участков,</w:t>
      </w:r>
    </w:p>
    <w:p w:rsidR="00F740DB" w:rsidRPr="00161DAB" w:rsidRDefault="00F740DB" w:rsidP="00CF477E">
      <w:pPr>
        <w:spacing w:after="0" w:line="240" w:lineRule="auto"/>
        <w:jc w:val="right"/>
        <w:rPr>
          <w:rFonts w:ascii="Times New Roman" w:eastAsia="Calibri" w:hAnsi="Times New Roman" w:cs="Times New Roman"/>
        </w:rPr>
      </w:pPr>
      <w:proofErr w:type="gramStart"/>
      <w:r w:rsidRPr="00161DAB">
        <w:rPr>
          <w:rFonts w:ascii="Times New Roman" w:eastAsia="Calibri" w:hAnsi="Times New Roman" w:cs="Times New Roman"/>
        </w:rPr>
        <w:t>находящихся</w:t>
      </w:r>
      <w:proofErr w:type="gramEnd"/>
      <w:r w:rsidRPr="00161DAB">
        <w:rPr>
          <w:rFonts w:ascii="Times New Roman" w:eastAsia="Calibri" w:hAnsi="Times New Roman" w:cs="Times New Roman"/>
        </w:rPr>
        <w:t xml:space="preserve"> в ведении и (или) собственности</w:t>
      </w:r>
    </w:p>
    <w:p w:rsidR="00F740DB" w:rsidRPr="00161DAB" w:rsidRDefault="00F740DB" w:rsidP="00CF477E">
      <w:pPr>
        <w:spacing w:after="0" w:line="240" w:lineRule="auto"/>
        <w:jc w:val="right"/>
        <w:rPr>
          <w:rFonts w:ascii="Times New Roman" w:eastAsia="Calibri" w:hAnsi="Times New Roman" w:cs="Times New Roman"/>
        </w:rPr>
      </w:pPr>
      <w:r w:rsidRPr="00161DAB">
        <w:rPr>
          <w:rFonts w:ascii="Times New Roman" w:eastAsia="Calibri" w:hAnsi="Times New Roman" w:cs="Times New Roman"/>
        </w:rPr>
        <w:t>органов местного самоуправления</w:t>
      </w:r>
    </w:p>
    <w:p w:rsidR="00F740DB" w:rsidRPr="00161DAB" w:rsidRDefault="00F740DB" w:rsidP="00CF477E">
      <w:pPr>
        <w:spacing w:after="0" w:line="240" w:lineRule="auto"/>
        <w:jc w:val="right"/>
        <w:rPr>
          <w:rFonts w:ascii="Times New Roman" w:eastAsia="Calibri" w:hAnsi="Times New Roman" w:cs="Times New Roman"/>
        </w:rPr>
      </w:pPr>
      <w:r w:rsidRPr="00161DAB">
        <w:rPr>
          <w:rFonts w:ascii="Times New Roman" w:eastAsia="Calibri" w:hAnsi="Times New Roman" w:cs="Times New Roman"/>
        </w:rPr>
        <w:t xml:space="preserve">муниципальных образований, </w:t>
      </w:r>
    </w:p>
    <w:p w:rsidR="00F740DB" w:rsidRPr="00161DAB" w:rsidRDefault="00F740DB" w:rsidP="00CF477E">
      <w:pPr>
        <w:spacing w:after="0" w:line="240" w:lineRule="auto"/>
        <w:jc w:val="right"/>
        <w:rPr>
          <w:rFonts w:ascii="Times New Roman" w:eastAsia="Calibri" w:hAnsi="Times New Roman" w:cs="Times New Roman"/>
        </w:rPr>
      </w:pPr>
      <w:r w:rsidRPr="00161DAB">
        <w:rPr>
          <w:rFonts w:ascii="Times New Roman" w:eastAsia="Calibri" w:hAnsi="Times New Roman" w:cs="Times New Roman"/>
        </w:rPr>
        <w:t>без проведения торгов»</w:t>
      </w:r>
    </w:p>
    <w:p w:rsidR="00F740DB" w:rsidRPr="00161DAB" w:rsidRDefault="00F740DB" w:rsidP="00CF477E">
      <w:pPr>
        <w:spacing w:after="0" w:line="240" w:lineRule="auto"/>
        <w:jc w:val="right"/>
        <w:rPr>
          <w:rFonts w:ascii="Times New Roman" w:eastAsia="Times New Roman" w:hAnsi="Times New Roman" w:cs="Times New Roman"/>
          <w:lang w:eastAsia="ru-RU"/>
        </w:rPr>
      </w:pPr>
      <w:r w:rsidRPr="00161DAB">
        <w:rPr>
          <w:rFonts w:ascii="Times New Roman" w:eastAsia="Calibri" w:hAnsi="Times New Roman" w:cs="Times New Roman"/>
        </w:rPr>
        <w:t>на территории Черниговского района</w:t>
      </w:r>
    </w:p>
    <w:p w:rsidR="00CF477E" w:rsidRPr="00161DAB" w:rsidRDefault="00CF477E" w:rsidP="00CF477E">
      <w:pPr>
        <w:autoSpaceDE w:val="0"/>
        <w:autoSpaceDN w:val="0"/>
        <w:adjustRightInd w:val="0"/>
        <w:spacing w:after="0" w:line="240" w:lineRule="auto"/>
        <w:jc w:val="center"/>
        <w:rPr>
          <w:rFonts w:ascii="Times New Roman" w:eastAsia="Calibri" w:hAnsi="Times New Roman" w:cs="Times New Roman"/>
          <w:b/>
        </w:rPr>
      </w:pP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b/>
          <w:sz w:val="24"/>
          <w:szCs w:val="24"/>
        </w:rPr>
      </w:pPr>
    </w:p>
    <w:p w:rsidR="00CF477E" w:rsidRPr="00CF477E" w:rsidRDefault="00CF477E" w:rsidP="00CF47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477E">
        <w:rPr>
          <w:rFonts w:ascii="Times New Roman" w:eastAsia="Times New Roman" w:hAnsi="Times New Roman" w:cs="Times New Roman"/>
          <w:b/>
          <w:bCs/>
          <w:sz w:val="24"/>
          <w:szCs w:val="24"/>
          <w:lang w:eastAsia="ru-RU"/>
        </w:rPr>
        <w:t>Перечень</w:t>
      </w:r>
    </w:p>
    <w:p w:rsidR="00CF477E" w:rsidRPr="00CF477E" w:rsidRDefault="00CF477E" w:rsidP="00CF47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477E">
        <w:rPr>
          <w:rFonts w:ascii="Times New Roman" w:eastAsia="Times New Roman" w:hAnsi="Times New Roman" w:cs="Times New Roman"/>
          <w:b/>
          <w:bCs/>
          <w:sz w:val="24"/>
          <w:szCs w:val="24"/>
          <w:lang w:eastAsia="ru-RU"/>
        </w:rPr>
        <w:t>документов, подтверждающих право заявителя на приобретение</w:t>
      </w:r>
    </w:p>
    <w:p w:rsidR="00CF477E" w:rsidRPr="00CF477E" w:rsidRDefault="00CF477E" w:rsidP="00CF477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477E">
        <w:rPr>
          <w:rFonts w:ascii="Times New Roman" w:eastAsia="Times New Roman" w:hAnsi="Times New Roman" w:cs="Times New Roman"/>
          <w:b/>
          <w:bCs/>
          <w:sz w:val="24"/>
          <w:szCs w:val="24"/>
          <w:lang w:eastAsia="ru-RU"/>
        </w:rPr>
        <w:t>земельного участка без проведения торгов</w:t>
      </w:r>
    </w:p>
    <w:p w:rsidR="00CF477E" w:rsidRPr="00CF477E" w:rsidRDefault="00CF477E" w:rsidP="00CF477E">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26"/>
        <w:gridCol w:w="1559"/>
        <w:gridCol w:w="1843"/>
        <w:gridCol w:w="2702"/>
        <w:gridCol w:w="3402"/>
        <w:gridCol w:w="4252"/>
      </w:tblGrid>
      <w:tr w:rsidR="00CF477E" w:rsidRPr="00CF477E" w:rsidTr="00941F37">
        <w:trPr>
          <w:trHeight w:val="2309"/>
          <w:tblHeader/>
          <w:jc w:val="center"/>
        </w:trPr>
        <w:tc>
          <w:tcPr>
            <w:tcW w:w="510"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rPr>
                <w:rFonts w:ascii="Times New Roman" w:eastAsia="Calibri" w:hAnsi="Times New Roman" w:cs="Times New Roman"/>
                <w:b/>
                <w:sz w:val="20"/>
                <w:szCs w:val="20"/>
                <w:lang w:eastAsia="ru-RU"/>
              </w:rPr>
            </w:pPr>
            <w:r w:rsidRPr="00CF477E">
              <w:rPr>
                <w:rFonts w:ascii="Times New Roman" w:eastAsia="Calibri" w:hAnsi="Times New Roman" w:cs="Times New Roman"/>
                <w:b/>
                <w:sz w:val="20"/>
                <w:szCs w:val="20"/>
                <w:lang w:eastAsia="ru-RU"/>
              </w:rPr>
              <w:t xml:space="preserve">N </w:t>
            </w:r>
            <w:proofErr w:type="spellStart"/>
            <w:proofErr w:type="gramStart"/>
            <w:r w:rsidRPr="00CF477E">
              <w:rPr>
                <w:rFonts w:ascii="Times New Roman" w:eastAsia="Calibri" w:hAnsi="Times New Roman" w:cs="Times New Roman"/>
                <w:b/>
                <w:sz w:val="20"/>
                <w:szCs w:val="20"/>
                <w:lang w:eastAsia="ru-RU"/>
              </w:rPr>
              <w:t>п</w:t>
            </w:r>
            <w:proofErr w:type="spellEnd"/>
            <w:proofErr w:type="gramEnd"/>
            <w:r w:rsidRPr="00CF477E">
              <w:rPr>
                <w:rFonts w:ascii="Times New Roman" w:eastAsia="Calibri" w:hAnsi="Times New Roman" w:cs="Times New Roman"/>
                <w:b/>
                <w:sz w:val="20"/>
                <w:szCs w:val="20"/>
                <w:lang w:eastAsia="ru-RU"/>
              </w:rPr>
              <w:t>/</w:t>
            </w:r>
            <w:proofErr w:type="spellStart"/>
            <w:r w:rsidRPr="00CF477E">
              <w:rPr>
                <w:rFonts w:ascii="Times New Roman" w:eastAsia="Calibri" w:hAnsi="Times New Roman" w:cs="Times New Roman"/>
                <w:b/>
                <w:sz w:val="20"/>
                <w:szCs w:val="20"/>
                <w:lang w:eastAsia="ru-RU"/>
              </w:rPr>
              <w:t>п</w:t>
            </w:r>
            <w:proofErr w:type="spellEnd"/>
          </w:p>
        </w:tc>
        <w:tc>
          <w:tcPr>
            <w:tcW w:w="1426"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CF477E">
              <w:rPr>
                <w:rFonts w:ascii="Times New Roman" w:eastAsia="Calibri" w:hAnsi="Times New Roman" w:cs="Times New Roman"/>
                <w:b/>
                <w:sz w:val="20"/>
                <w:szCs w:val="20"/>
                <w:lang w:eastAsia="ru-RU"/>
              </w:rPr>
              <w:t>Основание предоставления земельного участка без проведения торгов</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CF477E">
              <w:rPr>
                <w:rFonts w:ascii="Times New Roman" w:eastAsia="Calibri" w:hAnsi="Times New Roman" w:cs="Times New Roman"/>
                <w:b/>
                <w:sz w:val="20"/>
                <w:szCs w:val="20"/>
                <w:lang w:eastAsia="ru-RU"/>
              </w:rPr>
              <w:t>Вид права, на котором осуществляется предоставление земельного участка бесплатно или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CF477E">
              <w:rPr>
                <w:rFonts w:ascii="Times New Roman" w:eastAsia="Calibri" w:hAnsi="Times New Roman" w:cs="Times New Roman"/>
                <w:b/>
                <w:sz w:val="20"/>
                <w:szCs w:val="20"/>
                <w:lang w:eastAsia="ru-RU"/>
              </w:rPr>
              <w:t>Заявитель</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CF477E">
              <w:rPr>
                <w:rFonts w:ascii="Times New Roman" w:eastAsia="Calibri" w:hAnsi="Times New Roman" w:cs="Times New Roman"/>
                <w:b/>
                <w:sz w:val="20"/>
                <w:szCs w:val="20"/>
                <w:lang w:eastAsia="ru-RU"/>
              </w:rPr>
              <w:t>Земельный участок</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rPr>
                <w:rFonts w:ascii="Times New Roman" w:eastAsia="Calibri" w:hAnsi="Times New Roman" w:cs="Times New Roman"/>
                <w:b/>
                <w:sz w:val="20"/>
                <w:szCs w:val="20"/>
                <w:lang w:eastAsia="ru-RU"/>
              </w:rPr>
            </w:pPr>
            <w:r w:rsidRPr="00CF477E">
              <w:rPr>
                <w:rFonts w:ascii="Times New Roman" w:eastAsia="Calibri" w:hAnsi="Times New Roman" w:cs="Times New Roman"/>
                <w:b/>
                <w:sz w:val="20"/>
                <w:szCs w:val="20"/>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Pr="00CF477E">
              <w:rPr>
                <w:rFonts w:ascii="Times New Roman" w:eastAsia="Calibri" w:hAnsi="Times New Roman" w:cs="Times New Roman"/>
                <w:b/>
                <w:sz w:val="20"/>
                <w:szCs w:val="20"/>
                <w:u w:val="single"/>
                <w:lang w:eastAsia="ru-RU"/>
              </w:rPr>
              <w:t>которые заявитель (представитель заявителя) должен представить самостоятельно</w:t>
            </w:r>
          </w:p>
        </w:tc>
        <w:tc>
          <w:tcPr>
            <w:tcW w:w="425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rPr>
                <w:rFonts w:ascii="Times New Roman" w:eastAsia="Calibri" w:hAnsi="Times New Roman" w:cs="Times New Roman"/>
                <w:b/>
                <w:sz w:val="20"/>
                <w:szCs w:val="20"/>
                <w:lang w:eastAsia="ru-RU"/>
              </w:rPr>
            </w:pPr>
            <w:r w:rsidRPr="00CF477E">
              <w:rPr>
                <w:rFonts w:ascii="Times New Roman" w:eastAsia="Calibri" w:hAnsi="Times New Roman" w:cs="Times New Roman"/>
                <w:b/>
                <w:sz w:val="20"/>
                <w:szCs w:val="20"/>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sidRPr="00CF477E">
              <w:rPr>
                <w:rFonts w:ascii="Times New Roman" w:eastAsia="Calibri" w:hAnsi="Times New Roman" w:cs="Times New Roman"/>
                <w:b/>
                <w:sz w:val="20"/>
                <w:szCs w:val="20"/>
                <w:u w:val="single"/>
                <w:lang w:eastAsia="ru-RU"/>
              </w:rPr>
              <w:t>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CF477E" w:rsidRPr="00CF477E" w:rsidTr="00941F37">
        <w:trPr>
          <w:trHeight w:val="253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25" w:history="1">
              <w:r w:rsidR="00CF477E" w:rsidRPr="00CF477E">
                <w:rPr>
                  <w:rFonts w:ascii="Times New Roman" w:eastAsia="Calibri" w:hAnsi="Times New Roman" w:cs="Times New Roman"/>
                  <w:sz w:val="20"/>
                  <w:szCs w:val="20"/>
                  <w:lang w:eastAsia="ru-RU"/>
                </w:rPr>
                <w:t>Подпункт 1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 Российской Федерации </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Лицо, с которым заключен договор о комплексном освоении территории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образованный из земельного участка, предоставленного в аренду для комплексного освоения территории</w:t>
            </w:r>
          </w:p>
        </w:tc>
        <w:tc>
          <w:tcPr>
            <w:tcW w:w="3402" w:type="dxa"/>
            <w:tcBorders>
              <w:top w:val="single" w:sz="4" w:space="0" w:color="auto"/>
              <w:bottom w:val="single" w:sz="4" w:space="0" w:color="auto"/>
            </w:tcBorders>
            <w:shd w:val="clear" w:color="auto" w:fill="auto"/>
          </w:tcPr>
          <w:p w:rsidR="00CF477E" w:rsidRPr="00CF477E" w:rsidRDefault="00CF477E" w:rsidP="00CF477E">
            <w:pPr>
              <w:numPr>
                <w:ilvl w:val="0"/>
                <w:numId w:val="13"/>
              </w:numPr>
              <w:autoSpaceDE w:val="0"/>
              <w:autoSpaceDN w:val="0"/>
              <w:adjustRightInd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CF477E" w:rsidRPr="00CF477E" w:rsidRDefault="00CF477E" w:rsidP="00CF477E">
            <w:pPr>
              <w:numPr>
                <w:ilvl w:val="0"/>
                <w:numId w:val="14"/>
              </w:numPr>
              <w:autoSpaceDE w:val="0"/>
              <w:autoSpaceDN w:val="0"/>
              <w:adjustRightInd w:val="0"/>
              <w:spacing w:after="120" w:line="240" w:lineRule="auto"/>
              <w:ind w:left="714" w:hanging="357"/>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Единого государственного реестра недвижимости (ЕГРН) об объекте недвижимости (об испрашиваемом земельном участке)</w:t>
            </w:r>
          </w:p>
          <w:p w:rsidR="00CF477E" w:rsidRPr="00CF477E" w:rsidRDefault="00CF477E" w:rsidP="00CF477E">
            <w:pPr>
              <w:numPr>
                <w:ilvl w:val="0"/>
                <w:numId w:val="14"/>
              </w:numPr>
              <w:autoSpaceDE w:val="0"/>
              <w:autoSpaceDN w:val="0"/>
              <w:adjustRightInd w:val="0"/>
              <w:spacing w:after="120" w:line="240" w:lineRule="auto"/>
              <w:ind w:left="714" w:hanging="357"/>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CF477E">
            <w:pPr>
              <w:numPr>
                <w:ilvl w:val="0"/>
                <w:numId w:val="14"/>
              </w:numPr>
              <w:autoSpaceDE w:val="0"/>
              <w:autoSpaceDN w:val="0"/>
              <w:adjustRightInd w:val="0"/>
              <w:spacing w:after="120" w:line="240" w:lineRule="auto"/>
              <w:ind w:left="714" w:hanging="357"/>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Единого государственного реестра юридических лиц (ЕГРЮЛ) о юридическом лице, являющемся заявителем</w:t>
            </w:r>
          </w:p>
        </w:tc>
      </w:tr>
      <w:tr w:rsidR="00CF477E" w:rsidRPr="00CF477E" w:rsidTr="00941F37">
        <w:trPr>
          <w:trHeight w:val="299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26" w:history="1">
              <w:r w:rsidR="00CF477E" w:rsidRPr="00CF477E">
                <w:rPr>
                  <w:rFonts w:ascii="Times New Roman" w:eastAsia="Calibri" w:hAnsi="Times New Roman" w:cs="Times New Roman"/>
                  <w:sz w:val="20"/>
                  <w:szCs w:val="20"/>
                  <w:lang w:eastAsia="ru-RU"/>
                </w:rPr>
                <w:t>Подпункт 2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 подтверждающий членство заявителя в некоммерческой организации</w:t>
            </w:r>
          </w:p>
          <w:p w:rsidR="00CF477E" w:rsidRPr="00CF477E" w:rsidRDefault="00CF477E" w:rsidP="00B71576">
            <w:pPr>
              <w:numPr>
                <w:ilvl w:val="0"/>
                <w:numId w:val="1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органа некоммерческой организации о распределении испрашиваемого земельного участка заявителю</w:t>
            </w:r>
          </w:p>
          <w:p w:rsidR="00CF477E" w:rsidRPr="00CF477E" w:rsidRDefault="00CF477E" w:rsidP="00B71576">
            <w:pPr>
              <w:numPr>
                <w:ilvl w:val="0"/>
                <w:numId w:val="1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6"/>
              </w:numPr>
              <w:autoSpaceDE w:val="0"/>
              <w:autoSpaceDN w:val="0"/>
              <w:adjustRightInd w:val="0"/>
              <w:spacing w:after="120" w:line="240" w:lineRule="auto"/>
              <w:ind w:left="714" w:hanging="357"/>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16"/>
              </w:numPr>
              <w:autoSpaceDE w:val="0"/>
              <w:autoSpaceDN w:val="0"/>
              <w:adjustRightInd w:val="0"/>
              <w:spacing w:after="120" w:line="240" w:lineRule="auto"/>
              <w:ind w:left="714" w:hanging="357"/>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tc>
      </w:tr>
      <w:tr w:rsidR="00CF477E" w:rsidRPr="00CF477E" w:rsidTr="00941F37">
        <w:trPr>
          <w:trHeight w:val="322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27" w:history="1">
              <w:r w:rsidR="00CF477E" w:rsidRPr="00CF477E">
                <w:rPr>
                  <w:rFonts w:ascii="Times New Roman" w:eastAsia="Calibri" w:hAnsi="Times New Roman" w:cs="Times New Roman"/>
                  <w:sz w:val="20"/>
                  <w:szCs w:val="20"/>
                  <w:lang w:eastAsia="ru-RU"/>
                </w:rPr>
                <w:t>Подпункт 2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органа некоммерческой организации о приобретении земельного участка</w:t>
            </w:r>
          </w:p>
          <w:p w:rsidR="00CF477E" w:rsidRPr="00CF477E" w:rsidRDefault="00CF477E" w:rsidP="00B71576">
            <w:pPr>
              <w:numPr>
                <w:ilvl w:val="0"/>
                <w:numId w:val="1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комплексном освоении территории</w:t>
            </w:r>
          </w:p>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1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401"/>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28" w:history="1">
              <w:r w:rsidR="00CF477E" w:rsidRPr="00CF477E">
                <w:rPr>
                  <w:rFonts w:ascii="Times New Roman" w:eastAsia="Calibri" w:hAnsi="Times New Roman" w:cs="Times New Roman"/>
                  <w:sz w:val="20"/>
                  <w:szCs w:val="20"/>
                  <w:lang w:eastAsia="ru-RU"/>
                </w:rPr>
                <w:t>Подпункт 3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F477E" w:rsidRPr="00CF477E" w:rsidRDefault="00CF477E" w:rsidP="00B71576">
            <w:pPr>
              <w:numPr>
                <w:ilvl w:val="0"/>
                <w:numId w:val="1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 подтверждающий членство заявителя в некоммерческой организации</w:t>
            </w:r>
          </w:p>
          <w:p w:rsidR="00CF477E" w:rsidRPr="00CF477E" w:rsidRDefault="00CF477E" w:rsidP="00B71576">
            <w:pPr>
              <w:numPr>
                <w:ilvl w:val="0"/>
                <w:numId w:val="1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органа некоммерческой организации о распределении земельного участка заявителю</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2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межевания территории</w:t>
            </w:r>
          </w:p>
          <w:p w:rsidR="00CF477E" w:rsidRPr="00CF477E" w:rsidRDefault="00CF477E" w:rsidP="00B71576">
            <w:pPr>
              <w:numPr>
                <w:ilvl w:val="0"/>
                <w:numId w:val="2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F477E" w:rsidRPr="00CF477E" w:rsidRDefault="00CF477E" w:rsidP="00B71576">
            <w:pPr>
              <w:numPr>
                <w:ilvl w:val="0"/>
                <w:numId w:val="2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2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 Выписка из ЕГРЮЛ о юридическом лице, являющемся заявителем</w:t>
            </w:r>
          </w:p>
        </w:tc>
      </w:tr>
      <w:tr w:rsidR="00CF477E" w:rsidRPr="00CF477E" w:rsidTr="00941F37">
        <w:trPr>
          <w:trHeight w:val="299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29" w:history="1">
              <w:r w:rsidR="00CF477E" w:rsidRPr="00CF477E">
                <w:rPr>
                  <w:rFonts w:ascii="Times New Roman" w:eastAsia="Calibri" w:hAnsi="Times New Roman" w:cs="Times New Roman"/>
                  <w:sz w:val="20"/>
                  <w:szCs w:val="20"/>
                  <w:lang w:eastAsia="ru-RU"/>
                </w:rPr>
                <w:t>Подпункт 4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2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органа некоммерческой организации о приобретении земельного участка, относящегося к имуществу общего пользования</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2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комплексном освоении территории</w:t>
            </w:r>
          </w:p>
          <w:p w:rsidR="00CF477E" w:rsidRPr="00CF477E" w:rsidRDefault="00CF477E" w:rsidP="00B71576">
            <w:pPr>
              <w:numPr>
                <w:ilvl w:val="0"/>
                <w:numId w:val="2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2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252"/>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0" w:history="1">
              <w:r w:rsidR="00CF477E" w:rsidRPr="00CF477E">
                <w:rPr>
                  <w:rFonts w:ascii="Times New Roman" w:eastAsia="Calibri" w:hAnsi="Times New Roman" w:cs="Times New Roman"/>
                  <w:sz w:val="20"/>
                  <w:szCs w:val="20"/>
                  <w:lang w:eastAsia="ru-RU"/>
                </w:rPr>
                <w:t>Подпункт 5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 которому предоставлен земельный участок для ведения дачного хозяйства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2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органа юридического лица о приобретении земельного участка, относящегося к имуществу общего пользования</w:t>
            </w:r>
          </w:p>
          <w:p w:rsidR="00CF477E" w:rsidRPr="00CF477E" w:rsidRDefault="00CF477E" w:rsidP="00B71576">
            <w:pPr>
              <w:numPr>
                <w:ilvl w:val="0"/>
                <w:numId w:val="2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2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межевания территории</w:t>
            </w:r>
          </w:p>
          <w:p w:rsidR="00CF477E" w:rsidRPr="00CF477E" w:rsidRDefault="00CF477E" w:rsidP="00B71576">
            <w:pPr>
              <w:numPr>
                <w:ilvl w:val="0"/>
                <w:numId w:val="2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F477E" w:rsidRPr="00CF477E" w:rsidRDefault="00CF477E" w:rsidP="00B71576">
            <w:pPr>
              <w:numPr>
                <w:ilvl w:val="0"/>
                <w:numId w:val="2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2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83"/>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1" w:history="1">
              <w:r w:rsidR="00CF477E" w:rsidRPr="00CF477E">
                <w:rPr>
                  <w:rFonts w:ascii="Times New Roman" w:eastAsia="Calibri" w:hAnsi="Times New Roman" w:cs="Times New Roman"/>
                  <w:sz w:val="20"/>
                  <w:szCs w:val="20"/>
                  <w:lang w:eastAsia="ru-RU"/>
                </w:rPr>
                <w:t>Подпункт 6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Собственник здания, сооружения либо помещения в здании, сооружении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на котором расположено здание, сооружение</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2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CF477E" w:rsidRPr="00CF477E" w:rsidRDefault="00CF477E" w:rsidP="00B71576">
            <w:pPr>
              <w:numPr>
                <w:ilvl w:val="0"/>
                <w:numId w:val="2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CF477E">
              <w:rPr>
                <w:rFonts w:ascii="Times New Roman" w:eastAsia="Calibri" w:hAnsi="Times New Roman" w:cs="Times New Roman"/>
                <w:sz w:val="20"/>
                <w:szCs w:val="20"/>
                <w:lang w:eastAsia="ru-RU"/>
              </w:rPr>
              <w:lastRenderedPageBreak/>
              <w:t>земельный участок)</w:t>
            </w:r>
          </w:p>
          <w:p w:rsidR="00CF477E" w:rsidRPr="00CF477E" w:rsidRDefault="00CF477E" w:rsidP="00B71576">
            <w:pPr>
              <w:numPr>
                <w:ilvl w:val="0"/>
                <w:numId w:val="2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2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lastRenderedPageBreak/>
              <w:t>Выписка из ЕГРН об объекте недвижимости (об испрашиваемом земельном участке</w:t>
            </w:r>
            <w:proofErr w:type="gramStart"/>
            <w:r w:rsidRPr="00CF477E">
              <w:rPr>
                <w:rFonts w:ascii="Times New Roman" w:eastAsia="Calibri" w:hAnsi="Times New Roman" w:cs="Times New Roman"/>
                <w:sz w:val="20"/>
                <w:szCs w:val="20"/>
                <w:lang w:eastAsia="ru-RU"/>
              </w:rPr>
              <w:t>)е</w:t>
            </w:r>
            <w:proofErr w:type="gramEnd"/>
          </w:p>
          <w:p w:rsidR="00CF477E" w:rsidRPr="00CF477E" w:rsidRDefault="00CF477E" w:rsidP="00B71576">
            <w:pPr>
              <w:numPr>
                <w:ilvl w:val="0"/>
                <w:numId w:val="2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 здании и (или) сооружении, расположенно</w:t>
            </w:r>
            <w:proofErr w:type="gramStart"/>
            <w:r w:rsidRPr="00CF477E">
              <w:rPr>
                <w:rFonts w:ascii="Times New Roman" w:eastAsia="Calibri" w:hAnsi="Times New Roman" w:cs="Times New Roman"/>
                <w:sz w:val="20"/>
                <w:szCs w:val="20"/>
                <w:lang w:eastAsia="ru-RU"/>
              </w:rPr>
              <w:t>м(</w:t>
            </w:r>
            <w:proofErr w:type="spellStart"/>
            <w:proofErr w:type="gramEnd"/>
            <w:r w:rsidRPr="00CF477E">
              <w:rPr>
                <w:rFonts w:ascii="Times New Roman" w:eastAsia="Calibri" w:hAnsi="Times New Roman" w:cs="Times New Roman"/>
                <w:sz w:val="20"/>
                <w:szCs w:val="20"/>
                <w:lang w:eastAsia="ru-RU"/>
              </w:rPr>
              <w:t>ых</w:t>
            </w:r>
            <w:proofErr w:type="spellEnd"/>
            <w:r w:rsidRPr="00CF477E">
              <w:rPr>
                <w:rFonts w:ascii="Times New Roman" w:eastAsia="Calibri" w:hAnsi="Times New Roman" w:cs="Times New Roman"/>
                <w:sz w:val="20"/>
                <w:szCs w:val="20"/>
                <w:lang w:eastAsia="ru-RU"/>
              </w:rPr>
              <w:t>) на испрашиваемом земельном участке)</w:t>
            </w:r>
          </w:p>
          <w:p w:rsidR="00CF477E" w:rsidRPr="00CF477E" w:rsidRDefault="00CF477E" w:rsidP="00B71576">
            <w:pPr>
              <w:numPr>
                <w:ilvl w:val="0"/>
                <w:numId w:val="2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F477E" w:rsidRPr="00CF477E" w:rsidRDefault="00CF477E" w:rsidP="00B71576">
            <w:pPr>
              <w:numPr>
                <w:ilvl w:val="0"/>
                <w:numId w:val="2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Выписка из ЕГРЮЛ о юридическом </w:t>
            </w:r>
            <w:r w:rsidRPr="00CF477E">
              <w:rPr>
                <w:rFonts w:ascii="Times New Roman" w:eastAsia="Calibri" w:hAnsi="Times New Roman" w:cs="Times New Roman"/>
                <w:sz w:val="20"/>
                <w:szCs w:val="20"/>
                <w:lang w:eastAsia="ru-RU"/>
              </w:rPr>
              <w:lastRenderedPageBreak/>
              <w:t>лице, являющемся заявителем</w:t>
            </w:r>
          </w:p>
          <w:p w:rsidR="00CF477E" w:rsidRPr="00CF477E" w:rsidRDefault="00CF477E" w:rsidP="00B71576">
            <w:pPr>
              <w:numPr>
                <w:ilvl w:val="0"/>
                <w:numId w:val="2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CF477E" w:rsidRPr="00CF477E" w:rsidTr="00941F37">
        <w:trPr>
          <w:trHeight w:val="1693"/>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2" w:history="1">
              <w:r w:rsidR="00CF477E" w:rsidRPr="00CF477E">
                <w:rPr>
                  <w:rFonts w:ascii="Times New Roman" w:eastAsia="Calibri" w:hAnsi="Times New Roman" w:cs="Times New Roman"/>
                  <w:sz w:val="20"/>
                  <w:szCs w:val="20"/>
                  <w:lang w:eastAsia="ru-RU"/>
                </w:rPr>
                <w:t>Подпункт 7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2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2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2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45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3" w:history="1">
              <w:r w:rsidR="00CF477E" w:rsidRPr="00CF477E">
                <w:rPr>
                  <w:rFonts w:ascii="Times New Roman" w:eastAsia="Calibri" w:hAnsi="Times New Roman" w:cs="Times New Roman"/>
                  <w:sz w:val="20"/>
                  <w:szCs w:val="20"/>
                  <w:lang w:eastAsia="ru-RU"/>
                </w:rPr>
                <w:t>Подпункт 8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2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2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2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ЕГРИП об индивидуальном предпринимателе, являющемся заявителем</w:t>
            </w:r>
          </w:p>
        </w:tc>
      </w:tr>
      <w:tr w:rsidR="00CF477E" w:rsidRPr="00CF477E" w:rsidTr="00941F37">
        <w:trPr>
          <w:trHeight w:val="2118"/>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4" w:history="1">
              <w:r w:rsidR="00CF477E" w:rsidRPr="00CF477E">
                <w:rPr>
                  <w:rFonts w:ascii="Times New Roman" w:eastAsia="Calibri" w:hAnsi="Times New Roman" w:cs="Times New Roman"/>
                  <w:sz w:val="20"/>
                  <w:szCs w:val="20"/>
                  <w:lang w:eastAsia="ru-RU"/>
                </w:rPr>
                <w:t>Подпункт 9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3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3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3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ЕГРИП об индивидуальном предпринимателе, являющемся заявителем</w:t>
            </w:r>
          </w:p>
        </w:tc>
      </w:tr>
      <w:tr w:rsidR="00CF477E" w:rsidRPr="00CF477E" w:rsidTr="00941F37">
        <w:trPr>
          <w:trHeight w:val="506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5" w:history="1">
              <w:r w:rsidR="00CF477E" w:rsidRPr="00CF477E">
                <w:rPr>
                  <w:rFonts w:ascii="Times New Roman" w:eastAsia="Calibri" w:hAnsi="Times New Roman" w:cs="Times New Roman"/>
                  <w:sz w:val="20"/>
                  <w:szCs w:val="20"/>
                  <w:lang w:eastAsia="ru-RU"/>
                </w:rPr>
                <w:t>Подпункт 10 пункта 2 статьи 39.3</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за плату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3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tc>
      </w:tr>
      <w:tr w:rsidR="00CF477E" w:rsidRPr="00CF477E" w:rsidTr="00941F37">
        <w:trPr>
          <w:trHeight w:val="2118"/>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6" w:history="1">
              <w:r w:rsidR="00CF477E" w:rsidRPr="00CF477E">
                <w:rPr>
                  <w:rFonts w:ascii="Times New Roman" w:eastAsia="Calibri" w:hAnsi="Times New Roman" w:cs="Times New Roman"/>
                  <w:sz w:val="20"/>
                  <w:szCs w:val="20"/>
                  <w:lang w:eastAsia="ru-RU"/>
                </w:rPr>
                <w:t>Подпункт 1 статьи 39.5</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бесплатно</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Лицо, с которым заключен договор о развитии застроенной территории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3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развитии застроенной территории</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3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3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3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701"/>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7" w:history="1">
              <w:r w:rsidR="00CF477E" w:rsidRPr="00CF477E">
                <w:rPr>
                  <w:rFonts w:ascii="Times New Roman" w:eastAsia="Calibri" w:hAnsi="Times New Roman" w:cs="Times New Roman"/>
                  <w:sz w:val="20"/>
                  <w:szCs w:val="20"/>
                  <w:lang w:eastAsia="ru-RU"/>
                </w:rPr>
                <w:t>Подпункт 2 статьи 39.5</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бесплатно</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на котором расположены здания или сооружения религиозного или благотворительного назначения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3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F477E" w:rsidRPr="00CF477E" w:rsidRDefault="00CF477E" w:rsidP="00B71576">
            <w:pPr>
              <w:numPr>
                <w:ilvl w:val="0"/>
                <w:numId w:val="3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F477E" w:rsidRPr="00CF477E" w:rsidRDefault="00CF477E" w:rsidP="00B71576">
            <w:pPr>
              <w:numPr>
                <w:ilvl w:val="0"/>
                <w:numId w:val="3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Сообщение заявителя (заявителей), содержащее перечень всех зданий, сооружений, расположенных на испрашиваемом </w:t>
            </w:r>
            <w:r w:rsidRPr="00CF477E">
              <w:rPr>
                <w:rFonts w:ascii="Times New Roman" w:eastAsia="Calibri" w:hAnsi="Times New Roman" w:cs="Times New Roman"/>
                <w:sz w:val="20"/>
                <w:szCs w:val="20"/>
                <w:lang w:eastAsia="ru-RU"/>
              </w:rPr>
              <w:lastRenderedPageBreak/>
              <w:t>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3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lastRenderedPageBreak/>
              <w:t>Выписка из ЕГРН об объекте недвижимости (об испрашиваемом земельном участке)</w:t>
            </w:r>
          </w:p>
          <w:p w:rsidR="00CF477E" w:rsidRPr="00CF477E" w:rsidRDefault="00CF477E" w:rsidP="00B71576">
            <w:pPr>
              <w:numPr>
                <w:ilvl w:val="0"/>
                <w:numId w:val="3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 здании и (или) сооружении, расположенно</w:t>
            </w:r>
            <w:proofErr w:type="gramStart"/>
            <w:r w:rsidRPr="00CF477E">
              <w:rPr>
                <w:rFonts w:ascii="Times New Roman" w:eastAsia="Calibri" w:hAnsi="Times New Roman" w:cs="Times New Roman"/>
                <w:sz w:val="20"/>
                <w:szCs w:val="20"/>
                <w:lang w:eastAsia="ru-RU"/>
              </w:rPr>
              <w:t>м(</w:t>
            </w:r>
            <w:proofErr w:type="spellStart"/>
            <w:proofErr w:type="gramEnd"/>
            <w:r w:rsidRPr="00CF477E">
              <w:rPr>
                <w:rFonts w:ascii="Times New Roman" w:eastAsia="Calibri" w:hAnsi="Times New Roman" w:cs="Times New Roman"/>
                <w:sz w:val="20"/>
                <w:szCs w:val="20"/>
                <w:lang w:eastAsia="ru-RU"/>
              </w:rPr>
              <w:t>ых</w:t>
            </w:r>
            <w:proofErr w:type="spellEnd"/>
            <w:r w:rsidRPr="00CF477E">
              <w:rPr>
                <w:rFonts w:ascii="Times New Roman" w:eastAsia="Calibri" w:hAnsi="Times New Roman" w:cs="Times New Roman"/>
                <w:sz w:val="20"/>
                <w:szCs w:val="20"/>
                <w:lang w:eastAsia="ru-RU"/>
              </w:rPr>
              <w:t>) на испрашиваемом земельном участке)</w:t>
            </w:r>
          </w:p>
          <w:p w:rsidR="00CF477E" w:rsidRPr="00CF477E" w:rsidRDefault="00CF477E" w:rsidP="00B71576">
            <w:pPr>
              <w:numPr>
                <w:ilvl w:val="0"/>
                <w:numId w:val="3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11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8" w:history="1">
              <w:r w:rsidR="00CF477E" w:rsidRPr="00CF477E">
                <w:rPr>
                  <w:rFonts w:ascii="Times New Roman" w:eastAsia="Calibri" w:hAnsi="Times New Roman" w:cs="Times New Roman"/>
                  <w:sz w:val="20"/>
                  <w:szCs w:val="20"/>
                  <w:lang w:eastAsia="ru-RU"/>
                </w:rPr>
                <w:t>Подпункт 3 статьи 39.5</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бесплатно</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Некоммерческая организация, созданная гражданами, которой предоставлен земельный участок для садоводства, огородничества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3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органа некоммерческой организации о приобретении земельного участка</w:t>
            </w:r>
          </w:p>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3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Утвержденный проект межевания территории</w:t>
            </w:r>
          </w:p>
          <w:p w:rsidR="00CF477E" w:rsidRPr="00CF477E" w:rsidRDefault="00CF477E" w:rsidP="00B71576">
            <w:pPr>
              <w:numPr>
                <w:ilvl w:val="0"/>
                <w:numId w:val="3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CF477E" w:rsidRPr="00CF477E" w:rsidRDefault="00CF477E" w:rsidP="00B71576">
            <w:pPr>
              <w:numPr>
                <w:ilvl w:val="0"/>
                <w:numId w:val="3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Выписка из ЕГРН об объекте недвижимости (об испрашиваемом земельном участке)</w:t>
            </w:r>
          </w:p>
          <w:p w:rsidR="00CF477E" w:rsidRPr="00CF477E" w:rsidRDefault="00CF477E" w:rsidP="00B71576">
            <w:pPr>
              <w:numPr>
                <w:ilvl w:val="0"/>
                <w:numId w:val="3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Выписка из ЕГРЮЛ о юридическом лице, являющемся заявителем</w:t>
            </w:r>
          </w:p>
        </w:tc>
      </w:tr>
      <w:tr w:rsidR="00CF477E" w:rsidRPr="00CF477E" w:rsidTr="00941F37">
        <w:trPr>
          <w:trHeight w:val="3394"/>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39" w:history="1">
              <w:r w:rsidR="00CF477E" w:rsidRPr="00CF477E">
                <w:rPr>
                  <w:rFonts w:ascii="Times New Roman" w:eastAsia="Calibri" w:hAnsi="Times New Roman" w:cs="Times New Roman"/>
                  <w:sz w:val="20"/>
                  <w:szCs w:val="20"/>
                  <w:lang w:eastAsia="ru-RU"/>
                </w:rPr>
                <w:t>Подпункт 3 статьи 39.5</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общую собственность бесплатно</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Члены некоммерческой организации, созданной гражданами, которой предоставлен земельный участок для садоводства, огородничества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3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 подтверждающий членство заявителя в некоммерческой организации</w:t>
            </w:r>
          </w:p>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3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межевания территории</w:t>
            </w:r>
          </w:p>
          <w:p w:rsidR="00CF477E" w:rsidRPr="00CF477E" w:rsidRDefault="00CF477E" w:rsidP="00B71576">
            <w:pPr>
              <w:numPr>
                <w:ilvl w:val="0"/>
                <w:numId w:val="3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F477E" w:rsidRPr="00CF477E" w:rsidRDefault="00CF477E" w:rsidP="00B71576">
            <w:pPr>
              <w:numPr>
                <w:ilvl w:val="0"/>
                <w:numId w:val="3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3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некоммерческой организации, членом которой является гражданин</w:t>
            </w:r>
          </w:p>
        </w:tc>
      </w:tr>
      <w:tr w:rsidR="00CF477E" w:rsidRPr="00CF477E" w:rsidTr="00941F37">
        <w:trPr>
          <w:trHeight w:val="529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0" w:history="1">
              <w:r w:rsidR="00CF477E" w:rsidRPr="00CF477E">
                <w:rPr>
                  <w:rFonts w:ascii="Times New Roman" w:eastAsia="Calibri" w:hAnsi="Times New Roman" w:cs="Times New Roman"/>
                  <w:sz w:val="20"/>
                  <w:szCs w:val="20"/>
                  <w:lang w:eastAsia="ru-RU"/>
                </w:rPr>
                <w:t>Подпункт 4 статьи 39.5</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бесплатно</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4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CF477E">
            <w:pPr>
              <w:autoSpaceDE w:val="0"/>
              <w:autoSpaceDN w:val="0"/>
              <w:adjustRightInd w:val="0"/>
              <w:spacing w:after="120" w:line="240" w:lineRule="auto"/>
              <w:ind w:left="720"/>
              <w:rPr>
                <w:rFonts w:ascii="Times New Roman" w:eastAsia="Calibri" w:hAnsi="Times New Roman" w:cs="Times New Roman"/>
                <w:sz w:val="20"/>
                <w:szCs w:val="20"/>
                <w:lang w:eastAsia="ru-RU"/>
              </w:rPr>
            </w:pPr>
          </w:p>
        </w:tc>
      </w:tr>
      <w:tr w:rsidR="00CF477E" w:rsidRPr="00CF477E" w:rsidTr="00941F37">
        <w:trPr>
          <w:trHeight w:val="2760"/>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1" w:history="1">
              <w:r w:rsidR="00CF477E" w:rsidRPr="00CF477E">
                <w:rPr>
                  <w:rFonts w:ascii="Times New Roman" w:eastAsia="Calibri" w:hAnsi="Times New Roman" w:cs="Times New Roman"/>
                  <w:sz w:val="20"/>
                  <w:szCs w:val="20"/>
                  <w:lang w:eastAsia="ru-RU"/>
                </w:rPr>
                <w:t>Подпункт 5 статьи 39.5</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бесплатно</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2" w:type="dxa"/>
            <w:tcBorders>
              <w:top w:val="single" w:sz="4" w:space="0" w:color="auto"/>
            </w:tcBorders>
            <w:shd w:val="clear" w:color="auto" w:fill="auto"/>
          </w:tcPr>
          <w:p w:rsidR="00CF477E" w:rsidRPr="00CF477E" w:rsidRDefault="00CF477E" w:rsidP="00B71576">
            <w:pPr>
              <w:numPr>
                <w:ilvl w:val="0"/>
                <w:numId w:val="4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Приказ о приеме на работу, выписка из трудовой книжки или трудовой договор (контракт)</w:t>
            </w:r>
          </w:p>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c>
          <w:tcPr>
            <w:tcW w:w="4252" w:type="dxa"/>
            <w:tcBorders>
              <w:top w:val="single" w:sz="4" w:space="0" w:color="auto"/>
            </w:tcBorders>
            <w:shd w:val="clear" w:color="auto" w:fill="auto"/>
          </w:tcPr>
          <w:p w:rsidR="00CF477E" w:rsidRPr="00CF477E" w:rsidRDefault="00CF477E" w:rsidP="00B71576">
            <w:pPr>
              <w:numPr>
                <w:ilvl w:val="0"/>
                <w:numId w:val="4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r>
      <w:tr w:rsidR="00CF477E" w:rsidRPr="00CF477E" w:rsidTr="00941F37">
        <w:trPr>
          <w:trHeight w:val="2300"/>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2" w:history="1">
              <w:r w:rsidR="00CF477E" w:rsidRPr="00CF477E">
                <w:rPr>
                  <w:rFonts w:ascii="Times New Roman" w:eastAsia="Calibri" w:hAnsi="Times New Roman" w:cs="Times New Roman"/>
                  <w:sz w:val="20"/>
                  <w:szCs w:val="20"/>
                  <w:lang w:eastAsia="ru-RU"/>
                </w:rPr>
                <w:t>Подпункт 7 статьи 39.5</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бесплатно</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Случаи предоставления земельных участков устанавливаются федеральным законом</w:t>
            </w:r>
          </w:p>
        </w:tc>
        <w:tc>
          <w:tcPr>
            <w:tcW w:w="3402" w:type="dxa"/>
            <w:tcBorders>
              <w:top w:val="single" w:sz="4" w:space="0" w:color="auto"/>
            </w:tcBorders>
            <w:shd w:val="clear" w:color="auto" w:fill="auto"/>
          </w:tcPr>
          <w:p w:rsidR="00CF477E" w:rsidRPr="00CF477E" w:rsidRDefault="00CF477E" w:rsidP="00B71576">
            <w:pPr>
              <w:numPr>
                <w:ilvl w:val="0"/>
                <w:numId w:val="4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подтверждающие право на приобретение земельного участка, установленные законодательством Российской Федерации</w:t>
            </w:r>
          </w:p>
        </w:tc>
        <w:tc>
          <w:tcPr>
            <w:tcW w:w="4252" w:type="dxa"/>
            <w:tcBorders>
              <w:top w:val="single" w:sz="4" w:space="0" w:color="auto"/>
            </w:tcBorders>
            <w:shd w:val="clear" w:color="auto" w:fill="auto"/>
          </w:tcPr>
          <w:p w:rsidR="00CF477E" w:rsidRPr="00CF477E" w:rsidRDefault="00CF477E" w:rsidP="00B71576">
            <w:pPr>
              <w:numPr>
                <w:ilvl w:val="0"/>
                <w:numId w:val="4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r>
      <w:tr w:rsidR="00CF477E" w:rsidRPr="00CF477E" w:rsidTr="00941F37">
        <w:trPr>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3" w:history="1">
              <w:r w:rsidR="00CF477E" w:rsidRPr="00CF477E">
                <w:rPr>
                  <w:rFonts w:ascii="Times New Roman" w:eastAsia="Calibri" w:hAnsi="Times New Roman" w:cs="Times New Roman"/>
                  <w:sz w:val="20"/>
                  <w:szCs w:val="20"/>
                  <w:lang w:eastAsia="ru-RU"/>
                </w:rPr>
                <w:t>Подпункт 7 статьи 39.5</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бесплатно</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Отдельные категории граждан, устанавливаемые законом субъекта Российской Федерации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4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c>
          <w:tcPr>
            <w:tcW w:w="425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r>
      <w:tr w:rsidR="00CF477E" w:rsidRPr="00CF477E" w:rsidTr="00941F37">
        <w:trPr>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4" w:history="1">
              <w:r w:rsidR="00CF477E" w:rsidRPr="00CF477E">
                <w:rPr>
                  <w:rFonts w:ascii="Times New Roman" w:eastAsia="Calibri" w:hAnsi="Times New Roman" w:cs="Times New Roman"/>
                  <w:sz w:val="20"/>
                  <w:szCs w:val="20"/>
                  <w:lang w:eastAsia="ru-RU"/>
                </w:rPr>
                <w:t>Подпункт 8 статьи 39.5</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собственность бесплатно</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45"/>
              </w:numPr>
              <w:autoSpaceDE w:val="0"/>
              <w:autoSpaceDN w:val="0"/>
              <w:adjustRightInd w:val="0"/>
              <w:spacing w:after="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c>
          <w:tcPr>
            <w:tcW w:w="425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r>
      <w:tr w:rsidR="00CF477E" w:rsidRPr="00CF477E" w:rsidTr="00941F37">
        <w:trPr>
          <w:trHeight w:val="1978"/>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5" w:history="1">
              <w:r w:rsidR="00CF477E" w:rsidRPr="00CF477E">
                <w:rPr>
                  <w:rFonts w:ascii="Times New Roman" w:eastAsia="Calibri" w:hAnsi="Times New Roman" w:cs="Times New Roman"/>
                  <w:sz w:val="20"/>
                  <w:szCs w:val="20"/>
                  <w:lang w:eastAsia="ru-RU"/>
                </w:rPr>
                <w:t>Подпункт 1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Определяется в соответствии с указом или распоряжением Президента Российской Федерации</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4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Указ или распоряжение Президента Российской Федерации</w:t>
            </w:r>
          </w:p>
          <w:p w:rsidR="00CF477E" w:rsidRPr="00CF477E" w:rsidRDefault="00CF477E" w:rsidP="00B71576">
            <w:pPr>
              <w:numPr>
                <w:ilvl w:val="0"/>
                <w:numId w:val="4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4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842"/>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6" w:history="1">
              <w:r w:rsidR="00CF477E" w:rsidRPr="00CF477E">
                <w:rPr>
                  <w:rFonts w:ascii="Times New Roman" w:eastAsia="Calibri" w:hAnsi="Times New Roman" w:cs="Times New Roman"/>
                  <w:sz w:val="20"/>
                  <w:szCs w:val="20"/>
                  <w:lang w:eastAsia="ru-RU"/>
                </w:rPr>
                <w:t>Подпункт 2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4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Распоряжение Правительства Российской Федерации</w:t>
            </w:r>
          </w:p>
          <w:p w:rsidR="00CF477E" w:rsidRPr="00CF477E" w:rsidRDefault="00CF477E" w:rsidP="00B71576">
            <w:pPr>
              <w:numPr>
                <w:ilvl w:val="0"/>
                <w:numId w:val="4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4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977"/>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7" w:history="1">
              <w:r w:rsidR="00CF477E" w:rsidRPr="00CF477E">
                <w:rPr>
                  <w:rFonts w:ascii="Times New Roman" w:eastAsia="Calibri" w:hAnsi="Times New Roman" w:cs="Times New Roman"/>
                  <w:sz w:val="20"/>
                  <w:szCs w:val="20"/>
                  <w:lang w:eastAsia="ru-RU"/>
                </w:rPr>
                <w:t>Подпункт 3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402" w:type="dxa"/>
            <w:tcBorders>
              <w:top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tcBorders>
            <w:shd w:val="clear" w:color="auto" w:fill="auto"/>
          </w:tcPr>
          <w:p w:rsidR="00CF477E" w:rsidRPr="00CF477E" w:rsidRDefault="00CF477E" w:rsidP="00B71576">
            <w:pPr>
              <w:numPr>
                <w:ilvl w:val="0"/>
                <w:numId w:val="4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Распоряжение высшего должностного лица субъекта Российской Федерации</w:t>
            </w:r>
          </w:p>
          <w:p w:rsidR="00CF477E" w:rsidRPr="00CF477E" w:rsidRDefault="00CF477E" w:rsidP="00B71576">
            <w:pPr>
              <w:numPr>
                <w:ilvl w:val="0"/>
                <w:numId w:val="4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4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8" w:history="1">
              <w:r w:rsidR="00CF477E" w:rsidRPr="00CF477E">
                <w:rPr>
                  <w:rFonts w:ascii="Times New Roman" w:eastAsia="Calibri" w:hAnsi="Times New Roman" w:cs="Times New Roman"/>
                  <w:sz w:val="20"/>
                  <w:szCs w:val="20"/>
                  <w:lang w:eastAsia="ru-RU"/>
                </w:rPr>
                <w:t>Подпункт 4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выполнения международных обязательств</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5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соглашение или иной документ, предусматривающий выполнение международных обязательств</w:t>
            </w:r>
          </w:p>
        </w:tc>
        <w:tc>
          <w:tcPr>
            <w:tcW w:w="425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r>
      <w:tr w:rsidR="00CF477E" w:rsidRPr="00CF477E" w:rsidTr="00941F37">
        <w:trPr>
          <w:trHeight w:val="4092"/>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49" w:history="1">
              <w:r w:rsidR="00CF477E" w:rsidRPr="00CF477E">
                <w:rPr>
                  <w:rFonts w:ascii="Times New Roman" w:eastAsia="Calibri" w:hAnsi="Times New Roman" w:cs="Times New Roman"/>
                  <w:sz w:val="20"/>
                  <w:szCs w:val="20"/>
                  <w:lang w:eastAsia="ru-RU"/>
                </w:rPr>
                <w:t>Подпункт 4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Земельный участок, предназначенный для размещения объектов, предназначенных для обеспечения </w:t>
            </w:r>
            <w:proofErr w:type="spellStart"/>
            <w:r w:rsidRPr="00CF477E">
              <w:rPr>
                <w:rFonts w:ascii="Times New Roman" w:eastAsia="Calibri" w:hAnsi="Times New Roman" w:cs="Times New Roman"/>
                <w:sz w:val="20"/>
                <w:szCs w:val="20"/>
                <w:lang w:eastAsia="ru-RU"/>
              </w:rPr>
              <w:t>электро</w:t>
            </w:r>
            <w:proofErr w:type="spellEnd"/>
            <w:r w:rsidRPr="00CF477E">
              <w:rPr>
                <w:rFonts w:ascii="Times New Roman" w:eastAsia="Calibri" w:hAnsi="Times New Roman" w:cs="Times New Roman"/>
                <w:sz w:val="20"/>
                <w:szCs w:val="20"/>
                <w:lang w:eastAsia="ru-RU"/>
              </w:rPr>
              <w:t>-, тепл</w:t>
            </w:r>
            <w:proofErr w:type="gramStart"/>
            <w:r w:rsidRPr="00CF477E">
              <w:rPr>
                <w:rFonts w:ascii="Times New Roman" w:eastAsia="Calibri" w:hAnsi="Times New Roman" w:cs="Times New Roman"/>
                <w:sz w:val="20"/>
                <w:szCs w:val="20"/>
                <w:lang w:eastAsia="ru-RU"/>
              </w:rPr>
              <w:t>о-</w:t>
            </w:r>
            <w:proofErr w:type="gramEnd"/>
            <w:r w:rsidRPr="00CF477E">
              <w:rPr>
                <w:rFonts w:ascii="Times New Roman" w:eastAsia="Calibri" w:hAnsi="Times New Roman" w:cs="Times New Roman"/>
                <w:sz w:val="20"/>
                <w:szCs w:val="20"/>
                <w:lang w:eastAsia="ru-RU"/>
              </w:rPr>
              <w:t xml:space="preserve">, </w:t>
            </w:r>
            <w:proofErr w:type="spellStart"/>
            <w:r w:rsidRPr="00CF477E">
              <w:rPr>
                <w:rFonts w:ascii="Times New Roman" w:eastAsia="Calibri" w:hAnsi="Times New Roman" w:cs="Times New Roman"/>
                <w:sz w:val="20"/>
                <w:szCs w:val="20"/>
                <w:lang w:eastAsia="ru-RU"/>
              </w:rPr>
              <w:t>газо</w:t>
            </w:r>
            <w:proofErr w:type="spellEnd"/>
            <w:r w:rsidRPr="00CF477E">
              <w:rPr>
                <w:rFonts w:ascii="Times New Roman" w:eastAsia="Calibri" w:hAnsi="Times New Roman" w:cs="Times New Roman"/>
                <w:sz w:val="20"/>
                <w:szCs w:val="20"/>
                <w:lang w:eastAsia="ru-RU"/>
              </w:rPr>
              <w:t>- и водоснабжения, водоотведения, связи, нефтепроводов, объектов федерального, регионального или местного значения</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5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CF477E">
              <w:rPr>
                <w:rFonts w:ascii="Times New Roman" w:eastAsia="Calibri" w:hAnsi="Times New Roman" w:cs="Times New Roman"/>
                <w:sz w:val="20"/>
                <w:szCs w:val="20"/>
                <w:lang w:eastAsia="ru-RU"/>
              </w:rPr>
              <w:t>электро</w:t>
            </w:r>
            <w:proofErr w:type="spellEnd"/>
            <w:r w:rsidRPr="00CF477E">
              <w:rPr>
                <w:rFonts w:ascii="Times New Roman" w:eastAsia="Calibri" w:hAnsi="Times New Roman" w:cs="Times New Roman"/>
                <w:sz w:val="20"/>
                <w:szCs w:val="20"/>
                <w:lang w:eastAsia="ru-RU"/>
              </w:rPr>
              <w:t>-, тепл</w:t>
            </w:r>
            <w:proofErr w:type="gramStart"/>
            <w:r w:rsidRPr="00CF477E">
              <w:rPr>
                <w:rFonts w:ascii="Times New Roman" w:eastAsia="Calibri" w:hAnsi="Times New Roman" w:cs="Times New Roman"/>
                <w:sz w:val="20"/>
                <w:szCs w:val="20"/>
                <w:lang w:eastAsia="ru-RU"/>
              </w:rPr>
              <w:t>о-</w:t>
            </w:r>
            <w:proofErr w:type="gramEnd"/>
            <w:r w:rsidRPr="00CF477E">
              <w:rPr>
                <w:rFonts w:ascii="Times New Roman" w:eastAsia="Calibri" w:hAnsi="Times New Roman" w:cs="Times New Roman"/>
                <w:sz w:val="20"/>
                <w:szCs w:val="20"/>
                <w:lang w:eastAsia="ru-RU"/>
              </w:rPr>
              <w:t xml:space="preserve">, </w:t>
            </w:r>
            <w:proofErr w:type="spellStart"/>
            <w:r w:rsidRPr="00CF477E">
              <w:rPr>
                <w:rFonts w:ascii="Times New Roman" w:eastAsia="Calibri" w:hAnsi="Times New Roman" w:cs="Times New Roman"/>
                <w:sz w:val="20"/>
                <w:szCs w:val="20"/>
                <w:lang w:eastAsia="ru-RU"/>
              </w:rPr>
              <w:t>газо</w:t>
            </w:r>
            <w:proofErr w:type="spellEnd"/>
            <w:r w:rsidRPr="00CF477E">
              <w:rPr>
                <w:rFonts w:ascii="Times New Roman" w:eastAsia="Calibri" w:hAnsi="Times New Roman" w:cs="Times New Roman"/>
                <w:sz w:val="20"/>
                <w:szCs w:val="20"/>
                <w:lang w:eastAsia="ru-RU"/>
              </w:rPr>
              <w:t>- и водоснабжения, водоотведения, связи, нефтепроводов, не относящихся к объектам регионального или местного значения)</w:t>
            </w:r>
          </w:p>
          <w:p w:rsidR="00CF477E" w:rsidRPr="00CF477E" w:rsidRDefault="00CF477E" w:rsidP="00B71576">
            <w:pPr>
              <w:numPr>
                <w:ilvl w:val="0"/>
                <w:numId w:val="5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5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53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50" w:history="1">
              <w:r w:rsidR="00CF477E" w:rsidRPr="00CF477E">
                <w:rPr>
                  <w:rFonts w:ascii="Times New Roman" w:eastAsia="Calibri" w:hAnsi="Times New Roman" w:cs="Times New Roman"/>
                  <w:sz w:val="20"/>
                  <w:szCs w:val="20"/>
                  <w:lang w:eastAsia="ru-RU"/>
                </w:rPr>
                <w:t>Подпункт 5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5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1" w:history="1">
              <w:r w:rsidRPr="00CF477E">
                <w:rPr>
                  <w:rFonts w:ascii="Times New Roman" w:eastAsia="Calibri" w:hAnsi="Times New Roman" w:cs="Times New Roman"/>
                  <w:sz w:val="20"/>
                  <w:szCs w:val="20"/>
                  <w:lang w:eastAsia="ru-RU"/>
                </w:rPr>
                <w:t>закона</w:t>
              </w:r>
            </w:hyperlink>
            <w:r w:rsidRPr="00CF477E">
              <w:rPr>
                <w:rFonts w:ascii="Times New Roman" w:eastAsia="Calibri" w:hAnsi="Times New Roman" w:cs="Times New Roman"/>
                <w:sz w:val="20"/>
                <w:szCs w:val="20"/>
                <w:lang w:eastAsia="ru-RU"/>
              </w:rPr>
              <w:t xml:space="preserve"> от 21 июля 1997 года N 122-ФЗ "О государственной регистрации прав на недвижимое имущество и сделок с ним" </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5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5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76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52" w:history="1">
              <w:r w:rsidR="00CF477E" w:rsidRPr="00CF477E">
                <w:rPr>
                  <w:rFonts w:ascii="Times New Roman" w:eastAsia="Calibri" w:hAnsi="Times New Roman" w:cs="Times New Roman"/>
                  <w:sz w:val="20"/>
                  <w:szCs w:val="20"/>
                  <w:lang w:eastAsia="ru-RU"/>
                </w:rPr>
                <w:t>Подпункт 5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5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комплексном освоении территории</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5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5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5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252"/>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53" w:history="1">
              <w:r w:rsidR="00CF477E" w:rsidRPr="00CF477E">
                <w:rPr>
                  <w:rFonts w:ascii="Times New Roman" w:eastAsia="Calibri" w:hAnsi="Times New Roman" w:cs="Times New Roman"/>
                  <w:sz w:val="20"/>
                  <w:szCs w:val="20"/>
                  <w:lang w:eastAsia="ru-RU"/>
                </w:rPr>
                <w:t>Подпункт 6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5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комплексном освоении территории</w:t>
            </w:r>
          </w:p>
          <w:p w:rsidR="00CF477E" w:rsidRPr="00CF477E" w:rsidRDefault="00CF477E" w:rsidP="00B71576">
            <w:pPr>
              <w:numPr>
                <w:ilvl w:val="0"/>
                <w:numId w:val="5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 подтверждающий членство заявителя в некоммерческой организации</w:t>
            </w:r>
          </w:p>
          <w:p w:rsidR="00CF477E" w:rsidRPr="00CF477E" w:rsidRDefault="00CF477E" w:rsidP="00B71576">
            <w:pPr>
              <w:numPr>
                <w:ilvl w:val="0"/>
                <w:numId w:val="5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5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5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5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22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54" w:history="1">
              <w:r w:rsidR="00CF477E" w:rsidRPr="00CF477E">
                <w:rPr>
                  <w:rFonts w:ascii="Times New Roman" w:eastAsia="Calibri" w:hAnsi="Times New Roman" w:cs="Times New Roman"/>
                  <w:sz w:val="20"/>
                  <w:szCs w:val="20"/>
                  <w:lang w:eastAsia="ru-RU"/>
                </w:rPr>
                <w:t>Подпункт 6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5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комплексном освоении территории</w:t>
            </w:r>
          </w:p>
          <w:p w:rsidR="00CF477E" w:rsidRPr="00CF477E" w:rsidRDefault="00CF477E" w:rsidP="00B71576">
            <w:pPr>
              <w:numPr>
                <w:ilvl w:val="0"/>
                <w:numId w:val="5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органа некоммерческой организации о приобретении земельного участка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5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5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5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961"/>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55" w:history="1">
              <w:r w:rsidR="00CF477E" w:rsidRPr="00CF477E">
                <w:rPr>
                  <w:rFonts w:ascii="Times New Roman" w:eastAsia="Calibri" w:hAnsi="Times New Roman" w:cs="Times New Roman"/>
                  <w:sz w:val="20"/>
                  <w:szCs w:val="20"/>
                  <w:lang w:eastAsia="ru-RU"/>
                </w:rPr>
                <w:t>Подпункт 7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5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CF477E" w:rsidRPr="00CF477E" w:rsidRDefault="00CF477E" w:rsidP="00B71576">
            <w:pPr>
              <w:numPr>
                <w:ilvl w:val="0"/>
                <w:numId w:val="5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 подтверждающий членство заявителя в некоммерческой организации</w:t>
            </w:r>
          </w:p>
          <w:p w:rsidR="00CF477E" w:rsidRPr="00CF477E" w:rsidRDefault="00CF477E" w:rsidP="00B71576">
            <w:pPr>
              <w:numPr>
                <w:ilvl w:val="0"/>
                <w:numId w:val="5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органа некоммерческой организации о распределении земельного участка заявителю</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6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межевания территории</w:t>
            </w:r>
          </w:p>
          <w:p w:rsidR="00CF477E" w:rsidRPr="00CF477E" w:rsidRDefault="00CF477E" w:rsidP="00B71576">
            <w:pPr>
              <w:numPr>
                <w:ilvl w:val="0"/>
                <w:numId w:val="6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F477E" w:rsidRPr="00CF477E" w:rsidRDefault="00CF477E" w:rsidP="00B71576">
            <w:pPr>
              <w:numPr>
                <w:ilvl w:val="0"/>
                <w:numId w:val="6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6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некоммерческой организации, членом которой является гражданин</w:t>
            </w:r>
          </w:p>
        </w:tc>
      </w:tr>
      <w:tr w:rsidR="00CF477E" w:rsidRPr="00CF477E" w:rsidTr="00941F37">
        <w:trPr>
          <w:trHeight w:val="3677"/>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56" w:history="1">
              <w:r w:rsidR="00CF477E" w:rsidRPr="00CF477E">
                <w:rPr>
                  <w:rFonts w:ascii="Times New Roman" w:eastAsia="Calibri" w:hAnsi="Times New Roman" w:cs="Times New Roman"/>
                  <w:sz w:val="20"/>
                  <w:szCs w:val="20"/>
                  <w:lang w:eastAsia="ru-RU"/>
                </w:rPr>
                <w:t>Подпункт 8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6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F477E" w:rsidRPr="00CF477E" w:rsidRDefault="00CF477E" w:rsidP="00B71576">
            <w:pPr>
              <w:numPr>
                <w:ilvl w:val="0"/>
                <w:numId w:val="6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органа некоммерческой организации о приобретении земельного участка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6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межевания территории</w:t>
            </w:r>
          </w:p>
          <w:p w:rsidR="00CF477E" w:rsidRPr="00CF477E" w:rsidRDefault="00CF477E" w:rsidP="00B71576">
            <w:pPr>
              <w:numPr>
                <w:ilvl w:val="0"/>
                <w:numId w:val="6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F477E" w:rsidRPr="00CF477E" w:rsidRDefault="00CF477E" w:rsidP="00B71576">
            <w:pPr>
              <w:numPr>
                <w:ilvl w:val="0"/>
                <w:numId w:val="6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6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701"/>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57" w:history="1">
              <w:r w:rsidR="00CF477E" w:rsidRPr="00CF477E">
                <w:rPr>
                  <w:rFonts w:ascii="Times New Roman" w:eastAsia="Calibri" w:hAnsi="Times New Roman" w:cs="Times New Roman"/>
                  <w:sz w:val="20"/>
                  <w:szCs w:val="20"/>
                  <w:lang w:eastAsia="ru-RU"/>
                </w:rPr>
                <w:t>Подпункт 9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8" w:history="1">
              <w:r w:rsidRPr="00CF477E">
                <w:rPr>
                  <w:rFonts w:ascii="Times New Roman" w:eastAsia="Calibri" w:hAnsi="Times New Roman" w:cs="Times New Roman"/>
                  <w:sz w:val="20"/>
                  <w:szCs w:val="20"/>
                  <w:lang w:eastAsia="ru-RU"/>
                </w:rPr>
                <w:t>статьей 39.20</w:t>
              </w:r>
            </w:hyperlink>
            <w:r w:rsidRPr="00CF477E">
              <w:rPr>
                <w:rFonts w:ascii="Times New Roman" w:eastAsia="Calibri" w:hAnsi="Times New Roman" w:cs="Times New Roman"/>
                <w:sz w:val="20"/>
                <w:szCs w:val="20"/>
                <w:lang w:eastAsia="ru-RU"/>
              </w:rPr>
              <w:t xml:space="preserve"> Земельного кодекса, на праве оперативного управления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lastRenderedPageBreak/>
              <w:t>Земельный участок, на котором расположены здания, сооружения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6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CF477E" w:rsidRPr="00CF477E" w:rsidRDefault="00CF477E" w:rsidP="00B71576">
            <w:pPr>
              <w:numPr>
                <w:ilvl w:val="0"/>
                <w:numId w:val="6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CF477E">
              <w:rPr>
                <w:rFonts w:ascii="Times New Roman" w:eastAsia="Calibri" w:hAnsi="Times New Roman" w:cs="Times New Roman"/>
                <w:sz w:val="20"/>
                <w:szCs w:val="20"/>
                <w:lang w:eastAsia="ru-RU"/>
              </w:rPr>
              <w:lastRenderedPageBreak/>
              <w:t>земельный участок)</w:t>
            </w:r>
          </w:p>
          <w:p w:rsidR="00CF477E" w:rsidRPr="00CF477E" w:rsidRDefault="00CF477E" w:rsidP="00B71576">
            <w:pPr>
              <w:numPr>
                <w:ilvl w:val="0"/>
                <w:numId w:val="6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6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lastRenderedPageBreak/>
              <w:t>Выписка из ЕГРН об объекте недвижимости (об испрашиваемом земельном участке)</w:t>
            </w:r>
          </w:p>
          <w:p w:rsidR="00CF477E" w:rsidRPr="00CF477E" w:rsidRDefault="00CF477E" w:rsidP="00B71576">
            <w:pPr>
              <w:numPr>
                <w:ilvl w:val="0"/>
                <w:numId w:val="6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 здании и (или) сооружении, расположенно</w:t>
            </w:r>
            <w:proofErr w:type="gramStart"/>
            <w:r w:rsidRPr="00CF477E">
              <w:rPr>
                <w:rFonts w:ascii="Times New Roman" w:eastAsia="Calibri" w:hAnsi="Times New Roman" w:cs="Times New Roman"/>
                <w:sz w:val="20"/>
                <w:szCs w:val="20"/>
                <w:lang w:eastAsia="ru-RU"/>
              </w:rPr>
              <w:t>м(</w:t>
            </w:r>
            <w:proofErr w:type="spellStart"/>
            <w:proofErr w:type="gramEnd"/>
            <w:r w:rsidRPr="00CF477E">
              <w:rPr>
                <w:rFonts w:ascii="Times New Roman" w:eastAsia="Calibri" w:hAnsi="Times New Roman" w:cs="Times New Roman"/>
                <w:sz w:val="20"/>
                <w:szCs w:val="20"/>
                <w:lang w:eastAsia="ru-RU"/>
              </w:rPr>
              <w:t>ых</w:t>
            </w:r>
            <w:proofErr w:type="spellEnd"/>
            <w:r w:rsidRPr="00CF477E">
              <w:rPr>
                <w:rFonts w:ascii="Times New Roman" w:eastAsia="Calibri" w:hAnsi="Times New Roman" w:cs="Times New Roman"/>
                <w:sz w:val="20"/>
                <w:szCs w:val="20"/>
                <w:lang w:eastAsia="ru-RU"/>
              </w:rPr>
              <w:t>) на испрашиваемом земельном участке)</w:t>
            </w:r>
          </w:p>
          <w:p w:rsidR="00CF477E" w:rsidRPr="00CF477E" w:rsidRDefault="00CF477E" w:rsidP="00B71576">
            <w:pPr>
              <w:numPr>
                <w:ilvl w:val="0"/>
                <w:numId w:val="6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6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Выписка из ЕГРН об объекте недвижимости (о помещении в здании, сооружении, расположенном на испрашиваемом земельном участке, в </w:t>
            </w:r>
            <w:r w:rsidRPr="00CF477E">
              <w:rPr>
                <w:rFonts w:ascii="Times New Roman" w:eastAsia="Calibri" w:hAnsi="Times New Roman" w:cs="Times New Roman"/>
                <w:sz w:val="20"/>
                <w:szCs w:val="20"/>
                <w:lang w:eastAsia="ru-RU"/>
              </w:rPr>
              <w:lastRenderedPageBreak/>
              <w:t>случае обращения собственника помещения)</w:t>
            </w:r>
          </w:p>
        </w:tc>
      </w:tr>
      <w:tr w:rsidR="00CF477E" w:rsidRPr="00CF477E" w:rsidTr="00941F37">
        <w:trPr>
          <w:trHeight w:val="7739"/>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59" w:history="1">
              <w:r w:rsidR="00CF477E" w:rsidRPr="00CF477E">
                <w:rPr>
                  <w:rFonts w:ascii="Times New Roman" w:eastAsia="Calibri" w:hAnsi="Times New Roman" w:cs="Times New Roman"/>
                  <w:sz w:val="20"/>
                  <w:szCs w:val="20"/>
                  <w:lang w:eastAsia="ru-RU"/>
                </w:rPr>
                <w:t>Подпункт 10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 </w:t>
            </w:r>
            <w:hyperlink r:id="rId60" w:history="1">
              <w:r w:rsidR="00CF477E" w:rsidRPr="00CF477E">
                <w:rPr>
                  <w:rFonts w:ascii="Times New Roman" w:eastAsia="Calibri" w:hAnsi="Times New Roman" w:cs="Times New Roman"/>
                  <w:sz w:val="20"/>
                  <w:szCs w:val="20"/>
                  <w:lang w:eastAsia="ru-RU"/>
                </w:rPr>
                <w:t>пункт 21 статьи 3</w:t>
              </w:r>
            </w:hyperlink>
            <w:r w:rsidR="00CF477E" w:rsidRPr="00CF477E">
              <w:rPr>
                <w:rFonts w:ascii="Times New Roman" w:eastAsia="Calibri" w:hAnsi="Times New Roman" w:cs="Times New Roman"/>
                <w:sz w:val="20"/>
                <w:szCs w:val="20"/>
                <w:lang w:eastAsia="ru-RU"/>
              </w:rPr>
              <w:t xml:space="preserve"> Федерального закона от 25 октября 2001 г. N 137-ФЗ "О введении в действие Земельного кодекса Российской Федерации </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Собственник объекта незавершенного строительства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на котором расположен объект незавершенного строительства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6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CF477E" w:rsidRPr="00CF477E" w:rsidRDefault="00CF477E" w:rsidP="00B71576">
            <w:pPr>
              <w:numPr>
                <w:ilvl w:val="0"/>
                <w:numId w:val="6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F477E" w:rsidRPr="00CF477E" w:rsidRDefault="00CF477E" w:rsidP="00B71576">
            <w:pPr>
              <w:numPr>
                <w:ilvl w:val="0"/>
                <w:numId w:val="65"/>
              </w:numPr>
              <w:autoSpaceDE w:val="0"/>
              <w:autoSpaceDN w:val="0"/>
              <w:adjustRightInd w:val="0"/>
              <w:spacing w:after="120" w:line="240" w:lineRule="auto"/>
              <w:rPr>
                <w:rFonts w:ascii="Times New Roman" w:eastAsia="Calibri" w:hAnsi="Times New Roman" w:cs="Times New Roman"/>
                <w:sz w:val="20"/>
                <w:szCs w:val="20"/>
                <w:lang w:eastAsia="ru-RU"/>
              </w:rPr>
            </w:pPr>
            <w:proofErr w:type="gramStart"/>
            <w:r w:rsidRPr="00CF477E">
              <w:rPr>
                <w:rFonts w:ascii="Times New Roman" w:eastAsia="Calibri" w:hAnsi="Times New Roman" w:cs="Times New Roman"/>
                <w:sz w:val="20"/>
                <w:szCs w:val="2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6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6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p w:rsidR="00CF477E" w:rsidRPr="00CF477E" w:rsidRDefault="00CF477E" w:rsidP="00B71576">
            <w:pPr>
              <w:numPr>
                <w:ilvl w:val="0"/>
                <w:numId w:val="6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022"/>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61" w:history="1">
              <w:r w:rsidR="00CF477E" w:rsidRPr="00CF477E">
                <w:rPr>
                  <w:rFonts w:ascii="Times New Roman" w:eastAsia="Calibri" w:hAnsi="Times New Roman" w:cs="Times New Roman"/>
                  <w:sz w:val="20"/>
                  <w:szCs w:val="20"/>
                  <w:lang w:eastAsia="ru-RU"/>
                </w:rPr>
                <w:t>Подпункт 11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6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6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6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45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62" w:history="1">
              <w:r w:rsidR="00CF477E" w:rsidRPr="00CF477E">
                <w:rPr>
                  <w:rFonts w:ascii="Times New Roman" w:eastAsia="Calibri" w:hAnsi="Times New Roman" w:cs="Times New Roman"/>
                  <w:sz w:val="20"/>
                  <w:szCs w:val="20"/>
                  <w:lang w:eastAsia="ru-RU"/>
                </w:rPr>
                <w:t>Подпункт 12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6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6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6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ЕГРИП об индивидуальном предпринимателе, являющемся заявителем</w:t>
            </w:r>
          </w:p>
        </w:tc>
      </w:tr>
      <w:tr w:rsidR="00CF477E" w:rsidRPr="00CF477E" w:rsidTr="00941F37">
        <w:trPr>
          <w:trHeight w:val="2236"/>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63" w:history="1">
              <w:r w:rsidR="00CF477E" w:rsidRPr="00CF477E">
                <w:rPr>
                  <w:rFonts w:ascii="Times New Roman" w:eastAsia="Calibri" w:hAnsi="Times New Roman" w:cs="Times New Roman"/>
                  <w:sz w:val="20"/>
                  <w:szCs w:val="20"/>
                  <w:lang w:eastAsia="ru-RU"/>
                </w:rPr>
                <w:t>Подпункт 13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Лицо, с которым заключен договор о развитии застроенной территории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7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развитии застроенной территории</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7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7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7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466"/>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64" w:history="1">
              <w:r w:rsidR="00CF477E" w:rsidRPr="00CF477E">
                <w:rPr>
                  <w:rFonts w:ascii="Times New Roman" w:eastAsia="Calibri" w:hAnsi="Times New Roman" w:cs="Times New Roman"/>
                  <w:sz w:val="20"/>
                  <w:szCs w:val="20"/>
                  <w:lang w:eastAsia="ru-RU"/>
                </w:rPr>
                <w:t>Подпункт 13.1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 с которым заключен договор об освоении территории в целях строительства жилья экономического класса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освоения территории в целях строительства жилья экономического класса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7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об освоении территории в целях строительства жилья экономического класса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7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7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7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409"/>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65" w:history="1">
              <w:r w:rsidR="00CF477E" w:rsidRPr="00CF477E">
                <w:rPr>
                  <w:rFonts w:ascii="Times New Roman" w:eastAsia="Calibri" w:hAnsi="Times New Roman" w:cs="Times New Roman"/>
                  <w:sz w:val="20"/>
                  <w:szCs w:val="20"/>
                  <w:lang w:eastAsia="ru-RU"/>
                </w:rPr>
                <w:t>Подпункт 13.1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комплексного освоения территории в целях строительства жилья экономического класса</w:t>
            </w:r>
          </w:p>
        </w:tc>
        <w:tc>
          <w:tcPr>
            <w:tcW w:w="3402" w:type="dxa"/>
            <w:tcBorders>
              <w:top w:val="single" w:sz="4" w:space="0" w:color="auto"/>
            </w:tcBorders>
            <w:shd w:val="clear" w:color="auto" w:fill="auto"/>
          </w:tcPr>
          <w:p w:rsidR="00CF477E" w:rsidRPr="00CF477E" w:rsidRDefault="00CF477E" w:rsidP="00B71576">
            <w:pPr>
              <w:numPr>
                <w:ilvl w:val="0"/>
                <w:numId w:val="7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комплексном освоении территории в целях строительства жилья экономического класса</w:t>
            </w:r>
          </w:p>
        </w:tc>
        <w:tc>
          <w:tcPr>
            <w:tcW w:w="4252" w:type="dxa"/>
            <w:tcBorders>
              <w:top w:val="single" w:sz="4" w:space="0" w:color="auto"/>
            </w:tcBorders>
            <w:shd w:val="clear" w:color="auto" w:fill="auto"/>
          </w:tcPr>
          <w:p w:rsidR="00CF477E" w:rsidRPr="00CF477E" w:rsidRDefault="00CF477E" w:rsidP="00B71576">
            <w:pPr>
              <w:numPr>
                <w:ilvl w:val="0"/>
                <w:numId w:val="7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7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7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792"/>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66" w:history="1">
              <w:r w:rsidR="00CF477E" w:rsidRPr="00CF477E">
                <w:rPr>
                  <w:rFonts w:ascii="Times New Roman" w:eastAsia="Calibri" w:hAnsi="Times New Roman" w:cs="Times New Roman"/>
                  <w:sz w:val="20"/>
                  <w:szCs w:val="20"/>
                  <w:lang w:eastAsia="ru-RU"/>
                </w:rPr>
                <w:t>Подпункты 13.2</w:t>
              </w:r>
            </w:hyperlink>
            <w:r w:rsidR="00CF477E" w:rsidRPr="00CF477E">
              <w:rPr>
                <w:rFonts w:ascii="Times New Roman" w:eastAsia="Calibri" w:hAnsi="Times New Roman" w:cs="Times New Roman"/>
                <w:sz w:val="20"/>
                <w:szCs w:val="20"/>
                <w:lang w:eastAsia="ru-RU"/>
              </w:rPr>
              <w:t xml:space="preserve"> и </w:t>
            </w:r>
            <w:hyperlink r:id="rId67" w:history="1">
              <w:r w:rsidR="00CF477E" w:rsidRPr="00CF477E">
                <w:rPr>
                  <w:rFonts w:ascii="Times New Roman" w:eastAsia="Calibri" w:hAnsi="Times New Roman" w:cs="Times New Roman"/>
                  <w:sz w:val="20"/>
                  <w:szCs w:val="20"/>
                  <w:lang w:eastAsia="ru-RU"/>
                </w:rPr>
                <w:t>13.3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 с которым заключен договор о комплексном развитии территории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7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 комплексном развитии территории</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7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7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7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566"/>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68" w:history="1">
              <w:r w:rsidR="00CF477E" w:rsidRPr="00CF477E">
                <w:rPr>
                  <w:rFonts w:ascii="Times New Roman" w:eastAsia="Calibri" w:hAnsi="Times New Roman" w:cs="Times New Roman"/>
                  <w:sz w:val="20"/>
                  <w:szCs w:val="20"/>
                  <w:lang w:eastAsia="ru-RU"/>
                </w:rPr>
                <w:t>Подпункт 14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7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7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r>
      <w:tr w:rsidR="00CF477E" w:rsidRPr="00CF477E" w:rsidTr="00941F37">
        <w:trPr>
          <w:trHeight w:val="2530"/>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69" w:history="1">
              <w:r w:rsidR="00CF477E" w:rsidRPr="00CF477E">
                <w:rPr>
                  <w:rFonts w:ascii="Times New Roman" w:eastAsia="Calibri" w:hAnsi="Times New Roman" w:cs="Times New Roman"/>
                  <w:sz w:val="20"/>
                  <w:szCs w:val="20"/>
                  <w:lang w:eastAsia="ru-RU"/>
                </w:rPr>
                <w:t>Подпункт 16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02" w:type="dxa"/>
            <w:tcBorders>
              <w:top w:val="single" w:sz="4" w:space="0" w:color="auto"/>
            </w:tcBorders>
            <w:shd w:val="clear" w:color="auto" w:fill="auto"/>
          </w:tcPr>
          <w:p w:rsidR="00CF477E" w:rsidRPr="00CF477E" w:rsidRDefault="00CF477E" w:rsidP="00B71576">
            <w:pPr>
              <w:numPr>
                <w:ilvl w:val="0"/>
                <w:numId w:val="8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4252" w:type="dxa"/>
            <w:tcBorders>
              <w:top w:val="single" w:sz="4" w:space="0" w:color="auto"/>
            </w:tcBorders>
            <w:shd w:val="clear" w:color="auto" w:fill="auto"/>
          </w:tcPr>
          <w:p w:rsidR="00CF477E" w:rsidRPr="00CF477E" w:rsidRDefault="00CF477E" w:rsidP="00B71576">
            <w:pPr>
              <w:numPr>
                <w:ilvl w:val="0"/>
                <w:numId w:val="8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8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578"/>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0" w:history="1">
              <w:r w:rsidR="00CF477E" w:rsidRPr="00CF477E">
                <w:rPr>
                  <w:rFonts w:ascii="Times New Roman" w:eastAsia="Calibri" w:hAnsi="Times New Roman" w:cs="Times New Roman"/>
                  <w:sz w:val="20"/>
                  <w:szCs w:val="20"/>
                  <w:lang w:eastAsia="ru-RU"/>
                </w:rPr>
                <w:t>Подпункт 17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Религиозная организация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осуществления сельскохозяйственного производства</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8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8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07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1" w:history="1">
              <w:r w:rsidR="00CF477E" w:rsidRPr="00CF477E">
                <w:rPr>
                  <w:rFonts w:ascii="Times New Roman" w:eastAsia="Calibri" w:hAnsi="Times New Roman" w:cs="Times New Roman"/>
                  <w:sz w:val="20"/>
                  <w:szCs w:val="20"/>
                  <w:lang w:eastAsia="ru-RU"/>
                </w:rPr>
                <w:t>Подпункт 17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Казачье общество</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8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8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8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99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2" w:history="1">
              <w:r w:rsidR="00CF477E" w:rsidRPr="00CF477E">
                <w:rPr>
                  <w:rFonts w:ascii="Times New Roman" w:eastAsia="Calibri" w:hAnsi="Times New Roman" w:cs="Times New Roman"/>
                  <w:sz w:val="20"/>
                  <w:szCs w:val="20"/>
                  <w:lang w:eastAsia="ru-RU"/>
                </w:rPr>
                <w:t>Подпункт 18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ограниченный в обороте</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8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8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8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961"/>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3" w:history="1">
              <w:r w:rsidR="00CF477E" w:rsidRPr="00CF477E">
                <w:rPr>
                  <w:rFonts w:ascii="Times New Roman" w:eastAsia="Calibri" w:hAnsi="Times New Roman" w:cs="Times New Roman"/>
                  <w:sz w:val="20"/>
                  <w:szCs w:val="20"/>
                  <w:lang w:eastAsia="ru-RU"/>
                </w:rPr>
                <w:t>Подпункт 19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8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tc>
      </w:tr>
      <w:tr w:rsidR="00CF477E" w:rsidRPr="00CF477E" w:rsidTr="00941F37">
        <w:trPr>
          <w:trHeight w:val="275"/>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4" w:history="1">
              <w:r w:rsidR="00CF477E" w:rsidRPr="00CF477E">
                <w:rPr>
                  <w:rFonts w:ascii="Times New Roman" w:eastAsia="Calibri" w:hAnsi="Times New Roman" w:cs="Times New Roman"/>
                  <w:sz w:val="20"/>
                  <w:szCs w:val="20"/>
                  <w:lang w:eastAsia="ru-RU"/>
                </w:rPr>
                <w:t>Подпункт 20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spellStart"/>
            <w:r w:rsidRPr="00CF477E">
              <w:rPr>
                <w:rFonts w:ascii="Times New Roman" w:eastAsia="Calibri" w:hAnsi="Times New Roman" w:cs="Times New Roman"/>
                <w:sz w:val="20"/>
                <w:szCs w:val="20"/>
                <w:lang w:eastAsia="ru-RU"/>
              </w:rPr>
              <w:t>Недропользователь</w:t>
            </w:r>
            <w:proofErr w:type="spellEnd"/>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проведения работ, связанных с пользованием недрами</w:t>
            </w:r>
          </w:p>
        </w:tc>
        <w:tc>
          <w:tcPr>
            <w:tcW w:w="3402" w:type="dxa"/>
            <w:tcBorders>
              <w:top w:val="single" w:sz="4" w:space="0" w:color="auto"/>
            </w:tcBorders>
            <w:shd w:val="clear" w:color="auto" w:fill="auto"/>
          </w:tcPr>
          <w:p w:rsidR="00CF477E" w:rsidRPr="00CF477E" w:rsidRDefault="00CF477E" w:rsidP="00B71576">
            <w:pPr>
              <w:numPr>
                <w:ilvl w:val="0"/>
                <w:numId w:val="8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4252" w:type="dxa"/>
            <w:tcBorders>
              <w:top w:val="single" w:sz="4" w:space="0" w:color="auto"/>
            </w:tcBorders>
            <w:shd w:val="clear" w:color="auto" w:fill="auto"/>
          </w:tcPr>
          <w:p w:rsidR="00CF477E" w:rsidRPr="00CF477E" w:rsidRDefault="00CF477E" w:rsidP="00B71576">
            <w:pPr>
              <w:numPr>
                <w:ilvl w:val="0"/>
                <w:numId w:val="8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8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275"/>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5" w:history="1">
              <w:r w:rsidR="00CF477E" w:rsidRPr="00CF477E">
                <w:rPr>
                  <w:rFonts w:ascii="Times New Roman" w:eastAsia="Calibri" w:hAnsi="Times New Roman" w:cs="Times New Roman"/>
                  <w:sz w:val="20"/>
                  <w:szCs w:val="20"/>
                  <w:lang w:eastAsia="ru-RU"/>
                </w:rPr>
                <w:t>Подпункт 21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Резидент особой экономической зоны</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9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Свидетельство, удостоверяющее регистрацию лица в качестве резидента особой экономической зоны</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9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9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6439"/>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6" w:history="1">
              <w:r w:rsidR="00CF477E" w:rsidRPr="00CF477E">
                <w:rPr>
                  <w:rFonts w:ascii="Times New Roman" w:eastAsia="Calibri" w:hAnsi="Times New Roman" w:cs="Times New Roman"/>
                  <w:sz w:val="20"/>
                  <w:szCs w:val="20"/>
                  <w:lang w:eastAsia="ru-RU"/>
                </w:rPr>
                <w:t>Подпункт 21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9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Соглашение об управлении особой экономической зоной</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9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9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68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7" w:history="1">
              <w:r w:rsidR="00CF477E" w:rsidRPr="00CF477E">
                <w:rPr>
                  <w:rFonts w:ascii="Times New Roman" w:eastAsia="Calibri" w:hAnsi="Times New Roman" w:cs="Times New Roman"/>
                  <w:sz w:val="20"/>
                  <w:szCs w:val="20"/>
                  <w:lang w:eastAsia="ru-RU"/>
                </w:rPr>
                <w:t>Подпункт 22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9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Соглашение о взаимодействии в сфере развития инфраструктуры особой экономической зоны</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9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9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344"/>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8" w:history="1">
              <w:r w:rsidR="00CF477E" w:rsidRPr="00CF477E">
                <w:rPr>
                  <w:rFonts w:ascii="Times New Roman" w:eastAsia="Calibri" w:hAnsi="Times New Roman" w:cs="Times New Roman"/>
                  <w:sz w:val="20"/>
                  <w:szCs w:val="20"/>
                  <w:lang w:eastAsia="ru-RU"/>
                </w:rPr>
                <w:t>Подпункт 23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Лицо, с которым заключено концессионное соглашение</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9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Концессионное соглашение</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9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9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118"/>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79" w:history="1">
              <w:r w:rsidR="00CF477E" w:rsidRPr="00CF477E">
                <w:rPr>
                  <w:rFonts w:ascii="Times New Roman" w:eastAsia="Calibri" w:hAnsi="Times New Roman" w:cs="Times New Roman"/>
                  <w:sz w:val="20"/>
                  <w:szCs w:val="20"/>
                  <w:lang w:eastAsia="ru-RU"/>
                </w:rPr>
                <w:t>Подпункт 23.1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402" w:type="dxa"/>
            <w:tcBorders>
              <w:top w:val="single" w:sz="4" w:space="0" w:color="auto"/>
            </w:tcBorders>
            <w:shd w:val="clear" w:color="auto" w:fill="auto"/>
          </w:tcPr>
          <w:p w:rsidR="00CF477E" w:rsidRPr="00CF477E" w:rsidRDefault="00CF477E" w:rsidP="00B71576">
            <w:pPr>
              <w:numPr>
                <w:ilvl w:val="0"/>
                <w:numId w:val="9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об освоении территории в целях строительства и эксплуатации наемного дома коммерческого использования</w:t>
            </w:r>
          </w:p>
        </w:tc>
        <w:tc>
          <w:tcPr>
            <w:tcW w:w="4252" w:type="dxa"/>
            <w:tcBorders>
              <w:top w:val="single" w:sz="4" w:space="0" w:color="auto"/>
            </w:tcBorders>
            <w:shd w:val="clear" w:color="auto" w:fill="auto"/>
          </w:tcPr>
          <w:p w:rsidR="00CF477E" w:rsidRPr="00CF477E" w:rsidRDefault="00CF477E" w:rsidP="00B71576">
            <w:pPr>
              <w:numPr>
                <w:ilvl w:val="0"/>
                <w:numId w:val="9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9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9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11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0" w:history="1">
              <w:r w:rsidR="00CF477E" w:rsidRPr="00CF477E">
                <w:rPr>
                  <w:rFonts w:ascii="Times New Roman" w:eastAsia="Calibri" w:hAnsi="Times New Roman" w:cs="Times New Roman"/>
                  <w:sz w:val="20"/>
                  <w:szCs w:val="20"/>
                  <w:lang w:eastAsia="ru-RU"/>
                </w:rPr>
                <w:t>Подпункт 23.1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0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0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проект планировки и утвержденный проект межевания территории</w:t>
            </w:r>
          </w:p>
          <w:p w:rsidR="00CF477E" w:rsidRPr="00CF477E" w:rsidRDefault="00CF477E" w:rsidP="00B71576">
            <w:pPr>
              <w:numPr>
                <w:ilvl w:val="0"/>
                <w:numId w:val="10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0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41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1" w:history="1">
              <w:r w:rsidR="00CF477E" w:rsidRPr="00CF477E">
                <w:rPr>
                  <w:rFonts w:ascii="Times New Roman" w:eastAsia="Calibri" w:hAnsi="Times New Roman" w:cs="Times New Roman"/>
                  <w:sz w:val="20"/>
                  <w:szCs w:val="20"/>
                  <w:lang w:eastAsia="ru-RU"/>
                </w:rPr>
                <w:t>Подпункт 23.2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 с которым заключен специальный инвестиционный контракт</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0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Специальный инвестиционный контракт</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0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0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056"/>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2" w:history="1">
              <w:r w:rsidR="00CF477E" w:rsidRPr="00CF477E">
                <w:rPr>
                  <w:rFonts w:ascii="Times New Roman" w:eastAsia="Calibri" w:hAnsi="Times New Roman" w:cs="Times New Roman"/>
                  <w:sz w:val="20"/>
                  <w:szCs w:val="20"/>
                  <w:lang w:eastAsia="ru-RU"/>
                </w:rPr>
                <w:t>Подпункт 24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Лицо, с которым заключено </w:t>
            </w:r>
            <w:proofErr w:type="spellStart"/>
            <w:r w:rsidRPr="00CF477E">
              <w:rPr>
                <w:rFonts w:ascii="Times New Roman" w:eastAsia="Calibri" w:hAnsi="Times New Roman" w:cs="Times New Roman"/>
                <w:sz w:val="20"/>
                <w:szCs w:val="20"/>
                <w:lang w:eastAsia="ru-RU"/>
              </w:rPr>
              <w:t>охотхозяйственное</w:t>
            </w:r>
            <w:proofErr w:type="spellEnd"/>
            <w:r w:rsidRPr="00CF477E">
              <w:rPr>
                <w:rFonts w:ascii="Times New Roman" w:eastAsia="Calibri" w:hAnsi="Times New Roman" w:cs="Times New Roman"/>
                <w:sz w:val="20"/>
                <w:szCs w:val="20"/>
                <w:lang w:eastAsia="ru-RU"/>
              </w:rPr>
              <w:t xml:space="preserve"> соглашение</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3402" w:type="dxa"/>
            <w:tcBorders>
              <w:top w:val="single" w:sz="4" w:space="0" w:color="auto"/>
            </w:tcBorders>
            <w:shd w:val="clear" w:color="auto" w:fill="auto"/>
          </w:tcPr>
          <w:p w:rsidR="00CF477E" w:rsidRPr="00CF477E" w:rsidRDefault="00CF477E" w:rsidP="00B71576">
            <w:pPr>
              <w:numPr>
                <w:ilvl w:val="0"/>
                <w:numId w:val="104"/>
              </w:numPr>
              <w:autoSpaceDE w:val="0"/>
              <w:autoSpaceDN w:val="0"/>
              <w:adjustRightInd w:val="0"/>
              <w:spacing w:after="120" w:line="240" w:lineRule="auto"/>
              <w:rPr>
                <w:rFonts w:ascii="Times New Roman" w:eastAsia="Calibri" w:hAnsi="Times New Roman" w:cs="Times New Roman"/>
                <w:sz w:val="20"/>
                <w:szCs w:val="20"/>
                <w:lang w:eastAsia="ru-RU"/>
              </w:rPr>
            </w:pPr>
            <w:proofErr w:type="spellStart"/>
            <w:r w:rsidRPr="00CF477E">
              <w:rPr>
                <w:rFonts w:ascii="Times New Roman" w:eastAsia="Calibri" w:hAnsi="Times New Roman" w:cs="Times New Roman"/>
                <w:sz w:val="20"/>
                <w:szCs w:val="20"/>
                <w:lang w:eastAsia="ru-RU"/>
              </w:rPr>
              <w:t>Охотхозяйственное</w:t>
            </w:r>
            <w:proofErr w:type="spellEnd"/>
            <w:r w:rsidRPr="00CF477E">
              <w:rPr>
                <w:rFonts w:ascii="Times New Roman" w:eastAsia="Calibri" w:hAnsi="Times New Roman" w:cs="Times New Roman"/>
                <w:sz w:val="20"/>
                <w:szCs w:val="20"/>
                <w:lang w:eastAsia="ru-RU"/>
              </w:rPr>
              <w:t xml:space="preserve"> соглашение</w:t>
            </w:r>
          </w:p>
        </w:tc>
        <w:tc>
          <w:tcPr>
            <w:tcW w:w="4252" w:type="dxa"/>
            <w:tcBorders>
              <w:top w:val="single" w:sz="4" w:space="0" w:color="auto"/>
            </w:tcBorders>
            <w:shd w:val="clear" w:color="auto" w:fill="auto"/>
          </w:tcPr>
          <w:p w:rsidR="00CF477E" w:rsidRPr="00CF477E" w:rsidRDefault="00CF477E" w:rsidP="00B71576">
            <w:pPr>
              <w:numPr>
                <w:ilvl w:val="0"/>
                <w:numId w:val="10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0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10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ЕГРИП об индивидуальном предпринимателе, являющемся заявителем</w:t>
            </w:r>
          </w:p>
        </w:tc>
      </w:tr>
      <w:tr w:rsidR="00CF477E" w:rsidRPr="00CF477E" w:rsidTr="00941F37">
        <w:trPr>
          <w:trHeight w:val="276"/>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3" w:history="1">
              <w:r w:rsidR="00CF477E" w:rsidRPr="00CF477E">
                <w:rPr>
                  <w:rFonts w:ascii="Times New Roman" w:eastAsia="Calibri" w:hAnsi="Times New Roman" w:cs="Times New Roman"/>
                  <w:sz w:val="20"/>
                  <w:szCs w:val="20"/>
                  <w:lang w:eastAsia="ru-RU"/>
                </w:rPr>
                <w:t>Подпункт 25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Лицо, испрашивающее земельный участок для размещения водохранилища и (или) гидротехнического сооружения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размещения водохранилища и (или) гидротехнического сооружения</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0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0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10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ЕГРИП об индивидуальном предпринимателе, являющемся заявителем</w:t>
            </w:r>
          </w:p>
        </w:tc>
      </w:tr>
      <w:tr w:rsidR="00CF477E" w:rsidRPr="00CF477E" w:rsidTr="00941F37">
        <w:trPr>
          <w:trHeight w:val="207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4" w:history="1">
              <w:r w:rsidR="00CF477E" w:rsidRPr="00CF477E">
                <w:rPr>
                  <w:rFonts w:ascii="Times New Roman" w:eastAsia="Calibri" w:hAnsi="Times New Roman" w:cs="Times New Roman"/>
                  <w:sz w:val="20"/>
                  <w:szCs w:val="20"/>
                  <w:lang w:eastAsia="ru-RU"/>
                </w:rPr>
                <w:t>Подпункт 26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Государственная компания "Российские автомобильные дороги"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0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0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76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5" w:history="1">
              <w:r w:rsidR="00CF477E" w:rsidRPr="00CF477E">
                <w:rPr>
                  <w:rFonts w:ascii="Times New Roman" w:eastAsia="Calibri" w:hAnsi="Times New Roman" w:cs="Times New Roman"/>
                  <w:sz w:val="20"/>
                  <w:szCs w:val="20"/>
                  <w:lang w:eastAsia="ru-RU"/>
                </w:rPr>
                <w:t>Подпункт 27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Открытое акционерное общество "Российские железные дороги"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0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0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835"/>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6" w:history="1">
              <w:r w:rsidR="00CF477E" w:rsidRPr="00CF477E">
                <w:rPr>
                  <w:rFonts w:ascii="Times New Roman" w:eastAsia="Calibri" w:hAnsi="Times New Roman" w:cs="Times New Roman"/>
                  <w:sz w:val="20"/>
                  <w:szCs w:val="20"/>
                  <w:lang w:eastAsia="ru-RU"/>
                </w:rPr>
                <w:t>Подпункт 28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в границах зоны территориального развития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0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Инвестиционная декларация, в составе которой представлен инвестиционный проект</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0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0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856"/>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7" w:history="1">
              <w:r w:rsidR="00CF477E" w:rsidRPr="00CF477E">
                <w:rPr>
                  <w:rFonts w:ascii="Times New Roman" w:eastAsia="Calibri" w:hAnsi="Times New Roman" w:cs="Times New Roman"/>
                  <w:sz w:val="20"/>
                  <w:szCs w:val="20"/>
                  <w:lang w:eastAsia="ru-RU"/>
                </w:rPr>
                <w:t>Подпункт 29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Лицо, обладающее правом на добычу (вылов) водных биологических ресурсов</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1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F477E" w:rsidRPr="00CF477E" w:rsidRDefault="00CF477E" w:rsidP="00B71576">
            <w:pPr>
              <w:numPr>
                <w:ilvl w:val="0"/>
                <w:numId w:val="11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1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05"/>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8" w:history="1">
              <w:r w:rsidR="00CF477E" w:rsidRPr="00CF477E">
                <w:rPr>
                  <w:rFonts w:ascii="Times New Roman" w:eastAsia="Calibri" w:hAnsi="Times New Roman" w:cs="Times New Roman"/>
                  <w:sz w:val="20"/>
                  <w:szCs w:val="20"/>
                  <w:lang w:eastAsia="ru-RU"/>
                </w:rPr>
                <w:t>Подпункт 30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1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F477E" w:rsidRPr="00CF477E" w:rsidRDefault="00CF477E" w:rsidP="00B71576">
            <w:pPr>
              <w:numPr>
                <w:ilvl w:val="0"/>
                <w:numId w:val="11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1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118"/>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89" w:history="1">
              <w:r w:rsidR="00CF477E" w:rsidRPr="00CF477E">
                <w:rPr>
                  <w:rFonts w:ascii="Times New Roman" w:eastAsia="Calibri" w:hAnsi="Times New Roman" w:cs="Times New Roman"/>
                  <w:sz w:val="20"/>
                  <w:szCs w:val="20"/>
                  <w:lang w:eastAsia="ru-RU"/>
                </w:rPr>
                <w:t>Подпункт 31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3402" w:type="dxa"/>
            <w:tcBorders>
              <w:top w:val="single" w:sz="4" w:space="0" w:color="auto"/>
            </w:tcBorders>
            <w:shd w:val="clear" w:color="auto" w:fill="auto"/>
          </w:tcPr>
          <w:p w:rsidR="00CF477E" w:rsidRPr="00CF477E" w:rsidRDefault="00CF477E" w:rsidP="00CF477E">
            <w:pPr>
              <w:autoSpaceDE w:val="0"/>
              <w:autoSpaceDN w:val="0"/>
              <w:adjustRightInd w:val="0"/>
              <w:spacing w:after="120" w:line="240" w:lineRule="auto"/>
              <w:ind w:left="720"/>
              <w:rPr>
                <w:rFonts w:ascii="Times New Roman" w:eastAsia="Calibri" w:hAnsi="Times New Roman" w:cs="Times New Roman"/>
                <w:sz w:val="20"/>
                <w:szCs w:val="20"/>
                <w:lang w:eastAsia="ru-RU"/>
              </w:rPr>
            </w:pPr>
          </w:p>
        </w:tc>
        <w:tc>
          <w:tcPr>
            <w:tcW w:w="4252" w:type="dxa"/>
            <w:tcBorders>
              <w:top w:val="single" w:sz="4" w:space="0" w:color="auto"/>
            </w:tcBorders>
            <w:shd w:val="clear" w:color="auto" w:fill="auto"/>
          </w:tcPr>
          <w:p w:rsidR="00CF477E" w:rsidRPr="00CF477E" w:rsidRDefault="00CF477E" w:rsidP="00B71576">
            <w:pPr>
              <w:numPr>
                <w:ilvl w:val="0"/>
                <w:numId w:val="11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1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11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ЕГРИП об индивидуальном предпринимателе, являющемся заявителем</w:t>
            </w:r>
          </w:p>
        </w:tc>
      </w:tr>
      <w:tr w:rsidR="00CF477E" w:rsidRPr="00CF477E" w:rsidTr="00941F37">
        <w:trPr>
          <w:trHeight w:val="1685"/>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0" w:history="1">
              <w:r w:rsidR="00CF477E" w:rsidRPr="00CF477E">
                <w:rPr>
                  <w:rFonts w:ascii="Times New Roman" w:eastAsia="Calibri" w:hAnsi="Times New Roman" w:cs="Times New Roman"/>
                  <w:sz w:val="20"/>
                  <w:szCs w:val="20"/>
                  <w:lang w:eastAsia="ru-RU"/>
                </w:rPr>
                <w:t>Подпункт 32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используемый на основании договора аренды</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1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1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1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252"/>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1" w:history="1">
              <w:r w:rsidR="00CF477E" w:rsidRPr="00CF477E">
                <w:rPr>
                  <w:rFonts w:ascii="Times New Roman" w:eastAsia="Calibri" w:hAnsi="Times New Roman" w:cs="Times New Roman"/>
                  <w:sz w:val="20"/>
                  <w:szCs w:val="20"/>
                  <w:lang w:eastAsia="ru-RU"/>
                </w:rPr>
                <w:t>Подпункт 33 пункта 2 статьи 39.6</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аренду</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Резидент свободного порта Владивосток</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расположенный на территории свободного порта Владивосток</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1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Свидетельство, удостоверяющее регистрацию лица в качестве резидента свободного порта Владивосток</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1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1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11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ЕГРИП об индивидуальном предпринимателе, являющемся заявителем</w:t>
            </w:r>
          </w:p>
        </w:tc>
      </w:tr>
      <w:tr w:rsidR="00CF477E" w:rsidRPr="00CF477E" w:rsidTr="00941F37">
        <w:trPr>
          <w:trHeight w:val="1578"/>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2" w:history="1">
              <w:r w:rsidR="00CF477E" w:rsidRPr="00CF477E">
                <w:rPr>
                  <w:rFonts w:ascii="Times New Roman" w:eastAsia="Calibri" w:hAnsi="Times New Roman" w:cs="Times New Roman"/>
                  <w:sz w:val="20"/>
                  <w:szCs w:val="20"/>
                  <w:lang w:eastAsia="ru-RU"/>
                </w:rPr>
                <w:t>Подпункт 1 пункта 2 статьи 39.9</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постоянное (бессрочное) пользование</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Орган государственной власти</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3402" w:type="dxa"/>
            <w:tcBorders>
              <w:top w:val="single" w:sz="4" w:space="0" w:color="auto"/>
            </w:tcBorders>
            <w:shd w:val="clear" w:color="auto" w:fill="auto"/>
          </w:tcPr>
          <w:p w:rsidR="00CF477E" w:rsidRPr="00CF477E" w:rsidRDefault="00CF477E" w:rsidP="00B71576">
            <w:pPr>
              <w:numPr>
                <w:ilvl w:val="0"/>
                <w:numId w:val="11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CF477E" w:rsidRPr="00CF477E" w:rsidRDefault="00CF477E" w:rsidP="00B71576">
            <w:pPr>
              <w:numPr>
                <w:ilvl w:val="0"/>
                <w:numId w:val="11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tc>
      </w:tr>
      <w:tr w:rsidR="00CF477E" w:rsidRPr="00CF477E" w:rsidTr="00941F37">
        <w:trPr>
          <w:trHeight w:val="559"/>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3" w:history="1">
              <w:r w:rsidR="00CF477E" w:rsidRPr="00CF477E">
                <w:rPr>
                  <w:rFonts w:ascii="Times New Roman" w:eastAsia="Calibri" w:hAnsi="Times New Roman" w:cs="Times New Roman"/>
                  <w:sz w:val="20"/>
                  <w:szCs w:val="20"/>
                  <w:lang w:eastAsia="ru-RU"/>
                </w:rPr>
                <w:t>Подпункт 1 пункта 2 статьи 39.9</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постоянное (бессрочное)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Орган местного самоуправления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1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2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tc>
      </w:tr>
      <w:tr w:rsidR="00CF477E" w:rsidRPr="00CF477E" w:rsidTr="00941F37">
        <w:trPr>
          <w:trHeight w:val="1888"/>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4" w:history="1">
              <w:r w:rsidR="00CF477E" w:rsidRPr="00CF477E">
                <w:rPr>
                  <w:rFonts w:ascii="Times New Roman" w:eastAsia="Calibri" w:hAnsi="Times New Roman" w:cs="Times New Roman"/>
                  <w:sz w:val="20"/>
                  <w:szCs w:val="20"/>
                  <w:lang w:eastAsia="ru-RU"/>
                </w:rPr>
                <w:t>Подпункт 2 пункта 2 статьи 39.9</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постоянное (бессрочное)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Государственное или муниципальное учреждение (бюджетное, казенное, автономное)</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2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2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2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842"/>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5" w:history="1">
              <w:r w:rsidR="00CF477E" w:rsidRPr="00CF477E">
                <w:rPr>
                  <w:rFonts w:ascii="Times New Roman" w:eastAsia="Calibri" w:hAnsi="Times New Roman" w:cs="Times New Roman"/>
                  <w:sz w:val="20"/>
                  <w:szCs w:val="20"/>
                  <w:lang w:eastAsia="ru-RU"/>
                </w:rPr>
                <w:t>Подпункт 3 пункта 2 статьи 39.9</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постоянное (бессрочное) пользование</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Казенное предприятие</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3402" w:type="dxa"/>
            <w:tcBorders>
              <w:top w:val="single" w:sz="4" w:space="0" w:color="auto"/>
            </w:tcBorders>
            <w:shd w:val="clear" w:color="auto" w:fill="auto"/>
          </w:tcPr>
          <w:p w:rsidR="00CF477E" w:rsidRPr="00CF477E" w:rsidRDefault="00CF477E" w:rsidP="00B71576">
            <w:pPr>
              <w:numPr>
                <w:ilvl w:val="0"/>
                <w:numId w:val="12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CF477E" w:rsidRPr="00CF477E" w:rsidRDefault="00CF477E" w:rsidP="00B71576">
            <w:pPr>
              <w:numPr>
                <w:ilvl w:val="0"/>
                <w:numId w:val="12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2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118"/>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6" w:history="1">
              <w:r w:rsidR="00CF477E" w:rsidRPr="00CF477E">
                <w:rPr>
                  <w:rFonts w:ascii="Times New Roman" w:eastAsia="Calibri" w:hAnsi="Times New Roman" w:cs="Times New Roman"/>
                  <w:sz w:val="20"/>
                  <w:szCs w:val="20"/>
                  <w:lang w:eastAsia="ru-RU"/>
                </w:rPr>
                <w:t>Подпункт 4 пункта 2 статьи 39.9</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постоянное (бессрочное)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Центр исторического наследия президентов Российской Федерации, прекративших исполнение своих полномочий</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2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2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2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712"/>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7" w:history="1">
              <w:r w:rsidR="00CF477E" w:rsidRPr="00CF477E">
                <w:rPr>
                  <w:rFonts w:ascii="Times New Roman" w:eastAsia="Calibri" w:hAnsi="Times New Roman" w:cs="Times New Roman"/>
                  <w:sz w:val="20"/>
                  <w:szCs w:val="20"/>
                  <w:lang w:eastAsia="ru-RU"/>
                </w:rPr>
                <w:t>Подпункт 1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Орган государственной власти</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2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2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2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022"/>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8" w:history="1">
              <w:r w:rsidR="00CF477E" w:rsidRPr="00CF477E">
                <w:rPr>
                  <w:rFonts w:ascii="Times New Roman" w:eastAsia="Calibri" w:hAnsi="Times New Roman" w:cs="Times New Roman"/>
                  <w:sz w:val="20"/>
                  <w:szCs w:val="20"/>
                  <w:lang w:eastAsia="ru-RU"/>
                </w:rPr>
                <w:t>Подпункт 1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Орган местного самоуправления</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3402" w:type="dxa"/>
            <w:tcBorders>
              <w:top w:val="single" w:sz="4" w:space="0" w:color="auto"/>
            </w:tcBorders>
            <w:shd w:val="clear" w:color="auto" w:fill="auto"/>
          </w:tcPr>
          <w:p w:rsidR="00CF477E" w:rsidRPr="00CF477E" w:rsidRDefault="00CF477E" w:rsidP="00B71576">
            <w:pPr>
              <w:numPr>
                <w:ilvl w:val="0"/>
                <w:numId w:val="12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CF477E" w:rsidRPr="00CF477E" w:rsidRDefault="00CF477E" w:rsidP="00B71576">
            <w:pPr>
              <w:numPr>
                <w:ilvl w:val="0"/>
                <w:numId w:val="13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3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022"/>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99" w:history="1">
              <w:r w:rsidR="00CF477E" w:rsidRPr="00CF477E">
                <w:rPr>
                  <w:rFonts w:ascii="Times New Roman" w:eastAsia="Calibri" w:hAnsi="Times New Roman" w:cs="Times New Roman"/>
                  <w:sz w:val="20"/>
                  <w:szCs w:val="20"/>
                  <w:lang w:eastAsia="ru-RU"/>
                </w:rPr>
                <w:t>Подпункт 1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Государственное или муниципальное учреждение (бюджетное, казенное, автономное)</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3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3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3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977"/>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00" w:history="1">
              <w:r w:rsidR="00CF477E" w:rsidRPr="00CF477E">
                <w:rPr>
                  <w:rFonts w:ascii="Times New Roman" w:eastAsia="Calibri" w:hAnsi="Times New Roman" w:cs="Times New Roman"/>
                  <w:sz w:val="20"/>
                  <w:szCs w:val="20"/>
                  <w:lang w:eastAsia="ru-RU"/>
                </w:rPr>
                <w:t>Подпункт 1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Казенное предприятие</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3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3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3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050"/>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01" w:history="1">
              <w:r w:rsidR="00CF477E" w:rsidRPr="00CF477E">
                <w:rPr>
                  <w:rFonts w:ascii="Times New Roman" w:eastAsia="Calibri" w:hAnsi="Times New Roman" w:cs="Times New Roman"/>
                  <w:sz w:val="20"/>
                  <w:szCs w:val="20"/>
                  <w:lang w:eastAsia="ru-RU"/>
                </w:rPr>
                <w:t>Подпункт 1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Центр исторического наследия президентов Российской Федерации, прекративших исполнение своих полномочий</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2" w:type="dxa"/>
            <w:tcBorders>
              <w:top w:val="single" w:sz="4" w:space="0" w:color="auto"/>
            </w:tcBorders>
            <w:shd w:val="clear" w:color="auto" w:fill="auto"/>
          </w:tcPr>
          <w:p w:rsidR="00CF477E" w:rsidRPr="00CF477E" w:rsidRDefault="00CF477E" w:rsidP="00B71576">
            <w:pPr>
              <w:numPr>
                <w:ilvl w:val="0"/>
                <w:numId w:val="13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4252" w:type="dxa"/>
            <w:tcBorders>
              <w:top w:val="single" w:sz="4" w:space="0" w:color="auto"/>
            </w:tcBorders>
            <w:shd w:val="clear" w:color="auto" w:fill="auto"/>
          </w:tcPr>
          <w:p w:rsidR="00CF477E" w:rsidRPr="00CF477E" w:rsidRDefault="00CF477E" w:rsidP="00B71576">
            <w:pPr>
              <w:numPr>
                <w:ilvl w:val="0"/>
                <w:numId w:val="13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3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84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02" w:history="1">
              <w:r w:rsidR="00CF477E" w:rsidRPr="00CF477E">
                <w:rPr>
                  <w:rFonts w:ascii="Times New Roman" w:eastAsia="Calibri" w:hAnsi="Times New Roman" w:cs="Times New Roman"/>
                  <w:sz w:val="20"/>
                  <w:szCs w:val="20"/>
                  <w:lang w:eastAsia="ru-RU"/>
                </w:rPr>
                <w:t>Подпункт 2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предоставляемый в виде служебного надела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3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Приказ о приеме на работу, выписка из трудовой книжки или трудовой договор (контракт)</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3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tc>
      </w:tr>
      <w:tr w:rsidR="00CF477E" w:rsidRPr="00CF477E" w:rsidTr="00941F37">
        <w:trPr>
          <w:trHeight w:val="2834"/>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03" w:history="1">
              <w:r w:rsidR="00CF477E" w:rsidRPr="00CF477E">
                <w:rPr>
                  <w:rFonts w:ascii="Times New Roman" w:eastAsia="Calibri" w:hAnsi="Times New Roman" w:cs="Times New Roman"/>
                  <w:sz w:val="20"/>
                  <w:szCs w:val="20"/>
                  <w:lang w:eastAsia="ru-RU"/>
                </w:rPr>
                <w:t>Подпункт 3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Религиозная организация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3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4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4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 здании и (или) сооружении, расположенно</w:t>
            </w:r>
            <w:proofErr w:type="gramStart"/>
            <w:r w:rsidRPr="00CF477E">
              <w:rPr>
                <w:rFonts w:ascii="Times New Roman" w:eastAsia="Calibri" w:hAnsi="Times New Roman" w:cs="Times New Roman"/>
                <w:sz w:val="20"/>
                <w:szCs w:val="20"/>
                <w:lang w:eastAsia="ru-RU"/>
              </w:rPr>
              <w:t>м(</w:t>
            </w:r>
            <w:proofErr w:type="spellStart"/>
            <w:proofErr w:type="gramEnd"/>
            <w:r w:rsidRPr="00CF477E">
              <w:rPr>
                <w:rFonts w:ascii="Times New Roman" w:eastAsia="Calibri" w:hAnsi="Times New Roman" w:cs="Times New Roman"/>
                <w:sz w:val="20"/>
                <w:szCs w:val="20"/>
                <w:lang w:eastAsia="ru-RU"/>
              </w:rPr>
              <w:t>ых</w:t>
            </w:r>
            <w:proofErr w:type="spellEnd"/>
            <w:r w:rsidRPr="00CF477E">
              <w:rPr>
                <w:rFonts w:ascii="Times New Roman" w:eastAsia="Calibri" w:hAnsi="Times New Roman" w:cs="Times New Roman"/>
                <w:sz w:val="20"/>
                <w:szCs w:val="20"/>
                <w:lang w:eastAsia="ru-RU"/>
              </w:rPr>
              <w:t>) на испрашиваемом земельном участке (не требуется в случае строительства здания, сооружения)</w:t>
            </w:r>
          </w:p>
          <w:p w:rsidR="00CF477E" w:rsidRPr="00CF477E" w:rsidRDefault="00CF477E" w:rsidP="00B71576">
            <w:pPr>
              <w:numPr>
                <w:ilvl w:val="0"/>
                <w:numId w:val="14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7034"/>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04" w:history="1">
              <w:r w:rsidR="00CF477E" w:rsidRPr="00CF477E">
                <w:rPr>
                  <w:rFonts w:ascii="Times New Roman" w:eastAsia="Calibri" w:hAnsi="Times New Roman" w:cs="Times New Roman"/>
                  <w:sz w:val="20"/>
                  <w:szCs w:val="20"/>
                  <w:lang w:eastAsia="ru-RU"/>
                </w:rPr>
                <w:t>Подпункт 4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Религиозная организация, которой на праве безвозмездного пользования предоставлены здания, сооружения</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4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безвозмездного пользования зданием, сооружением, если право на такое здание, сооружение не зарегистрировано в ЕГРН</w:t>
            </w:r>
          </w:p>
          <w:p w:rsidR="00CF477E" w:rsidRPr="00CF477E" w:rsidRDefault="00CF477E" w:rsidP="00B71576">
            <w:pPr>
              <w:numPr>
                <w:ilvl w:val="0"/>
                <w:numId w:val="14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F477E" w:rsidRPr="00CF477E" w:rsidRDefault="00CF477E" w:rsidP="00B71576">
            <w:pPr>
              <w:numPr>
                <w:ilvl w:val="0"/>
                <w:numId w:val="14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4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4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 здании и (или) сооружении, расположенно</w:t>
            </w:r>
            <w:proofErr w:type="gramStart"/>
            <w:r w:rsidRPr="00CF477E">
              <w:rPr>
                <w:rFonts w:ascii="Times New Roman" w:eastAsia="Calibri" w:hAnsi="Times New Roman" w:cs="Times New Roman"/>
                <w:sz w:val="20"/>
                <w:szCs w:val="20"/>
                <w:lang w:eastAsia="ru-RU"/>
              </w:rPr>
              <w:t>м(</w:t>
            </w:r>
            <w:proofErr w:type="spellStart"/>
            <w:proofErr w:type="gramEnd"/>
            <w:r w:rsidRPr="00CF477E">
              <w:rPr>
                <w:rFonts w:ascii="Times New Roman" w:eastAsia="Calibri" w:hAnsi="Times New Roman" w:cs="Times New Roman"/>
                <w:sz w:val="20"/>
                <w:szCs w:val="20"/>
                <w:lang w:eastAsia="ru-RU"/>
              </w:rPr>
              <w:t>ых</w:t>
            </w:r>
            <w:proofErr w:type="spellEnd"/>
            <w:r w:rsidRPr="00CF477E">
              <w:rPr>
                <w:rFonts w:ascii="Times New Roman" w:eastAsia="Calibri" w:hAnsi="Times New Roman" w:cs="Times New Roman"/>
                <w:sz w:val="20"/>
                <w:szCs w:val="20"/>
                <w:lang w:eastAsia="ru-RU"/>
              </w:rPr>
              <w:t>) на испрашиваемом земельном участке)</w:t>
            </w:r>
          </w:p>
          <w:p w:rsidR="00CF477E" w:rsidRPr="00CF477E" w:rsidRDefault="00CF477E" w:rsidP="00B71576">
            <w:pPr>
              <w:numPr>
                <w:ilvl w:val="0"/>
                <w:numId w:val="14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6899"/>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05" w:history="1">
              <w:r w:rsidR="00CF477E" w:rsidRPr="00CF477E">
                <w:rPr>
                  <w:rFonts w:ascii="Times New Roman" w:eastAsia="Calibri" w:hAnsi="Times New Roman" w:cs="Times New Roman"/>
                  <w:sz w:val="20"/>
                  <w:szCs w:val="20"/>
                  <w:lang w:eastAsia="ru-RU"/>
                </w:rPr>
                <w:t>Подпункт 5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gramStart"/>
            <w:r w:rsidRPr="00CF477E">
              <w:rPr>
                <w:rFonts w:ascii="Times New Roman" w:eastAsia="Calibri" w:hAnsi="Times New Roman" w:cs="Times New Roman"/>
                <w:sz w:val="20"/>
                <w:szCs w:val="20"/>
                <w:lang w:eastAsia="ru-RU"/>
              </w:rPr>
              <w:t xml:space="preserve">Лицо, с которым в соответствии с Федеральным </w:t>
            </w:r>
            <w:hyperlink r:id="rId106" w:history="1">
              <w:r w:rsidRPr="00CF477E">
                <w:rPr>
                  <w:rFonts w:ascii="Times New Roman" w:eastAsia="Calibri" w:hAnsi="Times New Roman" w:cs="Times New Roman"/>
                  <w:sz w:val="20"/>
                  <w:szCs w:val="20"/>
                  <w:lang w:eastAsia="ru-RU"/>
                </w:rPr>
                <w:t>законом</w:t>
              </w:r>
            </w:hyperlink>
            <w:r w:rsidRPr="00CF477E">
              <w:rPr>
                <w:rFonts w:ascii="Times New Roman" w:eastAsia="Calibri"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4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4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4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2760"/>
          <w:jc w:val="center"/>
        </w:trPr>
        <w:tc>
          <w:tcPr>
            <w:tcW w:w="510" w:type="dxa"/>
            <w:tcBorders>
              <w:top w:val="single" w:sz="4" w:space="0" w:color="auto"/>
              <w:bottom w:val="nil"/>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nil"/>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07" w:history="1">
              <w:r w:rsidR="00CF477E" w:rsidRPr="00CF477E">
                <w:rPr>
                  <w:rFonts w:ascii="Times New Roman" w:eastAsia="Calibri" w:hAnsi="Times New Roman" w:cs="Times New Roman"/>
                  <w:sz w:val="20"/>
                  <w:szCs w:val="20"/>
                  <w:lang w:eastAsia="ru-RU"/>
                </w:rPr>
                <w:t>Подпункт 7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702" w:type="dxa"/>
            <w:tcBorders>
              <w:top w:val="single" w:sz="4" w:space="0" w:color="auto"/>
              <w:bottom w:val="nil"/>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2" w:type="dxa"/>
            <w:tcBorders>
              <w:top w:val="single" w:sz="4" w:space="0" w:color="auto"/>
            </w:tcBorders>
            <w:shd w:val="clear" w:color="auto" w:fill="auto"/>
          </w:tcPr>
          <w:p w:rsidR="00CF477E" w:rsidRPr="00CF477E" w:rsidRDefault="00CF477E" w:rsidP="00B71576">
            <w:pPr>
              <w:numPr>
                <w:ilvl w:val="0"/>
                <w:numId w:val="14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Приказ о приеме на работу, выписка из трудовой книжки или трудовой договор (контракт)</w:t>
            </w:r>
          </w:p>
        </w:tc>
        <w:tc>
          <w:tcPr>
            <w:tcW w:w="4252" w:type="dxa"/>
            <w:tcBorders>
              <w:top w:val="single" w:sz="4" w:space="0" w:color="auto"/>
            </w:tcBorders>
            <w:shd w:val="clear" w:color="auto" w:fill="auto"/>
          </w:tcPr>
          <w:p w:rsidR="00CF477E" w:rsidRPr="00CF477E" w:rsidRDefault="00CF477E" w:rsidP="00B71576">
            <w:pPr>
              <w:numPr>
                <w:ilvl w:val="0"/>
                <w:numId w:val="14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tc>
      </w:tr>
      <w:tr w:rsidR="00CF477E" w:rsidRPr="00CF477E" w:rsidTr="00941F37">
        <w:trPr>
          <w:trHeight w:val="138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08" w:history="1">
              <w:r w:rsidR="00CF477E" w:rsidRPr="00CF477E">
                <w:rPr>
                  <w:rFonts w:ascii="Times New Roman" w:eastAsia="Calibri" w:hAnsi="Times New Roman" w:cs="Times New Roman"/>
                  <w:sz w:val="20"/>
                  <w:szCs w:val="20"/>
                  <w:lang w:eastAsia="ru-RU"/>
                </w:rPr>
                <w:t>Подпункт 8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Гражданину, которому предоставлено служебное жилое помещение в виде жилого дома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на котором находится служебное жилое помещение в виде жилого дома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4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Договор найма служебного жилого помещения</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4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tc>
      </w:tr>
      <w:tr w:rsidR="00CF477E" w:rsidRPr="00CF477E" w:rsidTr="00941F37">
        <w:trPr>
          <w:trHeight w:val="207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09" w:history="1">
              <w:r w:rsidR="00CF477E" w:rsidRPr="00CF477E">
                <w:rPr>
                  <w:rFonts w:ascii="Times New Roman" w:eastAsia="Calibri" w:hAnsi="Times New Roman" w:cs="Times New Roman"/>
                  <w:sz w:val="20"/>
                  <w:szCs w:val="20"/>
                  <w:lang w:eastAsia="ru-RU"/>
                </w:rPr>
                <w:t>Подпункт 9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Лесной участок</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12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4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tc>
      </w:tr>
      <w:tr w:rsidR="00CF477E" w:rsidRPr="00CF477E" w:rsidTr="00941F37">
        <w:trPr>
          <w:trHeight w:val="393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10" w:history="1">
              <w:r w:rsidR="00CF477E" w:rsidRPr="00CF477E">
                <w:rPr>
                  <w:rFonts w:ascii="Times New Roman" w:eastAsia="Calibri" w:hAnsi="Times New Roman" w:cs="Times New Roman"/>
                  <w:sz w:val="20"/>
                  <w:szCs w:val="20"/>
                  <w:lang w:eastAsia="ru-RU"/>
                </w:rPr>
                <w:t>Подпункт 10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gramStart"/>
            <w:r w:rsidRPr="00CF477E">
              <w:rPr>
                <w:rFonts w:ascii="Times New Roman" w:eastAsia="Calibri" w:hAnsi="Times New Roman" w:cs="Times New Roman"/>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12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w:t>
            </w:r>
          </w:p>
        </w:tc>
        <w:tc>
          <w:tcPr>
            <w:tcW w:w="4252" w:type="dxa"/>
            <w:tcBorders>
              <w:top w:val="single" w:sz="4" w:space="0" w:color="auto"/>
            </w:tcBorders>
            <w:shd w:val="clear" w:color="auto" w:fill="auto"/>
          </w:tcPr>
          <w:p w:rsidR="00CF477E" w:rsidRPr="00CF477E" w:rsidRDefault="00CF477E" w:rsidP="00B71576">
            <w:pPr>
              <w:numPr>
                <w:ilvl w:val="0"/>
                <w:numId w:val="15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F477E" w:rsidRPr="00CF477E" w:rsidRDefault="00CF477E" w:rsidP="00B71576">
            <w:pPr>
              <w:numPr>
                <w:ilvl w:val="0"/>
                <w:numId w:val="15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5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p w:rsidR="00CF477E" w:rsidRPr="00CF477E" w:rsidRDefault="00CF477E" w:rsidP="00B71576">
            <w:pPr>
              <w:numPr>
                <w:ilvl w:val="0"/>
                <w:numId w:val="15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ЕГРИП об индивидуальном предпринимателе, являющемся заявителем</w:t>
            </w:r>
          </w:p>
        </w:tc>
      </w:tr>
      <w:tr w:rsidR="00CF477E" w:rsidRPr="00CF477E" w:rsidTr="00941F37">
        <w:trPr>
          <w:trHeight w:val="161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11" w:history="1">
              <w:r w:rsidR="00CF477E" w:rsidRPr="00CF477E">
                <w:rPr>
                  <w:rFonts w:ascii="Times New Roman" w:eastAsia="Calibri" w:hAnsi="Times New Roman" w:cs="Times New Roman"/>
                  <w:sz w:val="20"/>
                  <w:szCs w:val="20"/>
                  <w:lang w:eastAsia="ru-RU"/>
                </w:rPr>
                <w:t>Подпункт 11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Некоммерческая организация, созданная гражданами для ведения огородничества или садоводства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ведения садоводства или огородничества</w:t>
            </w:r>
          </w:p>
        </w:tc>
        <w:tc>
          <w:tcPr>
            <w:tcW w:w="34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rPr>
                <w:rFonts w:ascii="Times New Roman" w:eastAsia="Calibri" w:hAnsi="Times New Roman" w:cs="Times New Roman"/>
                <w:sz w:val="20"/>
                <w:szCs w:val="20"/>
                <w:lang w:eastAsia="ru-RU"/>
              </w:rPr>
            </w:pPr>
          </w:p>
        </w:tc>
        <w:tc>
          <w:tcPr>
            <w:tcW w:w="4252" w:type="dxa"/>
            <w:tcBorders>
              <w:top w:val="single" w:sz="4" w:space="0" w:color="auto"/>
            </w:tcBorders>
            <w:shd w:val="clear" w:color="auto" w:fill="auto"/>
          </w:tcPr>
          <w:p w:rsidR="00CF477E" w:rsidRPr="00CF477E" w:rsidRDefault="00CF477E" w:rsidP="00B71576">
            <w:pPr>
              <w:numPr>
                <w:ilvl w:val="0"/>
                <w:numId w:val="15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5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1417"/>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12" w:history="1">
              <w:r w:rsidR="00CF477E" w:rsidRPr="00CF477E">
                <w:rPr>
                  <w:rFonts w:ascii="Times New Roman" w:eastAsia="Calibri" w:hAnsi="Times New Roman" w:cs="Times New Roman"/>
                  <w:sz w:val="20"/>
                  <w:szCs w:val="20"/>
                  <w:lang w:eastAsia="ru-RU"/>
                </w:rPr>
                <w:t>Подпункт 12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Некоммерческая организация, созданная гражданами в целях жилищного строительства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жилищного строительства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52"/>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о создании некоммерческой организации</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5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53"/>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45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13" w:history="1">
              <w:r w:rsidR="00CF477E" w:rsidRPr="00CF477E">
                <w:rPr>
                  <w:rFonts w:ascii="Times New Roman" w:eastAsia="Calibri" w:hAnsi="Times New Roman" w:cs="Times New Roman"/>
                  <w:sz w:val="20"/>
                  <w:szCs w:val="20"/>
                  <w:lang w:eastAsia="ru-RU"/>
                </w:rPr>
                <w:t>Подпункт 13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Лица, относящиеся к коренным малочисленным народам Севера, Сибири и Дальнего Востока, и их общины</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54"/>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5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5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 здании и (или) сооружении, расположенно</w:t>
            </w:r>
            <w:proofErr w:type="gramStart"/>
            <w:r w:rsidRPr="00CF477E">
              <w:rPr>
                <w:rFonts w:ascii="Times New Roman" w:eastAsia="Calibri" w:hAnsi="Times New Roman" w:cs="Times New Roman"/>
                <w:sz w:val="20"/>
                <w:szCs w:val="20"/>
                <w:lang w:eastAsia="ru-RU"/>
              </w:rPr>
              <w:t>м(</w:t>
            </w:r>
            <w:proofErr w:type="spellStart"/>
            <w:proofErr w:type="gramEnd"/>
            <w:r w:rsidRPr="00CF477E">
              <w:rPr>
                <w:rFonts w:ascii="Times New Roman" w:eastAsia="Calibri" w:hAnsi="Times New Roman" w:cs="Times New Roman"/>
                <w:sz w:val="20"/>
                <w:szCs w:val="20"/>
                <w:lang w:eastAsia="ru-RU"/>
              </w:rPr>
              <w:t>ых</w:t>
            </w:r>
            <w:proofErr w:type="spellEnd"/>
            <w:r w:rsidRPr="00CF477E">
              <w:rPr>
                <w:rFonts w:ascii="Times New Roman" w:eastAsia="Calibri" w:hAnsi="Times New Roman" w:cs="Times New Roman"/>
                <w:sz w:val="20"/>
                <w:szCs w:val="20"/>
                <w:lang w:eastAsia="ru-RU"/>
              </w:rPr>
              <w:t>) на испрашиваемом земельном участке (не требуется в случае строительства здания, сооружения)</w:t>
            </w:r>
          </w:p>
          <w:p w:rsidR="00CF477E" w:rsidRPr="00CF477E" w:rsidRDefault="00CF477E" w:rsidP="00B71576">
            <w:pPr>
              <w:numPr>
                <w:ilvl w:val="0"/>
                <w:numId w:val="155"/>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7589"/>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14" w:history="1">
              <w:r w:rsidR="00CF477E" w:rsidRPr="00CF477E">
                <w:rPr>
                  <w:rFonts w:ascii="Times New Roman" w:eastAsia="Calibri" w:hAnsi="Times New Roman" w:cs="Times New Roman"/>
                  <w:sz w:val="20"/>
                  <w:szCs w:val="20"/>
                  <w:lang w:eastAsia="ru-RU"/>
                </w:rPr>
                <w:t>Подпункт 14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gramStart"/>
            <w:r w:rsidRPr="00CF477E">
              <w:rPr>
                <w:rFonts w:ascii="Times New Roman" w:eastAsia="Calibri" w:hAnsi="Times New Roman" w:cs="Times New Roman"/>
                <w:sz w:val="20"/>
                <w:szCs w:val="20"/>
                <w:lang w:eastAsia="ru-RU"/>
              </w:rPr>
              <w:t xml:space="preserve">Лицо, с которым в соответствии с Федеральным </w:t>
            </w:r>
            <w:hyperlink r:id="rId115" w:history="1">
              <w:r w:rsidRPr="00CF477E">
                <w:rPr>
                  <w:rFonts w:ascii="Times New Roman" w:eastAsia="Calibri" w:hAnsi="Times New Roman" w:cs="Times New Roman"/>
                  <w:sz w:val="20"/>
                  <w:szCs w:val="20"/>
                  <w:lang w:eastAsia="ru-RU"/>
                </w:rPr>
                <w:t>законом</w:t>
              </w:r>
            </w:hyperlink>
            <w:r w:rsidRPr="00CF477E">
              <w:rPr>
                <w:rFonts w:ascii="Times New Roman" w:eastAsia="Calibri" w:hAnsi="Times New Roman" w:cs="Times New Roman"/>
                <w:sz w:val="20"/>
                <w:szCs w:val="20"/>
                <w:lang w:eastAsia="ru-RU"/>
              </w:rPr>
              <w:t xml:space="preserve"> от 29 декабря 2012 г. N 275-ФЗ "О государственном оборонном заказе"  или Федеральным </w:t>
            </w:r>
            <w:hyperlink r:id="rId116" w:history="1">
              <w:r w:rsidRPr="00CF477E">
                <w:rPr>
                  <w:rFonts w:ascii="Times New Roman" w:eastAsia="Calibri" w:hAnsi="Times New Roman" w:cs="Times New Roman"/>
                  <w:sz w:val="20"/>
                  <w:szCs w:val="20"/>
                  <w:lang w:eastAsia="ru-RU"/>
                </w:rPr>
                <w:t>законом</w:t>
              </w:r>
            </w:hyperlink>
            <w:r w:rsidRPr="00CF477E">
              <w:rPr>
                <w:rFonts w:ascii="Times New Roman" w:eastAsia="Calibri"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w:t>
            </w:r>
            <w:proofErr w:type="gramEnd"/>
            <w:r w:rsidRPr="00CF477E">
              <w:rPr>
                <w:rFonts w:ascii="Times New Roman" w:eastAsia="Calibri" w:hAnsi="Times New Roman" w:cs="Times New Roman"/>
                <w:sz w:val="20"/>
                <w:szCs w:val="20"/>
                <w:lang w:eastAsia="ru-RU"/>
              </w:rPr>
              <w:t xml:space="preserve"> полностью за счет средств федерального бюджета</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gramStart"/>
            <w:r w:rsidRPr="00CF477E">
              <w:rPr>
                <w:rFonts w:ascii="Times New Roman" w:eastAsia="Calibri" w:hAnsi="Times New Roman" w:cs="Times New Roman"/>
                <w:sz w:val="20"/>
                <w:szCs w:val="20"/>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7" w:history="1">
              <w:r w:rsidRPr="00CF477E">
                <w:rPr>
                  <w:rFonts w:ascii="Times New Roman" w:eastAsia="Calibri" w:hAnsi="Times New Roman" w:cs="Times New Roman"/>
                  <w:sz w:val="20"/>
                  <w:szCs w:val="20"/>
                  <w:lang w:eastAsia="ru-RU"/>
                </w:rPr>
                <w:t>законом</w:t>
              </w:r>
            </w:hyperlink>
            <w:r w:rsidRPr="00CF477E">
              <w:rPr>
                <w:rFonts w:ascii="Times New Roman" w:eastAsia="Calibri" w:hAnsi="Times New Roman" w:cs="Times New Roman"/>
                <w:sz w:val="20"/>
                <w:szCs w:val="20"/>
                <w:lang w:eastAsia="ru-RU"/>
              </w:rPr>
              <w:t xml:space="preserve"> от 29 декабря 2012 г. N 275-ФЗ "О государственном оборонном заказе" или Федеральным </w:t>
            </w:r>
            <w:hyperlink r:id="rId118" w:history="1">
              <w:r w:rsidRPr="00CF477E">
                <w:rPr>
                  <w:rFonts w:ascii="Times New Roman" w:eastAsia="Calibri" w:hAnsi="Times New Roman" w:cs="Times New Roman"/>
                  <w:sz w:val="20"/>
                  <w:szCs w:val="20"/>
                  <w:lang w:eastAsia="ru-RU"/>
                </w:rPr>
                <w:t>законом</w:t>
              </w:r>
            </w:hyperlink>
            <w:r w:rsidRPr="00CF477E">
              <w:rPr>
                <w:rFonts w:ascii="Times New Roman" w:eastAsia="Calibri"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56"/>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Государственный контракт</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5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57"/>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91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19" w:history="1">
              <w:r w:rsidR="00CF477E" w:rsidRPr="00CF477E">
                <w:rPr>
                  <w:rFonts w:ascii="Times New Roman" w:eastAsia="Calibri" w:hAnsi="Times New Roman" w:cs="Times New Roman"/>
                  <w:sz w:val="20"/>
                  <w:szCs w:val="20"/>
                  <w:lang w:eastAsia="ru-RU"/>
                </w:rPr>
                <w:t>Подпункт 15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предназначенный для жилищного строительства</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58"/>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Решение субъекта Российской Федерации о создании некоммерческой организации</w:t>
            </w: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5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59"/>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r w:rsidR="00CF477E" w:rsidRPr="00CF477E" w:rsidTr="00941F37">
        <w:trPr>
          <w:trHeight w:val="3680"/>
          <w:jc w:val="center"/>
        </w:trPr>
        <w:tc>
          <w:tcPr>
            <w:tcW w:w="510" w:type="dxa"/>
            <w:tcBorders>
              <w:top w:val="single" w:sz="4" w:space="0" w:color="auto"/>
              <w:bottom w:val="single" w:sz="4" w:space="0" w:color="auto"/>
            </w:tcBorders>
            <w:shd w:val="clear" w:color="auto" w:fill="auto"/>
            <w:vAlign w:val="center"/>
          </w:tcPr>
          <w:p w:rsidR="00CF477E" w:rsidRPr="00CF477E" w:rsidRDefault="00CF477E" w:rsidP="00B71576">
            <w:pPr>
              <w:numPr>
                <w:ilvl w:val="0"/>
                <w:numId w:val="162"/>
              </w:numPr>
              <w:autoSpaceDE w:val="0"/>
              <w:autoSpaceDN w:val="0"/>
              <w:adjustRightInd w:val="0"/>
              <w:spacing w:after="0" w:line="240" w:lineRule="auto"/>
              <w:ind w:left="261" w:hanging="261"/>
              <w:jc w:val="center"/>
              <w:rPr>
                <w:rFonts w:ascii="Times New Roman" w:eastAsia="Calibri" w:hAnsi="Times New Roman" w:cs="Times New Roman"/>
                <w:sz w:val="20"/>
                <w:szCs w:val="20"/>
                <w:lang w:eastAsia="ru-RU"/>
              </w:rPr>
            </w:pPr>
          </w:p>
        </w:tc>
        <w:tc>
          <w:tcPr>
            <w:tcW w:w="1426" w:type="dxa"/>
            <w:tcBorders>
              <w:top w:val="single" w:sz="4" w:space="0" w:color="auto"/>
              <w:bottom w:val="single" w:sz="4" w:space="0" w:color="auto"/>
            </w:tcBorders>
            <w:shd w:val="clear" w:color="auto" w:fill="auto"/>
          </w:tcPr>
          <w:p w:rsidR="00CF477E" w:rsidRPr="00CF477E" w:rsidRDefault="00355323" w:rsidP="00CF477E">
            <w:pPr>
              <w:autoSpaceDE w:val="0"/>
              <w:autoSpaceDN w:val="0"/>
              <w:adjustRightInd w:val="0"/>
              <w:spacing w:after="0" w:line="240" w:lineRule="auto"/>
              <w:rPr>
                <w:rFonts w:ascii="Times New Roman" w:eastAsia="Calibri" w:hAnsi="Times New Roman" w:cs="Times New Roman"/>
                <w:sz w:val="20"/>
                <w:szCs w:val="20"/>
                <w:lang w:eastAsia="ru-RU"/>
              </w:rPr>
            </w:pPr>
            <w:hyperlink r:id="rId120" w:history="1">
              <w:r w:rsidR="00CF477E" w:rsidRPr="00CF477E">
                <w:rPr>
                  <w:rFonts w:ascii="Times New Roman" w:eastAsia="Calibri" w:hAnsi="Times New Roman" w:cs="Times New Roman"/>
                  <w:sz w:val="20"/>
                  <w:szCs w:val="20"/>
                  <w:lang w:eastAsia="ru-RU"/>
                </w:rPr>
                <w:t>Подпункт 16 пункта 2 статьи 39.10</w:t>
              </w:r>
            </w:hyperlink>
            <w:r w:rsidR="00CF477E" w:rsidRPr="00CF477E">
              <w:rPr>
                <w:rFonts w:ascii="Times New Roman" w:eastAsia="Calibri" w:hAnsi="Times New Roman" w:cs="Times New Roman"/>
                <w:sz w:val="20"/>
                <w:szCs w:val="20"/>
                <w:lang w:eastAsia="ru-RU"/>
              </w:rPr>
              <w:t xml:space="preserve"> Земельного кодекса</w:t>
            </w:r>
          </w:p>
        </w:tc>
        <w:tc>
          <w:tcPr>
            <w:tcW w:w="1559"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 безвозмездное пользование</w:t>
            </w:r>
          </w:p>
        </w:tc>
        <w:tc>
          <w:tcPr>
            <w:tcW w:w="1843"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 xml:space="preserve">Лицо, право безвозмездного </w:t>
            </w:r>
            <w:proofErr w:type="gramStart"/>
            <w:r w:rsidRPr="00CF477E">
              <w:rPr>
                <w:rFonts w:ascii="Times New Roman" w:eastAsia="Calibri" w:hAnsi="Times New Roman" w:cs="Times New Roman"/>
                <w:sz w:val="20"/>
                <w:szCs w:val="20"/>
                <w:lang w:eastAsia="ru-RU"/>
              </w:rPr>
              <w:t>пользования</w:t>
            </w:r>
            <w:proofErr w:type="gramEnd"/>
            <w:r w:rsidRPr="00CF477E">
              <w:rPr>
                <w:rFonts w:ascii="Times New Roman" w:eastAsia="Calibri" w:hAnsi="Times New Roman" w:cs="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702" w:type="dxa"/>
            <w:tcBorders>
              <w:top w:val="single" w:sz="4" w:space="0" w:color="auto"/>
              <w:bottom w:val="single" w:sz="4" w:space="0" w:color="auto"/>
            </w:tcBorders>
            <w:shd w:val="clear" w:color="auto" w:fill="auto"/>
          </w:tcPr>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3402" w:type="dxa"/>
            <w:tcBorders>
              <w:top w:val="single" w:sz="4" w:space="0" w:color="auto"/>
              <w:bottom w:val="single" w:sz="4" w:space="0" w:color="auto"/>
            </w:tcBorders>
            <w:shd w:val="clear" w:color="auto" w:fill="auto"/>
          </w:tcPr>
          <w:p w:rsidR="00CF477E" w:rsidRPr="00CF477E" w:rsidRDefault="00CF477E" w:rsidP="00B71576">
            <w:pPr>
              <w:numPr>
                <w:ilvl w:val="0"/>
                <w:numId w:val="160"/>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F477E" w:rsidRPr="00CF477E" w:rsidRDefault="00CF477E" w:rsidP="00CF477E">
            <w:pPr>
              <w:autoSpaceDE w:val="0"/>
              <w:autoSpaceDN w:val="0"/>
              <w:adjustRightInd w:val="0"/>
              <w:spacing w:after="120" w:line="240" w:lineRule="auto"/>
              <w:ind w:left="720"/>
              <w:rPr>
                <w:rFonts w:ascii="Times New Roman" w:eastAsia="Calibri" w:hAnsi="Times New Roman" w:cs="Times New Roman"/>
                <w:sz w:val="20"/>
                <w:szCs w:val="20"/>
                <w:lang w:eastAsia="ru-RU"/>
              </w:rPr>
            </w:pPr>
          </w:p>
        </w:tc>
        <w:tc>
          <w:tcPr>
            <w:tcW w:w="4252" w:type="dxa"/>
            <w:tcBorders>
              <w:top w:val="single" w:sz="4" w:space="0" w:color="auto"/>
              <w:bottom w:val="single" w:sz="4" w:space="0" w:color="auto"/>
            </w:tcBorders>
            <w:shd w:val="clear" w:color="auto" w:fill="auto"/>
          </w:tcPr>
          <w:p w:rsidR="00CF477E" w:rsidRPr="00CF477E" w:rsidRDefault="00CF477E" w:rsidP="00B71576">
            <w:pPr>
              <w:numPr>
                <w:ilvl w:val="0"/>
                <w:numId w:val="16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ЕГРН об объекте недвижимости (об испрашиваемом земельном участке)</w:t>
            </w:r>
          </w:p>
          <w:p w:rsidR="00CF477E" w:rsidRPr="00CF477E" w:rsidRDefault="00CF477E" w:rsidP="00B71576">
            <w:pPr>
              <w:numPr>
                <w:ilvl w:val="0"/>
                <w:numId w:val="161"/>
              </w:numPr>
              <w:autoSpaceDE w:val="0"/>
              <w:autoSpaceDN w:val="0"/>
              <w:adjustRightInd w:val="0"/>
              <w:spacing w:after="120" w:line="240" w:lineRule="auto"/>
              <w:rPr>
                <w:rFonts w:ascii="Times New Roman" w:eastAsia="Calibri" w:hAnsi="Times New Roman" w:cs="Times New Roman"/>
                <w:sz w:val="20"/>
                <w:szCs w:val="20"/>
                <w:lang w:eastAsia="ru-RU"/>
              </w:rPr>
            </w:pPr>
            <w:r w:rsidRPr="00CF477E">
              <w:rPr>
                <w:rFonts w:ascii="Times New Roman" w:eastAsia="Calibri" w:hAnsi="Times New Roman" w:cs="Times New Roman"/>
                <w:sz w:val="20"/>
                <w:szCs w:val="20"/>
                <w:lang w:eastAsia="ru-RU"/>
              </w:rPr>
              <w:t>Выписка из ЕГРЮЛ о юридическом лице, являющемся заявителем</w:t>
            </w:r>
          </w:p>
        </w:tc>
      </w:tr>
    </w:tbl>
    <w:p w:rsidR="00CF477E" w:rsidRPr="00CF477E" w:rsidRDefault="00CF477E" w:rsidP="00CF477E">
      <w:pPr>
        <w:spacing w:after="200" w:line="276" w:lineRule="auto"/>
        <w:rPr>
          <w:rFonts w:ascii="Calibri" w:eastAsia="Calibri" w:hAnsi="Calibri" w:cs="Times New Roman"/>
        </w:rPr>
        <w:sectPr w:rsidR="00CF477E" w:rsidRPr="00CF477E" w:rsidSect="00941F37">
          <w:pgSz w:w="16838" w:h="11905" w:orient="landscape"/>
          <w:pgMar w:top="568" w:right="1134" w:bottom="850" w:left="1134" w:header="0" w:footer="0" w:gutter="0"/>
          <w:cols w:space="720"/>
        </w:sectPr>
      </w:pPr>
    </w:p>
    <w:p w:rsidR="00CF477E" w:rsidRPr="0061422A" w:rsidRDefault="00CF477E" w:rsidP="00CF477E">
      <w:pPr>
        <w:autoSpaceDE w:val="0"/>
        <w:autoSpaceDN w:val="0"/>
        <w:adjustRightInd w:val="0"/>
        <w:spacing w:after="0" w:line="240" w:lineRule="auto"/>
        <w:jc w:val="right"/>
        <w:outlineLvl w:val="0"/>
        <w:rPr>
          <w:rFonts w:ascii="Times New Roman" w:eastAsia="Calibri" w:hAnsi="Times New Roman" w:cs="Times New Roman"/>
        </w:rPr>
      </w:pPr>
      <w:r w:rsidRPr="0061422A">
        <w:rPr>
          <w:rFonts w:ascii="Times New Roman" w:eastAsia="Calibri" w:hAnsi="Times New Roman" w:cs="Times New Roman"/>
        </w:rPr>
        <w:lastRenderedPageBreak/>
        <w:t>Приложение №</w:t>
      </w:r>
      <w:r w:rsidR="0061422A" w:rsidRPr="0061422A">
        <w:rPr>
          <w:rFonts w:ascii="Times New Roman" w:eastAsia="Calibri" w:hAnsi="Times New Roman" w:cs="Times New Roman"/>
        </w:rPr>
        <w:t>4</w:t>
      </w:r>
    </w:p>
    <w:p w:rsidR="0061422A" w:rsidRPr="0061422A" w:rsidRDefault="0061422A" w:rsidP="00CF477E">
      <w:pPr>
        <w:autoSpaceDE w:val="0"/>
        <w:autoSpaceDN w:val="0"/>
        <w:adjustRightInd w:val="0"/>
        <w:spacing w:after="0" w:line="240" w:lineRule="auto"/>
        <w:jc w:val="right"/>
        <w:outlineLvl w:val="0"/>
        <w:rPr>
          <w:rFonts w:ascii="Times New Roman" w:eastAsia="Calibri" w:hAnsi="Times New Roman" w:cs="Times New Roman"/>
        </w:rPr>
      </w:pPr>
      <w:r w:rsidRPr="0061422A">
        <w:rPr>
          <w:rFonts w:ascii="Times New Roman" w:eastAsia="Calibri" w:hAnsi="Times New Roman" w:cs="Times New Roman"/>
        </w:rPr>
        <w:t>к Административному регламенту</w:t>
      </w:r>
    </w:p>
    <w:p w:rsidR="0061422A" w:rsidRPr="0061422A" w:rsidRDefault="0061422A" w:rsidP="00CF477E">
      <w:pPr>
        <w:autoSpaceDE w:val="0"/>
        <w:autoSpaceDN w:val="0"/>
        <w:adjustRightInd w:val="0"/>
        <w:spacing w:after="0" w:line="240" w:lineRule="auto"/>
        <w:jc w:val="right"/>
        <w:outlineLvl w:val="0"/>
        <w:rPr>
          <w:rFonts w:ascii="Times New Roman" w:eastAsia="Calibri" w:hAnsi="Times New Roman" w:cs="Times New Roman"/>
        </w:rPr>
      </w:pPr>
      <w:r w:rsidRPr="0061422A">
        <w:rPr>
          <w:rFonts w:ascii="Times New Roman" w:eastAsia="Calibri" w:hAnsi="Times New Roman" w:cs="Times New Roman"/>
        </w:rPr>
        <w:t>по предоставлению муниципальной услуги</w:t>
      </w:r>
    </w:p>
    <w:p w:rsidR="0061422A" w:rsidRPr="0061422A" w:rsidRDefault="0061422A" w:rsidP="00CF477E">
      <w:pPr>
        <w:autoSpaceDE w:val="0"/>
        <w:autoSpaceDN w:val="0"/>
        <w:adjustRightInd w:val="0"/>
        <w:spacing w:after="0" w:line="240" w:lineRule="auto"/>
        <w:jc w:val="right"/>
        <w:outlineLvl w:val="0"/>
        <w:rPr>
          <w:rFonts w:ascii="Times New Roman" w:eastAsia="Calibri" w:hAnsi="Times New Roman" w:cs="Times New Roman"/>
        </w:rPr>
      </w:pPr>
      <w:r w:rsidRPr="0061422A">
        <w:rPr>
          <w:rFonts w:ascii="Times New Roman" w:eastAsia="Calibri" w:hAnsi="Times New Roman" w:cs="Times New Roman"/>
        </w:rPr>
        <w:t>«Предоставление земельных участков,</w:t>
      </w:r>
    </w:p>
    <w:p w:rsidR="0061422A" w:rsidRPr="0061422A" w:rsidRDefault="0061422A" w:rsidP="00CF477E">
      <w:pPr>
        <w:autoSpaceDE w:val="0"/>
        <w:autoSpaceDN w:val="0"/>
        <w:adjustRightInd w:val="0"/>
        <w:spacing w:after="0" w:line="240" w:lineRule="auto"/>
        <w:jc w:val="right"/>
        <w:outlineLvl w:val="0"/>
        <w:rPr>
          <w:rFonts w:ascii="Times New Roman" w:eastAsia="Calibri" w:hAnsi="Times New Roman" w:cs="Times New Roman"/>
        </w:rPr>
      </w:pPr>
      <w:proofErr w:type="gramStart"/>
      <w:r w:rsidRPr="0061422A">
        <w:rPr>
          <w:rFonts w:ascii="Times New Roman" w:eastAsia="Calibri" w:hAnsi="Times New Roman" w:cs="Times New Roman"/>
        </w:rPr>
        <w:t>находящихся</w:t>
      </w:r>
      <w:proofErr w:type="gramEnd"/>
      <w:r w:rsidRPr="0061422A">
        <w:rPr>
          <w:rFonts w:ascii="Times New Roman" w:eastAsia="Calibri" w:hAnsi="Times New Roman" w:cs="Times New Roman"/>
        </w:rPr>
        <w:t xml:space="preserve"> в ведении и (или) собственности</w:t>
      </w:r>
    </w:p>
    <w:p w:rsidR="0061422A" w:rsidRPr="0061422A" w:rsidRDefault="0061422A" w:rsidP="00CF477E">
      <w:pPr>
        <w:autoSpaceDE w:val="0"/>
        <w:autoSpaceDN w:val="0"/>
        <w:adjustRightInd w:val="0"/>
        <w:spacing w:after="0" w:line="240" w:lineRule="auto"/>
        <w:jc w:val="right"/>
        <w:outlineLvl w:val="0"/>
        <w:rPr>
          <w:rFonts w:ascii="Times New Roman" w:eastAsia="Calibri" w:hAnsi="Times New Roman" w:cs="Times New Roman"/>
        </w:rPr>
      </w:pPr>
      <w:r w:rsidRPr="0061422A">
        <w:rPr>
          <w:rFonts w:ascii="Times New Roman" w:eastAsia="Calibri" w:hAnsi="Times New Roman" w:cs="Times New Roman"/>
        </w:rPr>
        <w:t>органов местного самоуправления</w:t>
      </w:r>
    </w:p>
    <w:p w:rsidR="0061422A" w:rsidRPr="0061422A" w:rsidRDefault="0061422A" w:rsidP="00CF477E">
      <w:pPr>
        <w:autoSpaceDE w:val="0"/>
        <w:autoSpaceDN w:val="0"/>
        <w:adjustRightInd w:val="0"/>
        <w:spacing w:after="0" w:line="240" w:lineRule="auto"/>
        <w:jc w:val="right"/>
        <w:outlineLvl w:val="0"/>
        <w:rPr>
          <w:rFonts w:ascii="Times New Roman" w:eastAsia="Calibri" w:hAnsi="Times New Roman" w:cs="Times New Roman"/>
        </w:rPr>
      </w:pPr>
      <w:r w:rsidRPr="0061422A">
        <w:rPr>
          <w:rFonts w:ascii="Times New Roman" w:eastAsia="Calibri" w:hAnsi="Times New Roman" w:cs="Times New Roman"/>
        </w:rPr>
        <w:t>муниципальных образований,</w:t>
      </w:r>
    </w:p>
    <w:p w:rsidR="0061422A" w:rsidRPr="0061422A" w:rsidRDefault="0061422A" w:rsidP="00CF477E">
      <w:pPr>
        <w:autoSpaceDE w:val="0"/>
        <w:autoSpaceDN w:val="0"/>
        <w:adjustRightInd w:val="0"/>
        <w:spacing w:after="0" w:line="240" w:lineRule="auto"/>
        <w:jc w:val="right"/>
        <w:outlineLvl w:val="0"/>
        <w:rPr>
          <w:rFonts w:ascii="Times New Roman" w:eastAsia="Calibri" w:hAnsi="Times New Roman" w:cs="Times New Roman"/>
        </w:rPr>
      </w:pPr>
      <w:r w:rsidRPr="0061422A">
        <w:rPr>
          <w:rFonts w:ascii="Times New Roman" w:eastAsia="Calibri" w:hAnsi="Times New Roman" w:cs="Times New Roman"/>
        </w:rPr>
        <w:t>без проведения торгов»</w:t>
      </w:r>
    </w:p>
    <w:p w:rsidR="0061422A" w:rsidRPr="0061422A" w:rsidRDefault="0061422A" w:rsidP="00CF477E">
      <w:pPr>
        <w:autoSpaceDE w:val="0"/>
        <w:autoSpaceDN w:val="0"/>
        <w:adjustRightInd w:val="0"/>
        <w:spacing w:after="0" w:line="240" w:lineRule="auto"/>
        <w:jc w:val="right"/>
        <w:outlineLvl w:val="0"/>
        <w:rPr>
          <w:rFonts w:ascii="Times New Roman" w:eastAsia="Calibri" w:hAnsi="Times New Roman" w:cs="Times New Roman"/>
        </w:rPr>
      </w:pPr>
      <w:r w:rsidRPr="0061422A">
        <w:rPr>
          <w:rFonts w:ascii="Times New Roman" w:eastAsia="Calibri" w:hAnsi="Times New Roman" w:cs="Times New Roman"/>
        </w:rPr>
        <w:t>на территории Черниговского района</w:t>
      </w: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b/>
          <w:sz w:val="24"/>
          <w:szCs w:val="24"/>
        </w:rPr>
      </w:pP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b/>
          <w:sz w:val="24"/>
          <w:szCs w:val="24"/>
        </w:rPr>
      </w:pPr>
      <w:r w:rsidRPr="00CF477E">
        <w:rPr>
          <w:rFonts w:ascii="Times New Roman" w:eastAsia="Calibri" w:hAnsi="Times New Roman" w:cs="Times New Roman"/>
          <w:b/>
          <w:sz w:val="24"/>
          <w:szCs w:val="24"/>
        </w:rPr>
        <w:t>БЛОК-СХЕМА</w:t>
      </w: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b/>
          <w:sz w:val="24"/>
          <w:szCs w:val="24"/>
        </w:rPr>
      </w:pPr>
      <w:r w:rsidRPr="00CF477E">
        <w:rPr>
          <w:rFonts w:ascii="Times New Roman" w:eastAsia="Calibri" w:hAnsi="Times New Roman" w:cs="Times New Roman"/>
          <w:b/>
          <w:sz w:val="24"/>
          <w:szCs w:val="24"/>
        </w:rPr>
        <w:t>ПОСЛЕДОВАТЕЛЬНОСТИ ДЕЙСТВИЙ ПРИ ВЫПОЛНЕНИИ</w:t>
      </w:r>
    </w:p>
    <w:p w:rsidR="00CF477E" w:rsidRPr="00CF477E" w:rsidRDefault="00CF477E" w:rsidP="00CF477E">
      <w:pPr>
        <w:autoSpaceDE w:val="0"/>
        <w:autoSpaceDN w:val="0"/>
        <w:adjustRightInd w:val="0"/>
        <w:spacing w:after="0" w:line="240" w:lineRule="auto"/>
        <w:jc w:val="center"/>
        <w:rPr>
          <w:rFonts w:ascii="Times New Roman" w:eastAsia="Calibri" w:hAnsi="Times New Roman" w:cs="Times New Roman"/>
          <w:b/>
          <w:sz w:val="24"/>
          <w:szCs w:val="24"/>
        </w:rPr>
      </w:pPr>
      <w:r w:rsidRPr="00CF477E">
        <w:rPr>
          <w:rFonts w:ascii="Times New Roman" w:eastAsia="Calibri" w:hAnsi="Times New Roman" w:cs="Times New Roman"/>
          <w:b/>
          <w:sz w:val="24"/>
          <w:szCs w:val="24"/>
        </w:rPr>
        <w:t>АДМИНИСТРАТИВНЫХ ПРОЦЕДУР</w:t>
      </w:r>
    </w:p>
    <w:p w:rsidR="00CF477E" w:rsidRDefault="00CF477E" w:rsidP="00CF477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1422A" w:rsidRDefault="000B176C" w:rsidP="00CF477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B176C">
        <w:rPr>
          <w:rFonts w:ascii="Times New Roman" w:eastAsia="Calibri" w:hAnsi="Times New Roman" w:cs="Times New Roman"/>
          <w:sz w:val="24"/>
          <w:szCs w:val="24"/>
          <w:lang w:eastAsia="ru-RU"/>
        </w:rPr>
        <w:t>│      Прием и регистрация заявления и прилагаемых к нему документов</w:t>
      </w:r>
      <w:r w:rsidR="00355323">
        <w:rPr>
          <w:rFonts w:ascii="Times New Roman" w:eastAsia="Calibri" w:hAnsi="Times New Roman" w:cs="Times New Roman"/>
          <w:noProof/>
          <w:sz w:val="24"/>
          <w:szCs w:val="24"/>
          <w:lang w:eastAsia="ru-RU"/>
        </w:rPr>
        <w:pict>
          <v:shapetype id="_x0000_t109" coordsize="21600,21600" o:spt="109" path="m,l,21600r21600,l21600,xe">
            <v:stroke joinstyle="miter"/>
            <v:path gradientshapeok="t" o:connecttype="rect"/>
          </v:shapetype>
          <v:shape id="_x0000_s1026" type="#_x0000_t109" style="position:absolute;left:0;text-align:left;margin-left:13.2pt;margin-top:1.7pt;width:441pt;height:26.25pt;z-index:251658240;mso-position-horizontal-relative:text;mso-position-vertical-relative:text">
            <v:textbox>
              <w:txbxContent>
                <w:p w:rsidR="00C37399" w:rsidRPr="000B176C" w:rsidRDefault="00C37399" w:rsidP="000B176C">
                  <w:pPr>
                    <w:jc w:val="center"/>
                    <w:rPr>
                      <w:rFonts w:ascii="Times New Roman" w:hAnsi="Times New Roman" w:cs="Times New Roman"/>
                    </w:rPr>
                  </w:pPr>
                  <w:r w:rsidRPr="000B176C">
                    <w:rPr>
                      <w:rFonts w:ascii="Times New Roman" w:hAnsi="Times New Roman" w:cs="Times New Roman"/>
                    </w:rPr>
                    <w:t>Заявление о предварительном согласовании предоставления земельного участка</w:t>
                  </w:r>
                </w:p>
              </w:txbxContent>
            </v:textbox>
          </v:shape>
        </w:pict>
      </w:r>
    </w:p>
    <w:p w:rsidR="0061422A" w:rsidRDefault="0061422A" w:rsidP="00CF477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1422A" w:rsidRDefault="00355323"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25.45pt;margin-top:.35pt;width:.75pt;height:24pt;z-index:251660288" o:connectortype="straight">
            <v:stroke endarrow="block"/>
          </v:shape>
        </w:pict>
      </w:r>
    </w:p>
    <w:p w:rsidR="0061422A" w:rsidRDefault="00355323"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pict>
          <v:shape id="_x0000_s1027" type="#_x0000_t109" style="position:absolute;left:0;text-align:left;margin-left:13.2pt;margin-top:10.55pt;width:441pt;height:27.75pt;z-index:251659264">
            <v:textbox>
              <w:txbxContent>
                <w:p w:rsidR="00C37399" w:rsidRPr="000B176C" w:rsidRDefault="00C37399" w:rsidP="000B176C">
                  <w:pPr>
                    <w:jc w:val="center"/>
                    <w:rPr>
                      <w:rFonts w:ascii="Times New Roman" w:hAnsi="Times New Roman" w:cs="Times New Roman"/>
                    </w:rPr>
                  </w:pPr>
                  <w:r w:rsidRPr="000B176C">
                    <w:rPr>
                      <w:rFonts w:ascii="Times New Roman" w:hAnsi="Times New Roman" w:cs="Times New Roman"/>
                    </w:rPr>
                    <w:t>Прием заявления</w:t>
                  </w:r>
                </w:p>
              </w:txbxContent>
            </v:textbox>
          </v:shape>
        </w:pict>
      </w:r>
    </w:p>
    <w:p w:rsidR="0061422A" w:rsidRDefault="0061422A"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61422A" w:rsidRDefault="0061422A"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61422A" w:rsidRDefault="0061422A"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0B176C" w:rsidRDefault="00355323"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pict>
          <v:shape id="_x0000_s1030" type="#_x0000_t109" style="position:absolute;left:0;text-align:left;margin-left:13.2pt;margin-top:.8pt;width:441pt;height:28.5pt;z-index:251661312">
            <v:textbox>
              <w:txbxContent>
                <w:p w:rsidR="00C37399" w:rsidRPr="000B176C" w:rsidRDefault="00C37399" w:rsidP="000B176C">
                  <w:pPr>
                    <w:jc w:val="center"/>
                    <w:rPr>
                      <w:rFonts w:ascii="Times New Roman" w:hAnsi="Times New Roman" w:cs="Times New Roman"/>
                    </w:rPr>
                  </w:pPr>
                  <w:r w:rsidRPr="000B176C">
                    <w:rPr>
                      <w:rFonts w:ascii="Times New Roman" w:hAnsi="Times New Roman" w:cs="Times New Roman"/>
                    </w:rPr>
                    <w:t>Передача документов</w:t>
                  </w:r>
                </w:p>
              </w:txbxContent>
            </v:textbox>
          </v:shape>
        </w:pict>
      </w:r>
    </w:p>
    <w:p w:rsidR="000B176C" w:rsidRDefault="000B176C"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0B176C" w:rsidRDefault="000B176C"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0B176C" w:rsidRDefault="00355323"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pict>
          <v:shape id="_x0000_s1031" type="#_x0000_t109" style="position:absolute;left:0;text-align:left;margin-left:13.2pt;margin-top:4.75pt;width:444.75pt;height:29.65pt;z-index:251662336">
            <v:textbox>
              <w:txbxContent>
                <w:p w:rsidR="00C37399" w:rsidRPr="000B176C" w:rsidRDefault="00C37399" w:rsidP="000B176C">
                  <w:pPr>
                    <w:jc w:val="center"/>
                    <w:rPr>
                      <w:rFonts w:ascii="Times New Roman" w:hAnsi="Times New Roman" w:cs="Times New Roman"/>
                    </w:rPr>
                  </w:pPr>
                  <w:r w:rsidRPr="000B176C">
                    <w:rPr>
                      <w:rFonts w:ascii="Times New Roman" w:hAnsi="Times New Roman" w:cs="Times New Roman"/>
                    </w:rPr>
                    <w:t>Рассмотрение документов</w:t>
                  </w:r>
                </w:p>
              </w:txbxContent>
            </v:textbox>
          </v:shape>
        </w:pict>
      </w:r>
    </w:p>
    <w:p w:rsidR="000B176C" w:rsidRDefault="000B176C"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0B176C" w:rsidRPr="0061422A" w:rsidRDefault="00355323" w:rsidP="00CF477E">
      <w:pPr>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pict>
          <v:shape id="_x0000_s1037" type="#_x0000_t32" style="position:absolute;left:0;text-align:left;margin-left:346.2pt;margin-top:6.8pt;width:1.5pt;height:22.85pt;z-index:251668480" o:connectortype="straight">
            <v:stroke endarrow="block"/>
          </v:shape>
        </w:pict>
      </w:r>
      <w:r>
        <w:rPr>
          <w:rFonts w:ascii="Times New Roman" w:eastAsia="Calibri" w:hAnsi="Times New Roman" w:cs="Times New Roman"/>
          <w:b/>
          <w:noProof/>
          <w:sz w:val="24"/>
          <w:szCs w:val="24"/>
          <w:lang w:eastAsia="ru-RU"/>
        </w:rPr>
        <w:pict>
          <v:shape id="_x0000_s1036" type="#_x0000_t32" style="position:absolute;left:0;text-align:left;margin-left:108.45pt;margin-top:6.8pt;width:0;height:22.85pt;z-index:251667456" o:connectortype="straight">
            <v:stroke endarrow="block"/>
          </v:shape>
        </w:pict>
      </w:r>
    </w:p>
    <w:p w:rsidR="006C4256" w:rsidRDefault="006C4256" w:rsidP="006C4256">
      <w:pPr>
        <w:autoSpaceDE w:val="0"/>
        <w:autoSpaceDN w:val="0"/>
        <w:adjustRightInd w:val="0"/>
        <w:spacing w:after="0" w:line="240" w:lineRule="auto"/>
        <w:rPr>
          <w:rFonts w:ascii="Courier New" w:eastAsia="Calibri" w:hAnsi="Courier New" w:cs="Courier New"/>
          <w:sz w:val="20"/>
          <w:szCs w:val="20"/>
        </w:rPr>
      </w:pPr>
    </w:p>
    <w:p w:rsidR="006C4256" w:rsidRDefault="00355323" w:rsidP="006C4256">
      <w:pPr>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noProof/>
          <w:sz w:val="20"/>
          <w:szCs w:val="20"/>
          <w:lang w:eastAsia="ru-RU"/>
        </w:rPr>
        <w:pict>
          <v:shape id="_x0000_s1034" type="#_x0000_t109" style="position:absolute;margin-left:13.2pt;margin-top:4.55pt;width:195.75pt;height:36.75pt;z-index:251665408">
            <v:textbox>
              <w:txbxContent>
                <w:p w:rsidR="00C37399" w:rsidRPr="006C4256" w:rsidRDefault="00C37399" w:rsidP="006C4256">
                  <w:pPr>
                    <w:jc w:val="center"/>
                    <w:rPr>
                      <w:rFonts w:ascii="Times New Roman" w:hAnsi="Times New Roman" w:cs="Times New Roman"/>
                    </w:rPr>
                  </w:pPr>
                  <w:r w:rsidRPr="006C4256">
                    <w:rPr>
                      <w:rFonts w:ascii="Times New Roman" w:hAnsi="Times New Roman" w:cs="Times New Roman"/>
                    </w:rPr>
                    <w:t>10 дней (в случае несоответствия требованиям законодательства РФ)</w:t>
                  </w:r>
                </w:p>
              </w:txbxContent>
            </v:textbox>
          </v:shape>
        </w:pict>
      </w:r>
      <w:r>
        <w:rPr>
          <w:rFonts w:ascii="Courier New" w:eastAsia="Calibri" w:hAnsi="Courier New" w:cs="Courier New"/>
          <w:noProof/>
          <w:sz w:val="20"/>
          <w:szCs w:val="20"/>
          <w:lang w:eastAsia="ru-RU"/>
        </w:rPr>
        <w:pict>
          <v:shape id="_x0000_s1035" type="#_x0000_t109" style="position:absolute;margin-left:253.2pt;margin-top:4.55pt;width:204.75pt;height:36.75pt;z-index:251666432">
            <v:textbox>
              <w:txbxContent>
                <w:p w:rsidR="00C37399" w:rsidRPr="006C4256" w:rsidRDefault="00C37399" w:rsidP="006C4256">
                  <w:pPr>
                    <w:jc w:val="center"/>
                    <w:rPr>
                      <w:rFonts w:ascii="Times New Roman" w:hAnsi="Times New Roman" w:cs="Times New Roman"/>
                    </w:rPr>
                  </w:pPr>
                  <w:r>
                    <w:rPr>
                      <w:rFonts w:ascii="Times New Roman" w:hAnsi="Times New Roman" w:cs="Times New Roman"/>
                    </w:rPr>
                    <w:t>3</w:t>
                  </w:r>
                  <w:r w:rsidRPr="006C4256">
                    <w:rPr>
                      <w:rFonts w:ascii="Times New Roman" w:hAnsi="Times New Roman" w:cs="Times New Roman"/>
                    </w:rPr>
                    <w:t>0 дней (в случае несоответствия требованиям законодательства РФ)</w:t>
                  </w:r>
                </w:p>
              </w:txbxContent>
            </v:textbox>
          </v:shape>
        </w:pict>
      </w:r>
    </w:p>
    <w:p w:rsidR="006C4256" w:rsidRDefault="006C4256" w:rsidP="00230C97">
      <w:pPr>
        <w:autoSpaceDE w:val="0"/>
        <w:autoSpaceDN w:val="0"/>
        <w:adjustRightInd w:val="0"/>
        <w:spacing w:after="0" w:line="240" w:lineRule="auto"/>
        <w:jc w:val="center"/>
        <w:rPr>
          <w:rFonts w:ascii="Courier New" w:eastAsia="Calibri" w:hAnsi="Courier New" w:cs="Courier New"/>
          <w:sz w:val="20"/>
          <w:szCs w:val="20"/>
        </w:rPr>
      </w:pPr>
    </w:p>
    <w:p w:rsidR="006C4256" w:rsidRDefault="006C4256" w:rsidP="00230C97">
      <w:pPr>
        <w:autoSpaceDE w:val="0"/>
        <w:autoSpaceDN w:val="0"/>
        <w:adjustRightInd w:val="0"/>
        <w:spacing w:after="0" w:line="240" w:lineRule="auto"/>
        <w:jc w:val="center"/>
        <w:rPr>
          <w:rFonts w:ascii="Courier New" w:eastAsia="Calibri" w:hAnsi="Courier New" w:cs="Courier New"/>
          <w:sz w:val="20"/>
          <w:szCs w:val="20"/>
        </w:rPr>
      </w:pPr>
    </w:p>
    <w:p w:rsidR="006C4256" w:rsidRDefault="00355323" w:rsidP="00230C97">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noProof/>
          <w:sz w:val="20"/>
          <w:szCs w:val="20"/>
          <w:lang w:eastAsia="ru-RU"/>
        </w:rPr>
        <w:pict>
          <v:shape id="_x0000_s1043" type="#_x0000_t32" style="position:absolute;left:0;text-align:left;margin-left:402.45pt;margin-top:7.3pt;width:1.5pt;height:24pt;z-index:251674624" o:connectortype="straight">
            <v:stroke endarrow="block"/>
          </v:shape>
        </w:pict>
      </w:r>
      <w:r>
        <w:rPr>
          <w:rFonts w:ascii="Courier New" w:eastAsia="Calibri" w:hAnsi="Courier New" w:cs="Courier New"/>
          <w:noProof/>
          <w:sz w:val="20"/>
          <w:szCs w:val="20"/>
          <w:lang w:eastAsia="ru-RU"/>
        </w:rPr>
        <w:pict>
          <v:shape id="_x0000_s1042" type="#_x0000_t32" style="position:absolute;left:0;text-align:left;margin-left:283.95pt;margin-top:7.3pt;width:.75pt;height:24pt;z-index:251673600" o:connectortype="straight">
            <v:stroke endarrow="block"/>
          </v:shape>
        </w:pict>
      </w:r>
      <w:r>
        <w:rPr>
          <w:rFonts w:ascii="Courier New" w:eastAsia="Calibri" w:hAnsi="Courier New" w:cs="Courier New"/>
          <w:noProof/>
          <w:sz w:val="20"/>
          <w:szCs w:val="20"/>
          <w:lang w:eastAsia="ru-RU"/>
        </w:rPr>
        <w:pict>
          <v:shape id="_x0000_s1039" type="#_x0000_t32" style="position:absolute;left:0;text-align:left;margin-left:76.95pt;margin-top:7.3pt;width:.75pt;height:24pt;z-index:251670528" o:connectortype="straight">
            <v:stroke endarrow="block"/>
          </v:shape>
        </w:pict>
      </w:r>
    </w:p>
    <w:p w:rsidR="006C4256" w:rsidRDefault="006C4256" w:rsidP="00230C97">
      <w:pPr>
        <w:autoSpaceDE w:val="0"/>
        <w:autoSpaceDN w:val="0"/>
        <w:adjustRightInd w:val="0"/>
        <w:spacing w:after="0" w:line="240" w:lineRule="auto"/>
        <w:jc w:val="center"/>
        <w:rPr>
          <w:rFonts w:ascii="Courier New" w:eastAsia="Calibri" w:hAnsi="Courier New" w:cs="Courier New"/>
          <w:sz w:val="20"/>
          <w:szCs w:val="20"/>
        </w:rPr>
      </w:pPr>
    </w:p>
    <w:p w:rsidR="006C4256" w:rsidRDefault="00355323" w:rsidP="00230C97">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noProof/>
          <w:sz w:val="20"/>
          <w:szCs w:val="20"/>
          <w:lang w:eastAsia="ru-RU"/>
        </w:rPr>
        <w:pict>
          <v:shape id="_x0000_s1041" type="#_x0000_t109" style="position:absolute;left:0;text-align:left;margin-left:359.7pt;margin-top:8.65pt;width:104.25pt;height:73.35pt;z-index:251672576">
            <v:textbox>
              <w:txbxContent>
                <w:p w:rsidR="00C37399" w:rsidRPr="001F4534" w:rsidRDefault="00C37399" w:rsidP="001F4534">
                  <w:pPr>
                    <w:jc w:val="center"/>
                    <w:rPr>
                      <w:rFonts w:ascii="Times New Roman" w:hAnsi="Times New Roman" w:cs="Times New Roman"/>
                    </w:rPr>
                  </w:pPr>
                  <w:r w:rsidRPr="001F4534">
                    <w:rPr>
                      <w:rFonts w:ascii="Times New Roman" w:hAnsi="Times New Roman" w:cs="Times New Roman"/>
                    </w:rPr>
                    <w:t>Принятие решения об отказе в предварительном согласовании</w:t>
                  </w:r>
                </w:p>
              </w:txbxContent>
            </v:textbox>
          </v:shape>
        </w:pict>
      </w:r>
      <w:r>
        <w:rPr>
          <w:rFonts w:ascii="Courier New" w:eastAsia="Calibri" w:hAnsi="Courier New" w:cs="Courier New"/>
          <w:noProof/>
          <w:sz w:val="20"/>
          <w:szCs w:val="20"/>
          <w:lang w:eastAsia="ru-RU"/>
        </w:rPr>
        <w:pict>
          <v:shape id="_x0000_s1040" type="#_x0000_t109" style="position:absolute;left:0;text-align:left;margin-left:153.45pt;margin-top:8.65pt;width:183.75pt;height:73.35pt;z-index:251671552">
            <v:textbox>
              <w:txbxContent>
                <w:p w:rsidR="00C37399" w:rsidRPr="006C4256" w:rsidRDefault="00C37399" w:rsidP="006C4256">
                  <w:pPr>
                    <w:jc w:val="center"/>
                    <w:rPr>
                      <w:rFonts w:ascii="Times New Roman" w:hAnsi="Times New Roman" w:cs="Times New Roman"/>
                    </w:rPr>
                  </w:pPr>
                  <w:r>
                    <w:rPr>
                      <w:rFonts w:ascii="Times New Roman" w:hAnsi="Times New Roman" w:cs="Times New Roman"/>
                    </w:rPr>
                    <w:t>Принятие решения о предварительном согласовании и утверждении схемы расположения земельного участка на кадастровом плане территории</w:t>
                  </w:r>
                </w:p>
              </w:txbxContent>
            </v:textbox>
          </v:shape>
        </w:pict>
      </w:r>
      <w:r>
        <w:rPr>
          <w:rFonts w:ascii="Courier New" w:eastAsia="Calibri" w:hAnsi="Courier New" w:cs="Courier New"/>
          <w:noProof/>
          <w:sz w:val="20"/>
          <w:szCs w:val="20"/>
          <w:lang w:eastAsia="ru-RU"/>
        </w:rPr>
        <w:pict>
          <v:shape id="_x0000_s1038" type="#_x0000_t109" style="position:absolute;left:0;text-align:left;margin-left:13.2pt;margin-top:8.65pt;width:123.75pt;height:34.5pt;z-index:251669504">
            <v:textbox>
              <w:txbxContent>
                <w:p w:rsidR="00C37399" w:rsidRPr="006C4256" w:rsidRDefault="00C37399" w:rsidP="006C4256">
                  <w:pPr>
                    <w:jc w:val="center"/>
                    <w:rPr>
                      <w:rFonts w:ascii="Times New Roman" w:hAnsi="Times New Roman" w:cs="Times New Roman"/>
                    </w:rPr>
                  </w:pPr>
                  <w:r>
                    <w:rPr>
                      <w:rFonts w:ascii="Times New Roman" w:hAnsi="Times New Roman" w:cs="Times New Roman"/>
                    </w:rPr>
                    <w:t>Возврат заявления</w:t>
                  </w:r>
                </w:p>
              </w:txbxContent>
            </v:textbox>
          </v:shape>
        </w:pict>
      </w:r>
    </w:p>
    <w:p w:rsidR="006C4256" w:rsidRDefault="006C4256" w:rsidP="006C4256">
      <w:pPr>
        <w:autoSpaceDE w:val="0"/>
        <w:autoSpaceDN w:val="0"/>
        <w:adjustRightInd w:val="0"/>
        <w:spacing w:after="0" w:line="240" w:lineRule="auto"/>
        <w:rPr>
          <w:rFonts w:ascii="Courier New" w:eastAsia="Calibri" w:hAnsi="Courier New" w:cs="Courier New"/>
          <w:sz w:val="20"/>
          <w:szCs w:val="20"/>
        </w:rPr>
      </w:pPr>
    </w:p>
    <w:p w:rsidR="006C4256" w:rsidRDefault="006C4256" w:rsidP="00230C97">
      <w:pPr>
        <w:autoSpaceDE w:val="0"/>
        <w:autoSpaceDN w:val="0"/>
        <w:adjustRightInd w:val="0"/>
        <w:spacing w:after="0" w:line="240" w:lineRule="auto"/>
        <w:jc w:val="center"/>
        <w:rPr>
          <w:rFonts w:ascii="Courier New" w:eastAsia="Calibri" w:hAnsi="Courier New" w:cs="Courier New"/>
          <w:sz w:val="20"/>
          <w:szCs w:val="20"/>
        </w:rPr>
      </w:pPr>
    </w:p>
    <w:p w:rsidR="006C4256" w:rsidRDefault="006C4256" w:rsidP="00230C97">
      <w:pPr>
        <w:autoSpaceDE w:val="0"/>
        <w:autoSpaceDN w:val="0"/>
        <w:adjustRightInd w:val="0"/>
        <w:spacing w:after="0" w:line="240" w:lineRule="auto"/>
        <w:jc w:val="center"/>
        <w:rPr>
          <w:rFonts w:ascii="Courier New" w:eastAsia="Calibri" w:hAnsi="Courier New" w:cs="Courier New"/>
          <w:sz w:val="20"/>
          <w:szCs w:val="20"/>
        </w:rPr>
      </w:pPr>
    </w:p>
    <w:p w:rsidR="006C4256" w:rsidRDefault="006C4256" w:rsidP="00230C97">
      <w:pPr>
        <w:autoSpaceDE w:val="0"/>
        <w:autoSpaceDN w:val="0"/>
        <w:adjustRightInd w:val="0"/>
        <w:spacing w:after="0" w:line="240" w:lineRule="auto"/>
        <w:jc w:val="center"/>
        <w:rPr>
          <w:rFonts w:ascii="Courier New" w:eastAsia="Calibri" w:hAnsi="Courier New" w:cs="Courier New"/>
          <w:sz w:val="20"/>
          <w:szCs w:val="20"/>
        </w:rPr>
      </w:pPr>
    </w:p>
    <w:p w:rsidR="006C4256" w:rsidRDefault="006C4256" w:rsidP="00230C97">
      <w:pPr>
        <w:autoSpaceDE w:val="0"/>
        <w:autoSpaceDN w:val="0"/>
        <w:adjustRightInd w:val="0"/>
        <w:spacing w:after="0" w:line="240" w:lineRule="auto"/>
        <w:jc w:val="center"/>
        <w:rPr>
          <w:rFonts w:ascii="Courier New" w:eastAsia="Calibri" w:hAnsi="Courier New" w:cs="Courier New"/>
          <w:sz w:val="20"/>
          <w:szCs w:val="20"/>
        </w:rPr>
      </w:pPr>
    </w:p>
    <w:p w:rsidR="006C4256" w:rsidRDefault="006C4256" w:rsidP="00230C97">
      <w:pPr>
        <w:autoSpaceDE w:val="0"/>
        <w:autoSpaceDN w:val="0"/>
        <w:adjustRightInd w:val="0"/>
        <w:spacing w:after="0" w:line="240" w:lineRule="auto"/>
        <w:jc w:val="center"/>
        <w:rPr>
          <w:rFonts w:ascii="Courier New" w:eastAsia="Calibri" w:hAnsi="Courier New" w:cs="Courier New"/>
          <w:sz w:val="20"/>
          <w:szCs w:val="20"/>
        </w:rPr>
      </w:pPr>
    </w:p>
    <w:p w:rsidR="00CF477E" w:rsidRPr="00CF477E" w:rsidRDefault="00355323" w:rsidP="00CF477E">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noProof/>
          <w:sz w:val="20"/>
          <w:szCs w:val="20"/>
          <w:lang w:eastAsia="ru-RU"/>
        </w:rPr>
        <w:pict>
          <v:shape id="_x0000_s1047" type="#_x0000_t32" style="position:absolute;left:0;text-align:left;margin-left:410.7pt;margin-top:2.7pt;width:.75pt;height:12pt;z-index:251677696" o:connectortype="straight"/>
        </w:pict>
      </w:r>
      <w:r>
        <w:rPr>
          <w:rFonts w:ascii="Courier New" w:eastAsia="Calibri" w:hAnsi="Courier New" w:cs="Courier New"/>
          <w:noProof/>
          <w:sz w:val="20"/>
          <w:szCs w:val="20"/>
          <w:lang w:eastAsia="ru-RU"/>
        </w:rPr>
        <w:pict>
          <v:shape id="_x0000_s1046" type="#_x0000_t32" style="position:absolute;left:0;text-align:left;margin-left:232.95pt;margin-top:2.7pt;width:0;height:12pt;z-index:251676672" o:connectortype="straight"/>
        </w:pict>
      </w:r>
    </w:p>
    <w:p w:rsidR="00CF477E" w:rsidRPr="00CF477E" w:rsidRDefault="00355323" w:rsidP="00CF477E">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noProof/>
          <w:sz w:val="20"/>
          <w:szCs w:val="20"/>
          <w:lang w:eastAsia="ru-RU"/>
        </w:rPr>
        <w:pict>
          <v:shape id="_x0000_s1049" type="#_x0000_t32" style="position:absolute;left:0;text-align:left;margin-left:322.95pt;margin-top:3.4pt;width:1.5pt;height:17.25pt;z-index:251679744" o:connectortype="straight">
            <v:stroke endarrow="block"/>
          </v:shape>
        </w:pict>
      </w:r>
      <w:r>
        <w:rPr>
          <w:rFonts w:ascii="Courier New" w:eastAsia="Calibri" w:hAnsi="Courier New" w:cs="Courier New"/>
          <w:noProof/>
          <w:sz w:val="20"/>
          <w:szCs w:val="20"/>
          <w:lang w:eastAsia="ru-RU"/>
        </w:rPr>
        <w:pict>
          <v:shape id="_x0000_s1048" type="#_x0000_t32" style="position:absolute;left:0;text-align:left;margin-left:232.95pt;margin-top:3.4pt;width:178.5pt;height:0;z-index:251678720" o:connectortype="straight"/>
        </w:pict>
      </w:r>
    </w:p>
    <w:p w:rsidR="00CF477E" w:rsidRPr="00CF477E" w:rsidRDefault="00355323" w:rsidP="00CF477E">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noProof/>
          <w:sz w:val="20"/>
          <w:szCs w:val="20"/>
          <w:lang w:eastAsia="ru-RU"/>
        </w:rPr>
        <w:pict>
          <v:rect id="_x0000_s1044" style="position:absolute;left:0;text-align:left;margin-left:17.7pt;margin-top:9.3pt;width:446.25pt;height:44.25pt;z-index:251675648">
            <v:textbox style="mso-next-textbox:#_x0000_s1044">
              <w:txbxContent>
                <w:p w:rsidR="00C37399" w:rsidRDefault="00C37399" w:rsidP="001F4534">
                  <w:pPr>
                    <w:jc w:val="center"/>
                    <w:rPr>
                      <w:rFonts w:ascii="Times New Roman" w:hAnsi="Times New Roman" w:cs="Times New Roman"/>
                    </w:rPr>
                  </w:pPr>
                  <w:r>
                    <w:rPr>
                      <w:rFonts w:ascii="Times New Roman" w:hAnsi="Times New Roman" w:cs="Times New Roman"/>
                    </w:rPr>
                    <w:t>Выдача заявителю результата муниципальной услуги</w:t>
                  </w:r>
                </w:p>
                <w:p w:rsidR="00C37399" w:rsidRPr="001F4534" w:rsidRDefault="00C37399" w:rsidP="001F4534">
                  <w:pPr>
                    <w:jc w:val="center"/>
                    <w:rPr>
                      <w:rFonts w:ascii="Times New Roman" w:hAnsi="Times New Roman" w:cs="Times New Roman"/>
                    </w:rPr>
                  </w:pPr>
                  <w:r>
                    <w:rPr>
                      <w:rFonts w:ascii="Times New Roman" w:hAnsi="Times New Roman" w:cs="Times New Roman"/>
                    </w:rPr>
                    <w:t xml:space="preserve"> (закрытие муниципальной услуги)</w:t>
                  </w:r>
                </w:p>
              </w:txbxContent>
            </v:textbox>
          </v:rect>
        </w:pict>
      </w:r>
    </w:p>
    <w:p w:rsidR="00CF477E" w:rsidRPr="00CF477E" w:rsidRDefault="00CF477E" w:rsidP="00CF477E">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CF477E">
        <w:rPr>
          <w:rFonts w:ascii="Times New Roman" w:eastAsia="Calibri" w:hAnsi="Times New Roman" w:cs="Times New Roman"/>
          <w:sz w:val="24"/>
          <w:szCs w:val="24"/>
        </w:rPr>
        <w:br w:type="page"/>
      </w:r>
    </w:p>
    <w:p w:rsidR="00CF7715" w:rsidRDefault="00355323" w:rsidP="00CF7715">
      <w:pPr>
        <w:autoSpaceDE w:val="0"/>
        <w:autoSpaceDN w:val="0"/>
        <w:adjustRightInd w:val="0"/>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pict>
          <v:shape id="_x0000_s1051" type="#_x0000_t109" style="position:absolute;left:0;text-align:left;margin-left:14.7pt;margin-top:-8.2pt;width:431.25pt;height:33.75pt;z-index:251680768">
            <v:textbox>
              <w:txbxContent>
                <w:p w:rsidR="00C37399" w:rsidRPr="00CF7715" w:rsidRDefault="00C37399" w:rsidP="00CF7715">
                  <w:pPr>
                    <w:jc w:val="center"/>
                    <w:rPr>
                      <w:rFonts w:ascii="Times New Roman" w:hAnsi="Times New Roman" w:cs="Times New Roman"/>
                    </w:rPr>
                  </w:pPr>
                  <w:r>
                    <w:rPr>
                      <w:rFonts w:ascii="Times New Roman" w:hAnsi="Times New Roman" w:cs="Times New Roman"/>
                    </w:rPr>
                    <w:t>Заявление о предоставлении земельного участка                                                                            (с предоставлением кадастрового паспорта)</w:t>
                  </w:r>
                </w:p>
              </w:txbxContent>
            </v:textbox>
          </v:shape>
        </w:pict>
      </w:r>
    </w:p>
    <w:p w:rsidR="00CF7715" w:rsidRDefault="00355323" w:rsidP="00CF7715">
      <w:pPr>
        <w:autoSpaceDE w:val="0"/>
        <w:autoSpaceDN w:val="0"/>
        <w:adjustRightInd w:val="0"/>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67" type="#_x0000_t32" style="position:absolute;left:0;text-align:left;margin-left:318.45pt;margin-top:4.85pt;width:.75pt;height:27pt;z-index:251697152" o:connectortype="straight">
            <v:stroke endarrow="block"/>
          </v:shape>
        </w:pict>
      </w:r>
      <w:r>
        <w:rPr>
          <w:rFonts w:ascii="Times New Roman" w:eastAsia="Calibri" w:hAnsi="Times New Roman" w:cs="Times New Roman"/>
          <w:noProof/>
          <w:sz w:val="24"/>
          <w:szCs w:val="24"/>
          <w:lang w:eastAsia="ru-RU"/>
        </w:rPr>
        <w:pict>
          <v:shape id="_x0000_s1066" type="#_x0000_t32" style="position:absolute;left:0;text-align:left;margin-left:62.7pt;margin-top:4.85pt;width:0;height:27pt;z-index:251696128" o:connectortype="straight">
            <v:stroke endarrow="block"/>
          </v:shape>
        </w:pict>
      </w:r>
    </w:p>
    <w:p w:rsidR="00CF7715" w:rsidRDefault="00355323" w:rsidP="00866530">
      <w:pPr>
        <w:autoSpaceDE w:val="0"/>
        <w:autoSpaceDN w:val="0"/>
        <w:adjustRightInd w:val="0"/>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54" type="#_x0000_t109" style="position:absolute;left:0;text-align:left;margin-left:274.95pt;margin-top:11.15pt;width:85.5pt;height:35.25pt;z-index:251683840">
            <v:textbox>
              <w:txbxContent>
                <w:p w:rsidR="00C37399" w:rsidRPr="00866530" w:rsidRDefault="00C37399" w:rsidP="00866530">
                  <w:pPr>
                    <w:jc w:val="center"/>
                    <w:rPr>
                      <w:rFonts w:ascii="Times New Roman" w:hAnsi="Times New Roman" w:cs="Times New Roman"/>
                    </w:rPr>
                  </w:pPr>
                  <w:r>
                    <w:rPr>
                      <w:rFonts w:ascii="Times New Roman" w:hAnsi="Times New Roman" w:cs="Times New Roman"/>
                    </w:rPr>
                    <w:t>30 дней</w:t>
                  </w:r>
                </w:p>
              </w:txbxContent>
            </v:textbox>
          </v:shape>
        </w:pict>
      </w:r>
      <w:r>
        <w:rPr>
          <w:rFonts w:ascii="Times New Roman" w:eastAsia="Calibri" w:hAnsi="Times New Roman" w:cs="Times New Roman"/>
          <w:noProof/>
          <w:sz w:val="24"/>
          <w:szCs w:val="24"/>
          <w:lang w:eastAsia="ru-RU"/>
        </w:rPr>
        <w:pict>
          <v:shape id="_x0000_s1052" type="#_x0000_t109" style="position:absolute;left:0;text-align:left;margin-left:18.45pt;margin-top:11.15pt;width:81pt;height:35.25pt;z-index:251681792">
            <v:textbox>
              <w:txbxContent>
                <w:p w:rsidR="00C37399" w:rsidRPr="00CF7715" w:rsidRDefault="00C37399" w:rsidP="00CF7715">
                  <w:pPr>
                    <w:jc w:val="center"/>
                    <w:rPr>
                      <w:rFonts w:ascii="Times New Roman" w:hAnsi="Times New Roman" w:cs="Times New Roman"/>
                    </w:rPr>
                  </w:pPr>
                  <w:r>
                    <w:rPr>
                      <w:rFonts w:ascii="Times New Roman" w:hAnsi="Times New Roman" w:cs="Times New Roman"/>
                    </w:rPr>
                    <w:t>10 дней</w:t>
                  </w:r>
                </w:p>
              </w:txbxContent>
            </v:textbox>
          </v:shape>
        </w:pict>
      </w:r>
    </w:p>
    <w:p w:rsidR="00CF7715" w:rsidRDefault="00355323" w:rsidP="00866530">
      <w:pPr>
        <w:autoSpaceDE w:val="0"/>
        <w:autoSpaceDN w:val="0"/>
        <w:adjustRightInd w:val="0"/>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58" type="#_x0000_t32" style="position:absolute;left:0;text-align:left;margin-left:253.95pt;margin-top:5.35pt;width:0;height:127.5pt;z-index:251687936" o:connectortype="straight"/>
        </w:pict>
      </w:r>
      <w:r>
        <w:rPr>
          <w:rFonts w:ascii="Times New Roman" w:eastAsia="Calibri" w:hAnsi="Times New Roman" w:cs="Times New Roman"/>
          <w:noProof/>
          <w:sz w:val="24"/>
          <w:szCs w:val="24"/>
          <w:lang w:eastAsia="ru-RU"/>
        </w:rPr>
        <w:pict>
          <v:shape id="_x0000_s1057" type="#_x0000_t32" style="position:absolute;left:0;text-align:left;margin-left:253.95pt;margin-top:5.35pt;width:21pt;height:0;flip:x;z-index:251686912" o:connectortype="straight"/>
        </w:pict>
      </w:r>
    </w:p>
    <w:p w:rsidR="00CF7715" w:rsidRDefault="00355323" w:rsidP="00866530">
      <w:pPr>
        <w:autoSpaceDE w:val="0"/>
        <w:autoSpaceDN w:val="0"/>
        <w:adjustRightInd w:val="0"/>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55" type="#_x0000_t109" style="position:absolute;left:0;text-align:left;margin-left:274.95pt;margin-top:19.15pt;width:179.25pt;height:55.6pt;z-index:251684864">
            <v:textbox>
              <w:txbxContent>
                <w:p w:rsidR="00C37399" w:rsidRPr="00866530" w:rsidRDefault="00C37399" w:rsidP="00866530">
                  <w:pPr>
                    <w:jc w:val="center"/>
                    <w:rPr>
                      <w:rFonts w:ascii="Times New Roman" w:hAnsi="Times New Roman" w:cs="Times New Roman"/>
                    </w:rPr>
                  </w:pPr>
                  <w:r w:rsidRPr="00866530">
                    <w:rPr>
                      <w:rFonts w:ascii="Times New Roman" w:hAnsi="Times New Roman" w:cs="Times New Roman"/>
                    </w:rPr>
                    <w:t>Договор купли-продажи, договор аренды, акт приема-передачи земельного участка</w:t>
                  </w:r>
                </w:p>
              </w:txbxContent>
            </v:textbox>
          </v:shape>
        </w:pict>
      </w:r>
      <w:r>
        <w:rPr>
          <w:rFonts w:ascii="Times New Roman" w:eastAsia="Calibri" w:hAnsi="Times New Roman" w:cs="Times New Roman"/>
          <w:noProof/>
          <w:sz w:val="24"/>
          <w:szCs w:val="24"/>
          <w:lang w:eastAsia="ru-RU"/>
        </w:rPr>
        <w:pict>
          <v:shape id="_x0000_s1065" type="#_x0000_t32" style="position:absolute;left:0;text-align:left;margin-left:62.7pt;margin-top:5pt;width:.75pt;height:38.25pt;z-index:251695104" o:connectortype="straight">
            <v:stroke endarrow="block"/>
          </v:shape>
        </w:pict>
      </w: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355323" w:rsidP="00CF7715">
      <w:pPr>
        <w:autoSpaceDE w:val="0"/>
        <w:autoSpaceDN w:val="0"/>
        <w:adjustRightInd w:val="0"/>
        <w:spacing w:after="0" w:line="36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63" type="#_x0000_t32" style="position:absolute;left:0;text-align:left;margin-left:472.2pt;margin-top:7.75pt;width:0;height:116.25pt;z-index:251693056" o:connectortype="straight">
            <v:stroke endarrow="block"/>
          </v:shape>
        </w:pict>
      </w:r>
      <w:r>
        <w:rPr>
          <w:rFonts w:ascii="Times New Roman" w:eastAsia="Calibri" w:hAnsi="Times New Roman" w:cs="Times New Roman"/>
          <w:noProof/>
          <w:sz w:val="24"/>
          <w:szCs w:val="24"/>
          <w:lang w:eastAsia="ru-RU"/>
        </w:rPr>
        <w:pict>
          <v:shape id="_x0000_s1061" type="#_x0000_t32" style="position:absolute;left:0;text-align:left;margin-left:454.2pt;margin-top:7.75pt;width:18pt;height:0;z-index:251691008" o:connectortype="straight">
            <v:stroke endarrow="block"/>
          </v:shape>
        </w:pict>
      </w:r>
      <w:r>
        <w:rPr>
          <w:rFonts w:ascii="Times New Roman" w:eastAsia="Calibri" w:hAnsi="Times New Roman" w:cs="Times New Roman"/>
          <w:noProof/>
          <w:sz w:val="24"/>
          <w:szCs w:val="24"/>
          <w:lang w:eastAsia="ru-RU"/>
        </w:rPr>
        <w:pict>
          <v:shape id="_x0000_s1060" type="#_x0000_t32" style="position:absolute;left:0;text-align:left;margin-left:253.95pt;margin-top:7pt;width:21pt;height:.75pt;flip:y;z-index:251689984" o:connectortype="straight">
            <v:stroke endarrow="block"/>
          </v:shape>
        </w:pict>
      </w:r>
      <w:r>
        <w:rPr>
          <w:rFonts w:ascii="Times New Roman" w:eastAsia="Calibri" w:hAnsi="Times New Roman" w:cs="Times New Roman"/>
          <w:noProof/>
          <w:sz w:val="24"/>
          <w:szCs w:val="24"/>
          <w:lang w:eastAsia="ru-RU"/>
        </w:rPr>
        <w:pict>
          <v:shape id="_x0000_s1053" type="#_x0000_t109" style="position:absolute;left:0;text-align:left;margin-left:18.45pt;margin-top:1.85pt;width:147pt;height:31.5pt;z-index:251682816">
            <v:textbox>
              <w:txbxContent>
                <w:p w:rsidR="00C37399" w:rsidRPr="00CF7715" w:rsidRDefault="00C37399" w:rsidP="00CF7715">
                  <w:pPr>
                    <w:jc w:val="center"/>
                    <w:rPr>
                      <w:rFonts w:ascii="Times New Roman" w:hAnsi="Times New Roman" w:cs="Times New Roman"/>
                    </w:rPr>
                  </w:pPr>
                  <w:r>
                    <w:rPr>
                      <w:rFonts w:ascii="Times New Roman" w:hAnsi="Times New Roman" w:cs="Times New Roman"/>
                    </w:rPr>
                    <w:t>Возврат заявления</w:t>
                  </w:r>
                </w:p>
              </w:txbxContent>
            </v:textbox>
          </v:shape>
        </w:pict>
      </w: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355323"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56" type="#_x0000_t109" style="position:absolute;left:0;text-align:left;margin-left:274.95pt;margin-top:12.1pt;width:183.75pt;height:51.75pt;z-index:251685888">
            <v:textbox>
              <w:txbxContent>
                <w:p w:rsidR="00C37399" w:rsidRPr="00B06720" w:rsidRDefault="00C37399" w:rsidP="00B06720">
                  <w:pPr>
                    <w:jc w:val="center"/>
                    <w:rPr>
                      <w:rFonts w:ascii="Times New Roman" w:hAnsi="Times New Roman" w:cs="Times New Roman"/>
                    </w:rPr>
                  </w:pPr>
                  <w:r>
                    <w:rPr>
                      <w:rFonts w:ascii="Times New Roman" w:hAnsi="Times New Roman" w:cs="Times New Roman"/>
                    </w:rPr>
                    <w:t>Принятие решения об отказе в предоставлении земельного участка</w:t>
                  </w:r>
                </w:p>
              </w:txbxContent>
            </v:textbox>
          </v:shape>
        </w:pict>
      </w:r>
    </w:p>
    <w:p w:rsidR="00CF7715" w:rsidRDefault="00355323"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62" type="#_x0000_t32" style="position:absolute;left:0;text-align:left;margin-left:458.7pt;margin-top:8.65pt;width:13.5pt;height:0;z-index:251692032" o:connectortype="straight">
            <v:stroke endarrow="block"/>
          </v:shape>
        </w:pict>
      </w:r>
      <w:r>
        <w:rPr>
          <w:rFonts w:ascii="Times New Roman" w:eastAsia="Calibri" w:hAnsi="Times New Roman" w:cs="Times New Roman"/>
          <w:noProof/>
          <w:sz w:val="24"/>
          <w:szCs w:val="24"/>
          <w:lang w:eastAsia="ru-RU"/>
        </w:rPr>
        <w:pict>
          <v:shape id="_x0000_s1059" type="#_x0000_t32" style="position:absolute;left:0;text-align:left;margin-left:253.95pt;margin-top:8.65pt;width:21pt;height:0;z-index:251688960" o:connectortype="straight">
            <v:stroke endarrow="block"/>
          </v:shape>
        </w:pict>
      </w: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355323"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64" type="#_x0000_t109" style="position:absolute;left:0;text-align:left;margin-left:18.45pt;margin-top:-.2pt;width:462.75pt;height:41.25pt;z-index:251694080">
            <v:textbox>
              <w:txbxContent>
                <w:p w:rsidR="00C37399" w:rsidRPr="00966644" w:rsidRDefault="00C37399" w:rsidP="00966644">
                  <w:pPr>
                    <w:jc w:val="center"/>
                    <w:rPr>
                      <w:rFonts w:ascii="Times New Roman" w:hAnsi="Times New Roman" w:cs="Times New Roman"/>
                    </w:rPr>
                  </w:pPr>
                  <w:r>
                    <w:rPr>
                      <w:rFonts w:ascii="Times New Roman" w:hAnsi="Times New Roman" w:cs="Times New Roman"/>
                    </w:rPr>
                    <w:t>Выдача заявителю результата муниципальной услуги                                                                  (закрытие муниципальной услуги)</w:t>
                  </w:r>
                </w:p>
              </w:txbxContent>
            </v:textbox>
          </v:shape>
        </w:pict>
      </w: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CF7715" w:rsidRDefault="00CF7715"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966644" w:rsidRDefault="00966644"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p w:rsidR="00966644" w:rsidRDefault="00966644" w:rsidP="00CF477E">
      <w:pPr>
        <w:autoSpaceDE w:val="0"/>
        <w:autoSpaceDN w:val="0"/>
        <w:adjustRightInd w:val="0"/>
        <w:spacing w:after="0" w:line="360" w:lineRule="auto"/>
        <w:ind w:firstLine="709"/>
        <w:jc w:val="right"/>
        <w:rPr>
          <w:rFonts w:ascii="Times New Roman" w:eastAsia="Calibri" w:hAnsi="Times New Roman" w:cs="Times New Roman"/>
          <w:sz w:val="24"/>
          <w:szCs w:val="24"/>
        </w:rPr>
      </w:pPr>
    </w:p>
    <w:sectPr w:rsidR="00966644" w:rsidSect="002279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399" w:rsidRDefault="00C37399" w:rsidP="00CF477E">
      <w:pPr>
        <w:spacing w:after="0" w:line="240" w:lineRule="auto"/>
      </w:pPr>
      <w:r>
        <w:separator/>
      </w:r>
    </w:p>
  </w:endnote>
  <w:endnote w:type="continuationSeparator" w:id="1">
    <w:p w:rsidR="00C37399" w:rsidRDefault="00C37399" w:rsidP="00CF4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399" w:rsidRDefault="00C37399" w:rsidP="00CF477E">
      <w:pPr>
        <w:spacing w:after="0" w:line="240" w:lineRule="auto"/>
      </w:pPr>
      <w:r>
        <w:separator/>
      </w:r>
    </w:p>
  </w:footnote>
  <w:footnote w:type="continuationSeparator" w:id="1">
    <w:p w:rsidR="00C37399" w:rsidRDefault="00C37399" w:rsidP="00CF477E">
      <w:pPr>
        <w:spacing w:after="0" w:line="240" w:lineRule="auto"/>
      </w:pPr>
      <w:r>
        <w:continuationSeparator/>
      </w:r>
    </w:p>
  </w:footnote>
  <w:footnote w:id="2">
    <w:p w:rsidR="00C37399" w:rsidRDefault="00C37399" w:rsidP="00CF477E">
      <w:pPr>
        <w:pStyle w:val="af7"/>
        <w:ind w:firstLine="0"/>
      </w:pPr>
      <w:r w:rsidRPr="005F68C5">
        <w:rPr>
          <w:rStyle w:val="af9"/>
          <w:sz w:val="18"/>
          <w:szCs w:val="18"/>
        </w:rPr>
        <w:footnoteRef/>
      </w:r>
      <w:r>
        <w:rPr>
          <w:sz w:val="18"/>
          <w:szCs w:val="18"/>
          <w:lang w:eastAsia="ru-RU"/>
        </w:rPr>
        <w:t>н</w:t>
      </w:r>
      <w:r w:rsidRPr="005F68C5">
        <w:rPr>
          <w:sz w:val="18"/>
          <w:szCs w:val="18"/>
          <w:lang w:eastAsia="ru-RU"/>
        </w:rPr>
        <w:t>е заполняется в случае подачи заявления через МФЦ</w:t>
      </w:r>
    </w:p>
  </w:footnote>
  <w:footnote w:id="3">
    <w:p w:rsidR="00C37399" w:rsidRDefault="00C37399" w:rsidP="00CF477E">
      <w:pPr>
        <w:pStyle w:val="af7"/>
        <w:ind w:firstLine="0"/>
      </w:pPr>
      <w:r w:rsidRPr="005F68C5">
        <w:rPr>
          <w:rStyle w:val="af9"/>
          <w:sz w:val="18"/>
          <w:szCs w:val="18"/>
        </w:rPr>
        <w:footnoteRef/>
      </w:r>
      <w:r>
        <w:rPr>
          <w:sz w:val="18"/>
          <w:szCs w:val="18"/>
          <w:lang w:eastAsia="ru-RU"/>
        </w:rPr>
        <w:t>н</w:t>
      </w:r>
      <w:r w:rsidRPr="005F68C5">
        <w:rPr>
          <w:sz w:val="18"/>
          <w:szCs w:val="18"/>
          <w:lang w:eastAsia="ru-RU"/>
        </w:rPr>
        <w:t>е заполняется в с</w:t>
      </w:r>
      <w:r>
        <w:rPr>
          <w:sz w:val="18"/>
          <w:szCs w:val="18"/>
          <w:lang w:eastAsia="ru-RU"/>
        </w:rPr>
        <w:t>лучае подачи заявления через МФЦ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99" w:rsidRPr="00530410" w:rsidRDefault="00C37399" w:rsidP="002860D9">
    <w:pPr>
      <w:pStyle w:val="a9"/>
      <w:rPr>
        <w:rFonts w:ascii="Times New Roman" w:hAnsi="Times New Roman"/>
      </w:rPr>
    </w:pPr>
  </w:p>
  <w:p w:rsidR="00C37399" w:rsidRDefault="00C37399">
    <w:pPr>
      <w:pStyle w:val="a9"/>
    </w:pPr>
  </w:p>
  <w:p w:rsidR="00C37399" w:rsidRDefault="00C3739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99" w:rsidRDefault="00C37399" w:rsidP="00941F37">
    <w:pPr>
      <w:pStyle w:val="a9"/>
      <w:jc w:val="center"/>
    </w:pPr>
  </w:p>
  <w:p w:rsidR="00C37399" w:rsidRDefault="00C3739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4">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9">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BEC1253"/>
    <w:multiLevelType w:val="hybridMultilevel"/>
    <w:tmpl w:val="24206374"/>
    <w:lvl w:ilvl="0" w:tplc="AB7C515A">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3">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90F1BA0"/>
    <w:multiLevelType w:val="multilevel"/>
    <w:tmpl w:val="13EA7C36"/>
    <w:lvl w:ilvl="0">
      <w:start w:val="1"/>
      <w:numFmt w:val="decimal"/>
      <w:lvlText w:val="%1."/>
      <w:lvlJc w:val="left"/>
      <w:pPr>
        <w:ind w:left="1065" w:hanging="1065"/>
      </w:pPr>
      <w:rPr>
        <w:rFonts w:eastAsia="Calibri" w:hint="default"/>
      </w:rPr>
    </w:lvl>
    <w:lvl w:ilvl="1">
      <w:start w:val="1"/>
      <w:numFmt w:val="decimal"/>
      <w:lvlText w:val="%1.%2."/>
      <w:lvlJc w:val="left"/>
      <w:pPr>
        <w:ind w:left="1604" w:hanging="1065"/>
      </w:pPr>
      <w:rPr>
        <w:rFonts w:eastAsia="Calibri" w:hint="default"/>
      </w:rPr>
    </w:lvl>
    <w:lvl w:ilvl="2">
      <w:start w:val="1"/>
      <w:numFmt w:val="decimal"/>
      <w:lvlText w:val="%1.%2.%3."/>
      <w:lvlJc w:val="left"/>
      <w:pPr>
        <w:ind w:left="2143" w:hanging="1065"/>
      </w:pPr>
      <w:rPr>
        <w:rFonts w:eastAsia="Calibri" w:hint="default"/>
      </w:rPr>
    </w:lvl>
    <w:lvl w:ilvl="3">
      <w:start w:val="1"/>
      <w:numFmt w:val="decimal"/>
      <w:lvlText w:val="%1.%2.%3.%4."/>
      <w:lvlJc w:val="left"/>
      <w:pPr>
        <w:ind w:left="2682" w:hanging="1065"/>
      </w:pPr>
      <w:rPr>
        <w:rFonts w:eastAsia="Calibri" w:hint="default"/>
      </w:rPr>
    </w:lvl>
    <w:lvl w:ilvl="4">
      <w:start w:val="1"/>
      <w:numFmt w:val="decimal"/>
      <w:lvlText w:val="%1.%2.%3.%4.%5."/>
      <w:lvlJc w:val="left"/>
      <w:pPr>
        <w:ind w:left="3236" w:hanging="1080"/>
      </w:pPr>
      <w:rPr>
        <w:rFonts w:eastAsia="Calibri" w:hint="default"/>
      </w:rPr>
    </w:lvl>
    <w:lvl w:ilvl="5">
      <w:start w:val="1"/>
      <w:numFmt w:val="decimal"/>
      <w:lvlText w:val="%1.%2.%3.%4.%5.%6."/>
      <w:lvlJc w:val="left"/>
      <w:pPr>
        <w:ind w:left="3775" w:hanging="1080"/>
      </w:pPr>
      <w:rPr>
        <w:rFonts w:eastAsia="Calibri" w:hint="default"/>
      </w:rPr>
    </w:lvl>
    <w:lvl w:ilvl="6">
      <w:start w:val="1"/>
      <w:numFmt w:val="decimal"/>
      <w:lvlText w:val="%1.%2.%3.%4.%5.%6.%7."/>
      <w:lvlJc w:val="left"/>
      <w:pPr>
        <w:ind w:left="4674" w:hanging="1440"/>
      </w:pPr>
      <w:rPr>
        <w:rFonts w:eastAsia="Calibri" w:hint="default"/>
      </w:rPr>
    </w:lvl>
    <w:lvl w:ilvl="7">
      <w:start w:val="1"/>
      <w:numFmt w:val="decimal"/>
      <w:lvlText w:val="%1.%2.%3.%4.%5.%6.%7.%8."/>
      <w:lvlJc w:val="left"/>
      <w:pPr>
        <w:ind w:left="5213" w:hanging="1440"/>
      </w:pPr>
      <w:rPr>
        <w:rFonts w:eastAsia="Calibri" w:hint="default"/>
      </w:rPr>
    </w:lvl>
    <w:lvl w:ilvl="8">
      <w:start w:val="1"/>
      <w:numFmt w:val="decimal"/>
      <w:lvlText w:val="%1.%2.%3.%4.%5.%6.%7.%8.%9."/>
      <w:lvlJc w:val="left"/>
      <w:pPr>
        <w:ind w:left="6112" w:hanging="1800"/>
      </w:pPr>
      <w:rPr>
        <w:rFonts w:eastAsia="Calibri" w:hint="default"/>
      </w:rPr>
    </w:lvl>
  </w:abstractNum>
  <w:abstractNum w:abstractNumId="93">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C9F0609"/>
    <w:multiLevelType w:val="hybridMultilevel"/>
    <w:tmpl w:val="85B02B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D635D78"/>
    <w:multiLevelType w:val="hybridMultilevel"/>
    <w:tmpl w:val="F310419E"/>
    <w:lvl w:ilvl="0" w:tplc="43D4A2AA">
      <w:start w:val="3"/>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3">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D904E52"/>
    <w:multiLevelType w:val="hybridMultilevel"/>
    <w:tmpl w:val="38FCAEB8"/>
    <w:lvl w:ilvl="0" w:tplc="EFF2CB48">
      <w:start w:val="9"/>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1">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2">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2"/>
  </w:num>
  <w:num w:numId="2">
    <w:abstractNumId w:val="49"/>
  </w:num>
  <w:num w:numId="3">
    <w:abstractNumId w:val="135"/>
  </w:num>
  <w:num w:numId="4">
    <w:abstractNumId w:val="75"/>
  </w:num>
  <w:num w:numId="5">
    <w:abstractNumId w:val="58"/>
  </w:num>
  <w:num w:numId="6">
    <w:abstractNumId w:val="89"/>
  </w:num>
  <w:num w:numId="7">
    <w:abstractNumId w:val="33"/>
  </w:num>
  <w:num w:numId="8">
    <w:abstractNumId w:val="118"/>
  </w:num>
  <w:num w:numId="9">
    <w:abstractNumId w:val="161"/>
  </w:num>
  <w:num w:numId="10">
    <w:abstractNumId w:val="120"/>
  </w:num>
  <w:num w:numId="11">
    <w:abstractNumId w:val="151"/>
  </w:num>
  <w:num w:numId="12">
    <w:abstractNumId w:val="78"/>
  </w:num>
  <w:num w:numId="13">
    <w:abstractNumId w:val="87"/>
  </w:num>
  <w:num w:numId="14">
    <w:abstractNumId w:val="110"/>
  </w:num>
  <w:num w:numId="15">
    <w:abstractNumId w:val="129"/>
  </w:num>
  <w:num w:numId="16">
    <w:abstractNumId w:val="12"/>
  </w:num>
  <w:num w:numId="17">
    <w:abstractNumId w:val="104"/>
  </w:num>
  <w:num w:numId="18">
    <w:abstractNumId w:val="60"/>
  </w:num>
  <w:num w:numId="19">
    <w:abstractNumId w:val="53"/>
  </w:num>
  <w:num w:numId="20">
    <w:abstractNumId w:val="147"/>
  </w:num>
  <w:num w:numId="21">
    <w:abstractNumId w:val="36"/>
  </w:num>
  <w:num w:numId="22">
    <w:abstractNumId w:val="115"/>
  </w:num>
  <w:num w:numId="23">
    <w:abstractNumId w:val="109"/>
  </w:num>
  <w:num w:numId="24">
    <w:abstractNumId w:val="99"/>
  </w:num>
  <w:num w:numId="25">
    <w:abstractNumId w:val="1"/>
  </w:num>
  <w:num w:numId="26">
    <w:abstractNumId w:val="146"/>
  </w:num>
  <w:num w:numId="27">
    <w:abstractNumId w:val="131"/>
  </w:num>
  <w:num w:numId="28">
    <w:abstractNumId w:val="149"/>
  </w:num>
  <w:num w:numId="29">
    <w:abstractNumId w:val="142"/>
  </w:num>
  <w:num w:numId="30">
    <w:abstractNumId w:val="26"/>
  </w:num>
  <w:num w:numId="31">
    <w:abstractNumId w:val="114"/>
  </w:num>
  <w:num w:numId="32">
    <w:abstractNumId w:val="106"/>
  </w:num>
  <w:num w:numId="33">
    <w:abstractNumId w:val="57"/>
  </w:num>
  <w:num w:numId="34">
    <w:abstractNumId w:val="74"/>
  </w:num>
  <w:num w:numId="35">
    <w:abstractNumId w:val="88"/>
  </w:num>
  <w:num w:numId="36">
    <w:abstractNumId w:val="72"/>
  </w:num>
  <w:num w:numId="37">
    <w:abstractNumId w:val="45"/>
  </w:num>
  <w:num w:numId="38">
    <w:abstractNumId w:val="93"/>
  </w:num>
  <w:num w:numId="39">
    <w:abstractNumId w:val="159"/>
  </w:num>
  <w:num w:numId="40">
    <w:abstractNumId w:val="70"/>
  </w:num>
  <w:num w:numId="41">
    <w:abstractNumId w:val="0"/>
  </w:num>
  <w:num w:numId="42">
    <w:abstractNumId w:val="44"/>
  </w:num>
  <w:num w:numId="43">
    <w:abstractNumId w:val="144"/>
  </w:num>
  <w:num w:numId="44">
    <w:abstractNumId w:val="119"/>
  </w:num>
  <w:num w:numId="45">
    <w:abstractNumId w:val="11"/>
  </w:num>
  <w:num w:numId="46">
    <w:abstractNumId w:val="97"/>
  </w:num>
  <w:num w:numId="47">
    <w:abstractNumId w:val="134"/>
  </w:num>
  <w:num w:numId="48">
    <w:abstractNumId w:val="31"/>
  </w:num>
  <w:num w:numId="49">
    <w:abstractNumId w:val="145"/>
  </w:num>
  <w:num w:numId="50">
    <w:abstractNumId w:val="100"/>
  </w:num>
  <w:num w:numId="51">
    <w:abstractNumId w:val="137"/>
  </w:num>
  <w:num w:numId="52">
    <w:abstractNumId w:val="14"/>
  </w:num>
  <w:num w:numId="53">
    <w:abstractNumId w:val="154"/>
  </w:num>
  <w:num w:numId="54">
    <w:abstractNumId w:val="79"/>
  </w:num>
  <w:num w:numId="55">
    <w:abstractNumId w:val="162"/>
  </w:num>
  <w:num w:numId="56">
    <w:abstractNumId w:val="163"/>
  </w:num>
  <w:num w:numId="57">
    <w:abstractNumId w:val="84"/>
  </w:num>
  <w:num w:numId="58">
    <w:abstractNumId w:val="23"/>
  </w:num>
  <w:num w:numId="59">
    <w:abstractNumId w:val="126"/>
  </w:num>
  <w:num w:numId="60">
    <w:abstractNumId w:val="41"/>
  </w:num>
  <w:num w:numId="61">
    <w:abstractNumId w:val="130"/>
  </w:num>
  <w:num w:numId="62">
    <w:abstractNumId w:val="139"/>
  </w:num>
  <w:num w:numId="63">
    <w:abstractNumId w:val="64"/>
  </w:num>
  <w:num w:numId="64">
    <w:abstractNumId w:val="105"/>
  </w:num>
  <w:num w:numId="65">
    <w:abstractNumId w:val="71"/>
  </w:num>
  <w:num w:numId="66">
    <w:abstractNumId w:val="127"/>
  </w:num>
  <w:num w:numId="67">
    <w:abstractNumId w:val="67"/>
  </w:num>
  <w:num w:numId="68">
    <w:abstractNumId w:val="112"/>
  </w:num>
  <w:num w:numId="69">
    <w:abstractNumId w:val="35"/>
  </w:num>
  <w:num w:numId="70">
    <w:abstractNumId w:val="24"/>
  </w:num>
  <w:num w:numId="71">
    <w:abstractNumId w:val="39"/>
  </w:num>
  <w:num w:numId="72">
    <w:abstractNumId w:val="133"/>
  </w:num>
  <w:num w:numId="73">
    <w:abstractNumId w:val="83"/>
  </w:num>
  <w:num w:numId="74">
    <w:abstractNumId w:val="4"/>
  </w:num>
  <w:num w:numId="75">
    <w:abstractNumId w:val="155"/>
  </w:num>
  <w:num w:numId="76">
    <w:abstractNumId w:val="81"/>
  </w:num>
  <w:num w:numId="77">
    <w:abstractNumId w:val="7"/>
  </w:num>
  <w:num w:numId="78">
    <w:abstractNumId w:val="107"/>
  </w:num>
  <w:num w:numId="79">
    <w:abstractNumId w:val="6"/>
  </w:num>
  <w:num w:numId="80">
    <w:abstractNumId w:val="37"/>
  </w:num>
  <w:num w:numId="81">
    <w:abstractNumId w:val="29"/>
  </w:num>
  <w:num w:numId="82">
    <w:abstractNumId w:val="148"/>
  </w:num>
  <w:num w:numId="83">
    <w:abstractNumId w:val="63"/>
  </w:num>
  <w:num w:numId="84">
    <w:abstractNumId w:val="141"/>
  </w:num>
  <w:num w:numId="85">
    <w:abstractNumId w:val="25"/>
  </w:num>
  <w:num w:numId="86">
    <w:abstractNumId w:val="116"/>
  </w:num>
  <w:num w:numId="87">
    <w:abstractNumId w:val="68"/>
  </w:num>
  <w:num w:numId="88">
    <w:abstractNumId w:val="8"/>
  </w:num>
  <w:num w:numId="89">
    <w:abstractNumId w:val="38"/>
  </w:num>
  <w:num w:numId="90">
    <w:abstractNumId w:val="52"/>
  </w:num>
  <w:num w:numId="91">
    <w:abstractNumId w:val="28"/>
  </w:num>
  <w:num w:numId="92">
    <w:abstractNumId w:val="59"/>
  </w:num>
  <w:num w:numId="93">
    <w:abstractNumId w:val="90"/>
  </w:num>
  <w:num w:numId="94">
    <w:abstractNumId w:val="62"/>
  </w:num>
  <w:num w:numId="95">
    <w:abstractNumId w:val="65"/>
  </w:num>
  <w:num w:numId="96">
    <w:abstractNumId w:val="80"/>
  </w:num>
  <w:num w:numId="97">
    <w:abstractNumId w:val="55"/>
  </w:num>
  <w:num w:numId="98">
    <w:abstractNumId w:val="56"/>
  </w:num>
  <w:num w:numId="99">
    <w:abstractNumId w:val="5"/>
  </w:num>
  <w:num w:numId="100">
    <w:abstractNumId w:val="152"/>
  </w:num>
  <w:num w:numId="101">
    <w:abstractNumId w:val="73"/>
  </w:num>
  <w:num w:numId="102">
    <w:abstractNumId w:val="108"/>
  </w:num>
  <w:num w:numId="103">
    <w:abstractNumId w:val="10"/>
  </w:num>
  <w:num w:numId="104">
    <w:abstractNumId w:val="15"/>
  </w:num>
  <w:num w:numId="105">
    <w:abstractNumId w:val="66"/>
  </w:num>
  <w:num w:numId="106">
    <w:abstractNumId w:val="46"/>
  </w:num>
  <w:num w:numId="107">
    <w:abstractNumId w:val="128"/>
  </w:num>
  <w:num w:numId="108">
    <w:abstractNumId w:val="54"/>
  </w:num>
  <w:num w:numId="109">
    <w:abstractNumId w:val="86"/>
  </w:num>
  <w:num w:numId="110">
    <w:abstractNumId w:val="69"/>
  </w:num>
  <w:num w:numId="111">
    <w:abstractNumId w:val="95"/>
  </w:num>
  <w:num w:numId="112">
    <w:abstractNumId w:val="157"/>
  </w:num>
  <w:num w:numId="113">
    <w:abstractNumId w:val="42"/>
  </w:num>
  <w:num w:numId="114">
    <w:abstractNumId w:val="18"/>
  </w:num>
  <w:num w:numId="115">
    <w:abstractNumId w:val="103"/>
  </w:num>
  <w:num w:numId="116">
    <w:abstractNumId w:val="132"/>
  </w:num>
  <w:num w:numId="117">
    <w:abstractNumId w:val="94"/>
  </w:num>
  <w:num w:numId="118">
    <w:abstractNumId w:val="158"/>
  </w:num>
  <w:num w:numId="119">
    <w:abstractNumId w:val="2"/>
  </w:num>
  <w:num w:numId="120">
    <w:abstractNumId w:val="150"/>
  </w:num>
  <w:num w:numId="121">
    <w:abstractNumId w:val="117"/>
  </w:num>
  <w:num w:numId="122">
    <w:abstractNumId w:val="30"/>
  </w:num>
  <w:num w:numId="123">
    <w:abstractNumId w:val="16"/>
  </w:num>
  <w:num w:numId="124">
    <w:abstractNumId w:val="143"/>
  </w:num>
  <w:num w:numId="125">
    <w:abstractNumId w:val="91"/>
  </w:num>
  <w:num w:numId="126">
    <w:abstractNumId w:val="34"/>
  </w:num>
  <w:num w:numId="127">
    <w:abstractNumId w:val="43"/>
  </w:num>
  <w:num w:numId="128">
    <w:abstractNumId w:val="111"/>
  </w:num>
  <w:num w:numId="129">
    <w:abstractNumId w:val="21"/>
  </w:num>
  <w:num w:numId="130">
    <w:abstractNumId w:val="136"/>
  </w:num>
  <w:num w:numId="131">
    <w:abstractNumId w:val="77"/>
  </w:num>
  <w:num w:numId="132">
    <w:abstractNumId w:val="164"/>
  </w:num>
  <w:num w:numId="133">
    <w:abstractNumId w:val="3"/>
  </w:num>
  <w:num w:numId="134">
    <w:abstractNumId w:val="13"/>
  </w:num>
  <w:num w:numId="135">
    <w:abstractNumId w:val="22"/>
  </w:num>
  <w:num w:numId="136">
    <w:abstractNumId w:val="138"/>
  </w:num>
  <w:num w:numId="137">
    <w:abstractNumId w:val="48"/>
  </w:num>
  <w:num w:numId="138">
    <w:abstractNumId w:val="125"/>
  </w:num>
  <w:num w:numId="139">
    <w:abstractNumId w:val="123"/>
  </w:num>
  <w:num w:numId="140">
    <w:abstractNumId w:val="27"/>
  </w:num>
  <w:num w:numId="141">
    <w:abstractNumId w:val="101"/>
  </w:num>
  <w:num w:numId="142">
    <w:abstractNumId w:val="9"/>
  </w:num>
  <w:num w:numId="143">
    <w:abstractNumId w:val="61"/>
  </w:num>
  <w:num w:numId="144">
    <w:abstractNumId w:val="85"/>
  </w:num>
  <w:num w:numId="145">
    <w:abstractNumId w:val="124"/>
  </w:num>
  <w:num w:numId="146">
    <w:abstractNumId w:val="51"/>
  </w:num>
  <w:num w:numId="147">
    <w:abstractNumId w:val="140"/>
  </w:num>
  <w:num w:numId="148">
    <w:abstractNumId w:val="19"/>
  </w:num>
  <w:num w:numId="149">
    <w:abstractNumId w:val="50"/>
  </w:num>
  <w:num w:numId="150">
    <w:abstractNumId w:val="20"/>
  </w:num>
  <w:num w:numId="151">
    <w:abstractNumId w:val="153"/>
  </w:num>
  <w:num w:numId="152">
    <w:abstractNumId w:val="40"/>
  </w:num>
  <w:num w:numId="153">
    <w:abstractNumId w:val="113"/>
  </w:num>
  <w:num w:numId="154">
    <w:abstractNumId w:val="17"/>
  </w:num>
  <w:num w:numId="155">
    <w:abstractNumId w:val="98"/>
  </w:num>
  <w:num w:numId="156">
    <w:abstractNumId w:val="156"/>
  </w:num>
  <w:num w:numId="157">
    <w:abstractNumId w:val="32"/>
  </w:num>
  <w:num w:numId="158">
    <w:abstractNumId w:val="121"/>
  </w:num>
  <w:num w:numId="159">
    <w:abstractNumId w:val="96"/>
  </w:num>
  <w:num w:numId="160">
    <w:abstractNumId w:val="47"/>
  </w:num>
  <w:num w:numId="161">
    <w:abstractNumId w:val="102"/>
  </w:num>
  <w:num w:numId="162">
    <w:abstractNumId w:val="76"/>
  </w:num>
  <w:num w:numId="163">
    <w:abstractNumId w:val="122"/>
  </w:num>
  <w:num w:numId="164">
    <w:abstractNumId w:val="92"/>
  </w:num>
  <w:num w:numId="165">
    <w:abstractNumId w:val="160"/>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710EE4"/>
    <w:rsid w:val="00001146"/>
    <w:rsid w:val="000648E1"/>
    <w:rsid w:val="00066341"/>
    <w:rsid w:val="000B176C"/>
    <w:rsid w:val="000B22D0"/>
    <w:rsid w:val="000E3C07"/>
    <w:rsid w:val="00103E18"/>
    <w:rsid w:val="00161DAB"/>
    <w:rsid w:val="001D6DBA"/>
    <w:rsid w:val="001F4534"/>
    <w:rsid w:val="002146FE"/>
    <w:rsid w:val="002279EA"/>
    <w:rsid w:val="00230C97"/>
    <w:rsid w:val="0027273F"/>
    <w:rsid w:val="00281A3C"/>
    <w:rsid w:val="002860D9"/>
    <w:rsid w:val="00286AB8"/>
    <w:rsid w:val="00294191"/>
    <w:rsid w:val="00355323"/>
    <w:rsid w:val="0036388F"/>
    <w:rsid w:val="00375AA8"/>
    <w:rsid w:val="003A7468"/>
    <w:rsid w:val="003E7C1C"/>
    <w:rsid w:val="00423CD0"/>
    <w:rsid w:val="004420B1"/>
    <w:rsid w:val="004571A6"/>
    <w:rsid w:val="00474BE9"/>
    <w:rsid w:val="00476C25"/>
    <w:rsid w:val="004D745F"/>
    <w:rsid w:val="00552F3B"/>
    <w:rsid w:val="00562D86"/>
    <w:rsid w:val="005663D7"/>
    <w:rsid w:val="005B4358"/>
    <w:rsid w:val="005B4958"/>
    <w:rsid w:val="0061422A"/>
    <w:rsid w:val="00637BD4"/>
    <w:rsid w:val="0066284C"/>
    <w:rsid w:val="006A4813"/>
    <w:rsid w:val="006C4256"/>
    <w:rsid w:val="006E047F"/>
    <w:rsid w:val="006F01B6"/>
    <w:rsid w:val="006F7100"/>
    <w:rsid w:val="00710EE4"/>
    <w:rsid w:val="00747AE2"/>
    <w:rsid w:val="007924A6"/>
    <w:rsid w:val="007D5476"/>
    <w:rsid w:val="00837475"/>
    <w:rsid w:val="00850565"/>
    <w:rsid w:val="00855E37"/>
    <w:rsid w:val="00866530"/>
    <w:rsid w:val="008F7177"/>
    <w:rsid w:val="00906162"/>
    <w:rsid w:val="00941F37"/>
    <w:rsid w:val="00966644"/>
    <w:rsid w:val="00A032BA"/>
    <w:rsid w:val="00A07AC3"/>
    <w:rsid w:val="00A54422"/>
    <w:rsid w:val="00A55C5E"/>
    <w:rsid w:val="00A67D82"/>
    <w:rsid w:val="00A93F9C"/>
    <w:rsid w:val="00AD246A"/>
    <w:rsid w:val="00AD333C"/>
    <w:rsid w:val="00AE2539"/>
    <w:rsid w:val="00B06720"/>
    <w:rsid w:val="00B14999"/>
    <w:rsid w:val="00B71576"/>
    <w:rsid w:val="00C37399"/>
    <w:rsid w:val="00C71206"/>
    <w:rsid w:val="00C94361"/>
    <w:rsid w:val="00CB12DF"/>
    <w:rsid w:val="00CF477E"/>
    <w:rsid w:val="00CF7715"/>
    <w:rsid w:val="00D1617D"/>
    <w:rsid w:val="00D44807"/>
    <w:rsid w:val="00D612E0"/>
    <w:rsid w:val="00D7017B"/>
    <w:rsid w:val="00DA0FE4"/>
    <w:rsid w:val="00DB2F1F"/>
    <w:rsid w:val="00DC6E71"/>
    <w:rsid w:val="00DC6FF9"/>
    <w:rsid w:val="00DF0800"/>
    <w:rsid w:val="00E16996"/>
    <w:rsid w:val="00E20DE5"/>
    <w:rsid w:val="00EA7D84"/>
    <w:rsid w:val="00EC493E"/>
    <w:rsid w:val="00EF388D"/>
    <w:rsid w:val="00F3675C"/>
    <w:rsid w:val="00F51BC7"/>
    <w:rsid w:val="00F740DB"/>
    <w:rsid w:val="00FA1C41"/>
    <w:rsid w:val="00FA3FE3"/>
    <w:rsid w:val="00FB369C"/>
    <w:rsid w:val="00FD6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21" type="connector" idref="#_x0000_s1063"/>
        <o:r id="V:Rule22" type="connector" idref="#_x0000_s1039"/>
        <o:r id="V:Rule23" type="connector" idref="#_x0000_s1061"/>
        <o:r id="V:Rule24" type="connector" idref="#_x0000_s1067"/>
        <o:r id="V:Rule25" type="connector" idref="#_x0000_s1046"/>
        <o:r id="V:Rule26" type="connector" idref="#_x0000_s1065"/>
        <o:r id="V:Rule27" type="connector" idref="#_x0000_s1047"/>
        <o:r id="V:Rule28" type="connector" idref="#_x0000_s1037"/>
        <o:r id="V:Rule29" type="connector" idref="#_x0000_s1042"/>
        <o:r id="V:Rule30" type="connector" idref="#_x0000_s1036"/>
        <o:r id="V:Rule31" type="connector" idref="#_x0000_s1060"/>
        <o:r id="V:Rule32" type="connector" idref="#_x0000_s1058"/>
        <o:r id="V:Rule33" type="connector" idref="#_x0000_s1059"/>
        <o:r id="V:Rule34" type="connector" idref="#_x0000_s1043"/>
        <o:r id="V:Rule35" type="connector" idref="#_x0000_s1066"/>
        <o:r id="V:Rule36" type="connector" idref="#_x0000_s1028"/>
        <o:r id="V:Rule37" type="connector" idref="#_x0000_s1062"/>
        <o:r id="V:Rule38" type="connector" idref="#_x0000_s1057"/>
        <o:r id="V:Rule39" type="connector" idref="#_x0000_s1048"/>
        <o:r id="V:Rule4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EA"/>
  </w:style>
  <w:style w:type="paragraph" w:styleId="1">
    <w:name w:val="heading 1"/>
    <w:basedOn w:val="a"/>
    <w:next w:val="a"/>
    <w:link w:val="10"/>
    <w:uiPriority w:val="9"/>
    <w:qFormat/>
    <w:rsid w:val="00FD60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F477E"/>
  </w:style>
  <w:style w:type="paragraph" w:customStyle="1" w:styleId="ConsPlusNormal">
    <w:name w:val="ConsPlusNormal"/>
    <w:link w:val="ConsPlusNormal0"/>
    <w:rsid w:val="00CF477E"/>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CF477E"/>
    <w:rPr>
      <w:rFonts w:ascii="Times New Roman" w:eastAsia="Calibri" w:hAnsi="Times New Roman" w:cs="Times New Roman"/>
      <w:sz w:val="24"/>
      <w:szCs w:val="24"/>
      <w:lang w:eastAsia="ru-RU"/>
    </w:rPr>
  </w:style>
  <w:style w:type="paragraph" w:customStyle="1" w:styleId="ConsPlusTitle">
    <w:name w:val="ConsPlusTitle"/>
    <w:rsid w:val="00CF477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CF477E"/>
    <w:pPr>
      <w:autoSpaceDE w:val="0"/>
      <w:autoSpaceDN w:val="0"/>
      <w:adjustRightInd w:val="0"/>
      <w:spacing w:after="0" w:line="240" w:lineRule="auto"/>
    </w:pPr>
    <w:rPr>
      <w:rFonts w:ascii="Courier New" w:eastAsia="Calibri" w:hAnsi="Courier New" w:cs="Courier New"/>
      <w:sz w:val="20"/>
      <w:szCs w:val="20"/>
    </w:rPr>
  </w:style>
  <w:style w:type="paragraph" w:styleId="a3">
    <w:name w:val="Normal (Web)"/>
    <w:basedOn w:val="a"/>
    <w:uiPriority w:val="99"/>
    <w:semiHidden/>
    <w:rsid w:val="00CF4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CF477E"/>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CF477E"/>
    <w:rPr>
      <w:rFonts w:ascii="Tahoma" w:eastAsia="Calibri" w:hAnsi="Tahoma" w:cs="Tahoma"/>
      <w:sz w:val="16"/>
      <w:szCs w:val="16"/>
    </w:rPr>
  </w:style>
  <w:style w:type="paragraph" w:styleId="a6">
    <w:name w:val="List Paragraph"/>
    <w:basedOn w:val="a"/>
    <w:uiPriority w:val="34"/>
    <w:qFormat/>
    <w:rsid w:val="00CF477E"/>
    <w:pPr>
      <w:spacing w:after="200" w:line="276" w:lineRule="auto"/>
      <w:ind w:left="720"/>
      <w:contextualSpacing/>
    </w:pPr>
    <w:rPr>
      <w:rFonts w:ascii="Calibri" w:eastAsia="Calibri" w:hAnsi="Calibri" w:cs="Times New Roman"/>
    </w:rPr>
  </w:style>
  <w:style w:type="character" w:customStyle="1" w:styleId="14">
    <w:name w:val="Стиль 14 пт"/>
    <w:uiPriority w:val="99"/>
    <w:rsid w:val="00CF477E"/>
    <w:rPr>
      <w:rFonts w:ascii="Times New Roman" w:hAnsi="Times New Roman"/>
      <w:sz w:val="24"/>
      <w:lang w:val="en-US" w:eastAsia="ar-SA" w:bidi="ar-SA"/>
    </w:rPr>
  </w:style>
  <w:style w:type="paragraph" w:customStyle="1" w:styleId="Default">
    <w:name w:val="Default"/>
    <w:uiPriority w:val="99"/>
    <w:rsid w:val="00CF47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7">
    <w:name w:val="Знак Знак Знак Знак Знак Знак Знак"/>
    <w:basedOn w:val="a"/>
    <w:uiPriority w:val="99"/>
    <w:rsid w:val="00CF477E"/>
    <w:pPr>
      <w:spacing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uiPriority w:val="99"/>
    <w:rsid w:val="00CF477E"/>
    <w:rPr>
      <w:rFonts w:cs="Times New Roman"/>
      <w:color w:val="106BBE"/>
    </w:rPr>
  </w:style>
  <w:style w:type="paragraph" w:styleId="a9">
    <w:name w:val="header"/>
    <w:basedOn w:val="a"/>
    <w:link w:val="aa"/>
    <w:uiPriority w:val="99"/>
    <w:rsid w:val="00CF477E"/>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CF477E"/>
    <w:rPr>
      <w:rFonts w:ascii="Calibri" w:eastAsia="Calibri" w:hAnsi="Calibri" w:cs="Times New Roman"/>
    </w:rPr>
  </w:style>
  <w:style w:type="paragraph" w:styleId="ab">
    <w:name w:val="footer"/>
    <w:basedOn w:val="a"/>
    <w:link w:val="ac"/>
    <w:uiPriority w:val="99"/>
    <w:rsid w:val="00CF477E"/>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CF477E"/>
    <w:rPr>
      <w:rFonts w:ascii="Calibri" w:eastAsia="Calibri" w:hAnsi="Calibri" w:cs="Times New Roman"/>
    </w:rPr>
  </w:style>
  <w:style w:type="table" w:styleId="ad">
    <w:name w:val="Table Grid"/>
    <w:basedOn w:val="a1"/>
    <w:uiPriority w:val="99"/>
    <w:rsid w:val="00CF4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CF477E"/>
    <w:rPr>
      <w:rFonts w:cs="Times New Roman"/>
      <w:sz w:val="16"/>
      <w:szCs w:val="16"/>
    </w:rPr>
  </w:style>
  <w:style w:type="paragraph" w:styleId="af">
    <w:name w:val="annotation text"/>
    <w:basedOn w:val="a"/>
    <w:link w:val="af0"/>
    <w:uiPriority w:val="99"/>
    <w:rsid w:val="00CF477E"/>
    <w:pPr>
      <w:spacing w:after="200" w:line="240" w:lineRule="auto"/>
    </w:pPr>
    <w:rPr>
      <w:rFonts w:ascii="Calibri" w:eastAsia="Calibri" w:hAnsi="Calibri" w:cs="Times New Roman"/>
      <w:sz w:val="20"/>
      <w:szCs w:val="20"/>
    </w:rPr>
  </w:style>
  <w:style w:type="character" w:customStyle="1" w:styleId="af0">
    <w:name w:val="Текст примечания Знак"/>
    <w:basedOn w:val="a0"/>
    <w:link w:val="af"/>
    <w:uiPriority w:val="99"/>
    <w:rsid w:val="00CF477E"/>
    <w:rPr>
      <w:rFonts w:ascii="Calibri" w:eastAsia="Calibri" w:hAnsi="Calibri" w:cs="Times New Roman"/>
      <w:sz w:val="20"/>
      <w:szCs w:val="20"/>
    </w:rPr>
  </w:style>
  <w:style w:type="paragraph" w:styleId="af1">
    <w:name w:val="annotation subject"/>
    <w:basedOn w:val="af"/>
    <w:next w:val="af"/>
    <w:link w:val="af2"/>
    <w:uiPriority w:val="99"/>
    <w:semiHidden/>
    <w:rsid w:val="00CF477E"/>
    <w:rPr>
      <w:b/>
      <w:bCs/>
    </w:rPr>
  </w:style>
  <w:style w:type="character" w:customStyle="1" w:styleId="af2">
    <w:name w:val="Тема примечания Знак"/>
    <w:basedOn w:val="af0"/>
    <w:link w:val="af1"/>
    <w:uiPriority w:val="99"/>
    <w:semiHidden/>
    <w:rsid w:val="00CF477E"/>
    <w:rPr>
      <w:rFonts w:ascii="Calibri" w:eastAsia="Calibri" w:hAnsi="Calibri" w:cs="Times New Roman"/>
      <w:b/>
      <w:bCs/>
      <w:sz w:val="20"/>
      <w:szCs w:val="20"/>
    </w:rPr>
  </w:style>
  <w:style w:type="paragraph" w:styleId="3">
    <w:name w:val="Body Text Indent 3"/>
    <w:basedOn w:val="a"/>
    <w:link w:val="30"/>
    <w:uiPriority w:val="99"/>
    <w:semiHidden/>
    <w:rsid w:val="00CF477E"/>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CF477E"/>
    <w:rPr>
      <w:rFonts w:ascii="Times New Roman" w:eastAsia="Calibri" w:hAnsi="Times New Roman" w:cs="Times New Roman"/>
      <w:sz w:val="16"/>
      <w:szCs w:val="16"/>
      <w:lang w:eastAsia="ru-RU"/>
    </w:rPr>
  </w:style>
  <w:style w:type="character" w:customStyle="1" w:styleId="FontStyle83">
    <w:name w:val="Font Style83"/>
    <w:uiPriority w:val="99"/>
    <w:rsid w:val="00CF477E"/>
    <w:rPr>
      <w:rFonts w:ascii="Times New Roman" w:hAnsi="Times New Roman"/>
      <w:sz w:val="28"/>
    </w:rPr>
  </w:style>
  <w:style w:type="character" w:customStyle="1" w:styleId="FontStyle84">
    <w:name w:val="Font Style84"/>
    <w:uiPriority w:val="99"/>
    <w:rsid w:val="00CF477E"/>
    <w:rPr>
      <w:rFonts w:ascii="Times New Roman" w:hAnsi="Times New Roman"/>
      <w:b/>
      <w:sz w:val="28"/>
    </w:rPr>
  </w:style>
  <w:style w:type="character" w:styleId="af3">
    <w:name w:val="Hyperlink"/>
    <w:uiPriority w:val="99"/>
    <w:rsid w:val="00CF477E"/>
    <w:rPr>
      <w:rFonts w:cs="Times New Roman"/>
      <w:color w:val="0000FF"/>
      <w:u w:val="single"/>
    </w:rPr>
  </w:style>
  <w:style w:type="paragraph" w:styleId="af4">
    <w:name w:val="Revision"/>
    <w:hidden/>
    <w:uiPriority w:val="99"/>
    <w:semiHidden/>
    <w:rsid w:val="00CF477E"/>
    <w:pPr>
      <w:spacing w:after="0" w:line="240" w:lineRule="auto"/>
    </w:pPr>
    <w:rPr>
      <w:rFonts w:ascii="Calibri" w:eastAsia="Calibri" w:hAnsi="Calibri" w:cs="Times New Roman"/>
    </w:rPr>
  </w:style>
  <w:style w:type="paragraph" w:customStyle="1" w:styleId="af5">
    <w:name w:val="a"/>
    <w:basedOn w:val="a"/>
    <w:uiPriority w:val="99"/>
    <w:rsid w:val="00CF4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CF4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CF477E"/>
    <w:rPr>
      <w:rFonts w:cs="Times New Roman"/>
    </w:rPr>
  </w:style>
  <w:style w:type="paragraph" w:customStyle="1" w:styleId="consplusdoclist">
    <w:name w:val="consplusdoclist"/>
    <w:basedOn w:val="a"/>
    <w:uiPriority w:val="99"/>
    <w:rsid w:val="00CF4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CF4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CF477E"/>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FollowedHyperlink"/>
    <w:uiPriority w:val="99"/>
    <w:semiHidden/>
    <w:rsid w:val="00CF477E"/>
    <w:rPr>
      <w:rFonts w:cs="Times New Roman"/>
      <w:color w:val="800080"/>
      <w:u w:val="single"/>
    </w:rPr>
  </w:style>
  <w:style w:type="paragraph" w:styleId="af7">
    <w:name w:val="footnote text"/>
    <w:basedOn w:val="a"/>
    <w:link w:val="af8"/>
    <w:uiPriority w:val="99"/>
    <w:semiHidden/>
    <w:unhideWhenUsed/>
    <w:rsid w:val="00CF477E"/>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basedOn w:val="a0"/>
    <w:link w:val="af7"/>
    <w:uiPriority w:val="99"/>
    <w:semiHidden/>
    <w:rsid w:val="00CF477E"/>
    <w:rPr>
      <w:rFonts w:ascii="Times New Roman" w:eastAsia="Times New Roman" w:hAnsi="Times New Roman" w:cs="Calibri"/>
      <w:color w:val="000000"/>
      <w:sz w:val="20"/>
      <w:szCs w:val="20"/>
    </w:rPr>
  </w:style>
  <w:style w:type="character" w:styleId="af9">
    <w:name w:val="footnote reference"/>
    <w:uiPriority w:val="99"/>
    <w:semiHidden/>
    <w:unhideWhenUsed/>
    <w:rsid w:val="00CF477E"/>
    <w:rPr>
      <w:rFonts w:cs="Times New Roman"/>
      <w:vertAlign w:val="superscript"/>
    </w:rPr>
  </w:style>
  <w:style w:type="paragraph" w:styleId="afa">
    <w:name w:val="endnote text"/>
    <w:basedOn w:val="a"/>
    <w:link w:val="afb"/>
    <w:uiPriority w:val="99"/>
    <w:semiHidden/>
    <w:unhideWhenUsed/>
    <w:rsid w:val="00CF477E"/>
    <w:pPr>
      <w:spacing w:after="0" w:line="240" w:lineRule="auto"/>
    </w:pPr>
    <w:rPr>
      <w:rFonts w:ascii="Calibri" w:eastAsia="Calibri" w:hAnsi="Calibri" w:cs="Times New Roman"/>
      <w:sz w:val="20"/>
      <w:szCs w:val="20"/>
    </w:rPr>
  </w:style>
  <w:style w:type="character" w:customStyle="1" w:styleId="afb">
    <w:name w:val="Текст концевой сноски Знак"/>
    <w:basedOn w:val="a0"/>
    <w:link w:val="afa"/>
    <w:uiPriority w:val="99"/>
    <w:semiHidden/>
    <w:rsid w:val="00CF477E"/>
    <w:rPr>
      <w:rFonts w:ascii="Calibri" w:eastAsia="Calibri" w:hAnsi="Calibri" w:cs="Times New Roman"/>
      <w:sz w:val="20"/>
      <w:szCs w:val="20"/>
    </w:rPr>
  </w:style>
  <w:style w:type="character" w:styleId="afc">
    <w:name w:val="endnote reference"/>
    <w:basedOn w:val="a0"/>
    <w:uiPriority w:val="99"/>
    <w:semiHidden/>
    <w:unhideWhenUsed/>
    <w:rsid w:val="00CF477E"/>
    <w:rPr>
      <w:vertAlign w:val="superscript"/>
    </w:rPr>
  </w:style>
  <w:style w:type="paragraph" w:customStyle="1" w:styleId="ConsTitle">
    <w:name w:val="ConsTitle"/>
    <w:rsid w:val="00CF477E"/>
    <w:pPr>
      <w:widowControl w:val="0"/>
      <w:suppressAutoHyphens/>
      <w:spacing w:after="0" w:line="240" w:lineRule="auto"/>
    </w:pPr>
    <w:rPr>
      <w:rFonts w:ascii="Arial" w:eastAsia="Arial" w:hAnsi="Arial" w:cs="Times New Roman"/>
      <w:b/>
      <w:sz w:val="20"/>
      <w:szCs w:val="20"/>
      <w:lang w:eastAsia="zh-CN"/>
    </w:rPr>
  </w:style>
  <w:style w:type="paragraph" w:styleId="afd">
    <w:name w:val="Body Text"/>
    <w:basedOn w:val="a"/>
    <w:link w:val="afe"/>
    <w:uiPriority w:val="99"/>
    <w:semiHidden/>
    <w:unhideWhenUsed/>
    <w:rsid w:val="00CF477E"/>
    <w:pPr>
      <w:spacing w:after="120" w:line="276" w:lineRule="auto"/>
    </w:pPr>
    <w:rPr>
      <w:rFonts w:ascii="Calibri" w:eastAsia="Calibri" w:hAnsi="Calibri" w:cs="Times New Roman"/>
    </w:rPr>
  </w:style>
  <w:style w:type="character" w:customStyle="1" w:styleId="afe">
    <w:name w:val="Основной текст Знак"/>
    <w:basedOn w:val="a0"/>
    <w:link w:val="afd"/>
    <w:uiPriority w:val="99"/>
    <w:semiHidden/>
    <w:rsid w:val="00CF477E"/>
    <w:rPr>
      <w:rFonts w:ascii="Calibri" w:eastAsia="Calibri" w:hAnsi="Calibri" w:cs="Times New Roman"/>
    </w:rPr>
  </w:style>
  <w:style w:type="paragraph" w:styleId="aff">
    <w:name w:val="Document Map"/>
    <w:basedOn w:val="a"/>
    <w:link w:val="aff0"/>
    <w:uiPriority w:val="99"/>
    <w:semiHidden/>
    <w:unhideWhenUsed/>
    <w:rsid w:val="00FD606E"/>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FD606E"/>
    <w:rPr>
      <w:rFonts w:ascii="Tahoma" w:hAnsi="Tahoma" w:cs="Tahoma"/>
      <w:sz w:val="16"/>
      <w:szCs w:val="16"/>
    </w:rPr>
  </w:style>
  <w:style w:type="character" w:customStyle="1" w:styleId="10">
    <w:name w:val="Заголовок 1 Знак"/>
    <w:basedOn w:val="a0"/>
    <w:link w:val="1"/>
    <w:uiPriority w:val="9"/>
    <w:rsid w:val="00FD606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466033">
      <w:bodyDiv w:val="1"/>
      <w:marLeft w:val="0"/>
      <w:marRight w:val="0"/>
      <w:marTop w:val="0"/>
      <w:marBottom w:val="0"/>
      <w:divBdr>
        <w:top w:val="none" w:sz="0" w:space="0" w:color="auto"/>
        <w:left w:val="none" w:sz="0" w:space="0" w:color="auto"/>
        <w:bottom w:val="none" w:sz="0" w:space="0" w:color="auto"/>
        <w:right w:val="none" w:sz="0" w:space="0" w:color="auto"/>
      </w:divBdr>
    </w:div>
    <w:div w:id="156460578">
      <w:bodyDiv w:val="1"/>
      <w:marLeft w:val="0"/>
      <w:marRight w:val="0"/>
      <w:marTop w:val="0"/>
      <w:marBottom w:val="0"/>
      <w:divBdr>
        <w:top w:val="none" w:sz="0" w:space="0" w:color="auto"/>
        <w:left w:val="none" w:sz="0" w:space="0" w:color="auto"/>
        <w:bottom w:val="none" w:sz="0" w:space="0" w:color="auto"/>
        <w:right w:val="none" w:sz="0" w:space="0" w:color="auto"/>
      </w:divBdr>
    </w:div>
    <w:div w:id="316999222">
      <w:bodyDiv w:val="1"/>
      <w:marLeft w:val="0"/>
      <w:marRight w:val="0"/>
      <w:marTop w:val="0"/>
      <w:marBottom w:val="0"/>
      <w:divBdr>
        <w:top w:val="none" w:sz="0" w:space="0" w:color="auto"/>
        <w:left w:val="none" w:sz="0" w:space="0" w:color="auto"/>
        <w:bottom w:val="none" w:sz="0" w:space="0" w:color="auto"/>
        <w:right w:val="none" w:sz="0" w:space="0" w:color="auto"/>
      </w:divBdr>
    </w:div>
    <w:div w:id="383525282">
      <w:bodyDiv w:val="1"/>
      <w:marLeft w:val="0"/>
      <w:marRight w:val="0"/>
      <w:marTop w:val="0"/>
      <w:marBottom w:val="0"/>
      <w:divBdr>
        <w:top w:val="none" w:sz="0" w:space="0" w:color="auto"/>
        <w:left w:val="none" w:sz="0" w:space="0" w:color="auto"/>
        <w:bottom w:val="none" w:sz="0" w:space="0" w:color="auto"/>
        <w:right w:val="none" w:sz="0" w:space="0" w:color="auto"/>
      </w:divBdr>
    </w:div>
    <w:div w:id="384840776">
      <w:bodyDiv w:val="1"/>
      <w:marLeft w:val="0"/>
      <w:marRight w:val="0"/>
      <w:marTop w:val="0"/>
      <w:marBottom w:val="0"/>
      <w:divBdr>
        <w:top w:val="none" w:sz="0" w:space="0" w:color="auto"/>
        <w:left w:val="none" w:sz="0" w:space="0" w:color="auto"/>
        <w:bottom w:val="none" w:sz="0" w:space="0" w:color="auto"/>
        <w:right w:val="none" w:sz="0" w:space="0" w:color="auto"/>
      </w:divBdr>
    </w:div>
    <w:div w:id="435946634">
      <w:bodyDiv w:val="1"/>
      <w:marLeft w:val="0"/>
      <w:marRight w:val="0"/>
      <w:marTop w:val="0"/>
      <w:marBottom w:val="0"/>
      <w:divBdr>
        <w:top w:val="none" w:sz="0" w:space="0" w:color="auto"/>
        <w:left w:val="none" w:sz="0" w:space="0" w:color="auto"/>
        <w:bottom w:val="none" w:sz="0" w:space="0" w:color="auto"/>
        <w:right w:val="none" w:sz="0" w:space="0" w:color="auto"/>
      </w:divBdr>
    </w:div>
    <w:div w:id="463929905">
      <w:bodyDiv w:val="1"/>
      <w:marLeft w:val="0"/>
      <w:marRight w:val="0"/>
      <w:marTop w:val="0"/>
      <w:marBottom w:val="0"/>
      <w:divBdr>
        <w:top w:val="none" w:sz="0" w:space="0" w:color="auto"/>
        <w:left w:val="none" w:sz="0" w:space="0" w:color="auto"/>
        <w:bottom w:val="none" w:sz="0" w:space="0" w:color="auto"/>
        <w:right w:val="none" w:sz="0" w:space="0" w:color="auto"/>
      </w:divBdr>
    </w:div>
    <w:div w:id="473914913">
      <w:bodyDiv w:val="1"/>
      <w:marLeft w:val="0"/>
      <w:marRight w:val="0"/>
      <w:marTop w:val="0"/>
      <w:marBottom w:val="0"/>
      <w:divBdr>
        <w:top w:val="none" w:sz="0" w:space="0" w:color="auto"/>
        <w:left w:val="none" w:sz="0" w:space="0" w:color="auto"/>
        <w:bottom w:val="none" w:sz="0" w:space="0" w:color="auto"/>
        <w:right w:val="none" w:sz="0" w:space="0" w:color="auto"/>
      </w:divBdr>
    </w:div>
    <w:div w:id="649135139">
      <w:bodyDiv w:val="1"/>
      <w:marLeft w:val="0"/>
      <w:marRight w:val="0"/>
      <w:marTop w:val="0"/>
      <w:marBottom w:val="0"/>
      <w:divBdr>
        <w:top w:val="none" w:sz="0" w:space="0" w:color="auto"/>
        <w:left w:val="none" w:sz="0" w:space="0" w:color="auto"/>
        <w:bottom w:val="none" w:sz="0" w:space="0" w:color="auto"/>
        <w:right w:val="none" w:sz="0" w:space="0" w:color="auto"/>
      </w:divBdr>
    </w:div>
    <w:div w:id="1282833826">
      <w:bodyDiv w:val="1"/>
      <w:marLeft w:val="0"/>
      <w:marRight w:val="0"/>
      <w:marTop w:val="0"/>
      <w:marBottom w:val="0"/>
      <w:divBdr>
        <w:top w:val="none" w:sz="0" w:space="0" w:color="auto"/>
        <w:left w:val="none" w:sz="0" w:space="0" w:color="auto"/>
        <w:bottom w:val="none" w:sz="0" w:space="0" w:color="auto"/>
        <w:right w:val="none" w:sz="0" w:space="0" w:color="auto"/>
      </w:divBdr>
    </w:div>
    <w:div w:id="1359896024">
      <w:bodyDiv w:val="1"/>
      <w:marLeft w:val="0"/>
      <w:marRight w:val="0"/>
      <w:marTop w:val="0"/>
      <w:marBottom w:val="0"/>
      <w:divBdr>
        <w:top w:val="none" w:sz="0" w:space="0" w:color="auto"/>
        <w:left w:val="none" w:sz="0" w:space="0" w:color="auto"/>
        <w:bottom w:val="none" w:sz="0" w:space="0" w:color="auto"/>
        <w:right w:val="none" w:sz="0" w:space="0" w:color="auto"/>
      </w:divBdr>
    </w:div>
    <w:div w:id="1989938377">
      <w:bodyDiv w:val="1"/>
      <w:marLeft w:val="0"/>
      <w:marRight w:val="0"/>
      <w:marTop w:val="0"/>
      <w:marBottom w:val="0"/>
      <w:divBdr>
        <w:top w:val="none" w:sz="0" w:space="0" w:color="auto"/>
        <w:left w:val="none" w:sz="0" w:space="0" w:color="auto"/>
        <w:bottom w:val="none" w:sz="0" w:space="0" w:color="auto"/>
        <w:right w:val="none" w:sz="0" w:space="0" w:color="auto"/>
      </w:divBdr>
    </w:div>
    <w:div w:id="21015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F0F0FF5FED61F33051EEB619C95765391EF173B926E40BDFCFB8FF568E1AE98B11BE5A9Bj7ICH" TargetMode="External"/><Relationship Id="rId117" Type="http://schemas.openxmlformats.org/officeDocument/2006/relationships/hyperlink" Target="consultantplus://offline/ref=E0B10CD3FDB0318F5DD3FBA4E83580D6AD06AB3F3D82254ACF60D489C8kBI1H" TargetMode="External"/><Relationship Id="rId21" Type="http://schemas.openxmlformats.org/officeDocument/2006/relationships/hyperlink" Target="consultantplus://offline/ref=95F7249DDC68F85E4F28B4EA10FB936F64DA67143170193526C34C89F0D3E0F26DF72CD273PDt7A" TargetMode="External"/><Relationship Id="rId42" Type="http://schemas.openxmlformats.org/officeDocument/2006/relationships/hyperlink" Target="consultantplus://offline/ref=31F0F0FF5FED61F33051EEB619C95765391EF173B926E40BDFCFB8FF568E1AE98B11BE5A9Ej7I8H" TargetMode="External"/><Relationship Id="rId47" Type="http://schemas.openxmlformats.org/officeDocument/2006/relationships/hyperlink" Target="consultantplus://offline/ref=31F0F0FF5FED61F33051EEB619C95765391EF173B926E40BDFCFB8FF568E1AE98B11BE5A9Fj7IBH" TargetMode="External"/><Relationship Id="rId63" Type="http://schemas.openxmlformats.org/officeDocument/2006/relationships/hyperlink" Target="consultantplus://offline/ref=31F0F0FF5FED61F33051EEB619C95765391EF173B926E40BDFCFB8FF568E1AE98B11BE5A90j7IBH" TargetMode="External"/><Relationship Id="rId68" Type="http://schemas.openxmlformats.org/officeDocument/2006/relationships/hyperlink" Target="consultantplus://offline/ref=31F0F0FF5FED61F33051EEB619C95765391EF173B926E40BDFCFB8FF568E1AE98B11BE5A90j7IAH" TargetMode="External"/><Relationship Id="rId84" Type="http://schemas.openxmlformats.org/officeDocument/2006/relationships/hyperlink" Target="consultantplus://offline/ref=31F0F0FF5FED61F33051EEB619C95765391EF173B926E40BDFCFB8FF568E1AE98B11BE5A91j7I8H" TargetMode="External"/><Relationship Id="rId89" Type="http://schemas.openxmlformats.org/officeDocument/2006/relationships/hyperlink" Target="consultantplus://offline/ref=31F0F0FF5FED61F33051EEB619C95765391EF173B926E40BDFCFB8FF568E1AE98B11BE5A91j7I3H" TargetMode="External"/><Relationship Id="rId112" Type="http://schemas.openxmlformats.org/officeDocument/2006/relationships/hyperlink" Target="consultantplus://offline/ref=E0B10CD3FDB0318F5DD3FBA4E83580D6AD06AB363885254ACF60D489C8B174B505E1BA8FB5kCI3H" TargetMode="External"/><Relationship Id="rId16" Type="http://schemas.openxmlformats.org/officeDocument/2006/relationships/hyperlink" Target="http://www.chernigovka.org" TargetMode="External"/><Relationship Id="rId107" Type="http://schemas.openxmlformats.org/officeDocument/2006/relationships/hyperlink" Target="consultantplus://offline/ref=E0B10CD3FDB0318F5DD3FBA4E83580D6AD06AB363885254ACF60D489C8B174B505E1BA8FB5kCI6H" TargetMode="External"/><Relationship Id="rId11" Type="http://schemas.openxmlformats.org/officeDocument/2006/relationships/hyperlink" Target="mailto:info@mfc-25.ru" TargetMode="External"/><Relationship Id="rId32" Type="http://schemas.openxmlformats.org/officeDocument/2006/relationships/hyperlink" Target="consultantplus://offline/ref=31F0F0FF5FED61F33051EEB619C95765391EF173B926E40BDFCFB8FF568E1AE98B11BE5A9Cj7I9H" TargetMode="External"/><Relationship Id="rId37" Type="http://schemas.openxmlformats.org/officeDocument/2006/relationships/hyperlink" Target="consultantplus://offline/ref=31F0F0FF5FED61F33051EEB619C95765391EF173B926E40BDFCFB8FF568E1AE98B11BE5A9Dj7I3H" TargetMode="External"/><Relationship Id="rId53" Type="http://schemas.openxmlformats.org/officeDocument/2006/relationships/hyperlink" Target="consultantplus://offline/ref=31F0F0FF5FED61F33051EEB619C95765391EF173B926E40BDFCFB8FF568E1AE98B11BE5A9Fj7I8H" TargetMode="External"/><Relationship Id="rId58" Type="http://schemas.openxmlformats.org/officeDocument/2006/relationships/hyperlink" Target="consultantplus://offline/ref=31F0F0FF5FED61F33051EEB619C95765391EF173B926E40BDFCFB8FF568E1AE98B11BE5690j7IFH" TargetMode="External"/><Relationship Id="rId74" Type="http://schemas.openxmlformats.org/officeDocument/2006/relationships/hyperlink" Target="consultantplus://offline/ref=31F0F0FF5FED61F33051EEB619C95765391EF173B926E40BDFCFB8FF568E1AE98B11BE5A90j7ICH" TargetMode="External"/><Relationship Id="rId79" Type="http://schemas.openxmlformats.org/officeDocument/2006/relationships/hyperlink" Target="consultantplus://offline/ref=31F0F0FF5FED61F33051EEB619C95765391EF173B926E40BDFCFB8FF568E1AE98B11BE5F997Ej6I5H" TargetMode="External"/><Relationship Id="rId102" Type="http://schemas.openxmlformats.org/officeDocument/2006/relationships/hyperlink" Target="consultantplus://offline/ref=E0B10CD3FDB0318F5DD3FBA4E83580D6AD06AB363885254ACF60D489C8B174B505E1BA8FBAkCI3H" TargetMode="External"/><Relationship Id="rId5" Type="http://schemas.openxmlformats.org/officeDocument/2006/relationships/webSettings" Target="webSettings.xml"/><Relationship Id="rId61" Type="http://schemas.openxmlformats.org/officeDocument/2006/relationships/hyperlink" Target="consultantplus://offline/ref=31F0F0FF5FED61F33051EEB619C95765391EF173B926E40BDFCFB8FF568E1AE98B11BE5A9Fj7I3H" TargetMode="External"/><Relationship Id="rId82" Type="http://schemas.openxmlformats.org/officeDocument/2006/relationships/hyperlink" Target="consultantplus://offline/ref=31F0F0FF5FED61F33051EEB619C95765391EF173B926E40BDFCFB8FF568E1AE98B11BE5A91j7IAH" TargetMode="External"/><Relationship Id="rId90" Type="http://schemas.openxmlformats.org/officeDocument/2006/relationships/hyperlink" Target="consultantplus://offline/ref=31F0F0FF5FED61F33051EEB619C95765391EF173B926E40BDFCFB8FF568E1AE98B11BE5A91j7I2H" TargetMode="External"/><Relationship Id="rId95" Type="http://schemas.openxmlformats.org/officeDocument/2006/relationships/hyperlink" Target="consultantplus://offline/ref=E0B10CD3FDB0318F5DD3FBA4E83580D6AD06AB363885254ACF60D489C8B174B505E1BA8FBBkCI2H" TargetMode="External"/><Relationship Id="rId19" Type="http://schemas.openxmlformats.org/officeDocument/2006/relationships/hyperlink" Target="consultantplus://offline/ref=95F7249DDC68F85E4F28B4EA10FB936F64DA67143170193526C34C89F0D3E0F26DF72CD372PDt5A" TargetMode="External"/><Relationship Id="rId14" Type="http://schemas.openxmlformats.org/officeDocument/2006/relationships/hyperlink" Target="http://www.chernigovka.org" TargetMode="External"/><Relationship Id="rId22" Type="http://schemas.openxmlformats.org/officeDocument/2006/relationships/hyperlink" Target="consultantplus://offline/ref=95F7249DDC68F85E4F28B4EA10FB936F64DA67143170193526C34C89F0D3E0F26DF72CD372PDt5A" TargetMode="External"/><Relationship Id="rId27" Type="http://schemas.openxmlformats.org/officeDocument/2006/relationships/hyperlink" Target="consultantplus://offline/ref=31F0F0FF5FED61F33051EEB619C95765391EF170B922E40BDFCFB8FF568E1AE98B11BE5A9Bj7ICH" TargetMode="External"/><Relationship Id="rId30" Type="http://schemas.openxmlformats.org/officeDocument/2006/relationships/hyperlink" Target="consultantplus://offline/ref=31F0F0FF5FED61F33051EEB619C95765391EF173B926E40BDFCFB8FF568E1AE98B11BE5A9Cj7IBH" TargetMode="External"/><Relationship Id="rId35" Type="http://schemas.openxmlformats.org/officeDocument/2006/relationships/hyperlink" Target="consultantplus://offline/ref=31F0F0FF5FED61F33051EEB619C95765391EF173B926E40BDFCFB8FF568E1AE98B11BE5A9Cj7IEH" TargetMode="External"/><Relationship Id="rId43" Type="http://schemas.openxmlformats.org/officeDocument/2006/relationships/hyperlink" Target="consultantplus://offline/ref=31F0F0FF5FED61F33051EEB619C95765391EF173B926E40BDFCFB8FF568E1AE98B11BE5A9Ej7I8H" TargetMode="External"/><Relationship Id="rId48" Type="http://schemas.openxmlformats.org/officeDocument/2006/relationships/hyperlink" Target="consultantplus://offline/ref=31F0F0FF5FED61F33051EEB619C95765391EF173B926E40BDFCFB8FF568E1AE98B11BE5A9Fj7IAH" TargetMode="External"/><Relationship Id="rId56" Type="http://schemas.openxmlformats.org/officeDocument/2006/relationships/hyperlink" Target="consultantplus://offline/ref=31F0F0FF5FED61F33051EEB619C95765391EF173B926E40BDFCFB8FF568E1AE98B11BE5A9Fj7IEH" TargetMode="External"/><Relationship Id="rId64" Type="http://schemas.openxmlformats.org/officeDocument/2006/relationships/hyperlink" Target="consultantplus://offline/ref=31F0F0FF5FED61F33051EEB619C95765391EF173B926E40BDFCFB8FF568E1AE98B11BE5F997Ej6I4H" TargetMode="External"/><Relationship Id="rId69" Type="http://schemas.openxmlformats.org/officeDocument/2006/relationships/hyperlink" Target="consultantplus://offline/ref=31F0F0FF5FED61F33051EEB619C95765391EF173B926E40BDFCFB8FF568E1AE98B11BE5A90j7I8H" TargetMode="External"/><Relationship Id="rId77" Type="http://schemas.openxmlformats.org/officeDocument/2006/relationships/hyperlink" Target="consultantplus://offline/ref=31F0F0FF5FED61F33051EEB619C95765391EF173B926E40BDFCFB8FF568E1AE98B11BE5A90j7I2H" TargetMode="External"/><Relationship Id="rId100" Type="http://schemas.openxmlformats.org/officeDocument/2006/relationships/hyperlink" Target="consultantplus://offline/ref=E0B10CD3FDB0318F5DD3FBA4E83580D6AD06AB363885254ACF60D489C8B174B505E1BA8FBAkCI2H" TargetMode="External"/><Relationship Id="rId105" Type="http://schemas.openxmlformats.org/officeDocument/2006/relationships/hyperlink" Target="consultantplus://offline/ref=E0B10CD3FDB0318F5DD3FBA4E83580D6AD06AB363885254ACF60D489C8B174B505E1BA8FB5kCI4H" TargetMode="External"/><Relationship Id="rId113" Type="http://schemas.openxmlformats.org/officeDocument/2006/relationships/hyperlink" Target="consultantplus://offline/ref=E0B10CD3FDB0318F5DD3FBA4E83580D6AD06AB363885254ACF60D489C8B174B505E1BA8FB5kCICH" TargetMode="External"/><Relationship Id="rId118" Type="http://schemas.openxmlformats.org/officeDocument/2006/relationships/hyperlink" Target="consultantplus://offline/ref=E0B10CD3FDB0318F5DD3FBA4E83580D6AD06AB353887254ACF60D489C8kBI1H" TargetMode="External"/><Relationship Id="rId8" Type="http://schemas.openxmlformats.org/officeDocument/2006/relationships/hyperlink" Target="http://www.chernigovka.org" TargetMode="External"/><Relationship Id="rId51" Type="http://schemas.openxmlformats.org/officeDocument/2006/relationships/hyperlink" Target="consultantplus://offline/ref=31F0F0FF5FED61F33051EEB619C957653A17F476B923E40BDFCFB8FF56j8IEH" TargetMode="External"/><Relationship Id="rId72" Type="http://schemas.openxmlformats.org/officeDocument/2006/relationships/hyperlink" Target="consultantplus://offline/ref=31F0F0FF5FED61F33051EEB619C95765391EF173B926E40BDFCFB8FF568E1AE98B11BE5A90j7IEH" TargetMode="External"/><Relationship Id="rId80" Type="http://schemas.openxmlformats.org/officeDocument/2006/relationships/hyperlink" Target="consultantplus://offline/ref=31F0F0FF5FED61F33051EEB619C95765391EF173B926E40BDFCFB8FF568E1AE98B11BE5F997Ej6I5H" TargetMode="External"/><Relationship Id="rId85" Type="http://schemas.openxmlformats.org/officeDocument/2006/relationships/hyperlink" Target="consultantplus://offline/ref=31F0F0FF5FED61F33051EEB619C95765391EF173B926E40BDFCFB8FF568E1AE98B11BE5A91j7IFH" TargetMode="External"/><Relationship Id="rId93" Type="http://schemas.openxmlformats.org/officeDocument/2006/relationships/hyperlink" Target="consultantplus://offline/ref=31F0F0FF5FED61F33051EEB619C95765391EF173B926E40BDFCFB8FF568E1AE98B11BE5B9Ej7IFH" TargetMode="External"/><Relationship Id="rId98" Type="http://schemas.openxmlformats.org/officeDocument/2006/relationships/hyperlink" Target="consultantplus://offline/ref=E0B10CD3FDB0318F5DD3FBA4E83580D6AD06AB363885254ACF60D489C8B174B505E1BA8FBAkCI2H"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hernigovka.org" TargetMode="External"/><Relationship Id="rId17" Type="http://schemas.openxmlformats.org/officeDocument/2006/relationships/hyperlink" Target="consultantplus://offline/ref=95F7249DDC68F85E4F28B4EA10FB936F64DA67143170193526C34C89F0D3E0F26DF72CD270PDt5A" TargetMode="External"/><Relationship Id="rId25" Type="http://schemas.openxmlformats.org/officeDocument/2006/relationships/hyperlink" Target="consultantplus://offline/ref=31F0F0FF5FED61F33051EEB619C95765391EF173B926E40BDFCFB8FF568E1AE98B11BE5A9Bj7IDH" TargetMode="External"/><Relationship Id="rId33" Type="http://schemas.openxmlformats.org/officeDocument/2006/relationships/hyperlink" Target="consultantplus://offline/ref=31F0F0FF5FED61F33051EEB619C95765391EF173B926E40BDFCFB8FF568E1AE98B11BE5A9Cj7I8H" TargetMode="External"/><Relationship Id="rId38" Type="http://schemas.openxmlformats.org/officeDocument/2006/relationships/hyperlink" Target="consultantplus://offline/ref=31F0F0FF5FED61F33051EEB619C95765391EF173B926E40BDFCFB8FF568E1AE98B11BE5A9Dj7I2H" TargetMode="External"/><Relationship Id="rId46" Type="http://schemas.openxmlformats.org/officeDocument/2006/relationships/hyperlink" Target="consultantplus://offline/ref=31F0F0FF5FED61F33051EEB619C95765391EF173B926E40BDFCFB8FF568E1AE98B11BE5A9Ej7I2H" TargetMode="External"/><Relationship Id="rId59" Type="http://schemas.openxmlformats.org/officeDocument/2006/relationships/hyperlink" Target="consultantplus://offline/ref=31F0F0FF5FED61F33051EEB619C95765391EF173B926E40BDFCFB8FF568E1AE98B11BE5A9Fj7ICH" TargetMode="External"/><Relationship Id="rId67" Type="http://schemas.openxmlformats.org/officeDocument/2006/relationships/hyperlink" Target="consultantplus://offline/ref=31F0F0FF5FED61F33051EEB619C95765391EF170B922E40BDFCFB8FF568E1AE98B11BE5F9D72j6I3H" TargetMode="External"/><Relationship Id="rId103" Type="http://schemas.openxmlformats.org/officeDocument/2006/relationships/hyperlink" Target="consultantplus://offline/ref=E0B10CD3FDB0318F5DD3FBA4E83580D6AD06AB363885254ACF60D489C8B174B505E1BA8FBAkCICH" TargetMode="External"/><Relationship Id="rId108" Type="http://schemas.openxmlformats.org/officeDocument/2006/relationships/hyperlink" Target="consultantplus://offline/ref=E0B10CD3FDB0318F5DD3FBA4E83580D6AD06AB363885254ACF60D489C8B174B505E1BA8FB5kCI7H" TargetMode="External"/><Relationship Id="rId116" Type="http://schemas.openxmlformats.org/officeDocument/2006/relationships/hyperlink" Target="consultantplus://offline/ref=E0B10CD3FDB0318F5DD3FBA4E83580D6AD06AB353887254ACF60D489C8kBI1H" TargetMode="External"/><Relationship Id="rId20" Type="http://schemas.openxmlformats.org/officeDocument/2006/relationships/hyperlink" Target="consultantplus://offline/ref=95F7249DDC68F85E4F28B4EA10FB936F64DA67143170193526C34C89F0D3E0F26DF72CD270PDt5A" TargetMode="External"/><Relationship Id="rId41" Type="http://schemas.openxmlformats.org/officeDocument/2006/relationships/hyperlink" Target="consultantplus://offline/ref=31F0F0FF5FED61F33051EEB619C95765391EF173B926E40BDFCFB8FF568E1AE98B11BE5A9Ej7IAH" TargetMode="External"/><Relationship Id="rId54" Type="http://schemas.openxmlformats.org/officeDocument/2006/relationships/hyperlink" Target="consultantplus://offline/ref=31F0F0FF5FED61F33051EEB619C95765391EF173B926E40BDFCFB8FF568E1AE98B11BE5A9Fj7I8H" TargetMode="External"/><Relationship Id="rId62" Type="http://schemas.openxmlformats.org/officeDocument/2006/relationships/hyperlink" Target="consultantplus://offline/ref=31F0F0FF5FED61F33051EEB619C95765391EF173B926E40BDFCFB8FF568E1AE98B11BE5A9Fj7I2H" TargetMode="External"/><Relationship Id="rId70" Type="http://schemas.openxmlformats.org/officeDocument/2006/relationships/hyperlink" Target="consultantplus://offline/ref=31F0F0FF5FED61F33051EEB619C95765391EF173B926E40BDFCFB8FF568E1AE98B11BE5A90j7IFH" TargetMode="External"/><Relationship Id="rId75" Type="http://schemas.openxmlformats.org/officeDocument/2006/relationships/hyperlink" Target="consultantplus://offline/ref=31F0F0FF5FED61F33051EEB619C95765391EF173B926E40BDFCFB8FF568E1AE98B11BE5A90j7I3H" TargetMode="External"/><Relationship Id="rId83" Type="http://schemas.openxmlformats.org/officeDocument/2006/relationships/hyperlink" Target="consultantplus://offline/ref=31F0F0FF5FED61F33051EEB619C95765391EF173B926E40BDFCFB8FF568E1AE98B11BE5A91j7I9H" TargetMode="External"/><Relationship Id="rId88" Type="http://schemas.openxmlformats.org/officeDocument/2006/relationships/hyperlink" Target="consultantplus://offline/ref=31F0F0FF5FED61F33051EEB619C95765391EF173B926E40BDFCFB8FF568E1AE98B11BE5A91j7ICH" TargetMode="External"/><Relationship Id="rId91" Type="http://schemas.openxmlformats.org/officeDocument/2006/relationships/hyperlink" Target="consultantplus://offline/ref=31F0F0FF5FED61F33051EEB619C95765391EF170B922E40BDFCFB8FF568E1AE98B11BE5F9D7Aj6I0H" TargetMode="External"/><Relationship Id="rId96" Type="http://schemas.openxmlformats.org/officeDocument/2006/relationships/hyperlink" Target="consultantplus://offline/ref=E0B10CD3FDB0318F5DD3FBA4E83580D6AD06AB363885254ACF60D489C8B174B505E1BA8FBBkCI3H" TargetMode="External"/><Relationship Id="rId111" Type="http://schemas.openxmlformats.org/officeDocument/2006/relationships/hyperlink" Target="consultantplus://offline/ref=E0B10CD3FDB0318F5DD3FBA4E83580D6AD06AB363885254ACF60D489C8B174B505E1BA8FB5kCI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fc-25.ru" TargetMode="External"/><Relationship Id="rId23" Type="http://schemas.openxmlformats.org/officeDocument/2006/relationships/header" Target="header1.xml"/><Relationship Id="rId28" Type="http://schemas.openxmlformats.org/officeDocument/2006/relationships/hyperlink" Target="consultantplus://offline/ref=31F0F0FF5FED61F33051EEB619C95765391EF173B926E40BDFCFB8FF568E1AE98B11BE5A9Bj7I3H" TargetMode="External"/><Relationship Id="rId36" Type="http://schemas.openxmlformats.org/officeDocument/2006/relationships/hyperlink" Target="consultantplus://offline/ref=31F0F0FF5FED61F33051EEB619C95765391EF173B926E40BDFCFB8FF568E1AE98B11BE5A9Dj7ICH" TargetMode="External"/><Relationship Id="rId49" Type="http://schemas.openxmlformats.org/officeDocument/2006/relationships/hyperlink" Target="consultantplus://offline/ref=31F0F0FF5FED61F33051EEB619C95765391EF173B926E40BDFCFB8FF568E1AE98B11BE5A9Fj7IAH" TargetMode="External"/><Relationship Id="rId57" Type="http://schemas.openxmlformats.org/officeDocument/2006/relationships/hyperlink" Target="consultantplus://offline/ref=31F0F0FF5FED61F33051EEB619C95765391EF173B926E40BDFCFB8FF568E1AE98B11BE5A9Fj7IDH" TargetMode="External"/><Relationship Id="rId106" Type="http://schemas.openxmlformats.org/officeDocument/2006/relationships/hyperlink" Target="consultantplus://offline/ref=E0B10CD3FDB0318F5DD3FBA4E83580D6AD06AB353887254ACF60D489C8kBI1H" TargetMode="External"/><Relationship Id="rId114" Type="http://schemas.openxmlformats.org/officeDocument/2006/relationships/hyperlink" Target="consultantplus://offline/ref=E0B10CD3FDB0318F5DD3FBA4E83580D6AD06AB363885254ACF60D489C8B174B505E1BA8FB5kCIDH" TargetMode="External"/><Relationship Id="rId119" Type="http://schemas.openxmlformats.org/officeDocument/2006/relationships/hyperlink" Target="consultantplus://offline/ref=E0B10CD3FDB0318F5DD3FBA4E83580D6AD06AB363885254ACF60D489C8B174B505E1BA8FB4kCI4H" TargetMode="External"/><Relationship Id="rId10" Type="http://schemas.openxmlformats.org/officeDocument/2006/relationships/hyperlink" Target="http://www.mfc-25.ru" TargetMode="External"/><Relationship Id="rId31" Type="http://schemas.openxmlformats.org/officeDocument/2006/relationships/hyperlink" Target="consultantplus://offline/ref=31F0F0FF5FED61F33051EEB619C95765391EF173B926E40BDFCFB8FF568E1AE98B11BE5A9Cj7IAH" TargetMode="External"/><Relationship Id="rId44" Type="http://schemas.openxmlformats.org/officeDocument/2006/relationships/hyperlink" Target="consultantplus://offline/ref=31F0F0FF5FED61F33051EEB619C95765391EF173B926E40BDFCFB8FF568E1AE98B11BE5A9Ej7IFH" TargetMode="External"/><Relationship Id="rId52" Type="http://schemas.openxmlformats.org/officeDocument/2006/relationships/hyperlink" Target="consultantplus://offline/ref=31F0F0FF5FED61F33051EEB619C95765391EF173B926E40BDFCFB8FF568E1AE98B11BE5A9Fj7I9H" TargetMode="External"/><Relationship Id="rId60" Type="http://schemas.openxmlformats.org/officeDocument/2006/relationships/hyperlink" Target="consultantplus://offline/ref=31F0F0FF5FED61F33051EEB619C95765391EF173B920E40BDFCFB8FF568E1AE98B11BE5F9Aj7ICH" TargetMode="External"/><Relationship Id="rId65" Type="http://schemas.openxmlformats.org/officeDocument/2006/relationships/hyperlink" Target="consultantplus://offline/ref=31F0F0FF5FED61F33051EEB619C95765391EF173B926E40BDFCFB8FF568E1AE98B11BE5F997Ej6I4H" TargetMode="External"/><Relationship Id="rId73" Type="http://schemas.openxmlformats.org/officeDocument/2006/relationships/hyperlink" Target="consultantplus://offline/ref=31F0F0FF5FED61F33051EEB619C95765391EF173B926E40BDFCFB8FF568E1AE98B11BE5A90j7IDH" TargetMode="External"/><Relationship Id="rId78" Type="http://schemas.openxmlformats.org/officeDocument/2006/relationships/hyperlink" Target="consultantplus://offline/ref=31F0F0FF5FED61F33051EEB619C95765391EF173B926E40BDFCFB8FF568E1AE98B11BE5A91j7IBH" TargetMode="External"/><Relationship Id="rId81" Type="http://schemas.openxmlformats.org/officeDocument/2006/relationships/hyperlink" Target="consultantplus://offline/ref=31F0F0FF5FED61F33051EEB619C95765391EF170B922E40BDFCFB8FF568E1AE98B11BE5F9D73j6I7H" TargetMode="External"/><Relationship Id="rId86" Type="http://schemas.openxmlformats.org/officeDocument/2006/relationships/hyperlink" Target="consultantplus://offline/ref=31F0F0FF5FED61F33051EEB619C95765391EF173B926E40BDFCFB8FF568E1AE98B11BE5A91j7IEH" TargetMode="External"/><Relationship Id="rId94" Type="http://schemas.openxmlformats.org/officeDocument/2006/relationships/hyperlink" Target="consultantplus://offline/ref=31F0F0FF5FED61F33051EEB619C95765391EF173B926E40BDFCFB8FF568E1AE98B11BE5B9Ej7IEH" TargetMode="External"/><Relationship Id="rId99" Type="http://schemas.openxmlformats.org/officeDocument/2006/relationships/hyperlink" Target="consultantplus://offline/ref=E0B10CD3FDB0318F5DD3FBA4E83580D6AD06AB363885254ACF60D489C8B174B505E1BA8FBAkCI2H" TargetMode="External"/><Relationship Id="rId101" Type="http://schemas.openxmlformats.org/officeDocument/2006/relationships/hyperlink" Target="consultantplus://offline/ref=E0B10CD3FDB0318F5DD3FBA4E83580D6AD06AB363885254ACF60D489C8B174B505E1BA8FBAkCI2H"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hernig&#1086;vka.org" TargetMode="External"/><Relationship Id="rId13" Type="http://schemas.openxmlformats.org/officeDocument/2006/relationships/hyperlink" Target="http://www.chernigovka.org" TargetMode="External"/><Relationship Id="rId18" Type="http://schemas.openxmlformats.org/officeDocument/2006/relationships/hyperlink" Target="consultantplus://offline/ref=95F7249DDC68F85E4F28B4EA10FB936F64DA67143170193526C34C89F0D3E0F26DF72CD273PDt7A" TargetMode="External"/><Relationship Id="rId39" Type="http://schemas.openxmlformats.org/officeDocument/2006/relationships/hyperlink" Target="consultantplus://offline/ref=31F0F0FF5FED61F33051EEB619C95765391EF173B926E40BDFCFB8FF568E1AE98B11BE5A9Dj7I2H" TargetMode="External"/><Relationship Id="rId109" Type="http://schemas.openxmlformats.org/officeDocument/2006/relationships/hyperlink" Target="consultantplus://offline/ref=E0B10CD3FDB0318F5DD3FBA4E83580D6AD06AB363885254ACF60D489C8B174B505E1BA8FB5kCI0H" TargetMode="External"/><Relationship Id="rId34" Type="http://schemas.openxmlformats.org/officeDocument/2006/relationships/hyperlink" Target="consultantplus://offline/ref=31F0F0FF5FED61F33051EEB619C95765391EF173B926E40BDFCFB8FF568E1AE98B11BE5A9Cj7IFH" TargetMode="External"/><Relationship Id="rId50" Type="http://schemas.openxmlformats.org/officeDocument/2006/relationships/hyperlink" Target="consultantplus://offline/ref=31F0F0FF5FED61F33051EEB619C95765391EF173B926E40BDFCFB8FF568E1AE98B11BE5A9Fj7I9H" TargetMode="External"/><Relationship Id="rId55" Type="http://schemas.openxmlformats.org/officeDocument/2006/relationships/hyperlink" Target="consultantplus://offline/ref=31F0F0FF5FED61F33051EEB619C95765391EF173B926E40BDFCFB8FF568E1AE98B11BE5A9Fj7IFH" TargetMode="External"/><Relationship Id="rId76" Type="http://schemas.openxmlformats.org/officeDocument/2006/relationships/hyperlink" Target="consultantplus://offline/ref=31F0F0FF5FED61F33051EEB619C95765391EF173B926E40BDFCFB8FF568E1AE98B11BE5A90j7I3H" TargetMode="External"/><Relationship Id="rId97" Type="http://schemas.openxmlformats.org/officeDocument/2006/relationships/hyperlink" Target="consultantplus://offline/ref=E0B10CD3FDB0318F5DD3FBA4E83580D6AD06AB363885254ACF60D489C8B174B505E1BA8FBAkCI2H" TargetMode="External"/><Relationship Id="rId104" Type="http://schemas.openxmlformats.org/officeDocument/2006/relationships/hyperlink" Target="consultantplus://offline/ref=E0B10CD3FDB0318F5DD3FBA4E83580D6AD06AB363885254ACF60D489C8B174B505E1BA8FBAkCIDH" TargetMode="External"/><Relationship Id="rId120" Type="http://schemas.openxmlformats.org/officeDocument/2006/relationships/hyperlink" Target="consultantplus://offline/ref=E0B10CD3FDB0318F5DD3FBA4E83580D6AD06AB363885254ACF60D489C8B174B505E1BA8FB4kCI5H" TargetMode="External"/><Relationship Id="rId7" Type="http://schemas.openxmlformats.org/officeDocument/2006/relationships/endnotes" Target="endnotes.xml"/><Relationship Id="rId71" Type="http://schemas.openxmlformats.org/officeDocument/2006/relationships/hyperlink" Target="consultantplus://offline/ref=31F0F0FF5FED61F33051EEB619C95765391EF173B926E40BDFCFB8FF568E1AE98B11BE5A90j7IFH" TargetMode="External"/><Relationship Id="rId92" Type="http://schemas.openxmlformats.org/officeDocument/2006/relationships/hyperlink" Target="consultantplus://offline/ref=31F0F0FF5FED61F33051EEB619C95765391EF173B926E40BDFCFB8FF568E1AE98B11BE5B9Ej7IFH" TargetMode="External"/><Relationship Id="rId2" Type="http://schemas.openxmlformats.org/officeDocument/2006/relationships/numbering" Target="numbering.xml"/><Relationship Id="rId29" Type="http://schemas.openxmlformats.org/officeDocument/2006/relationships/hyperlink" Target="consultantplus://offline/ref=31F0F0FF5FED61F33051EEB619C95765391EF173B926E40BDFCFB8FF568E1AE98B11BE5A9Bj7I2H" TargetMode="External"/><Relationship Id="rId24" Type="http://schemas.openxmlformats.org/officeDocument/2006/relationships/header" Target="header2.xml"/><Relationship Id="rId40" Type="http://schemas.openxmlformats.org/officeDocument/2006/relationships/hyperlink" Target="consultantplus://offline/ref=31F0F0FF5FED61F33051EEB619C95765391EF173B926E40BDFCFB8FF568E1AE98B11BE5A9Ej7IBH" TargetMode="External"/><Relationship Id="rId45" Type="http://schemas.openxmlformats.org/officeDocument/2006/relationships/hyperlink" Target="consultantplus://offline/ref=31F0F0FF5FED61F33051EEB619C95765391EF173B926E40BDFCFB8FF568E1AE98B11BE5A9Ej7I3H" TargetMode="External"/><Relationship Id="rId66" Type="http://schemas.openxmlformats.org/officeDocument/2006/relationships/hyperlink" Target="consultantplus://offline/ref=31F0F0FF5FED61F33051EEB619C95765391EF170B922E40BDFCFB8FF568E1AE98B11BE5F9D72j6I2H" TargetMode="External"/><Relationship Id="rId87" Type="http://schemas.openxmlformats.org/officeDocument/2006/relationships/hyperlink" Target="consultantplus://offline/ref=31F0F0FF5FED61F33051EEB619C95765391EF173B926E40BDFCFB8FF568E1AE98B11BE5A91j7IDH" TargetMode="External"/><Relationship Id="rId110" Type="http://schemas.openxmlformats.org/officeDocument/2006/relationships/hyperlink" Target="consultantplus://offline/ref=E0B10CD3FDB0318F5DD3FBA4E83580D6AD06AB363885254ACF60D489C8B174B505E1BA8FB5kCI1H" TargetMode="External"/><Relationship Id="rId115" Type="http://schemas.openxmlformats.org/officeDocument/2006/relationships/hyperlink" Target="consultantplus://offline/ref=E0B10CD3FDB0318F5DD3FBA4E83580D6AD06AB3F3D82254ACF60D489C8kBI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A046-7403-4FD5-837A-1FB34CAA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85</Pages>
  <Words>23884</Words>
  <Characters>136139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17</cp:revision>
  <cp:lastPrinted>2019-02-24T22:47:00Z</cp:lastPrinted>
  <dcterms:created xsi:type="dcterms:W3CDTF">2019-01-11T06:27:00Z</dcterms:created>
  <dcterms:modified xsi:type="dcterms:W3CDTF">2019-02-26T05:11:00Z</dcterms:modified>
</cp:coreProperties>
</file>