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EB484E" w:rsidRPr="00046B68" w:rsidTr="007E5A89">
        <w:trPr>
          <w:trHeight w:val="1292"/>
        </w:trPr>
        <w:tc>
          <w:tcPr>
            <w:tcW w:w="8434" w:type="dxa"/>
            <w:shd w:val="clear" w:color="auto" w:fill="auto"/>
          </w:tcPr>
          <w:p w:rsidR="00E1769A" w:rsidRPr="0036436D" w:rsidRDefault="005336C9">
            <w:pPr>
              <w:snapToGri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046B68">
              <w:rPr>
                <w:noProof/>
                <w:color w:val="808080"/>
                <w:lang w:eastAsia="ru-RU"/>
              </w:rPr>
              <w:drawing>
                <wp:inline distT="0" distB="0" distL="0" distR="0">
                  <wp:extent cx="600075" cy="695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F5E">
              <w:rPr>
                <w:color w:val="808080"/>
              </w:rPr>
              <w:t xml:space="preserve">            </w:t>
            </w:r>
            <w:r w:rsidR="00517F5E" w:rsidRPr="005D74ED">
              <w:rPr>
                <w:color w:val="808080"/>
                <w:sz w:val="28"/>
                <w:szCs w:val="28"/>
              </w:rPr>
              <w:t xml:space="preserve">  </w:t>
            </w:r>
            <w:r w:rsidR="00517F5E">
              <w:rPr>
                <w:color w:val="808080"/>
              </w:rPr>
              <w:t xml:space="preserve">        </w:t>
            </w:r>
            <w:r w:rsidR="00517F5E" w:rsidRPr="00D55885">
              <w:rPr>
                <w:color w:val="808080"/>
                <w:sz w:val="28"/>
                <w:szCs w:val="28"/>
              </w:rPr>
              <w:t xml:space="preserve">  </w:t>
            </w:r>
            <w:r w:rsidR="00517F5E">
              <w:rPr>
                <w:color w:val="808080"/>
              </w:rPr>
              <w:t xml:space="preserve"> </w:t>
            </w:r>
            <w:r w:rsidR="001756E2">
              <w:rPr>
                <w:color w:val="808080"/>
                <w:sz w:val="28"/>
                <w:szCs w:val="28"/>
              </w:rPr>
              <w:t xml:space="preserve">   </w:t>
            </w:r>
          </w:p>
          <w:p w:rsidR="00EB484E" w:rsidRPr="00046B68" w:rsidRDefault="00EB484E">
            <w:pPr>
              <w:jc w:val="center"/>
              <w:rPr>
                <w:b/>
                <w:sz w:val="18"/>
              </w:rPr>
            </w:pPr>
          </w:p>
        </w:tc>
      </w:tr>
    </w:tbl>
    <w:p w:rsidR="00EB484E" w:rsidRPr="00046B68" w:rsidRDefault="00EB484E">
      <w:pPr>
        <w:jc w:val="center"/>
        <w:rPr>
          <w:b/>
          <w:sz w:val="36"/>
        </w:rPr>
      </w:pPr>
      <w:r w:rsidRPr="00046B68">
        <w:rPr>
          <w:b/>
          <w:sz w:val="36"/>
        </w:rPr>
        <w:t xml:space="preserve">Администрация Черниговского района </w:t>
      </w:r>
    </w:p>
    <w:p w:rsidR="00EB484E" w:rsidRPr="00046B68" w:rsidRDefault="00EB484E">
      <w:pPr>
        <w:jc w:val="center"/>
      </w:pPr>
    </w:p>
    <w:p w:rsidR="00EB484E" w:rsidRPr="00046B68" w:rsidRDefault="00EB484E">
      <w:pPr>
        <w:pStyle w:val="1"/>
        <w:tabs>
          <w:tab w:val="left" w:pos="0"/>
        </w:tabs>
        <w:rPr>
          <w:rFonts w:ascii="Times New Roman" w:hAnsi="Times New Roman" w:cs="Times New Roman"/>
          <w:b/>
        </w:rPr>
      </w:pPr>
      <w:r w:rsidRPr="00046B68">
        <w:rPr>
          <w:rFonts w:ascii="Times New Roman" w:hAnsi="Times New Roman" w:cs="Times New Roman"/>
          <w:b/>
        </w:rPr>
        <w:t>ПОСТАНОВЛЕНИЕ</w:t>
      </w:r>
      <w:r w:rsidR="002E4252">
        <w:rPr>
          <w:rFonts w:ascii="Times New Roman" w:hAnsi="Times New Roman" w:cs="Times New Roman"/>
          <w:b/>
        </w:rPr>
        <w:t xml:space="preserve">         </w:t>
      </w:r>
    </w:p>
    <w:p w:rsidR="00EB484E" w:rsidRPr="00046B68" w:rsidRDefault="00EB484E">
      <w:pPr>
        <w:jc w:val="center"/>
      </w:pPr>
    </w:p>
    <w:p w:rsidR="00EB484E" w:rsidRPr="00046B68" w:rsidRDefault="00EB484E">
      <w:pPr>
        <w:rPr>
          <w:b/>
          <w:sz w:val="28"/>
        </w:rPr>
      </w:pPr>
    </w:p>
    <w:p w:rsidR="00EB484E" w:rsidRPr="00046B68" w:rsidRDefault="00B75827">
      <w:pPr>
        <w:rPr>
          <w:b/>
          <w:sz w:val="28"/>
        </w:rPr>
      </w:pPr>
      <w:r>
        <w:rPr>
          <w:b/>
          <w:sz w:val="28"/>
        </w:rPr>
        <w:t xml:space="preserve">   </w:t>
      </w:r>
      <w:r w:rsidR="00326E41">
        <w:rPr>
          <w:b/>
          <w:sz w:val="28"/>
        </w:rPr>
        <w:t>28.</w:t>
      </w:r>
      <w:r>
        <w:rPr>
          <w:b/>
          <w:sz w:val="28"/>
        </w:rPr>
        <w:t>0</w:t>
      </w:r>
      <w:r w:rsidR="00EC029F">
        <w:rPr>
          <w:b/>
          <w:sz w:val="28"/>
        </w:rPr>
        <w:t>9</w:t>
      </w:r>
      <w:r w:rsidR="004B0C3E">
        <w:rPr>
          <w:b/>
          <w:sz w:val="28"/>
        </w:rPr>
        <w:t>.</w:t>
      </w:r>
      <w:r w:rsidR="009B1060">
        <w:rPr>
          <w:b/>
          <w:sz w:val="28"/>
        </w:rPr>
        <w:t>202</w:t>
      </w:r>
      <w:r w:rsidR="001E2BC1">
        <w:rPr>
          <w:b/>
          <w:sz w:val="28"/>
        </w:rPr>
        <w:t>2</w:t>
      </w:r>
      <w:r w:rsidR="001756E2">
        <w:rPr>
          <w:b/>
          <w:sz w:val="28"/>
        </w:rPr>
        <w:t xml:space="preserve"> </w:t>
      </w:r>
      <w:r w:rsidR="00836BB5">
        <w:rPr>
          <w:b/>
          <w:sz w:val="28"/>
        </w:rPr>
        <w:t xml:space="preserve">      </w:t>
      </w:r>
      <w:r w:rsidR="00641A00">
        <w:rPr>
          <w:b/>
          <w:sz w:val="28"/>
        </w:rPr>
        <w:t xml:space="preserve"> </w:t>
      </w:r>
      <w:r w:rsidR="005C30C8">
        <w:rPr>
          <w:b/>
          <w:sz w:val="28"/>
        </w:rPr>
        <w:t xml:space="preserve">          </w:t>
      </w:r>
      <w:r w:rsidR="00A76764">
        <w:rPr>
          <w:b/>
          <w:sz w:val="28"/>
        </w:rPr>
        <w:t xml:space="preserve">      </w:t>
      </w:r>
      <w:r w:rsidR="005C30C8">
        <w:rPr>
          <w:b/>
          <w:sz w:val="28"/>
        </w:rPr>
        <w:t xml:space="preserve"> </w:t>
      </w:r>
      <w:r w:rsidR="00641A00">
        <w:rPr>
          <w:b/>
          <w:sz w:val="28"/>
        </w:rPr>
        <w:t xml:space="preserve">  </w:t>
      </w:r>
      <w:r w:rsidR="00EB484E" w:rsidRPr="00046B68">
        <w:rPr>
          <w:b/>
          <w:sz w:val="28"/>
        </w:rPr>
        <w:t xml:space="preserve">  с. Черниговка             </w:t>
      </w:r>
      <w:r w:rsidR="0093123B">
        <w:rPr>
          <w:b/>
          <w:sz w:val="28"/>
        </w:rPr>
        <w:t xml:space="preserve">         </w:t>
      </w:r>
      <w:r w:rsidR="00EB484E" w:rsidRPr="00046B68">
        <w:rPr>
          <w:b/>
          <w:sz w:val="28"/>
        </w:rPr>
        <w:t xml:space="preserve">       </w:t>
      </w:r>
      <w:r w:rsidR="00457E07" w:rsidRPr="0018049D">
        <w:rPr>
          <w:b/>
          <w:sz w:val="28"/>
        </w:rPr>
        <w:t>№</w:t>
      </w:r>
      <w:r w:rsidR="00457E07" w:rsidRPr="0018049D">
        <w:rPr>
          <w:sz w:val="28"/>
        </w:rPr>
        <w:t xml:space="preserve"> </w:t>
      </w:r>
      <w:r w:rsidR="00326E41">
        <w:rPr>
          <w:b/>
          <w:sz w:val="28"/>
        </w:rPr>
        <w:t>592</w:t>
      </w:r>
      <w:r w:rsidR="009504B0" w:rsidRPr="005C30C8">
        <w:rPr>
          <w:b/>
          <w:sz w:val="28"/>
        </w:rPr>
        <w:t>-</w:t>
      </w:r>
      <w:r w:rsidR="009504B0">
        <w:rPr>
          <w:b/>
          <w:sz w:val="28"/>
        </w:rPr>
        <w:t xml:space="preserve"> </w:t>
      </w:r>
      <w:r w:rsidR="00EB484E" w:rsidRPr="0018049D">
        <w:rPr>
          <w:b/>
          <w:sz w:val="28"/>
        </w:rPr>
        <w:t>па</w:t>
      </w:r>
    </w:p>
    <w:p w:rsidR="00EB484E" w:rsidRDefault="00EB484E">
      <w:pPr>
        <w:rPr>
          <w:sz w:val="16"/>
          <w:szCs w:val="16"/>
        </w:rPr>
      </w:pPr>
    </w:p>
    <w:tbl>
      <w:tblPr>
        <w:tblW w:w="0" w:type="auto"/>
        <w:tblInd w:w="139" w:type="dxa"/>
        <w:tblLayout w:type="fixed"/>
        <w:tblLook w:val="0000" w:firstRow="0" w:lastRow="0" w:firstColumn="0" w:lastColumn="0" w:noHBand="0" w:noVBand="0"/>
      </w:tblPr>
      <w:tblGrid>
        <w:gridCol w:w="4614"/>
        <w:gridCol w:w="4991"/>
      </w:tblGrid>
      <w:tr w:rsidR="00EB484E" w:rsidRPr="002455BE">
        <w:tc>
          <w:tcPr>
            <w:tcW w:w="4614" w:type="dxa"/>
            <w:shd w:val="clear" w:color="auto" w:fill="auto"/>
          </w:tcPr>
          <w:p w:rsidR="00EB484E" w:rsidRPr="002455BE" w:rsidRDefault="00EB484E">
            <w:pPr>
              <w:pStyle w:val="31"/>
              <w:snapToGrid w:val="0"/>
              <w:jc w:val="both"/>
              <w:rPr>
                <w:szCs w:val="26"/>
              </w:rPr>
            </w:pPr>
          </w:p>
          <w:p w:rsidR="00641A00" w:rsidRPr="002455BE" w:rsidRDefault="00641A00">
            <w:pPr>
              <w:pStyle w:val="31"/>
              <w:snapToGrid w:val="0"/>
              <w:jc w:val="both"/>
              <w:rPr>
                <w:szCs w:val="26"/>
              </w:rPr>
            </w:pPr>
          </w:p>
          <w:p w:rsidR="00EB484E" w:rsidRPr="002455BE" w:rsidRDefault="00800C78">
            <w:pPr>
              <w:pStyle w:val="31"/>
              <w:snapToGrid w:val="0"/>
              <w:jc w:val="both"/>
              <w:rPr>
                <w:szCs w:val="26"/>
              </w:rPr>
            </w:pPr>
            <w:r w:rsidRPr="002455BE">
              <w:rPr>
                <w:szCs w:val="26"/>
              </w:rPr>
              <w:t>О внесении изменений в постановление Администрации Черниговского района от  30.12.2016 № 505-па «Об утверждении муниципальной программы «Комплексное развитие систем коммунальной инфраструктуры  Че</w:t>
            </w:r>
            <w:r w:rsidR="00DC47F9" w:rsidRPr="002455BE">
              <w:rPr>
                <w:szCs w:val="26"/>
              </w:rPr>
              <w:t>рниговского района  на 2017-202</w:t>
            </w:r>
            <w:r w:rsidR="00A0757C" w:rsidRPr="002455BE">
              <w:rPr>
                <w:szCs w:val="26"/>
              </w:rPr>
              <w:t>4</w:t>
            </w:r>
            <w:r w:rsidRPr="002455BE">
              <w:rPr>
                <w:szCs w:val="26"/>
              </w:rPr>
              <w:t xml:space="preserve"> годы»</w:t>
            </w:r>
          </w:p>
          <w:p w:rsidR="00EB484E" w:rsidRPr="002455BE" w:rsidRDefault="00EB484E">
            <w:pPr>
              <w:rPr>
                <w:sz w:val="26"/>
                <w:szCs w:val="26"/>
              </w:rPr>
            </w:pPr>
          </w:p>
          <w:p w:rsidR="00D32A9D" w:rsidRPr="002455BE" w:rsidRDefault="00D32A9D">
            <w:pPr>
              <w:rPr>
                <w:sz w:val="26"/>
                <w:szCs w:val="26"/>
              </w:rPr>
            </w:pPr>
          </w:p>
        </w:tc>
        <w:tc>
          <w:tcPr>
            <w:tcW w:w="4991" w:type="dxa"/>
            <w:shd w:val="clear" w:color="auto" w:fill="auto"/>
          </w:tcPr>
          <w:p w:rsidR="00EB484E" w:rsidRPr="002455BE" w:rsidRDefault="00EB484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EB484E" w:rsidRPr="002455BE" w:rsidRDefault="00EB484E">
      <w:pPr>
        <w:pStyle w:val="211"/>
        <w:rPr>
          <w:szCs w:val="26"/>
        </w:rPr>
      </w:pPr>
      <w:r w:rsidRPr="002455BE">
        <w:rPr>
          <w:szCs w:val="26"/>
        </w:rPr>
        <w:tab/>
      </w:r>
    </w:p>
    <w:p w:rsidR="00D82196" w:rsidRPr="002455BE" w:rsidRDefault="00D82196" w:rsidP="00010CD0">
      <w:pPr>
        <w:pStyle w:val="211"/>
        <w:spacing w:line="276" w:lineRule="auto"/>
        <w:ind w:firstLine="787"/>
        <w:rPr>
          <w:szCs w:val="26"/>
        </w:rPr>
      </w:pPr>
    </w:p>
    <w:p w:rsidR="00EB484E" w:rsidRPr="002455BE" w:rsidRDefault="00EC029F" w:rsidP="00306747">
      <w:pPr>
        <w:autoSpaceDE w:val="0"/>
        <w:spacing w:line="276" w:lineRule="auto"/>
        <w:ind w:right="283" w:firstLine="540"/>
        <w:jc w:val="both"/>
        <w:rPr>
          <w:sz w:val="26"/>
          <w:szCs w:val="26"/>
        </w:rPr>
      </w:pPr>
      <w:r w:rsidRPr="002455BE">
        <w:rPr>
          <w:sz w:val="26"/>
          <w:szCs w:val="26"/>
        </w:rPr>
        <w:t>Руководствуясь</w:t>
      </w:r>
      <w:r w:rsidR="00306747" w:rsidRPr="002455BE">
        <w:rPr>
          <w:sz w:val="26"/>
          <w:szCs w:val="26"/>
        </w:rPr>
        <w:t xml:space="preserve"> Федеральным законом от 06.10.2003  № 131-ФЗ «Об общих принципах организации местного самоуправления в Российской Федерации», постановлением Администрации Черниговского района от 23.07.2013  №733-па «Об утверждении порядка ор</w:t>
      </w:r>
      <w:r w:rsidR="002C4A6A" w:rsidRPr="002455BE">
        <w:rPr>
          <w:sz w:val="26"/>
          <w:szCs w:val="26"/>
        </w:rPr>
        <w:t xml:space="preserve">ганизации работы по разработке, </w:t>
      </w:r>
      <w:r w:rsidR="00306747" w:rsidRPr="002455BE">
        <w:rPr>
          <w:sz w:val="26"/>
          <w:szCs w:val="26"/>
        </w:rPr>
        <w:t>реализации и оценке эффективности муниципальных программ в Черниговском районе»,</w:t>
      </w:r>
      <w:r w:rsidR="002C4A6A" w:rsidRPr="002455BE">
        <w:rPr>
          <w:sz w:val="26"/>
          <w:szCs w:val="26"/>
        </w:rPr>
        <w:t xml:space="preserve"> распоряжение</w:t>
      </w:r>
      <w:r w:rsidRPr="002455BE">
        <w:rPr>
          <w:sz w:val="26"/>
          <w:szCs w:val="26"/>
        </w:rPr>
        <w:t>м</w:t>
      </w:r>
      <w:r w:rsidR="002C4A6A" w:rsidRPr="002455BE">
        <w:rPr>
          <w:sz w:val="26"/>
          <w:szCs w:val="26"/>
        </w:rPr>
        <w:t xml:space="preserve"> Администрации Черниговского района от 21.09.2021 № 319-ра «О продлении муниципальных программ Черниговского района»</w:t>
      </w:r>
      <w:r w:rsidRPr="002455BE">
        <w:rPr>
          <w:sz w:val="26"/>
          <w:szCs w:val="26"/>
        </w:rPr>
        <w:t>,</w:t>
      </w:r>
      <w:r w:rsidR="00306747" w:rsidRPr="002455BE">
        <w:rPr>
          <w:sz w:val="26"/>
          <w:szCs w:val="26"/>
        </w:rPr>
        <w:t xml:space="preserve"> Уставом Черниговского муниципального района</w:t>
      </w:r>
      <w:r w:rsidRPr="002455BE">
        <w:rPr>
          <w:sz w:val="26"/>
          <w:szCs w:val="26"/>
        </w:rPr>
        <w:t xml:space="preserve"> Приморского края</w:t>
      </w:r>
      <w:r w:rsidR="00DC6D0D" w:rsidRPr="002455BE">
        <w:rPr>
          <w:sz w:val="26"/>
          <w:szCs w:val="26"/>
        </w:rPr>
        <w:t xml:space="preserve">, Администрация Черниговского района </w:t>
      </w:r>
    </w:p>
    <w:p w:rsidR="00EB484E" w:rsidRPr="002455BE" w:rsidRDefault="00EB484E" w:rsidP="001A327E">
      <w:pPr>
        <w:autoSpaceDE w:val="0"/>
        <w:ind w:right="283" w:firstLine="540"/>
        <w:jc w:val="both"/>
        <w:rPr>
          <w:sz w:val="26"/>
          <w:szCs w:val="26"/>
        </w:rPr>
      </w:pPr>
      <w:r w:rsidRPr="002455BE">
        <w:rPr>
          <w:sz w:val="26"/>
          <w:szCs w:val="26"/>
        </w:rPr>
        <w:t xml:space="preserve">  </w:t>
      </w:r>
    </w:p>
    <w:p w:rsidR="00EB484E" w:rsidRPr="002455BE" w:rsidRDefault="00EB484E" w:rsidP="001A327E">
      <w:pPr>
        <w:ind w:right="283"/>
        <w:jc w:val="both"/>
        <w:rPr>
          <w:sz w:val="26"/>
          <w:szCs w:val="26"/>
        </w:rPr>
      </w:pPr>
      <w:r w:rsidRPr="002455BE">
        <w:rPr>
          <w:sz w:val="26"/>
          <w:szCs w:val="26"/>
        </w:rPr>
        <w:t xml:space="preserve">П О С Т А Н О В Л Я </w:t>
      </w:r>
      <w:r w:rsidR="00DC6D0D" w:rsidRPr="002455BE">
        <w:rPr>
          <w:sz w:val="26"/>
          <w:szCs w:val="26"/>
        </w:rPr>
        <w:t>Е Т</w:t>
      </w:r>
      <w:r w:rsidRPr="002455BE">
        <w:rPr>
          <w:sz w:val="26"/>
          <w:szCs w:val="26"/>
        </w:rPr>
        <w:t>:</w:t>
      </w:r>
    </w:p>
    <w:p w:rsidR="00EB484E" w:rsidRPr="002455BE" w:rsidRDefault="00EB484E" w:rsidP="001A327E">
      <w:pPr>
        <w:ind w:right="283"/>
        <w:jc w:val="both"/>
        <w:rPr>
          <w:sz w:val="26"/>
          <w:szCs w:val="26"/>
        </w:rPr>
      </w:pPr>
    </w:p>
    <w:p w:rsidR="006C2543" w:rsidRPr="002455BE" w:rsidRDefault="006C2543" w:rsidP="00CD666C">
      <w:pPr>
        <w:pStyle w:val="af1"/>
        <w:numPr>
          <w:ilvl w:val="0"/>
          <w:numId w:val="11"/>
        </w:numPr>
        <w:jc w:val="both"/>
        <w:rPr>
          <w:sz w:val="26"/>
          <w:szCs w:val="26"/>
        </w:rPr>
      </w:pPr>
      <w:r w:rsidRPr="002455BE">
        <w:rPr>
          <w:sz w:val="26"/>
          <w:szCs w:val="26"/>
        </w:rPr>
        <w:t>Внести в  постановление Администрации Черниговского района от 30.12.2016 № 505-па «Об утверждении муниципальной программы «Комплексное развитие систем коммунальной инфраструктуры  Черниговского района  на 2017-202</w:t>
      </w:r>
      <w:r w:rsidR="00FC795E" w:rsidRPr="002455BE">
        <w:rPr>
          <w:sz w:val="26"/>
          <w:szCs w:val="26"/>
        </w:rPr>
        <w:t>4</w:t>
      </w:r>
      <w:r w:rsidRPr="002455BE">
        <w:rPr>
          <w:sz w:val="26"/>
          <w:szCs w:val="26"/>
        </w:rPr>
        <w:t xml:space="preserve"> годы» </w:t>
      </w:r>
      <w:r w:rsidR="00CD666C" w:rsidRPr="002455BE">
        <w:rPr>
          <w:sz w:val="26"/>
          <w:szCs w:val="26"/>
        </w:rPr>
        <w:t xml:space="preserve">следующие </w:t>
      </w:r>
      <w:r w:rsidR="0038616A" w:rsidRPr="002455BE">
        <w:rPr>
          <w:sz w:val="26"/>
          <w:szCs w:val="26"/>
        </w:rPr>
        <w:t>изменения</w:t>
      </w:r>
      <w:r w:rsidR="00CD666C" w:rsidRPr="002455BE">
        <w:rPr>
          <w:sz w:val="26"/>
          <w:szCs w:val="26"/>
        </w:rPr>
        <w:t>:</w:t>
      </w:r>
    </w:p>
    <w:p w:rsidR="00E34180" w:rsidRPr="002455BE" w:rsidRDefault="00E34180" w:rsidP="00E34180">
      <w:pPr>
        <w:pStyle w:val="af1"/>
        <w:ind w:left="705"/>
        <w:jc w:val="both"/>
        <w:rPr>
          <w:sz w:val="26"/>
          <w:szCs w:val="26"/>
        </w:rPr>
      </w:pPr>
    </w:p>
    <w:p w:rsidR="00CD666C" w:rsidRPr="002455BE" w:rsidRDefault="00CD666C" w:rsidP="00F10302">
      <w:pPr>
        <w:pStyle w:val="af1"/>
        <w:numPr>
          <w:ilvl w:val="1"/>
          <w:numId w:val="11"/>
        </w:numPr>
        <w:ind w:left="709" w:hanging="425"/>
        <w:jc w:val="both"/>
        <w:rPr>
          <w:sz w:val="26"/>
          <w:szCs w:val="26"/>
        </w:rPr>
      </w:pPr>
      <w:r w:rsidRPr="002455BE">
        <w:rPr>
          <w:sz w:val="26"/>
          <w:szCs w:val="26"/>
        </w:rPr>
        <w:t xml:space="preserve">в названии, преамбуле постановления и </w:t>
      </w:r>
      <w:r w:rsidR="009D019F" w:rsidRPr="002455BE">
        <w:rPr>
          <w:sz w:val="26"/>
          <w:szCs w:val="26"/>
        </w:rPr>
        <w:t>далее по тексту</w:t>
      </w:r>
      <w:r w:rsidRPr="002455BE">
        <w:rPr>
          <w:sz w:val="26"/>
          <w:szCs w:val="26"/>
        </w:rPr>
        <w:t xml:space="preserve"> слова «2017-2024 годы» заменить словами «2017-2025 годы».</w:t>
      </w:r>
    </w:p>
    <w:p w:rsidR="00E34180" w:rsidRPr="002455BE" w:rsidRDefault="00E34180" w:rsidP="00EA3365">
      <w:pPr>
        <w:pStyle w:val="af1"/>
        <w:ind w:left="750"/>
        <w:jc w:val="both"/>
        <w:rPr>
          <w:sz w:val="26"/>
          <w:szCs w:val="26"/>
          <w:u w:val="single"/>
        </w:rPr>
      </w:pPr>
    </w:p>
    <w:p w:rsidR="00E34180" w:rsidRPr="002455BE" w:rsidRDefault="00E34180" w:rsidP="00EA3365">
      <w:pPr>
        <w:pStyle w:val="af1"/>
        <w:ind w:left="750"/>
        <w:jc w:val="both"/>
        <w:rPr>
          <w:sz w:val="26"/>
          <w:szCs w:val="26"/>
          <w:u w:val="single"/>
        </w:rPr>
      </w:pPr>
    </w:p>
    <w:p w:rsidR="00EA3365" w:rsidRPr="00554706" w:rsidRDefault="00554706" w:rsidP="00554706">
      <w:pPr>
        <w:jc w:val="both"/>
        <w:rPr>
          <w:sz w:val="26"/>
          <w:szCs w:val="26"/>
        </w:rPr>
      </w:pPr>
      <w:r w:rsidRPr="00554706">
        <w:rPr>
          <w:b/>
          <w:sz w:val="26"/>
          <w:szCs w:val="26"/>
        </w:rPr>
        <w:t xml:space="preserve">     </w:t>
      </w:r>
      <w:r w:rsidR="00F10302">
        <w:rPr>
          <w:sz w:val="26"/>
          <w:szCs w:val="26"/>
        </w:rPr>
        <w:t>1.2.</w:t>
      </w:r>
      <w:r w:rsidRPr="00554706">
        <w:rPr>
          <w:b/>
          <w:sz w:val="26"/>
          <w:szCs w:val="26"/>
        </w:rPr>
        <w:t xml:space="preserve"> </w:t>
      </w:r>
      <w:r w:rsidR="00EB158F" w:rsidRPr="00554706">
        <w:rPr>
          <w:b/>
          <w:sz w:val="26"/>
          <w:szCs w:val="26"/>
        </w:rPr>
        <w:t>В паспорте муниципальной программы</w:t>
      </w:r>
      <w:r w:rsidR="00E34180" w:rsidRPr="00554706">
        <w:rPr>
          <w:b/>
          <w:sz w:val="26"/>
          <w:szCs w:val="26"/>
        </w:rPr>
        <w:t xml:space="preserve"> «Комплексное развитие систем </w:t>
      </w:r>
      <w:r>
        <w:rPr>
          <w:b/>
          <w:sz w:val="26"/>
          <w:szCs w:val="26"/>
        </w:rPr>
        <w:t xml:space="preserve">     </w:t>
      </w:r>
      <w:r w:rsidR="00E34180" w:rsidRPr="00554706">
        <w:rPr>
          <w:b/>
          <w:sz w:val="26"/>
          <w:szCs w:val="26"/>
        </w:rPr>
        <w:t>коммунальной инфраструктуры  Черниговского района</w:t>
      </w:r>
      <w:r>
        <w:rPr>
          <w:b/>
          <w:sz w:val="26"/>
          <w:szCs w:val="26"/>
        </w:rPr>
        <w:t>»</w:t>
      </w:r>
      <w:r w:rsidR="00E34180" w:rsidRPr="00554706">
        <w:rPr>
          <w:sz w:val="26"/>
          <w:szCs w:val="26"/>
        </w:rPr>
        <w:t xml:space="preserve"> :</w:t>
      </w:r>
    </w:p>
    <w:p w:rsidR="00CD666C" w:rsidRPr="002455BE" w:rsidRDefault="00D44386" w:rsidP="00EA3365">
      <w:pPr>
        <w:jc w:val="both"/>
        <w:rPr>
          <w:sz w:val="26"/>
          <w:szCs w:val="26"/>
        </w:rPr>
      </w:pPr>
      <w:r w:rsidRPr="002455BE">
        <w:rPr>
          <w:sz w:val="26"/>
          <w:szCs w:val="26"/>
        </w:rPr>
        <w:lastRenderedPageBreak/>
        <w:t xml:space="preserve">     </w:t>
      </w:r>
      <w:r w:rsidR="00554706">
        <w:rPr>
          <w:sz w:val="26"/>
          <w:szCs w:val="26"/>
        </w:rPr>
        <w:t>а</w:t>
      </w:r>
      <w:r w:rsidR="00EA3365" w:rsidRPr="002455BE">
        <w:rPr>
          <w:sz w:val="26"/>
          <w:szCs w:val="26"/>
        </w:rPr>
        <w:t>)</w:t>
      </w:r>
      <w:r w:rsidR="00EB158F" w:rsidRPr="002455BE">
        <w:rPr>
          <w:sz w:val="26"/>
          <w:szCs w:val="26"/>
        </w:rPr>
        <w:t xml:space="preserve">  </w:t>
      </w:r>
      <w:r w:rsidR="00554706">
        <w:rPr>
          <w:sz w:val="26"/>
          <w:szCs w:val="26"/>
        </w:rPr>
        <w:t>В с</w:t>
      </w:r>
      <w:r w:rsidR="00EF7839" w:rsidRPr="002455BE">
        <w:rPr>
          <w:sz w:val="26"/>
          <w:szCs w:val="26"/>
        </w:rPr>
        <w:t>трок</w:t>
      </w:r>
      <w:r w:rsidR="00554706">
        <w:rPr>
          <w:sz w:val="26"/>
          <w:szCs w:val="26"/>
        </w:rPr>
        <w:t>е</w:t>
      </w:r>
      <w:r w:rsidR="00EB158F" w:rsidRPr="002455BE">
        <w:rPr>
          <w:sz w:val="26"/>
          <w:szCs w:val="26"/>
        </w:rPr>
        <w:t xml:space="preserve"> </w:t>
      </w:r>
      <w:r w:rsidR="00554706">
        <w:rPr>
          <w:sz w:val="26"/>
          <w:szCs w:val="26"/>
        </w:rPr>
        <w:t>«</w:t>
      </w:r>
      <w:r w:rsidR="00EB158F" w:rsidRPr="002455BE">
        <w:rPr>
          <w:sz w:val="26"/>
          <w:szCs w:val="26"/>
        </w:rPr>
        <w:t>Сроки и этапы реализации Программы</w:t>
      </w:r>
      <w:r w:rsidR="00554706">
        <w:rPr>
          <w:sz w:val="26"/>
          <w:szCs w:val="26"/>
        </w:rPr>
        <w:t>»</w:t>
      </w:r>
      <w:r w:rsidR="00EB158F" w:rsidRPr="002455BE">
        <w:rPr>
          <w:sz w:val="26"/>
          <w:szCs w:val="26"/>
        </w:rPr>
        <w:t xml:space="preserve"> </w:t>
      </w:r>
      <w:r w:rsidR="00554706">
        <w:rPr>
          <w:sz w:val="26"/>
          <w:szCs w:val="26"/>
        </w:rPr>
        <w:t>заменить</w:t>
      </w:r>
      <w:r w:rsidR="00EF7839" w:rsidRPr="002455BE">
        <w:rPr>
          <w:sz w:val="26"/>
          <w:szCs w:val="26"/>
        </w:rPr>
        <w:t xml:space="preserve"> словами</w:t>
      </w:r>
      <w:r w:rsidR="00EB158F" w:rsidRPr="002455BE">
        <w:rPr>
          <w:sz w:val="26"/>
          <w:szCs w:val="26"/>
        </w:rPr>
        <w:t xml:space="preserve"> </w:t>
      </w:r>
      <w:r w:rsidR="00EF7839" w:rsidRPr="002455BE">
        <w:rPr>
          <w:sz w:val="26"/>
          <w:szCs w:val="26"/>
        </w:rPr>
        <w:t>«</w:t>
      </w:r>
      <w:r w:rsidR="00554706">
        <w:rPr>
          <w:sz w:val="26"/>
          <w:szCs w:val="26"/>
        </w:rPr>
        <w:t>8</w:t>
      </w:r>
      <w:r w:rsidR="00EB158F" w:rsidRPr="002455BE">
        <w:rPr>
          <w:sz w:val="26"/>
          <w:szCs w:val="26"/>
        </w:rPr>
        <w:t xml:space="preserve"> этап</w:t>
      </w:r>
      <w:r w:rsidR="00554706">
        <w:rPr>
          <w:sz w:val="26"/>
          <w:szCs w:val="26"/>
        </w:rPr>
        <w:t>ов» на «9 этапов</w:t>
      </w:r>
      <w:r w:rsidR="00EF7839" w:rsidRPr="002455BE">
        <w:rPr>
          <w:sz w:val="26"/>
          <w:szCs w:val="26"/>
        </w:rPr>
        <w:t>»</w:t>
      </w:r>
      <w:r w:rsidR="00554706">
        <w:rPr>
          <w:sz w:val="26"/>
          <w:szCs w:val="26"/>
        </w:rPr>
        <w:t>, дополнить словами «9 этап – 2025 год»;</w:t>
      </w:r>
    </w:p>
    <w:p w:rsidR="009D019F" w:rsidRPr="00554706" w:rsidRDefault="00554706" w:rsidP="00554706">
      <w:pPr>
        <w:snapToGrid w:val="0"/>
        <w:spacing w:before="75" w:after="75"/>
        <w:ind w:firstLine="36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б) </w:t>
      </w:r>
      <w:r w:rsidR="00EA3365" w:rsidRPr="00554706">
        <w:rPr>
          <w:sz w:val="26"/>
          <w:szCs w:val="26"/>
        </w:rPr>
        <w:t xml:space="preserve">В </w:t>
      </w:r>
      <w:r w:rsidR="009501B8" w:rsidRPr="00554706">
        <w:rPr>
          <w:sz w:val="26"/>
          <w:szCs w:val="26"/>
        </w:rPr>
        <w:t>строке</w:t>
      </w:r>
      <w:r w:rsidR="00EA3365" w:rsidRPr="00554706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EA3365" w:rsidRPr="00554706">
        <w:rPr>
          <w:sz w:val="26"/>
          <w:szCs w:val="26"/>
        </w:rPr>
        <w:t>Объемы и источники финансирования</w:t>
      </w:r>
      <w:r>
        <w:rPr>
          <w:sz w:val="26"/>
          <w:szCs w:val="26"/>
        </w:rPr>
        <w:t>»</w:t>
      </w:r>
      <w:r w:rsidR="00EA3365" w:rsidRPr="00554706">
        <w:rPr>
          <w:sz w:val="26"/>
          <w:szCs w:val="26"/>
        </w:rPr>
        <w:t xml:space="preserve"> </w:t>
      </w:r>
      <w:r w:rsidR="009D019F" w:rsidRPr="00554706">
        <w:rPr>
          <w:sz w:val="26"/>
          <w:szCs w:val="26"/>
        </w:rPr>
        <w:t xml:space="preserve">                                           </w:t>
      </w:r>
      <w:r w:rsidR="001D58E0" w:rsidRPr="00554706">
        <w:rPr>
          <w:sz w:val="26"/>
          <w:szCs w:val="26"/>
        </w:rPr>
        <w:t xml:space="preserve">          </w:t>
      </w:r>
      <w:r w:rsidR="009D019F" w:rsidRPr="00554706">
        <w:rPr>
          <w:sz w:val="26"/>
          <w:szCs w:val="26"/>
        </w:rPr>
        <w:t xml:space="preserve">   </w:t>
      </w:r>
      <w:r w:rsidR="00D44386" w:rsidRPr="00554706">
        <w:rPr>
          <w:sz w:val="26"/>
          <w:szCs w:val="26"/>
        </w:rPr>
        <w:t xml:space="preserve"> </w:t>
      </w:r>
      <w:r w:rsidR="00EA3365" w:rsidRPr="00554706">
        <w:rPr>
          <w:sz w:val="26"/>
          <w:szCs w:val="26"/>
        </w:rPr>
        <w:t>слова «Объем финансирования Программы составляет 75594,46015 тыс.руб.</w:t>
      </w:r>
      <w:r w:rsidR="009D019F" w:rsidRPr="00554706">
        <w:rPr>
          <w:sz w:val="26"/>
          <w:szCs w:val="26"/>
        </w:rPr>
        <w:t>, в том числе:</w:t>
      </w:r>
    </w:p>
    <w:p w:rsidR="009D019F" w:rsidRPr="002455BE" w:rsidRDefault="009D019F" w:rsidP="00D44386">
      <w:pPr>
        <w:pStyle w:val="af1"/>
        <w:tabs>
          <w:tab w:val="left" w:pos="383"/>
        </w:tabs>
        <w:snapToGrid w:val="0"/>
        <w:spacing w:before="75" w:after="75"/>
        <w:ind w:left="0"/>
        <w:jc w:val="both"/>
        <w:rPr>
          <w:sz w:val="26"/>
          <w:szCs w:val="26"/>
        </w:rPr>
      </w:pPr>
      <w:r w:rsidRPr="002455BE">
        <w:rPr>
          <w:sz w:val="26"/>
          <w:szCs w:val="26"/>
        </w:rPr>
        <w:t>Краевой бюджет – 43618,79 тыс.руб.</w:t>
      </w:r>
    </w:p>
    <w:p w:rsidR="009D019F" w:rsidRPr="002455BE" w:rsidRDefault="009D019F" w:rsidP="00D44386">
      <w:pPr>
        <w:pStyle w:val="af1"/>
        <w:tabs>
          <w:tab w:val="left" w:pos="383"/>
        </w:tabs>
        <w:snapToGrid w:val="0"/>
        <w:spacing w:before="75" w:after="75"/>
        <w:ind w:left="0"/>
        <w:jc w:val="both"/>
        <w:rPr>
          <w:sz w:val="26"/>
          <w:szCs w:val="26"/>
        </w:rPr>
      </w:pPr>
      <w:r w:rsidRPr="002455BE">
        <w:rPr>
          <w:sz w:val="26"/>
          <w:szCs w:val="26"/>
        </w:rPr>
        <w:t>Местный бюджет – 31975,67015 тыс.руб.» заменить словами</w:t>
      </w:r>
    </w:p>
    <w:p w:rsidR="00441F32" w:rsidRPr="002455BE" w:rsidRDefault="009D019F" w:rsidP="00D44386">
      <w:pPr>
        <w:pStyle w:val="af1"/>
        <w:tabs>
          <w:tab w:val="left" w:pos="383"/>
        </w:tabs>
        <w:snapToGrid w:val="0"/>
        <w:spacing w:before="75" w:after="75"/>
        <w:ind w:left="0"/>
        <w:jc w:val="both"/>
        <w:rPr>
          <w:color w:val="000000"/>
          <w:sz w:val="26"/>
          <w:szCs w:val="26"/>
        </w:rPr>
      </w:pPr>
      <w:r w:rsidRPr="002455BE">
        <w:rPr>
          <w:sz w:val="26"/>
          <w:szCs w:val="26"/>
        </w:rPr>
        <w:t xml:space="preserve"> </w:t>
      </w:r>
      <w:r w:rsidR="00441F32" w:rsidRPr="002455BE">
        <w:rPr>
          <w:color w:val="000000"/>
          <w:sz w:val="26"/>
          <w:szCs w:val="26"/>
        </w:rPr>
        <w:t>«Объем финансирования Программы составляет 80 661,22815 тыс. руб.</w:t>
      </w:r>
      <w:r w:rsidRPr="002455BE">
        <w:rPr>
          <w:color w:val="000000"/>
          <w:sz w:val="26"/>
          <w:szCs w:val="26"/>
        </w:rPr>
        <w:t>, в том числе:</w:t>
      </w:r>
      <w:r w:rsidR="00441F32" w:rsidRPr="002455BE">
        <w:rPr>
          <w:color w:val="000000"/>
          <w:sz w:val="26"/>
          <w:szCs w:val="26"/>
        </w:rPr>
        <w:t xml:space="preserve"> </w:t>
      </w:r>
    </w:p>
    <w:p w:rsidR="00441F32" w:rsidRPr="002455BE" w:rsidRDefault="00D44386" w:rsidP="00D44386">
      <w:pPr>
        <w:tabs>
          <w:tab w:val="left" w:pos="383"/>
        </w:tabs>
        <w:snapToGrid w:val="0"/>
        <w:spacing w:before="75" w:after="75"/>
        <w:jc w:val="both"/>
        <w:rPr>
          <w:color w:val="000000"/>
          <w:sz w:val="26"/>
          <w:szCs w:val="26"/>
        </w:rPr>
      </w:pPr>
      <w:r w:rsidRPr="002455BE">
        <w:rPr>
          <w:color w:val="000000"/>
          <w:sz w:val="26"/>
          <w:szCs w:val="26"/>
        </w:rPr>
        <w:t xml:space="preserve"> </w:t>
      </w:r>
      <w:r w:rsidR="00441F32" w:rsidRPr="002455BE">
        <w:rPr>
          <w:color w:val="000000"/>
          <w:sz w:val="26"/>
          <w:szCs w:val="26"/>
        </w:rPr>
        <w:t>Краевой бюджет – 46309,558 тыс.руб.</w:t>
      </w:r>
    </w:p>
    <w:p w:rsidR="00441F32" w:rsidRPr="002455BE" w:rsidRDefault="008F0A60" w:rsidP="00D44386">
      <w:pPr>
        <w:tabs>
          <w:tab w:val="left" w:pos="383"/>
        </w:tabs>
        <w:snapToGrid w:val="0"/>
        <w:spacing w:before="75" w:after="75"/>
        <w:jc w:val="both"/>
        <w:rPr>
          <w:color w:val="000000"/>
          <w:sz w:val="26"/>
          <w:szCs w:val="26"/>
        </w:rPr>
      </w:pPr>
      <w:r w:rsidRPr="002455BE">
        <w:rPr>
          <w:color w:val="000000"/>
          <w:sz w:val="26"/>
          <w:szCs w:val="26"/>
        </w:rPr>
        <w:t xml:space="preserve"> </w:t>
      </w:r>
      <w:r w:rsidR="00441F32" w:rsidRPr="002455BE">
        <w:rPr>
          <w:color w:val="000000"/>
          <w:sz w:val="26"/>
          <w:szCs w:val="26"/>
        </w:rPr>
        <w:t>Местный бюджет – 34351,67015 тыс.руб.</w:t>
      </w:r>
      <w:r w:rsidRPr="002455BE">
        <w:rPr>
          <w:color w:val="000000"/>
          <w:sz w:val="26"/>
          <w:szCs w:val="26"/>
        </w:rPr>
        <w:t>»</w:t>
      </w:r>
      <w:r w:rsidR="00554706">
        <w:rPr>
          <w:color w:val="000000"/>
          <w:sz w:val="26"/>
          <w:szCs w:val="26"/>
        </w:rPr>
        <w:t>,</w:t>
      </w:r>
    </w:p>
    <w:p w:rsidR="008F0A60" w:rsidRPr="002455BE" w:rsidRDefault="00D44386" w:rsidP="00D44386">
      <w:pPr>
        <w:tabs>
          <w:tab w:val="left" w:pos="383"/>
        </w:tabs>
        <w:snapToGrid w:val="0"/>
        <w:spacing w:before="75" w:after="75"/>
        <w:jc w:val="both"/>
        <w:rPr>
          <w:color w:val="000000"/>
          <w:sz w:val="26"/>
          <w:szCs w:val="26"/>
        </w:rPr>
      </w:pPr>
      <w:r w:rsidRPr="002455BE">
        <w:rPr>
          <w:color w:val="000000"/>
          <w:sz w:val="26"/>
          <w:szCs w:val="26"/>
        </w:rPr>
        <w:t xml:space="preserve"> </w:t>
      </w:r>
      <w:r w:rsidR="008F0A60" w:rsidRPr="002455BE">
        <w:rPr>
          <w:color w:val="000000"/>
          <w:sz w:val="26"/>
          <w:szCs w:val="26"/>
        </w:rPr>
        <w:t xml:space="preserve"> дополнить словами « 2025 год – 2226,00 тыс.руб.</w:t>
      </w:r>
    </w:p>
    <w:p w:rsidR="00D44386" w:rsidRPr="002455BE" w:rsidRDefault="00D44386" w:rsidP="00D44386">
      <w:pPr>
        <w:tabs>
          <w:tab w:val="left" w:pos="383"/>
        </w:tabs>
        <w:snapToGrid w:val="0"/>
        <w:spacing w:before="75" w:after="75"/>
        <w:jc w:val="both"/>
        <w:rPr>
          <w:color w:val="000000"/>
          <w:sz w:val="26"/>
          <w:szCs w:val="26"/>
        </w:rPr>
      </w:pPr>
      <w:r w:rsidRPr="002455BE">
        <w:rPr>
          <w:color w:val="000000"/>
          <w:sz w:val="26"/>
          <w:szCs w:val="26"/>
        </w:rPr>
        <w:t xml:space="preserve"> </w:t>
      </w:r>
      <w:r w:rsidR="008F0A60" w:rsidRPr="002455BE">
        <w:rPr>
          <w:color w:val="000000"/>
          <w:sz w:val="26"/>
          <w:szCs w:val="26"/>
        </w:rPr>
        <w:t xml:space="preserve"> К</w:t>
      </w:r>
      <w:r w:rsidRPr="002455BE">
        <w:rPr>
          <w:color w:val="000000"/>
          <w:sz w:val="26"/>
          <w:szCs w:val="26"/>
        </w:rPr>
        <w:t>раевого бюджета – 0,00 тыс.руб.</w:t>
      </w:r>
    </w:p>
    <w:p w:rsidR="008F0A60" w:rsidRPr="002455BE" w:rsidRDefault="00D44386" w:rsidP="00D44386">
      <w:pPr>
        <w:tabs>
          <w:tab w:val="left" w:pos="383"/>
        </w:tabs>
        <w:snapToGrid w:val="0"/>
        <w:spacing w:before="75" w:after="75"/>
        <w:jc w:val="both"/>
        <w:rPr>
          <w:color w:val="000000"/>
          <w:sz w:val="26"/>
          <w:szCs w:val="26"/>
        </w:rPr>
      </w:pPr>
      <w:r w:rsidRPr="002455BE">
        <w:rPr>
          <w:color w:val="000000"/>
          <w:sz w:val="26"/>
          <w:szCs w:val="26"/>
        </w:rPr>
        <w:t xml:space="preserve">  </w:t>
      </w:r>
      <w:r w:rsidR="008F0A60" w:rsidRPr="002455BE">
        <w:rPr>
          <w:color w:val="000000"/>
          <w:sz w:val="26"/>
          <w:szCs w:val="26"/>
        </w:rPr>
        <w:t>Местного бюджета – 2226,00 тыс.руб.»</w:t>
      </w:r>
      <w:r w:rsidR="00554706">
        <w:rPr>
          <w:color w:val="000000"/>
          <w:sz w:val="26"/>
          <w:szCs w:val="26"/>
        </w:rPr>
        <w:t>;</w:t>
      </w:r>
      <w:r w:rsidR="008F0A60" w:rsidRPr="002455BE">
        <w:rPr>
          <w:color w:val="000000"/>
          <w:sz w:val="26"/>
          <w:szCs w:val="26"/>
        </w:rPr>
        <w:t xml:space="preserve"> </w:t>
      </w:r>
    </w:p>
    <w:p w:rsidR="009501B8" w:rsidRPr="002455BE" w:rsidRDefault="00D44386" w:rsidP="00441F32">
      <w:pPr>
        <w:tabs>
          <w:tab w:val="left" w:pos="383"/>
        </w:tabs>
        <w:snapToGrid w:val="0"/>
        <w:ind w:left="163"/>
        <w:jc w:val="both"/>
        <w:rPr>
          <w:sz w:val="26"/>
          <w:szCs w:val="26"/>
        </w:rPr>
      </w:pPr>
      <w:r w:rsidRPr="002455BE">
        <w:rPr>
          <w:color w:val="000000"/>
          <w:sz w:val="26"/>
          <w:szCs w:val="26"/>
        </w:rPr>
        <w:t xml:space="preserve">    </w:t>
      </w:r>
      <w:r w:rsidR="00554706">
        <w:rPr>
          <w:color w:val="000000"/>
          <w:sz w:val="26"/>
          <w:szCs w:val="26"/>
        </w:rPr>
        <w:t>в</w:t>
      </w:r>
      <w:r w:rsidR="009501B8" w:rsidRPr="002455BE">
        <w:rPr>
          <w:color w:val="000000"/>
          <w:sz w:val="26"/>
          <w:szCs w:val="26"/>
        </w:rPr>
        <w:t xml:space="preserve">) </w:t>
      </w:r>
      <w:r w:rsidR="008F0A60" w:rsidRPr="002455BE">
        <w:rPr>
          <w:color w:val="000000"/>
          <w:sz w:val="26"/>
          <w:szCs w:val="26"/>
        </w:rPr>
        <w:t xml:space="preserve">В </w:t>
      </w:r>
      <w:r w:rsidR="009501B8" w:rsidRPr="002455BE">
        <w:rPr>
          <w:color w:val="000000"/>
          <w:sz w:val="26"/>
          <w:szCs w:val="26"/>
        </w:rPr>
        <w:t>раздел</w:t>
      </w:r>
      <w:r w:rsidR="00554706">
        <w:rPr>
          <w:color w:val="000000"/>
          <w:sz w:val="26"/>
          <w:szCs w:val="26"/>
        </w:rPr>
        <w:t>е</w:t>
      </w:r>
      <w:r w:rsidR="009501B8" w:rsidRPr="002455BE">
        <w:rPr>
          <w:color w:val="000000"/>
          <w:sz w:val="26"/>
          <w:szCs w:val="26"/>
        </w:rPr>
        <w:t xml:space="preserve"> 7</w:t>
      </w:r>
      <w:r w:rsidR="00554706">
        <w:rPr>
          <w:color w:val="000000"/>
          <w:sz w:val="26"/>
          <w:szCs w:val="26"/>
        </w:rPr>
        <w:t xml:space="preserve"> Программы</w:t>
      </w:r>
      <w:r w:rsidR="008F0A60" w:rsidRPr="002455BE">
        <w:rPr>
          <w:color w:val="000000"/>
          <w:sz w:val="26"/>
          <w:szCs w:val="26"/>
        </w:rPr>
        <w:t xml:space="preserve"> </w:t>
      </w:r>
      <w:r w:rsidR="00554706">
        <w:rPr>
          <w:color w:val="000000"/>
          <w:sz w:val="26"/>
          <w:szCs w:val="26"/>
        </w:rPr>
        <w:t>«</w:t>
      </w:r>
      <w:r w:rsidR="009501B8" w:rsidRPr="002455BE">
        <w:rPr>
          <w:color w:val="000000"/>
          <w:sz w:val="26"/>
          <w:szCs w:val="26"/>
        </w:rPr>
        <w:t>Ресурсное обеспечение Программы</w:t>
      </w:r>
      <w:r w:rsidR="00554706">
        <w:rPr>
          <w:color w:val="000000"/>
          <w:sz w:val="26"/>
          <w:szCs w:val="26"/>
        </w:rPr>
        <w:t>»</w:t>
      </w:r>
      <w:r w:rsidR="009501B8" w:rsidRPr="002455BE">
        <w:rPr>
          <w:color w:val="000000"/>
          <w:sz w:val="26"/>
          <w:szCs w:val="26"/>
        </w:rPr>
        <w:t xml:space="preserve"> слова «</w:t>
      </w:r>
      <w:r w:rsidR="009501B8" w:rsidRPr="002455BE">
        <w:rPr>
          <w:sz w:val="26"/>
          <w:szCs w:val="26"/>
        </w:rPr>
        <w:t>Общий объем финансирования Программы составляет</w:t>
      </w:r>
      <w:r w:rsidR="009501B8" w:rsidRPr="002455BE">
        <w:rPr>
          <w:color w:val="FF0000"/>
          <w:sz w:val="26"/>
          <w:szCs w:val="26"/>
        </w:rPr>
        <w:t xml:space="preserve"> </w:t>
      </w:r>
      <w:r w:rsidR="009501B8" w:rsidRPr="002455BE">
        <w:rPr>
          <w:bCs/>
          <w:color w:val="FF0000"/>
          <w:sz w:val="26"/>
          <w:szCs w:val="26"/>
        </w:rPr>
        <w:t xml:space="preserve">  </w:t>
      </w:r>
      <w:r w:rsidR="009501B8" w:rsidRPr="002455BE">
        <w:rPr>
          <w:color w:val="000000"/>
          <w:sz w:val="26"/>
          <w:szCs w:val="26"/>
        </w:rPr>
        <w:t xml:space="preserve">75594,46015 </w:t>
      </w:r>
      <w:r w:rsidR="009501B8" w:rsidRPr="002455BE">
        <w:rPr>
          <w:sz w:val="26"/>
          <w:szCs w:val="26"/>
        </w:rPr>
        <w:t>тыс. рублей» заменить  словами «Общий объем финансирования Программы составляет</w:t>
      </w:r>
      <w:r w:rsidR="009501B8" w:rsidRPr="002455BE">
        <w:rPr>
          <w:color w:val="FF0000"/>
          <w:sz w:val="26"/>
          <w:szCs w:val="26"/>
        </w:rPr>
        <w:t xml:space="preserve"> </w:t>
      </w:r>
      <w:r w:rsidR="009501B8" w:rsidRPr="002455BE">
        <w:rPr>
          <w:bCs/>
          <w:color w:val="FF0000"/>
          <w:sz w:val="26"/>
          <w:szCs w:val="26"/>
        </w:rPr>
        <w:t xml:space="preserve">  </w:t>
      </w:r>
      <w:r w:rsidR="009501B8" w:rsidRPr="002455BE">
        <w:rPr>
          <w:color w:val="000000"/>
          <w:sz w:val="26"/>
          <w:szCs w:val="26"/>
        </w:rPr>
        <w:t xml:space="preserve">80 661,22815 </w:t>
      </w:r>
      <w:r w:rsidR="009501B8" w:rsidRPr="002455BE">
        <w:rPr>
          <w:sz w:val="26"/>
          <w:szCs w:val="26"/>
        </w:rPr>
        <w:t>тыс. рублей»</w:t>
      </w:r>
      <w:r w:rsidR="00554706">
        <w:rPr>
          <w:sz w:val="26"/>
          <w:szCs w:val="26"/>
        </w:rPr>
        <w:t>;</w:t>
      </w:r>
    </w:p>
    <w:p w:rsidR="000D516E" w:rsidRPr="002455BE" w:rsidRDefault="00D44386" w:rsidP="008F0A60">
      <w:pPr>
        <w:tabs>
          <w:tab w:val="left" w:pos="383"/>
        </w:tabs>
        <w:snapToGrid w:val="0"/>
        <w:ind w:left="163"/>
        <w:jc w:val="both"/>
        <w:rPr>
          <w:sz w:val="26"/>
          <w:szCs w:val="26"/>
        </w:rPr>
      </w:pPr>
      <w:r w:rsidRPr="002455BE">
        <w:rPr>
          <w:sz w:val="26"/>
          <w:szCs w:val="26"/>
        </w:rPr>
        <w:t xml:space="preserve">    </w:t>
      </w:r>
      <w:r w:rsidR="00554706">
        <w:rPr>
          <w:sz w:val="26"/>
          <w:szCs w:val="26"/>
        </w:rPr>
        <w:t>г</w:t>
      </w:r>
      <w:r w:rsidRPr="002455BE">
        <w:rPr>
          <w:sz w:val="26"/>
          <w:szCs w:val="26"/>
        </w:rPr>
        <w:t xml:space="preserve">) </w:t>
      </w:r>
      <w:r w:rsidR="000D516E" w:rsidRPr="002455BE">
        <w:rPr>
          <w:sz w:val="26"/>
          <w:szCs w:val="26"/>
        </w:rPr>
        <w:t>Приложени</w:t>
      </w:r>
      <w:r w:rsidR="00554706">
        <w:rPr>
          <w:sz w:val="26"/>
          <w:szCs w:val="26"/>
        </w:rPr>
        <w:t>е</w:t>
      </w:r>
      <w:r w:rsidR="000D516E" w:rsidRPr="002455BE">
        <w:rPr>
          <w:sz w:val="26"/>
          <w:szCs w:val="26"/>
        </w:rPr>
        <w:t xml:space="preserve"> 1 к муниципальной программе</w:t>
      </w:r>
      <w:r w:rsidRPr="002455BE">
        <w:rPr>
          <w:sz w:val="26"/>
          <w:szCs w:val="26"/>
        </w:rPr>
        <w:t xml:space="preserve"> «Комплексное развитие систем коммунал</w:t>
      </w:r>
      <w:r w:rsidR="002E4624">
        <w:rPr>
          <w:sz w:val="26"/>
          <w:szCs w:val="26"/>
        </w:rPr>
        <w:t xml:space="preserve">ьной инфраструктуры </w:t>
      </w:r>
      <w:r w:rsidRPr="002455BE">
        <w:rPr>
          <w:sz w:val="26"/>
          <w:szCs w:val="26"/>
        </w:rPr>
        <w:t xml:space="preserve">Черниговского района» </w:t>
      </w:r>
      <w:r w:rsidR="00554706">
        <w:rPr>
          <w:sz w:val="26"/>
          <w:szCs w:val="26"/>
        </w:rPr>
        <w:t>раздел</w:t>
      </w:r>
      <w:r w:rsidRPr="002455BE">
        <w:rPr>
          <w:sz w:val="26"/>
          <w:szCs w:val="26"/>
        </w:rPr>
        <w:t xml:space="preserve"> </w:t>
      </w:r>
      <w:r w:rsidR="000D516E" w:rsidRPr="002455BE">
        <w:rPr>
          <w:sz w:val="26"/>
          <w:szCs w:val="26"/>
        </w:rPr>
        <w:t>««Целевые индикаторы» до</w:t>
      </w:r>
      <w:r w:rsidR="00574FC6" w:rsidRPr="002455BE">
        <w:rPr>
          <w:sz w:val="26"/>
          <w:szCs w:val="26"/>
        </w:rPr>
        <w:t>полнить</w:t>
      </w:r>
      <w:r w:rsidR="000D516E" w:rsidRPr="002455BE">
        <w:rPr>
          <w:sz w:val="26"/>
          <w:szCs w:val="26"/>
        </w:rPr>
        <w:t xml:space="preserve"> граф</w:t>
      </w:r>
      <w:r w:rsidR="00574FC6" w:rsidRPr="002455BE">
        <w:rPr>
          <w:sz w:val="26"/>
          <w:szCs w:val="26"/>
        </w:rPr>
        <w:t>ой</w:t>
      </w:r>
      <w:r w:rsidR="000D516E" w:rsidRPr="002455BE">
        <w:rPr>
          <w:sz w:val="26"/>
          <w:szCs w:val="26"/>
        </w:rPr>
        <w:t xml:space="preserve">  </w:t>
      </w:r>
      <w:r w:rsidR="002E4624">
        <w:rPr>
          <w:sz w:val="26"/>
          <w:szCs w:val="26"/>
        </w:rPr>
        <w:t>следующего содержания:</w:t>
      </w:r>
    </w:p>
    <w:tbl>
      <w:tblPr>
        <w:tblW w:w="1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</w:tblGrid>
      <w:tr w:rsidR="002E4624" w:rsidRPr="002455BE" w:rsidTr="002E4624">
        <w:trPr>
          <w:jc w:val="center"/>
        </w:trPr>
        <w:tc>
          <w:tcPr>
            <w:tcW w:w="1559" w:type="dxa"/>
          </w:tcPr>
          <w:p w:rsidR="002E4624" w:rsidRPr="002455BE" w:rsidRDefault="002E4624" w:rsidP="00EF783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455BE">
              <w:rPr>
                <w:rFonts w:eastAsia="Calibri"/>
                <w:sz w:val="26"/>
                <w:szCs w:val="26"/>
                <w:lang w:eastAsia="en-US"/>
              </w:rPr>
              <w:t>2025 год</w:t>
            </w:r>
          </w:p>
        </w:tc>
      </w:tr>
      <w:tr w:rsidR="002E4624" w:rsidRPr="002455BE" w:rsidTr="002E4624">
        <w:trPr>
          <w:trHeight w:val="650"/>
          <w:jc w:val="center"/>
        </w:trPr>
        <w:tc>
          <w:tcPr>
            <w:tcW w:w="1559" w:type="dxa"/>
          </w:tcPr>
          <w:p w:rsidR="002E4624" w:rsidRPr="002455BE" w:rsidRDefault="002E4624" w:rsidP="00EF7839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E4624" w:rsidRPr="002455BE" w:rsidRDefault="002E4624" w:rsidP="00EF7839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455BE">
              <w:rPr>
                <w:rFonts w:eastAsia="Calibri"/>
                <w:sz w:val="26"/>
                <w:szCs w:val="26"/>
                <w:lang w:eastAsia="en-US"/>
              </w:rPr>
              <w:t>72</w:t>
            </w:r>
          </w:p>
        </w:tc>
      </w:tr>
      <w:tr w:rsidR="002E4624" w:rsidRPr="002455BE" w:rsidTr="002E4624">
        <w:trPr>
          <w:jc w:val="center"/>
        </w:trPr>
        <w:tc>
          <w:tcPr>
            <w:tcW w:w="1559" w:type="dxa"/>
          </w:tcPr>
          <w:p w:rsidR="002E4624" w:rsidRPr="002455BE" w:rsidRDefault="002E4624" w:rsidP="00EF7839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455BE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</w:tr>
      <w:tr w:rsidR="002E4624" w:rsidRPr="002455BE" w:rsidTr="002E4624">
        <w:trPr>
          <w:jc w:val="center"/>
        </w:trPr>
        <w:tc>
          <w:tcPr>
            <w:tcW w:w="1559" w:type="dxa"/>
          </w:tcPr>
          <w:p w:rsidR="002E4624" w:rsidRPr="002455BE" w:rsidRDefault="002E4624" w:rsidP="00EF7839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455BE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</w:tr>
      <w:tr w:rsidR="002E4624" w:rsidRPr="002455BE" w:rsidTr="002E4624">
        <w:trPr>
          <w:jc w:val="center"/>
        </w:trPr>
        <w:tc>
          <w:tcPr>
            <w:tcW w:w="1559" w:type="dxa"/>
          </w:tcPr>
          <w:p w:rsidR="002E4624" w:rsidRPr="002455BE" w:rsidRDefault="002E4624" w:rsidP="00EF7839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E4624" w:rsidRPr="002455BE" w:rsidTr="002E4624">
        <w:trPr>
          <w:jc w:val="center"/>
        </w:trPr>
        <w:tc>
          <w:tcPr>
            <w:tcW w:w="1559" w:type="dxa"/>
          </w:tcPr>
          <w:p w:rsidR="002E4624" w:rsidRPr="002455BE" w:rsidRDefault="002E4624" w:rsidP="00EF7839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455BE">
              <w:rPr>
                <w:rFonts w:eastAsia="Calibri"/>
                <w:sz w:val="26"/>
                <w:szCs w:val="26"/>
                <w:lang w:eastAsia="en-US"/>
              </w:rPr>
              <w:t>19,0</w:t>
            </w:r>
          </w:p>
        </w:tc>
      </w:tr>
      <w:tr w:rsidR="002E4624" w:rsidRPr="002455BE" w:rsidTr="002E4624">
        <w:trPr>
          <w:jc w:val="center"/>
        </w:trPr>
        <w:tc>
          <w:tcPr>
            <w:tcW w:w="1559" w:type="dxa"/>
          </w:tcPr>
          <w:p w:rsidR="002E4624" w:rsidRPr="002455BE" w:rsidRDefault="002E4624" w:rsidP="00EF7839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455BE">
              <w:rPr>
                <w:rFonts w:eastAsia="Calibri"/>
                <w:sz w:val="26"/>
                <w:szCs w:val="26"/>
                <w:lang w:eastAsia="en-US"/>
              </w:rPr>
              <w:t>0,6</w:t>
            </w:r>
          </w:p>
        </w:tc>
      </w:tr>
      <w:tr w:rsidR="002E4624" w:rsidRPr="002455BE" w:rsidTr="002E4624">
        <w:trPr>
          <w:jc w:val="center"/>
        </w:trPr>
        <w:tc>
          <w:tcPr>
            <w:tcW w:w="1559" w:type="dxa"/>
          </w:tcPr>
          <w:p w:rsidR="002E4624" w:rsidRPr="002455BE" w:rsidRDefault="002E4624" w:rsidP="00EF7839">
            <w:pPr>
              <w:jc w:val="center"/>
              <w:rPr>
                <w:sz w:val="26"/>
                <w:szCs w:val="26"/>
              </w:rPr>
            </w:pPr>
          </w:p>
          <w:p w:rsidR="002E4624" w:rsidRPr="002455BE" w:rsidRDefault="002E4624" w:rsidP="00EF7839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67%</w:t>
            </w:r>
          </w:p>
        </w:tc>
      </w:tr>
      <w:tr w:rsidR="002E4624" w:rsidRPr="002455BE" w:rsidTr="002E4624">
        <w:trPr>
          <w:jc w:val="center"/>
        </w:trPr>
        <w:tc>
          <w:tcPr>
            <w:tcW w:w="1559" w:type="dxa"/>
          </w:tcPr>
          <w:p w:rsidR="002E4624" w:rsidRPr="002455BE" w:rsidRDefault="002E4624" w:rsidP="00EF7839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E4624" w:rsidRPr="002455BE" w:rsidTr="002E4624">
        <w:trPr>
          <w:jc w:val="center"/>
        </w:trPr>
        <w:tc>
          <w:tcPr>
            <w:tcW w:w="1559" w:type="dxa"/>
          </w:tcPr>
          <w:p w:rsidR="002E4624" w:rsidRPr="002455BE" w:rsidRDefault="002E4624" w:rsidP="00EF7839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E4624" w:rsidRPr="002455BE" w:rsidRDefault="002E4624" w:rsidP="00EF7839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455BE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</w:tbl>
    <w:p w:rsidR="001D58E0" w:rsidRPr="002455BE" w:rsidRDefault="00BD2645" w:rsidP="00441F32">
      <w:pPr>
        <w:tabs>
          <w:tab w:val="left" w:pos="383"/>
        </w:tabs>
        <w:snapToGrid w:val="0"/>
        <w:ind w:left="163"/>
        <w:jc w:val="both"/>
        <w:rPr>
          <w:color w:val="000000"/>
          <w:sz w:val="26"/>
          <w:szCs w:val="26"/>
        </w:rPr>
      </w:pPr>
      <w:r w:rsidRPr="002455BE">
        <w:rPr>
          <w:color w:val="000000"/>
          <w:sz w:val="26"/>
          <w:szCs w:val="26"/>
        </w:rPr>
        <w:t xml:space="preserve">  </w:t>
      </w:r>
    </w:p>
    <w:p w:rsidR="000D516E" w:rsidRPr="00B70DA0" w:rsidRDefault="00F10302" w:rsidP="00441F32">
      <w:pPr>
        <w:tabs>
          <w:tab w:val="left" w:pos="383"/>
        </w:tabs>
        <w:snapToGrid w:val="0"/>
        <w:ind w:left="163"/>
        <w:jc w:val="both"/>
        <w:rPr>
          <w:b/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1.3.</w:t>
      </w:r>
      <w:r w:rsidR="00BD2645" w:rsidRPr="00B70DA0">
        <w:rPr>
          <w:b/>
          <w:color w:val="000000"/>
          <w:sz w:val="26"/>
          <w:szCs w:val="26"/>
          <w:u w:val="single"/>
        </w:rPr>
        <w:t xml:space="preserve">В приложении </w:t>
      </w:r>
      <w:r w:rsidR="00B70DA0">
        <w:rPr>
          <w:b/>
          <w:color w:val="000000"/>
          <w:sz w:val="26"/>
          <w:szCs w:val="26"/>
          <w:u w:val="single"/>
        </w:rPr>
        <w:t>№</w:t>
      </w:r>
      <w:r w:rsidR="00BD2645" w:rsidRPr="00B70DA0">
        <w:rPr>
          <w:b/>
          <w:color w:val="000000"/>
          <w:sz w:val="26"/>
          <w:szCs w:val="26"/>
          <w:u w:val="single"/>
        </w:rPr>
        <w:t>1</w:t>
      </w:r>
      <w:r w:rsidR="000605B8" w:rsidRPr="00B70DA0">
        <w:rPr>
          <w:b/>
          <w:color w:val="000000"/>
          <w:sz w:val="26"/>
          <w:szCs w:val="26"/>
          <w:u w:val="single"/>
        </w:rPr>
        <w:t xml:space="preserve"> к муниципальной программе</w:t>
      </w:r>
      <w:r w:rsidR="00BD2645" w:rsidRPr="00B70DA0">
        <w:rPr>
          <w:b/>
          <w:color w:val="000000"/>
          <w:sz w:val="26"/>
          <w:szCs w:val="26"/>
          <w:u w:val="single"/>
        </w:rPr>
        <w:t xml:space="preserve"> «Паспорт типа структурного элемента «Чистая вода»:</w:t>
      </w:r>
    </w:p>
    <w:p w:rsidR="00D44386" w:rsidRPr="002455BE" w:rsidRDefault="00D44386" w:rsidP="00441F32">
      <w:pPr>
        <w:tabs>
          <w:tab w:val="left" w:pos="383"/>
        </w:tabs>
        <w:snapToGrid w:val="0"/>
        <w:ind w:left="163"/>
        <w:jc w:val="both"/>
        <w:rPr>
          <w:b/>
          <w:color w:val="000000"/>
          <w:sz w:val="26"/>
          <w:szCs w:val="26"/>
          <w:u w:val="single"/>
        </w:rPr>
      </w:pPr>
    </w:p>
    <w:p w:rsidR="00BD2645" w:rsidRPr="00B70DA0" w:rsidRDefault="00B70DA0" w:rsidP="00B70DA0">
      <w:pPr>
        <w:tabs>
          <w:tab w:val="left" w:pos="383"/>
        </w:tabs>
        <w:snapToGrid w:val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В с</w:t>
      </w:r>
      <w:r w:rsidR="00BD2645" w:rsidRPr="00B70DA0">
        <w:rPr>
          <w:color w:val="000000"/>
          <w:sz w:val="26"/>
          <w:szCs w:val="26"/>
        </w:rPr>
        <w:t>трок</w:t>
      </w:r>
      <w:r>
        <w:rPr>
          <w:color w:val="000000"/>
          <w:sz w:val="26"/>
          <w:szCs w:val="26"/>
        </w:rPr>
        <w:t>е</w:t>
      </w:r>
      <w:r w:rsidR="00BD2645" w:rsidRPr="00B70DA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="00BD2645" w:rsidRPr="00B70DA0">
        <w:rPr>
          <w:color w:val="000000"/>
          <w:sz w:val="26"/>
          <w:szCs w:val="26"/>
        </w:rPr>
        <w:t>Сроки и этапы реализации Типа структурного</w:t>
      </w:r>
      <w:r w:rsidR="001D58E0" w:rsidRPr="00B70DA0">
        <w:rPr>
          <w:color w:val="000000"/>
          <w:sz w:val="26"/>
          <w:szCs w:val="26"/>
        </w:rPr>
        <w:t xml:space="preserve"> элемента</w:t>
      </w:r>
      <w:r>
        <w:rPr>
          <w:color w:val="000000"/>
          <w:sz w:val="26"/>
          <w:szCs w:val="26"/>
        </w:rPr>
        <w:t>» заменить слова «8этапов» на «9 этапов»,</w:t>
      </w:r>
      <w:r w:rsidR="001D58E0" w:rsidRPr="00B70DA0">
        <w:rPr>
          <w:color w:val="000000"/>
          <w:sz w:val="26"/>
          <w:szCs w:val="26"/>
        </w:rPr>
        <w:t xml:space="preserve"> дополнить словами «9 этап – 2025 год»;</w:t>
      </w:r>
    </w:p>
    <w:p w:rsidR="0074580B" w:rsidRPr="00B70DA0" w:rsidRDefault="00B70DA0" w:rsidP="00B70DA0">
      <w:pPr>
        <w:tabs>
          <w:tab w:val="left" w:pos="383"/>
        </w:tabs>
        <w:snapToGrid w:val="0"/>
        <w:ind w:left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б) </w:t>
      </w:r>
      <w:r w:rsidR="001D58E0" w:rsidRPr="00B70DA0">
        <w:rPr>
          <w:color w:val="000000"/>
          <w:sz w:val="26"/>
          <w:szCs w:val="26"/>
        </w:rPr>
        <w:t xml:space="preserve">В строке </w:t>
      </w:r>
      <w:r>
        <w:rPr>
          <w:color w:val="000000"/>
          <w:sz w:val="26"/>
          <w:szCs w:val="26"/>
        </w:rPr>
        <w:t>«</w:t>
      </w:r>
      <w:r w:rsidR="00BD2645" w:rsidRPr="00B70DA0">
        <w:rPr>
          <w:color w:val="000000"/>
          <w:sz w:val="26"/>
          <w:szCs w:val="26"/>
        </w:rPr>
        <w:t>Объемы и источники финансирования типа структурного элемента</w:t>
      </w:r>
      <w:r>
        <w:rPr>
          <w:color w:val="000000"/>
          <w:sz w:val="26"/>
          <w:szCs w:val="26"/>
        </w:rPr>
        <w:t>»</w:t>
      </w:r>
      <w:r w:rsidR="001D58E0" w:rsidRPr="00B70DA0">
        <w:rPr>
          <w:color w:val="000000"/>
          <w:sz w:val="26"/>
          <w:szCs w:val="26"/>
        </w:rPr>
        <w:t xml:space="preserve"> </w:t>
      </w:r>
    </w:p>
    <w:p w:rsidR="0074580B" w:rsidRPr="002455BE" w:rsidRDefault="0074580B" w:rsidP="00D44386">
      <w:pPr>
        <w:pStyle w:val="af1"/>
        <w:tabs>
          <w:tab w:val="left" w:pos="383"/>
        </w:tabs>
        <w:snapToGrid w:val="0"/>
        <w:ind w:left="142"/>
        <w:jc w:val="both"/>
        <w:rPr>
          <w:sz w:val="26"/>
          <w:szCs w:val="26"/>
        </w:rPr>
      </w:pPr>
      <w:r w:rsidRPr="002455BE">
        <w:rPr>
          <w:color w:val="000000"/>
          <w:sz w:val="26"/>
          <w:szCs w:val="26"/>
        </w:rPr>
        <w:t xml:space="preserve"> </w:t>
      </w:r>
      <w:r w:rsidR="001D58E0" w:rsidRPr="002455BE">
        <w:rPr>
          <w:color w:val="000000"/>
          <w:sz w:val="26"/>
          <w:szCs w:val="26"/>
        </w:rPr>
        <w:t>слова «</w:t>
      </w:r>
      <w:r w:rsidR="001D58E0" w:rsidRPr="002455BE">
        <w:rPr>
          <w:sz w:val="26"/>
          <w:szCs w:val="26"/>
        </w:rPr>
        <w:t>Объемы финансирования типа структурного элемента  составляют 45303,666</w:t>
      </w:r>
      <w:r w:rsidR="00500FAA" w:rsidRPr="002455BE">
        <w:rPr>
          <w:sz w:val="26"/>
          <w:szCs w:val="26"/>
        </w:rPr>
        <w:t xml:space="preserve"> </w:t>
      </w:r>
      <w:r w:rsidR="001D58E0" w:rsidRPr="002455BE">
        <w:rPr>
          <w:sz w:val="26"/>
          <w:szCs w:val="26"/>
        </w:rPr>
        <w:t>тыс. рублей</w:t>
      </w:r>
      <w:r w:rsidRPr="002455BE">
        <w:rPr>
          <w:sz w:val="26"/>
          <w:szCs w:val="26"/>
        </w:rPr>
        <w:t>, в том числе по годам:</w:t>
      </w:r>
    </w:p>
    <w:p w:rsidR="0074580B" w:rsidRPr="002455BE" w:rsidRDefault="0074580B" w:rsidP="00500FAA">
      <w:pPr>
        <w:ind w:left="709" w:hanging="567"/>
        <w:rPr>
          <w:sz w:val="26"/>
          <w:szCs w:val="26"/>
        </w:rPr>
      </w:pPr>
      <w:r w:rsidRPr="002455BE">
        <w:rPr>
          <w:sz w:val="26"/>
          <w:szCs w:val="26"/>
        </w:rPr>
        <w:t xml:space="preserve">    </w:t>
      </w:r>
      <w:r w:rsidR="00500FAA" w:rsidRPr="002455BE">
        <w:rPr>
          <w:sz w:val="26"/>
          <w:szCs w:val="26"/>
        </w:rPr>
        <w:t xml:space="preserve">  </w:t>
      </w:r>
      <w:r w:rsidRPr="002455BE">
        <w:rPr>
          <w:sz w:val="26"/>
          <w:szCs w:val="26"/>
        </w:rPr>
        <w:t>2022 год –714,00 тыс.руб.</w:t>
      </w:r>
    </w:p>
    <w:p w:rsidR="0074580B" w:rsidRPr="002455BE" w:rsidRDefault="00500FAA" w:rsidP="00500FAA">
      <w:pPr>
        <w:ind w:left="709" w:hanging="567"/>
        <w:rPr>
          <w:sz w:val="26"/>
          <w:szCs w:val="26"/>
        </w:rPr>
      </w:pPr>
      <w:r w:rsidRPr="002455BE">
        <w:rPr>
          <w:sz w:val="26"/>
          <w:szCs w:val="26"/>
        </w:rPr>
        <w:t xml:space="preserve">    </w:t>
      </w:r>
      <w:r w:rsidR="0074580B" w:rsidRPr="002455BE">
        <w:rPr>
          <w:sz w:val="26"/>
          <w:szCs w:val="26"/>
        </w:rPr>
        <w:t>краевого бюджета – 0,00  тыс.руб.</w:t>
      </w:r>
    </w:p>
    <w:p w:rsidR="0074580B" w:rsidRPr="002455BE" w:rsidRDefault="00500FAA" w:rsidP="00500FAA">
      <w:pPr>
        <w:ind w:left="709" w:hanging="567"/>
        <w:rPr>
          <w:sz w:val="26"/>
          <w:szCs w:val="26"/>
        </w:rPr>
      </w:pPr>
      <w:r w:rsidRPr="002455BE">
        <w:rPr>
          <w:sz w:val="26"/>
          <w:szCs w:val="26"/>
        </w:rPr>
        <w:t xml:space="preserve">   </w:t>
      </w:r>
      <w:r w:rsidR="0074580B" w:rsidRPr="002455BE">
        <w:rPr>
          <w:sz w:val="26"/>
          <w:szCs w:val="26"/>
        </w:rPr>
        <w:t xml:space="preserve"> местного бюджета –714,00 тыс.руб</w:t>
      </w:r>
      <w:r w:rsidR="001D58E0" w:rsidRPr="002455BE">
        <w:rPr>
          <w:sz w:val="26"/>
          <w:szCs w:val="26"/>
        </w:rPr>
        <w:t xml:space="preserve">» заменить словами </w:t>
      </w:r>
    </w:p>
    <w:p w:rsidR="0074580B" w:rsidRPr="002455BE" w:rsidRDefault="00500FAA" w:rsidP="00995118">
      <w:pPr>
        <w:ind w:left="142" w:hanging="142"/>
        <w:rPr>
          <w:sz w:val="26"/>
          <w:szCs w:val="26"/>
        </w:rPr>
      </w:pPr>
      <w:r w:rsidRPr="002455BE">
        <w:rPr>
          <w:sz w:val="26"/>
          <w:szCs w:val="26"/>
        </w:rPr>
        <w:t xml:space="preserve">      </w:t>
      </w:r>
      <w:r w:rsidR="001D58E0" w:rsidRPr="002455BE">
        <w:rPr>
          <w:sz w:val="26"/>
          <w:szCs w:val="26"/>
        </w:rPr>
        <w:t xml:space="preserve">«Объемы </w:t>
      </w:r>
      <w:r w:rsidR="0074580B" w:rsidRPr="002455BE">
        <w:rPr>
          <w:sz w:val="26"/>
          <w:szCs w:val="26"/>
        </w:rPr>
        <w:t xml:space="preserve">  </w:t>
      </w:r>
      <w:r w:rsidR="001D58E0" w:rsidRPr="002455BE">
        <w:rPr>
          <w:sz w:val="26"/>
          <w:szCs w:val="26"/>
        </w:rPr>
        <w:t xml:space="preserve">финансирования типа структурного элемента  составляют </w:t>
      </w:r>
      <w:r w:rsidRPr="002455BE">
        <w:rPr>
          <w:sz w:val="26"/>
          <w:szCs w:val="26"/>
        </w:rPr>
        <w:t xml:space="preserve">   </w:t>
      </w:r>
      <w:r w:rsidR="001D58E0" w:rsidRPr="002455BE">
        <w:rPr>
          <w:sz w:val="26"/>
          <w:szCs w:val="26"/>
        </w:rPr>
        <w:t>45</w:t>
      </w:r>
      <w:r w:rsidR="0074580B" w:rsidRPr="002455BE">
        <w:rPr>
          <w:sz w:val="26"/>
          <w:szCs w:val="26"/>
        </w:rPr>
        <w:t>153</w:t>
      </w:r>
      <w:r w:rsidR="001D58E0" w:rsidRPr="002455BE">
        <w:rPr>
          <w:sz w:val="26"/>
          <w:szCs w:val="26"/>
        </w:rPr>
        <w:t>,666</w:t>
      </w:r>
      <w:r w:rsidRPr="002455BE">
        <w:rPr>
          <w:sz w:val="26"/>
          <w:szCs w:val="26"/>
        </w:rPr>
        <w:t xml:space="preserve"> </w:t>
      </w:r>
      <w:r w:rsidR="001D58E0" w:rsidRPr="002455BE">
        <w:rPr>
          <w:sz w:val="26"/>
          <w:szCs w:val="26"/>
        </w:rPr>
        <w:t>тыс. рублей</w:t>
      </w:r>
      <w:r w:rsidR="0074580B" w:rsidRPr="002455BE">
        <w:rPr>
          <w:sz w:val="26"/>
          <w:szCs w:val="26"/>
        </w:rPr>
        <w:t>, в том числе по годам:</w:t>
      </w:r>
    </w:p>
    <w:p w:rsidR="0074580B" w:rsidRPr="002455BE" w:rsidRDefault="00500FAA" w:rsidP="00500FAA">
      <w:pPr>
        <w:rPr>
          <w:sz w:val="26"/>
          <w:szCs w:val="26"/>
        </w:rPr>
      </w:pPr>
      <w:r w:rsidRPr="002455BE">
        <w:rPr>
          <w:sz w:val="26"/>
          <w:szCs w:val="26"/>
        </w:rPr>
        <w:t xml:space="preserve">     </w:t>
      </w:r>
      <w:r w:rsidR="0074580B" w:rsidRPr="002455BE">
        <w:rPr>
          <w:sz w:val="26"/>
          <w:szCs w:val="26"/>
        </w:rPr>
        <w:t xml:space="preserve">   2022 год –564,00 тыс.руб.</w:t>
      </w:r>
    </w:p>
    <w:p w:rsidR="0074580B" w:rsidRPr="002455BE" w:rsidRDefault="00500FAA" w:rsidP="00500FAA">
      <w:pPr>
        <w:rPr>
          <w:sz w:val="26"/>
          <w:szCs w:val="26"/>
        </w:rPr>
      </w:pPr>
      <w:r w:rsidRPr="002455BE">
        <w:rPr>
          <w:sz w:val="26"/>
          <w:szCs w:val="26"/>
        </w:rPr>
        <w:t xml:space="preserve">  </w:t>
      </w:r>
      <w:r w:rsidR="003F1F1A" w:rsidRPr="002455BE">
        <w:rPr>
          <w:sz w:val="26"/>
          <w:szCs w:val="26"/>
        </w:rPr>
        <w:t xml:space="preserve">      </w:t>
      </w:r>
      <w:r w:rsidR="0074580B" w:rsidRPr="002455BE">
        <w:rPr>
          <w:sz w:val="26"/>
          <w:szCs w:val="26"/>
        </w:rPr>
        <w:t>краевого бюджета – 0,00  тыс.руб.</w:t>
      </w:r>
    </w:p>
    <w:p w:rsidR="00BD2645" w:rsidRPr="002455BE" w:rsidRDefault="00500FAA" w:rsidP="0074580B">
      <w:pPr>
        <w:tabs>
          <w:tab w:val="left" w:pos="383"/>
        </w:tabs>
        <w:snapToGrid w:val="0"/>
        <w:jc w:val="both"/>
        <w:rPr>
          <w:sz w:val="26"/>
          <w:szCs w:val="26"/>
        </w:rPr>
      </w:pPr>
      <w:r w:rsidRPr="002455BE">
        <w:rPr>
          <w:sz w:val="26"/>
          <w:szCs w:val="26"/>
        </w:rPr>
        <w:lastRenderedPageBreak/>
        <w:t xml:space="preserve">   </w:t>
      </w:r>
      <w:r w:rsidR="003F1F1A" w:rsidRPr="002455BE">
        <w:rPr>
          <w:sz w:val="26"/>
          <w:szCs w:val="26"/>
        </w:rPr>
        <w:t xml:space="preserve">     </w:t>
      </w:r>
      <w:r w:rsidR="0074580B" w:rsidRPr="002455BE">
        <w:rPr>
          <w:sz w:val="26"/>
          <w:szCs w:val="26"/>
        </w:rPr>
        <w:t>местного бюджета –564,00 тыс.руб</w:t>
      </w:r>
      <w:r w:rsidR="001D58E0" w:rsidRPr="002455BE">
        <w:rPr>
          <w:sz w:val="26"/>
          <w:szCs w:val="26"/>
        </w:rPr>
        <w:t>»</w:t>
      </w:r>
      <w:r w:rsidR="00D5053D">
        <w:rPr>
          <w:sz w:val="26"/>
          <w:szCs w:val="26"/>
        </w:rPr>
        <w:t>,</w:t>
      </w:r>
    </w:p>
    <w:p w:rsidR="003F1F1A" w:rsidRPr="002455BE" w:rsidRDefault="00500FAA" w:rsidP="006F21CC">
      <w:pPr>
        <w:tabs>
          <w:tab w:val="left" w:pos="383"/>
        </w:tabs>
        <w:snapToGrid w:val="0"/>
        <w:spacing w:before="75" w:after="75"/>
        <w:ind w:left="-142" w:hanging="142"/>
        <w:jc w:val="both"/>
        <w:rPr>
          <w:color w:val="000000"/>
          <w:sz w:val="26"/>
          <w:szCs w:val="26"/>
        </w:rPr>
      </w:pPr>
      <w:r w:rsidRPr="002455BE">
        <w:rPr>
          <w:sz w:val="26"/>
          <w:szCs w:val="26"/>
        </w:rPr>
        <w:t xml:space="preserve">    </w:t>
      </w:r>
      <w:r w:rsidR="003F1F1A" w:rsidRPr="002455BE">
        <w:rPr>
          <w:sz w:val="26"/>
          <w:szCs w:val="26"/>
        </w:rPr>
        <w:t xml:space="preserve"> </w:t>
      </w:r>
      <w:r w:rsidR="003F1F1A" w:rsidRPr="002455BE">
        <w:rPr>
          <w:color w:val="000000"/>
          <w:sz w:val="26"/>
          <w:szCs w:val="26"/>
        </w:rPr>
        <w:t xml:space="preserve"> дополнить словами «2025 год – 0,00 тыс.руб.</w:t>
      </w:r>
    </w:p>
    <w:p w:rsidR="003F1F1A" w:rsidRPr="002455BE" w:rsidRDefault="00500FAA" w:rsidP="003F1F1A">
      <w:pPr>
        <w:tabs>
          <w:tab w:val="left" w:pos="383"/>
        </w:tabs>
        <w:snapToGrid w:val="0"/>
        <w:spacing w:before="75" w:after="75"/>
        <w:jc w:val="both"/>
        <w:rPr>
          <w:color w:val="000000"/>
          <w:sz w:val="26"/>
          <w:szCs w:val="26"/>
        </w:rPr>
      </w:pPr>
      <w:r w:rsidRPr="002455BE">
        <w:rPr>
          <w:color w:val="000000"/>
          <w:sz w:val="26"/>
          <w:szCs w:val="26"/>
        </w:rPr>
        <w:t xml:space="preserve">  </w:t>
      </w:r>
      <w:r w:rsidR="003F1F1A" w:rsidRPr="002455BE">
        <w:rPr>
          <w:color w:val="000000"/>
          <w:sz w:val="26"/>
          <w:szCs w:val="26"/>
        </w:rPr>
        <w:t xml:space="preserve">      Краевого бюджета – 0,00 тыс.руб.</w:t>
      </w:r>
    </w:p>
    <w:p w:rsidR="003F1F1A" w:rsidRPr="002455BE" w:rsidRDefault="00500FAA" w:rsidP="003F1F1A">
      <w:pPr>
        <w:tabs>
          <w:tab w:val="left" w:pos="383"/>
        </w:tabs>
        <w:snapToGrid w:val="0"/>
        <w:spacing w:before="75" w:after="75"/>
        <w:jc w:val="both"/>
        <w:rPr>
          <w:color w:val="000000"/>
          <w:sz w:val="26"/>
          <w:szCs w:val="26"/>
        </w:rPr>
      </w:pPr>
      <w:r w:rsidRPr="002455BE">
        <w:rPr>
          <w:color w:val="000000"/>
          <w:sz w:val="26"/>
          <w:szCs w:val="26"/>
        </w:rPr>
        <w:t xml:space="preserve">   </w:t>
      </w:r>
      <w:r w:rsidR="003F1F1A" w:rsidRPr="002455BE">
        <w:rPr>
          <w:color w:val="000000"/>
          <w:sz w:val="26"/>
          <w:szCs w:val="26"/>
        </w:rPr>
        <w:t xml:space="preserve">     Ме</w:t>
      </w:r>
      <w:r w:rsidR="00D5053D">
        <w:rPr>
          <w:color w:val="000000"/>
          <w:sz w:val="26"/>
          <w:szCs w:val="26"/>
        </w:rPr>
        <w:t>стного бюджета – 0,00 тыс.руб.»;</w:t>
      </w:r>
    </w:p>
    <w:p w:rsidR="003F1F1A" w:rsidRPr="002455BE" w:rsidRDefault="00500FAA" w:rsidP="00D5053D">
      <w:pPr>
        <w:tabs>
          <w:tab w:val="left" w:pos="383"/>
        </w:tabs>
        <w:snapToGrid w:val="0"/>
        <w:jc w:val="both"/>
        <w:rPr>
          <w:sz w:val="26"/>
          <w:szCs w:val="26"/>
        </w:rPr>
      </w:pPr>
      <w:r w:rsidRPr="002455BE">
        <w:rPr>
          <w:color w:val="000000"/>
          <w:sz w:val="26"/>
          <w:szCs w:val="26"/>
        </w:rPr>
        <w:t xml:space="preserve">      </w:t>
      </w:r>
      <w:r w:rsidR="00D5053D">
        <w:rPr>
          <w:color w:val="000000"/>
          <w:sz w:val="26"/>
          <w:szCs w:val="26"/>
        </w:rPr>
        <w:t>в</w:t>
      </w:r>
      <w:r w:rsidRPr="002455BE">
        <w:rPr>
          <w:color w:val="000000"/>
          <w:sz w:val="26"/>
          <w:szCs w:val="26"/>
        </w:rPr>
        <w:t xml:space="preserve">) </w:t>
      </w:r>
      <w:r w:rsidR="003F1F1A" w:rsidRPr="002455BE">
        <w:rPr>
          <w:color w:val="000000"/>
          <w:sz w:val="26"/>
          <w:szCs w:val="26"/>
        </w:rPr>
        <w:t>В раздел</w:t>
      </w:r>
      <w:r w:rsidR="00D5053D">
        <w:rPr>
          <w:color w:val="000000"/>
          <w:sz w:val="26"/>
          <w:szCs w:val="26"/>
        </w:rPr>
        <w:t>е</w:t>
      </w:r>
      <w:r w:rsidR="003F1F1A" w:rsidRPr="002455BE">
        <w:rPr>
          <w:color w:val="000000"/>
          <w:sz w:val="26"/>
          <w:szCs w:val="26"/>
        </w:rPr>
        <w:t xml:space="preserve"> 6 </w:t>
      </w:r>
      <w:r w:rsidR="00D5053D">
        <w:rPr>
          <w:color w:val="000000"/>
          <w:sz w:val="26"/>
          <w:szCs w:val="26"/>
        </w:rPr>
        <w:t>«</w:t>
      </w:r>
      <w:r w:rsidR="003F1F1A" w:rsidRPr="002455BE">
        <w:rPr>
          <w:color w:val="000000"/>
          <w:sz w:val="26"/>
          <w:szCs w:val="26"/>
        </w:rPr>
        <w:t>Ресурсное обеспечение Типа структурного элемента</w:t>
      </w:r>
      <w:r w:rsidR="00D5053D">
        <w:rPr>
          <w:color w:val="000000"/>
          <w:sz w:val="26"/>
          <w:szCs w:val="26"/>
        </w:rPr>
        <w:t>»</w:t>
      </w:r>
      <w:r w:rsidR="003F1F1A" w:rsidRPr="002455BE">
        <w:rPr>
          <w:color w:val="000000"/>
          <w:sz w:val="26"/>
          <w:szCs w:val="26"/>
        </w:rPr>
        <w:t xml:space="preserve"> слова «</w:t>
      </w:r>
      <w:r w:rsidR="003F1F1A" w:rsidRPr="002455BE">
        <w:rPr>
          <w:sz w:val="26"/>
          <w:szCs w:val="26"/>
        </w:rPr>
        <w:t>Общая потребность в финансовых ресурсах на реализацию программных мероприятий до 202</w:t>
      </w:r>
      <w:r w:rsidR="000113FB" w:rsidRPr="002455BE">
        <w:rPr>
          <w:sz w:val="26"/>
          <w:szCs w:val="26"/>
        </w:rPr>
        <w:t>4</w:t>
      </w:r>
      <w:r w:rsidR="003F1F1A" w:rsidRPr="002455BE">
        <w:rPr>
          <w:sz w:val="26"/>
          <w:szCs w:val="26"/>
        </w:rPr>
        <w:t xml:space="preserve"> года составляет  45 303,666 тыс. рублей» заменить  словами «Общая потребность в финансовых ресурсах на реализацию программных мероприятий до 2025 года составляет  45 153,666 тыс. рублей.»</w:t>
      </w:r>
      <w:r w:rsidRPr="002455BE">
        <w:rPr>
          <w:sz w:val="26"/>
          <w:szCs w:val="26"/>
        </w:rPr>
        <w:t>.</w:t>
      </w:r>
    </w:p>
    <w:p w:rsidR="00574FC6" w:rsidRPr="002455BE" w:rsidRDefault="00D5053D" w:rsidP="00500FAA">
      <w:p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EA20F4" w:rsidRPr="002455BE">
        <w:rPr>
          <w:sz w:val="26"/>
          <w:szCs w:val="26"/>
        </w:rPr>
        <w:t xml:space="preserve">лова «Предполагаемый размер средств, выделяемых из   краевого бюджета 34440,794  тыс.руб., местного бюджета 10 862,872 тыс. руб.» заменить словами </w:t>
      </w:r>
      <w:r w:rsidR="00574FC6" w:rsidRPr="002455BE">
        <w:rPr>
          <w:sz w:val="26"/>
          <w:szCs w:val="26"/>
        </w:rPr>
        <w:t>«</w:t>
      </w:r>
      <w:r w:rsidR="00EA20F4" w:rsidRPr="002455BE">
        <w:rPr>
          <w:sz w:val="26"/>
          <w:szCs w:val="26"/>
        </w:rPr>
        <w:t>Предполагаемый размер средств, выделяемых из   краевого бюджета 34440,794  тыс.руб., местного бюджета 10 712,872 тыс. руб.</w:t>
      </w:r>
      <w:r w:rsidR="00574FC6" w:rsidRPr="002455BE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EF7839" w:rsidRPr="002455BE" w:rsidRDefault="00EF7839" w:rsidP="00EA20F4">
      <w:pPr>
        <w:jc w:val="both"/>
        <w:rPr>
          <w:sz w:val="26"/>
          <w:szCs w:val="26"/>
        </w:rPr>
      </w:pPr>
    </w:p>
    <w:p w:rsidR="00574FC6" w:rsidRPr="002455BE" w:rsidRDefault="00500FAA" w:rsidP="00EA20F4">
      <w:pPr>
        <w:jc w:val="both"/>
        <w:rPr>
          <w:sz w:val="26"/>
          <w:szCs w:val="26"/>
        </w:rPr>
      </w:pPr>
      <w:r w:rsidRPr="002455BE">
        <w:rPr>
          <w:sz w:val="26"/>
          <w:szCs w:val="26"/>
        </w:rPr>
        <w:t xml:space="preserve">    </w:t>
      </w:r>
      <w:r w:rsidR="00D5053D">
        <w:rPr>
          <w:sz w:val="26"/>
          <w:szCs w:val="26"/>
        </w:rPr>
        <w:t>г</w:t>
      </w:r>
      <w:r w:rsidR="00574FC6" w:rsidRPr="002455BE">
        <w:rPr>
          <w:sz w:val="26"/>
          <w:szCs w:val="26"/>
        </w:rPr>
        <w:t>) В Приложении 1 к Типу структурного элемента «Чистая вода» строку</w:t>
      </w:r>
    </w:p>
    <w:p w:rsidR="00EA20F4" w:rsidRPr="002455BE" w:rsidRDefault="00574FC6" w:rsidP="00EA20F4">
      <w:pPr>
        <w:jc w:val="both"/>
        <w:rPr>
          <w:sz w:val="26"/>
          <w:szCs w:val="26"/>
        </w:rPr>
      </w:pPr>
      <w:r w:rsidRPr="002455BE">
        <w:rPr>
          <w:sz w:val="26"/>
          <w:szCs w:val="26"/>
        </w:rPr>
        <w:t xml:space="preserve"> </w:t>
      </w:r>
      <w:r w:rsidR="00EA20F4" w:rsidRPr="002455BE">
        <w:rPr>
          <w:sz w:val="26"/>
          <w:szCs w:val="26"/>
        </w:rPr>
        <w:t xml:space="preserve"> </w:t>
      </w:r>
    </w:p>
    <w:tbl>
      <w:tblPr>
        <w:tblW w:w="9342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1280"/>
        <w:gridCol w:w="1885"/>
        <w:gridCol w:w="1500"/>
        <w:gridCol w:w="1701"/>
        <w:gridCol w:w="1683"/>
        <w:gridCol w:w="1293"/>
      </w:tblGrid>
      <w:tr w:rsidR="00574FC6" w:rsidRPr="002455BE" w:rsidTr="00AF36C1">
        <w:trPr>
          <w:trHeight w:val="42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FC6" w:rsidRPr="002455BE" w:rsidRDefault="00574FC6" w:rsidP="00EF7839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2022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4FC6" w:rsidRPr="002455BE" w:rsidRDefault="00574FC6" w:rsidP="00EF7839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714,00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FC6" w:rsidRPr="002455BE" w:rsidRDefault="00574FC6" w:rsidP="00EF783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FC6" w:rsidRPr="002455BE" w:rsidRDefault="00574FC6" w:rsidP="00EF7839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FC6" w:rsidRPr="002455BE" w:rsidRDefault="00574FC6" w:rsidP="00EF7839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714,00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FC6" w:rsidRPr="002455BE" w:rsidRDefault="00574FC6" w:rsidP="00EF783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EA20F4" w:rsidRPr="002455BE" w:rsidRDefault="00574FC6" w:rsidP="00EA20F4">
      <w:pPr>
        <w:jc w:val="both"/>
        <w:rPr>
          <w:sz w:val="26"/>
          <w:szCs w:val="26"/>
        </w:rPr>
      </w:pPr>
      <w:r w:rsidRPr="002455BE">
        <w:rPr>
          <w:sz w:val="26"/>
          <w:szCs w:val="26"/>
        </w:rPr>
        <w:t>Заменить  строк</w:t>
      </w:r>
      <w:r w:rsidR="00D5053D">
        <w:rPr>
          <w:sz w:val="26"/>
          <w:szCs w:val="26"/>
        </w:rPr>
        <w:t>ой</w:t>
      </w:r>
    </w:p>
    <w:p w:rsidR="00574FC6" w:rsidRPr="002455BE" w:rsidRDefault="00574FC6" w:rsidP="00EA20F4">
      <w:pPr>
        <w:jc w:val="both"/>
        <w:rPr>
          <w:sz w:val="26"/>
          <w:szCs w:val="26"/>
        </w:rPr>
      </w:pPr>
    </w:p>
    <w:tbl>
      <w:tblPr>
        <w:tblW w:w="9342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1280"/>
        <w:gridCol w:w="1885"/>
        <w:gridCol w:w="1500"/>
        <w:gridCol w:w="1701"/>
        <w:gridCol w:w="1683"/>
        <w:gridCol w:w="1293"/>
      </w:tblGrid>
      <w:tr w:rsidR="00574FC6" w:rsidRPr="002455BE" w:rsidTr="00AF36C1">
        <w:trPr>
          <w:trHeight w:val="373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FC6" w:rsidRPr="002455BE" w:rsidRDefault="00574FC6" w:rsidP="00574FC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2022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4FC6" w:rsidRPr="002455BE" w:rsidRDefault="00574FC6" w:rsidP="00574FC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564,00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FC6" w:rsidRPr="002455BE" w:rsidRDefault="00574FC6" w:rsidP="00574FC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FC6" w:rsidRPr="002455BE" w:rsidRDefault="00574FC6" w:rsidP="00574FC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FC6" w:rsidRPr="002455BE" w:rsidRDefault="00574FC6" w:rsidP="00574FC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564,00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FC6" w:rsidRPr="002455BE" w:rsidRDefault="00574FC6" w:rsidP="00574FC6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574FC6" w:rsidRPr="002455BE" w:rsidRDefault="00574FC6" w:rsidP="00574FC6">
      <w:pPr>
        <w:tabs>
          <w:tab w:val="left" w:pos="383"/>
        </w:tabs>
        <w:snapToGrid w:val="0"/>
        <w:jc w:val="both"/>
        <w:rPr>
          <w:sz w:val="26"/>
          <w:szCs w:val="26"/>
        </w:rPr>
      </w:pPr>
    </w:p>
    <w:p w:rsidR="00574FC6" w:rsidRPr="002455BE" w:rsidRDefault="000605B8" w:rsidP="00574FC6">
      <w:pPr>
        <w:jc w:val="both"/>
        <w:rPr>
          <w:sz w:val="26"/>
          <w:szCs w:val="26"/>
        </w:rPr>
      </w:pPr>
      <w:r w:rsidRPr="002455BE">
        <w:rPr>
          <w:sz w:val="26"/>
          <w:szCs w:val="26"/>
        </w:rPr>
        <w:t xml:space="preserve">    </w:t>
      </w:r>
      <w:r w:rsidR="00D5053D">
        <w:rPr>
          <w:sz w:val="26"/>
          <w:szCs w:val="26"/>
        </w:rPr>
        <w:t>д</w:t>
      </w:r>
      <w:r w:rsidR="002455BE">
        <w:rPr>
          <w:sz w:val="26"/>
          <w:szCs w:val="26"/>
        </w:rPr>
        <w:t>)</w:t>
      </w:r>
      <w:r w:rsidR="00574FC6" w:rsidRPr="002455BE">
        <w:rPr>
          <w:sz w:val="26"/>
          <w:szCs w:val="26"/>
        </w:rPr>
        <w:t xml:space="preserve"> </w:t>
      </w:r>
      <w:r w:rsidRPr="002455BE">
        <w:rPr>
          <w:sz w:val="26"/>
          <w:szCs w:val="26"/>
        </w:rPr>
        <w:t xml:space="preserve"> Приложение</w:t>
      </w:r>
      <w:r w:rsidR="00574FC6" w:rsidRPr="002455BE">
        <w:rPr>
          <w:sz w:val="26"/>
          <w:szCs w:val="26"/>
        </w:rPr>
        <w:t xml:space="preserve"> 1 к Типу структурного элемента «Чистая вода» дополнить строкой</w:t>
      </w:r>
    </w:p>
    <w:p w:rsidR="00574FC6" w:rsidRPr="002455BE" w:rsidRDefault="00574FC6" w:rsidP="00574FC6">
      <w:pPr>
        <w:jc w:val="both"/>
        <w:rPr>
          <w:sz w:val="26"/>
          <w:szCs w:val="26"/>
        </w:rPr>
      </w:pPr>
      <w:r w:rsidRPr="002455BE">
        <w:rPr>
          <w:sz w:val="26"/>
          <w:szCs w:val="26"/>
        </w:rPr>
        <w:t xml:space="preserve">  </w:t>
      </w:r>
    </w:p>
    <w:tbl>
      <w:tblPr>
        <w:tblW w:w="9342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1280"/>
        <w:gridCol w:w="1885"/>
        <w:gridCol w:w="1500"/>
        <w:gridCol w:w="1701"/>
        <w:gridCol w:w="1683"/>
        <w:gridCol w:w="1293"/>
      </w:tblGrid>
      <w:tr w:rsidR="00574FC6" w:rsidRPr="002455BE" w:rsidTr="00AF36C1">
        <w:trPr>
          <w:trHeight w:val="321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FC6" w:rsidRPr="002455BE" w:rsidRDefault="00574FC6" w:rsidP="00574FC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2025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4FC6" w:rsidRPr="002455BE" w:rsidRDefault="00574FC6" w:rsidP="00EF7839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FC6" w:rsidRPr="002455BE" w:rsidRDefault="00574FC6" w:rsidP="00EF783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FC6" w:rsidRPr="002455BE" w:rsidRDefault="00574FC6" w:rsidP="00EF7839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FC6" w:rsidRPr="002455BE" w:rsidRDefault="00574FC6" w:rsidP="00EF7839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FC6" w:rsidRPr="002455BE" w:rsidRDefault="00574FC6" w:rsidP="00EF783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EA20F4" w:rsidRPr="002455BE" w:rsidRDefault="00EA20F4" w:rsidP="00574FC6">
      <w:pPr>
        <w:tabs>
          <w:tab w:val="left" w:pos="383"/>
        </w:tabs>
        <w:snapToGrid w:val="0"/>
        <w:jc w:val="both"/>
        <w:rPr>
          <w:sz w:val="26"/>
          <w:szCs w:val="26"/>
        </w:rPr>
      </w:pPr>
    </w:p>
    <w:p w:rsidR="00EA20F4" w:rsidRDefault="000605B8" w:rsidP="007A53E6">
      <w:pPr>
        <w:tabs>
          <w:tab w:val="left" w:pos="383"/>
        </w:tabs>
        <w:snapToGrid w:val="0"/>
        <w:jc w:val="both"/>
        <w:rPr>
          <w:color w:val="000000"/>
          <w:sz w:val="26"/>
          <w:szCs w:val="26"/>
        </w:rPr>
      </w:pPr>
      <w:r w:rsidRPr="002455BE">
        <w:rPr>
          <w:color w:val="000000"/>
          <w:sz w:val="26"/>
          <w:szCs w:val="26"/>
        </w:rPr>
        <w:t xml:space="preserve">   </w:t>
      </w:r>
      <w:r w:rsidR="00D5053D">
        <w:rPr>
          <w:color w:val="000000"/>
          <w:sz w:val="26"/>
          <w:szCs w:val="26"/>
        </w:rPr>
        <w:t>е</w:t>
      </w:r>
      <w:r w:rsidR="007A53E6" w:rsidRPr="002455BE">
        <w:rPr>
          <w:color w:val="000000"/>
          <w:sz w:val="26"/>
          <w:szCs w:val="26"/>
        </w:rPr>
        <w:t>) В Приложении 2 к Типу структурного элемента «Чистая вода» строку</w:t>
      </w:r>
      <w:r w:rsidR="00D5053D">
        <w:rPr>
          <w:color w:val="000000"/>
          <w:sz w:val="26"/>
          <w:szCs w:val="26"/>
        </w:rPr>
        <w:t xml:space="preserve"> 2</w:t>
      </w:r>
    </w:p>
    <w:p w:rsidR="002455BE" w:rsidRPr="002455BE" w:rsidRDefault="002455BE" w:rsidP="007A53E6">
      <w:pPr>
        <w:tabs>
          <w:tab w:val="left" w:pos="383"/>
        </w:tabs>
        <w:snapToGrid w:val="0"/>
        <w:jc w:val="both"/>
        <w:rPr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482"/>
        <w:gridCol w:w="3959"/>
        <w:gridCol w:w="1142"/>
        <w:gridCol w:w="2068"/>
      </w:tblGrid>
      <w:tr w:rsidR="007A53E6" w:rsidRPr="002455BE" w:rsidTr="00C14A48">
        <w:trPr>
          <w:jc w:val="center"/>
        </w:trPr>
        <w:tc>
          <w:tcPr>
            <w:tcW w:w="704" w:type="dxa"/>
          </w:tcPr>
          <w:p w:rsidR="007A53E6" w:rsidRPr="002455BE" w:rsidRDefault="007A53E6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7A53E6" w:rsidRPr="002455BE" w:rsidRDefault="007A53E6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53E6" w:rsidRPr="002455BE" w:rsidRDefault="007A53E6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Год реализации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A53E6" w:rsidRPr="002455BE" w:rsidRDefault="007A53E6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Мероприятия</w:t>
            </w:r>
          </w:p>
        </w:tc>
        <w:tc>
          <w:tcPr>
            <w:tcW w:w="1134" w:type="dxa"/>
          </w:tcPr>
          <w:p w:rsidR="007A53E6" w:rsidRPr="002455BE" w:rsidRDefault="007A53E6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Сумма, тыс.руб.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7A53E6" w:rsidRPr="002455BE" w:rsidRDefault="007A53E6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Источник финансирования</w:t>
            </w:r>
          </w:p>
        </w:tc>
      </w:tr>
      <w:tr w:rsidR="007A53E6" w:rsidRPr="002455BE" w:rsidTr="00C14A48">
        <w:trPr>
          <w:jc w:val="center"/>
        </w:trPr>
        <w:tc>
          <w:tcPr>
            <w:tcW w:w="704" w:type="dxa"/>
            <w:vMerge w:val="restart"/>
          </w:tcPr>
          <w:p w:rsidR="007A53E6" w:rsidRPr="002455BE" w:rsidRDefault="007A53E6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7A53E6" w:rsidRPr="002455BE" w:rsidRDefault="007A53E6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7A53E6" w:rsidRPr="002455BE" w:rsidRDefault="007A53E6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7A53E6" w:rsidRPr="002455BE" w:rsidRDefault="007A53E6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A53E6" w:rsidRPr="002455BE" w:rsidRDefault="007A53E6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7A53E6" w:rsidRPr="002455BE" w:rsidRDefault="007A53E6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7A53E6" w:rsidRPr="002455BE" w:rsidRDefault="007A53E6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7A53E6" w:rsidRPr="002455BE" w:rsidRDefault="007A53E6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2022</w:t>
            </w:r>
          </w:p>
        </w:tc>
        <w:tc>
          <w:tcPr>
            <w:tcW w:w="4110" w:type="dxa"/>
            <w:shd w:val="clear" w:color="auto" w:fill="auto"/>
          </w:tcPr>
          <w:p w:rsidR="007A53E6" w:rsidRPr="002455BE" w:rsidRDefault="007A53E6" w:rsidP="00EF7839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Подготовка к эксплуатации строящегося объекта – системы водоснабжения и системы очистки воды в с.Черниговка</w:t>
            </w:r>
          </w:p>
        </w:tc>
        <w:tc>
          <w:tcPr>
            <w:tcW w:w="1134" w:type="dxa"/>
          </w:tcPr>
          <w:p w:rsidR="007A53E6" w:rsidRPr="002455BE" w:rsidRDefault="007A53E6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7A53E6" w:rsidRPr="002455BE" w:rsidRDefault="007A53E6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7A53E6" w:rsidRPr="002455BE" w:rsidRDefault="007A53E6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150,00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7A53E6" w:rsidRPr="002455BE" w:rsidRDefault="007A53E6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Местный бюджет</w:t>
            </w:r>
          </w:p>
        </w:tc>
      </w:tr>
      <w:tr w:rsidR="007A53E6" w:rsidRPr="002455BE" w:rsidTr="00C14A48">
        <w:trPr>
          <w:jc w:val="center"/>
        </w:trPr>
        <w:tc>
          <w:tcPr>
            <w:tcW w:w="704" w:type="dxa"/>
            <w:vMerge/>
          </w:tcPr>
          <w:p w:rsidR="007A53E6" w:rsidRPr="002455BE" w:rsidRDefault="007A53E6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53E6" w:rsidRPr="002455BE" w:rsidRDefault="007A53E6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:rsidR="007A53E6" w:rsidRPr="002455BE" w:rsidRDefault="007A53E6" w:rsidP="00EF7839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Проектирование и строительство сетей водоснабжения и системы очистки воды</w:t>
            </w:r>
          </w:p>
        </w:tc>
        <w:tc>
          <w:tcPr>
            <w:tcW w:w="1134" w:type="dxa"/>
          </w:tcPr>
          <w:p w:rsidR="007A53E6" w:rsidRPr="002455BE" w:rsidRDefault="007A53E6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7A53E6" w:rsidRPr="002455BE" w:rsidRDefault="007A53E6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564,00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7A53E6" w:rsidRPr="002455BE" w:rsidRDefault="007A53E6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Местный бюджет</w:t>
            </w:r>
          </w:p>
        </w:tc>
      </w:tr>
    </w:tbl>
    <w:p w:rsidR="00C14A48" w:rsidRPr="002455BE" w:rsidRDefault="00C14A48" w:rsidP="007A53E6">
      <w:pPr>
        <w:tabs>
          <w:tab w:val="left" w:pos="383"/>
        </w:tabs>
        <w:snapToGrid w:val="0"/>
        <w:jc w:val="both"/>
        <w:rPr>
          <w:color w:val="000000"/>
          <w:sz w:val="26"/>
          <w:szCs w:val="26"/>
        </w:rPr>
      </w:pPr>
    </w:p>
    <w:p w:rsidR="007A53E6" w:rsidRPr="002455BE" w:rsidRDefault="00D5053D" w:rsidP="007A53E6">
      <w:pPr>
        <w:tabs>
          <w:tab w:val="left" w:pos="383"/>
        </w:tabs>
        <w:snapToGri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7A53E6" w:rsidRPr="002455BE">
        <w:rPr>
          <w:color w:val="000000"/>
          <w:sz w:val="26"/>
          <w:szCs w:val="26"/>
        </w:rPr>
        <w:t>аменить на строку</w:t>
      </w:r>
      <w:r w:rsidR="00C14A48" w:rsidRPr="002455BE">
        <w:rPr>
          <w:color w:val="000000"/>
          <w:sz w:val="26"/>
          <w:szCs w:val="26"/>
        </w:rPr>
        <w:t xml:space="preserve"> и дополнить строкой</w:t>
      </w:r>
      <w:r>
        <w:rPr>
          <w:color w:val="000000"/>
          <w:sz w:val="26"/>
          <w:szCs w:val="26"/>
        </w:rPr>
        <w:t xml:space="preserve"> следующего содержания:</w:t>
      </w:r>
    </w:p>
    <w:p w:rsidR="00C14A48" w:rsidRPr="002455BE" w:rsidRDefault="00C14A48" w:rsidP="007A53E6">
      <w:pPr>
        <w:tabs>
          <w:tab w:val="left" w:pos="383"/>
        </w:tabs>
        <w:snapToGrid w:val="0"/>
        <w:jc w:val="both"/>
        <w:rPr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482"/>
        <w:gridCol w:w="3835"/>
        <w:gridCol w:w="1266"/>
        <w:gridCol w:w="2068"/>
      </w:tblGrid>
      <w:tr w:rsidR="00C14A48" w:rsidRPr="002455BE" w:rsidTr="00C14A48">
        <w:trPr>
          <w:jc w:val="center"/>
        </w:trPr>
        <w:tc>
          <w:tcPr>
            <w:tcW w:w="704" w:type="dxa"/>
          </w:tcPr>
          <w:p w:rsidR="00C14A48" w:rsidRPr="002455BE" w:rsidRDefault="00C14A48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C14A48" w:rsidRPr="002455BE" w:rsidRDefault="00C14A48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4A48" w:rsidRPr="002455BE" w:rsidRDefault="00C14A48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Год реализации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14A48" w:rsidRPr="002455BE" w:rsidRDefault="00C14A48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Мероприятия</w:t>
            </w:r>
          </w:p>
        </w:tc>
        <w:tc>
          <w:tcPr>
            <w:tcW w:w="1275" w:type="dxa"/>
          </w:tcPr>
          <w:p w:rsidR="00C14A48" w:rsidRPr="002455BE" w:rsidRDefault="00C14A48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Сумма, тыс.руб.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14A48" w:rsidRPr="002455BE" w:rsidRDefault="00C14A48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Источник финансирования</w:t>
            </w:r>
          </w:p>
        </w:tc>
      </w:tr>
      <w:tr w:rsidR="00C14A48" w:rsidRPr="002455BE" w:rsidTr="00C14A48">
        <w:trPr>
          <w:jc w:val="center"/>
        </w:trPr>
        <w:tc>
          <w:tcPr>
            <w:tcW w:w="704" w:type="dxa"/>
          </w:tcPr>
          <w:p w:rsidR="00C14A48" w:rsidRPr="002455BE" w:rsidRDefault="00C14A48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C14A48" w:rsidRPr="002455BE" w:rsidRDefault="00C14A48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14A48" w:rsidRPr="002455BE" w:rsidRDefault="00C14A48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C14A48" w:rsidRPr="002455BE" w:rsidRDefault="00C14A48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2022</w:t>
            </w:r>
          </w:p>
        </w:tc>
        <w:tc>
          <w:tcPr>
            <w:tcW w:w="3969" w:type="dxa"/>
            <w:shd w:val="clear" w:color="auto" w:fill="auto"/>
          </w:tcPr>
          <w:p w:rsidR="00C14A48" w:rsidRPr="002455BE" w:rsidRDefault="00C14A48" w:rsidP="00EF7839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Проектирование и строительство сетей водоснабжения и системы очистки воды</w:t>
            </w:r>
          </w:p>
        </w:tc>
        <w:tc>
          <w:tcPr>
            <w:tcW w:w="1275" w:type="dxa"/>
          </w:tcPr>
          <w:p w:rsidR="00C14A48" w:rsidRPr="002455BE" w:rsidRDefault="00C14A48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C14A48" w:rsidRPr="002455BE" w:rsidRDefault="00C14A48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564,00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14A48" w:rsidRPr="002455BE" w:rsidRDefault="00C14A48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Местный бюджет</w:t>
            </w:r>
          </w:p>
        </w:tc>
      </w:tr>
      <w:tr w:rsidR="00C14A48" w:rsidRPr="002455BE" w:rsidTr="00C14A48">
        <w:trPr>
          <w:jc w:val="center"/>
        </w:trPr>
        <w:tc>
          <w:tcPr>
            <w:tcW w:w="704" w:type="dxa"/>
          </w:tcPr>
          <w:p w:rsidR="00C14A48" w:rsidRPr="002455BE" w:rsidRDefault="00C14A48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14A48" w:rsidRPr="002455BE" w:rsidRDefault="00C14A48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2025</w:t>
            </w:r>
          </w:p>
        </w:tc>
        <w:tc>
          <w:tcPr>
            <w:tcW w:w="3969" w:type="dxa"/>
            <w:shd w:val="clear" w:color="auto" w:fill="auto"/>
          </w:tcPr>
          <w:p w:rsidR="00C14A48" w:rsidRPr="002455BE" w:rsidRDefault="00C14A48" w:rsidP="00EF7839">
            <w:pPr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C14A48" w:rsidRPr="002455BE" w:rsidRDefault="00C14A48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14A48" w:rsidRPr="002455BE" w:rsidRDefault="00C14A48" w:rsidP="00EF7839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7A53E6" w:rsidRPr="002455BE" w:rsidRDefault="007A53E6" w:rsidP="007A53E6">
      <w:pPr>
        <w:tabs>
          <w:tab w:val="left" w:pos="383"/>
        </w:tabs>
        <w:snapToGrid w:val="0"/>
        <w:jc w:val="both"/>
        <w:rPr>
          <w:color w:val="000000"/>
          <w:sz w:val="26"/>
          <w:szCs w:val="26"/>
        </w:rPr>
      </w:pPr>
    </w:p>
    <w:p w:rsidR="004777BE" w:rsidRPr="002455BE" w:rsidRDefault="00D5053D" w:rsidP="00C14A48">
      <w:pPr>
        <w:tabs>
          <w:tab w:val="left" w:pos="383"/>
        </w:tabs>
        <w:snapToGrid w:val="0"/>
        <w:ind w:left="163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ж</w:t>
      </w:r>
      <w:r w:rsidR="00C14A48" w:rsidRPr="002455BE"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</w:rPr>
        <w:t xml:space="preserve">В </w:t>
      </w:r>
      <w:r w:rsidR="00C14A48" w:rsidRPr="002455BE">
        <w:rPr>
          <w:sz w:val="26"/>
          <w:szCs w:val="26"/>
        </w:rPr>
        <w:t>Приложени</w:t>
      </w:r>
      <w:r>
        <w:rPr>
          <w:sz w:val="26"/>
          <w:szCs w:val="26"/>
        </w:rPr>
        <w:t>и</w:t>
      </w:r>
      <w:r w:rsidR="00C14A48" w:rsidRPr="002455BE">
        <w:rPr>
          <w:sz w:val="26"/>
          <w:szCs w:val="26"/>
        </w:rPr>
        <w:t xml:space="preserve"> 3 к  Типу структурного элемента «Чистая вода»</w:t>
      </w:r>
      <w:r>
        <w:rPr>
          <w:sz w:val="26"/>
          <w:szCs w:val="26"/>
        </w:rPr>
        <w:t xml:space="preserve"> раздел </w:t>
      </w:r>
      <w:r w:rsidR="00C14A48" w:rsidRPr="002455BE">
        <w:rPr>
          <w:sz w:val="26"/>
          <w:szCs w:val="26"/>
        </w:rPr>
        <w:t xml:space="preserve"> «Целевые индикаторы» дополнить графой </w:t>
      </w:r>
      <w:r>
        <w:rPr>
          <w:sz w:val="26"/>
          <w:szCs w:val="26"/>
        </w:rPr>
        <w:t>следующего содержания:</w:t>
      </w:r>
    </w:p>
    <w:p w:rsidR="004777BE" w:rsidRPr="002455BE" w:rsidRDefault="00C14A48" w:rsidP="00C14A48">
      <w:pPr>
        <w:tabs>
          <w:tab w:val="left" w:pos="383"/>
        </w:tabs>
        <w:snapToGrid w:val="0"/>
        <w:ind w:left="163"/>
        <w:jc w:val="both"/>
        <w:rPr>
          <w:sz w:val="26"/>
          <w:szCs w:val="26"/>
        </w:rPr>
      </w:pPr>
      <w:r w:rsidRPr="002455BE">
        <w:rPr>
          <w:sz w:val="26"/>
          <w:szCs w:val="26"/>
        </w:rPr>
        <w:t xml:space="preserve"> </w:t>
      </w:r>
    </w:p>
    <w:tbl>
      <w:tblPr>
        <w:tblW w:w="1252" w:type="dxa"/>
        <w:tblInd w:w="3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</w:tblGrid>
      <w:tr w:rsidR="00D5053D" w:rsidRPr="002455BE" w:rsidTr="00D5053D">
        <w:tc>
          <w:tcPr>
            <w:tcW w:w="1252" w:type="dxa"/>
          </w:tcPr>
          <w:p w:rsidR="00D5053D" w:rsidRPr="002455BE" w:rsidRDefault="00D5053D" w:rsidP="00D5053D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2025 год</w:t>
            </w:r>
          </w:p>
        </w:tc>
      </w:tr>
      <w:tr w:rsidR="00D5053D" w:rsidRPr="002455BE" w:rsidTr="00D5053D">
        <w:tc>
          <w:tcPr>
            <w:tcW w:w="1252" w:type="dxa"/>
          </w:tcPr>
          <w:p w:rsidR="00D5053D" w:rsidRPr="002455BE" w:rsidRDefault="00D5053D" w:rsidP="00D5053D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D5053D" w:rsidRPr="002455BE" w:rsidTr="00D5053D">
        <w:trPr>
          <w:trHeight w:val="387"/>
        </w:trPr>
        <w:tc>
          <w:tcPr>
            <w:tcW w:w="1252" w:type="dxa"/>
          </w:tcPr>
          <w:p w:rsidR="00D5053D" w:rsidRPr="002455BE" w:rsidRDefault="00D5053D" w:rsidP="00D5053D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5053D" w:rsidRPr="002455BE" w:rsidRDefault="00D5053D" w:rsidP="00D5053D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455BE">
              <w:rPr>
                <w:rFonts w:eastAsia="Calibri"/>
                <w:sz w:val="26"/>
                <w:szCs w:val="26"/>
                <w:lang w:eastAsia="en-US"/>
              </w:rPr>
              <w:t>19,0</w:t>
            </w:r>
          </w:p>
        </w:tc>
      </w:tr>
      <w:tr w:rsidR="00D5053D" w:rsidRPr="002455BE" w:rsidTr="00D5053D">
        <w:tc>
          <w:tcPr>
            <w:tcW w:w="1252" w:type="dxa"/>
          </w:tcPr>
          <w:p w:rsidR="00D5053D" w:rsidRPr="002455BE" w:rsidRDefault="00D5053D" w:rsidP="00D5053D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455BE">
              <w:rPr>
                <w:rFonts w:eastAsia="Calibri"/>
                <w:sz w:val="26"/>
                <w:szCs w:val="26"/>
                <w:lang w:eastAsia="en-US"/>
              </w:rPr>
              <w:t>0,6</w:t>
            </w:r>
          </w:p>
        </w:tc>
      </w:tr>
    </w:tbl>
    <w:p w:rsidR="00C14A48" w:rsidRPr="002455BE" w:rsidRDefault="00C14A48" w:rsidP="00C14A48">
      <w:pPr>
        <w:tabs>
          <w:tab w:val="left" w:pos="383"/>
        </w:tabs>
        <w:snapToGrid w:val="0"/>
        <w:ind w:left="163"/>
        <w:jc w:val="both"/>
        <w:rPr>
          <w:sz w:val="26"/>
          <w:szCs w:val="26"/>
        </w:rPr>
      </w:pPr>
    </w:p>
    <w:p w:rsidR="00EF7839" w:rsidRPr="002455BE" w:rsidRDefault="00871A1E" w:rsidP="006C2543">
      <w:pPr>
        <w:jc w:val="both"/>
        <w:rPr>
          <w:b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1.4.</w:t>
      </w:r>
      <w:r w:rsidR="00D5053D">
        <w:rPr>
          <w:b/>
          <w:color w:val="000000"/>
          <w:sz w:val="26"/>
          <w:szCs w:val="26"/>
          <w:u w:val="single"/>
        </w:rPr>
        <w:t xml:space="preserve"> </w:t>
      </w:r>
      <w:r w:rsidR="00EF7839" w:rsidRPr="002455BE">
        <w:rPr>
          <w:b/>
          <w:color w:val="000000"/>
          <w:sz w:val="26"/>
          <w:szCs w:val="26"/>
          <w:u w:val="single"/>
        </w:rPr>
        <w:t xml:space="preserve">В приложении 2 </w:t>
      </w:r>
      <w:r w:rsidR="000605B8" w:rsidRPr="002455BE">
        <w:rPr>
          <w:b/>
          <w:color w:val="000000"/>
          <w:sz w:val="26"/>
          <w:szCs w:val="26"/>
          <w:u w:val="single"/>
        </w:rPr>
        <w:t xml:space="preserve">к муниципальной программе </w:t>
      </w:r>
      <w:r w:rsidR="00EF7839" w:rsidRPr="002455BE">
        <w:rPr>
          <w:b/>
          <w:color w:val="000000"/>
          <w:sz w:val="26"/>
          <w:szCs w:val="26"/>
          <w:u w:val="single"/>
        </w:rPr>
        <w:t xml:space="preserve">«Паспорт типа структурного элемента </w:t>
      </w:r>
      <w:r w:rsidR="00EF7839" w:rsidRPr="002455BE">
        <w:rPr>
          <w:b/>
          <w:bCs/>
          <w:sz w:val="26"/>
          <w:szCs w:val="26"/>
          <w:u w:val="single"/>
        </w:rPr>
        <w:t>«Развитие, ремонт (капитальный ремонт)  и содержание объектов коммунальной инфраструктуры Черниговского района»</w:t>
      </w:r>
      <w:r w:rsidR="00EF7839" w:rsidRPr="002455BE">
        <w:rPr>
          <w:b/>
          <w:color w:val="000000"/>
          <w:sz w:val="26"/>
          <w:szCs w:val="26"/>
          <w:u w:val="single"/>
        </w:rPr>
        <w:t>:</w:t>
      </w:r>
    </w:p>
    <w:p w:rsidR="00EF7839" w:rsidRPr="002455BE" w:rsidRDefault="00EF7839" w:rsidP="00EF7839">
      <w:pPr>
        <w:tabs>
          <w:tab w:val="left" w:pos="383"/>
        </w:tabs>
        <w:snapToGrid w:val="0"/>
        <w:jc w:val="both"/>
        <w:rPr>
          <w:color w:val="000000"/>
          <w:sz w:val="26"/>
          <w:szCs w:val="26"/>
        </w:rPr>
      </w:pPr>
      <w:r w:rsidRPr="002455BE">
        <w:rPr>
          <w:color w:val="000000"/>
          <w:sz w:val="26"/>
          <w:szCs w:val="26"/>
        </w:rPr>
        <w:t xml:space="preserve">     </w:t>
      </w:r>
      <w:r w:rsidR="00D34DCC">
        <w:rPr>
          <w:color w:val="000000"/>
          <w:sz w:val="26"/>
          <w:szCs w:val="26"/>
        </w:rPr>
        <w:t>а</w:t>
      </w:r>
      <w:r w:rsidRPr="002455BE">
        <w:rPr>
          <w:color w:val="000000"/>
          <w:sz w:val="26"/>
          <w:szCs w:val="26"/>
        </w:rPr>
        <w:t xml:space="preserve">) </w:t>
      </w:r>
      <w:r w:rsidR="00D34DCC">
        <w:rPr>
          <w:color w:val="000000"/>
          <w:sz w:val="26"/>
          <w:szCs w:val="26"/>
        </w:rPr>
        <w:t>В с</w:t>
      </w:r>
      <w:r w:rsidRPr="002455BE">
        <w:rPr>
          <w:color w:val="000000"/>
          <w:sz w:val="26"/>
          <w:szCs w:val="26"/>
        </w:rPr>
        <w:t>трок</w:t>
      </w:r>
      <w:r w:rsidR="00D34DCC">
        <w:rPr>
          <w:color w:val="000000"/>
          <w:sz w:val="26"/>
          <w:szCs w:val="26"/>
        </w:rPr>
        <w:t>е</w:t>
      </w:r>
      <w:r w:rsidRPr="002455BE">
        <w:rPr>
          <w:color w:val="000000"/>
          <w:sz w:val="26"/>
          <w:szCs w:val="26"/>
        </w:rPr>
        <w:t xml:space="preserve"> </w:t>
      </w:r>
      <w:r w:rsidR="00D34DCC">
        <w:rPr>
          <w:color w:val="000000"/>
          <w:sz w:val="26"/>
          <w:szCs w:val="26"/>
        </w:rPr>
        <w:t>«</w:t>
      </w:r>
      <w:r w:rsidRPr="002455BE">
        <w:rPr>
          <w:color w:val="000000"/>
          <w:sz w:val="26"/>
          <w:szCs w:val="26"/>
        </w:rPr>
        <w:t>Сроки и этапы реализации Типа структурного элемента</w:t>
      </w:r>
      <w:r w:rsidR="00D34DCC">
        <w:rPr>
          <w:color w:val="000000"/>
          <w:sz w:val="26"/>
          <w:szCs w:val="26"/>
        </w:rPr>
        <w:t>» заменить слова «8 этапов» на слова «9 этапов»,</w:t>
      </w:r>
      <w:r w:rsidRPr="002455BE">
        <w:rPr>
          <w:color w:val="000000"/>
          <w:sz w:val="26"/>
          <w:szCs w:val="26"/>
        </w:rPr>
        <w:t xml:space="preserve"> дополнить словами «9 этап – 2025 год»;</w:t>
      </w:r>
    </w:p>
    <w:p w:rsidR="00EF7839" w:rsidRPr="002455BE" w:rsidRDefault="00D34DCC" w:rsidP="002455BE">
      <w:pPr>
        <w:tabs>
          <w:tab w:val="left" w:pos="383"/>
        </w:tabs>
        <w:snapToGrid w:val="0"/>
        <w:ind w:left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б</w:t>
      </w:r>
      <w:r w:rsidR="002455BE">
        <w:rPr>
          <w:color w:val="000000"/>
          <w:sz w:val="26"/>
          <w:szCs w:val="26"/>
        </w:rPr>
        <w:t>)</w:t>
      </w:r>
      <w:r w:rsidR="00EF7839" w:rsidRPr="002455BE">
        <w:rPr>
          <w:color w:val="000000"/>
          <w:sz w:val="26"/>
          <w:szCs w:val="26"/>
        </w:rPr>
        <w:t xml:space="preserve"> В строке </w:t>
      </w:r>
      <w:r>
        <w:rPr>
          <w:color w:val="000000"/>
          <w:sz w:val="26"/>
          <w:szCs w:val="26"/>
        </w:rPr>
        <w:t>«</w:t>
      </w:r>
      <w:r w:rsidR="00EF7839" w:rsidRPr="002455BE">
        <w:rPr>
          <w:color w:val="000000"/>
          <w:sz w:val="26"/>
          <w:szCs w:val="26"/>
        </w:rPr>
        <w:t>Объемы и источники финансирования типа структурного элемента</w:t>
      </w:r>
      <w:r>
        <w:rPr>
          <w:color w:val="000000"/>
          <w:sz w:val="26"/>
          <w:szCs w:val="26"/>
        </w:rPr>
        <w:t>»</w:t>
      </w:r>
      <w:r w:rsidR="00EF7839" w:rsidRPr="002455BE">
        <w:rPr>
          <w:color w:val="000000"/>
          <w:sz w:val="26"/>
          <w:szCs w:val="26"/>
        </w:rPr>
        <w:t xml:space="preserve"> </w:t>
      </w:r>
    </w:p>
    <w:p w:rsidR="00D67059" w:rsidRPr="002455BE" w:rsidRDefault="00EF7839" w:rsidP="006C2543">
      <w:pPr>
        <w:jc w:val="both"/>
        <w:rPr>
          <w:sz w:val="26"/>
          <w:szCs w:val="26"/>
        </w:rPr>
      </w:pPr>
      <w:r w:rsidRPr="002455BE">
        <w:rPr>
          <w:color w:val="000000"/>
          <w:sz w:val="26"/>
          <w:szCs w:val="26"/>
        </w:rPr>
        <w:t>слова «</w:t>
      </w:r>
      <w:r w:rsidRPr="002455BE">
        <w:rPr>
          <w:sz w:val="26"/>
          <w:szCs w:val="26"/>
        </w:rPr>
        <w:t>Объемы финансирования типа структурного элемента  составляет 20610,7021</w:t>
      </w:r>
      <w:r w:rsidR="00D34DCC">
        <w:rPr>
          <w:sz w:val="26"/>
          <w:szCs w:val="26"/>
        </w:rPr>
        <w:t>3</w:t>
      </w:r>
      <w:r w:rsidRPr="002455BE">
        <w:rPr>
          <w:sz w:val="26"/>
          <w:szCs w:val="26"/>
        </w:rPr>
        <w:t xml:space="preserve"> тыс. рублей» заменить словами </w:t>
      </w:r>
      <w:r w:rsidRPr="002455BE">
        <w:rPr>
          <w:color w:val="000000"/>
          <w:sz w:val="26"/>
          <w:szCs w:val="26"/>
        </w:rPr>
        <w:t>«</w:t>
      </w:r>
      <w:r w:rsidRPr="002455BE">
        <w:rPr>
          <w:sz w:val="26"/>
          <w:szCs w:val="26"/>
        </w:rPr>
        <w:t>Объемы финансирования типа структурного элемента  составляет 23109,52313 тыс. рублей»</w:t>
      </w:r>
      <w:r w:rsidR="00D34DCC">
        <w:rPr>
          <w:sz w:val="26"/>
          <w:szCs w:val="26"/>
        </w:rPr>
        <w:t xml:space="preserve">, </w:t>
      </w:r>
      <w:r w:rsidRPr="002455BE">
        <w:rPr>
          <w:sz w:val="26"/>
          <w:szCs w:val="26"/>
        </w:rPr>
        <w:t>слова «2022 год – 2545,00 тыс.руб</w:t>
      </w:r>
      <w:r w:rsidR="000605B8" w:rsidRPr="002455BE">
        <w:rPr>
          <w:sz w:val="26"/>
          <w:szCs w:val="26"/>
        </w:rPr>
        <w:t>.</w:t>
      </w:r>
      <w:r w:rsidR="00D34DCC">
        <w:rPr>
          <w:sz w:val="26"/>
          <w:szCs w:val="26"/>
        </w:rPr>
        <w:t>»</w:t>
      </w:r>
      <w:r w:rsidRPr="002455BE">
        <w:rPr>
          <w:sz w:val="26"/>
          <w:szCs w:val="26"/>
        </w:rPr>
        <w:t xml:space="preserve"> заменить словами «</w:t>
      </w:r>
      <w:r w:rsidR="00D34DCC">
        <w:rPr>
          <w:sz w:val="26"/>
          <w:szCs w:val="26"/>
        </w:rPr>
        <w:t xml:space="preserve">2022 год - </w:t>
      </w:r>
      <w:r w:rsidRPr="002455BE">
        <w:rPr>
          <w:sz w:val="26"/>
          <w:szCs w:val="26"/>
        </w:rPr>
        <w:t>2817,821 тыс.руб.»</w:t>
      </w:r>
      <w:r w:rsidR="00D34DCC">
        <w:rPr>
          <w:sz w:val="26"/>
          <w:szCs w:val="26"/>
        </w:rPr>
        <w:t>, в</w:t>
      </w:r>
      <w:r w:rsidR="00D67059" w:rsidRPr="002455BE">
        <w:rPr>
          <w:sz w:val="26"/>
          <w:szCs w:val="26"/>
        </w:rPr>
        <w:t>дополнить словами «2025 год – 2226,00 тыс.руб.»</w:t>
      </w:r>
      <w:r w:rsidR="000605B8" w:rsidRPr="002455BE">
        <w:rPr>
          <w:sz w:val="26"/>
          <w:szCs w:val="26"/>
        </w:rPr>
        <w:t>.</w:t>
      </w:r>
    </w:p>
    <w:p w:rsidR="00D67059" w:rsidRPr="002455BE" w:rsidRDefault="000605B8" w:rsidP="00D67059">
      <w:pPr>
        <w:jc w:val="both"/>
        <w:rPr>
          <w:sz w:val="26"/>
          <w:szCs w:val="26"/>
        </w:rPr>
      </w:pPr>
      <w:r w:rsidRPr="002455BE">
        <w:rPr>
          <w:sz w:val="26"/>
          <w:szCs w:val="26"/>
        </w:rPr>
        <w:t xml:space="preserve">      </w:t>
      </w:r>
      <w:r w:rsidR="00D34DCC">
        <w:rPr>
          <w:sz w:val="26"/>
          <w:szCs w:val="26"/>
        </w:rPr>
        <w:t>в</w:t>
      </w:r>
      <w:r w:rsidR="00D67059" w:rsidRPr="002455BE">
        <w:rPr>
          <w:sz w:val="26"/>
          <w:szCs w:val="26"/>
        </w:rPr>
        <w:t>)</w:t>
      </w:r>
      <w:r w:rsidR="00D34DCC">
        <w:rPr>
          <w:sz w:val="26"/>
          <w:szCs w:val="26"/>
        </w:rPr>
        <w:t xml:space="preserve"> </w:t>
      </w:r>
      <w:r w:rsidR="00D67059" w:rsidRPr="002455BE">
        <w:rPr>
          <w:sz w:val="26"/>
          <w:szCs w:val="26"/>
        </w:rPr>
        <w:t>В Приложении 1 к Типу структурного элемента «</w:t>
      </w:r>
      <w:r w:rsidR="00D67059" w:rsidRPr="002455BE">
        <w:rPr>
          <w:bCs/>
          <w:sz w:val="26"/>
          <w:szCs w:val="26"/>
        </w:rPr>
        <w:t>Развитие, ремонт (капитальный ремонт)  и содержание объектов коммунальной инфраструктуры Черниговского района»</w:t>
      </w:r>
      <w:r w:rsidR="00D67059" w:rsidRPr="002455BE">
        <w:rPr>
          <w:sz w:val="26"/>
          <w:szCs w:val="26"/>
        </w:rPr>
        <w:t xml:space="preserve"> строку</w:t>
      </w:r>
    </w:p>
    <w:tbl>
      <w:tblPr>
        <w:tblW w:w="9196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1400"/>
        <w:gridCol w:w="1276"/>
        <w:gridCol w:w="1701"/>
        <w:gridCol w:w="1559"/>
        <w:gridCol w:w="1559"/>
        <w:gridCol w:w="1701"/>
      </w:tblGrid>
      <w:tr w:rsidR="00D67059" w:rsidRPr="002455BE" w:rsidTr="001C6EE1">
        <w:trPr>
          <w:trHeight w:val="32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59" w:rsidRPr="002455BE" w:rsidRDefault="00D67059" w:rsidP="00554706">
            <w:pPr>
              <w:snapToGrid w:val="0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67059" w:rsidRPr="002455BE" w:rsidRDefault="00D67059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2545,00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59" w:rsidRPr="002455BE" w:rsidRDefault="00D67059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1600,00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59" w:rsidRPr="002455BE" w:rsidRDefault="00D67059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59" w:rsidRPr="002455BE" w:rsidRDefault="00D67059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59" w:rsidRPr="002455BE" w:rsidRDefault="00D67059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545,00</w:t>
            </w:r>
          </w:p>
        </w:tc>
      </w:tr>
    </w:tbl>
    <w:p w:rsidR="00D67059" w:rsidRPr="002455BE" w:rsidRDefault="00D67059" w:rsidP="00D67059">
      <w:pPr>
        <w:jc w:val="both"/>
        <w:rPr>
          <w:sz w:val="26"/>
          <w:szCs w:val="26"/>
        </w:rPr>
      </w:pPr>
      <w:r w:rsidRPr="002455BE">
        <w:rPr>
          <w:sz w:val="26"/>
          <w:szCs w:val="26"/>
        </w:rPr>
        <w:t>Заменить на строку</w:t>
      </w:r>
    </w:p>
    <w:tbl>
      <w:tblPr>
        <w:tblW w:w="9196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1400"/>
        <w:gridCol w:w="1276"/>
        <w:gridCol w:w="1701"/>
        <w:gridCol w:w="1559"/>
        <w:gridCol w:w="1559"/>
        <w:gridCol w:w="1701"/>
      </w:tblGrid>
      <w:tr w:rsidR="00D67059" w:rsidRPr="002455BE" w:rsidTr="001C6EE1">
        <w:trPr>
          <w:trHeight w:val="39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59" w:rsidRPr="002455BE" w:rsidRDefault="00D67059" w:rsidP="00554706">
            <w:pPr>
              <w:snapToGrid w:val="0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67059" w:rsidRPr="002455BE" w:rsidRDefault="00D67059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2817,821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59" w:rsidRPr="002455BE" w:rsidRDefault="00D67059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1400,00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59" w:rsidRPr="002455BE" w:rsidRDefault="00D67059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527,00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59" w:rsidRPr="002455BE" w:rsidRDefault="00D67059" w:rsidP="001C6EE1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72,80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59" w:rsidRPr="002455BE" w:rsidRDefault="00D67059" w:rsidP="00D67059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817,821</w:t>
            </w:r>
          </w:p>
        </w:tc>
      </w:tr>
    </w:tbl>
    <w:p w:rsidR="00D67059" w:rsidRPr="002455BE" w:rsidRDefault="00D67059" w:rsidP="006C2543">
      <w:pPr>
        <w:jc w:val="both"/>
        <w:rPr>
          <w:sz w:val="26"/>
          <w:szCs w:val="26"/>
        </w:rPr>
      </w:pPr>
    </w:p>
    <w:p w:rsidR="00D67059" w:rsidRDefault="007A2A83" w:rsidP="007A2A83">
      <w:pPr>
        <w:jc w:val="both"/>
        <w:rPr>
          <w:sz w:val="26"/>
          <w:szCs w:val="26"/>
        </w:rPr>
      </w:pPr>
      <w:r w:rsidRPr="002455BE">
        <w:rPr>
          <w:sz w:val="26"/>
          <w:szCs w:val="26"/>
        </w:rPr>
        <w:t xml:space="preserve">       </w:t>
      </w:r>
      <w:r w:rsidR="00B17EA6">
        <w:rPr>
          <w:sz w:val="26"/>
          <w:szCs w:val="26"/>
        </w:rPr>
        <w:t>г</w:t>
      </w:r>
      <w:r w:rsidRPr="002455BE">
        <w:rPr>
          <w:sz w:val="26"/>
          <w:szCs w:val="26"/>
        </w:rPr>
        <w:t xml:space="preserve">) </w:t>
      </w:r>
      <w:r w:rsidR="00D67059" w:rsidRPr="002455BE">
        <w:rPr>
          <w:sz w:val="26"/>
          <w:szCs w:val="26"/>
        </w:rPr>
        <w:t>Приложени</w:t>
      </w:r>
      <w:r w:rsidR="00B17EA6">
        <w:rPr>
          <w:sz w:val="26"/>
          <w:szCs w:val="26"/>
        </w:rPr>
        <w:t>е</w:t>
      </w:r>
      <w:r w:rsidR="00D67059" w:rsidRPr="002455BE">
        <w:rPr>
          <w:sz w:val="26"/>
          <w:szCs w:val="26"/>
        </w:rPr>
        <w:t xml:space="preserve"> 1 к Типу структурного элемента «</w:t>
      </w:r>
      <w:r w:rsidR="00D67059" w:rsidRPr="002455BE">
        <w:rPr>
          <w:bCs/>
          <w:sz w:val="26"/>
          <w:szCs w:val="26"/>
        </w:rPr>
        <w:t>Развитие, ремонт (капитальный ремонт)  и содержание объектов коммунальной инфраструктуры Черниговского района»</w:t>
      </w:r>
      <w:r w:rsidR="00D67059" w:rsidRPr="002455BE">
        <w:rPr>
          <w:sz w:val="26"/>
          <w:szCs w:val="26"/>
        </w:rPr>
        <w:t xml:space="preserve"> дополнить строкой</w:t>
      </w:r>
    </w:p>
    <w:p w:rsidR="002455BE" w:rsidRPr="002455BE" w:rsidRDefault="002455BE" w:rsidP="007A2A83">
      <w:pPr>
        <w:jc w:val="both"/>
        <w:rPr>
          <w:sz w:val="26"/>
          <w:szCs w:val="26"/>
        </w:rPr>
      </w:pPr>
    </w:p>
    <w:tbl>
      <w:tblPr>
        <w:tblW w:w="9196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1400"/>
        <w:gridCol w:w="1276"/>
        <w:gridCol w:w="1701"/>
        <w:gridCol w:w="1559"/>
        <w:gridCol w:w="1559"/>
        <w:gridCol w:w="1701"/>
      </w:tblGrid>
      <w:tr w:rsidR="00D67059" w:rsidRPr="002455BE" w:rsidTr="00554706">
        <w:trPr>
          <w:trHeight w:val="66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59" w:rsidRPr="002455BE" w:rsidRDefault="00D67059" w:rsidP="00D67059">
            <w:pPr>
              <w:snapToGrid w:val="0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67059" w:rsidRPr="002455BE" w:rsidRDefault="00D67059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2226,00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59" w:rsidRPr="002455BE" w:rsidRDefault="00D67059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59" w:rsidRPr="002455BE" w:rsidRDefault="00D67059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59" w:rsidRPr="002455BE" w:rsidRDefault="00D67059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59" w:rsidRPr="002455BE" w:rsidRDefault="00D67059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226,00</w:t>
            </w:r>
          </w:p>
        </w:tc>
      </w:tr>
    </w:tbl>
    <w:p w:rsidR="00D67059" w:rsidRPr="002455BE" w:rsidRDefault="00D67059" w:rsidP="00D67059">
      <w:pPr>
        <w:pStyle w:val="af1"/>
        <w:ind w:left="750"/>
        <w:jc w:val="both"/>
        <w:rPr>
          <w:sz w:val="26"/>
          <w:szCs w:val="26"/>
        </w:rPr>
      </w:pPr>
    </w:p>
    <w:p w:rsidR="00352728" w:rsidRPr="002455BE" w:rsidRDefault="007A2A83" w:rsidP="007A2A83">
      <w:pPr>
        <w:jc w:val="both"/>
        <w:rPr>
          <w:sz w:val="26"/>
          <w:szCs w:val="26"/>
        </w:rPr>
      </w:pPr>
      <w:r w:rsidRPr="002455BE">
        <w:rPr>
          <w:sz w:val="26"/>
          <w:szCs w:val="26"/>
        </w:rPr>
        <w:t xml:space="preserve">       </w:t>
      </w:r>
      <w:r w:rsidR="00B17EA6">
        <w:rPr>
          <w:sz w:val="26"/>
          <w:szCs w:val="26"/>
        </w:rPr>
        <w:t>д</w:t>
      </w:r>
      <w:r w:rsidRPr="002455BE">
        <w:rPr>
          <w:sz w:val="26"/>
          <w:szCs w:val="26"/>
        </w:rPr>
        <w:t>)</w:t>
      </w:r>
      <w:r w:rsidR="00352728" w:rsidRPr="002455BE">
        <w:rPr>
          <w:sz w:val="26"/>
          <w:szCs w:val="26"/>
        </w:rPr>
        <w:t xml:space="preserve"> В Приложени</w:t>
      </w:r>
      <w:r w:rsidR="00B17EA6">
        <w:rPr>
          <w:sz w:val="26"/>
          <w:szCs w:val="26"/>
        </w:rPr>
        <w:t>и</w:t>
      </w:r>
      <w:r w:rsidR="00352728" w:rsidRPr="002455BE">
        <w:rPr>
          <w:sz w:val="26"/>
          <w:szCs w:val="26"/>
        </w:rPr>
        <w:t xml:space="preserve"> 2 к  Типу структурного элемента «</w:t>
      </w:r>
      <w:r w:rsidR="00352728" w:rsidRPr="002455BE">
        <w:rPr>
          <w:bCs/>
          <w:sz w:val="26"/>
          <w:szCs w:val="26"/>
        </w:rPr>
        <w:t>Развитие, ремонт (капитальный ремонт)  и содержание объектов коммунальной инфраструктуры Черниговского района»</w:t>
      </w:r>
      <w:r w:rsidR="00B17EA6">
        <w:rPr>
          <w:bCs/>
          <w:sz w:val="26"/>
          <w:szCs w:val="26"/>
        </w:rPr>
        <w:t xml:space="preserve"> в разделе</w:t>
      </w:r>
      <w:r w:rsidR="00352728" w:rsidRPr="002455BE">
        <w:rPr>
          <w:sz w:val="26"/>
          <w:szCs w:val="26"/>
        </w:rPr>
        <w:t xml:space="preserve"> «Целевые показатели и индикаторы» графы </w:t>
      </w:r>
    </w:p>
    <w:p w:rsidR="00352728" w:rsidRPr="002455BE" w:rsidRDefault="00352728" w:rsidP="00352728">
      <w:pPr>
        <w:pStyle w:val="af1"/>
        <w:ind w:left="1070"/>
        <w:jc w:val="both"/>
        <w:rPr>
          <w:sz w:val="26"/>
          <w:szCs w:val="26"/>
        </w:rPr>
      </w:pPr>
    </w:p>
    <w:tbl>
      <w:tblPr>
        <w:tblW w:w="0" w:type="auto"/>
        <w:tblInd w:w="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B17EA6" w:rsidRPr="002455BE" w:rsidTr="00B17EA6">
        <w:tc>
          <w:tcPr>
            <w:tcW w:w="1134" w:type="dxa"/>
          </w:tcPr>
          <w:p w:rsidR="00B17EA6" w:rsidRPr="002455BE" w:rsidRDefault="00B17EA6" w:rsidP="00554706">
            <w:pPr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2022 год</w:t>
            </w:r>
          </w:p>
        </w:tc>
        <w:tc>
          <w:tcPr>
            <w:tcW w:w="1134" w:type="dxa"/>
          </w:tcPr>
          <w:p w:rsidR="00B17EA6" w:rsidRPr="002455BE" w:rsidRDefault="00B17EA6" w:rsidP="00554706">
            <w:pPr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2023 год</w:t>
            </w:r>
          </w:p>
        </w:tc>
        <w:tc>
          <w:tcPr>
            <w:tcW w:w="1134" w:type="dxa"/>
          </w:tcPr>
          <w:p w:rsidR="00B17EA6" w:rsidRPr="002455BE" w:rsidRDefault="00B17EA6" w:rsidP="00554706">
            <w:pPr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2024 год</w:t>
            </w:r>
          </w:p>
        </w:tc>
      </w:tr>
      <w:tr w:rsidR="00B17EA6" w:rsidRPr="002455BE" w:rsidTr="00B17EA6">
        <w:tc>
          <w:tcPr>
            <w:tcW w:w="1134" w:type="dxa"/>
            <w:vAlign w:val="center"/>
          </w:tcPr>
          <w:p w:rsidR="00B17EA6" w:rsidRPr="002455BE" w:rsidRDefault="00B17EA6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72</w:t>
            </w:r>
          </w:p>
        </w:tc>
        <w:tc>
          <w:tcPr>
            <w:tcW w:w="1134" w:type="dxa"/>
            <w:vAlign w:val="center"/>
          </w:tcPr>
          <w:p w:rsidR="00B17EA6" w:rsidRPr="002455BE" w:rsidRDefault="00B17EA6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72</w:t>
            </w:r>
          </w:p>
        </w:tc>
        <w:tc>
          <w:tcPr>
            <w:tcW w:w="1134" w:type="dxa"/>
            <w:vAlign w:val="center"/>
          </w:tcPr>
          <w:p w:rsidR="00B17EA6" w:rsidRPr="002455BE" w:rsidRDefault="00B17EA6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72</w:t>
            </w:r>
          </w:p>
        </w:tc>
      </w:tr>
      <w:tr w:rsidR="00B17EA6" w:rsidRPr="002455BE" w:rsidTr="00B17EA6">
        <w:tc>
          <w:tcPr>
            <w:tcW w:w="1134" w:type="dxa"/>
            <w:vAlign w:val="center"/>
          </w:tcPr>
          <w:p w:rsidR="00B17EA6" w:rsidRPr="002455BE" w:rsidRDefault="00B17EA6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B17EA6" w:rsidRPr="002455BE" w:rsidRDefault="00B17EA6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B17EA6" w:rsidRPr="002455BE" w:rsidRDefault="00B17EA6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100</w:t>
            </w:r>
          </w:p>
        </w:tc>
      </w:tr>
      <w:tr w:rsidR="00B17EA6" w:rsidRPr="002455BE" w:rsidTr="00B17EA6">
        <w:tc>
          <w:tcPr>
            <w:tcW w:w="1134" w:type="dxa"/>
            <w:vAlign w:val="center"/>
          </w:tcPr>
          <w:p w:rsidR="00B17EA6" w:rsidRPr="002455BE" w:rsidRDefault="00B17EA6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B17EA6" w:rsidRPr="002455BE" w:rsidRDefault="00B17EA6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B17EA6" w:rsidRPr="002455BE" w:rsidRDefault="00B17EA6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100</w:t>
            </w:r>
          </w:p>
        </w:tc>
      </w:tr>
    </w:tbl>
    <w:p w:rsidR="00D67059" w:rsidRPr="002455BE" w:rsidRDefault="00D67059" w:rsidP="006C2543">
      <w:pPr>
        <w:jc w:val="both"/>
        <w:rPr>
          <w:sz w:val="26"/>
          <w:szCs w:val="26"/>
        </w:rPr>
      </w:pPr>
    </w:p>
    <w:p w:rsidR="00EF7839" w:rsidRPr="002455BE" w:rsidRDefault="00C13E67" w:rsidP="006C2543">
      <w:pPr>
        <w:jc w:val="both"/>
        <w:rPr>
          <w:sz w:val="26"/>
          <w:szCs w:val="26"/>
        </w:rPr>
      </w:pPr>
      <w:r w:rsidRPr="002455BE">
        <w:rPr>
          <w:sz w:val="26"/>
          <w:szCs w:val="26"/>
        </w:rPr>
        <w:t>Заменить на графы и дополнить графой</w:t>
      </w:r>
      <w:r w:rsidR="00B17EA6">
        <w:rPr>
          <w:sz w:val="26"/>
          <w:szCs w:val="26"/>
        </w:rPr>
        <w:t xml:space="preserve"> следующего содержания</w:t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1418"/>
        <w:gridCol w:w="1275"/>
      </w:tblGrid>
      <w:tr w:rsidR="00B17EA6" w:rsidRPr="002455BE" w:rsidTr="00B17EA6">
        <w:tc>
          <w:tcPr>
            <w:tcW w:w="1275" w:type="dxa"/>
          </w:tcPr>
          <w:p w:rsidR="00B17EA6" w:rsidRPr="002455BE" w:rsidRDefault="00B17EA6" w:rsidP="00554706">
            <w:pPr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2022 год</w:t>
            </w:r>
          </w:p>
        </w:tc>
        <w:tc>
          <w:tcPr>
            <w:tcW w:w="1276" w:type="dxa"/>
          </w:tcPr>
          <w:p w:rsidR="00B17EA6" w:rsidRPr="002455BE" w:rsidRDefault="00B17EA6" w:rsidP="00554706">
            <w:pPr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2023 год</w:t>
            </w:r>
          </w:p>
        </w:tc>
        <w:tc>
          <w:tcPr>
            <w:tcW w:w="1418" w:type="dxa"/>
          </w:tcPr>
          <w:p w:rsidR="00B17EA6" w:rsidRPr="002455BE" w:rsidRDefault="00B17EA6" w:rsidP="00554706">
            <w:pPr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2024 год</w:t>
            </w:r>
          </w:p>
        </w:tc>
        <w:tc>
          <w:tcPr>
            <w:tcW w:w="1275" w:type="dxa"/>
          </w:tcPr>
          <w:p w:rsidR="00B17EA6" w:rsidRPr="002455BE" w:rsidRDefault="00B17EA6" w:rsidP="00554706">
            <w:pPr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2025 год</w:t>
            </w:r>
          </w:p>
        </w:tc>
      </w:tr>
      <w:tr w:rsidR="00B17EA6" w:rsidRPr="002455BE" w:rsidTr="00B17EA6">
        <w:trPr>
          <w:trHeight w:val="335"/>
        </w:trPr>
        <w:tc>
          <w:tcPr>
            <w:tcW w:w="1275" w:type="dxa"/>
            <w:vAlign w:val="center"/>
          </w:tcPr>
          <w:p w:rsidR="00B17EA6" w:rsidRPr="002455BE" w:rsidRDefault="00B17EA6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73</w:t>
            </w:r>
          </w:p>
        </w:tc>
        <w:tc>
          <w:tcPr>
            <w:tcW w:w="1276" w:type="dxa"/>
            <w:vAlign w:val="center"/>
          </w:tcPr>
          <w:p w:rsidR="00B17EA6" w:rsidRPr="002455BE" w:rsidRDefault="00B17EA6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72,5</w:t>
            </w:r>
          </w:p>
        </w:tc>
        <w:tc>
          <w:tcPr>
            <w:tcW w:w="1418" w:type="dxa"/>
            <w:vAlign w:val="center"/>
          </w:tcPr>
          <w:p w:rsidR="00B17EA6" w:rsidRPr="002455BE" w:rsidRDefault="00B17EA6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72</w:t>
            </w:r>
          </w:p>
        </w:tc>
        <w:tc>
          <w:tcPr>
            <w:tcW w:w="1275" w:type="dxa"/>
          </w:tcPr>
          <w:p w:rsidR="00B17EA6" w:rsidRPr="002455BE" w:rsidRDefault="00B17EA6" w:rsidP="00002BDB">
            <w:pPr>
              <w:jc w:val="center"/>
              <w:rPr>
                <w:sz w:val="26"/>
                <w:szCs w:val="26"/>
              </w:rPr>
            </w:pPr>
          </w:p>
          <w:p w:rsidR="00B17EA6" w:rsidRPr="002455BE" w:rsidRDefault="00B17EA6" w:rsidP="00002BDB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72</w:t>
            </w:r>
          </w:p>
        </w:tc>
      </w:tr>
      <w:tr w:rsidR="00B17EA6" w:rsidRPr="002455BE" w:rsidTr="00B17EA6">
        <w:tc>
          <w:tcPr>
            <w:tcW w:w="1275" w:type="dxa"/>
            <w:vAlign w:val="center"/>
          </w:tcPr>
          <w:p w:rsidR="00B17EA6" w:rsidRPr="002455BE" w:rsidRDefault="00B17EA6" w:rsidP="005547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2455BE">
              <w:rPr>
                <w:sz w:val="26"/>
                <w:szCs w:val="26"/>
              </w:rPr>
              <w:t>00</w:t>
            </w:r>
          </w:p>
        </w:tc>
        <w:tc>
          <w:tcPr>
            <w:tcW w:w="1276" w:type="dxa"/>
            <w:vAlign w:val="center"/>
          </w:tcPr>
          <w:p w:rsidR="00B17EA6" w:rsidRPr="002455BE" w:rsidRDefault="00B17EA6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vAlign w:val="center"/>
          </w:tcPr>
          <w:p w:rsidR="00B17EA6" w:rsidRPr="002455BE" w:rsidRDefault="00B17EA6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B17EA6" w:rsidRPr="002455BE" w:rsidRDefault="00B17EA6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100</w:t>
            </w:r>
          </w:p>
        </w:tc>
      </w:tr>
      <w:tr w:rsidR="00B17EA6" w:rsidRPr="002455BE" w:rsidTr="00B17EA6">
        <w:tc>
          <w:tcPr>
            <w:tcW w:w="1275" w:type="dxa"/>
            <w:vAlign w:val="center"/>
          </w:tcPr>
          <w:p w:rsidR="00B17EA6" w:rsidRPr="002455BE" w:rsidRDefault="00B17EA6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vAlign w:val="center"/>
          </w:tcPr>
          <w:p w:rsidR="00B17EA6" w:rsidRPr="002455BE" w:rsidRDefault="00B17EA6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vAlign w:val="center"/>
          </w:tcPr>
          <w:p w:rsidR="00B17EA6" w:rsidRPr="002455BE" w:rsidRDefault="00B17EA6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B17EA6" w:rsidRPr="002455BE" w:rsidRDefault="00B17EA6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100</w:t>
            </w:r>
          </w:p>
        </w:tc>
      </w:tr>
    </w:tbl>
    <w:p w:rsidR="00C13E67" w:rsidRPr="002455BE" w:rsidRDefault="00C13E67" w:rsidP="006C2543">
      <w:pPr>
        <w:jc w:val="both"/>
        <w:rPr>
          <w:sz w:val="26"/>
          <w:szCs w:val="26"/>
        </w:rPr>
      </w:pPr>
    </w:p>
    <w:p w:rsidR="00002BDB" w:rsidRPr="00B17EA6" w:rsidRDefault="00871A1E" w:rsidP="00002BDB">
      <w:pPr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1.5.</w:t>
      </w:r>
      <w:r w:rsidR="00B17EA6" w:rsidRPr="00B17EA6">
        <w:rPr>
          <w:b/>
          <w:color w:val="000000"/>
          <w:sz w:val="26"/>
          <w:szCs w:val="26"/>
        </w:rPr>
        <w:t xml:space="preserve"> </w:t>
      </w:r>
      <w:r w:rsidR="00002BDB" w:rsidRPr="00B17EA6">
        <w:rPr>
          <w:b/>
          <w:color w:val="000000"/>
          <w:sz w:val="26"/>
          <w:szCs w:val="26"/>
        </w:rPr>
        <w:t>В приложении 3</w:t>
      </w:r>
      <w:r w:rsidR="007A2A83" w:rsidRPr="00B17EA6">
        <w:rPr>
          <w:b/>
          <w:color w:val="000000"/>
          <w:sz w:val="26"/>
          <w:szCs w:val="26"/>
        </w:rPr>
        <w:t xml:space="preserve"> к муниципальной программе</w:t>
      </w:r>
      <w:r w:rsidR="00002BDB" w:rsidRPr="00B17EA6">
        <w:rPr>
          <w:b/>
          <w:color w:val="000000"/>
          <w:sz w:val="26"/>
          <w:szCs w:val="26"/>
        </w:rPr>
        <w:t xml:space="preserve"> </w:t>
      </w:r>
      <w:r w:rsidR="00002BDB" w:rsidRPr="00B17EA6">
        <w:rPr>
          <w:b/>
          <w:bCs/>
          <w:sz w:val="26"/>
          <w:szCs w:val="26"/>
        </w:rPr>
        <w:t>«Организация снабжения населения твердым топливом (дровами)»</w:t>
      </w:r>
      <w:r w:rsidR="00002BDB" w:rsidRPr="00B17EA6">
        <w:rPr>
          <w:b/>
          <w:color w:val="000000"/>
          <w:sz w:val="26"/>
          <w:szCs w:val="26"/>
        </w:rPr>
        <w:t>:</w:t>
      </w:r>
    </w:p>
    <w:p w:rsidR="00002BDB" w:rsidRPr="002455BE" w:rsidRDefault="00002BDB" w:rsidP="00002BDB">
      <w:pPr>
        <w:tabs>
          <w:tab w:val="left" w:pos="383"/>
        </w:tabs>
        <w:snapToGrid w:val="0"/>
        <w:jc w:val="both"/>
        <w:rPr>
          <w:color w:val="000000"/>
          <w:sz w:val="26"/>
          <w:szCs w:val="26"/>
        </w:rPr>
      </w:pPr>
      <w:r w:rsidRPr="002455BE">
        <w:rPr>
          <w:color w:val="000000"/>
          <w:sz w:val="26"/>
          <w:szCs w:val="26"/>
        </w:rPr>
        <w:t xml:space="preserve">     </w:t>
      </w:r>
      <w:r w:rsidR="00B17EA6">
        <w:rPr>
          <w:color w:val="000000"/>
          <w:sz w:val="26"/>
          <w:szCs w:val="26"/>
        </w:rPr>
        <w:t>а</w:t>
      </w:r>
      <w:r w:rsidRPr="002455BE">
        <w:rPr>
          <w:color w:val="000000"/>
          <w:sz w:val="26"/>
          <w:szCs w:val="26"/>
        </w:rPr>
        <w:t xml:space="preserve">) Строку </w:t>
      </w:r>
      <w:r w:rsidR="00B17EA6">
        <w:rPr>
          <w:color w:val="000000"/>
          <w:sz w:val="26"/>
          <w:szCs w:val="26"/>
        </w:rPr>
        <w:t>«</w:t>
      </w:r>
      <w:r w:rsidRPr="002455BE">
        <w:rPr>
          <w:color w:val="000000"/>
          <w:sz w:val="26"/>
          <w:szCs w:val="26"/>
        </w:rPr>
        <w:t>Сроки и этапы реализации Типа структурного элемента</w:t>
      </w:r>
      <w:r w:rsidR="00B17EA6">
        <w:rPr>
          <w:color w:val="000000"/>
          <w:sz w:val="26"/>
          <w:szCs w:val="26"/>
        </w:rPr>
        <w:t>»</w:t>
      </w:r>
      <w:r w:rsidRPr="002455BE">
        <w:rPr>
          <w:color w:val="000000"/>
          <w:sz w:val="26"/>
          <w:szCs w:val="26"/>
        </w:rPr>
        <w:t xml:space="preserve"> дополнить словами «7 этап – 2025 год»;</w:t>
      </w:r>
    </w:p>
    <w:p w:rsidR="00002BDB" w:rsidRPr="002455BE" w:rsidRDefault="00B17EA6" w:rsidP="00002BDB">
      <w:pPr>
        <w:tabs>
          <w:tab w:val="left" w:pos="383"/>
        </w:tabs>
        <w:snapToGrid w:val="0"/>
        <w:ind w:left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б</w:t>
      </w:r>
      <w:r w:rsidR="00002BDB" w:rsidRPr="002455BE">
        <w:rPr>
          <w:color w:val="000000"/>
          <w:sz w:val="26"/>
          <w:szCs w:val="26"/>
        </w:rPr>
        <w:t xml:space="preserve">) В строке </w:t>
      </w:r>
      <w:r>
        <w:rPr>
          <w:color w:val="000000"/>
          <w:sz w:val="26"/>
          <w:szCs w:val="26"/>
        </w:rPr>
        <w:t>«</w:t>
      </w:r>
      <w:r w:rsidR="00002BDB" w:rsidRPr="002455BE">
        <w:rPr>
          <w:color w:val="000000"/>
          <w:sz w:val="26"/>
          <w:szCs w:val="26"/>
        </w:rPr>
        <w:t xml:space="preserve">Объемы и источники финансирования </w:t>
      </w:r>
      <w:r>
        <w:rPr>
          <w:color w:val="000000"/>
          <w:sz w:val="26"/>
          <w:szCs w:val="26"/>
        </w:rPr>
        <w:t>Т</w:t>
      </w:r>
      <w:r w:rsidR="00002BDB" w:rsidRPr="002455BE">
        <w:rPr>
          <w:color w:val="000000"/>
          <w:sz w:val="26"/>
          <w:szCs w:val="26"/>
        </w:rPr>
        <w:t>ипа структурного элемента</w:t>
      </w:r>
      <w:r>
        <w:rPr>
          <w:color w:val="000000"/>
          <w:sz w:val="26"/>
          <w:szCs w:val="26"/>
        </w:rPr>
        <w:t>»</w:t>
      </w:r>
      <w:r w:rsidR="00002BDB" w:rsidRPr="002455BE">
        <w:rPr>
          <w:color w:val="000000"/>
          <w:sz w:val="26"/>
          <w:szCs w:val="26"/>
        </w:rPr>
        <w:t xml:space="preserve"> </w:t>
      </w:r>
    </w:p>
    <w:p w:rsidR="00002BDB" w:rsidRPr="002455BE" w:rsidRDefault="00002BDB" w:rsidP="00002BDB">
      <w:pPr>
        <w:jc w:val="both"/>
        <w:rPr>
          <w:sz w:val="26"/>
          <w:szCs w:val="26"/>
        </w:rPr>
      </w:pPr>
      <w:r w:rsidRPr="002455BE">
        <w:rPr>
          <w:color w:val="000000"/>
          <w:sz w:val="26"/>
          <w:szCs w:val="26"/>
        </w:rPr>
        <w:t xml:space="preserve"> слова «</w:t>
      </w:r>
      <w:r w:rsidR="00B17EA6">
        <w:rPr>
          <w:sz w:val="26"/>
          <w:szCs w:val="26"/>
        </w:rPr>
        <w:t>Объем</w:t>
      </w:r>
      <w:r w:rsidRPr="002455BE">
        <w:rPr>
          <w:sz w:val="26"/>
          <w:szCs w:val="26"/>
        </w:rPr>
        <w:t xml:space="preserve"> финансирования </w:t>
      </w:r>
      <w:r w:rsidR="00B17EA6">
        <w:rPr>
          <w:sz w:val="26"/>
          <w:szCs w:val="26"/>
        </w:rPr>
        <w:t>Т</w:t>
      </w:r>
      <w:r w:rsidRPr="002455BE">
        <w:rPr>
          <w:sz w:val="26"/>
          <w:szCs w:val="26"/>
        </w:rPr>
        <w:t>ипа структурного элемента  составляет 9423,19102 тыс. рублей, в том числе:</w:t>
      </w:r>
    </w:p>
    <w:p w:rsidR="00002BDB" w:rsidRPr="002455BE" w:rsidRDefault="00002BDB" w:rsidP="00002BDB">
      <w:pPr>
        <w:jc w:val="both"/>
        <w:rPr>
          <w:sz w:val="26"/>
          <w:szCs w:val="26"/>
        </w:rPr>
      </w:pPr>
      <w:r w:rsidRPr="002455BE">
        <w:rPr>
          <w:sz w:val="26"/>
          <w:szCs w:val="26"/>
        </w:rPr>
        <w:t>2022 год</w:t>
      </w:r>
      <w:r w:rsidR="000113FB" w:rsidRPr="002455BE">
        <w:rPr>
          <w:sz w:val="26"/>
          <w:szCs w:val="26"/>
        </w:rPr>
        <w:t xml:space="preserve">- </w:t>
      </w:r>
      <w:r w:rsidRPr="002455BE">
        <w:rPr>
          <w:sz w:val="26"/>
          <w:szCs w:val="26"/>
        </w:rPr>
        <w:t xml:space="preserve"> 2655,429 тыс.руб., в т.ч. </w:t>
      </w:r>
    </w:p>
    <w:p w:rsidR="00002BDB" w:rsidRPr="002455BE" w:rsidRDefault="00002BDB" w:rsidP="00002BDB">
      <w:pPr>
        <w:jc w:val="both"/>
        <w:rPr>
          <w:sz w:val="26"/>
          <w:szCs w:val="26"/>
        </w:rPr>
      </w:pPr>
      <w:r w:rsidRPr="002455BE">
        <w:rPr>
          <w:sz w:val="26"/>
          <w:szCs w:val="26"/>
        </w:rPr>
        <w:t>Краевой бюджет – 2628,874 тыс.руб.</w:t>
      </w:r>
    </w:p>
    <w:p w:rsidR="00002BDB" w:rsidRPr="002455BE" w:rsidRDefault="00002BDB" w:rsidP="00002BDB">
      <w:pPr>
        <w:jc w:val="both"/>
        <w:rPr>
          <w:sz w:val="26"/>
          <w:szCs w:val="26"/>
        </w:rPr>
      </w:pPr>
      <w:r w:rsidRPr="002455BE">
        <w:rPr>
          <w:sz w:val="26"/>
          <w:szCs w:val="26"/>
        </w:rPr>
        <w:t xml:space="preserve">Местный бюджет – 26,554 тыс.руб.» заменить словами </w:t>
      </w:r>
      <w:r w:rsidRPr="002455BE">
        <w:rPr>
          <w:color w:val="000000"/>
          <w:sz w:val="26"/>
          <w:szCs w:val="26"/>
        </w:rPr>
        <w:t>«</w:t>
      </w:r>
      <w:r w:rsidRPr="002455BE">
        <w:rPr>
          <w:sz w:val="26"/>
          <w:szCs w:val="26"/>
        </w:rPr>
        <w:t xml:space="preserve">Объемы финансирования типа структурного элемента  составляет </w:t>
      </w:r>
      <w:r w:rsidR="004679A3" w:rsidRPr="002455BE">
        <w:rPr>
          <w:sz w:val="26"/>
          <w:szCs w:val="26"/>
        </w:rPr>
        <w:t>12141,13802</w:t>
      </w:r>
      <w:r w:rsidRPr="002455BE">
        <w:rPr>
          <w:sz w:val="26"/>
          <w:szCs w:val="26"/>
        </w:rPr>
        <w:t xml:space="preserve"> тыс. рублей</w:t>
      </w:r>
      <w:r w:rsidR="000113FB" w:rsidRPr="002455BE">
        <w:rPr>
          <w:sz w:val="26"/>
          <w:szCs w:val="26"/>
        </w:rPr>
        <w:t>, в том числе:</w:t>
      </w:r>
    </w:p>
    <w:p w:rsidR="000113FB" w:rsidRPr="002455BE" w:rsidRDefault="00002BDB" w:rsidP="00002BDB">
      <w:pPr>
        <w:jc w:val="both"/>
        <w:rPr>
          <w:sz w:val="26"/>
          <w:szCs w:val="26"/>
        </w:rPr>
      </w:pPr>
      <w:r w:rsidRPr="002455BE">
        <w:rPr>
          <w:sz w:val="26"/>
          <w:szCs w:val="26"/>
        </w:rPr>
        <w:t xml:space="preserve">2022 год – </w:t>
      </w:r>
      <w:r w:rsidR="000113FB" w:rsidRPr="002455BE">
        <w:rPr>
          <w:sz w:val="26"/>
          <w:szCs w:val="26"/>
        </w:rPr>
        <w:t>5373,376</w:t>
      </w:r>
      <w:r w:rsidRPr="002455BE">
        <w:rPr>
          <w:sz w:val="26"/>
          <w:szCs w:val="26"/>
        </w:rPr>
        <w:t xml:space="preserve"> тыс.руб</w:t>
      </w:r>
      <w:r w:rsidR="000113FB" w:rsidRPr="002455BE">
        <w:rPr>
          <w:sz w:val="26"/>
          <w:szCs w:val="26"/>
        </w:rPr>
        <w:t>., в т.ч.</w:t>
      </w:r>
    </w:p>
    <w:p w:rsidR="000113FB" w:rsidRPr="002455BE" w:rsidRDefault="000113FB" w:rsidP="00002BDB">
      <w:pPr>
        <w:jc w:val="both"/>
        <w:rPr>
          <w:sz w:val="26"/>
          <w:szCs w:val="26"/>
        </w:rPr>
      </w:pPr>
      <w:r w:rsidRPr="002455BE">
        <w:rPr>
          <w:sz w:val="26"/>
          <w:szCs w:val="26"/>
        </w:rPr>
        <w:t>Краевой бюджет -5319,642 тыс.руб.</w:t>
      </w:r>
    </w:p>
    <w:p w:rsidR="000113FB" w:rsidRPr="002455BE" w:rsidRDefault="000113FB" w:rsidP="00002BDB">
      <w:pPr>
        <w:jc w:val="both"/>
        <w:rPr>
          <w:sz w:val="26"/>
          <w:szCs w:val="26"/>
        </w:rPr>
      </w:pPr>
      <w:r w:rsidRPr="002455BE">
        <w:rPr>
          <w:sz w:val="26"/>
          <w:szCs w:val="26"/>
        </w:rPr>
        <w:t>Местный бюджет – 53,734 тыс.руб.»</w:t>
      </w:r>
      <w:r w:rsidR="00B17EA6">
        <w:rPr>
          <w:sz w:val="26"/>
          <w:szCs w:val="26"/>
        </w:rPr>
        <w:t>,</w:t>
      </w:r>
      <w:r w:rsidR="00002BDB" w:rsidRPr="002455BE">
        <w:rPr>
          <w:sz w:val="26"/>
          <w:szCs w:val="26"/>
        </w:rPr>
        <w:t xml:space="preserve"> дополнить словами «2025 год – </w:t>
      </w:r>
      <w:r w:rsidRPr="002455BE">
        <w:rPr>
          <w:sz w:val="26"/>
          <w:szCs w:val="26"/>
        </w:rPr>
        <w:t>0</w:t>
      </w:r>
      <w:r w:rsidR="00002BDB" w:rsidRPr="002455BE">
        <w:rPr>
          <w:sz w:val="26"/>
          <w:szCs w:val="26"/>
        </w:rPr>
        <w:t>,00 тыс.руб.</w:t>
      </w:r>
      <w:r w:rsidRPr="002455BE">
        <w:rPr>
          <w:sz w:val="26"/>
          <w:szCs w:val="26"/>
        </w:rPr>
        <w:t>, в т.ч.</w:t>
      </w:r>
    </w:p>
    <w:p w:rsidR="000113FB" w:rsidRPr="002455BE" w:rsidRDefault="000113FB" w:rsidP="00002BDB">
      <w:pPr>
        <w:jc w:val="both"/>
        <w:rPr>
          <w:sz w:val="26"/>
          <w:szCs w:val="26"/>
        </w:rPr>
      </w:pPr>
      <w:r w:rsidRPr="002455BE">
        <w:rPr>
          <w:sz w:val="26"/>
          <w:szCs w:val="26"/>
        </w:rPr>
        <w:t>Краевой бюджет – 0,00 тыс.руб.</w:t>
      </w:r>
    </w:p>
    <w:p w:rsidR="00002BDB" w:rsidRPr="002455BE" w:rsidRDefault="000113FB" w:rsidP="00002BDB">
      <w:pPr>
        <w:jc w:val="both"/>
        <w:rPr>
          <w:sz w:val="26"/>
          <w:szCs w:val="26"/>
        </w:rPr>
      </w:pPr>
      <w:r w:rsidRPr="002455BE">
        <w:rPr>
          <w:sz w:val="26"/>
          <w:szCs w:val="26"/>
        </w:rPr>
        <w:t>Местный бюджет - 0,00 тыс.руб.</w:t>
      </w:r>
      <w:r w:rsidR="00002BDB" w:rsidRPr="002455BE">
        <w:rPr>
          <w:sz w:val="26"/>
          <w:szCs w:val="26"/>
        </w:rPr>
        <w:t>»</w:t>
      </w:r>
    </w:p>
    <w:p w:rsidR="000113FB" w:rsidRPr="002455BE" w:rsidRDefault="007A2A83" w:rsidP="007A2A83">
      <w:pPr>
        <w:tabs>
          <w:tab w:val="left" w:pos="383"/>
        </w:tabs>
        <w:snapToGrid w:val="0"/>
        <w:jc w:val="both"/>
        <w:rPr>
          <w:sz w:val="26"/>
          <w:szCs w:val="26"/>
        </w:rPr>
      </w:pPr>
      <w:r w:rsidRPr="002455BE">
        <w:rPr>
          <w:sz w:val="26"/>
          <w:szCs w:val="26"/>
        </w:rPr>
        <w:t xml:space="preserve">    </w:t>
      </w:r>
      <w:r w:rsidR="00B17EA6">
        <w:rPr>
          <w:sz w:val="26"/>
          <w:szCs w:val="26"/>
        </w:rPr>
        <w:t>в</w:t>
      </w:r>
      <w:r w:rsidR="000113FB" w:rsidRPr="002455BE">
        <w:rPr>
          <w:sz w:val="26"/>
          <w:szCs w:val="26"/>
        </w:rPr>
        <w:t>)</w:t>
      </w:r>
      <w:r w:rsidR="000113FB" w:rsidRPr="002455BE">
        <w:rPr>
          <w:color w:val="000000"/>
          <w:sz w:val="26"/>
          <w:szCs w:val="26"/>
        </w:rPr>
        <w:t xml:space="preserve"> В </w:t>
      </w:r>
      <w:r w:rsidR="00B17EA6">
        <w:rPr>
          <w:color w:val="000000"/>
          <w:sz w:val="26"/>
          <w:szCs w:val="26"/>
        </w:rPr>
        <w:t>разделе 6</w:t>
      </w:r>
      <w:r w:rsidR="000113FB" w:rsidRPr="002455BE">
        <w:rPr>
          <w:color w:val="000000"/>
          <w:sz w:val="26"/>
          <w:szCs w:val="26"/>
        </w:rPr>
        <w:t xml:space="preserve"> </w:t>
      </w:r>
      <w:r w:rsidR="00B17EA6">
        <w:rPr>
          <w:color w:val="000000"/>
          <w:sz w:val="26"/>
          <w:szCs w:val="26"/>
        </w:rPr>
        <w:t>«</w:t>
      </w:r>
      <w:r w:rsidR="000113FB" w:rsidRPr="002455BE">
        <w:rPr>
          <w:color w:val="000000"/>
          <w:sz w:val="26"/>
          <w:szCs w:val="26"/>
        </w:rPr>
        <w:t xml:space="preserve"> Ресурсное обеспечение Типа структурного элемента</w:t>
      </w:r>
      <w:r w:rsidR="00B17EA6">
        <w:rPr>
          <w:color w:val="000000"/>
          <w:sz w:val="26"/>
          <w:szCs w:val="26"/>
        </w:rPr>
        <w:t>»</w:t>
      </w:r>
      <w:r w:rsidR="000113FB" w:rsidRPr="002455BE">
        <w:rPr>
          <w:color w:val="000000"/>
          <w:sz w:val="26"/>
          <w:szCs w:val="26"/>
        </w:rPr>
        <w:t xml:space="preserve"> слова «</w:t>
      </w:r>
      <w:r w:rsidR="000113FB" w:rsidRPr="002455BE">
        <w:rPr>
          <w:sz w:val="26"/>
          <w:szCs w:val="26"/>
        </w:rPr>
        <w:t>Общая потребность в финансовых ресурсах на реализацию программных мероприятий до 2024 года составляет  9423,19102 тыс. рублей» заменить  словами «Общая потребность в финансовых ресурсах на реализацию программных мероприятий до 2025 года составляет  12141,13802 тыс. рублей.»</w:t>
      </w:r>
    </w:p>
    <w:p w:rsidR="002852EE" w:rsidRPr="002455BE" w:rsidRDefault="007A2A83" w:rsidP="007A2A83">
      <w:pPr>
        <w:tabs>
          <w:tab w:val="left" w:pos="383"/>
        </w:tabs>
        <w:snapToGrid w:val="0"/>
        <w:jc w:val="both"/>
        <w:rPr>
          <w:sz w:val="26"/>
          <w:szCs w:val="26"/>
        </w:rPr>
      </w:pPr>
      <w:r w:rsidRPr="002455BE">
        <w:rPr>
          <w:sz w:val="26"/>
          <w:szCs w:val="26"/>
        </w:rPr>
        <w:t xml:space="preserve">   </w:t>
      </w:r>
      <w:r w:rsidR="002A430F">
        <w:rPr>
          <w:sz w:val="26"/>
          <w:szCs w:val="26"/>
        </w:rPr>
        <w:t>г</w:t>
      </w:r>
      <w:r w:rsidR="002852EE" w:rsidRPr="002455BE">
        <w:rPr>
          <w:sz w:val="26"/>
          <w:szCs w:val="26"/>
        </w:rPr>
        <w:t xml:space="preserve">) В Приложении 1 к Типу структурного элемента </w:t>
      </w:r>
      <w:r w:rsidR="002852EE" w:rsidRPr="002455BE">
        <w:rPr>
          <w:bCs/>
          <w:sz w:val="26"/>
          <w:szCs w:val="26"/>
        </w:rPr>
        <w:t>«Организация снабжения населения твердым топливом (дровами)»</w:t>
      </w:r>
      <w:r w:rsidR="002852EE" w:rsidRPr="002455BE">
        <w:rPr>
          <w:sz w:val="26"/>
          <w:szCs w:val="26"/>
        </w:rPr>
        <w:t xml:space="preserve"> строк</w:t>
      </w:r>
      <w:r w:rsidRPr="002455BE">
        <w:rPr>
          <w:sz w:val="26"/>
          <w:szCs w:val="26"/>
        </w:rPr>
        <w:t>и</w:t>
      </w:r>
    </w:p>
    <w:p w:rsidR="002852EE" w:rsidRPr="002455BE" w:rsidRDefault="002852EE" w:rsidP="000113FB">
      <w:pPr>
        <w:pStyle w:val="af1"/>
        <w:tabs>
          <w:tab w:val="left" w:pos="383"/>
        </w:tabs>
        <w:snapToGrid w:val="0"/>
        <w:jc w:val="both"/>
        <w:rPr>
          <w:sz w:val="26"/>
          <w:szCs w:val="26"/>
        </w:rPr>
      </w:pPr>
    </w:p>
    <w:tbl>
      <w:tblPr>
        <w:tblW w:w="8913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843"/>
        <w:gridCol w:w="2410"/>
        <w:gridCol w:w="2410"/>
      </w:tblGrid>
      <w:tr w:rsidR="002852EE" w:rsidRPr="002455BE" w:rsidTr="002852EE">
        <w:trPr>
          <w:trHeight w:val="401"/>
        </w:trPr>
        <w:tc>
          <w:tcPr>
            <w:tcW w:w="2250" w:type="dxa"/>
            <w:vMerge w:val="restart"/>
            <w:shd w:val="clear" w:color="auto" w:fill="auto"/>
            <w:vAlign w:val="center"/>
          </w:tcPr>
          <w:p w:rsidR="002852EE" w:rsidRPr="002455BE" w:rsidRDefault="002852EE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 xml:space="preserve">Год реализации Тип структурного элемента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852EE" w:rsidRPr="002455BE" w:rsidRDefault="002852EE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ИТОГО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852EE" w:rsidRPr="002455BE" w:rsidRDefault="002852EE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Источник финансирование, тыс.рублей</w:t>
            </w:r>
          </w:p>
        </w:tc>
      </w:tr>
      <w:tr w:rsidR="002852EE" w:rsidRPr="002455BE" w:rsidTr="002852EE">
        <w:trPr>
          <w:trHeight w:val="420"/>
        </w:trPr>
        <w:tc>
          <w:tcPr>
            <w:tcW w:w="2250" w:type="dxa"/>
            <w:vMerge/>
            <w:shd w:val="clear" w:color="auto" w:fill="auto"/>
            <w:vAlign w:val="center"/>
          </w:tcPr>
          <w:p w:rsidR="002852EE" w:rsidRPr="002455BE" w:rsidRDefault="002852EE" w:rsidP="0055470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852EE" w:rsidRPr="002455BE" w:rsidRDefault="002852EE" w:rsidP="0055470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852EE" w:rsidRPr="002455BE" w:rsidRDefault="002852EE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52EE" w:rsidRPr="002455BE" w:rsidRDefault="002852EE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Местный бюджет</w:t>
            </w:r>
          </w:p>
        </w:tc>
      </w:tr>
      <w:tr w:rsidR="002852EE" w:rsidRPr="002455BE" w:rsidTr="002852EE">
        <w:trPr>
          <w:trHeight w:val="413"/>
        </w:trPr>
        <w:tc>
          <w:tcPr>
            <w:tcW w:w="2250" w:type="dxa"/>
            <w:shd w:val="clear" w:color="auto" w:fill="auto"/>
            <w:vAlign w:val="center"/>
          </w:tcPr>
          <w:p w:rsidR="002852EE" w:rsidRPr="002455BE" w:rsidRDefault="002852EE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52EE" w:rsidRPr="002455BE" w:rsidRDefault="002852EE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2655,429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52EE" w:rsidRPr="002455BE" w:rsidRDefault="002852EE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2628,874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52EE" w:rsidRPr="002455BE" w:rsidRDefault="002852EE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26,555</w:t>
            </w:r>
          </w:p>
        </w:tc>
      </w:tr>
      <w:tr w:rsidR="002852EE" w:rsidRPr="002455BE" w:rsidTr="002852EE">
        <w:trPr>
          <w:trHeight w:val="419"/>
        </w:trPr>
        <w:tc>
          <w:tcPr>
            <w:tcW w:w="2250" w:type="dxa"/>
            <w:shd w:val="clear" w:color="auto" w:fill="auto"/>
            <w:vAlign w:val="center"/>
          </w:tcPr>
          <w:p w:rsidR="002852EE" w:rsidRPr="002455BE" w:rsidRDefault="002852EE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Всего: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52EE" w:rsidRPr="002455BE" w:rsidRDefault="002852EE" w:rsidP="00554706">
            <w:pPr>
              <w:jc w:val="center"/>
              <w:rPr>
                <w:sz w:val="26"/>
                <w:szCs w:val="26"/>
                <w:lang w:val="en-US"/>
              </w:rPr>
            </w:pPr>
            <w:r w:rsidRPr="002455BE">
              <w:rPr>
                <w:sz w:val="26"/>
                <w:szCs w:val="26"/>
                <w:lang w:val="en-US"/>
              </w:rPr>
              <w:t>9</w:t>
            </w:r>
            <w:r w:rsidRPr="002455BE">
              <w:rPr>
                <w:sz w:val="26"/>
                <w:szCs w:val="26"/>
              </w:rPr>
              <w:t>4</w:t>
            </w:r>
            <w:r w:rsidRPr="002455BE">
              <w:rPr>
                <w:sz w:val="26"/>
                <w:szCs w:val="26"/>
                <w:lang w:val="en-US"/>
              </w:rPr>
              <w:t>23</w:t>
            </w:r>
            <w:r w:rsidRPr="002455BE">
              <w:rPr>
                <w:sz w:val="26"/>
                <w:szCs w:val="26"/>
              </w:rPr>
              <w:t>,</w:t>
            </w:r>
            <w:r w:rsidRPr="002455BE">
              <w:rPr>
                <w:sz w:val="26"/>
                <w:szCs w:val="26"/>
                <w:lang w:val="en-US"/>
              </w:rPr>
              <w:t>19102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52EE" w:rsidRPr="002455BE" w:rsidRDefault="002852EE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9177,996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52EE" w:rsidRPr="002455BE" w:rsidRDefault="002852EE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245,19402</w:t>
            </w:r>
          </w:p>
          <w:p w:rsidR="002852EE" w:rsidRPr="002455BE" w:rsidRDefault="002852EE" w:rsidP="00554706">
            <w:pPr>
              <w:jc w:val="center"/>
              <w:rPr>
                <w:sz w:val="26"/>
                <w:szCs w:val="26"/>
              </w:rPr>
            </w:pPr>
          </w:p>
        </w:tc>
      </w:tr>
    </w:tbl>
    <w:p w:rsidR="002852EE" w:rsidRPr="002455BE" w:rsidRDefault="002852EE" w:rsidP="000113FB">
      <w:pPr>
        <w:pStyle w:val="af1"/>
        <w:tabs>
          <w:tab w:val="left" w:pos="383"/>
        </w:tabs>
        <w:snapToGrid w:val="0"/>
        <w:jc w:val="both"/>
        <w:rPr>
          <w:sz w:val="26"/>
          <w:szCs w:val="26"/>
        </w:rPr>
      </w:pPr>
    </w:p>
    <w:p w:rsidR="000113FB" w:rsidRPr="002455BE" w:rsidRDefault="002852EE" w:rsidP="00002BDB">
      <w:pPr>
        <w:jc w:val="both"/>
        <w:rPr>
          <w:sz w:val="26"/>
          <w:szCs w:val="26"/>
        </w:rPr>
      </w:pPr>
      <w:r w:rsidRPr="002455BE">
        <w:rPr>
          <w:sz w:val="26"/>
          <w:szCs w:val="26"/>
        </w:rPr>
        <w:t>Заменить на строк</w:t>
      </w:r>
      <w:r w:rsidR="002455BE" w:rsidRPr="002455BE">
        <w:rPr>
          <w:sz w:val="26"/>
          <w:szCs w:val="26"/>
        </w:rPr>
        <w:t>и</w:t>
      </w:r>
      <w:r w:rsidRPr="002455BE">
        <w:rPr>
          <w:sz w:val="26"/>
          <w:szCs w:val="26"/>
        </w:rPr>
        <w:t xml:space="preserve"> и дополнить срок</w:t>
      </w:r>
      <w:r w:rsidR="002A430F">
        <w:rPr>
          <w:sz w:val="26"/>
          <w:szCs w:val="26"/>
        </w:rPr>
        <w:t>ами следующего содержания:</w:t>
      </w:r>
    </w:p>
    <w:tbl>
      <w:tblPr>
        <w:tblW w:w="8913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843"/>
        <w:gridCol w:w="2410"/>
        <w:gridCol w:w="2410"/>
      </w:tblGrid>
      <w:tr w:rsidR="002852EE" w:rsidRPr="002455BE" w:rsidTr="00554706">
        <w:trPr>
          <w:trHeight w:val="401"/>
        </w:trPr>
        <w:tc>
          <w:tcPr>
            <w:tcW w:w="2250" w:type="dxa"/>
            <w:vMerge w:val="restart"/>
            <w:shd w:val="clear" w:color="auto" w:fill="auto"/>
            <w:vAlign w:val="center"/>
          </w:tcPr>
          <w:p w:rsidR="002852EE" w:rsidRPr="002455BE" w:rsidRDefault="002852EE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 xml:space="preserve">Год реализации Тип структурного элемента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852EE" w:rsidRPr="002455BE" w:rsidRDefault="002852EE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ИТОГО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852EE" w:rsidRPr="002455BE" w:rsidRDefault="002852EE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Источник финансирование, тыс.рублей</w:t>
            </w:r>
          </w:p>
        </w:tc>
      </w:tr>
      <w:tr w:rsidR="002852EE" w:rsidRPr="002455BE" w:rsidTr="00554706">
        <w:trPr>
          <w:trHeight w:val="420"/>
        </w:trPr>
        <w:tc>
          <w:tcPr>
            <w:tcW w:w="2250" w:type="dxa"/>
            <w:vMerge/>
            <w:shd w:val="clear" w:color="auto" w:fill="auto"/>
            <w:vAlign w:val="center"/>
          </w:tcPr>
          <w:p w:rsidR="002852EE" w:rsidRPr="002455BE" w:rsidRDefault="002852EE" w:rsidP="0055470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852EE" w:rsidRPr="002455BE" w:rsidRDefault="002852EE" w:rsidP="0055470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852EE" w:rsidRPr="002455BE" w:rsidRDefault="002852EE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52EE" w:rsidRPr="002455BE" w:rsidRDefault="002852EE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Местный бюджет</w:t>
            </w:r>
          </w:p>
        </w:tc>
      </w:tr>
      <w:tr w:rsidR="002852EE" w:rsidRPr="002455BE" w:rsidTr="002455BE">
        <w:trPr>
          <w:trHeight w:val="325"/>
        </w:trPr>
        <w:tc>
          <w:tcPr>
            <w:tcW w:w="2250" w:type="dxa"/>
            <w:shd w:val="clear" w:color="auto" w:fill="auto"/>
            <w:vAlign w:val="center"/>
          </w:tcPr>
          <w:p w:rsidR="002852EE" w:rsidRPr="002455BE" w:rsidRDefault="002852EE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52EE" w:rsidRPr="002455BE" w:rsidRDefault="002852EE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5373,376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52EE" w:rsidRPr="002455BE" w:rsidRDefault="002852EE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5319,642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52EE" w:rsidRPr="002455BE" w:rsidRDefault="002852EE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53,734</w:t>
            </w:r>
          </w:p>
        </w:tc>
      </w:tr>
      <w:tr w:rsidR="002852EE" w:rsidRPr="002455BE" w:rsidTr="00554706">
        <w:trPr>
          <w:trHeight w:val="413"/>
        </w:trPr>
        <w:tc>
          <w:tcPr>
            <w:tcW w:w="2250" w:type="dxa"/>
            <w:shd w:val="clear" w:color="auto" w:fill="auto"/>
            <w:vAlign w:val="center"/>
          </w:tcPr>
          <w:p w:rsidR="002852EE" w:rsidRPr="002455BE" w:rsidRDefault="002852EE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52EE" w:rsidRPr="002455BE" w:rsidRDefault="002852EE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52EE" w:rsidRPr="002455BE" w:rsidRDefault="002852EE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52EE" w:rsidRPr="002455BE" w:rsidRDefault="002852EE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0</w:t>
            </w:r>
          </w:p>
        </w:tc>
      </w:tr>
      <w:tr w:rsidR="002852EE" w:rsidRPr="002455BE" w:rsidTr="002455BE">
        <w:trPr>
          <w:trHeight w:val="421"/>
        </w:trPr>
        <w:tc>
          <w:tcPr>
            <w:tcW w:w="2250" w:type="dxa"/>
            <w:shd w:val="clear" w:color="auto" w:fill="auto"/>
            <w:vAlign w:val="center"/>
          </w:tcPr>
          <w:p w:rsidR="002852EE" w:rsidRPr="002455BE" w:rsidRDefault="002852EE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Всего: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52EE" w:rsidRPr="002455BE" w:rsidRDefault="002852EE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12141,13802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52EE" w:rsidRPr="002455BE" w:rsidRDefault="002852EE" w:rsidP="00554706">
            <w:pPr>
              <w:snapToGrid w:val="0"/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11868,764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52EE" w:rsidRPr="002455BE" w:rsidRDefault="002852EE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272,37402</w:t>
            </w:r>
          </w:p>
          <w:p w:rsidR="002852EE" w:rsidRPr="002455BE" w:rsidRDefault="002852EE" w:rsidP="00554706">
            <w:pPr>
              <w:jc w:val="center"/>
              <w:rPr>
                <w:sz w:val="26"/>
                <w:szCs w:val="26"/>
              </w:rPr>
            </w:pPr>
          </w:p>
        </w:tc>
      </w:tr>
    </w:tbl>
    <w:p w:rsidR="002852EE" w:rsidRPr="002455BE" w:rsidRDefault="002852EE" w:rsidP="00002BDB">
      <w:pPr>
        <w:jc w:val="both"/>
        <w:rPr>
          <w:sz w:val="26"/>
          <w:szCs w:val="26"/>
        </w:rPr>
      </w:pPr>
    </w:p>
    <w:p w:rsidR="002852EE" w:rsidRPr="002455BE" w:rsidRDefault="00826BE2" w:rsidP="002455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2455BE" w:rsidRPr="002455BE">
        <w:rPr>
          <w:sz w:val="26"/>
          <w:szCs w:val="26"/>
        </w:rPr>
        <w:t xml:space="preserve">   </w:t>
      </w:r>
      <w:r w:rsidR="002A430F">
        <w:rPr>
          <w:sz w:val="26"/>
          <w:szCs w:val="26"/>
        </w:rPr>
        <w:t>д</w:t>
      </w:r>
      <w:r w:rsidR="002852EE" w:rsidRPr="002455BE">
        <w:rPr>
          <w:sz w:val="26"/>
          <w:szCs w:val="26"/>
        </w:rPr>
        <w:t xml:space="preserve">) Приложение 2 к Типу структурного элемента </w:t>
      </w:r>
      <w:r w:rsidR="002852EE" w:rsidRPr="002455BE">
        <w:rPr>
          <w:bCs/>
          <w:sz w:val="26"/>
          <w:szCs w:val="26"/>
        </w:rPr>
        <w:t>«Организация снабжения населения твердым топливом (дровами)</w:t>
      </w:r>
      <w:r w:rsidR="002A430F">
        <w:rPr>
          <w:bCs/>
          <w:sz w:val="26"/>
          <w:szCs w:val="26"/>
        </w:rPr>
        <w:t>»</w:t>
      </w:r>
      <w:r w:rsidR="002852EE" w:rsidRPr="002455BE">
        <w:rPr>
          <w:sz w:val="26"/>
          <w:szCs w:val="26"/>
        </w:rPr>
        <w:t xml:space="preserve"> дополнить графой</w:t>
      </w:r>
    </w:p>
    <w:p w:rsidR="00E34180" w:rsidRPr="002455BE" w:rsidRDefault="00E34180" w:rsidP="002852EE">
      <w:pPr>
        <w:ind w:left="710"/>
        <w:jc w:val="both"/>
        <w:rPr>
          <w:sz w:val="26"/>
          <w:szCs w:val="2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231"/>
        <w:gridCol w:w="1560"/>
      </w:tblGrid>
      <w:tr w:rsidR="00E34180" w:rsidRPr="002455BE" w:rsidTr="002455BE"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180" w:rsidRPr="002455BE" w:rsidRDefault="00E34180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№ п/п</w:t>
            </w:r>
          </w:p>
        </w:tc>
        <w:tc>
          <w:tcPr>
            <w:tcW w:w="7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180" w:rsidRPr="002455BE" w:rsidRDefault="00E34180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Показатели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34180" w:rsidRPr="002455BE" w:rsidRDefault="00E34180" w:rsidP="00E34180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2025 год</w:t>
            </w:r>
          </w:p>
        </w:tc>
      </w:tr>
      <w:tr w:rsidR="00E34180" w:rsidRPr="002455BE" w:rsidTr="002455BE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80" w:rsidRPr="002455BE" w:rsidRDefault="00E34180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80" w:rsidRPr="002455BE" w:rsidRDefault="00E34180" w:rsidP="00554706">
            <w:pPr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Снабжение населения сельских поселений Черниговского муниципального района  твердым топливом (дровами)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80" w:rsidRPr="002455BE" w:rsidRDefault="00E34180" w:rsidP="00554706">
            <w:pPr>
              <w:jc w:val="center"/>
              <w:rPr>
                <w:sz w:val="26"/>
                <w:szCs w:val="26"/>
              </w:rPr>
            </w:pPr>
            <w:r w:rsidRPr="002455BE">
              <w:rPr>
                <w:sz w:val="26"/>
                <w:szCs w:val="26"/>
              </w:rPr>
              <w:t>67%</w:t>
            </w:r>
          </w:p>
        </w:tc>
      </w:tr>
    </w:tbl>
    <w:p w:rsidR="002852EE" w:rsidRPr="002455BE" w:rsidRDefault="002852EE" w:rsidP="002852EE">
      <w:pPr>
        <w:rPr>
          <w:sz w:val="26"/>
          <w:szCs w:val="26"/>
        </w:rPr>
      </w:pPr>
    </w:p>
    <w:p w:rsidR="00E34180" w:rsidRPr="002455BE" w:rsidRDefault="00871A1E" w:rsidP="00E34180">
      <w:pPr>
        <w:jc w:val="both"/>
        <w:rPr>
          <w:b/>
          <w:sz w:val="26"/>
          <w:szCs w:val="26"/>
          <w:u w:val="single"/>
        </w:rPr>
      </w:pPr>
      <w:r>
        <w:rPr>
          <w:color w:val="000000"/>
          <w:sz w:val="26"/>
          <w:szCs w:val="26"/>
        </w:rPr>
        <w:lastRenderedPageBreak/>
        <w:t>1.6.</w:t>
      </w:r>
      <w:r w:rsidR="002A430F">
        <w:rPr>
          <w:b/>
          <w:color w:val="000000"/>
          <w:sz w:val="26"/>
          <w:szCs w:val="26"/>
          <w:u w:val="single"/>
        </w:rPr>
        <w:t xml:space="preserve"> </w:t>
      </w:r>
      <w:r w:rsidR="00E34180" w:rsidRPr="002455BE">
        <w:rPr>
          <w:b/>
          <w:color w:val="000000"/>
          <w:sz w:val="26"/>
          <w:szCs w:val="26"/>
          <w:u w:val="single"/>
        </w:rPr>
        <w:t xml:space="preserve">В приложении 4 </w:t>
      </w:r>
      <w:r w:rsidR="002A430F">
        <w:rPr>
          <w:b/>
          <w:color w:val="000000"/>
          <w:sz w:val="26"/>
          <w:szCs w:val="26"/>
          <w:u w:val="single"/>
        </w:rPr>
        <w:t xml:space="preserve">паспорт типа структурного элемента </w:t>
      </w:r>
      <w:r w:rsidR="00E34180" w:rsidRPr="002455BE">
        <w:rPr>
          <w:b/>
          <w:bCs/>
          <w:sz w:val="26"/>
          <w:szCs w:val="26"/>
          <w:u w:val="single"/>
        </w:rPr>
        <w:t>«Строительство, реконструкция и модернизация объектов водоотведения на территории сельских поселений Черниговского района»</w:t>
      </w:r>
      <w:r w:rsidR="00E34180" w:rsidRPr="002455BE">
        <w:rPr>
          <w:b/>
          <w:color w:val="000000"/>
          <w:sz w:val="26"/>
          <w:szCs w:val="26"/>
          <w:u w:val="single"/>
        </w:rPr>
        <w:t>:</w:t>
      </w:r>
    </w:p>
    <w:p w:rsidR="00E34180" w:rsidRDefault="00E34180" w:rsidP="00E34180">
      <w:pPr>
        <w:tabs>
          <w:tab w:val="left" w:pos="383"/>
        </w:tabs>
        <w:snapToGrid w:val="0"/>
        <w:jc w:val="both"/>
        <w:rPr>
          <w:color w:val="000000"/>
          <w:sz w:val="26"/>
          <w:szCs w:val="26"/>
        </w:rPr>
      </w:pPr>
      <w:r w:rsidRPr="002455BE">
        <w:rPr>
          <w:color w:val="000000"/>
          <w:sz w:val="26"/>
          <w:szCs w:val="26"/>
        </w:rPr>
        <w:t xml:space="preserve">      </w:t>
      </w:r>
      <w:r w:rsidR="002A430F">
        <w:rPr>
          <w:color w:val="000000"/>
          <w:sz w:val="26"/>
          <w:szCs w:val="26"/>
        </w:rPr>
        <w:t>а</w:t>
      </w:r>
      <w:r w:rsidRPr="002455BE">
        <w:rPr>
          <w:color w:val="000000"/>
          <w:sz w:val="26"/>
          <w:szCs w:val="26"/>
        </w:rPr>
        <w:t xml:space="preserve">) Строку </w:t>
      </w:r>
      <w:r w:rsidR="002A430F">
        <w:rPr>
          <w:color w:val="000000"/>
          <w:sz w:val="26"/>
          <w:szCs w:val="26"/>
        </w:rPr>
        <w:t>«</w:t>
      </w:r>
      <w:r w:rsidRPr="002455BE">
        <w:rPr>
          <w:color w:val="000000"/>
          <w:sz w:val="26"/>
          <w:szCs w:val="26"/>
        </w:rPr>
        <w:t>Сроки и этапы реализации Типа структурного элемента</w:t>
      </w:r>
      <w:r w:rsidR="002A430F">
        <w:rPr>
          <w:color w:val="000000"/>
          <w:sz w:val="26"/>
          <w:szCs w:val="26"/>
        </w:rPr>
        <w:t>»</w:t>
      </w:r>
      <w:r w:rsidRPr="002455BE">
        <w:rPr>
          <w:color w:val="000000"/>
          <w:sz w:val="26"/>
          <w:szCs w:val="26"/>
        </w:rPr>
        <w:t xml:space="preserve"> дополнить словами «5 этап – 2025 год»;</w:t>
      </w:r>
    </w:p>
    <w:p w:rsidR="002A430F" w:rsidRPr="002455BE" w:rsidRDefault="002A430F" w:rsidP="002A430F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б)</w:t>
      </w:r>
      <w:r w:rsidRPr="002A430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Строку</w:t>
      </w:r>
      <w:r w:rsidRPr="002455B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Pr="002455BE">
        <w:rPr>
          <w:color w:val="000000"/>
          <w:sz w:val="26"/>
          <w:szCs w:val="26"/>
        </w:rPr>
        <w:t xml:space="preserve">Объемы и источники финансирования </w:t>
      </w:r>
      <w:r>
        <w:rPr>
          <w:color w:val="000000"/>
          <w:sz w:val="26"/>
          <w:szCs w:val="26"/>
        </w:rPr>
        <w:t>Т</w:t>
      </w:r>
      <w:r w:rsidRPr="002455BE">
        <w:rPr>
          <w:color w:val="000000"/>
          <w:sz w:val="26"/>
          <w:szCs w:val="26"/>
        </w:rPr>
        <w:t>ипа структурного элемента</w:t>
      </w:r>
      <w:r>
        <w:rPr>
          <w:color w:val="000000"/>
          <w:sz w:val="26"/>
          <w:szCs w:val="26"/>
        </w:rPr>
        <w:t>»</w:t>
      </w:r>
      <w:r w:rsidRPr="002A430F">
        <w:rPr>
          <w:sz w:val="26"/>
          <w:szCs w:val="26"/>
        </w:rPr>
        <w:t xml:space="preserve"> </w:t>
      </w:r>
      <w:r w:rsidRPr="002455BE">
        <w:rPr>
          <w:sz w:val="26"/>
          <w:szCs w:val="26"/>
        </w:rPr>
        <w:t>дополнить словами «2025 год – 0,00 тыс.руб., в т.ч.</w:t>
      </w:r>
    </w:p>
    <w:p w:rsidR="002A430F" w:rsidRPr="002455BE" w:rsidRDefault="002A430F" w:rsidP="002A430F">
      <w:pPr>
        <w:jc w:val="both"/>
        <w:rPr>
          <w:sz w:val="26"/>
          <w:szCs w:val="26"/>
        </w:rPr>
      </w:pPr>
      <w:r w:rsidRPr="002455BE">
        <w:rPr>
          <w:sz w:val="26"/>
          <w:szCs w:val="26"/>
        </w:rPr>
        <w:t>Краевой бюджет – 0,00 тыс.руб.</w:t>
      </w:r>
    </w:p>
    <w:p w:rsidR="002A430F" w:rsidRPr="002455BE" w:rsidRDefault="002A430F" w:rsidP="002A430F">
      <w:pPr>
        <w:jc w:val="both"/>
        <w:rPr>
          <w:sz w:val="26"/>
          <w:szCs w:val="26"/>
        </w:rPr>
      </w:pPr>
      <w:r w:rsidRPr="002455BE">
        <w:rPr>
          <w:sz w:val="26"/>
          <w:szCs w:val="26"/>
        </w:rPr>
        <w:t>Местный бюджет - 0,00 тыс.руб.»</w:t>
      </w:r>
    </w:p>
    <w:p w:rsidR="00E34180" w:rsidRDefault="002A430F" w:rsidP="002852EE">
      <w:pPr>
        <w:rPr>
          <w:bCs/>
          <w:sz w:val="26"/>
          <w:szCs w:val="26"/>
        </w:rPr>
      </w:pPr>
      <w:r>
        <w:rPr>
          <w:sz w:val="26"/>
          <w:szCs w:val="26"/>
        </w:rPr>
        <w:t xml:space="preserve">в) </w:t>
      </w:r>
      <w:r w:rsidR="00F0353E">
        <w:rPr>
          <w:sz w:val="26"/>
          <w:szCs w:val="26"/>
        </w:rPr>
        <w:t xml:space="preserve"> Приложение 1 к Типу </w:t>
      </w:r>
      <w:r w:rsidR="00F0353E" w:rsidRPr="00F0353E">
        <w:rPr>
          <w:color w:val="000000"/>
          <w:sz w:val="26"/>
          <w:szCs w:val="26"/>
        </w:rPr>
        <w:t xml:space="preserve">структурного элемента </w:t>
      </w:r>
      <w:r w:rsidR="00F0353E" w:rsidRPr="00F0353E">
        <w:rPr>
          <w:bCs/>
          <w:sz w:val="26"/>
          <w:szCs w:val="26"/>
        </w:rPr>
        <w:t>«Строительство, реконструкция и модернизация объектов водоотведения на территории сельских поселений Черниговского района»</w:t>
      </w:r>
      <w:r w:rsidR="00F0353E">
        <w:rPr>
          <w:bCs/>
          <w:sz w:val="26"/>
          <w:szCs w:val="26"/>
        </w:rPr>
        <w:t xml:space="preserve"> дополнить строкой следующего содержания:</w:t>
      </w:r>
    </w:p>
    <w:tbl>
      <w:tblPr>
        <w:tblW w:w="0" w:type="auto"/>
        <w:tblInd w:w="122" w:type="dxa"/>
        <w:tblLayout w:type="fixed"/>
        <w:tblLook w:val="0000" w:firstRow="0" w:lastRow="0" w:firstColumn="0" w:lastColumn="0" w:noHBand="0" w:noVBand="0"/>
      </w:tblPr>
      <w:tblGrid>
        <w:gridCol w:w="1280"/>
        <w:gridCol w:w="1885"/>
        <w:gridCol w:w="1500"/>
        <w:gridCol w:w="1701"/>
        <w:gridCol w:w="1683"/>
        <w:gridCol w:w="1293"/>
      </w:tblGrid>
      <w:tr w:rsidR="00F0353E" w:rsidRPr="00B34D9A" w:rsidTr="00F10302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3E" w:rsidRDefault="00F0353E" w:rsidP="00F10302">
            <w:pPr>
              <w:snapToGrid w:val="0"/>
              <w:jc w:val="center"/>
            </w:pPr>
            <w:r>
              <w:t>2025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53E" w:rsidRDefault="00F0353E" w:rsidP="00F10302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3E" w:rsidRPr="00B34D9A" w:rsidRDefault="00F0353E" w:rsidP="00F10302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3E" w:rsidRDefault="00F0353E" w:rsidP="00F10302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3E" w:rsidRDefault="00F0353E" w:rsidP="00F10302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53E" w:rsidRPr="00B34D9A" w:rsidRDefault="00F0353E" w:rsidP="00F10302">
            <w:pPr>
              <w:snapToGrid w:val="0"/>
              <w:jc w:val="center"/>
            </w:pPr>
          </w:p>
        </w:tc>
      </w:tr>
    </w:tbl>
    <w:p w:rsidR="00F0353E" w:rsidRDefault="00F0353E" w:rsidP="002852EE">
      <w:pPr>
        <w:rPr>
          <w:sz w:val="26"/>
          <w:szCs w:val="26"/>
        </w:rPr>
      </w:pPr>
    </w:p>
    <w:p w:rsidR="00F0353E" w:rsidRDefault="00F0353E" w:rsidP="002852EE">
      <w:pPr>
        <w:rPr>
          <w:bCs/>
          <w:sz w:val="26"/>
          <w:szCs w:val="26"/>
        </w:rPr>
      </w:pPr>
      <w:r>
        <w:rPr>
          <w:sz w:val="26"/>
          <w:szCs w:val="26"/>
        </w:rPr>
        <w:t xml:space="preserve">г)   Приложение 2 </w:t>
      </w:r>
      <w:r>
        <w:rPr>
          <w:bCs/>
          <w:sz w:val="26"/>
          <w:szCs w:val="26"/>
        </w:rPr>
        <w:t xml:space="preserve">«Целевые индикаторы» </w:t>
      </w:r>
      <w:r>
        <w:rPr>
          <w:sz w:val="26"/>
          <w:szCs w:val="26"/>
        </w:rPr>
        <w:t xml:space="preserve">к Типу </w:t>
      </w:r>
      <w:r w:rsidRPr="00F0353E">
        <w:rPr>
          <w:color w:val="000000"/>
          <w:sz w:val="26"/>
          <w:szCs w:val="26"/>
        </w:rPr>
        <w:t xml:space="preserve">структурного элемента </w:t>
      </w:r>
      <w:r w:rsidRPr="00F0353E">
        <w:rPr>
          <w:bCs/>
          <w:sz w:val="26"/>
          <w:szCs w:val="26"/>
        </w:rPr>
        <w:t>«Строительство, реконструкция и модернизация объектов водоотведения на территории сельских поселений Черниговского района»</w:t>
      </w:r>
      <w:r>
        <w:rPr>
          <w:bCs/>
          <w:sz w:val="26"/>
          <w:szCs w:val="26"/>
        </w:rPr>
        <w:t xml:space="preserve"> дополнить графой</w:t>
      </w:r>
    </w:p>
    <w:p w:rsidR="00F0353E" w:rsidRDefault="00F0353E" w:rsidP="002852E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</w:t>
      </w:r>
    </w:p>
    <w:tbl>
      <w:tblPr>
        <w:tblW w:w="0" w:type="auto"/>
        <w:tblInd w:w="3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</w:tblGrid>
      <w:tr w:rsidR="00F0353E" w:rsidRPr="00960F4B" w:rsidTr="00F0353E">
        <w:tc>
          <w:tcPr>
            <w:tcW w:w="1213" w:type="dxa"/>
          </w:tcPr>
          <w:p w:rsidR="00F0353E" w:rsidRDefault="00F0353E" w:rsidP="00F1030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F0353E" w:rsidRPr="00960F4B" w:rsidRDefault="00F0353E" w:rsidP="00F1030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F0353E" w:rsidRPr="006A06D0" w:rsidTr="00F0353E">
        <w:tc>
          <w:tcPr>
            <w:tcW w:w="1213" w:type="dxa"/>
          </w:tcPr>
          <w:p w:rsidR="00F0353E" w:rsidRPr="006A06D0" w:rsidRDefault="00F0353E" w:rsidP="00F1030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0353E" w:rsidRPr="006A06D0" w:rsidTr="00F0353E">
        <w:tc>
          <w:tcPr>
            <w:tcW w:w="1213" w:type="dxa"/>
          </w:tcPr>
          <w:p w:rsidR="00F0353E" w:rsidRDefault="00F0353E" w:rsidP="00F1030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F0353E" w:rsidRPr="006A06D0" w:rsidRDefault="00F0353E" w:rsidP="00F1030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F0353E" w:rsidRDefault="00F0353E" w:rsidP="002852EE">
      <w:pPr>
        <w:rPr>
          <w:bCs/>
          <w:sz w:val="26"/>
          <w:szCs w:val="26"/>
        </w:rPr>
      </w:pPr>
    </w:p>
    <w:p w:rsidR="00F0353E" w:rsidRPr="00F0353E" w:rsidRDefault="00F0353E" w:rsidP="002852EE">
      <w:pPr>
        <w:rPr>
          <w:sz w:val="26"/>
          <w:szCs w:val="26"/>
        </w:rPr>
      </w:pPr>
    </w:p>
    <w:p w:rsidR="006C2543" w:rsidRPr="002455BE" w:rsidRDefault="002C4A6A" w:rsidP="006C2543">
      <w:pPr>
        <w:jc w:val="both"/>
        <w:rPr>
          <w:sz w:val="26"/>
          <w:szCs w:val="26"/>
        </w:rPr>
      </w:pPr>
      <w:r w:rsidRPr="002455BE">
        <w:rPr>
          <w:sz w:val="26"/>
          <w:szCs w:val="26"/>
        </w:rPr>
        <w:t xml:space="preserve">   </w:t>
      </w:r>
      <w:r w:rsidR="006C2543" w:rsidRPr="002455BE">
        <w:rPr>
          <w:sz w:val="26"/>
          <w:szCs w:val="26"/>
        </w:rPr>
        <w:t>2</w:t>
      </w:r>
      <w:r w:rsidR="00E34180" w:rsidRPr="002455BE">
        <w:rPr>
          <w:sz w:val="26"/>
          <w:szCs w:val="26"/>
        </w:rPr>
        <w:t>.</w:t>
      </w:r>
      <w:r w:rsidR="006C2543" w:rsidRPr="002455BE">
        <w:rPr>
          <w:sz w:val="26"/>
          <w:szCs w:val="26"/>
        </w:rPr>
        <w:t xml:space="preserve">       Опубликовать настоящее постановление в приложении к газете «Новое время»  «Вестник нормативно правовых актов Черниговского района», разместить на официальном сайте Администрации Черниговского района и  ГАС «Управление»;</w:t>
      </w:r>
    </w:p>
    <w:p w:rsidR="006C2543" w:rsidRPr="002455BE" w:rsidRDefault="006C2543" w:rsidP="006C2543">
      <w:pPr>
        <w:jc w:val="both"/>
        <w:rPr>
          <w:sz w:val="26"/>
          <w:szCs w:val="26"/>
        </w:rPr>
      </w:pPr>
      <w:r w:rsidRPr="002455BE">
        <w:rPr>
          <w:sz w:val="26"/>
          <w:szCs w:val="26"/>
        </w:rPr>
        <w:t xml:space="preserve">   </w:t>
      </w:r>
      <w:r w:rsidR="00E34180" w:rsidRPr="002455BE">
        <w:rPr>
          <w:sz w:val="26"/>
          <w:szCs w:val="26"/>
        </w:rPr>
        <w:t>3</w:t>
      </w:r>
      <w:r w:rsidRPr="002455BE">
        <w:rPr>
          <w:sz w:val="26"/>
          <w:szCs w:val="26"/>
        </w:rPr>
        <w:t xml:space="preserve">. Контроль за исполнением настоящего постановления  возложить на </w:t>
      </w:r>
      <w:r w:rsidR="00C15CFC" w:rsidRPr="002455BE">
        <w:rPr>
          <w:sz w:val="26"/>
          <w:szCs w:val="26"/>
        </w:rPr>
        <w:t>з</w:t>
      </w:r>
      <w:r w:rsidRPr="002455BE">
        <w:rPr>
          <w:sz w:val="26"/>
          <w:szCs w:val="26"/>
        </w:rPr>
        <w:t xml:space="preserve">аместителя Главы администрации Черниговского района </w:t>
      </w:r>
      <w:r w:rsidR="00C15CFC" w:rsidRPr="002455BE">
        <w:rPr>
          <w:sz w:val="26"/>
          <w:szCs w:val="26"/>
        </w:rPr>
        <w:t>А.В.Федчуна</w:t>
      </w:r>
      <w:r w:rsidRPr="002455BE">
        <w:rPr>
          <w:sz w:val="26"/>
          <w:szCs w:val="26"/>
        </w:rPr>
        <w:t>.</w:t>
      </w:r>
    </w:p>
    <w:p w:rsidR="0060774C" w:rsidRPr="002455BE" w:rsidRDefault="0060774C">
      <w:pPr>
        <w:jc w:val="both"/>
        <w:rPr>
          <w:sz w:val="26"/>
          <w:szCs w:val="26"/>
        </w:rPr>
      </w:pPr>
    </w:p>
    <w:p w:rsidR="0060774C" w:rsidRPr="002455BE" w:rsidRDefault="0060774C">
      <w:pPr>
        <w:jc w:val="both"/>
        <w:rPr>
          <w:sz w:val="26"/>
          <w:szCs w:val="26"/>
        </w:rPr>
      </w:pPr>
    </w:p>
    <w:p w:rsidR="0060774C" w:rsidRPr="002455BE" w:rsidRDefault="0060774C">
      <w:pPr>
        <w:jc w:val="both"/>
        <w:rPr>
          <w:sz w:val="26"/>
          <w:szCs w:val="26"/>
        </w:rPr>
      </w:pPr>
    </w:p>
    <w:p w:rsidR="0060774C" w:rsidRPr="002455BE" w:rsidRDefault="0060774C">
      <w:pPr>
        <w:jc w:val="both"/>
        <w:rPr>
          <w:sz w:val="26"/>
          <w:szCs w:val="26"/>
        </w:rPr>
      </w:pPr>
    </w:p>
    <w:p w:rsidR="00EB484E" w:rsidRPr="002455BE" w:rsidRDefault="00E34180">
      <w:pPr>
        <w:jc w:val="both"/>
        <w:rPr>
          <w:sz w:val="26"/>
          <w:szCs w:val="26"/>
        </w:rPr>
      </w:pPr>
      <w:r w:rsidRPr="002455BE">
        <w:rPr>
          <w:sz w:val="26"/>
          <w:szCs w:val="26"/>
        </w:rPr>
        <w:t>Г</w:t>
      </w:r>
      <w:r w:rsidR="00EB484E" w:rsidRPr="002455BE">
        <w:rPr>
          <w:sz w:val="26"/>
          <w:szCs w:val="26"/>
        </w:rPr>
        <w:t>лав</w:t>
      </w:r>
      <w:r w:rsidRPr="002455BE">
        <w:rPr>
          <w:sz w:val="26"/>
          <w:szCs w:val="26"/>
        </w:rPr>
        <w:t>а</w:t>
      </w:r>
      <w:r w:rsidR="00EB484E" w:rsidRPr="002455BE">
        <w:rPr>
          <w:sz w:val="26"/>
          <w:szCs w:val="26"/>
        </w:rPr>
        <w:t xml:space="preserve"> Черниговского</w:t>
      </w:r>
      <w:r w:rsidR="00DB0FE3" w:rsidRPr="002455BE">
        <w:rPr>
          <w:sz w:val="26"/>
          <w:szCs w:val="26"/>
        </w:rPr>
        <w:t xml:space="preserve"> </w:t>
      </w:r>
      <w:r w:rsidR="00EB484E" w:rsidRPr="002455BE">
        <w:rPr>
          <w:sz w:val="26"/>
          <w:szCs w:val="26"/>
        </w:rPr>
        <w:t xml:space="preserve">района                            </w:t>
      </w:r>
      <w:r w:rsidR="002E4AED" w:rsidRPr="002455BE">
        <w:rPr>
          <w:sz w:val="26"/>
          <w:szCs w:val="26"/>
        </w:rPr>
        <w:t xml:space="preserve">         </w:t>
      </w:r>
      <w:r w:rsidR="003148CC" w:rsidRPr="002455BE">
        <w:rPr>
          <w:sz w:val="26"/>
          <w:szCs w:val="26"/>
        </w:rPr>
        <w:t xml:space="preserve">      </w:t>
      </w:r>
      <w:r w:rsidR="002E4AED" w:rsidRPr="002455BE">
        <w:rPr>
          <w:sz w:val="26"/>
          <w:szCs w:val="26"/>
        </w:rPr>
        <w:t xml:space="preserve">              </w:t>
      </w:r>
      <w:r w:rsidRPr="002455BE">
        <w:rPr>
          <w:sz w:val="26"/>
          <w:szCs w:val="26"/>
        </w:rPr>
        <w:t>К.В.Хижинский</w:t>
      </w:r>
    </w:p>
    <w:p w:rsidR="00983071" w:rsidRPr="002455BE" w:rsidRDefault="00983071">
      <w:pPr>
        <w:jc w:val="both"/>
        <w:rPr>
          <w:sz w:val="26"/>
          <w:szCs w:val="26"/>
        </w:rPr>
      </w:pPr>
    </w:p>
    <w:p w:rsidR="00983071" w:rsidRPr="002455BE" w:rsidRDefault="00983071">
      <w:pPr>
        <w:jc w:val="both"/>
        <w:rPr>
          <w:sz w:val="26"/>
          <w:szCs w:val="26"/>
        </w:rPr>
      </w:pPr>
    </w:p>
    <w:p w:rsidR="00983071" w:rsidRPr="002455BE" w:rsidRDefault="00983071">
      <w:pPr>
        <w:jc w:val="both"/>
        <w:rPr>
          <w:sz w:val="26"/>
          <w:szCs w:val="26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  <w:bookmarkStart w:id="0" w:name="_GoBack"/>
      <w:bookmarkEnd w:id="0"/>
    </w:p>
    <w:sectPr w:rsidR="00983071" w:rsidSect="00D36726">
      <w:pgSz w:w="11906" w:h="16838"/>
      <w:pgMar w:top="851" w:right="566" w:bottom="567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302" w:rsidRDefault="00F10302" w:rsidP="007E5A89">
      <w:r>
        <w:separator/>
      </w:r>
    </w:p>
  </w:endnote>
  <w:endnote w:type="continuationSeparator" w:id="0">
    <w:p w:rsidR="00F10302" w:rsidRDefault="00F10302" w:rsidP="007E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MS Gothic"/>
    <w:charset w:val="8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MS Gothic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302" w:rsidRDefault="00F10302" w:rsidP="007E5A89">
      <w:r>
        <w:separator/>
      </w:r>
    </w:p>
  </w:footnote>
  <w:footnote w:type="continuationSeparator" w:id="0">
    <w:p w:rsidR="00F10302" w:rsidRDefault="00F10302" w:rsidP="007E5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66"/>
        </w:tabs>
        <w:ind w:left="766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1482"/>
        </w:tabs>
        <w:ind w:left="2202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>
    <w:nsid w:val="01E67708"/>
    <w:multiLevelType w:val="hybridMultilevel"/>
    <w:tmpl w:val="39D28418"/>
    <w:lvl w:ilvl="0" w:tplc="F960A036">
      <w:start w:val="1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0366175F"/>
    <w:multiLevelType w:val="hybridMultilevel"/>
    <w:tmpl w:val="21BA3468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164EFA"/>
    <w:multiLevelType w:val="hybridMultilevel"/>
    <w:tmpl w:val="6AD87650"/>
    <w:lvl w:ilvl="0" w:tplc="1A5E0398">
      <w:start w:val="13"/>
      <w:numFmt w:val="decimal"/>
      <w:lvlText w:val="%1)"/>
      <w:lvlJc w:val="left"/>
      <w:pPr>
        <w:ind w:left="750" w:hanging="39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EE3805"/>
    <w:multiLevelType w:val="hybridMultilevel"/>
    <w:tmpl w:val="E57A1FD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84F8E"/>
    <w:multiLevelType w:val="hybridMultilevel"/>
    <w:tmpl w:val="2F9A7EC6"/>
    <w:lvl w:ilvl="0" w:tplc="1A5E0398">
      <w:start w:val="13"/>
      <w:numFmt w:val="decimal"/>
      <w:lvlText w:val="%1)"/>
      <w:lvlJc w:val="left"/>
      <w:pPr>
        <w:ind w:left="750" w:hanging="39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E810D7"/>
    <w:multiLevelType w:val="hybridMultilevel"/>
    <w:tmpl w:val="2FE0EE4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D44437"/>
    <w:multiLevelType w:val="hybridMultilevel"/>
    <w:tmpl w:val="9AC890C4"/>
    <w:lvl w:ilvl="0" w:tplc="AFBC6510">
      <w:start w:val="15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16340ED5"/>
    <w:multiLevelType w:val="hybridMultilevel"/>
    <w:tmpl w:val="6DDE6A8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2001B9"/>
    <w:multiLevelType w:val="hybridMultilevel"/>
    <w:tmpl w:val="D4627152"/>
    <w:lvl w:ilvl="0" w:tplc="F32EC352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6">
    <w:nsid w:val="2BBF06A7"/>
    <w:multiLevelType w:val="multilevel"/>
    <w:tmpl w:val="3C6C4F02"/>
    <w:lvl w:ilvl="0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abstractNum w:abstractNumId="17">
    <w:nsid w:val="37DD4A84"/>
    <w:multiLevelType w:val="hybridMultilevel"/>
    <w:tmpl w:val="648CEE00"/>
    <w:lvl w:ilvl="0" w:tplc="BE96201E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B7F37A1"/>
    <w:multiLevelType w:val="hybridMultilevel"/>
    <w:tmpl w:val="9E76B9F6"/>
    <w:lvl w:ilvl="0" w:tplc="F16A314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A5287"/>
    <w:multiLevelType w:val="hybridMultilevel"/>
    <w:tmpl w:val="F30CAC36"/>
    <w:lvl w:ilvl="0" w:tplc="73FE4E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5359E"/>
    <w:multiLevelType w:val="hybridMultilevel"/>
    <w:tmpl w:val="2C587672"/>
    <w:lvl w:ilvl="0" w:tplc="4B6E0B56">
      <w:start w:val="2022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03166A"/>
    <w:multiLevelType w:val="hybridMultilevel"/>
    <w:tmpl w:val="4E18649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F64AB"/>
    <w:multiLevelType w:val="hybridMultilevel"/>
    <w:tmpl w:val="66E27FA4"/>
    <w:lvl w:ilvl="0" w:tplc="34563040">
      <w:start w:val="15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65023BD5"/>
    <w:multiLevelType w:val="hybridMultilevel"/>
    <w:tmpl w:val="A07AD4EE"/>
    <w:lvl w:ilvl="0" w:tplc="EF065CB2">
      <w:start w:val="2022"/>
      <w:numFmt w:val="decimal"/>
      <w:lvlText w:val="%1"/>
      <w:lvlJc w:val="left"/>
      <w:pPr>
        <w:ind w:left="12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66AE7757"/>
    <w:multiLevelType w:val="hybridMultilevel"/>
    <w:tmpl w:val="C93A4EFE"/>
    <w:lvl w:ilvl="0" w:tplc="9F341812">
      <w:start w:val="15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79FE4AF3"/>
    <w:multiLevelType w:val="hybridMultilevel"/>
    <w:tmpl w:val="2C02CD1E"/>
    <w:lvl w:ilvl="0" w:tplc="F960A036">
      <w:start w:val="1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B9A0E13"/>
    <w:multiLevelType w:val="hybridMultilevel"/>
    <w:tmpl w:val="ADC4C404"/>
    <w:lvl w:ilvl="0" w:tplc="F960A036">
      <w:start w:val="1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FE25FC9"/>
    <w:multiLevelType w:val="hybridMultilevel"/>
    <w:tmpl w:val="20CA4844"/>
    <w:lvl w:ilvl="0" w:tplc="CE227A38">
      <w:start w:val="15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5"/>
  </w:num>
  <w:num w:numId="9">
    <w:abstractNumId w:val="6"/>
  </w:num>
  <w:num w:numId="10">
    <w:abstractNumId w:val="19"/>
  </w:num>
  <w:num w:numId="11">
    <w:abstractNumId w:val="16"/>
  </w:num>
  <w:num w:numId="12">
    <w:abstractNumId w:val="18"/>
  </w:num>
  <w:num w:numId="13">
    <w:abstractNumId w:val="23"/>
  </w:num>
  <w:num w:numId="14">
    <w:abstractNumId w:val="21"/>
  </w:num>
  <w:num w:numId="15">
    <w:abstractNumId w:val="20"/>
  </w:num>
  <w:num w:numId="16">
    <w:abstractNumId w:val="12"/>
  </w:num>
  <w:num w:numId="17">
    <w:abstractNumId w:val="9"/>
  </w:num>
  <w:num w:numId="18">
    <w:abstractNumId w:val="13"/>
  </w:num>
  <w:num w:numId="19">
    <w:abstractNumId w:val="25"/>
  </w:num>
  <w:num w:numId="20">
    <w:abstractNumId w:val="11"/>
  </w:num>
  <w:num w:numId="21">
    <w:abstractNumId w:val="14"/>
  </w:num>
  <w:num w:numId="22">
    <w:abstractNumId w:val="26"/>
  </w:num>
  <w:num w:numId="23">
    <w:abstractNumId w:val="22"/>
  </w:num>
  <w:num w:numId="24">
    <w:abstractNumId w:val="24"/>
  </w:num>
  <w:num w:numId="25">
    <w:abstractNumId w:val="27"/>
  </w:num>
  <w:num w:numId="26">
    <w:abstractNumId w:val="7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4E"/>
    <w:rsid w:val="000011A3"/>
    <w:rsid w:val="00001992"/>
    <w:rsid w:val="00002BDB"/>
    <w:rsid w:val="0000614E"/>
    <w:rsid w:val="00010CD0"/>
    <w:rsid w:val="000113FB"/>
    <w:rsid w:val="000200D9"/>
    <w:rsid w:val="000203C7"/>
    <w:rsid w:val="00020D12"/>
    <w:rsid w:val="00022D62"/>
    <w:rsid w:val="00025923"/>
    <w:rsid w:val="00027455"/>
    <w:rsid w:val="00027908"/>
    <w:rsid w:val="00035120"/>
    <w:rsid w:val="000354E2"/>
    <w:rsid w:val="00035FF2"/>
    <w:rsid w:val="000368ED"/>
    <w:rsid w:val="00037AA2"/>
    <w:rsid w:val="00040841"/>
    <w:rsid w:val="00040E79"/>
    <w:rsid w:val="0004317A"/>
    <w:rsid w:val="000462A9"/>
    <w:rsid w:val="00046B68"/>
    <w:rsid w:val="000506E3"/>
    <w:rsid w:val="00052A34"/>
    <w:rsid w:val="000531A5"/>
    <w:rsid w:val="00057F09"/>
    <w:rsid w:val="000605B8"/>
    <w:rsid w:val="000670D4"/>
    <w:rsid w:val="000715F5"/>
    <w:rsid w:val="00071923"/>
    <w:rsid w:val="0007254D"/>
    <w:rsid w:val="00072BDA"/>
    <w:rsid w:val="000754EA"/>
    <w:rsid w:val="00075B16"/>
    <w:rsid w:val="000771CD"/>
    <w:rsid w:val="0008050D"/>
    <w:rsid w:val="00080698"/>
    <w:rsid w:val="00082DF7"/>
    <w:rsid w:val="00090019"/>
    <w:rsid w:val="00091626"/>
    <w:rsid w:val="00091E65"/>
    <w:rsid w:val="00092412"/>
    <w:rsid w:val="00092AFB"/>
    <w:rsid w:val="000A216A"/>
    <w:rsid w:val="000A39B7"/>
    <w:rsid w:val="000A5CBF"/>
    <w:rsid w:val="000A60E9"/>
    <w:rsid w:val="000B2713"/>
    <w:rsid w:val="000B2743"/>
    <w:rsid w:val="000B2E57"/>
    <w:rsid w:val="000B6C96"/>
    <w:rsid w:val="000B7309"/>
    <w:rsid w:val="000C25C0"/>
    <w:rsid w:val="000C3D44"/>
    <w:rsid w:val="000C5AAB"/>
    <w:rsid w:val="000C782D"/>
    <w:rsid w:val="000D1196"/>
    <w:rsid w:val="000D15C9"/>
    <w:rsid w:val="000D516E"/>
    <w:rsid w:val="000D7495"/>
    <w:rsid w:val="000D74F2"/>
    <w:rsid w:val="000E073A"/>
    <w:rsid w:val="000E09B2"/>
    <w:rsid w:val="000F490C"/>
    <w:rsid w:val="000F7C2C"/>
    <w:rsid w:val="00100F21"/>
    <w:rsid w:val="00101372"/>
    <w:rsid w:val="001014F0"/>
    <w:rsid w:val="0010437F"/>
    <w:rsid w:val="00104455"/>
    <w:rsid w:val="00105C9B"/>
    <w:rsid w:val="00110D76"/>
    <w:rsid w:val="00111AAD"/>
    <w:rsid w:val="00117980"/>
    <w:rsid w:val="00125DC2"/>
    <w:rsid w:val="0013072F"/>
    <w:rsid w:val="00131208"/>
    <w:rsid w:val="00133B8E"/>
    <w:rsid w:val="00140925"/>
    <w:rsid w:val="00145A00"/>
    <w:rsid w:val="00145DDF"/>
    <w:rsid w:val="0014774A"/>
    <w:rsid w:val="00154923"/>
    <w:rsid w:val="00154D77"/>
    <w:rsid w:val="00154F15"/>
    <w:rsid w:val="001575DB"/>
    <w:rsid w:val="00160E0B"/>
    <w:rsid w:val="00162527"/>
    <w:rsid w:val="0016459F"/>
    <w:rsid w:val="001652DE"/>
    <w:rsid w:val="00167243"/>
    <w:rsid w:val="001720BC"/>
    <w:rsid w:val="0017243E"/>
    <w:rsid w:val="0017247F"/>
    <w:rsid w:val="0017496D"/>
    <w:rsid w:val="001756E2"/>
    <w:rsid w:val="00177B6B"/>
    <w:rsid w:val="00177E53"/>
    <w:rsid w:val="0018049D"/>
    <w:rsid w:val="001814A8"/>
    <w:rsid w:val="00186B1A"/>
    <w:rsid w:val="00192B6E"/>
    <w:rsid w:val="00192F05"/>
    <w:rsid w:val="00194149"/>
    <w:rsid w:val="001944F8"/>
    <w:rsid w:val="00196450"/>
    <w:rsid w:val="001971B2"/>
    <w:rsid w:val="001A0365"/>
    <w:rsid w:val="001A19D9"/>
    <w:rsid w:val="001A1CDD"/>
    <w:rsid w:val="001A327E"/>
    <w:rsid w:val="001A3655"/>
    <w:rsid w:val="001A4CAD"/>
    <w:rsid w:val="001A6F5C"/>
    <w:rsid w:val="001B13B5"/>
    <w:rsid w:val="001B2425"/>
    <w:rsid w:val="001B2D1C"/>
    <w:rsid w:val="001B5856"/>
    <w:rsid w:val="001B5B8F"/>
    <w:rsid w:val="001B60D2"/>
    <w:rsid w:val="001C062F"/>
    <w:rsid w:val="001C094E"/>
    <w:rsid w:val="001C1056"/>
    <w:rsid w:val="001C2184"/>
    <w:rsid w:val="001C26F1"/>
    <w:rsid w:val="001C33A9"/>
    <w:rsid w:val="001C65B8"/>
    <w:rsid w:val="001C6995"/>
    <w:rsid w:val="001C6EE1"/>
    <w:rsid w:val="001D07C6"/>
    <w:rsid w:val="001D58E0"/>
    <w:rsid w:val="001D6CCD"/>
    <w:rsid w:val="001E2BC1"/>
    <w:rsid w:val="001E2F58"/>
    <w:rsid w:val="001E3A79"/>
    <w:rsid w:val="001E47D9"/>
    <w:rsid w:val="001E7A76"/>
    <w:rsid w:val="001F2D6C"/>
    <w:rsid w:val="001F30BD"/>
    <w:rsid w:val="001F4621"/>
    <w:rsid w:val="001F511F"/>
    <w:rsid w:val="001F6DB0"/>
    <w:rsid w:val="00201193"/>
    <w:rsid w:val="002040C7"/>
    <w:rsid w:val="00210422"/>
    <w:rsid w:val="0021331A"/>
    <w:rsid w:val="0021370D"/>
    <w:rsid w:val="00213CAD"/>
    <w:rsid w:val="00214C13"/>
    <w:rsid w:val="00216184"/>
    <w:rsid w:val="002163DA"/>
    <w:rsid w:val="002200C9"/>
    <w:rsid w:val="00222697"/>
    <w:rsid w:val="002246AD"/>
    <w:rsid w:val="00225217"/>
    <w:rsid w:val="00225CCD"/>
    <w:rsid w:val="002267F4"/>
    <w:rsid w:val="00226EDB"/>
    <w:rsid w:val="00226F2F"/>
    <w:rsid w:val="00227816"/>
    <w:rsid w:val="002359EF"/>
    <w:rsid w:val="002375A9"/>
    <w:rsid w:val="00244FA6"/>
    <w:rsid w:val="002455BE"/>
    <w:rsid w:val="0024569F"/>
    <w:rsid w:val="00245DAB"/>
    <w:rsid w:val="00245F5B"/>
    <w:rsid w:val="002500FA"/>
    <w:rsid w:val="00252BAC"/>
    <w:rsid w:val="002572F1"/>
    <w:rsid w:val="00257FDD"/>
    <w:rsid w:val="00260039"/>
    <w:rsid w:val="00263DE6"/>
    <w:rsid w:val="002646B3"/>
    <w:rsid w:val="00271982"/>
    <w:rsid w:val="00271C04"/>
    <w:rsid w:val="002726A2"/>
    <w:rsid w:val="00275700"/>
    <w:rsid w:val="00280C34"/>
    <w:rsid w:val="00281262"/>
    <w:rsid w:val="00284941"/>
    <w:rsid w:val="002852EE"/>
    <w:rsid w:val="002860DB"/>
    <w:rsid w:val="00287B9D"/>
    <w:rsid w:val="00291EF8"/>
    <w:rsid w:val="002950E8"/>
    <w:rsid w:val="002972E3"/>
    <w:rsid w:val="002A0EB6"/>
    <w:rsid w:val="002A1E87"/>
    <w:rsid w:val="002A430F"/>
    <w:rsid w:val="002B4461"/>
    <w:rsid w:val="002B48CC"/>
    <w:rsid w:val="002B5D95"/>
    <w:rsid w:val="002B5F3C"/>
    <w:rsid w:val="002B66EB"/>
    <w:rsid w:val="002C4A6A"/>
    <w:rsid w:val="002C7754"/>
    <w:rsid w:val="002D0EA0"/>
    <w:rsid w:val="002D2CD8"/>
    <w:rsid w:val="002D3439"/>
    <w:rsid w:val="002D5EDA"/>
    <w:rsid w:val="002D7311"/>
    <w:rsid w:val="002E4088"/>
    <w:rsid w:val="002E4252"/>
    <w:rsid w:val="002E4624"/>
    <w:rsid w:val="002E4AED"/>
    <w:rsid w:val="002E72D0"/>
    <w:rsid w:val="002F061D"/>
    <w:rsid w:val="002F182C"/>
    <w:rsid w:val="002F2B45"/>
    <w:rsid w:val="002F326B"/>
    <w:rsid w:val="002F4379"/>
    <w:rsid w:val="002F540F"/>
    <w:rsid w:val="002F5933"/>
    <w:rsid w:val="002F73C1"/>
    <w:rsid w:val="00300AEC"/>
    <w:rsid w:val="003011D8"/>
    <w:rsid w:val="00302D8A"/>
    <w:rsid w:val="00303570"/>
    <w:rsid w:val="00304CDE"/>
    <w:rsid w:val="00304FC6"/>
    <w:rsid w:val="00306747"/>
    <w:rsid w:val="0031363D"/>
    <w:rsid w:val="00314255"/>
    <w:rsid w:val="0031430B"/>
    <w:rsid w:val="003148CC"/>
    <w:rsid w:val="00314C45"/>
    <w:rsid w:val="00316FC4"/>
    <w:rsid w:val="00317376"/>
    <w:rsid w:val="003175A9"/>
    <w:rsid w:val="00317F4C"/>
    <w:rsid w:val="00320818"/>
    <w:rsid w:val="003209E9"/>
    <w:rsid w:val="00323D01"/>
    <w:rsid w:val="0032475F"/>
    <w:rsid w:val="00325DE5"/>
    <w:rsid w:val="00326E41"/>
    <w:rsid w:val="00327079"/>
    <w:rsid w:val="00327C30"/>
    <w:rsid w:val="00332A71"/>
    <w:rsid w:val="003348C1"/>
    <w:rsid w:val="00340B98"/>
    <w:rsid w:val="003411C6"/>
    <w:rsid w:val="00352728"/>
    <w:rsid w:val="00354DD4"/>
    <w:rsid w:val="00356B8F"/>
    <w:rsid w:val="00356FFE"/>
    <w:rsid w:val="00357A6A"/>
    <w:rsid w:val="00362FC8"/>
    <w:rsid w:val="0036436D"/>
    <w:rsid w:val="00374378"/>
    <w:rsid w:val="00375C1C"/>
    <w:rsid w:val="00375F68"/>
    <w:rsid w:val="003804E1"/>
    <w:rsid w:val="00382466"/>
    <w:rsid w:val="00383912"/>
    <w:rsid w:val="00385715"/>
    <w:rsid w:val="0038616A"/>
    <w:rsid w:val="00386DFB"/>
    <w:rsid w:val="003A0089"/>
    <w:rsid w:val="003A0D92"/>
    <w:rsid w:val="003A17E9"/>
    <w:rsid w:val="003A1CF7"/>
    <w:rsid w:val="003A290E"/>
    <w:rsid w:val="003A6FA4"/>
    <w:rsid w:val="003B05A1"/>
    <w:rsid w:val="003B297F"/>
    <w:rsid w:val="003B30B6"/>
    <w:rsid w:val="003C345B"/>
    <w:rsid w:val="003C5D27"/>
    <w:rsid w:val="003D3BC2"/>
    <w:rsid w:val="003E0643"/>
    <w:rsid w:val="003E1E18"/>
    <w:rsid w:val="003E2575"/>
    <w:rsid w:val="003E2EC5"/>
    <w:rsid w:val="003E3047"/>
    <w:rsid w:val="003E3E10"/>
    <w:rsid w:val="003E625C"/>
    <w:rsid w:val="003F1F1A"/>
    <w:rsid w:val="003F431F"/>
    <w:rsid w:val="003F534A"/>
    <w:rsid w:val="004006D8"/>
    <w:rsid w:val="004032FC"/>
    <w:rsid w:val="00403B93"/>
    <w:rsid w:val="00403E1E"/>
    <w:rsid w:val="004042E3"/>
    <w:rsid w:val="004079EA"/>
    <w:rsid w:val="00410A39"/>
    <w:rsid w:val="004126A1"/>
    <w:rsid w:val="004140E3"/>
    <w:rsid w:val="0041471A"/>
    <w:rsid w:val="00414C16"/>
    <w:rsid w:val="00415C26"/>
    <w:rsid w:val="00425902"/>
    <w:rsid w:val="00425DB8"/>
    <w:rsid w:val="00433527"/>
    <w:rsid w:val="004355E1"/>
    <w:rsid w:val="00436C1F"/>
    <w:rsid w:val="00436EDB"/>
    <w:rsid w:val="0044056F"/>
    <w:rsid w:val="00441F32"/>
    <w:rsid w:val="00442D21"/>
    <w:rsid w:val="00445E9E"/>
    <w:rsid w:val="004505F2"/>
    <w:rsid w:val="004528DB"/>
    <w:rsid w:val="00456308"/>
    <w:rsid w:val="00457E07"/>
    <w:rsid w:val="00460E33"/>
    <w:rsid w:val="004620E7"/>
    <w:rsid w:val="0046345C"/>
    <w:rsid w:val="00463632"/>
    <w:rsid w:val="004679A3"/>
    <w:rsid w:val="00467A10"/>
    <w:rsid w:val="00470AF1"/>
    <w:rsid w:val="00472B97"/>
    <w:rsid w:val="00473023"/>
    <w:rsid w:val="00474062"/>
    <w:rsid w:val="00474D1E"/>
    <w:rsid w:val="00476768"/>
    <w:rsid w:val="004777BE"/>
    <w:rsid w:val="00484811"/>
    <w:rsid w:val="004853C1"/>
    <w:rsid w:val="0049293A"/>
    <w:rsid w:val="0049481F"/>
    <w:rsid w:val="00495C07"/>
    <w:rsid w:val="004A7308"/>
    <w:rsid w:val="004B0370"/>
    <w:rsid w:val="004B0496"/>
    <w:rsid w:val="004B0C3E"/>
    <w:rsid w:val="004B4367"/>
    <w:rsid w:val="004B467A"/>
    <w:rsid w:val="004B74DD"/>
    <w:rsid w:val="004C5477"/>
    <w:rsid w:val="004D0FEC"/>
    <w:rsid w:val="004D13B1"/>
    <w:rsid w:val="004D183D"/>
    <w:rsid w:val="004D2294"/>
    <w:rsid w:val="004D55FE"/>
    <w:rsid w:val="004E0FA6"/>
    <w:rsid w:val="004E21D0"/>
    <w:rsid w:val="004E268B"/>
    <w:rsid w:val="004E47E2"/>
    <w:rsid w:val="004E4DC9"/>
    <w:rsid w:val="004E7207"/>
    <w:rsid w:val="004F233A"/>
    <w:rsid w:val="004F30B0"/>
    <w:rsid w:val="004F3D45"/>
    <w:rsid w:val="004F44ED"/>
    <w:rsid w:val="004F470B"/>
    <w:rsid w:val="004F53E8"/>
    <w:rsid w:val="004F5443"/>
    <w:rsid w:val="00500FAA"/>
    <w:rsid w:val="00502770"/>
    <w:rsid w:val="005102A1"/>
    <w:rsid w:val="00513E59"/>
    <w:rsid w:val="00515A1A"/>
    <w:rsid w:val="00517622"/>
    <w:rsid w:val="00517F5E"/>
    <w:rsid w:val="00522E6A"/>
    <w:rsid w:val="005257E3"/>
    <w:rsid w:val="00530351"/>
    <w:rsid w:val="00531932"/>
    <w:rsid w:val="005336C9"/>
    <w:rsid w:val="005368FE"/>
    <w:rsid w:val="005375EB"/>
    <w:rsid w:val="00540C04"/>
    <w:rsid w:val="005416E3"/>
    <w:rsid w:val="00545307"/>
    <w:rsid w:val="00547641"/>
    <w:rsid w:val="005524B6"/>
    <w:rsid w:val="00554706"/>
    <w:rsid w:val="005575E8"/>
    <w:rsid w:val="005611DE"/>
    <w:rsid w:val="005613DB"/>
    <w:rsid w:val="00561CE4"/>
    <w:rsid w:val="00564C27"/>
    <w:rsid w:val="005679E7"/>
    <w:rsid w:val="00570B8C"/>
    <w:rsid w:val="00571367"/>
    <w:rsid w:val="00574FC6"/>
    <w:rsid w:val="00575623"/>
    <w:rsid w:val="00576761"/>
    <w:rsid w:val="005814B7"/>
    <w:rsid w:val="00592E03"/>
    <w:rsid w:val="00594A63"/>
    <w:rsid w:val="00595124"/>
    <w:rsid w:val="0059692B"/>
    <w:rsid w:val="005A1622"/>
    <w:rsid w:val="005B0E16"/>
    <w:rsid w:val="005B11BB"/>
    <w:rsid w:val="005B3559"/>
    <w:rsid w:val="005B53C4"/>
    <w:rsid w:val="005B605C"/>
    <w:rsid w:val="005B6DCB"/>
    <w:rsid w:val="005C0FE2"/>
    <w:rsid w:val="005C30C8"/>
    <w:rsid w:val="005C3A66"/>
    <w:rsid w:val="005C5450"/>
    <w:rsid w:val="005C5FED"/>
    <w:rsid w:val="005D0AD4"/>
    <w:rsid w:val="005D35F8"/>
    <w:rsid w:val="005D74ED"/>
    <w:rsid w:val="005E0E8B"/>
    <w:rsid w:val="005E2293"/>
    <w:rsid w:val="005E22AD"/>
    <w:rsid w:val="005F4E0B"/>
    <w:rsid w:val="005F50AD"/>
    <w:rsid w:val="005F5E0E"/>
    <w:rsid w:val="00603301"/>
    <w:rsid w:val="00605E55"/>
    <w:rsid w:val="0060774C"/>
    <w:rsid w:val="006100E2"/>
    <w:rsid w:val="006138FD"/>
    <w:rsid w:val="00613AB6"/>
    <w:rsid w:val="00614959"/>
    <w:rsid w:val="00616285"/>
    <w:rsid w:val="00624F76"/>
    <w:rsid w:val="006311E2"/>
    <w:rsid w:val="0063337B"/>
    <w:rsid w:val="00633C32"/>
    <w:rsid w:val="00633F0F"/>
    <w:rsid w:val="0063446A"/>
    <w:rsid w:val="006357EA"/>
    <w:rsid w:val="006366E5"/>
    <w:rsid w:val="00637046"/>
    <w:rsid w:val="0064025E"/>
    <w:rsid w:val="00641A00"/>
    <w:rsid w:val="00641C1C"/>
    <w:rsid w:val="00645120"/>
    <w:rsid w:val="00645228"/>
    <w:rsid w:val="00653490"/>
    <w:rsid w:val="0065642C"/>
    <w:rsid w:val="00662588"/>
    <w:rsid w:val="006634DD"/>
    <w:rsid w:val="006651C8"/>
    <w:rsid w:val="00665F16"/>
    <w:rsid w:val="0067241E"/>
    <w:rsid w:val="0067514E"/>
    <w:rsid w:val="00676586"/>
    <w:rsid w:val="00676C51"/>
    <w:rsid w:val="006772C0"/>
    <w:rsid w:val="006830E8"/>
    <w:rsid w:val="006837D5"/>
    <w:rsid w:val="006845BF"/>
    <w:rsid w:val="00692A02"/>
    <w:rsid w:val="006A06D0"/>
    <w:rsid w:val="006A0BA6"/>
    <w:rsid w:val="006A46FB"/>
    <w:rsid w:val="006A4776"/>
    <w:rsid w:val="006A55B2"/>
    <w:rsid w:val="006A7D92"/>
    <w:rsid w:val="006B1119"/>
    <w:rsid w:val="006B761E"/>
    <w:rsid w:val="006C1442"/>
    <w:rsid w:val="006C2543"/>
    <w:rsid w:val="006C3C94"/>
    <w:rsid w:val="006C41DF"/>
    <w:rsid w:val="006C4A16"/>
    <w:rsid w:val="006C4F74"/>
    <w:rsid w:val="006C50B8"/>
    <w:rsid w:val="006C6DDB"/>
    <w:rsid w:val="006D3454"/>
    <w:rsid w:val="006D537A"/>
    <w:rsid w:val="006D557F"/>
    <w:rsid w:val="006D57E3"/>
    <w:rsid w:val="006D71ED"/>
    <w:rsid w:val="006E1801"/>
    <w:rsid w:val="006E1A36"/>
    <w:rsid w:val="006E20A3"/>
    <w:rsid w:val="006E3449"/>
    <w:rsid w:val="006E7604"/>
    <w:rsid w:val="006F21CC"/>
    <w:rsid w:val="006F2B2C"/>
    <w:rsid w:val="006F6537"/>
    <w:rsid w:val="006F6B52"/>
    <w:rsid w:val="007015D3"/>
    <w:rsid w:val="00703A30"/>
    <w:rsid w:val="00705E33"/>
    <w:rsid w:val="00710089"/>
    <w:rsid w:val="00712B9A"/>
    <w:rsid w:val="00712D9E"/>
    <w:rsid w:val="007156C5"/>
    <w:rsid w:val="00722798"/>
    <w:rsid w:val="007252B3"/>
    <w:rsid w:val="007309A3"/>
    <w:rsid w:val="007341C1"/>
    <w:rsid w:val="0073617E"/>
    <w:rsid w:val="00741B9C"/>
    <w:rsid w:val="007430F1"/>
    <w:rsid w:val="0074580B"/>
    <w:rsid w:val="00745F45"/>
    <w:rsid w:val="00746392"/>
    <w:rsid w:val="007539BB"/>
    <w:rsid w:val="0075543E"/>
    <w:rsid w:val="00756497"/>
    <w:rsid w:val="00760BA1"/>
    <w:rsid w:val="00763B30"/>
    <w:rsid w:val="007725A8"/>
    <w:rsid w:val="00772690"/>
    <w:rsid w:val="00775A54"/>
    <w:rsid w:val="00777842"/>
    <w:rsid w:val="007917AA"/>
    <w:rsid w:val="007920E2"/>
    <w:rsid w:val="0079476D"/>
    <w:rsid w:val="007A21A8"/>
    <w:rsid w:val="007A2A83"/>
    <w:rsid w:val="007A39A6"/>
    <w:rsid w:val="007A53E6"/>
    <w:rsid w:val="007A7414"/>
    <w:rsid w:val="007B453C"/>
    <w:rsid w:val="007C4086"/>
    <w:rsid w:val="007C7E27"/>
    <w:rsid w:val="007D2081"/>
    <w:rsid w:val="007D2590"/>
    <w:rsid w:val="007E064E"/>
    <w:rsid w:val="007E2635"/>
    <w:rsid w:val="007E4C47"/>
    <w:rsid w:val="007E5A66"/>
    <w:rsid w:val="007E5A89"/>
    <w:rsid w:val="007E7ECF"/>
    <w:rsid w:val="007F3A80"/>
    <w:rsid w:val="007F62BD"/>
    <w:rsid w:val="007F7684"/>
    <w:rsid w:val="00800C78"/>
    <w:rsid w:val="00802894"/>
    <w:rsid w:val="00803E94"/>
    <w:rsid w:val="00805B39"/>
    <w:rsid w:val="008073C1"/>
    <w:rsid w:val="008100A0"/>
    <w:rsid w:val="0081670F"/>
    <w:rsid w:val="008202B7"/>
    <w:rsid w:val="008223A3"/>
    <w:rsid w:val="00822F25"/>
    <w:rsid w:val="00824868"/>
    <w:rsid w:val="00826BE2"/>
    <w:rsid w:val="0082712F"/>
    <w:rsid w:val="00830A45"/>
    <w:rsid w:val="0083406F"/>
    <w:rsid w:val="00834C19"/>
    <w:rsid w:val="00836BB5"/>
    <w:rsid w:val="0084547E"/>
    <w:rsid w:val="00847617"/>
    <w:rsid w:val="008503B6"/>
    <w:rsid w:val="00850DDA"/>
    <w:rsid w:val="00851E93"/>
    <w:rsid w:val="008523E9"/>
    <w:rsid w:val="00854FA6"/>
    <w:rsid w:val="008557B8"/>
    <w:rsid w:val="008566B2"/>
    <w:rsid w:val="008573AC"/>
    <w:rsid w:val="0085748D"/>
    <w:rsid w:val="00863A9F"/>
    <w:rsid w:val="00871A1E"/>
    <w:rsid w:val="00873A98"/>
    <w:rsid w:val="00874450"/>
    <w:rsid w:val="0087453E"/>
    <w:rsid w:val="0087466E"/>
    <w:rsid w:val="00875C97"/>
    <w:rsid w:val="00885414"/>
    <w:rsid w:val="0089585A"/>
    <w:rsid w:val="008A0C22"/>
    <w:rsid w:val="008A107D"/>
    <w:rsid w:val="008A7878"/>
    <w:rsid w:val="008B0434"/>
    <w:rsid w:val="008B324D"/>
    <w:rsid w:val="008B7367"/>
    <w:rsid w:val="008B74DD"/>
    <w:rsid w:val="008B7B8C"/>
    <w:rsid w:val="008C083B"/>
    <w:rsid w:val="008C42ED"/>
    <w:rsid w:val="008D1764"/>
    <w:rsid w:val="008D28A0"/>
    <w:rsid w:val="008E5C1E"/>
    <w:rsid w:val="008E6088"/>
    <w:rsid w:val="008E61E7"/>
    <w:rsid w:val="008F0A60"/>
    <w:rsid w:val="008F2261"/>
    <w:rsid w:val="008F5DEA"/>
    <w:rsid w:val="009127CA"/>
    <w:rsid w:val="00913057"/>
    <w:rsid w:val="00914186"/>
    <w:rsid w:val="00916CE4"/>
    <w:rsid w:val="00922FDE"/>
    <w:rsid w:val="0092644D"/>
    <w:rsid w:val="00927C4D"/>
    <w:rsid w:val="00930DE9"/>
    <w:rsid w:val="0093123B"/>
    <w:rsid w:val="00932529"/>
    <w:rsid w:val="00933980"/>
    <w:rsid w:val="00934F72"/>
    <w:rsid w:val="00935542"/>
    <w:rsid w:val="0093684A"/>
    <w:rsid w:val="0093766E"/>
    <w:rsid w:val="00940DD9"/>
    <w:rsid w:val="00941E2F"/>
    <w:rsid w:val="0094640D"/>
    <w:rsid w:val="009501B8"/>
    <w:rsid w:val="009504B0"/>
    <w:rsid w:val="0095217B"/>
    <w:rsid w:val="009533A3"/>
    <w:rsid w:val="00953405"/>
    <w:rsid w:val="00956813"/>
    <w:rsid w:val="00957543"/>
    <w:rsid w:val="009600D9"/>
    <w:rsid w:val="00960CB9"/>
    <w:rsid w:val="00960F4B"/>
    <w:rsid w:val="00963251"/>
    <w:rsid w:val="009644B8"/>
    <w:rsid w:val="009647FF"/>
    <w:rsid w:val="00965251"/>
    <w:rsid w:val="009665F4"/>
    <w:rsid w:val="0097050F"/>
    <w:rsid w:val="00973862"/>
    <w:rsid w:val="00980265"/>
    <w:rsid w:val="009812EA"/>
    <w:rsid w:val="00983071"/>
    <w:rsid w:val="00983BFD"/>
    <w:rsid w:val="00983D28"/>
    <w:rsid w:val="0099025F"/>
    <w:rsid w:val="00995118"/>
    <w:rsid w:val="00995AAA"/>
    <w:rsid w:val="00996DA3"/>
    <w:rsid w:val="00996EE4"/>
    <w:rsid w:val="009A228D"/>
    <w:rsid w:val="009A380D"/>
    <w:rsid w:val="009A4548"/>
    <w:rsid w:val="009A5967"/>
    <w:rsid w:val="009B0A4A"/>
    <w:rsid w:val="009B1060"/>
    <w:rsid w:val="009B3B5B"/>
    <w:rsid w:val="009B417F"/>
    <w:rsid w:val="009B4497"/>
    <w:rsid w:val="009B68AD"/>
    <w:rsid w:val="009B7064"/>
    <w:rsid w:val="009C36A1"/>
    <w:rsid w:val="009C437D"/>
    <w:rsid w:val="009C73AD"/>
    <w:rsid w:val="009D019F"/>
    <w:rsid w:val="009D0CD9"/>
    <w:rsid w:val="009D1A50"/>
    <w:rsid w:val="009D5165"/>
    <w:rsid w:val="009D5638"/>
    <w:rsid w:val="009D7875"/>
    <w:rsid w:val="009D7F61"/>
    <w:rsid w:val="009E1A62"/>
    <w:rsid w:val="009E2FF3"/>
    <w:rsid w:val="009E32C7"/>
    <w:rsid w:val="009E3BCF"/>
    <w:rsid w:val="009E5326"/>
    <w:rsid w:val="009E549F"/>
    <w:rsid w:val="009E5C6E"/>
    <w:rsid w:val="009F2666"/>
    <w:rsid w:val="009F3CE5"/>
    <w:rsid w:val="009F49D5"/>
    <w:rsid w:val="009F5D84"/>
    <w:rsid w:val="009F6B77"/>
    <w:rsid w:val="00A02838"/>
    <w:rsid w:val="00A03F50"/>
    <w:rsid w:val="00A04138"/>
    <w:rsid w:val="00A06EFC"/>
    <w:rsid w:val="00A06F18"/>
    <w:rsid w:val="00A0757C"/>
    <w:rsid w:val="00A12075"/>
    <w:rsid w:val="00A1297C"/>
    <w:rsid w:val="00A14315"/>
    <w:rsid w:val="00A157DA"/>
    <w:rsid w:val="00A17FCC"/>
    <w:rsid w:val="00A20068"/>
    <w:rsid w:val="00A2167D"/>
    <w:rsid w:val="00A2416E"/>
    <w:rsid w:val="00A25EBD"/>
    <w:rsid w:val="00A27F63"/>
    <w:rsid w:val="00A30949"/>
    <w:rsid w:val="00A30FC0"/>
    <w:rsid w:val="00A3249B"/>
    <w:rsid w:val="00A34316"/>
    <w:rsid w:val="00A36B12"/>
    <w:rsid w:val="00A37772"/>
    <w:rsid w:val="00A400C0"/>
    <w:rsid w:val="00A40618"/>
    <w:rsid w:val="00A41DE6"/>
    <w:rsid w:val="00A4496E"/>
    <w:rsid w:val="00A45063"/>
    <w:rsid w:val="00A47772"/>
    <w:rsid w:val="00A50D35"/>
    <w:rsid w:val="00A5143E"/>
    <w:rsid w:val="00A530C9"/>
    <w:rsid w:val="00A5487B"/>
    <w:rsid w:val="00A5504F"/>
    <w:rsid w:val="00A5556D"/>
    <w:rsid w:val="00A55918"/>
    <w:rsid w:val="00A560AA"/>
    <w:rsid w:val="00A566CC"/>
    <w:rsid w:val="00A56C2A"/>
    <w:rsid w:val="00A64CE5"/>
    <w:rsid w:val="00A733BC"/>
    <w:rsid w:val="00A73763"/>
    <w:rsid w:val="00A747C0"/>
    <w:rsid w:val="00A7633C"/>
    <w:rsid w:val="00A76764"/>
    <w:rsid w:val="00A771ED"/>
    <w:rsid w:val="00A84079"/>
    <w:rsid w:val="00A8598F"/>
    <w:rsid w:val="00A913B2"/>
    <w:rsid w:val="00A936A9"/>
    <w:rsid w:val="00A9629D"/>
    <w:rsid w:val="00A964FA"/>
    <w:rsid w:val="00AA2A09"/>
    <w:rsid w:val="00AA4AD5"/>
    <w:rsid w:val="00AA60B5"/>
    <w:rsid w:val="00AA6533"/>
    <w:rsid w:val="00AA684E"/>
    <w:rsid w:val="00AA7D26"/>
    <w:rsid w:val="00AB040F"/>
    <w:rsid w:val="00AB61FE"/>
    <w:rsid w:val="00AB72F4"/>
    <w:rsid w:val="00AC1A56"/>
    <w:rsid w:val="00AC40F8"/>
    <w:rsid w:val="00AD1746"/>
    <w:rsid w:val="00AD381F"/>
    <w:rsid w:val="00AD3875"/>
    <w:rsid w:val="00AD506D"/>
    <w:rsid w:val="00AD6430"/>
    <w:rsid w:val="00AD6F17"/>
    <w:rsid w:val="00AD70D9"/>
    <w:rsid w:val="00AE0AB4"/>
    <w:rsid w:val="00AE13FA"/>
    <w:rsid w:val="00AE54B9"/>
    <w:rsid w:val="00AE6570"/>
    <w:rsid w:val="00AF153B"/>
    <w:rsid w:val="00AF33A6"/>
    <w:rsid w:val="00AF36C1"/>
    <w:rsid w:val="00AF38FF"/>
    <w:rsid w:val="00B01B04"/>
    <w:rsid w:val="00B02475"/>
    <w:rsid w:val="00B0458C"/>
    <w:rsid w:val="00B109FC"/>
    <w:rsid w:val="00B141EF"/>
    <w:rsid w:val="00B17EA6"/>
    <w:rsid w:val="00B226FB"/>
    <w:rsid w:val="00B23B47"/>
    <w:rsid w:val="00B25523"/>
    <w:rsid w:val="00B27114"/>
    <w:rsid w:val="00B34D9A"/>
    <w:rsid w:val="00B3766D"/>
    <w:rsid w:val="00B420BB"/>
    <w:rsid w:val="00B433C2"/>
    <w:rsid w:val="00B44A2C"/>
    <w:rsid w:val="00B44EB1"/>
    <w:rsid w:val="00B45FF1"/>
    <w:rsid w:val="00B5058A"/>
    <w:rsid w:val="00B51B15"/>
    <w:rsid w:val="00B567BE"/>
    <w:rsid w:val="00B602F9"/>
    <w:rsid w:val="00B60A7F"/>
    <w:rsid w:val="00B60B90"/>
    <w:rsid w:val="00B6263F"/>
    <w:rsid w:val="00B648CE"/>
    <w:rsid w:val="00B64AA8"/>
    <w:rsid w:val="00B70750"/>
    <w:rsid w:val="00B70DA0"/>
    <w:rsid w:val="00B719B4"/>
    <w:rsid w:val="00B724C4"/>
    <w:rsid w:val="00B727D9"/>
    <w:rsid w:val="00B754DF"/>
    <w:rsid w:val="00B75827"/>
    <w:rsid w:val="00B803F8"/>
    <w:rsid w:val="00B80AD6"/>
    <w:rsid w:val="00B82E0B"/>
    <w:rsid w:val="00B84B17"/>
    <w:rsid w:val="00B8528C"/>
    <w:rsid w:val="00B853C0"/>
    <w:rsid w:val="00B86910"/>
    <w:rsid w:val="00B96835"/>
    <w:rsid w:val="00B96BE9"/>
    <w:rsid w:val="00BA3529"/>
    <w:rsid w:val="00BA3CF3"/>
    <w:rsid w:val="00BA6442"/>
    <w:rsid w:val="00BB000A"/>
    <w:rsid w:val="00BB0679"/>
    <w:rsid w:val="00BB0E9D"/>
    <w:rsid w:val="00BC2A27"/>
    <w:rsid w:val="00BC3AE7"/>
    <w:rsid w:val="00BC5DEF"/>
    <w:rsid w:val="00BC63BA"/>
    <w:rsid w:val="00BD2645"/>
    <w:rsid w:val="00BD50B7"/>
    <w:rsid w:val="00BD68E2"/>
    <w:rsid w:val="00BE0DDB"/>
    <w:rsid w:val="00BE290B"/>
    <w:rsid w:val="00BE37D6"/>
    <w:rsid w:val="00BE453B"/>
    <w:rsid w:val="00BE461F"/>
    <w:rsid w:val="00BE7C5D"/>
    <w:rsid w:val="00BF04C3"/>
    <w:rsid w:val="00BF0DE2"/>
    <w:rsid w:val="00BF1994"/>
    <w:rsid w:val="00BF1F75"/>
    <w:rsid w:val="00BF72B0"/>
    <w:rsid w:val="00C06355"/>
    <w:rsid w:val="00C0668F"/>
    <w:rsid w:val="00C0756A"/>
    <w:rsid w:val="00C10A4E"/>
    <w:rsid w:val="00C121A6"/>
    <w:rsid w:val="00C13E67"/>
    <w:rsid w:val="00C14A48"/>
    <w:rsid w:val="00C15CFC"/>
    <w:rsid w:val="00C21782"/>
    <w:rsid w:val="00C22C34"/>
    <w:rsid w:val="00C23967"/>
    <w:rsid w:val="00C30955"/>
    <w:rsid w:val="00C31BF5"/>
    <w:rsid w:val="00C32004"/>
    <w:rsid w:val="00C32902"/>
    <w:rsid w:val="00C33059"/>
    <w:rsid w:val="00C35FFC"/>
    <w:rsid w:val="00C445A2"/>
    <w:rsid w:val="00C4477B"/>
    <w:rsid w:val="00C5057A"/>
    <w:rsid w:val="00C52AC4"/>
    <w:rsid w:val="00C573A7"/>
    <w:rsid w:val="00C60310"/>
    <w:rsid w:val="00C6190C"/>
    <w:rsid w:val="00C64471"/>
    <w:rsid w:val="00C663E0"/>
    <w:rsid w:val="00C66453"/>
    <w:rsid w:val="00C720DA"/>
    <w:rsid w:val="00C72CB0"/>
    <w:rsid w:val="00C7448E"/>
    <w:rsid w:val="00C85752"/>
    <w:rsid w:val="00C8679B"/>
    <w:rsid w:val="00C908F3"/>
    <w:rsid w:val="00C91560"/>
    <w:rsid w:val="00C924A8"/>
    <w:rsid w:val="00C95FF2"/>
    <w:rsid w:val="00C960AB"/>
    <w:rsid w:val="00C96212"/>
    <w:rsid w:val="00CA07F1"/>
    <w:rsid w:val="00CB2FDB"/>
    <w:rsid w:val="00CB4244"/>
    <w:rsid w:val="00CB4B7C"/>
    <w:rsid w:val="00CB5CA0"/>
    <w:rsid w:val="00CB681E"/>
    <w:rsid w:val="00CC1776"/>
    <w:rsid w:val="00CC3DE9"/>
    <w:rsid w:val="00CC7076"/>
    <w:rsid w:val="00CD172F"/>
    <w:rsid w:val="00CD58C6"/>
    <w:rsid w:val="00CD666C"/>
    <w:rsid w:val="00CE0D1C"/>
    <w:rsid w:val="00CE2655"/>
    <w:rsid w:val="00CE6D42"/>
    <w:rsid w:val="00CF1F0A"/>
    <w:rsid w:val="00CF2AFC"/>
    <w:rsid w:val="00CF4049"/>
    <w:rsid w:val="00CF4BDB"/>
    <w:rsid w:val="00D00BD2"/>
    <w:rsid w:val="00D038B0"/>
    <w:rsid w:val="00D04881"/>
    <w:rsid w:val="00D06266"/>
    <w:rsid w:val="00D0636C"/>
    <w:rsid w:val="00D06AD0"/>
    <w:rsid w:val="00D13C00"/>
    <w:rsid w:val="00D1638E"/>
    <w:rsid w:val="00D2386C"/>
    <w:rsid w:val="00D24D5E"/>
    <w:rsid w:val="00D26FAE"/>
    <w:rsid w:val="00D32768"/>
    <w:rsid w:val="00D32A9D"/>
    <w:rsid w:val="00D34DCC"/>
    <w:rsid w:val="00D359F3"/>
    <w:rsid w:val="00D35ED6"/>
    <w:rsid w:val="00D36726"/>
    <w:rsid w:val="00D43A3C"/>
    <w:rsid w:val="00D44386"/>
    <w:rsid w:val="00D47DDF"/>
    <w:rsid w:val="00D47F2D"/>
    <w:rsid w:val="00D5053D"/>
    <w:rsid w:val="00D50A9D"/>
    <w:rsid w:val="00D55885"/>
    <w:rsid w:val="00D644BC"/>
    <w:rsid w:val="00D67059"/>
    <w:rsid w:val="00D72711"/>
    <w:rsid w:val="00D7275F"/>
    <w:rsid w:val="00D73C11"/>
    <w:rsid w:val="00D73D71"/>
    <w:rsid w:val="00D76D50"/>
    <w:rsid w:val="00D810CD"/>
    <w:rsid w:val="00D82196"/>
    <w:rsid w:val="00D82993"/>
    <w:rsid w:val="00D8325E"/>
    <w:rsid w:val="00D91463"/>
    <w:rsid w:val="00D9441F"/>
    <w:rsid w:val="00D94ECD"/>
    <w:rsid w:val="00D94F5B"/>
    <w:rsid w:val="00D9503C"/>
    <w:rsid w:val="00D95140"/>
    <w:rsid w:val="00D964C8"/>
    <w:rsid w:val="00DA03F4"/>
    <w:rsid w:val="00DA0D03"/>
    <w:rsid w:val="00DA2EDE"/>
    <w:rsid w:val="00DA5667"/>
    <w:rsid w:val="00DB0FE3"/>
    <w:rsid w:val="00DB1064"/>
    <w:rsid w:val="00DB1AFC"/>
    <w:rsid w:val="00DB1EB9"/>
    <w:rsid w:val="00DB2288"/>
    <w:rsid w:val="00DB341D"/>
    <w:rsid w:val="00DB70DF"/>
    <w:rsid w:val="00DC0F74"/>
    <w:rsid w:val="00DC3332"/>
    <w:rsid w:val="00DC4568"/>
    <w:rsid w:val="00DC47F9"/>
    <w:rsid w:val="00DC6D0D"/>
    <w:rsid w:val="00DC71FB"/>
    <w:rsid w:val="00DC7322"/>
    <w:rsid w:val="00DD0C0A"/>
    <w:rsid w:val="00DD42B8"/>
    <w:rsid w:val="00DD4E95"/>
    <w:rsid w:val="00DD56EF"/>
    <w:rsid w:val="00DD5B3D"/>
    <w:rsid w:val="00DD5ECD"/>
    <w:rsid w:val="00DD6DD4"/>
    <w:rsid w:val="00DE02E0"/>
    <w:rsid w:val="00DF6F32"/>
    <w:rsid w:val="00DF7C18"/>
    <w:rsid w:val="00E06A3B"/>
    <w:rsid w:val="00E13BEE"/>
    <w:rsid w:val="00E1769A"/>
    <w:rsid w:val="00E212E1"/>
    <w:rsid w:val="00E26107"/>
    <w:rsid w:val="00E30CE7"/>
    <w:rsid w:val="00E313FC"/>
    <w:rsid w:val="00E31B6B"/>
    <w:rsid w:val="00E32F51"/>
    <w:rsid w:val="00E34180"/>
    <w:rsid w:val="00E37E97"/>
    <w:rsid w:val="00E43DB0"/>
    <w:rsid w:val="00E46C86"/>
    <w:rsid w:val="00E5161B"/>
    <w:rsid w:val="00E517A6"/>
    <w:rsid w:val="00E54789"/>
    <w:rsid w:val="00E6428A"/>
    <w:rsid w:val="00E664F1"/>
    <w:rsid w:val="00E7151A"/>
    <w:rsid w:val="00E80C18"/>
    <w:rsid w:val="00E80DBE"/>
    <w:rsid w:val="00E92094"/>
    <w:rsid w:val="00E9292C"/>
    <w:rsid w:val="00E92CDC"/>
    <w:rsid w:val="00E9339C"/>
    <w:rsid w:val="00E95030"/>
    <w:rsid w:val="00E95EB0"/>
    <w:rsid w:val="00E97B5A"/>
    <w:rsid w:val="00EA1A70"/>
    <w:rsid w:val="00EA20F4"/>
    <w:rsid w:val="00EA250A"/>
    <w:rsid w:val="00EA3365"/>
    <w:rsid w:val="00EA3622"/>
    <w:rsid w:val="00EA73EB"/>
    <w:rsid w:val="00EB158F"/>
    <w:rsid w:val="00EB2EA9"/>
    <w:rsid w:val="00EB320A"/>
    <w:rsid w:val="00EB484E"/>
    <w:rsid w:val="00EB6DAE"/>
    <w:rsid w:val="00EB7DF0"/>
    <w:rsid w:val="00EC024F"/>
    <w:rsid w:val="00EC029F"/>
    <w:rsid w:val="00EC76D5"/>
    <w:rsid w:val="00ED1BDC"/>
    <w:rsid w:val="00ED506B"/>
    <w:rsid w:val="00ED7B7C"/>
    <w:rsid w:val="00EE0109"/>
    <w:rsid w:val="00EE0DC5"/>
    <w:rsid w:val="00EE5168"/>
    <w:rsid w:val="00EF0BC0"/>
    <w:rsid w:val="00EF13D0"/>
    <w:rsid w:val="00EF2DF5"/>
    <w:rsid w:val="00EF6634"/>
    <w:rsid w:val="00EF7839"/>
    <w:rsid w:val="00F0108B"/>
    <w:rsid w:val="00F0353E"/>
    <w:rsid w:val="00F10302"/>
    <w:rsid w:val="00F1074E"/>
    <w:rsid w:val="00F108C7"/>
    <w:rsid w:val="00F10AB7"/>
    <w:rsid w:val="00F151C1"/>
    <w:rsid w:val="00F248D8"/>
    <w:rsid w:val="00F2512F"/>
    <w:rsid w:val="00F26CD0"/>
    <w:rsid w:val="00F31680"/>
    <w:rsid w:val="00F3504E"/>
    <w:rsid w:val="00F35614"/>
    <w:rsid w:val="00F3563D"/>
    <w:rsid w:val="00F356E3"/>
    <w:rsid w:val="00F36AB4"/>
    <w:rsid w:val="00F41D98"/>
    <w:rsid w:val="00F43004"/>
    <w:rsid w:val="00F446BD"/>
    <w:rsid w:val="00F44DD5"/>
    <w:rsid w:val="00F53F42"/>
    <w:rsid w:val="00F54B36"/>
    <w:rsid w:val="00F57C11"/>
    <w:rsid w:val="00F6100D"/>
    <w:rsid w:val="00F651C1"/>
    <w:rsid w:val="00F67C0B"/>
    <w:rsid w:val="00F8017A"/>
    <w:rsid w:val="00F80CC5"/>
    <w:rsid w:val="00F81563"/>
    <w:rsid w:val="00F824D3"/>
    <w:rsid w:val="00F82D13"/>
    <w:rsid w:val="00F8360B"/>
    <w:rsid w:val="00F85E9E"/>
    <w:rsid w:val="00F87203"/>
    <w:rsid w:val="00F90F12"/>
    <w:rsid w:val="00F96313"/>
    <w:rsid w:val="00F96456"/>
    <w:rsid w:val="00F96C6A"/>
    <w:rsid w:val="00F97BE6"/>
    <w:rsid w:val="00FA20D5"/>
    <w:rsid w:val="00FA3184"/>
    <w:rsid w:val="00FA493D"/>
    <w:rsid w:val="00FB5061"/>
    <w:rsid w:val="00FC3798"/>
    <w:rsid w:val="00FC68FF"/>
    <w:rsid w:val="00FC7229"/>
    <w:rsid w:val="00FC795E"/>
    <w:rsid w:val="00FC7F6F"/>
    <w:rsid w:val="00FD3B38"/>
    <w:rsid w:val="00FD7493"/>
    <w:rsid w:val="00FE0F4B"/>
    <w:rsid w:val="00FE3892"/>
    <w:rsid w:val="00FF1E64"/>
    <w:rsid w:val="00FF263B"/>
    <w:rsid w:val="00FF3B21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507879E-BE76-450D-AA71-123A8C53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62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_Timer" w:hAnsi="a_Timer" w:cs="a_Timer"/>
      <w:sz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07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Lohit Hindi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styleId="a9">
    <w:name w:val="Body Text Indent"/>
    <w:basedOn w:val="a"/>
    <w:pPr>
      <w:ind w:firstLine="54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left="90" w:firstLine="555"/>
    </w:pPr>
    <w:rPr>
      <w:sz w:val="28"/>
    </w:rPr>
  </w:style>
  <w:style w:type="paragraph" w:customStyle="1" w:styleId="211">
    <w:name w:val="Основной текст 21"/>
    <w:basedOn w:val="a"/>
    <w:pPr>
      <w:jc w:val="both"/>
    </w:pPr>
    <w:rPr>
      <w:sz w:val="26"/>
    </w:rPr>
  </w:style>
  <w:style w:type="paragraph" w:customStyle="1" w:styleId="31">
    <w:name w:val="Основной текст 31"/>
    <w:basedOn w:val="a"/>
    <w:rPr>
      <w:sz w:val="2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E5A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E5A89"/>
    <w:rPr>
      <w:lang w:eastAsia="ar-SA"/>
    </w:rPr>
  </w:style>
  <w:style w:type="paragraph" w:styleId="af">
    <w:name w:val="footer"/>
    <w:basedOn w:val="a"/>
    <w:link w:val="af0"/>
    <w:uiPriority w:val="99"/>
    <w:unhideWhenUsed/>
    <w:rsid w:val="007E5A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E5A89"/>
    <w:rPr>
      <w:lang w:eastAsia="ar-SA"/>
    </w:rPr>
  </w:style>
  <w:style w:type="character" w:customStyle="1" w:styleId="80">
    <w:name w:val="Заголовок 8 Знак"/>
    <w:link w:val="8"/>
    <w:uiPriority w:val="9"/>
    <w:semiHidden/>
    <w:rsid w:val="00983071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BE461F"/>
    <w:pPr>
      <w:ind w:left="720"/>
      <w:contextualSpacing/>
    </w:pPr>
  </w:style>
  <w:style w:type="table" w:styleId="af2">
    <w:name w:val="Table Grid"/>
    <w:basedOn w:val="a1"/>
    <w:uiPriority w:val="59"/>
    <w:rsid w:val="003C3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4D21F-BC39-4F14-837D-1F82D265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10559</CharactersWithSpaces>
  <SharedDoc>false</SharedDoc>
  <HLinks>
    <vt:vector size="12" baseType="variant">
      <vt:variant>
        <vt:i4>7733374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consultantplus://offline/main?base=LAW;n=103373;fld=134</vt:lpwstr>
      </vt:variant>
      <vt:variant>
        <vt:lpwstr/>
      </vt:variant>
      <vt:variant>
        <vt:i4>852061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consultantplus://offline/main?base=LAW;n=98841;fld=134;dst=100016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cp:lastModifiedBy>USER_GKH03</cp:lastModifiedBy>
  <cp:revision>6</cp:revision>
  <cp:lastPrinted>2022-09-26T05:28:00Z</cp:lastPrinted>
  <dcterms:created xsi:type="dcterms:W3CDTF">2022-09-23T05:56:00Z</dcterms:created>
  <dcterms:modified xsi:type="dcterms:W3CDTF">2022-09-29T05:17:00Z</dcterms:modified>
</cp:coreProperties>
</file>