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0943" w14:textId="77777777" w:rsidR="00A51272" w:rsidRPr="00C6166C" w:rsidRDefault="00A51272" w:rsidP="00A51272">
      <w:pPr>
        <w:jc w:val="right"/>
        <w:rPr>
          <w:sz w:val="24"/>
          <w:szCs w:val="24"/>
        </w:rPr>
      </w:pPr>
      <w:r w:rsidRPr="00C6166C">
        <w:rPr>
          <w:sz w:val="24"/>
          <w:szCs w:val="24"/>
        </w:rPr>
        <w:t>Приложение 1</w:t>
      </w:r>
    </w:p>
    <w:p w14:paraId="32031673"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14:paraId="3B80FBB7" w14:textId="77777777"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14:paraId="5E456F53" w14:textId="77777777"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E547E0">
        <w:rPr>
          <w:rFonts w:ascii="Times New Roman" w:hAnsi="Times New Roman" w:cs="Times New Roman"/>
          <w:sz w:val="24"/>
          <w:szCs w:val="24"/>
        </w:rPr>
        <w:t>21</w:t>
      </w:r>
      <w:r w:rsidRPr="00C6166C">
        <w:rPr>
          <w:rFonts w:ascii="Times New Roman" w:hAnsi="Times New Roman" w:cs="Times New Roman"/>
          <w:sz w:val="24"/>
          <w:szCs w:val="24"/>
        </w:rPr>
        <w:t>.</w:t>
      </w:r>
      <w:r w:rsidR="00275E5B">
        <w:rPr>
          <w:rFonts w:ascii="Times New Roman" w:hAnsi="Times New Roman" w:cs="Times New Roman"/>
          <w:sz w:val="24"/>
          <w:szCs w:val="24"/>
        </w:rPr>
        <w:t>10</w:t>
      </w:r>
      <w:r w:rsidRPr="00C6166C">
        <w:rPr>
          <w:rFonts w:ascii="Times New Roman" w:hAnsi="Times New Roman" w:cs="Times New Roman"/>
          <w:sz w:val="24"/>
          <w:szCs w:val="24"/>
        </w:rPr>
        <w:t>.20</w:t>
      </w:r>
      <w:r w:rsidR="00013B9B">
        <w:rPr>
          <w:rFonts w:ascii="Times New Roman" w:hAnsi="Times New Roman" w:cs="Times New Roman"/>
          <w:sz w:val="24"/>
          <w:szCs w:val="24"/>
        </w:rPr>
        <w:t>2</w:t>
      </w:r>
      <w:r w:rsidR="00CD6AEE">
        <w:rPr>
          <w:rFonts w:ascii="Times New Roman" w:hAnsi="Times New Roman" w:cs="Times New Roman"/>
          <w:sz w:val="24"/>
          <w:szCs w:val="24"/>
        </w:rPr>
        <w:t>1</w:t>
      </w:r>
      <w:r w:rsidRPr="00C6166C">
        <w:rPr>
          <w:rFonts w:ascii="Times New Roman" w:hAnsi="Times New Roman" w:cs="Times New Roman"/>
          <w:sz w:val="24"/>
          <w:szCs w:val="24"/>
        </w:rPr>
        <w:t xml:space="preserve"> №</w:t>
      </w:r>
      <w:r w:rsidR="00E547E0">
        <w:rPr>
          <w:rFonts w:ascii="Times New Roman" w:hAnsi="Times New Roman" w:cs="Times New Roman"/>
          <w:sz w:val="24"/>
          <w:szCs w:val="24"/>
        </w:rPr>
        <w:t xml:space="preserve"> 482</w:t>
      </w:r>
      <w:r w:rsidRPr="00C6166C">
        <w:rPr>
          <w:rFonts w:ascii="Times New Roman" w:hAnsi="Times New Roman" w:cs="Times New Roman"/>
          <w:sz w:val="24"/>
          <w:szCs w:val="24"/>
        </w:rPr>
        <w:t>-па</w:t>
      </w:r>
    </w:p>
    <w:p w14:paraId="28CCA6CF" w14:textId="77777777" w:rsidR="00A51272" w:rsidRPr="00C6166C" w:rsidRDefault="00A51272" w:rsidP="00A51272">
      <w:pPr>
        <w:pStyle w:val="ConsPlusNormal"/>
        <w:jc w:val="right"/>
        <w:rPr>
          <w:rFonts w:ascii="Times New Roman" w:hAnsi="Times New Roman" w:cs="Times New Roman"/>
          <w:sz w:val="24"/>
          <w:szCs w:val="24"/>
        </w:rPr>
      </w:pPr>
    </w:p>
    <w:p w14:paraId="4E281D01" w14:textId="77777777" w:rsidR="00A51272" w:rsidRDefault="00A51272" w:rsidP="0079096E">
      <w:pPr>
        <w:pStyle w:val="ConsPlusNormal"/>
        <w:ind w:firstLine="0"/>
      </w:pPr>
    </w:p>
    <w:p w14:paraId="73ED85FA" w14:textId="77777777"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14:paraId="7A39C71F"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14:paraId="1598E17B" w14:textId="77777777"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14:paraId="250EF0D8" w14:textId="77777777"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667EF2">
        <w:rPr>
          <w:rFonts w:ascii="Times New Roman" w:hAnsi="Times New Roman" w:cs="Times New Roman"/>
          <w:b/>
          <w:bCs/>
          <w:sz w:val="28"/>
          <w:szCs w:val="28"/>
        </w:rPr>
        <w:t>4</w:t>
      </w:r>
      <w:r w:rsidRPr="001B415E">
        <w:rPr>
          <w:rFonts w:ascii="Times New Roman" w:hAnsi="Times New Roman" w:cs="Times New Roman"/>
          <w:b/>
          <w:bCs/>
          <w:sz w:val="28"/>
          <w:szCs w:val="28"/>
        </w:rPr>
        <w:t xml:space="preserve"> ГОДЫ</w:t>
      </w:r>
    </w:p>
    <w:p w14:paraId="493A5B0C" w14:textId="77777777" w:rsidR="00A51272" w:rsidRPr="001B415E" w:rsidRDefault="00A51272" w:rsidP="00A51272">
      <w:pPr>
        <w:pStyle w:val="ConsPlusNormal"/>
        <w:ind w:firstLine="540"/>
        <w:jc w:val="both"/>
        <w:rPr>
          <w:rFonts w:ascii="Times New Roman" w:hAnsi="Times New Roman" w:cs="Times New Roman"/>
          <w:sz w:val="28"/>
          <w:szCs w:val="28"/>
        </w:rPr>
      </w:pPr>
    </w:p>
    <w:p w14:paraId="5EC3A743" w14:textId="77777777" w:rsidR="00882B22" w:rsidRPr="0007574F" w:rsidRDefault="00A51272" w:rsidP="00882B2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tbl>
      <w:tblPr>
        <w:tblW w:w="9243" w:type="dxa"/>
        <w:tblInd w:w="108" w:type="dxa"/>
        <w:tblLayout w:type="fixed"/>
        <w:tblLook w:val="0000" w:firstRow="0" w:lastRow="0" w:firstColumn="0" w:lastColumn="0" w:noHBand="0" w:noVBand="0"/>
      </w:tblPr>
      <w:tblGrid>
        <w:gridCol w:w="2297"/>
        <w:gridCol w:w="6946"/>
      </w:tblGrid>
      <w:tr w:rsidR="00A51272" w:rsidRPr="001B415E" w14:paraId="730647B3" w14:textId="77777777" w:rsidTr="00063E4A">
        <w:trPr>
          <w:trHeight w:val="596"/>
        </w:trPr>
        <w:tc>
          <w:tcPr>
            <w:tcW w:w="2297" w:type="dxa"/>
            <w:tcBorders>
              <w:top w:val="single" w:sz="4" w:space="0" w:color="000000"/>
              <w:left w:val="single" w:sz="4" w:space="0" w:color="000000"/>
              <w:bottom w:val="single" w:sz="4" w:space="0" w:color="000000"/>
            </w:tcBorders>
          </w:tcPr>
          <w:p w14:paraId="12F48F4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14:paraId="4B288941" w14:textId="77777777"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14:paraId="6D2657E1" w14:textId="77777777" w:rsidR="00A51272" w:rsidRPr="001B415E" w:rsidRDefault="004445BF" w:rsidP="00667EF2">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sidR="00A51272">
              <w:rPr>
                <w:rFonts w:ascii="Times New Roman" w:hAnsi="Times New Roman" w:cs="Times New Roman"/>
                <w:sz w:val="28"/>
                <w:szCs w:val="28"/>
              </w:rPr>
              <w:t>7</w:t>
            </w:r>
            <w:r w:rsidR="00A51272" w:rsidRPr="001B415E">
              <w:rPr>
                <w:rFonts w:ascii="Times New Roman" w:hAnsi="Times New Roman" w:cs="Times New Roman"/>
                <w:sz w:val="28"/>
                <w:szCs w:val="28"/>
              </w:rPr>
              <w:t>-20</w:t>
            </w:r>
            <w:r w:rsidR="00A51272">
              <w:rPr>
                <w:rFonts w:ascii="Times New Roman" w:hAnsi="Times New Roman" w:cs="Times New Roman"/>
                <w:sz w:val="28"/>
                <w:szCs w:val="28"/>
              </w:rPr>
              <w:t>2</w:t>
            </w:r>
            <w:r w:rsidR="00667EF2">
              <w:rPr>
                <w:rFonts w:ascii="Times New Roman" w:hAnsi="Times New Roman" w:cs="Times New Roman"/>
                <w:sz w:val="28"/>
                <w:szCs w:val="28"/>
              </w:rPr>
              <w:t>4</w:t>
            </w:r>
            <w:r w:rsidR="00A51272">
              <w:rPr>
                <w:rFonts w:ascii="Times New Roman" w:hAnsi="Times New Roman" w:cs="Times New Roman"/>
                <w:sz w:val="28"/>
                <w:szCs w:val="28"/>
              </w:rPr>
              <w:t xml:space="preserve"> годы</w:t>
            </w:r>
          </w:p>
        </w:tc>
      </w:tr>
      <w:tr w:rsidR="00A51272" w:rsidRPr="001B415E" w14:paraId="2E4E6DA8" w14:textId="77777777" w:rsidTr="00063E4A">
        <w:trPr>
          <w:trHeight w:val="596"/>
        </w:trPr>
        <w:tc>
          <w:tcPr>
            <w:tcW w:w="2297" w:type="dxa"/>
            <w:tcBorders>
              <w:top w:val="single" w:sz="4" w:space="0" w:color="000000"/>
              <w:left w:val="single" w:sz="4" w:space="0" w:color="000000"/>
              <w:bottom w:val="single" w:sz="4" w:space="0" w:color="000000"/>
            </w:tcBorders>
          </w:tcPr>
          <w:p w14:paraId="52F98CB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14:paraId="4A976D71" w14:textId="77777777" w:rsidR="00A51272" w:rsidRPr="001B415E" w:rsidRDefault="004445BF" w:rsidP="00B61E4A">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 xml:space="preserve">Распоряжение Администрации Черниговского района от </w:t>
            </w:r>
            <w:r w:rsidR="00A51272" w:rsidRPr="001B415E">
              <w:rPr>
                <w:rFonts w:ascii="Times New Roman" w:hAnsi="Times New Roman" w:cs="Times New Roman"/>
                <w:sz w:val="28"/>
                <w:szCs w:val="28"/>
              </w:rPr>
              <w:t>0</w:t>
            </w:r>
            <w:r w:rsidR="00A51272">
              <w:rPr>
                <w:rFonts w:ascii="Times New Roman" w:hAnsi="Times New Roman" w:cs="Times New Roman"/>
                <w:sz w:val="28"/>
                <w:szCs w:val="28"/>
              </w:rPr>
              <w:t>6 мая</w:t>
            </w:r>
            <w:r w:rsidR="00A51272" w:rsidRPr="001B415E">
              <w:rPr>
                <w:rFonts w:ascii="Times New Roman" w:hAnsi="Times New Roman" w:cs="Times New Roman"/>
                <w:sz w:val="28"/>
                <w:szCs w:val="28"/>
              </w:rPr>
              <w:t xml:space="preserve"> 201</w:t>
            </w:r>
            <w:r w:rsidR="00A51272">
              <w:rPr>
                <w:rFonts w:ascii="Times New Roman" w:hAnsi="Times New Roman" w:cs="Times New Roman"/>
                <w:sz w:val="28"/>
                <w:szCs w:val="28"/>
              </w:rPr>
              <w:t>6</w:t>
            </w:r>
            <w:r w:rsidR="00A51272" w:rsidRPr="001B415E">
              <w:rPr>
                <w:rFonts w:ascii="Times New Roman" w:hAnsi="Times New Roman" w:cs="Times New Roman"/>
                <w:sz w:val="28"/>
                <w:szCs w:val="28"/>
              </w:rPr>
              <w:t xml:space="preserve"> года </w:t>
            </w:r>
            <w:r w:rsidR="00A51272">
              <w:rPr>
                <w:rFonts w:ascii="Times New Roman" w:hAnsi="Times New Roman" w:cs="Times New Roman"/>
                <w:sz w:val="28"/>
                <w:szCs w:val="28"/>
              </w:rPr>
              <w:t xml:space="preserve">№ 112-ра «О разработке проектов Муниципальных программ и подпрограммам Черниговского муниципального района на 2017-2019 годы», </w:t>
            </w:r>
            <w:r w:rsidR="00D60538">
              <w:rPr>
                <w:rFonts w:ascii="Times New Roman" w:hAnsi="Times New Roman" w:cs="Times New Roman"/>
                <w:sz w:val="28"/>
                <w:szCs w:val="28"/>
              </w:rPr>
              <w:t>р</w:t>
            </w:r>
            <w:r w:rsidR="00A51272">
              <w:rPr>
                <w:rFonts w:ascii="Times New Roman" w:hAnsi="Times New Roman" w:cs="Times New Roman"/>
                <w:sz w:val="28"/>
                <w:szCs w:val="28"/>
              </w:rPr>
              <w:t>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xml:space="preserve">, </w:t>
            </w:r>
            <w:r w:rsidR="00D60538">
              <w:rPr>
                <w:rFonts w:ascii="Times New Roman" w:hAnsi="Times New Roman" w:cs="Times New Roman"/>
                <w:sz w:val="28"/>
                <w:szCs w:val="28"/>
              </w:rPr>
              <w:t>р</w:t>
            </w:r>
            <w:r w:rsidR="0000169E">
              <w:rPr>
                <w:rFonts w:ascii="Times New Roman" w:hAnsi="Times New Roman" w:cs="Times New Roman"/>
                <w:sz w:val="28"/>
                <w:szCs w:val="28"/>
              </w:rPr>
              <w:t>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r w:rsidR="0019000D">
              <w:rPr>
                <w:rFonts w:ascii="Times New Roman" w:hAnsi="Times New Roman" w:cs="Times New Roman"/>
                <w:sz w:val="28"/>
                <w:szCs w:val="28"/>
              </w:rPr>
              <w:t>, распоряжение Администрации Черниговского района от 29.07.2020 года № 264-ра «О продлении муниципальных программ Черниговского муниципального района до 2023 года»</w:t>
            </w:r>
            <w:r w:rsidR="00667EF2">
              <w:rPr>
                <w:rFonts w:ascii="Times New Roman" w:hAnsi="Times New Roman" w:cs="Times New Roman"/>
                <w:sz w:val="28"/>
                <w:szCs w:val="28"/>
              </w:rPr>
              <w:t xml:space="preserve">, распоряжение Администрации Черниговского района от </w:t>
            </w:r>
            <w:r w:rsidR="00B61E4A">
              <w:rPr>
                <w:rFonts w:ascii="Times New Roman" w:hAnsi="Times New Roman" w:cs="Times New Roman"/>
                <w:sz w:val="28"/>
                <w:szCs w:val="28"/>
              </w:rPr>
              <w:t>21</w:t>
            </w:r>
            <w:r w:rsidR="00667EF2">
              <w:rPr>
                <w:rFonts w:ascii="Times New Roman" w:hAnsi="Times New Roman" w:cs="Times New Roman"/>
                <w:sz w:val="28"/>
                <w:szCs w:val="28"/>
              </w:rPr>
              <w:t xml:space="preserve">.09.2021 года № </w:t>
            </w:r>
            <w:r w:rsidR="00B61E4A">
              <w:rPr>
                <w:rFonts w:ascii="Times New Roman" w:hAnsi="Times New Roman" w:cs="Times New Roman"/>
                <w:sz w:val="28"/>
                <w:szCs w:val="28"/>
              </w:rPr>
              <w:t>319</w:t>
            </w:r>
            <w:r w:rsidR="00667EF2">
              <w:rPr>
                <w:rFonts w:ascii="Times New Roman" w:hAnsi="Times New Roman" w:cs="Times New Roman"/>
                <w:sz w:val="28"/>
                <w:szCs w:val="28"/>
              </w:rPr>
              <w:t>-ра «О продлении муниципальных программ Черниговского муниципального района</w:t>
            </w:r>
            <w:r w:rsidR="00B61E4A">
              <w:rPr>
                <w:rFonts w:ascii="Times New Roman" w:hAnsi="Times New Roman" w:cs="Times New Roman"/>
                <w:sz w:val="28"/>
                <w:szCs w:val="28"/>
              </w:rPr>
              <w:t>»</w:t>
            </w:r>
            <w:r w:rsidR="00667EF2">
              <w:rPr>
                <w:rFonts w:ascii="Times New Roman" w:hAnsi="Times New Roman" w:cs="Times New Roman"/>
                <w:sz w:val="28"/>
                <w:szCs w:val="28"/>
              </w:rPr>
              <w:t xml:space="preserve"> до 202</w:t>
            </w:r>
            <w:r w:rsidR="00B61E4A">
              <w:rPr>
                <w:rFonts w:ascii="Times New Roman" w:hAnsi="Times New Roman" w:cs="Times New Roman"/>
                <w:sz w:val="28"/>
                <w:szCs w:val="28"/>
              </w:rPr>
              <w:t>5</w:t>
            </w:r>
            <w:r w:rsidR="00667EF2">
              <w:rPr>
                <w:rFonts w:ascii="Times New Roman" w:hAnsi="Times New Roman" w:cs="Times New Roman"/>
                <w:sz w:val="28"/>
                <w:szCs w:val="28"/>
              </w:rPr>
              <w:t xml:space="preserve"> года</w:t>
            </w:r>
          </w:p>
        </w:tc>
      </w:tr>
      <w:tr w:rsidR="00A51272" w:rsidRPr="001B415E" w14:paraId="5EE874E3" w14:textId="77777777" w:rsidTr="00063E4A">
        <w:trPr>
          <w:trHeight w:val="596"/>
        </w:trPr>
        <w:tc>
          <w:tcPr>
            <w:tcW w:w="2297" w:type="dxa"/>
            <w:tcBorders>
              <w:top w:val="single" w:sz="4" w:space="0" w:color="000000"/>
              <w:left w:val="single" w:sz="4" w:space="0" w:color="000000"/>
              <w:bottom w:val="single" w:sz="4" w:space="0" w:color="000000"/>
            </w:tcBorders>
          </w:tcPr>
          <w:p w14:paraId="11D18533"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14:paraId="2DEFADBA"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Администрация Черниговского района</w:t>
            </w:r>
          </w:p>
        </w:tc>
      </w:tr>
      <w:tr w:rsidR="00A51272" w:rsidRPr="001B415E" w14:paraId="6831AFC2" w14:textId="77777777" w:rsidTr="00063E4A">
        <w:trPr>
          <w:trHeight w:val="596"/>
        </w:trPr>
        <w:tc>
          <w:tcPr>
            <w:tcW w:w="2297" w:type="dxa"/>
            <w:tcBorders>
              <w:top w:val="single" w:sz="4" w:space="0" w:color="000000"/>
              <w:left w:val="single" w:sz="4" w:space="0" w:color="000000"/>
              <w:bottom w:val="single" w:sz="4" w:space="0" w:color="000000"/>
            </w:tcBorders>
          </w:tcPr>
          <w:p w14:paraId="16D90AC6"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14:paraId="1F7F0D65" w14:textId="77777777" w:rsidR="00A51272" w:rsidRPr="001B415E" w:rsidRDefault="004445BF" w:rsidP="004445BF">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14:paraId="67927350" w14:textId="77777777" w:rsidTr="00063E4A">
        <w:trPr>
          <w:trHeight w:val="596"/>
        </w:trPr>
        <w:tc>
          <w:tcPr>
            <w:tcW w:w="2297" w:type="dxa"/>
            <w:tcBorders>
              <w:top w:val="single" w:sz="4" w:space="0" w:color="000000"/>
              <w:left w:val="single" w:sz="4" w:space="0" w:color="000000"/>
              <w:bottom w:val="single" w:sz="4" w:space="0" w:color="000000"/>
            </w:tcBorders>
          </w:tcPr>
          <w:p w14:paraId="55309E09"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52BA313"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D60538">
              <w:rPr>
                <w:rFonts w:ascii="Times New Roman" w:hAnsi="Times New Roman" w:cs="Times New Roman"/>
                <w:sz w:val="28"/>
                <w:szCs w:val="28"/>
              </w:rPr>
              <w:t xml:space="preserve">Цели программы </w:t>
            </w:r>
            <w:r w:rsidR="00A51272" w:rsidRPr="001B415E">
              <w:rPr>
                <w:rFonts w:ascii="Times New Roman" w:hAnsi="Times New Roman" w:cs="Times New Roman"/>
                <w:sz w:val="28"/>
                <w:szCs w:val="28"/>
              </w:rPr>
              <w:t>- создание   оптимальных    условий    для</w:t>
            </w:r>
            <w:r w:rsidR="00D46FE7">
              <w:rPr>
                <w:rFonts w:ascii="Times New Roman" w:hAnsi="Times New Roman" w:cs="Times New Roman"/>
                <w:sz w:val="28"/>
                <w:szCs w:val="28"/>
              </w:rPr>
              <w:t xml:space="preserve">    обеспечения   долгосрочной </w:t>
            </w:r>
            <w:r w:rsidR="00A51272" w:rsidRPr="001B415E">
              <w:rPr>
                <w:rFonts w:ascii="Times New Roman" w:hAnsi="Times New Roman" w:cs="Times New Roman"/>
                <w:sz w:val="28"/>
                <w:szCs w:val="28"/>
              </w:rPr>
              <w:t>сбалансированности    и    устойчивости     бюджетной системы Черниговского района</w:t>
            </w:r>
            <w:r>
              <w:rPr>
                <w:rFonts w:ascii="Times New Roman" w:hAnsi="Times New Roman" w:cs="Times New Roman"/>
                <w:sz w:val="28"/>
                <w:szCs w:val="28"/>
              </w:rPr>
              <w:t>.</w:t>
            </w:r>
          </w:p>
          <w:p w14:paraId="361BE7A5"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1272" w:rsidRPr="001B415E">
              <w:rPr>
                <w:rFonts w:ascii="Times New Roman" w:hAnsi="Times New Roman" w:cs="Times New Roman"/>
                <w:sz w:val="28"/>
                <w:szCs w:val="28"/>
              </w:rPr>
              <w:t>Задача программы</w:t>
            </w:r>
            <w:r w:rsidR="00A51272">
              <w:rPr>
                <w:rFonts w:ascii="Times New Roman" w:hAnsi="Times New Roman" w:cs="Times New Roman"/>
                <w:sz w:val="28"/>
                <w:szCs w:val="28"/>
              </w:rPr>
              <w:t xml:space="preserve"> </w:t>
            </w:r>
            <w:r w:rsidR="00A51272" w:rsidRPr="001B415E">
              <w:rPr>
                <w:rFonts w:ascii="Times New Roman" w:hAnsi="Times New Roman" w:cs="Times New Roman"/>
                <w:sz w:val="28"/>
                <w:szCs w:val="28"/>
              </w:rPr>
              <w:t>- организация   планирования</w:t>
            </w:r>
            <w:r w:rsidR="00A51272">
              <w:rPr>
                <w:rFonts w:ascii="Times New Roman" w:hAnsi="Times New Roman" w:cs="Times New Roman"/>
                <w:sz w:val="28"/>
                <w:szCs w:val="28"/>
              </w:rPr>
              <w:t xml:space="preserve">   и   исполнения    районного </w:t>
            </w:r>
            <w:r w:rsidR="00A51272" w:rsidRPr="001B415E">
              <w:rPr>
                <w:rFonts w:ascii="Times New Roman" w:hAnsi="Times New Roman" w:cs="Times New Roman"/>
                <w:sz w:val="28"/>
                <w:szCs w:val="28"/>
              </w:rPr>
              <w:t>бюджета; совершенст</w:t>
            </w:r>
            <w:r w:rsidR="00A51272">
              <w:rPr>
                <w:rFonts w:ascii="Times New Roman" w:hAnsi="Times New Roman" w:cs="Times New Roman"/>
                <w:sz w:val="28"/>
                <w:szCs w:val="28"/>
              </w:rPr>
              <w:t xml:space="preserve">вование межбюджетных отношений в </w:t>
            </w:r>
            <w:r w:rsidR="00A51272" w:rsidRPr="001B415E">
              <w:rPr>
                <w:rFonts w:ascii="Times New Roman" w:hAnsi="Times New Roman" w:cs="Times New Roman"/>
                <w:sz w:val="28"/>
                <w:szCs w:val="28"/>
              </w:rPr>
              <w:t>Черниговском районе</w:t>
            </w:r>
            <w:r>
              <w:rPr>
                <w:rFonts w:ascii="Times New Roman" w:hAnsi="Times New Roman" w:cs="Times New Roman"/>
                <w:sz w:val="28"/>
                <w:szCs w:val="28"/>
              </w:rPr>
              <w:t>.</w:t>
            </w:r>
          </w:p>
        </w:tc>
      </w:tr>
      <w:tr w:rsidR="00A51272" w:rsidRPr="001B415E" w14:paraId="3552067C" w14:textId="77777777" w:rsidTr="00063E4A">
        <w:trPr>
          <w:trHeight w:val="596"/>
        </w:trPr>
        <w:tc>
          <w:tcPr>
            <w:tcW w:w="2297" w:type="dxa"/>
            <w:tcBorders>
              <w:top w:val="single" w:sz="4" w:space="0" w:color="000000"/>
              <w:left w:val="single" w:sz="4" w:space="0" w:color="000000"/>
              <w:bottom w:val="single" w:sz="4" w:space="0" w:color="000000"/>
            </w:tcBorders>
          </w:tcPr>
          <w:p w14:paraId="785EC41D"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669676A2" w14:textId="77777777" w:rsidR="00A51272" w:rsidRPr="001B415E" w:rsidRDefault="00A51272" w:rsidP="00667EF2">
            <w:pPr>
              <w:pStyle w:val="ConsPlusCell"/>
              <w:snapToGrid w:val="0"/>
              <w:jc w:val="both"/>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667EF2">
              <w:rPr>
                <w:rFonts w:ascii="Times New Roman" w:hAnsi="Times New Roman" w:cs="Times New Roman"/>
                <w:sz w:val="28"/>
                <w:szCs w:val="28"/>
              </w:rPr>
              <w:t>4</w:t>
            </w:r>
            <w:r w:rsidRPr="001B415E">
              <w:rPr>
                <w:rFonts w:ascii="Times New Roman" w:hAnsi="Times New Roman" w:cs="Times New Roman"/>
                <w:sz w:val="28"/>
                <w:szCs w:val="28"/>
              </w:rPr>
              <w:t xml:space="preserve"> годы в один этап</w:t>
            </w:r>
          </w:p>
        </w:tc>
      </w:tr>
      <w:tr w:rsidR="00A51272" w:rsidRPr="001B415E" w14:paraId="14BC7E56" w14:textId="77777777" w:rsidTr="00063E4A">
        <w:trPr>
          <w:trHeight w:val="2355"/>
        </w:trPr>
        <w:tc>
          <w:tcPr>
            <w:tcW w:w="2297" w:type="dxa"/>
            <w:tcBorders>
              <w:top w:val="single" w:sz="4" w:space="0" w:color="000000"/>
              <w:left w:val="single" w:sz="4" w:space="0" w:color="000000"/>
              <w:bottom w:val="single" w:sz="4" w:space="0" w:color="000000"/>
            </w:tcBorders>
          </w:tcPr>
          <w:p w14:paraId="26CF9086"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14:paraId="03E8377B" w14:textId="77777777" w:rsidR="00A51272" w:rsidRDefault="00882B2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14:paraId="7EA51224" w14:textId="77777777" w:rsidR="00A51272" w:rsidRPr="00ED7050" w:rsidRDefault="004244F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w:t>
            </w:r>
            <w:r w:rsidR="001B3060">
              <w:rPr>
                <w:rFonts w:ascii="Times New Roman" w:hAnsi="Times New Roman" w:cs="Times New Roman"/>
                <w:sz w:val="28"/>
                <w:szCs w:val="28"/>
              </w:rPr>
              <w:t>97718,25</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14:paraId="1DB5F294"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14:paraId="6827E936" w14:textId="77777777" w:rsidR="00A51272" w:rsidRPr="00ED7050" w:rsidRDefault="001B3060"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119168,67</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14:paraId="5E2AA777"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2017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25675AD2" w14:textId="77777777" w:rsidR="00A51272" w:rsidRPr="0082346F"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2018 год</w:t>
            </w:r>
            <w:r w:rsidR="007D297E">
              <w:rPr>
                <w:rFonts w:ascii="Times New Roman" w:hAnsi="Times New Roman" w:cs="Times New Roman"/>
                <w:sz w:val="28"/>
                <w:szCs w:val="28"/>
              </w:rPr>
              <w:t xml:space="preserve"> –</w:t>
            </w:r>
            <w:r w:rsidRPr="00ED7050">
              <w:rPr>
                <w:rFonts w:ascii="Times New Roman" w:hAnsi="Times New Roman" w:cs="Times New Roman"/>
                <w:sz w:val="28"/>
                <w:szCs w:val="28"/>
              </w:rPr>
              <w:t xml:space="preserve">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0913F4EC"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w:t>
            </w:r>
            <w:r w:rsidR="00D60538">
              <w:rPr>
                <w:rFonts w:ascii="Times New Roman" w:hAnsi="Times New Roman" w:cs="Times New Roman"/>
                <w:sz w:val="28"/>
                <w:szCs w:val="28"/>
              </w:rPr>
              <w:t>0331,0</w:t>
            </w:r>
            <w:r w:rsidR="00CD6AEE">
              <w:rPr>
                <w:rFonts w:ascii="Times New Roman" w:hAnsi="Times New Roman" w:cs="Times New Roman"/>
                <w:sz w:val="28"/>
                <w:szCs w:val="28"/>
              </w:rPr>
              <w:t>5</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DA7B1E9" w14:textId="77777777" w:rsidR="00A51272" w:rsidRPr="0082346F"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1</w:t>
            </w:r>
            <w:r w:rsidR="00CD6AEE">
              <w:rPr>
                <w:rFonts w:ascii="Times New Roman" w:hAnsi="Times New Roman" w:cs="Times New Roman"/>
                <w:sz w:val="28"/>
                <w:szCs w:val="28"/>
              </w:rPr>
              <w:t>3</w:t>
            </w:r>
            <w:r w:rsidR="00C8771C">
              <w:rPr>
                <w:rFonts w:ascii="Times New Roman" w:hAnsi="Times New Roman" w:cs="Times New Roman"/>
                <w:sz w:val="28"/>
                <w:szCs w:val="28"/>
              </w:rPr>
              <w:t>714,97</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05612FFC" w14:textId="77777777" w:rsidR="00A51272" w:rsidRPr="001B3060" w:rsidRDefault="00A51272" w:rsidP="004445BF">
            <w:pPr>
              <w:pStyle w:val="ConsPlusCell"/>
              <w:snapToGrid w:val="0"/>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 xml:space="preserve">6845,57 </w:t>
            </w:r>
            <w:proofErr w:type="spellStart"/>
            <w:r w:rsidRPr="001B3060">
              <w:rPr>
                <w:rFonts w:ascii="Times New Roman" w:hAnsi="Times New Roman" w:cs="Times New Roman"/>
                <w:sz w:val="28"/>
                <w:szCs w:val="28"/>
              </w:rPr>
              <w:t>тыс.р</w:t>
            </w:r>
            <w:r w:rsidR="0015045A" w:rsidRPr="001B3060">
              <w:rPr>
                <w:rFonts w:ascii="Times New Roman" w:hAnsi="Times New Roman" w:cs="Times New Roman"/>
                <w:sz w:val="28"/>
                <w:szCs w:val="28"/>
              </w:rPr>
              <w:t>уб</w:t>
            </w:r>
            <w:proofErr w:type="spellEnd"/>
            <w:r w:rsidR="0015045A" w:rsidRPr="001B3060">
              <w:rPr>
                <w:rFonts w:ascii="Times New Roman" w:hAnsi="Times New Roman" w:cs="Times New Roman"/>
                <w:sz w:val="28"/>
                <w:szCs w:val="28"/>
              </w:rPr>
              <w:t>.;</w:t>
            </w:r>
          </w:p>
          <w:p w14:paraId="7C7A7F14" w14:textId="77777777" w:rsidR="0015045A" w:rsidRPr="001B3060" w:rsidRDefault="0015045A"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2022 год </w:t>
            </w:r>
            <w:r w:rsidR="007D297E" w:rsidRPr="001B3060">
              <w:rPr>
                <w:rFonts w:ascii="Times New Roman" w:hAnsi="Times New Roman" w:cs="Times New Roman"/>
                <w:sz w:val="28"/>
                <w:szCs w:val="28"/>
              </w:rPr>
              <w:t>–</w:t>
            </w:r>
            <w:r w:rsidR="00C7084B" w:rsidRPr="001B3060">
              <w:rPr>
                <w:rFonts w:ascii="Times New Roman" w:hAnsi="Times New Roman" w:cs="Times New Roman"/>
                <w:sz w:val="28"/>
                <w:szCs w:val="28"/>
              </w:rPr>
              <w:t xml:space="preserve"> </w:t>
            </w:r>
            <w:r w:rsidRPr="001B3060">
              <w:rPr>
                <w:rFonts w:ascii="Times New Roman" w:hAnsi="Times New Roman" w:cs="Times New Roman"/>
                <w:sz w:val="28"/>
                <w:szCs w:val="28"/>
              </w:rPr>
              <w:t>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931B18" w:rsidRPr="001B3060">
              <w:rPr>
                <w:rFonts w:ascii="Times New Roman" w:hAnsi="Times New Roman" w:cs="Times New Roman"/>
                <w:sz w:val="28"/>
                <w:szCs w:val="28"/>
              </w:rPr>
              <w:t>;</w:t>
            </w:r>
          </w:p>
          <w:p w14:paraId="026A2CBD" w14:textId="77777777" w:rsidR="00931B18" w:rsidRPr="001B3060" w:rsidRDefault="00931B18" w:rsidP="004445BF">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 xml:space="preserve">2023 год </w:t>
            </w:r>
            <w:r w:rsidR="00CD6AEE" w:rsidRPr="001B3060">
              <w:rPr>
                <w:rFonts w:ascii="Times New Roman" w:hAnsi="Times New Roman" w:cs="Times New Roman"/>
                <w:sz w:val="28"/>
                <w:szCs w:val="28"/>
              </w:rPr>
              <w:t>–</w:t>
            </w:r>
            <w:r w:rsidRPr="001B3060">
              <w:rPr>
                <w:rFonts w:ascii="Times New Roman" w:hAnsi="Times New Roman" w:cs="Times New Roman"/>
                <w:sz w:val="28"/>
                <w:szCs w:val="28"/>
              </w:rPr>
              <w:t xml:space="preserve"> 1</w:t>
            </w:r>
            <w:r w:rsidR="00C8771C">
              <w:rPr>
                <w:rFonts w:ascii="Times New Roman" w:hAnsi="Times New Roman" w:cs="Times New Roman"/>
                <w:sz w:val="28"/>
                <w:szCs w:val="28"/>
              </w:rPr>
              <w:t>9145,79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тыс.руб</w:t>
            </w:r>
            <w:proofErr w:type="spellEnd"/>
            <w:r w:rsidRPr="001B3060">
              <w:rPr>
                <w:rFonts w:ascii="Times New Roman" w:hAnsi="Times New Roman" w:cs="Times New Roman"/>
                <w:sz w:val="28"/>
                <w:szCs w:val="28"/>
              </w:rPr>
              <w:t>.</w:t>
            </w:r>
            <w:r w:rsidR="00C31498" w:rsidRPr="001B3060">
              <w:rPr>
                <w:rFonts w:ascii="Times New Roman" w:hAnsi="Times New Roman" w:cs="Times New Roman"/>
                <w:sz w:val="28"/>
                <w:szCs w:val="28"/>
              </w:rPr>
              <w:t>;</w:t>
            </w:r>
          </w:p>
          <w:p w14:paraId="3E42F58C" w14:textId="77777777" w:rsidR="00C31498" w:rsidRDefault="00C31498" w:rsidP="00C31498">
            <w:pPr>
              <w:pStyle w:val="ConsPlusCell"/>
              <w:snapToGrid w:val="0"/>
              <w:jc w:val="both"/>
              <w:rPr>
                <w:rFonts w:ascii="Times New Roman" w:hAnsi="Times New Roman" w:cs="Times New Roman"/>
                <w:sz w:val="28"/>
                <w:szCs w:val="28"/>
              </w:rPr>
            </w:pPr>
            <w:r w:rsidRPr="001B3060">
              <w:rPr>
                <w:rFonts w:ascii="Times New Roman" w:hAnsi="Times New Roman" w:cs="Times New Roman"/>
                <w:sz w:val="28"/>
                <w:szCs w:val="28"/>
              </w:rPr>
              <w:t>2024 год – 1</w:t>
            </w:r>
            <w:r w:rsidR="00C8771C">
              <w:rPr>
                <w:rFonts w:ascii="Times New Roman" w:hAnsi="Times New Roman" w:cs="Times New Roman"/>
                <w:sz w:val="28"/>
                <w:szCs w:val="28"/>
              </w:rPr>
              <w:t>9010,49</w:t>
            </w:r>
            <w:r w:rsidRPr="001B3060">
              <w:rPr>
                <w:rFonts w:ascii="Times New Roman" w:hAnsi="Times New Roman" w:cs="Times New Roman"/>
                <w:sz w:val="28"/>
                <w:szCs w:val="28"/>
              </w:rPr>
              <w:t xml:space="preserve"> </w:t>
            </w:r>
            <w:proofErr w:type="spellStart"/>
            <w:r w:rsidRPr="001B3060">
              <w:rPr>
                <w:rFonts w:ascii="Times New Roman" w:hAnsi="Times New Roman" w:cs="Times New Roman"/>
                <w:sz w:val="28"/>
                <w:szCs w:val="28"/>
              </w:rPr>
              <w:t>тыс</w:t>
            </w:r>
            <w:r w:rsidRPr="00931B18">
              <w:rPr>
                <w:rFonts w:ascii="Times New Roman" w:hAnsi="Times New Roman" w:cs="Times New Roman"/>
                <w:sz w:val="28"/>
                <w:szCs w:val="28"/>
              </w:rPr>
              <w:t>.руб</w:t>
            </w:r>
            <w:proofErr w:type="spellEnd"/>
            <w:r w:rsidRPr="00931B18">
              <w:rPr>
                <w:rFonts w:ascii="Times New Roman" w:hAnsi="Times New Roman" w:cs="Times New Roman"/>
                <w:sz w:val="28"/>
                <w:szCs w:val="28"/>
              </w:rPr>
              <w:t>.</w:t>
            </w:r>
          </w:p>
          <w:p w14:paraId="29D2E01E" w14:textId="77777777" w:rsidR="00A51272"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072691" w:rsidRPr="00CC164F">
              <w:rPr>
                <w:rFonts w:ascii="Times New Roman" w:hAnsi="Times New Roman" w:cs="Times New Roman"/>
                <w:sz w:val="28"/>
                <w:szCs w:val="28"/>
              </w:rPr>
              <w:t>1</w:t>
            </w:r>
            <w:r w:rsidR="00CC164F" w:rsidRPr="00CC164F">
              <w:rPr>
                <w:rFonts w:ascii="Times New Roman" w:hAnsi="Times New Roman" w:cs="Times New Roman"/>
                <w:sz w:val="28"/>
                <w:szCs w:val="28"/>
              </w:rPr>
              <w:t>78549,58</w:t>
            </w:r>
            <w:r w:rsidR="00072691">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14:paraId="19ECAABB" w14:textId="77777777" w:rsidR="00A51272" w:rsidRPr="00ED7050" w:rsidRDefault="00A51272" w:rsidP="004445BF">
            <w:pPr>
              <w:pStyle w:val="ConsPlusCell"/>
              <w:snapToGrid w:val="0"/>
              <w:jc w:val="both"/>
              <w:rPr>
                <w:rFonts w:ascii="Times New Roman" w:hAnsi="Times New Roman" w:cs="Times New Roman"/>
                <w:sz w:val="28"/>
                <w:szCs w:val="28"/>
              </w:rPr>
            </w:pPr>
            <w:r w:rsidRPr="00ED7050">
              <w:rPr>
                <w:rFonts w:ascii="Times New Roman" w:hAnsi="Times New Roman" w:cs="Times New Roman"/>
                <w:sz w:val="28"/>
                <w:szCs w:val="28"/>
              </w:rPr>
              <w:t>в том числе:</w:t>
            </w:r>
          </w:p>
          <w:p w14:paraId="275E7485" w14:textId="77777777" w:rsidR="00A51272" w:rsidRPr="00ED7050"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2017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14:paraId="6DA8C8B6" w14:textId="77777777" w:rsidR="00A51272" w:rsidRPr="0082346F" w:rsidRDefault="00A51272"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2018 год</w:t>
            </w:r>
            <w:r w:rsidR="007D29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7F28E95F"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2019 год</w:t>
            </w:r>
            <w:r w:rsidR="007D297E">
              <w:rPr>
                <w:rFonts w:ascii="Times New Roman" w:hAnsi="Times New Roman" w:cs="Times New Roman"/>
                <w:sz w:val="28"/>
                <w:szCs w:val="28"/>
              </w:rPr>
              <w:t xml:space="preserve"> –</w:t>
            </w:r>
            <w:r w:rsidRPr="0082346F">
              <w:rPr>
                <w:rFonts w:ascii="Times New Roman" w:hAnsi="Times New Roman" w:cs="Times New Roman"/>
                <w:sz w:val="28"/>
                <w:szCs w:val="28"/>
              </w:rPr>
              <w:t xml:space="preserve">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F8DDA12" w14:textId="77777777" w:rsidR="00A51272" w:rsidRPr="0082346F"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2020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24155,9</w:t>
            </w:r>
            <w:r w:rsidR="004A7DF6">
              <w:rPr>
                <w:rFonts w:ascii="Times New Roman" w:hAnsi="Times New Roman" w:cs="Times New Roman"/>
                <w:sz w:val="28"/>
                <w:szCs w:val="28"/>
              </w:rPr>
              <w:t>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14:paraId="5FF3C86B" w14:textId="77777777" w:rsidR="00A51272" w:rsidRDefault="00A51272" w:rsidP="004445BF">
            <w:pPr>
              <w:pStyle w:val="ConsPlusCell"/>
              <w:jc w:val="both"/>
              <w:rPr>
                <w:rFonts w:ascii="Times New Roman" w:hAnsi="Times New Roman" w:cs="Times New Roman"/>
                <w:sz w:val="28"/>
                <w:szCs w:val="28"/>
              </w:rPr>
            </w:pPr>
            <w:r w:rsidRPr="0082346F">
              <w:rPr>
                <w:rFonts w:ascii="Times New Roman" w:hAnsi="Times New Roman" w:cs="Times New Roman"/>
                <w:sz w:val="28"/>
                <w:szCs w:val="28"/>
              </w:rPr>
              <w:t xml:space="preserve">2021 год </w:t>
            </w:r>
            <w:r w:rsidR="007D297E">
              <w:rPr>
                <w:rFonts w:ascii="Times New Roman" w:hAnsi="Times New Roman" w:cs="Times New Roman"/>
                <w:sz w:val="28"/>
                <w:szCs w:val="28"/>
              </w:rPr>
              <w:t>–</w:t>
            </w:r>
            <w:r w:rsidRPr="0082346F">
              <w:rPr>
                <w:rFonts w:ascii="Times New Roman" w:hAnsi="Times New Roman" w:cs="Times New Roman"/>
                <w:sz w:val="28"/>
                <w:szCs w:val="28"/>
              </w:rPr>
              <w:t xml:space="preserve"> </w:t>
            </w:r>
            <w:r w:rsidR="0015045A">
              <w:rPr>
                <w:rFonts w:ascii="Times New Roman" w:hAnsi="Times New Roman" w:cs="Times New Roman"/>
                <w:sz w:val="28"/>
                <w:szCs w:val="28"/>
              </w:rPr>
              <w:t>2</w:t>
            </w:r>
            <w:r w:rsidR="004A7DF6">
              <w:rPr>
                <w:rFonts w:ascii="Times New Roman" w:hAnsi="Times New Roman" w:cs="Times New Roman"/>
                <w:sz w:val="28"/>
                <w:szCs w:val="28"/>
              </w:rPr>
              <w:t>3905,60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14:paraId="265C8F95" w14:textId="77777777" w:rsidR="0015045A" w:rsidRDefault="0015045A"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CC164F">
              <w:rPr>
                <w:rFonts w:ascii="Times New Roman" w:hAnsi="Times New Roman" w:cs="Times New Roman"/>
                <w:sz w:val="28"/>
                <w:szCs w:val="28"/>
              </w:rPr>
              <w:t>–</w:t>
            </w:r>
            <w:r>
              <w:rPr>
                <w:rFonts w:ascii="Times New Roman" w:hAnsi="Times New Roman" w:cs="Times New Roman"/>
                <w:sz w:val="28"/>
                <w:szCs w:val="28"/>
              </w:rPr>
              <w:t xml:space="preserve"> 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r w:rsidR="00931B18">
              <w:rPr>
                <w:rFonts w:ascii="Times New Roman" w:hAnsi="Times New Roman" w:cs="Times New Roman"/>
                <w:sz w:val="28"/>
                <w:szCs w:val="28"/>
              </w:rPr>
              <w:t>;</w:t>
            </w:r>
          </w:p>
          <w:p w14:paraId="47FD1162" w14:textId="77777777" w:rsidR="00931B18" w:rsidRDefault="00931B18"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4A7DF6">
              <w:rPr>
                <w:rFonts w:ascii="Times New Roman" w:hAnsi="Times New Roman" w:cs="Times New Roman"/>
                <w:sz w:val="28"/>
                <w:szCs w:val="28"/>
              </w:rPr>
              <w:t>–</w:t>
            </w:r>
            <w:r>
              <w:rPr>
                <w:rFonts w:ascii="Times New Roman" w:hAnsi="Times New Roman" w:cs="Times New Roman"/>
                <w:sz w:val="28"/>
                <w:szCs w:val="28"/>
              </w:rPr>
              <w:t xml:space="preserve"> </w:t>
            </w:r>
            <w:r w:rsidR="00072691">
              <w:rPr>
                <w:rFonts w:ascii="Times New Roman" w:hAnsi="Times New Roman" w:cs="Times New Roman"/>
                <w:sz w:val="28"/>
                <w:szCs w:val="28"/>
              </w:rPr>
              <w:t>2</w:t>
            </w:r>
            <w:r w:rsidR="004A7DF6">
              <w:rPr>
                <w:rFonts w:ascii="Times New Roman" w:hAnsi="Times New Roman" w:cs="Times New Roman"/>
                <w:sz w:val="28"/>
                <w:szCs w:val="28"/>
              </w:rPr>
              <w:t>3</w:t>
            </w:r>
            <w:r w:rsidR="00CC164F">
              <w:rPr>
                <w:rFonts w:ascii="Times New Roman" w:hAnsi="Times New Roman" w:cs="Times New Roman"/>
                <w:sz w:val="28"/>
                <w:szCs w:val="28"/>
              </w:rPr>
              <w:t>752,03</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r w:rsidR="00C31498">
              <w:rPr>
                <w:rFonts w:ascii="Times New Roman" w:hAnsi="Times New Roman" w:cs="Times New Roman"/>
                <w:sz w:val="28"/>
                <w:szCs w:val="28"/>
              </w:rPr>
              <w:t>;</w:t>
            </w:r>
          </w:p>
          <w:p w14:paraId="5290B6AA" w14:textId="77777777" w:rsidR="00C31498" w:rsidRPr="001B415E" w:rsidRDefault="00C31498" w:rsidP="00CC164F">
            <w:pPr>
              <w:pStyle w:val="ConsPlusCell"/>
              <w:snapToGrid w:val="0"/>
              <w:jc w:val="both"/>
              <w:rPr>
                <w:rFonts w:ascii="Times New Roman" w:hAnsi="Times New Roman" w:cs="Times New Roman"/>
                <w:sz w:val="28"/>
                <w:szCs w:val="28"/>
              </w:rPr>
            </w:pPr>
            <w:r w:rsidRPr="00931B18">
              <w:rPr>
                <w:rFonts w:ascii="Times New Roman" w:hAnsi="Times New Roman" w:cs="Times New Roman"/>
                <w:sz w:val="28"/>
                <w:szCs w:val="28"/>
              </w:rPr>
              <w:t>202</w:t>
            </w:r>
            <w:r>
              <w:rPr>
                <w:rFonts w:ascii="Times New Roman" w:hAnsi="Times New Roman" w:cs="Times New Roman"/>
                <w:sz w:val="28"/>
                <w:szCs w:val="28"/>
              </w:rPr>
              <w:t>4</w:t>
            </w:r>
            <w:r w:rsidRPr="00931B18">
              <w:rPr>
                <w:rFonts w:ascii="Times New Roman" w:hAnsi="Times New Roman" w:cs="Times New Roman"/>
                <w:sz w:val="28"/>
                <w:szCs w:val="28"/>
              </w:rPr>
              <w:t xml:space="preserve"> год </w:t>
            </w:r>
            <w:r>
              <w:rPr>
                <w:rFonts w:ascii="Times New Roman" w:hAnsi="Times New Roman" w:cs="Times New Roman"/>
                <w:sz w:val="28"/>
                <w:szCs w:val="28"/>
              </w:rPr>
              <w:t>–</w:t>
            </w:r>
            <w:r w:rsidRPr="00931B18">
              <w:rPr>
                <w:rFonts w:ascii="Times New Roman" w:hAnsi="Times New Roman" w:cs="Times New Roman"/>
                <w:sz w:val="28"/>
                <w:szCs w:val="28"/>
              </w:rPr>
              <w:t xml:space="preserve"> </w:t>
            </w:r>
            <w:r w:rsidR="00CC164F">
              <w:rPr>
                <w:rFonts w:ascii="Times New Roman" w:hAnsi="Times New Roman" w:cs="Times New Roman"/>
                <w:sz w:val="28"/>
                <w:szCs w:val="28"/>
              </w:rPr>
              <w:t>23752,03</w:t>
            </w:r>
            <w:r w:rsidRPr="00931B18">
              <w:rPr>
                <w:rFonts w:ascii="Times New Roman" w:hAnsi="Times New Roman" w:cs="Times New Roman"/>
                <w:sz w:val="28"/>
                <w:szCs w:val="28"/>
              </w:rPr>
              <w:t xml:space="preserve"> </w:t>
            </w:r>
            <w:proofErr w:type="spellStart"/>
            <w:r w:rsidRPr="00931B18">
              <w:rPr>
                <w:rFonts w:ascii="Times New Roman" w:hAnsi="Times New Roman" w:cs="Times New Roman"/>
                <w:sz w:val="28"/>
                <w:szCs w:val="28"/>
              </w:rPr>
              <w:t>тыс.руб</w:t>
            </w:r>
            <w:proofErr w:type="spellEnd"/>
            <w:r w:rsidRPr="00931B18">
              <w:rPr>
                <w:rFonts w:ascii="Times New Roman" w:hAnsi="Times New Roman" w:cs="Times New Roman"/>
                <w:sz w:val="28"/>
                <w:szCs w:val="28"/>
              </w:rPr>
              <w:t>.</w:t>
            </w:r>
          </w:p>
        </w:tc>
      </w:tr>
      <w:tr w:rsidR="00A51272" w:rsidRPr="001B415E" w14:paraId="74633E0E" w14:textId="77777777" w:rsidTr="00063E4A">
        <w:trPr>
          <w:trHeight w:val="315"/>
        </w:trPr>
        <w:tc>
          <w:tcPr>
            <w:tcW w:w="2297" w:type="dxa"/>
            <w:tcBorders>
              <w:top w:val="single" w:sz="4" w:space="0" w:color="000000"/>
              <w:left w:val="single" w:sz="4" w:space="0" w:color="000000"/>
              <w:bottom w:val="single" w:sz="4" w:space="0" w:color="000000"/>
            </w:tcBorders>
          </w:tcPr>
          <w:p w14:paraId="1E477645"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14:paraId="3691046B"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Организует управление и контроль за исполнением программы финансовое управление Администрации Черниговского района</w:t>
            </w:r>
          </w:p>
        </w:tc>
      </w:tr>
      <w:tr w:rsidR="00A51272" w:rsidRPr="001B415E" w14:paraId="2E95378F" w14:textId="77777777" w:rsidTr="00063E4A">
        <w:trPr>
          <w:trHeight w:val="315"/>
        </w:trPr>
        <w:tc>
          <w:tcPr>
            <w:tcW w:w="2297" w:type="dxa"/>
            <w:tcBorders>
              <w:top w:val="single" w:sz="4" w:space="0" w:color="000000"/>
              <w:left w:val="single" w:sz="4" w:space="0" w:color="000000"/>
              <w:bottom w:val="single" w:sz="4" w:space="0" w:color="000000"/>
            </w:tcBorders>
          </w:tcPr>
          <w:p w14:paraId="1E50A057"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14:paraId="1623E9D2"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15045A">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sidR="0015045A">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sidR="0015045A">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sidR="0015045A">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D46FE7">
              <w:rPr>
                <w:rFonts w:ascii="Times New Roman" w:hAnsi="Times New Roman" w:cs="Times New Roman"/>
                <w:sz w:val="28"/>
                <w:szCs w:val="28"/>
              </w:rPr>
              <w:t xml:space="preserve">наиболее      обеспеченных </w:t>
            </w:r>
            <w:r w:rsidR="00E921E3">
              <w:rPr>
                <w:rFonts w:ascii="Times New Roman" w:hAnsi="Times New Roman" w:cs="Times New Roman"/>
                <w:sz w:val="28"/>
                <w:szCs w:val="28"/>
              </w:rPr>
              <w:t xml:space="preserve">поселений района </w:t>
            </w:r>
            <w:r w:rsidR="00A51272" w:rsidRPr="001B415E">
              <w:rPr>
                <w:rFonts w:ascii="Times New Roman" w:hAnsi="Times New Roman" w:cs="Times New Roman"/>
                <w:sz w:val="28"/>
                <w:szCs w:val="28"/>
              </w:rPr>
              <w:t>после   выра</w:t>
            </w:r>
            <w:r w:rsidR="009A67B5">
              <w:rPr>
                <w:rFonts w:ascii="Times New Roman" w:hAnsi="Times New Roman" w:cs="Times New Roman"/>
                <w:sz w:val="28"/>
                <w:szCs w:val="28"/>
              </w:rPr>
              <w:t xml:space="preserve">внивания   в </w:t>
            </w:r>
            <w:r w:rsidR="00A51272" w:rsidRPr="001B415E">
              <w:rPr>
                <w:rFonts w:ascii="Times New Roman" w:hAnsi="Times New Roman" w:cs="Times New Roman"/>
                <w:sz w:val="28"/>
                <w:szCs w:val="28"/>
              </w:rPr>
              <w:t xml:space="preserve">отчетном финансовом году; </w:t>
            </w:r>
          </w:p>
          <w:p w14:paraId="7ACDEA50"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w:t>
            </w:r>
            <w:r w:rsidR="00A51272" w:rsidRPr="001B415E">
              <w:rPr>
                <w:rFonts w:ascii="Times New Roman" w:hAnsi="Times New Roman" w:cs="Times New Roman"/>
                <w:sz w:val="28"/>
                <w:szCs w:val="28"/>
              </w:rPr>
              <w:lastRenderedPageBreak/>
              <w:t>расходов, которые осуществляются за счет субвенций, предоставляемых из федерального и краевого бюджетов</w:t>
            </w:r>
            <w:r w:rsidR="00A51272">
              <w:rPr>
                <w:rFonts w:ascii="Times New Roman" w:hAnsi="Times New Roman" w:cs="Times New Roman"/>
                <w:sz w:val="28"/>
                <w:szCs w:val="28"/>
              </w:rPr>
              <w:t>;</w:t>
            </w:r>
          </w:p>
          <w:p w14:paraId="48A2F4C6"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tc>
      </w:tr>
      <w:tr w:rsidR="00A51272" w:rsidRPr="001B415E" w14:paraId="7A86632A" w14:textId="77777777" w:rsidTr="00063E4A">
        <w:trPr>
          <w:trHeight w:val="315"/>
        </w:trPr>
        <w:tc>
          <w:tcPr>
            <w:tcW w:w="2297" w:type="dxa"/>
            <w:tcBorders>
              <w:top w:val="single" w:sz="4" w:space="0" w:color="000000"/>
              <w:left w:val="single" w:sz="4" w:space="0" w:color="000000"/>
              <w:bottom w:val="single" w:sz="4" w:space="0" w:color="000000"/>
            </w:tcBorders>
          </w:tcPr>
          <w:p w14:paraId="2D812472" w14:textId="77777777"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14:paraId="4E5FE56E" w14:textId="77777777" w:rsidR="00A51272" w:rsidRPr="001B415E" w:rsidRDefault="004445BF" w:rsidP="004445BF">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00A51272"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00A51272"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D46FE7">
              <w:rPr>
                <w:rFonts w:ascii="Times New Roman" w:hAnsi="Times New Roman" w:cs="Times New Roman"/>
                <w:sz w:val="28"/>
                <w:szCs w:val="28"/>
              </w:rPr>
              <w:t xml:space="preserve">уровню </w:t>
            </w:r>
            <w:r w:rsidR="00E921E3">
              <w:rPr>
                <w:rFonts w:ascii="Times New Roman" w:hAnsi="Times New Roman" w:cs="Times New Roman"/>
                <w:sz w:val="28"/>
                <w:szCs w:val="28"/>
              </w:rPr>
              <w:t xml:space="preserve">расчетной бюджетной </w:t>
            </w:r>
            <w:r w:rsidR="00A51272" w:rsidRPr="001B415E">
              <w:rPr>
                <w:rFonts w:ascii="Times New Roman" w:hAnsi="Times New Roman" w:cs="Times New Roman"/>
                <w:sz w:val="28"/>
                <w:szCs w:val="28"/>
              </w:rPr>
              <w:t xml:space="preserve">обеспеченности двух наиболее  </w:t>
            </w:r>
            <w:r w:rsidR="0072294E">
              <w:rPr>
                <w:rFonts w:ascii="Times New Roman" w:hAnsi="Times New Roman" w:cs="Times New Roman"/>
                <w:sz w:val="28"/>
                <w:szCs w:val="28"/>
              </w:rPr>
              <w:t xml:space="preserve">    обеспеченных</w:t>
            </w:r>
            <w:r w:rsidR="00D247B3">
              <w:rPr>
                <w:rFonts w:ascii="Times New Roman" w:hAnsi="Times New Roman" w:cs="Times New Roman"/>
                <w:sz w:val="28"/>
                <w:szCs w:val="28"/>
              </w:rPr>
              <w:t xml:space="preserve"> поселений района </w:t>
            </w:r>
            <w:r w:rsidR="009C56D9">
              <w:rPr>
                <w:rFonts w:ascii="Times New Roman" w:hAnsi="Times New Roman" w:cs="Times New Roman"/>
                <w:sz w:val="28"/>
                <w:szCs w:val="28"/>
              </w:rPr>
              <w:t xml:space="preserve">после   выравнивания   в </w:t>
            </w:r>
            <w:r w:rsidR="00A51272" w:rsidRPr="001B415E">
              <w:rPr>
                <w:rFonts w:ascii="Times New Roman" w:hAnsi="Times New Roman" w:cs="Times New Roman"/>
                <w:sz w:val="28"/>
                <w:szCs w:val="28"/>
              </w:rPr>
              <w:t xml:space="preserve">отчетном финансовом году должно быть не менее </w:t>
            </w:r>
            <w:r w:rsidR="00A51272"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sidR="00A51272" w:rsidRPr="001B415E">
              <w:rPr>
                <w:rFonts w:ascii="Times New Roman" w:hAnsi="Times New Roman" w:cs="Times New Roman"/>
                <w:sz w:val="28"/>
                <w:szCs w:val="28"/>
              </w:rPr>
              <w:t xml:space="preserve">;  </w:t>
            </w:r>
          </w:p>
          <w:p w14:paraId="4FF199C2" w14:textId="77777777" w:rsidR="00A51272"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w:t>
            </w:r>
            <w:r w:rsidR="00A51272" w:rsidRPr="00C7084B">
              <w:rPr>
                <w:rFonts w:ascii="Times New Roman" w:hAnsi="Times New Roman" w:cs="Times New Roman"/>
                <w:sz w:val="28"/>
                <w:szCs w:val="28"/>
              </w:rPr>
              <w:t xml:space="preserve">больше </w:t>
            </w:r>
            <w:r w:rsidR="006378DA" w:rsidRPr="00C7084B">
              <w:rPr>
                <w:rFonts w:ascii="Times New Roman" w:hAnsi="Times New Roman" w:cs="Times New Roman"/>
                <w:sz w:val="28"/>
                <w:szCs w:val="28"/>
              </w:rPr>
              <w:t>0,</w:t>
            </w:r>
            <w:r w:rsidR="00A51272" w:rsidRPr="00C7084B">
              <w:rPr>
                <w:rFonts w:ascii="Times New Roman" w:hAnsi="Times New Roman" w:cs="Times New Roman"/>
                <w:sz w:val="28"/>
                <w:szCs w:val="28"/>
              </w:rPr>
              <w:t>1 процентов</w:t>
            </w:r>
            <w:r w:rsidR="00A51272">
              <w:rPr>
                <w:rFonts w:ascii="Times New Roman" w:hAnsi="Times New Roman" w:cs="Times New Roman"/>
                <w:sz w:val="28"/>
                <w:szCs w:val="28"/>
              </w:rPr>
              <w:t>;</w:t>
            </w:r>
          </w:p>
          <w:p w14:paraId="02A4776E" w14:textId="77777777" w:rsidR="00A51272" w:rsidRPr="001B415E" w:rsidRDefault="004445BF" w:rsidP="004445B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sidRPr="00C7084B">
              <w:rPr>
                <w:rFonts w:ascii="Times New Roman" w:hAnsi="Times New Roman" w:cs="Times New Roman"/>
                <w:sz w:val="28"/>
                <w:szCs w:val="28"/>
              </w:rPr>
              <w:t>8</w:t>
            </w:r>
            <w:r w:rsidR="00AE527B" w:rsidRPr="00C7084B">
              <w:rPr>
                <w:rFonts w:ascii="Times New Roman" w:hAnsi="Times New Roman" w:cs="Times New Roman"/>
                <w:sz w:val="28"/>
                <w:szCs w:val="28"/>
              </w:rPr>
              <w:t>6</w:t>
            </w:r>
            <w:r w:rsidR="00A51272" w:rsidRPr="00C7084B">
              <w:rPr>
                <w:rFonts w:ascii="Times New Roman" w:hAnsi="Times New Roman" w:cs="Times New Roman"/>
                <w:sz w:val="28"/>
                <w:szCs w:val="28"/>
              </w:rPr>
              <w:t>,0 процентов</w:t>
            </w:r>
            <w:r w:rsidR="00A51272">
              <w:rPr>
                <w:rFonts w:ascii="Times New Roman" w:hAnsi="Times New Roman" w:cs="Times New Roman"/>
                <w:sz w:val="28"/>
                <w:szCs w:val="28"/>
              </w:rPr>
              <w:t>.</w:t>
            </w:r>
          </w:p>
        </w:tc>
      </w:tr>
    </w:tbl>
    <w:p w14:paraId="109748E9" w14:textId="77777777" w:rsidR="00A51272" w:rsidRPr="001B415E" w:rsidRDefault="00A51272" w:rsidP="00A51272">
      <w:pPr>
        <w:pStyle w:val="ConsPlusNormal"/>
        <w:ind w:firstLine="0"/>
        <w:rPr>
          <w:rFonts w:ascii="Times New Roman" w:hAnsi="Times New Roman" w:cs="Times New Roman"/>
          <w:b/>
          <w:sz w:val="28"/>
          <w:szCs w:val="28"/>
        </w:rPr>
      </w:pPr>
    </w:p>
    <w:p w14:paraId="16D4C66C" w14:textId="77777777" w:rsidR="00A51272" w:rsidRDefault="00A51272" w:rsidP="00DA7D37">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Общая характеристика текущего состояния финансового</w:t>
      </w:r>
    </w:p>
    <w:p w14:paraId="7BCCE46A" w14:textId="77777777" w:rsidR="00DA7D37" w:rsidRDefault="00A51272" w:rsidP="00DA7D37">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w:t>
      </w:r>
    </w:p>
    <w:p w14:paraId="7E63A5C6" w14:textId="77777777" w:rsidR="00A51272" w:rsidRPr="001B415E" w:rsidRDefault="00A51272" w:rsidP="00DA7D37">
      <w:pPr>
        <w:pStyle w:val="ConsPlusNormal"/>
        <w:ind w:left="720" w:firstLine="0"/>
        <w:jc w:val="center"/>
        <w:rPr>
          <w:rFonts w:ascii="Times New Roman" w:hAnsi="Times New Roman" w:cs="Times New Roman"/>
          <w:b/>
          <w:sz w:val="28"/>
          <w:szCs w:val="28"/>
        </w:rPr>
      </w:pPr>
      <w:r w:rsidRPr="001B415E">
        <w:rPr>
          <w:rFonts w:ascii="Times New Roman" w:hAnsi="Times New Roman" w:cs="Times New Roman"/>
          <w:b/>
          <w:sz w:val="28"/>
          <w:szCs w:val="28"/>
        </w:rPr>
        <w:t>в Черниговском муниципальном районе</w:t>
      </w:r>
    </w:p>
    <w:p w14:paraId="4FDB9317" w14:textId="77777777" w:rsidR="00A51272" w:rsidRPr="001B415E" w:rsidRDefault="00A51272" w:rsidP="00A51272">
      <w:pPr>
        <w:pStyle w:val="ConsPlusNormal"/>
        <w:jc w:val="center"/>
        <w:rPr>
          <w:rFonts w:ascii="Times New Roman" w:hAnsi="Times New Roman" w:cs="Times New Roman"/>
          <w:sz w:val="28"/>
          <w:szCs w:val="28"/>
        </w:rPr>
      </w:pPr>
    </w:p>
    <w:p w14:paraId="35A6C46E" w14:textId="77777777"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14:paraId="59CA7917" w14:textId="77777777"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14:paraId="47944BFC" w14:textId="77777777"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lastRenderedPageBreak/>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14:paraId="1F33DA37" w14:textId="77777777"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w:t>
      </w:r>
      <w:r w:rsidR="004445BF">
        <w:rPr>
          <w:rFonts w:ascii="Times New Roman" w:hAnsi="Times New Roman" w:cs="Times New Roman"/>
          <w:sz w:val="28"/>
          <w:szCs w:val="28"/>
        </w:rPr>
        <w:t>1</w:t>
      </w:r>
      <w:r w:rsidRPr="00666C43">
        <w:rPr>
          <w:rFonts w:ascii="Times New Roman" w:hAnsi="Times New Roman" w:cs="Times New Roman"/>
          <w:sz w:val="28"/>
          <w:szCs w:val="28"/>
        </w:rPr>
        <w:t xml:space="preserve"> год и плановый период сформирован в разрезе </w:t>
      </w:r>
      <w:r w:rsidR="00931B18">
        <w:rPr>
          <w:rFonts w:ascii="Times New Roman" w:hAnsi="Times New Roman" w:cs="Times New Roman"/>
          <w:sz w:val="28"/>
          <w:szCs w:val="28"/>
        </w:rPr>
        <w:t>21</w:t>
      </w:r>
      <w:r w:rsidR="00882B22">
        <w:rPr>
          <w:rFonts w:ascii="Times New Roman" w:hAnsi="Times New Roman" w:cs="Times New Roman"/>
          <w:sz w:val="28"/>
          <w:szCs w:val="28"/>
        </w:rPr>
        <w:t xml:space="preserve"> </w:t>
      </w:r>
      <w:r w:rsidRPr="00666C43">
        <w:rPr>
          <w:rFonts w:ascii="Times New Roman" w:hAnsi="Times New Roman" w:cs="Times New Roman"/>
          <w:sz w:val="28"/>
          <w:szCs w:val="28"/>
        </w:rPr>
        <w:t>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14:paraId="23473764" w14:textId="77777777"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w:t>
      </w:r>
      <w:r w:rsidR="00D46FE7">
        <w:rPr>
          <w:rFonts w:ascii="Times New Roman" w:hAnsi="Times New Roman" w:cs="Times New Roman"/>
          <w:sz w:val="28"/>
          <w:szCs w:val="28"/>
        </w:rPr>
        <w:t xml:space="preserve">в 2020 году </w:t>
      </w:r>
      <w:r w:rsidRPr="00666C43">
        <w:rPr>
          <w:rFonts w:ascii="Times New Roman" w:hAnsi="Times New Roman" w:cs="Times New Roman"/>
          <w:sz w:val="28"/>
          <w:szCs w:val="28"/>
        </w:rPr>
        <w:t xml:space="preserve">составляет </w:t>
      </w:r>
      <w:r w:rsidR="009A67B5">
        <w:rPr>
          <w:rFonts w:ascii="Times New Roman" w:hAnsi="Times New Roman" w:cs="Times New Roman"/>
          <w:sz w:val="28"/>
          <w:szCs w:val="28"/>
        </w:rPr>
        <w:t>8</w:t>
      </w:r>
      <w:r w:rsidR="004445BF">
        <w:rPr>
          <w:rFonts w:ascii="Times New Roman" w:hAnsi="Times New Roman" w:cs="Times New Roman"/>
          <w:sz w:val="28"/>
          <w:szCs w:val="28"/>
        </w:rPr>
        <w:t>8</w:t>
      </w:r>
      <w:r w:rsidR="00931B18">
        <w:rPr>
          <w:rFonts w:ascii="Times New Roman" w:hAnsi="Times New Roman" w:cs="Times New Roman"/>
          <w:sz w:val="28"/>
          <w:szCs w:val="28"/>
        </w:rPr>
        <w:t>,</w:t>
      </w:r>
      <w:r w:rsidR="004445BF">
        <w:rPr>
          <w:rFonts w:ascii="Times New Roman" w:hAnsi="Times New Roman" w:cs="Times New Roman"/>
          <w:sz w:val="28"/>
          <w:szCs w:val="28"/>
        </w:rPr>
        <w:t>22</w:t>
      </w:r>
      <w:r w:rsidRPr="00666C43">
        <w:rPr>
          <w:rFonts w:ascii="Times New Roman" w:hAnsi="Times New Roman" w:cs="Times New Roman"/>
          <w:sz w:val="28"/>
          <w:szCs w:val="28"/>
        </w:rPr>
        <w:t>% от общего объема расходов районного бюджета.</w:t>
      </w:r>
    </w:p>
    <w:p w14:paraId="7E24AEC6" w14:textId="77777777" w:rsidR="004445BF" w:rsidRDefault="004445BF"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целей и задач программы</w:t>
      </w:r>
      <w:r w:rsidRPr="004445BF">
        <w:rPr>
          <w:rFonts w:ascii="Times New Roman" w:hAnsi="Times New Roman" w:cs="Times New Roman"/>
          <w:sz w:val="28"/>
          <w:szCs w:val="28"/>
        </w:rPr>
        <w:t xml:space="preserve"> были учтены целевые ориентиры развития страны, обозначенные в послании Президента Российской Федерации Федеральному собранию от 15 января 2020 года, положения Указа Президента Российской Ф</w:t>
      </w:r>
      <w:r>
        <w:rPr>
          <w:rFonts w:ascii="Times New Roman" w:hAnsi="Times New Roman" w:cs="Times New Roman"/>
          <w:sz w:val="28"/>
          <w:szCs w:val="28"/>
        </w:rPr>
        <w:t xml:space="preserve">едерации от 7 мая 2018 года </w:t>
      </w:r>
      <w:r w:rsidRPr="004445BF">
        <w:rPr>
          <w:rFonts w:ascii="Times New Roman" w:hAnsi="Times New Roman" w:cs="Times New Roman"/>
          <w:sz w:val="28"/>
          <w:szCs w:val="28"/>
        </w:rPr>
        <w:t>№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14:paraId="6051CBA7" w14:textId="77777777"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00C31498">
        <w:rPr>
          <w:rFonts w:ascii="Times New Roman" w:hAnsi="Times New Roman" w:cs="Times New Roman"/>
          <w:sz w:val="28"/>
          <w:szCs w:val="28"/>
        </w:rPr>
        <w:t xml:space="preserve"> повышению эффективности </w:t>
      </w:r>
      <w:r w:rsidR="004445BF">
        <w:rPr>
          <w:rFonts w:ascii="Times New Roman" w:hAnsi="Times New Roman" w:cs="Times New Roman"/>
          <w:sz w:val="28"/>
          <w:szCs w:val="28"/>
        </w:rPr>
        <w:t xml:space="preserve">и качества </w:t>
      </w:r>
      <w:r w:rsidRPr="001B415E">
        <w:rPr>
          <w:rFonts w:ascii="Times New Roman" w:hAnsi="Times New Roman" w:cs="Times New Roman"/>
          <w:sz w:val="28"/>
          <w:szCs w:val="28"/>
        </w:rPr>
        <w:t xml:space="preserve">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14:paraId="3CFEAAE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14:paraId="10EEFC3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14:paraId="3B4FA353"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14:paraId="793987F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14:paraId="2F21B5E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14:paraId="3B4CD23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14:paraId="0D29334B"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w:t>
      </w:r>
      <w:r w:rsidRPr="001B415E">
        <w:rPr>
          <w:rFonts w:ascii="Times New Roman" w:hAnsi="Times New Roman" w:cs="Times New Roman"/>
          <w:sz w:val="28"/>
          <w:szCs w:val="28"/>
        </w:rPr>
        <w:lastRenderedPageBreak/>
        <w:t xml:space="preserve">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7"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r w:rsidR="00AC7982">
        <w:rPr>
          <w:rFonts w:ascii="Times New Roman" w:hAnsi="Times New Roman" w:cs="Times New Roman"/>
          <w:sz w:val="28"/>
          <w:szCs w:val="28"/>
        </w:rPr>
        <w:t xml:space="preserve"> (с изм. и доп</w:t>
      </w:r>
      <w:r w:rsidRPr="001B415E">
        <w:rPr>
          <w:rFonts w:ascii="Times New Roman" w:hAnsi="Times New Roman" w:cs="Times New Roman"/>
          <w:sz w:val="28"/>
          <w:szCs w:val="28"/>
        </w:rPr>
        <w:t>.</w:t>
      </w:r>
      <w:r w:rsidR="00AC7982">
        <w:rPr>
          <w:rFonts w:ascii="Times New Roman" w:hAnsi="Times New Roman" w:cs="Times New Roman"/>
          <w:sz w:val="28"/>
          <w:szCs w:val="28"/>
        </w:rPr>
        <w:t>).</w:t>
      </w:r>
    </w:p>
    <w:p w14:paraId="00A17747"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14:paraId="4D6986A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w:t>
      </w:r>
      <w:r w:rsidR="00AC7982">
        <w:rPr>
          <w:rFonts w:ascii="Times New Roman" w:hAnsi="Times New Roman" w:cs="Times New Roman"/>
          <w:sz w:val="28"/>
          <w:szCs w:val="28"/>
        </w:rPr>
        <w:t>ношениях в Черниговском районе» (с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p>
    <w:p w14:paraId="645FA6C8"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14:paraId="448E4476" w14:textId="77777777" w:rsidR="00A51272" w:rsidRPr="001B415E" w:rsidRDefault="002C0B5E" w:rsidP="002C0B5E">
      <w:pPr>
        <w:jc w:val="both"/>
        <w:rPr>
          <w:szCs w:val="28"/>
        </w:rPr>
      </w:pPr>
      <w:r>
        <w:rPr>
          <w:szCs w:val="28"/>
        </w:rPr>
        <w:t xml:space="preserve">       </w:t>
      </w:r>
      <w:r w:rsidR="00A51272" w:rsidRPr="001B415E">
        <w:rPr>
          <w:szCs w:val="28"/>
        </w:rPr>
        <w:t>Приказом финансового управления Администрации Черниговского района от 2</w:t>
      </w:r>
      <w:r>
        <w:rPr>
          <w:szCs w:val="28"/>
        </w:rPr>
        <w:t>2</w:t>
      </w:r>
      <w:r w:rsidR="00A51272" w:rsidRPr="001B415E">
        <w:rPr>
          <w:szCs w:val="28"/>
        </w:rPr>
        <w:t>.</w:t>
      </w:r>
      <w:r>
        <w:rPr>
          <w:szCs w:val="28"/>
        </w:rPr>
        <w:t>07</w:t>
      </w:r>
      <w:r w:rsidR="00A51272" w:rsidRPr="001B415E">
        <w:rPr>
          <w:szCs w:val="28"/>
        </w:rPr>
        <w:t>.201</w:t>
      </w:r>
      <w:r>
        <w:rPr>
          <w:szCs w:val="28"/>
        </w:rPr>
        <w:t>9</w:t>
      </w:r>
      <w:r w:rsidR="00A51272" w:rsidRPr="001B415E">
        <w:rPr>
          <w:szCs w:val="28"/>
        </w:rPr>
        <w:t xml:space="preserve"> № </w:t>
      </w:r>
      <w:r>
        <w:rPr>
          <w:szCs w:val="28"/>
        </w:rPr>
        <w:t>33</w:t>
      </w:r>
      <w:r w:rsidR="00A51272" w:rsidRPr="001B415E">
        <w:rPr>
          <w:szCs w:val="28"/>
        </w:rPr>
        <w:t xml:space="preserve"> Утвержден </w:t>
      </w:r>
      <w:r w:rsidRPr="00D83E1B">
        <w:rPr>
          <w:szCs w:val="28"/>
        </w:rPr>
        <w:t>Поряд</w:t>
      </w:r>
      <w:r>
        <w:rPr>
          <w:szCs w:val="28"/>
        </w:rPr>
        <w:t>о</w:t>
      </w:r>
      <w:r w:rsidRPr="00D83E1B">
        <w:rPr>
          <w:szCs w:val="28"/>
        </w:rPr>
        <w:t>к осуществления мониторинга и оценки качества управления</w:t>
      </w:r>
      <w:r>
        <w:rPr>
          <w:szCs w:val="28"/>
        </w:rPr>
        <w:t xml:space="preserve"> </w:t>
      </w:r>
      <w:r w:rsidRPr="00D83E1B">
        <w:rPr>
          <w:szCs w:val="28"/>
        </w:rPr>
        <w:t>б</w:t>
      </w:r>
      <w:r>
        <w:rPr>
          <w:szCs w:val="28"/>
        </w:rPr>
        <w:t xml:space="preserve">юджетным процессом в поселениях </w:t>
      </w:r>
      <w:r w:rsidRPr="00D83E1B">
        <w:rPr>
          <w:szCs w:val="28"/>
        </w:rPr>
        <w:t>Черниговского муниципального района</w:t>
      </w:r>
      <w:r w:rsidR="00A51272" w:rsidRPr="001B415E">
        <w:rPr>
          <w:szCs w:val="28"/>
        </w:rPr>
        <w:t>.</w:t>
      </w:r>
    </w:p>
    <w:p w14:paraId="20E53BBC"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14:paraId="15315F1C"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w:t>
      </w:r>
      <w:r w:rsidR="00AC7982" w:rsidRPr="00AC7982">
        <w:rPr>
          <w:rFonts w:ascii="Times New Roman" w:hAnsi="Times New Roman" w:cs="Times New Roman"/>
          <w:sz w:val="28"/>
          <w:szCs w:val="28"/>
        </w:rPr>
        <w:t xml:space="preserve"> </w:t>
      </w:r>
      <w:r w:rsidR="00AC7982">
        <w:rPr>
          <w:rFonts w:ascii="Times New Roman" w:hAnsi="Times New Roman" w:cs="Times New Roman"/>
          <w:sz w:val="28"/>
          <w:szCs w:val="28"/>
        </w:rPr>
        <w:t>(с изм. и доп</w:t>
      </w:r>
      <w:r w:rsidR="00AC7982" w:rsidRPr="001B415E">
        <w:rPr>
          <w:rFonts w:ascii="Times New Roman" w:hAnsi="Times New Roman" w:cs="Times New Roman"/>
          <w:sz w:val="28"/>
          <w:szCs w:val="28"/>
        </w:rPr>
        <w:t>.</w:t>
      </w:r>
      <w:r w:rsidR="00AC7982">
        <w:rPr>
          <w:rFonts w:ascii="Times New Roman" w:hAnsi="Times New Roman" w:cs="Times New Roman"/>
          <w:sz w:val="28"/>
          <w:szCs w:val="28"/>
        </w:rPr>
        <w:t>).</w:t>
      </w:r>
      <w:r w:rsidRPr="001B415E">
        <w:rPr>
          <w:rFonts w:ascii="Times New Roman" w:hAnsi="Times New Roman" w:cs="Times New Roman"/>
          <w:sz w:val="28"/>
          <w:szCs w:val="28"/>
        </w:rPr>
        <w:t xml:space="preserve"> Кроме того, распоряжением Администрации </w:t>
      </w:r>
      <w:r w:rsidR="00AC7982">
        <w:rPr>
          <w:rFonts w:ascii="Times New Roman" w:hAnsi="Times New Roman" w:cs="Times New Roman"/>
          <w:sz w:val="28"/>
          <w:szCs w:val="28"/>
        </w:rPr>
        <w:t xml:space="preserve">Черниговского </w:t>
      </w:r>
      <w:r w:rsidRPr="001B415E">
        <w:rPr>
          <w:rFonts w:ascii="Times New Roman" w:hAnsi="Times New Roman" w:cs="Times New Roman"/>
          <w:sz w:val="28"/>
          <w:szCs w:val="28"/>
        </w:rPr>
        <w:t>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14:paraId="221A7769" w14:textId="77777777"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 xml:space="preserve">дновременно с достигнутыми результатами остается ряд задач управления общественными финансами, которые необходимо решить в </w:t>
      </w:r>
      <w:r w:rsidRPr="007C7071">
        <w:rPr>
          <w:rFonts w:ascii="Times New Roman" w:hAnsi="Times New Roman" w:cs="Times New Roman"/>
          <w:sz w:val="28"/>
          <w:szCs w:val="28"/>
        </w:rPr>
        <w:lastRenderedPageBreak/>
        <w:t>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14:paraId="6C63C07F" w14:textId="77777777"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экономического развития Черниговского района при определении 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14:paraId="49DCC1AC"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14:paraId="34FEAEF0" w14:textId="77777777"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14:paraId="298A03A8" w14:textId="77777777"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14:paraId="2EBB0F09" w14:textId="77777777" w:rsidR="00A51272"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51272">
        <w:rPr>
          <w:rFonts w:ascii="Times New Roman" w:hAnsi="Times New Roman" w:cs="Times New Roman"/>
          <w:sz w:val="28"/>
          <w:szCs w:val="28"/>
        </w:rPr>
        <w:t>о</w:t>
      </w:r>
      <w:r w:rsidR="00A51272"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w:t>
      </w:r>
      <w:r>
        <w:rPr>
          <w:rFonts w:ascii="Times New Roman" w:hAnsi="Times New Roman" w:cs="Times New Roman"/>
          <w:sz w:val="28"/>
          <w:szCs w:val="28"/>
        </w:rPr>
        <w:t xml:space="preserve"> («дорожных картах»);</w:t>
      </w:r>
    </w:p>
    <w:p w14:paraId="593C9F4A"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повышение качества финансового контроля в управлении бюджетным процессом, в том числе внутреннего финансового контроля</w:t>
      </w:r>
      <w:r>
        <w:rPr>
          <w:rFonts w:ascii="Times New Roman" w:hAnsi="Times New Roman" w:cs="Times New Roman"/>
          <w:sz w:val="28"/>
          <w:szCs w:val="28"/>
        </w:rPr>
        <w:t>;</w:t>
      </w:r>
    </w:p>
    <w:p w14:paraId="05B7BD9E" w14:textId="77777777" w:rsidR="00C04BD9" w:rsidRDefault="00C04BD9"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4BD9">
        <w:rPr>
          <w:rFonts w:ascii="Times New Roman" w:hAnsi="Times New Roman" w:cs="Times New Roman"/>
          <w:sz w:val="28"/>
          <w:szCs w:val="28"/>
        </w:rPr>
        <w:t xml:space="preserve"> реализаци</w:t>
      </w:r>
      <w:r>
        <w:rPr>
          <w:rFonts w:ascii="Times New Roman" w:hAnsi="Times New Roman" w:cs="Times New Roman"/>
          <w:sz w:val="28"/>
          <w:szCs w:val="28"/>
        </w:rPr>
        <w:t>я</w:t>
      </w:r>
      <w:r w:rsidRPr="00C04BD9">
        <w:rPr>
          <w:rFonts w:ascii="Times New Roman" w:hAnsi="Times New Roman" w:cs="Times New Roman"/>
          <w:sz w:val="28"/>
          <w:szCs w:val="28"/>
        </w:rPr>
        <w:t xml:space="preserve"> принципов открытости и прозрачности общественных финансов - повышение качества и доступности информации о бюджете для граждан</w:t>
      </w:r>
      <w:r>
        <w:rPr>
          <w:rFonts w:ascii="Times New Roman" w:hAnsi="Times New Roman" w:cs="Times New Roman"/>
          <w:sz w:val="28"/>
          <w:szCs w:val="28"/>
        </w:rPr>
        <w:t>.</w:t>
      </w:r>
    </w:p>
    <w:p w14:paraId="74F200CE" w14:textId="77777777" w:rsidR="00AC7982" w:rsidRPr="00FD39F9" w:rsidRDefault="00AC7982" w:rsidP="00AC7982">
      <w:pPr>
        <w:ind w:firstLine="708"/>
        <w:jc w:val="both"/>
        <w:rPr>
          <w:szCs w:val="28"/>
        </w:rPr>
      </w:pPr>
      <w:r w:rsidRPr="00FD39F9">
        <w:rPr>
          <w:szCs w:val="28"/>
        </w:rPr>
        <w:t xml:space="preserve">Для выполнения условий </w:t>
      </w:r>
      <w:r>
        <w:rPr>
          <w:szCs w:val="28"/>
        </w:rPr>
        <w:t>С</w:t>
      </w:r>
      <w:r w:rsidRPr="00FD39F9">
        <w:rPr>
          <w:szCs w:val="28"/>
        </w:rPr>
        <w:t>оглашени</w:t>
      </w:r>
      <w:r>
        <w:rPr>
          <w:szCs w:val="28"/>
        </w:rPr>
        <w:t>я, ежегодно заключаемого с</w:t>
      </w:r>
      <w:r w:rsidRPr="00B8640D">
        <w:rPr>
          <w:szCs w:val="28"/>
        </w:rPr>
        <w:t xml:space="preserve"> Министерством финансов Приморского края о мерах по социально-экономическому развитию и оздоровлению муниципальных финансов Черниговского муниципального района</w:t>
      </w:r>
      <w:r>
        <w:rPr>
          <w:szCs w:val="28"/>
        </w:rPr>
        <w:t xml:space="preserve">, </w:t>
      </w:r>
      <w:r w:rsidRPr="00FD39F9">
        <w:rPr>
          <w:szCs w:val="28"/>
        </w:rPr>
        <w:t xml:space="preserve">и изыскания внутренних резервов для финансирования всех принятых расходных обязательств в Черниговском районе осуществляется реализация мероприятий, утвержденных распоряжением </w:t>
      </w:r>
      <w:r>
        <w:rPr>
          <w:szCs w:val="28"/>
        </w:rPr>
        <w:t>А</w:t>
      </w:r>
      <w:r w:rsidRPr="00FD39F9">
        <w:rPr>
          <w:szCs w:val="28"/>
        </w:rPr>
        <w:t xml:space="preserve">дминистрации Черниговского района от 17.10.2018 № 271-ра «Об утверждении Плана мероприятий по росту доходного потенциала, оптимизации расходов и совершенствованию долговой политики Черниговского района на период с 2018 по 2024 год», предусматривающих снижение недоимки по налоговым платежам, </w:t>
      </w:r>
      <w:r w:rsidRPr="00FD39F9">
        <w:rPr>
          <w:szCs w:val="28"/>
        </w:rPr>
        <w:lastRenderedPageBreak/>
        <w:t xml:space="preserve">сокращение неэффективных расходов и проведение эффективной долговой политики.  </w:t>
      </w:r>
    </w:p>
    <w:p w14:paraId="0315D7B3" w14:textId="77777777" w:rsidR="00AC7982" w:rsidRDefault="00AC7982" w:rsidP="00AC7982">
      <w:pPr>
        <w:ind w:firstLine="708"/>
        <w:jc w:val="both"/>
        <w:rPr>
          <w:szCs w:val="28"/>
        </w:rPr>
      </w:pPr>
      <w:r>
        <w:rPr>
          <w:szCs w:val="28"/>
        </w:rPr>
        <w:t>Сформированный на основе обозначенных подходов проект бюджета Черниговского района на 202</w:t>
      </w:r>
      <w:r w:rsidR="00667EF2">
        <w:rPr>
          <w:szCs w:val="28"/>
        </w:rPr>
        <w:t>2</w:t>
      </w:r>
      <w:r>
        <w:rPr>
          <w:szCs w:val="28"/>
        </w:rPr>
        <w:t>-202</w:t>
      </w:r>
      <w:r w:rsidR="00667EF2">
        <w:rPr>
          <w:szCs w:val="28"/>
        </w:rPr>
        <w:t>4</w:t>
      </w:r>
      <w:r>
        <w:rPr>
          <w:szCs w:val="28"/>
        </w:rPr>
        <w:t xml:space="preserve"> годы позволит реализовать меры по преодолению экономических последствий, вызванных распространением новой </w:t>
      </w:r>
      <w:proofErr w:type="spellStart"/>
      <w:r>
        <w:rPr>
          <w:szCs w:val="28"/>
        </w:rPr>
        <w:t>коронавирусной</w:t>
      </w:r>
      <w:proofErr w:type="spellEnd"/>
      <w:r>
        <w:rPr>
          <w:szCs w:val="28"/>
        </w:rPr>
        <w:tab/>
        <w:t>инфекции на территории Приморского края, и будет содействовать устойчивому развитию экономики на среднесрочный период.</w:t>
      </w:r>
    </w:p>
    <w:p w14:paraId="7800A10D" w14:textId="77777777" w:rsidR="00A51272" w:rsidRPr="007C7071" w:rsidRDefault="00A51272" w:rsidP="00A51272">
      <w:pPr>
        <w:pStyle w:val="ConsPlusNormal"/>
        <w:ind w:firstLine="540"/>
        <w:jc w:val="both"/>
        <w:rPr>
          <w:rFonts w:ascii="Times New Roman" w:hAnsi="Times New Roman" w:cs="Times New Roman"/>
          <w:sz w:val="28"/>
          <w:szCs w:val="28"/>
        </w:rPr>
      </w:pPr>
    </w:p>
    <w:p w14:paraId="4B2F645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14:paraId="742833E4" w14:textId="77777777" w:rsidR="00A51272" w:rsidRPr="001B415E" w:rsidRDefault="00A51272" w:rsidP="00A51272">
      <w:pPr>
        <w:pStyle w:val="ConsPlusNormal"/>
        <w:ind w:firstLine="540"/>
        <w:jc w:val="center"/>
        <w:rPr>
          <w:rFonts w:ascii="Times New Roman" w:hAnsi="Times New Roman" w:cs="Times New Roman"/>
          <w:sz w:val="28"/>
          <w:szCs w:val="28"/>
        </w:rPr>
      </w:pPr>
    </w:p>
    <w:p w14:paraId="455BA21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14:paraId="67656A46" w14:textId="77777777" w:rsidR="00A51272" w:rsidRPr="001B415E" w:rsidRDefault="00A94C70" w:rsidP="00A51272">
      <w:pPr>
        <w:pStyle w:val="ConsPlusNormal"/>
        <w:ind w:firstLine="540"/>
        <w:jc w:val="both"/>
        <w:rPr>
          <w:rFonts w:ascii="Times New Roman" w:hAnsi="Times New Roman" w:cs="Times New Roman"/>
          <w:sz w:val="28"/>
          <w:szCs w:val="28"/>
        </w:rPr>
      </w:pPr>
      <w:hyperlink r:id="rId8"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14:paraId="38AAE23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основные направления бюджетной политики на </w:t>
      </w:r>
      <w:r w:rsidR="00882B22">
        <w:rPr>
          <w:rFonts w:ascii="Times New Roman" w:hAnsi="Times New Roman" w:cs="Times New Roman"/>
          <w:sz w:val="28"/>
          <w:szCs w:val="28"/>
        </w:rPr>
        <w:t xml:space="preserve">период </w:t>
      </w:r>
      <w:r w:rsidRPr="001B415E">
        <w:rPr>
          <w:rFonts w:ascii="Times New Roman" w:hAnsi="Times New Roman" w:cs="Times New Roman"/>
          <w:sz w:val="28"/>
          <w:szCs w:val="28"/>
        </w:rPr>
        <w:t>201</w:t>
      </w:r>
      <w:r>
        <w:rPr>
          <w:rFonts w:ascii="Times New Roman" w:hAnsi="Times New Roman" w:cs="Times New Roman"/>
          <w:sz w:val="28"/>
          <w:szCs w:val="28"/>
        </w:rPr>
        <w:t>7</w:t>
      </w:r>
      <w:r w:rsidR="00882B22">
        <w:rPr>
          <w:rFonts w:ascii="Times New Roman" w:hAnsi="Times New Roman" w:cs="Times New Roman"/>
          <w:sz w:val="28"/>
          <w:szCs w:val="28"/>
        </w:rPr>
        <w:t>-</w:t>
      </w:r>
      <w:r w:rsidR="002A028D">
        <w:rPr>
          <w:rFonts w:ascii="Times New Roman" w:hAnsi="Times New Roman" w:cs="Times New Roman"/>
          <w:sz w:val="28"/>
          <w:szCs w:val="28"/>
        </w:rPr>
        <w:t>202</w:t>
      </w:r>
      <w:r w:rsidR="00313398">
        <w:rPr>
          <w:rFonts w:ascii="Times New Roman" w:hAnsi="Times New Roman" w:cs="Times New Roman"/>
          <w:sz w:val="28"/>
          <w:szCs w:val="28"/>
        </w:rPr>
        <w:t>3</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годов.</w:t>
      </w:r>
    </w:p>
    <w:p w14:paraId="0EB40E5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14:paraId="2C974E0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14:paraId="4399AA1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14:paraId="791E8FF0"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14:paraId="2484DFC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sidR="00072691">
        <w:rPr>
          <w:rFonts w:ascii="Times New Roman" w:hAnsi="Times New Roman" w:cs="Times New Roman"/>
          <w:sz w:val="28"/>
          <w:szCs w:val="28"/>
        </w:rPr>
        <w:t>7-</w:t>
      </w:r>
      <w:r>
        <w:rPr>
          <w:rFonts w:ascii="Times New Roman" w:hAnsi="Times New Roman" w:cs="Times New Roman"/>
          <w:sz w:val="28"/>
          <w:szCs w:val="28"/>
        </w:rPr>
        <w:t>202</w:t>
      </w:r>
      <w:r w:rsidR="00313398">
        <w:rPr>
          <w:rFonts w:ascii="Times New Roman" w:hAnsi="Times New Roman" w:cs="Times New Roman"/>
          <w:sz w:val="28"/>
          <w:szCs w:val="28"/>
        </w:rPr>
        <w:t>3</w:t>
      </w:r>
      <w:r w:rsidRPr="001B415E">
        <w:rPr>
          <w:rFonts w:ascii="Times New Roman" w:hAnsi="Times New Roman" w:cs="Times New Roman"/>
          <w:sz w:val="28"/>
          <w:szCs w:val="28"/>
        </w:rPr>
        <w:t xml:space="preserve"> годах направлена на обеспечение сбалансированности бюджетов поселений, повышения предсказуемости распределения иных межбюджетных трансфертов.</w:t>
      </w:r>
    </w:p>
    <w:p w14:paraId="1888A271"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Основным видом межбюджетных трансфертов являются дотации. 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14:paraId="4CCC8CC9"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14:paraId="5E41DCA6"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14:paraId="1FBAC025"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w:t>
      </w:r>
      <w:r w:rsidRPr="001B415E">
        <w:rPr>
          <w:rFonts w:ascii="Times New Roman" w:hAnsi="Times New Roman" w:cs="Times New Roman"/>
          <w:sz w:val="28"/>
          <w:szCs w:val="28"/>
        </w:rPr>
        <w:lastRenderedPageBreak/>
        <w:t>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14:paraId="5A6A1E3C" w14:textId="77777777"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14:paraId="3416D8FC" w14:textId="77777777"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9A6806">
        <w:rPr>
          <w:szCs w:val="28"/>
        </w:rPr>
        <w:t>4</w:t>
      </w:r>
      <w:r w:rsidRPr="001B415E">
        <w:rPr>
          <w:szCs w:val="28"/>
        </w:rPr>
        <w:t xml:space="preserve"> годы отражены в приложении </w:t>
      </w:r>
      <w:r w:rsidR="005911B6">
        <w:rPr>
          <w:szCs w:val="28"/>
        </w:rPr>
        <w:t>2</w:t>
      </w:r>
      <w:r w:rsidRPr="001B415E">
        <w:rPr>
          <w:szCs w:val="28"/>
        </w:rPr>
        <w:t xml:space="preserve"> к</w:t>
      </w:r>
      <w:r>
        <w:rPr>
          <w:szCs w:val="28"/>
        </w:rPr>
        <w:t xml:space="preserve"> П</w:t>
      </w:r>
      <w:r w:rsidRPr="001B415E">
        <w:rPr>
          <w:szCs w:val="28"/>
        </w:rPr>
        <w:t>рограмме.</w:t>
      </w:r>
    </w:p>
    <w:p w14:paraId="6B8F18AE" w14:textId="77777777" w:rsidR="00A51272" w:rsidRPr="001B415E" w:rsidRDefault="00A51272" w:rsidP="00A51272">
      <w:pPr>
        <w:pStyle w:val="ConsPlusNormal"/>
        <w:ind w:firstLine="540"/>
        <w:jc w:val="both"/>
        <w:rPr>
          <w:rFonts w:ascii="Times New Roman" w:hAnsi="Times New Roman" w:cs="Times New Roman"/>
          <w:sz w:val="28"/>
          <w:szCs w:val="28"/>
        </w:rPr>
      </w:pPr>
    </w:p>
    <w:p w14:paraId="6BB2C2F2"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14:paraId="43EDA1F2"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0E6A874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sidR="00313398">
        <w:rPr>
          <w:rFonts w:ascii="Times New Roman" w:hAnsi="Times New Roman" w:cs="Times New Roman"/>
          <w:sz w:val="28"/>
          <w:szCs w:val="28"/>
        </w:rPr>
        <w:t>7-</w:t>
      </w:r>
      <w:r>
        <w:rPr>
          <w:rFonts w:ascii="Times New Roman" w:hAnsi="Times New Roman" w:cs="Times New Roman"/>
          <w:sz w:val="28"/>
          <w:szCs w:val="28"/>
        </w:rPr>
        <w:t>202</w:t>
      </w:r>
      <w:r w:rsidR="009A6806">
        <w:rPr>
          <w:rFonts w:ascii="Times New Roman" w:hAnsi="Times New Roman" w:cs="Times New Roman"/>
          <w:sz w:val="28"/>
          <w:szCs w:val="28"/>
        </w:rPr>
        <w:t>4</w:t>
      </w:r>
      <w:r w:rsidRPr="001B415E">
        <w:rPr>
          <w:rFonts w:ascii="Times New Roman" w:hAnsi="Times New Roman" w:cs="Times New Roman"/>
          <w:sz w:val="28"/>
          <w:szCs w:val="28"/>
        </w:rPr>
        <w:t xml:space="preserve"> годах в один этап.</w:t>
      </w:r>
    </w:p>
    <w:p w14:paraId="27D45169" w14:textId="77777777" w:rsidR="00A51272" w:rsidRPr="001B415E" w:rsidRDefault="00A51272" w:rsidP="00A51272">
      <w:pPr>
        <w:pStyle w:val="ConsPlusNormal"/>
        <w:ind w:firstLine="540"/>
        <w:jc w:val="both"/>
        <w:rPr>
          <w:rFonts w:ascii="Times New Roman" w:hAnsi="Times New Roman" w:cs="Times New Roman"/>
          <w:sz w:val="28"/>
          <w:szCs w:val="28"/>
        </w:rPr>
      </w:pPr>
    </w:p>
    <w:p w14:paraId="1743FFD7"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w:t>
      </w:r>
      <w:r w:rsidR="00313398">
        <w:rPr>
          <w:rFonts w:ascii="Times New Roman" w:hAnsi="Times New Roman" w:cs="Times New Roman"/>
          <w:b/>
          <w:sz w:val="28"/>
          <w:szCs w:val="28"/>
        </w:rPr>
        <w:t xml:space="preserve"> </w:t>
      </w:r>
      <w:r w:rsidRPr="001B415E">
        <w:rPr>
          <w:rFonts w:ascii="Times New Roman" w:hAnsi="Times New Roman" w:cs="Times New Roman"/>
          <w:b/>
          <w:sz w:val="28"/>
          <w:szCs w:val="28"/>
        </w:rPr>
        <w:t>Перечень реализуемых в программе мероприятий</w:t>
      </w:r>
    </w:p>
    <w:p w14:paraId="26BA94A7"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5EE59153" w14:textId="7523838B" w:rsidR="00A51272" w:rsidRPr="001B415E" w:rsidRDefault="00A94C70" w:rsidP="00A51272">
      <w:pPr>
        <w:pStyle w:val="ConsPlusNormal"/>
        <w:ind w:firstLine="540"/>
        <w:jc w:val="both"/>
        <w:rPr>
          <w:rFonts w:ascii="Times New Roman" w:hAnsi="Times New Roman" w:cs="Times New Roman"/>
          <w:sz w:val="28"/>
          <w:szCs w:val="28"/>
        </w:rPr>
      </w:pPr>
      <w:r>
        <w:fldChar w:fldCharType="begin"/>
      </w:r>
      <w:r>
        <w:instrText xml:space="preserve"> HYPERLINK "consultantplus://offline/ref=2C0DD264CD9FF26ABCFEF745CC0FDD0B03073AD368622BD9A1514A266877DDD94C017ED55E4E8FFAA471A8yBQAW" </w:instrText>
      </w:r>
      <w:r>
        <w:fldChar w:fldCharType="separate"/>
      </w:r>
      <w:r w:rsidR="00A51272" w:rsidRPr="001B415E">
        <w:rPr>
          <w:rStyle w:val="a5"/>
          <w:rFonts w:ascii="Times New Roman" w:hAnsi="Times New Roman"/>
          <w:sz w:val="28"/>
          <w:szCs w:val="28"/>
        </w:rPr>
        <w:t>Перечень</w:t>
      </w:r>
      <w:r>
        <w:rPr>
          <w:rStyle w:val="a5"/>
          <w:rFonts w:ascii="Times New Roman" w:hAnsi="Times New Roman"/>
          <w:sz w:val="28"/>
          <w:szCs w:val="28"/>
        </w:rPr>
        <w:fldChar w:fldCharType="end"/>
      </w:r>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9F630C" w:rsidRPr="009F630C">
        <w:rPr>
          <w:rFonts w:ascii="Times New Roman" w:hAnsi="Times New Roman" w:cs="Times New Roman"/>
          <w:sz w:val="28"/>
          <w:szCs w:val="28"/>
        </w:rPr>
        <w:t>3</w:t>
      </w:r>
      <w:bookmarkStart w:id="0" w:name="_GoBack"/>
      <w:bookmarkEnd w:id="0"/>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14:paraId="28050202"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632ACCEF"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14:paraId="7C04CE3A" w14:textId="77777777" w:rsidR="00A51272" w:rsidRPr="001B415E" w:rsidRDefault="00A51272" w:rsidP="00A51272">
      <w:pPr>
        <w:pStyle w:val="ConsPlusNormal"/>
        <w:ind w:firstLine="540"/>
        <w:jc w:val="center"/>
        <w:rPr>
          <w:rFonts w:ascii="Times New Roman" w:hAnsi="Times New Roman" w:cs="Times New Roman"/>
          <w:b/>
          <w:sz w:val="28"/>
          <w:szCs w:val="28"/>
        </w:rPr>
      </w:pPr>
    </w:p>
    <w:p w14:paraId="5F688C5E"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14:paraId="48DDD162"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Для долгосрочного финансового планирования, организации бюджетного процесса и совершенствование межбюджетных отношений в Черниговском районе планируется реализовывать план мероприятий, включающий следующие направления:</w:t>
      </w:r>
    </w:p>
    <w:p w14:paraId="00B6714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14:paraId="722447A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14:paraId="74DD6E24"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14:paraId="6DD7415A"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14:paraId="75F317A6"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14:paraId="09DF222F"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долгосрочное финансовое планирование, которое позволяет </w:t>
      </w:r>
      <w:r w:rsidRPr="001B415E">
        <w:rPr>
          <w:rFonts w:ascii="Times New Roman" w:hAnsi="Times New Roman" w:cs="Times New Roman"/>
          <w:sz w:val="28"/>
          <w:szCs w:val="28"/>
        </w:rPr>
        <w:lastRenderedPageBreak/>
        <w:t>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14:paraId="502F27AF" w14:textId="77777777" w:rsidR="00A51272" w:rsidRDefault="004244F8"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1272" w:rsidRPr="001B415E">
        <w:rPr>
          <w:rFonts w:ascii="Times New Roman" w:hAnsi="Times New Roman" w:cs="Times New Roman"/>
          <w:sz w:val="28"/>
          <w:szCs w:val="28"/>
        </w:rPr>
        <w:t xml:space="preserve">В результате реализации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рограммы</w:t>
      </w:r>
      <w:r w:rsidR="00A51272">
        <w:rPr>
          <w:rFonts w:ascii="Times New Roman" w:hAnsi="Times New Roman" w:cs="Times New Roman"/>
          <w:sz w:val="28"/>
          <w:szCs w:val="28"/>
        </w:rPr>
        <w:t>:</w:t>
      </w:r>
    </w:p>
    <w:p w14:paraId="3C1250C5"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w:t>
      </w:r>
      <w:r w:rsidRPr="00C7084B">
        <w:rPr>
          <w:rFonts w:ascii="Times New Roman" w:hAnsi="Times New Roman" w:cs="Times New Roman"/>
          <w:sz w:val="28"/>
          <w:szCs w:val="28"/>
        </w:rPr>
        <w:t>0,</w:t>
      </w:r>
      <w:r w:rsidR="00B7796A" w:rsidRPr="00C7084B">
        <w:rPr>
          <w:rFonts w:ascii="Times New Roman" w:hAnsi="Times New Roman" w:cs="Times New Roman"/>
          <w:sz w:val="28"/>
          <w:szCs w:val="28"/>
        </w:rPr>
        <w:t>77</w:t>
      </w:r>
      <w:r>
        <w:rPr>
          <w:rFonts w:ascii="Times New Roman" w:hAnsi="Times New Roman" w:cs="Times New Roman"/>
          <w:sz w:val="28"/>
          <w:szCs w:val="28"/>
        </w:rPr>
        <w:t>;</w:t>
      </w:r>
    </w:p>
    <w:p w14:paraId="25B17A7F"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sidRPr="00C7084B">
        <w:rPr>
          <w:rFonts w:ascii="Times New Roman" w:hAnsi="Times New Roman" w:cs="Times New Roman"/>
          <w:sz w:val="28"/>
          <w:szCs w:val="28"/>
        </w:rPr>
        <w:t>0,1</w:t>
      </w:r>
      <w:r w:rsidR="006378DA">
        <w:rPr>
          <w:rFonts w:ascii="Times New Roman" w:hAnsi="Times New Roman" w:cs="Times New Roman"/>
          <w:sz w:val="28"/>
          <w:szCs w:val="28"/>
        </w:rPr>
        <w:t xml:space="preserve">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14:paraId="24B52751"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EC0419">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CE56EB"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 xml:space="preserve"> </w:t>
      </w:r>
      <w:r w:rsidRPr="001B415E">
        <w:rPr>
          <w:rFonts w:ascii="Times New Roman" w:hAnsi="Times New Roman" w:cs="Times New Roman"/>
          <w:sz w:val="28"/>
          <w:szCs w:val="28"/>
        </w:rPr>
        <w:t>процентов.</w:t>
      </w:r>
    </w:p>
    <w:p w14:paraId="54B20559" w14:textId="77777777" w:rsidR="00A51272" w:rsidRPr="001B415E" w:rsidRDefault="00A51272" w:rsidP="00A51272">
      <w:pPr>
        <w:pStyle w:val="ConsPlusNormal"/>
        <w:ind w:firstLine="540"/>
        <w:jc w:val="both"/>
        <w:rPr>
          <w:rFonts w:ascii="Times New Roman" w:hAnsi="Times New Roman" w:cs="Times New Roman"/>
          <w:b/>
          <w:sz w:val="28"/>
          <w:szCs w:val="28"/>
        </w:rPr>
      </w:pPr>
    </w:p>
    <w:p w14:paraId="4C8406A4"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14:paraId="7FFF9D36" w14:textId="77777777" w:rsidR="00A51272" w:rsidRPr="001B415E" w:rsidRDefault="00A51272" w:rsidP="00A51272">
      <w:pPr>
        <w:pStyle w:val="ConsPlusNormal"/>
        <w:ind w:firstLine="540"/>
        <w:jc w:val="both"/>
        <w:rPr>
          <w:rFonts w:ascii="Times New Roman" w:hAnsi="Times New Roman" w:cs="Times New Roman"/>
          <w:sz w:val="28"/>
          <w:szCs w:val="28"/>
        </w:rPr>
      </w:pPr>
    </w:p>
    <w:p w14:paraId="0C3F2671" w14:textId="77777777" w:rsidR="00A51272" w:rsidRPr="009C0FB3" w:rsidRDefault="00A51272" w:rsidP="004D0EB3">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C43F4B">
        <w:rPr>
          <w:rFonts w:ascii="Times New Roman" w:hAnsi="Times New Roman" w:cs="Times New Roman"/>
          <w:sz w:val="28"/>
          <w:szCs w:val="28"/>
        </w:rPr>
        <w:t>297718,25</w:t>
      </w:r>
      <w:r w:rsidR="00D46FE7">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14:paraId="6DB28069" w14:textId="77777777" w:rsidR="00A51272" w:rsidRPr="002A46D8" w:rsidRDefault="00A51272" w:rsidP="004D0EB3">
      <w:pPr>
        <w:pStyle w:val="ConsPlusCell"/>
        <w:jc w:val="both"/>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C43F4B">
        <w:rPr>
          <w:rFonts w:ascii="Times New Roman" w:hAnsi="Times New Roman" w:cs="Times New Roman"/>
          <w:sz w:val="28"/>
          <w:szCs w:val="28"/>
        </w:rPr>
        <w:t>119168,67</w:t>
      </w:r>
      <w:r w:rsidR="000E2B11">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14:paraId="73F5214B" w14:textId="77777777"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2017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14:paraId="1E0B42D8" w14:textId="77777777"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2018 год</w:t>
      </w:r>
      <w:r w:rsidR="00882B22">
        <w:rPr>
          <w:rFonts w:ascii="Times New Roman" w:hAnsi="Times New Roman" w:cs="Times New Roman"/>
          <w:sz w:val="28"/>
          <w:szCs w:val="28"/>
        </w:rPr>
        <w:t xml:space="preserve"> </w:t>
      </w:r>
      <w:r w:rsidRPr="00C911D5">
        <w:rPr>
          <w:rFonts w:ascii="Times New Roman" w:hAnsi="Times New Roman" w:cs="Times New Roman"/>
          <w:sz w:val="28"/>
          <w:szCs w:val="28"/>
        </w:rPr>
        <w:t xml:space="preserve">-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14:paraId="3110110A" w14:textId="77777777"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9B6032">
        <w:rPr>
          <w:rFonts w:ascii="Times New Roman" w:hAnsi="Times New Roman" w:cs="Times New Roman"/>
          <w:sz w:val="28"/>
          <w:szCs w:val="28"/>
        </w:rPr>
        <w:t>- 1</w:t>
      </w:r>
      <w:r w:rsidR="00D46FE7">
        <w:rPr>
          <w:rFonts w:ascii="Times New Roman" w:hAnsi="Times New Roman" w:cs="Times New Roman"/>
          <w:sz w:val="28"/>
          <w:szCs w:val="28"/>
        </w:rPr>
        <w:t>0331,0</w:t>
      </w:r>
      <w:r w:rsidR="00882B22">
        <w:rPr>
          <w:rFonts w:ascii="Times New Roman" w:hAnsi="Times New Roman" w:cs="Times New Roman"/>
          <w:sz w:val="28"/>
          <w:szCs w:val="28"/>
        </w:rPr>
        <w:t>5</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14:paraId="506A8BCB"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0E2B11" w:rsidRPr="0082346F">
        <w:rPr>
          <w:rFonts w:ascii="Times New Roman" w:hAnsi="Times New Roman" w:cs="Times New Roman"/>
          <w:sz w:val="28"/>
          <w:szCs w:val="28"/>
        </w:rPr>
        <w:t>1</w:t>
      </w:r>
      <w:r w:rsidR="00882B22">
        <w:rPr>
          <w:rFonts w:ascii="Times New Roman" w:hAnsi="Times New Roman" w:cs="Times New Roman"/>
          <w:sz w:val="28"/>
          <w:szCs w:val="28"/>
        </w:rPr>
        <w:t>3834,97</w:t>
      </w:r>
      <w:r w:rsidR="000E2B11" w:rsidRPr="0082346F">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2281B873"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16845,57</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14:paraId="658DD51D"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0D35A25D" w14:textId="77777777" w:rsidR="006378DA"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19145,79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14:paraId="5DA281AE" w14:textId="77777777" w:rsidR="009A6806" w:rsidRPr="00C911D5"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C43F4B">
        <w:rPr>
          <w:rFonts w:ascii="Times New Roman" w:hAnsi="Times New Roman" w:cs="Times New Roman"/>
          <w:sz w:val="28"/>
          <w:szCs w:val="28"/>
        </w:rPr>
        <w:t>–</w:t>
      </w:r>
      <w:r w:rsidRPr="006661C4">
        <w:rPr>
          <w:rFonts w:ascii="Times New Roman" w:hAnsi="Times New Roman" w:cs="Times New Roman"/>
          <w:sz w:val="28"/>
          <w:szCs w:val="28"/>
        </w:rPr>
        <w:t xml:space="preserve"> </w:t>
      </w:r>
      <w:r w:rsidR="00C43F4B">
        <w:rPr>
          <w:rFonts w:ascii="Times New Roman" w:hAnsi="Times New Roman" w:cs="Times New Roman"/>
          <w:sz w:val="28"/>
          <w:szCs w:val="28"/>
        </w:rPr>
        <w:t>19010,49</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3E55DD62" w14:textId="77777777"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7C16CD" w:rsidRPr="007D297E">
        <w:rPr>
          <w:rFonts w:ascii="Times New Roman" w:hAnsi="Times New Roman" w:cs="Times New Roman"/>
          <w:sz w:val="28"/>
          <w:szCs w:val="28"/>
        </w:rPr>
        <w:t>1</w:t>
      </w:r>
      <w:r w:rsidR="007D297E" w:rsidRPr="007D297E">
        <w:rPr>
          <w:rFonts w:ascii="Times New Roman" w:hAnsi="Times New Roman" w:cs="Times New Roman"/>
          <w:sz w:val="28"/>
          <w:szCs w:val="28"/>
        </w:rPr>
        <w:t>78549,58</w:t>
      </w:r>
      <w:r w:rsidR="007C16CD">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3C300A">
        <w:rPr>
          <w:rFonts w:ascii="Times New Roman" w:hAnsi="Times New Roman" w:cs="Times New Roman"/>
          <w:sz w:val="28"/>
          <w:szCs w:val="28"/>
        </w:rPr>
        <w:t>, в том числе:</w:t>
      </w:r>
    </w:p>
    <w:p w14:paraId="7F1AC506" w14:textId="77777777"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w:t>
      </w:r>
      <w:r w:rsidR="00882B22">
        <w:rPr>
          <w:rFonts w:ascii="Times New Roman" w:hAnsi="Times New Roman" w:cs="Times New Roman"/>
          <w:sz w:val="28"/>
          <w:szCs w:val="28"/>
        </w:rPr>
        <w:t xml:space="preserve"> </w:t>
      </w:r>
      <w:r>
        <w:rPr>
          <w:rFonts w:ascii="Times New Roman" w:hAnsi="Times New Roman" w:cs="Times New Roman"/>
          <w:sz w:val="28"/>
          <w:szCs w:val="28"/>
        </w:rPr>
        <w:t>- 19892,00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14:paraId="410581DF" w14:textId="77777777"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2018 год</w:t>
      </w:r>
      <w:r w:rsidR="00882B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14:paraId="0B542A3F" w14:textId="77777777"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w:t>
      </w:r>
      <w:r w:rsidR="00882B22">
        <w:rPr>
          <w:rFonts w:ascii="Times New Roman" w:hAnsi="Times New Roman" w:cs="Times New Roman"/>
          <w:sz w:val="28"/>
          <w:szCs w:val="28"/>
        </w:rPr>
        <w:t xml:space="preserve"> </w:t>
      </w:r>
      <w:r w:rsidRPr="001B097C">
        <w:rPr>
          <w:rFonts w:ascii="Times New Roman" w:hAnsi="Times New Roman" w:cs="Times New Roman"/>
          <w:sz w:val="28"/>
          <w:szCs w:val="28"/>
        </w:rPr>
        <w:t>- 19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14:paraId="36E56B62" w14:textId="77777777"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24155,9</w:t>
      </w:r>
      <w:r w:rsidR="00882B22">
        <w:rPr>
          <w:rFonts w:ascii="Times New Roman" w:hAnsi="Times New Roman" w:cs="Times New Roman"/>
          <w:sz w:val="28"/>
          <w:szCs w:val="28"/>
        </w:rPr>
        <w:t>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14:paraId="1A5566CB" w14:textId="77777777"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w:t>
      </w:r>
      <w:r w:rsidR="00882B22">
        <w:rPr>
          <w:rFonts w:ascii="Times New Roman" w:hAnsi="Times New Roman" w:cs="Times New Roman"/>
          <w:sz w:val="28"/>
          <w:szCs w:val="28"/>
        </w:rPr>
        <w:t>-</w:t>
      </w:r>
      <w:r w:rsidRPr="006661C4">
        <w:rPr>
          <w:rFonts w:ascii="Times New Roman" w:hAnsi="Times New Roman" w:cs="Times New Roman"/>
          <w:sz w:val="28"/>
          <w:szCs w:val="28"/>
        </w:rPr>
        <w:t xml:space="preserve"> </w:t>
      </w:r>
      <w:r w:rsidR="006378DA">
        <w:rPr>
          <w:rFonts w:ascii="Times New Roman" w:hAnsi="Times New Roman" w:cs="Times New Roman"/>
          <w:sz w:val="28"/>
          <w:szCs w:val="28"/>
        </w:rPr>
        <w:t>2</w:t>
      </w:r>
      <w:r w:rsidR="00882B22">
        <w:rPr>
          <w:rFonts w:ascii="Times New Roman" w:hAnsi="Times New Roman" w:cs="Times New Roman"/>
          <w:sz w:val="28"/>
          <w:szCs w:val="28"/>
        </w:rPr>
        <w:t>3905,60</w:t>
      </w:r>
      <w:r w:rsidRPr="006661C4">
        <w:rPr>
          <w:rFonts w:ascii="Times New Roman" w:hAnsi="Times New Roman" w:cs="Times New Roman"/>
          <w:sz w:val="28"/>
          <w:szCs w:val="28"/>
        </w:rPr>
        <w:t xml:space="preserve"> тыс. руб.</w:t>
      </w:r>
      <w:r w:rsidR="006378DA">
        <w:rPr>
          <w:rFonts w:ascii="Times New Roman" w:hAnsi="Times New Roman" w:cs="Times New Roman"/>
          <w:sz w:val="28"/>
          <w:szCs w:val="28"/>
        </w:rPr>
        <w:t>;</w:t>
      </w:r>
    </w:p>
    <w:p w14:paraId="59554B91" w14:textId="77777777"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sidR="00313398">
        <w:rPr>
          <w:rFonts w:ascii="Times New Roman" w:hAnsi="Times New Roman" w:cs="Times New Roman"/>
          <w:sz w:val="28"/>
          <w:szCs w:val="28"/>
        </w:rPr>
        <w:t>2</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00882B22">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313398">
        <w:rPr>
          <w:rFonts w:ascii="Times New Roman" w:hAnsi="Times New Roman" w:cs="Times New Roman"/>
          <w:sz w:val="28"/>
          <w:szCs w:val="28"/>
        </w:rPr>
        <w:t>;</w:t>
      </w:r>
    </w:p>
    <w:p w14:paraId="3840E101" w14:textId="77777777" w:rsidR="00313398" w:rsidRDefault="00313398"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3</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4244F8">
        <w:rPr>
          <w:rFonts w:ascii="Times New Roman" w:hAnsi="Times New Roman" w:cs="Times New Roman"/>
          <w:sz w:val="28"/>
          <w:szCs w:val="28"/>
        </w:rPr>
        <w:t>2</w:t>
      </w:r>
      <w:r w:rsidR="00882B22">
        <w:rPr>
          <w:rFonts w:ascii="Times New Roman" w:hAnsi="Times New Roman" w:cs="Times New Roman"/>
          <w:sz w:val="28"/>
          <w:szCs w:val="28"/>
        </w:rPr>
        <w:t>3</w:t>
      </w:r>
      <w:r w:rsidR="007D297E">
        <w:rPr>
          <w:rFonts w:ascii="Times New Roman" w:hAnsi="Times New Roman" w:cs="Times New Roman"/>
          <w:sz w:val="28"/>
          <w:szCs w:val="28"/>
        </w:rPr>
        <w:t>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r w:rsidR="009A6806">
        <w:rPr>
          <w:rFonts w:ascii="Times New Roman" w:hAnsi="Times New Roman" w:cs="Times New Roman"/>
          <w:sz w:val="28"/>
          <w:szCs w:val="28"/>
        </w:rPr>
        <w:t>;</w:t>
      </w:r>
    </w:p>
    <w:p w14:paraId="2C04A959" w14:textId="77777777" w:rsidR="009A6806" w:rsidRDefault="009A6806"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w:t>
      </w:r>
      <w:r>
        <w:rPr>
          <w:rFonts w:ascii="Times New Roman" w:hAnsi="Times New Roman" w:cs="Times New Roman"/>
          <w:sz w:val="28"/>
          <w:szCs w:val="28"/>
        </w:rPr>
        <w:t>4</w:t>
      </w:r>
      <w:r w:rsidRPr="006661C4">
        <w:rPr>
          <w:rFonts w:ascii="Times New Roman" w:hAnsi="Times New Roman" w:cs="Times New Roman"/>
          <w:sz w:val="28"/>
          <w:szCs w:val="28"/>
        </w:rPr>
        <w:t xml:space="preserve"> год </w:t>
      </w:r>
      <w:r w:rsidR="007D297E">
        <w:rPr>
          <w:rFonts w:ascii="Times New Roman" w:hAnsi="Times New Roman" w:cs="Times New Roman"/>
          <w:sz w:val="28"/>
          <w:szCs w:val="28"/>
        </w:rPr>
        <w:t>–</w:t>
      </w:r>
      <w:r w:rsidRPr="006661C4">
        <w:rPr>
          <w:rFonts w:ascii="Times New Roman" w:hAnsi="Times New Roman" w:cs="Times New Roman"/>
          <w:sz w:val="28"/>
          <w:szCs w:val="28"/>
        </w:rPr>
        <w:t xml:space="preserve"> </w:t>
      </w:r>
      <w:r w:rsidR="007D297E">
        <w:rPr>
          <w:rFonts w:ascii="Times New Roman" w:hAnsi="Times New Roman" w:cs="Times New Roman"/>
          <w:sz w:val="28"/>
          <w:szCs w:val="28"/>
        </w:rPr>
        <w:t>23752,03</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49E187D5" w14:textId="77777777"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lastRenderedPageBreak/>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14:paraId="6C24E1AD" w14:textId="77777777" w:rsidR="00A51272" w:rsidRPr="001B415E" w:rsidRDefault="00A51272" w:rsidP="00A51272">
      <w:pPr>
        <w:pStyle w:val="ConsPlusNormal"/>
        <w:ind w:firstLine="540"/>
        <w:jc w:val="both"/>
        <w:rPr>
          <w:rFonts w:ascii="Times New Roman" w:hAnsi="Times New Roman" w:cs="Times New Roman"/>
          <w:sz w:val="28"/>
          <w:szCs w:val="28"/>
        </w:rPr>
      </w:pPr>
    </w:p>
    <w:p w14:paraId="5DF287E2"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14:paraId="3C53C171" w14:textId="77777777" w:rsidR="00A51272" w:rsidRPr="001B415E" w:rsidRDefault="00A51272" w:rsidP="00A51272">
      <w:pPr>
        <w:pStyle w:val="ConsPlusNormal"/>
        <w:ind w:firstLine="540"/>
        <w:jc w:val="both"/>
        <w:rPr>
          <w:rFonts w:ascii="Times New Roman" w:hAnsi="Times New Roman" w:cs="Times New Roman"/>
          <w:sz w:val="28"/>
          <w:szCs w:val="28"/>
        </w:rPr>
      </w:pPr>
    </w:p>
    <w:p w14:paraId="7430EBCE" w14:textId="77777777"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14:paraId="13D34349" w14:textId="77777777" w:rsidR="00A51272" w:rsidRPr="001B415E" w:rsidRDefault="00A51272" w:rsidP="00A51272">
      <w:pPr>
        <w:jc w:val="both"/>
        <w:rPr>
          <w:szCs w:val="28"/>
        </w:rPr>
      </w:pPr>
      <w:r>
        <w:rPr>
          <w:color w:val="000000"/>
          <w:szCs w:val="28"/>
        </w:rPr>
        <w:t xml:space="preserve">        Ежегод</w:t>
      </w:r>
      <w:r w:rsidR="004F47CC">
        <w:rPr>
          <w:color w:val="000000"/>
          <w:szCs w:val="28"/>
        </w:rPr>
        <w:t xml:space="preserve">но до 01 </w:t>
      </w:r>
      <w:r>
        <w:rPr>
          <w:color w:val="000000"/>
          <w:szCs w:val="28"/>
        </w:rPr>
        <w:t xml:space="preserve">марта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14:paraId="2AC90E54" w14:textId="77777777" w:rsidR="00A51272" w:rsidRPr="001B415E" w:rsidRDefault="00A51272" w:rsidP="00A51272">
      <w:pPr>
        <w:pStyle w:val="ConsPlusNormal"/>
        <w:ind w:firstLine="540"/>
        <w:jc w:val="both"/>
        <w:rPr>
          <w:rFonts w:ascii="Times New Roman" w:hAnsi="Times New Roman" w:cs="Times New Roman"/>
          <w:sz w:val="28"/>
          <w:szCs w:val="28"/>
        </w:rPr>
      </w:pPr>
    </w:p>
    <w:p w14:paraId="7E3778F0" w14:textId="77777777"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14:paraId="312799E2" w14:textId="77777777" w:rsidR="00A51272" w:rsidRPr="001B415E" w:rsidRDefault="00A51272" w:rsidP="00A51272">
      <w:pPr>
        <w:pStyle w:val="ConsPlusNormal"/>
        <w:ind w:firstLine="540"/>
        <w:jc w:val="both"/>
        <w:rPr>
          <w:rFonts w:ascii="Times New Roman" w:hAnsi="Times New Roman" w:cs="Times New Roman"/>
          <w:sz w:val="28"/>
          <w:szCs w:val="28"/>
        </w:rPr>
      </w:pPr>
    </w:p>
    <w:p w14:paraId="57472EF8" w14:textId="77777777"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14:paraId="60E1BEF4" w14:textId="77777777"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9A6806">
        <w:rPr>
          <w:rFonts w:ascii="Times New Roman" w:hAnsi="Times New Roman" w:cs="Times New Roman"/>
          <w:color w:val="000000"/>
          <w:sz w:val="28"/>
          <w:szCs w:val="28"/>
        </w:rPr>
        <w:t>4</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14:paraId="4F676ED5"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sidRPr="00C7084B">
        <w:rPr>
          <w:rFonts w:ascii="Times New Roman" w:hAnsi="Times New Roman" w:cs="Times New Roman"/>
          <w:sz w:val="28"/>
          <w:szCs w:val="28"/>
        </w:rPr>
        <w:t>0,</w:t>
      </w:r>
      <w:r w:rsidR="004223F1" w:rsidRPr="00C7084B">
        <w:rPr>
          <w:rFonts w:ascii="Times New Roman" w:hAnsi="Times New Roman" w:cs="Times New Roman"/>
          <w:sz w:val="28"/>
          <w:szCs w:val="28"/>
        </w:rPr>
        <w:t>77</w:t>
      </w:r>
      <w:r>
        <w:rPr>
          <w:rFonts w:ascii="Times New Roman" w:hAnsi="Times New Roman" w:cs="Times New Roman"/>
          <w:sz w:val="28"/>
          <w:szCs w:val="28"/>
        </w:rPr>
        <w:t>;</w:t>
      </w:r>
    </w:p>
    <w:p w14:paraId="4E13B333" w14:textId="77777777"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sidRPr="00C7084B">
        <w:rPr>
          <w:rFonts w:ascii="Times New Roman" w:hAnsi="Times New Roman" w:cs="Times New Roman"/>
          <w:sz w:val="28"/>
          <w:szCs w:val="28"/>
        </w:rPr>
        <w:t>бол</w:t>
      </w:r>
      <w:r w:rsidR="00113D5D" w:rsidRPr="00C7084B">
        <w:rPr>
          <w:rFonts w:ascii="Times New Roman" w:hAnsi="Times New Roman" w:cs="Times New Roman"/>
          <w:sz w:val="28"/>
          <w:szCs w:val="28"/>
        </w:rPr>
        <w:t>ьше 0,</w:t>
      </w:r>
      <w:r w:rsidRPr="00C7084B">
        <w:rPr>
          <w:rFonts w:ascii="Times New Roman" w:hAnsi="Times New Roman" w:cs="Times New Roman"/>
          <w:sz w:val="28"/>
          <w:szCs w:val="28"/>
        </w:rPr>
        <w:t>1</w:t>
      </w:r>
      <w:r>
        <w:rPr>
          <w:rFonts w:ascii="Times New Roman" w:hAnsi="Times New Roman" w:cs="Times New Roman"/>
          <w:sz w:val="28"/>
          <w:szCs w:val="28"/>
        </w:rPr>
        <w:t>%;</w:t>
      </w:r>
    </w:p>
    <w:p w14:paraId="64CE92DA" w14:textId="77777777"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113D5D">
        <w:rPr>
          <w:rFonts w:ascii="Times New Roman" w:hAnsi="Times New Roman" w:cs="Times New Roman"/>
          <w:sz w:val="28"/>
          <w:szCs w:val="28"/>
        </w:rPr>
        <w:t xml:space="preserve">не менее </w:t>
      </w:r>
      <w:r w:rsidR="006378DA" w:rsidRPr="00C7084B">
        <w:rPr>
          <w:rFonts w:ascii="Times New Roman" w:hAnsi="Times New Roman" w:cs="Times New Roman"/>
          <w:sz w:val="28"/>
          <w:szCs w:val="28"/>
        </w:rPr>
        <w:t>8</w:t>
      </w:r>
      <w:r w:rsidR="006D5E37" w:rsidRPr="00C7084B">
        <w:rPr>
          <w:rFonts w:ascii="Times New Roman" w:hAnsi="Times New Roman" w:cs="Times New Roman"/>
          <w:sz w:val="28"/>
          <w:szCs w:val="28"/>
        </w:rPr>
        <w:t>6</w:t>
      </w:r>
      <w:r w:rsidRPr="00C7084B">
        <w:rPr>
          <w:rFonts w:ascii="Times New Roman" w:hAnsi="Times New Roman" w:cs="Times New Roman"/>
          <w:sz w:val="28"/>
          <w:szCs w:val="28"/>
        </w:rPr>
        <w:t>,0</w:t>
      </w:r>
      <w:r>
        <w:rPr>
          <w:rFonts w:ascii="Times New Roman" w:hAnsi="Times New Roman" w:cs="Times New Roman"/>
          <w:sz w:val="28"/>
          <w:szCs w:val="28"/>
        </w:rPr>
        <w:t>%</w:t>
      </w:r>
      <w:r w:rsidRPr="003A40AD">
        <w:rPr>
          <w:rFonts w:ascii="Times New Roman" w:hAnsi="Times New Roman" w:cs="Times New Roman"/>
          <w:sz w:val="28"/>
          <w:szCs w:val="28"/>
        </w:rPr>
        <w:t>.</w:t>
      </w:r>
    </w:p>
    <w:p w14:paraId="63E4A18A" w14:textId="77777777" w:rsidR="00A51272" w:rsidRDefault="00A51272" w:rsidP="0079096E">
      <w:pPr>
        <w:widowControl w:val="0"/>
        <w:rPr>
          <w:color w:val="000000"/>
          <w:szCs w:val="28"/>
        </w:rPr>
      </w:pPr>
    </w:p>
    <w:p w14:paraId="55161DFF" w14:textId="77777777" w:rsidR="00A51272" w:rsidRDefault="00A51272" w:rsidP="00A51272">
      <w:pPr>
        <w:widowControl w:val="0"/>
        <w:ind w:firstLine="709"/>
        <w:jc w:val="right"/>
        <w:rPr>
          <w:color w:val="000000"/>
          <w:sz w:val="24"/>
          <w:szCs w:val="24"/>
        </w:rPr>
      </w:pPr>
    </w:p>
    <w:p w14:paraId="4C89AAEF" w14:textId="77777777" w:rsidR="004D0EB3" w:rsidRDefault="004D0EB3" w:rsidP="009A6806">
      <w:pPr>
        <w:widowControl w:val="0"/>
        <w:rPr>
          <w:color w:val="000000"/>
          <w:sz w:val="24"/>
          <w:szCs w:val="24"/>
        </w:rPr>
      </w:pPr>
    </w:p>
    <w:p w14:paraId="586F70DC" w14:textId="77777777" w:rsidR="009A6806" w:rsidRDefault="009A6806" w:rsidP="009A6806">
      <w:pPr>
        <w:widowControl w:val="0"/>
        <w:rPr>
          <w:color w:val="000000"/>
          <w:sz w:val="24"/>
          <w:szCs w:val="24"/>
        </w:rPr>
      </w:pPr>
    </w:p>
    <w:p w14:paraId="46498030" w14:textId="77777777" w:rsidR="00275E5B" w:rsidRDefault="00275E5B" w:rsidP="009A6806">
      <w:pPr>
        <w:widowControl w:val="0"/>
        <w:rPr>
          <w:color w:val="000000"/>
          <w:sz w:val="24"/>
          <w:szCs w:val="24"/>
        </w:rPr>
      </w:pPr>
    </w:p>
    <w:p w14:paraId="0CC78A3B" w14:textId="77777777" w:rsidR="00275E5B" w:rsidRDefault="00275E5B" w:rsidP="009A6806">
      <w:pPr>
        <w:widowControl w:val="0"/>
        <w:rPr>
          <w:color w:val="000000"/>
          <w:sz w:val="24"/>
          <w:szCs w:val="24"/>
        </w:rPr>
      </w:pPr>
    </w:p>
    <w:p w14:paraId="5E0EB646" w14:textId="77777777" w:rsidR="00275E5B" w:rsidRDefault="00275E5B" w:rsidP="009A6806">
      <w:pPr>
        <w:widowControl w:val="0"/>
        <w:rPr>
          <w:color w:val="000000"/>
          <w:sz w:val="24"/>
          <w:szCs w:val="24"/>
        </w:rPr>
      </w:pPr>
    </w:p>
    <w:p w14:paraId="75738826" w14:textId="77777777" w:rsidR="00275E5B" w:rsidRDefault="00275E5B" w:rsidP="009A6806">
      <w:pPr>
        <w:widowControl w:val="0"/>
        <w:rPr>
          <w:color w:val="000000"/>
          <w:sz w:val="24"/>
          <w:szCs w:val="24"/>
        </w:rPr>
      </w:pPr>
    </w:p>
    <w:p w14:paraId="6C3B0925" w14:textId="77777777" w:rsidR="00275E5B" w:rsidRDefault="00275E5B" w:rsidP="009A6806">
      <w:pPr>
        <w:widowControl w:val="0"/>
        <w:rPr>
          <w:color w:val="000000"/>
          <w:sz w:val="24"/>
          <w:szCs w:val="24"/>
        </w:rPr>
      </w:pPr>
    </w:p>
    <w:p w14:paraId="2FDACDA6" w14:textId="77777777" w:rsidR="00275E5B" w:rsidRDefault="00275E5B" w:rsidP="009A6806">
      <w:pPr>
        <w:widowControl w:val="0"/>
        <w:rPr>
          <w:color w:val="000000"/>
          <w:sz w:val="24"/>
          <w:szCs w:val="24"/>
        </w:rPr>
      </w:pPr>
    </w:p>
    <w:p w14:paraId="781020DC" w14:textId="77777777" w:rsidR="004D0EB3" w:rsidRDefault="004D0EB3" w:rsidP="00A51272">
      <w:pPr>
        <w:widowControl w:val="0"/>
        <w:ind w:firstLine="709"/>
        <w:jc w:val="right"/>
        <w:rPr>
          <w:color w:val="000000"/>
          <w:sz w:val="24"/>
          <w:szCs w:val="24"/>
        </w:rPr>
      </w:pPr>
    </w:p>
    <w:p w14:paraId="1DC983AC" w14:textId="77777777" w:rsidR="00A51272" w:rsidRPr="003F400D" w:rsidRDefault="00A51272" w:rsidP="00A51272">
      <w:pPr>
        <w:widowControl w:val="0"/>
        <w:ind w:firstLine="709"/>
        <w:jc w:val="right"/>
        <w:rPr>
          <w:color w:val="000000"/>
          <w:sz w:val="24"/>
          <w:szCs w:val="24"/>
        </w:rPr>
      </w:pPr>
      <w:r w:rsidRPr="003F400D">
        <w:rPr>
          <w:color w:val="000000"/>
          <w:sz w:val="24"/>
          <w:szCs w:val="24"/>
        </w:rPr>
        <w:lastRenderedPageBreak/>
        <w:t xml:space="preserve">Приложение </w:t>
      </w:r>
      <w:r w:rsidR="006F3DA8">
        <w:rPr>
          <w:color w:val="000000"/>
          <w:sz w:val="24"/>
          <w:szCs w:val="24"/>
        </w:rPr>
        <w:t>2</w:t>
      </w:r>
    </w:p>
    <w:p w14:paraId="56CD18C0" w14:textId="77777777"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14:paraId="153B7198" w14:textId="77777777"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14:paraId="248180A7" w14:textId="77777777" w:rsidR="00A51272" w:rsidRPr="003F400D" w:rsidRDefault="00A51272" w:rsidP="0079096E">
      <w:pPr>
        <w:widowControl w:val="0"/>
        <w:ind w:firstLine="709"/>
        <w:jc w:val="right"/>
        <w:rPr>
          <w:color w:val="000000"/>
          <w:sz w:val="24"/>
          <w:szCs w:val="24"/>
        </w:rPr>
      </w:pPr>
      <w:r>
        <w:rPr>
          <w:color w:val="000000"/>
          <w:sz w:val="24"/>
          <w:szCs w:val="24"/>
        </w:rPr>
        <w:t xml:space="preserve">от </w:t>
      </w:r>
      <w:r w:rsidR="00E547E0">
        <w:rPr>
          <w:color w:val="000000"/>
          <w:sz w:val="24"/>
          <w:szCs w:val="24"/>
        </w:rPr>
        <w:t>21</w:t>
      </w:r>
      <w:r w:rsidRPr="003F400D">
        <w:rPr>
          <w:color w:val="000000"/>
          <w:sz w:val="24"/>
          <w:szCs w:val="24"/>
        </w:rPr>
        <w:t>.</w:t>
      </w:r>
      <w:r w:rsidR="00275E5B">
        <w:rPr>
          <w:color w:val="000000"/>
          <w:sz w:val="24"/>
          <w:szCs w:val="24"/>
        </w:rPr>
        <w:t>10</w:t>
      </w:r>
      <w:r w:rsidRPr="003F400D">
        <w:rPr>
          <w:color w:val="000000"/>
          <w:sz w:val="24"/>
          <w:szCs w:val="24"/>
        </w:rPr>
        <w:t>.20</w:t>
      </w:r>
      <w:r w:rsidR="00D46FE7">
        <w:rPr>
          <w:color w:val="000000"/>
          <w:sz w:val="24"/>
          <w:szCs w:val="24"/>
        </w:rPr>
        <w:t>2</w:t>
      </w:r>
      <w:r w:rsidR="004D0EB3">
        <w:rPr>
          <w:color w:val="000000"/>
          <w:sz w:val="24"/>
          <w:szCs w:val="24"/>
        </w:rPr>
        <w:t>1</w:t>
      </w:r>
      <w:r w:rsidRPr="003F400D">
        <w:rPr>
          <w:color w:val="000000"/>
          <w:sz w:val="24"/>
          <w:szCs w:val="24"/>
        </w:rPr>
        <w:t xml:space="preserve"> №</w:t>
      </w:r>
      <w:r w:rsidR="00007EAF">
        <w:rPr>
          <w:color w:val="000000"/>
          <w:sz w:val="24"/>
          <w:szCs w:val="24"/>
        </w:rPr>
        <w:t xml:space="preserve"> </w:t>
      </w:r>
      <w:r w:rsidR="00E547E0">
        <w:rPr>
          <w:color w:val="000000"/>
          <w:sz w:val="24"/>
          <w:szCs w:val="24"/>
        </w:rPr>
        <w:t>482</w:t>
      </w:r>
      <w:r w:rsidRPr="003F400D">
        <w:rPr>
          <w:color w:val="000000"/>
          <w:sz w:val="24"/>
          <w:szCs w:val="24"/>
        </w:rPr>
        <w:t>-па</w:t>
      </w:r>
    </w:p>
    <w:p w14:paraId="1731557F" w14:textId="77777777" w:rsidR="00A51272" w:rsidRPr="001B415E" w:rsidRDefault="00A51272" w:rsidP="00A51272">
      <w:pPr>
        <w:widowControl w:val="0"/>
        <w:ind w:firstLine="709"/>
        <w:jc w:val="right"/>
        <w:rPr>
          <w:color w:val="000000"/>
          <w:szCs w:val="28"/>
        </w:rPr>
      </w:pPr>
    </w:p>
    <w:p w14:paraId="5AA99FE8" w14:textId="77777777" w:rsidR="00A51272" w:rsidRPr="001B415E" w:rsidRDefault="00A51272" w:rsidP="00A51272">
      <w:pPr>
        <w:widowControl w:val="0"/>
        <w:ind w:firstLine="709"/>
        <w:jc w:val="center"/>
        <w:rPr>
          <w:bCs/>
          <w:color w:val="000000"/>
          <w:szCs w:val="28"/>
        </w:rPr>
      </w:pPr>
      <w:r w:rsidRPr="001B415E">
        <w:rPr>
          <w:bCs/>
          <w:color w:val="000000"/>
          <w:szCs w:val="28"/>
        </w:rPr>
        <w:t>Сведения</w:t>
      </w:r>
    </w:p>
    <w:p w14:paraId="38687F04" w14:textId="77777777" w:rsidR="00A51272" w:rsidRPr="00E10B6D" w:rsidRDefault="00A51272" w:rsidP="0079096E">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B5619D">
        <w:rPr>
          <w:szCs w:val="28"/>
        </w:rPr>
        <w:t>4</w:t>
      </w:r>
      <w:r w:rsidRPr="001B415E">
        <w:rPr>
          <w:szCs w:val="28"/>
        </w:rPr>
        <w:t xml:space="preserve"> годы</w:t>
      </w:r>
    </w:p>
    <w:tbl>
      <w:tblPr>
        <w:tblW w:w="10082" w:type="dxa"/>
        <w:tblInd w:w="-617" w:type="dxa"/>
        <w:tblLayout w:type="fixed"/>
        <w:tblLook w:val="0000" w:firstRow="0" w:lastRow="0" w:firstColumn="0" w:lastColumn="0" w:noHBand="0" w:noVBand="0"/>
      </w:tblPr>
      <w:tblGrid>
        <w:gridCol w:w="2285"/>
        <w:gridCol w:w="992"/>
        <w:gridCol w:w="851"/>
        <w:gridCol w:w="850"/>
        <w:gridCol w:w="851"/>
        <w:gridCol w:w="850"/>
        <w:gridCol w:w="851"/>
        <w:gridCol w:w="850"/>
        <w:gridCol w:w="851"/>
        <w:gridCol w:w="851"/>
      </w:tblGrid>
      <w:tr w:rsidR="00F418FF" w:rsidRPr="001B415E" w14:paraId="1CAEBE3D" w14:textId="77777777" w:rsidTr="00094AC1">
        <w:trPr>
          <w:trHeight w:val="75"/>
        </w:trPr>
        <w:tc>
          <w:tcPr>
            <w:tcW w:w="2285" w:type="dxa"/>
            <w:vMerge w:val="restart"/>
            <w:tcBorders>
              <w:top w:val="single" w:sz="4" w:space="0" w:color="000000"/>
              <w:left w:val="single" w:sz="4" w:space="0" w:color="000000"/>
              <w:bottom w:val="single" w:sz="4" w:space="0" w:color="000000"/>
            </w:tcBorders>
            <w:vAlign w:val="center"/>
          </w:tcPr>
          <w:p w14:paraId="1BDDA056" w14:textId="77777777" w:rsidR="00F418FF" w:rsidRPr="001B415E" w:rsidRDefault="00F418FF"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14:paraId="205CBB97" w14:textId="77777777" w:rsidR="00F418FF" w:rsidRPr="001B415E" w:rsidRDefault="00F418FF" w:rsidP="00063E4A">
            <w:pPr>
              <w:widowControl w:val="0"/>
              <w:snapToGrid w:val="0"/>
              <w:jc w:val="center"/>
              <w:rPr>
                <w:color w:val="000000"/>
                <w:szCs w:val="28"/>
              </w:rPr>
            </w:pPr>
            <w:r w:rsidRPr="001B415E">
              <w:rPr>
                <w:color w:val="000000"/>
                <w:szCs w:val="28"/>
              </w:rPr>
              <w:t>Единица измерения</w:t>
            </w:r>
          </w:p>
        </w:tc>
        <w:tc>
          <w:tcPr>
            <w:tcW w:w="6805" w:type="dxa"/>
            <w:gridSpan w:val="8"/>
            <w:tcBorders>
              <w:top w:val="single" w:sz="4" w:space="0" w:color="000000"/>
              <w:left w:val="single" w:sz="4" w:space="0" w:color="000000"/>
              <w:bottom w:val="single" w:sz="4" w:space="0" w:color="000000"/>
              <w:right w:val="single" w:sz="4" w:space="0" w:color="000000"/>
            </w:tcBorders>
            <w:vAlign w:val="center"/>
          </w:tcPr>
          <w:p w14:paraId="20955A1D" w14:textId="77777777" w:rsidR="00F418FF" w:rsidRPr="001B415E" w:rsidRDefault="00F418FF"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B5619D" w:rsidRPr="001B415E" w14:paraId="286308B4" w14:textId="77777777" w:rsidTr="00262949">
        <w:trPr>
          <w:trHeight w:val="786"/>
        </w:trPr>
        <w:tc>
          <w:tcPr>
            <w:tcW w:w="2285" w:type="dxa"/>
            <w:vMerge/>
            <w:tcBorders>
              <w:top w:val="single" w:sz="4" w:space="0" w:color="000000"/>
              <w:left w:val="single" w:sz="4" w:space="0" w:color="000000"/>
              <w:bottom w:val="single" w:sz="4" w:space="0" w:color="000000"/>
            </w:tcBorders>
            <w:vAlign w:val="center"/>
          </w:tcPr>
          <w:p w14:paraId="76C4EA5F" w14:textId="77777777" w:rsidR="00B5619D" w:rsidRPr="001B415E" w:rsidRDefault="00B5619D" w:rsidP="00B5619D">
            <w:pPr>
              <w:rPr>
                <w:szCs w:val="28"/>
              </w:rPr>
            </w:pPr>
          </w:p>
        </w:tc>
        <w:tc>
          <w:tcPr>
            <w:tcW w:w="992" w:type="dxa"/>
            <w:vMerge/>
            <w:tcBorders>
              <w:top w:val="single" w:sz="4" w:space="0" w:color="000000"/>
              <w:left w:val="single" w:sz="4" w:space="0" w:color="000000"/>
              <w:bottom w:val="single" w:sz="4" w:space="0" w:color="000000"/>
            </w:tcBorders>
            <w:vAlign w:val="center"/>
          </w:tcPr>
          <w:p w14:paraId="7B6031E6" w14:textId="77777777" w:rsidR="00B5619D" w:rsidRPr="001B415E" w:rsidRDefault="00B5619D" w:rsidP="00B5619D">
            <w:pPr>
              <w:rPr>
                <w:szCs w:val="28"/>
              </w:rPr>
            </w:pPr>
          </w:p>
        </w:tc>
        <w:tc>
          <w:tcPr>
            <w:tcW w:w="851" w:type="dxa"/>
            <w:tcBorders>
              <w:top w:val="single" w:sz="4" w:space="0" w:color="000000"/>
              <w:left w:val="single" w:sz="4" w:space="0" w:color="000000"/>
              <w:bottom w:val="single" w:sz="4" w:space="0" w:color="000000"/>
            </w:tcBorders>
            <w:vAlign w:val="center"/>
          </w:tcPr>
          <w:p w14:paraId="34673A45" w14:textId="77777777" w:rsidR="00B5619D" w:rsidRDefault="00B5619D" w:rsidP="00B5619D">
            <w:pPr>
              <w:widowControl w:val="0"/>
              <w:snapToGrid w:val="0"/>
              <w:jc w:val="center"/>
              <w:rPr>
                <w:color w:val="000000"/>
                <w:szCs w:val="28"/>
              </w:rPr>
            </w:pPr>
            <w:r>
              <w:rPr>
                <w:color w:val="000000"/>
                <w:szCs w:val="28"/>
              </w:rPr>
              <w:t>2017</w:t>
            </w:r>
          </w:p>
          <w:p w14:paraId="77332A53"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14:paraId="00EBBA60" w14:textId="77777777" w:rsidR="00B5619D" w:rsidRPr="001B415E" w:rsidRDefault="00B5619D" w:rsidP="00B5619D">
            <w:pPr>
              <w:widowControl w:val="0"/>
              <w:snapToGrid w:val="0"/>
              <w:jc w:val="center"/>
              <w:rPr>
                <w:color w:val="000000"/>
                <w:szCs w:val="28"/>
              </w:rPr>
            </w:pPr>
            <w:r>
              <w:rPr>
                <w:color w:val="000000"/>
                <w:szCs w:val="28"/>
              </w:rPr>
              <w:t>2018</w:t>
            </w:r>
          </w:p>
          <w:p w14:paraId="6E59B10A"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14:paraId="01E9C75F" w14:textId="77777777" w:rsidR="00B5619D" w:rsidRDefault="00B5619D" w:rsidP="00B5619D">
            <w:pPr>
              <w:widowControl w:val="0"/>
              <w:snapToGrid w:val="0"/>
              <w:jc w:val="center"/>
              <w:rPr>
                <w:color w:val="000000"/>
                <w:szCs w:val="28"/>
              </w:rPr>
            </w:pPr>
            <w:r>
              <w:rPr>
                <w:color w:val="000000"/>
                <w:szCs w:val="28"/>
              </w:rPr>
              <w:t>2019</w:t>
            </w:r>
          </w:p>
          <w:p w14:paraId="00923466" w14:textId="77777777" w:rsidR="00B5619D" w:rsidRPr="001B415E" w:rsidRDefault="00B5619D" w:rsidP="00B5619D">
            <w:pPr>
              <w:widowControl w:val="0"/>
              <w:snapToGrid w:val="0"/>
              <w:jc w:val="center"/>
              <w:rPr>
                <w:color w:val="000000"/>
                <w:szCs w:val="28"/>
              </w:rPr>
            </w:pPr>
            <w:r w:rsidRPr="001B415E">
              <w:rPr>
                <w:color w:val="000000"/>
                <w:szCs w:val="28"/>
              </w:rPr>
              <w:t xml:space="preserve">год </w:t>
            </w:r>
          </w:p>
        </w:tc>
        <w:tc>
          <w:tcPr>
            <w:tcW w:w="850" w:type="dxa"/>
            <w:tcBorders>
              <w:top w:val="single" w:sz="4" w:space="0" w:color="000000"/>
              <w:left w:val="single" w:sz="4" w:space="0" w:color="000000"/>
              <w:bottom w:val="single" w:sz="4" w:space="0" w:color="000000"/>
            </w:tcBorders>
            <w:vAlign w:val="center"/>
          </w:tcPr>
          <w:p w14:paraId="03F0D8F8" w14:textId="77777777" w:rsidR="00B5619D" w:rsidRDefault="00B5619D" w:rsidP="00B5619D">
            <w:pPr>
              <w:widowControl w:val="0"/>
              <w:snapToGrid w:val="0"/>
              <w:jc w:val="center"/>
              <w:rPr>
                <w:color w:val="000000"/>
                <w:szCs w:val="28"/>
              </w:rPr>
            </w:pPr>
            <w:r>
              <w:rPr>
                <w:color w:val="000000"/>
                <w:szCs w:val="28"/>
              </w:rPr>
              <w:t>2020</w:t>
            </w:r>
          </w:p>
          <w:p w14:paraId="49C05723" w14:textId="77777777" w:rsidR="00B5619D" w:rsidRPr="001B415E" w:rsidRDefault="00B5619D" w:rsidP="00B5619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72DBB781" w14:textId="77777777" w:rsidR="00B5619D" w:rsidRPr="001B415E" w:rsidRDefault="00B5619D" w:rsidP="00B5619D">
            <w:pPr>
              <w:snapToGrid w:val="0"/>
              <w:rPr>
                <w:color w:val="000000"/>
                <w:szCs w:val="28"/>
              </w:rPr>
            </w:pPr>
            <w:r>
              <w:rPr>
                <w:color w:val="000000"/>
                <w:szCs w:val="28"/>
              </w:rPr>
              <w:t>2021</w:t>
            </w:r>
          </w:p>
          <w:p w14:paraId="721BC174" w14:textId="77777777" w:rsidR="00B5619D" w:rsidRPr="001B415E" w:rsidRDefault="00B5619D" w:rsidP="00B5619D">
            <w:pPr>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2DD96711" w14:textId="77777777" w:rsidR="00B5619D" w:rsidRPr="001B415E" w:rsidRDefault="00B5619D" w:rsidP="00B5619D">
            <w:pPr>
              <w:snapToGrid w:val="0"/>
              <w:rPr>
                <w:color w:val="000000"/>
                <w:szCs w:val="28"/>
              </w:rPr>
            </w:pPr>
            <w:r>
              <w:rPr>
                <w:color w:val="000000"/>
                <w:szCs w:val="28"/>
              </w:rPr>
              <w:t>2022</w:t>
            </w:r>
          </w:p>
          <w:p w14:paraId="0853CE9F" w14:textId="77777777" w:rsidR="00B5619D" w:rsidRPr="001B415E" w:rsidRDefault="00B5619D" w:rsidP="00B5619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122A5C44" w14:textId="77777777" w:rsidR="00B5619D" w:rsidRDefault="00B5619D" w:rsidP="00B5619D">
            <w:pPr>
              <w:widowControl w:val="0"/>
              <w:snapToGrid w:val="0"/>
              <w:jc w:val="center"/>
              <w:rPr>
                <w:color w:val="000000"/>
                <w:szCs w:val="28"/>
              </w:rPr>
            </w:pPr>
            <w:r>
              <w:rPr>
                <w:color w:val="000000"/>
                <w:szCs w:val="28"/>
              </w:rPr>
              <w:t>2023</w:t>
            </w:r>
          </w:p>
          <w:p w14:paraId="7E226082" w14:textId="77777777" w:rsidR="00B5619D" w:rsidRDefault="00B5619D" w:rsidP="00B5619D">
            <w:pPr>
              <w:snapToGrid w:val="0"/>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07DD6A32" w14:textId="77777777" w:rsidR="00B5619D" w:rsidRDefault="00B5619D" w:rsidP="00B5619D">
            <w:pPr>
              <w:widowControl w:val="0"/>
              <w:snapToGrid w:val="0"/>
              <w:jc w:val="center"/>
              <w:rPr>
                <w:color w:val="000000"/>
                <w:szCs w:val="28"/>
              </w:rPr>
            </w:pPr>
            <w:r>
              <w:rPr>
                <w:color w:val="000000"/>
                <w:szCs w:val="28"/>
              </w:rPr>
              <w:t>2024</w:t>
            </w:r>
          </w:p>
          <w:p w14:paraId="543FA328" w14:textId="77777777" w:rsidR="00B5619D" w:rsidRDefault="00B5619D" w:rsidP="00B5619D">
            <w:pPr>
              <w:snapToGrid w:val="0"/>
              <w:rPr>
                <w:color w:val="000000"/>
                <w:szCs w:val="28"/>
              </w:rPr>
            </w:pPr>
            <w:r w:rsidRPr="001B415E">
              <w:rPr>
                <w:color w:val="000000"/>
                <w:szCs w:val="28"/>
              </w:rPr>
              <w:t>год</w:t>
            </w:r>
          </w:p>
        </w:tc>
      </w:tr>
      <w:tr w:rsidR="00F418FF" w:rsidRPr="00B5619D" w14:paraId="6AF98F29" w14:textId="77777777" w:rsidTr="00F418FF">
        <w:trPr>
          <w:trHeight w:val="330"/>
        </w:trPr>
        <w:tc>
          <w:tcPr>
            <w:tcW w:w="2285" w:type="dxa"/>
            <w:tcBorders>
              <w:top w:val="single" w:sz="4" w:space="0" w:color="000000"/>
              <w:left w:val="single" w:sz="4" w:space="0" w:color="000000"/>
              <w:bottom w:val="single" w:sz="4" w:space="0" w:color="000000"/>
            </w:tcBorders>
            <w:vAlign w:val="center"/>
          </w:tcPr>
          <w:p w14:paraId="7A51ACB1" w14:textId="77777777" w:rsidR="00F418FF" w:rsidRPr="00B5619D" w:rsidRDefault="00F418FF" w:rsidP="00063E4A">
            <w:pPr>
              <w:widowControl w:val="0"/>
              <w:snapToGrid w:val="0"/>
              <w:jc w:val="center"/>
              <w:rPr>
                <w:color w:val="000000"/>
                <w:sz w:val="24"/>
                <w:szCs w:val="24"/>
              </w:rPr>
            </w:pPr>
            <w:r w:rsidRPr="00B5619D">
              <w:rPr>
                <w:color w:val="000000"/>
                <w:sz w:val="24"/>
                <w:szCs w:val="24"/>
              </w:rPr>
              <w:t>1</w:t>
            </w:r>
          </w:p>
        </w:tc>
        <w:tc>
          <w:tcPr>
            <w:tcW w:w="992" w:type="dxa"/>
            <w:tcBorders>
              <w:top w:val="single" w:sz="4" w:space="0" w:color="000000"/>
              <w:left w:val="single" w:sz="4" w:space="0" w:color="000000"/>
              <w:bottom w:val="single" w:sz="4" w:space="0" w:color="000000"/>
            </w:tcBorders>
            <w:vAlign w:val="center"/>
          </w:tcPr>
          <w:p w14:paraId="2A5AF132" w14:textId="77777777" w:rsidR="00F418FF" w:rsidRPr="00B5619D" w:rsidRDefault="00F418FF" w:rsidP="00063E4A">
            <w:pPr>
              <w:widowControl w:val="0"/>
              <w:snapToGrid w:val="0"/>
              <w:jc w:val="center"/>
              <w:rPr>
                <w:color w:val="000000"/>
                <w:sz w:val="24"/>
                <w:szCs w:val="24"/>
              </w:rPr>
            </w:pPr>
            <w:r w:rsidRPr="00B5619D">
              <w:rPr>
                <w:color w:val="000000"/>
                <w:sz w:val="24"/>
                <w:szCs w:val="24"/>
              </w:rPr>
              <w:t>2</w:t>
            </w:r>
          </w:p>
        </w:tc>
        <w:tc>
          <w:tcPr>
            <w:tcW w:w="851" w:type="dxa"/>
            <w:tcBorders>
              <w:top w:val="single" w:sz="4" w:space="0" w:color="000000"/>
              <w:left w:val="single" w:sz="4" w:space="0" w:color="000000"/>
              <w:bottom w:val="single" w:sz="4" w:space="0" w:color="000000"/>
            </w:tcBorders>
            <w:vAlign w:val="center"/>
          </w:tcPr>
          <w:p w14:paraId="7DE3DE68" w14:textId="77777777" w:rsidR="00F418FF" w:rsidRPr="00B5619D" w:rsidRDefault="00F418FF" w:rsidP="00063E4A">
            <w:pPr>
              <w:widowControl w:val="0"/>
              <w:snapToGrid w:val="0"/>
              <w:jc w:val="center"/>
              <w:rPr>
                <w:color w:val="000000"/>
                <w:sz w:val="24"/>
                <w:szCs w:val="24"/>
              </w:rPr>
            </w:pPr>
            <w:r w:rsidRPr="00B5619D">
              <w:rPr>
                <w:color w:val="000000"/>
                <w:sz w:val="24"/>
                <w:szCs w:val="24"/>
              </w:rPr>
              <w:t>3</w:t>
            </w:r>
          </w:p>
        </w:tc>
        <w:tc>
          <w:tcPr>
            <w:tcW w:w="850" w:type="dxa"/>
            <w:tcBorders>
              <w:top w:val="single" w:sz="4" w:space="0" w:color="000000"/>
              <w:left w:val="single" w:sz="4" w:space="0" w:color="000000"/>
              <w:bottom w:val="single" w:sz="4" w:space="0" w:color="000000"/>
            </w:tcBorders>
            <w:vAlign w:val="center"/>
          </w:tcPr>
          <w:p w14:paraId="29D8346B" w14:textId="77777777" w:rsidR="00F418FF" w:rsidRPr="00B5619D" w:rsidRDefault="00F418FF" w:rsidP="00063E4A">
            <w:pPr>
              <w:widowControl w:val="0"/>
              <w:snapToGrid w:val="0"/>
              <w:jc w:val="center"/>
              <w:rPr>
                <w:color w:val="000000"/>
                <w:sz w:val="24"/>
                <w:szCs w:val="24"/>
              </w:rPr>
            </w:pPr>
            <w:r w:rsidRPr="00B5619D">
              <w:rPr>
                <w:color w:val="000000"/>
                <w:sz w:val="24"/>
                <w:szCs w:val="24"/>
              </w:rPr>
              <w:t>4</w:t>
            </w:r>
          </w:p>
        </w:tc>
        <w:tc>
          <w:tcPr>
            <w:tcW w:w="851" w:type="dxa"/>
            <w:tcBorders>
              <w:top w:val="single" w:sz="4" w:space="0" w:color="000000"/>
              <w:left w:val="single" w:sz="4" w:space="0" w:color="000000"/>
              <w:bottom w:val="single" w:sz="4" w:space="0" w:color="000000"/>
            </w:tcBorders>
            <w:vAlign w:val="center"/>
          </w:tcPr>
          <w:p w14:paraId="665FB16E" w14:textId="77777777" w:rsidR="00F418FF" w:rsidRPr="00B5619D" w:rsidRDefault="00F418FF" w:rsidP="00063E4A">
            <w:pPr>
              <w:widowControl w:val="0"/>
              <w:snapToGrid w:val="0"/>
              <w:jc w:val="center"/>
              <w:rPr>
                <w:color w:val="000000"/>
                <w:sz w:val="24"/>
                <w:szCs w:val="24"/>
              </w:rPr>
            </w:pPr>
            <w:r w:rsidRPr="00B5619D">
              <w:rPr>
                <w:color w:val="000000"/>
                <w:sz w:val="24"/>
                <w:szCs w:val="24"/>
              </w:rPr>
              <w:t>5</w:t>
            </w:r>
          </w:p>
        </w:tc>
        <w:tc>
          <w:tcPr>
            <w:tcW w:w="850" w:type="dxa"/>
            <w:tcBorders>
              <w:top w:val="single" w:sz="4" w:space="0" w:color="000000"/>
              <w:left w:val="single" w:sz="4" w:space="0" w:color="000000"/>
              <w:bottom w:val="single" w:sz="4" w:space="0" w:color="000000"/>
            </w:tcBorders>
            <w:vAlign w:val="center"/>
          </w:tcPr>
          <w:p w14:paraId="0026AA86" w14:textId="77777777" w:rsidR="00F418FF" w:rsidRPr="00B5619D" w:rsidRDefault="00F418FF" w:rsidP="00063E4A">
            <w:pPr>
              <w:widowControl w:val="0"/>
              <w:snapToGrid w:val="0"/>
              <w:jc w:val="center"/>
              <w:rPr>
                <w:color w:val="000000"/>
                <w:sz w:val="24"/>
                <w:szCs w:val="24"/>
              </w:rPr>
            </w:pPr>
            <w:r w:rsidRPr="00B5619D">
              <w:rPr>
                <w:color w:val="000000"/>
                <w:sz w:val="24"/>
                <w:szCs w:val="24"/>
              </w:rPr>
              <w:t>6</w:t>
            </w:r>
          </w:p>
        </w:tc>
        <w:tc>
          <w:tcPr>
            <w:tcW w:w="851" w:type="dxa"/>
            <w:tcBorders>
              <w:top w:val="single" w:sz="4" w:space="0" w:color="000000"/>
              <w:left w:val="single" w:sz="4" w:space="0" w:color="000000"/>
              <w:bottom w:val="single" w:sz="4" w:space="0" w:color="000000"/>
            </w:tcBorders>
            <w:vAlign w:val="center"/>
          </w:tcPr>
          <w:p w14:paraId="666876D2" w14:textId="77777777" w:rsidR="00F418FF" w:rsidRPr="00B5619D" w:rsidRDefault="00F418FF" w:rsidP="00063E4A">
            <w:pPr>
              <w:widowControl w:val="0"/>
              <w:snapToGrid w:val="0"/>
              <w:jc w:val="center"/>
              <w:rPr>
                <w:color w:val="000000"/>
                <w:sz w:val="24"/>
                <w:szCs w:val="24"/>
              </w:rPr>
            </w:pPr>
            <w:r w:rsidRPr="00B5619D">
              <w:rPr>
                <w:color w:val="000000"/>
                <w:sz w:val="24"/>
                <w:szCs w:val="24"/>
              </w:rPr>
              <w:t>7</w:t>
            </w:r>
          </w:p>
        </w:tc>
        <w:tc>
          <w:tcPr>
            <w:tcW w:w="850" w:type="dxa"/>
            <w:tcBorders>
              <w:top w:val="single" w:sz="4" w:space="0" w:color="000000"/>
              <w:left w:val="single" w:sz="4" w:space="0" w:color="000000"/>
              <w:bottom w:val="single" w:sz="4" w:space="0" w:color="000000"/>
            </w:tcBorders>
            <w:vAlign w:val="center"/>
          </w:tcPr>
          <w:p w14:paraId="50A35392" w14:textId="77777777" w:rsidR="00F418FF" w:rsidRPr="00B5619D" w:rsidRDefault="00F418FF" w:rsidP="00063E4A">
            <w:pPr>
              <w:widowControl w:val="0"/>
              <w:snapToGrid w:val="0"/>
              <w:jc w:val="center"/>
              <w:rPr>
                <w:color w:val="000000"/>
                <w:sz w:val="24"/>
                <w:szCs w:val="24"/>
              </w:rPr>
            </w:pPr>
            <w:r w:rsidRPr="00B5619D">
              <w:rPr>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24C9E4E1" w14:textId="77777777" w:rsidR="00F418FF" w:rsidRPr="00B5619D" w:rsidRDefault="00F418FF" w:rsidP="00063E4A">
            <w:pPr>
              <w:snapToGrid w:val="0"/>
              <w:jc w:val="center"/>
              <w:rPr>
                <w:color w:val="000000"/>
                <w:sz w:val="24"/>
                <w:szCs w:val="24"/>
              </w:rPr>
            </w:pPr>
            <w:r w:rsidRPr="00B5619D">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14:paraId="705E413C" w14:textId="77777777" w:rsidR="00F418FF" w:rsidRPr="00B5619D" w:rsidRDefault="00F418FF" w:rsidP="00063E4A">
            <w:pPr>
              <w:snapToGrid w:val="0"/>
              <w:jc w:val="center"/>
              <w:rPr>
                <w:color w:val="000000"/>
                <w:sz w:val="24"/>
                <w:szCs w:val="24"/>
              </w:rPr>
            </w:pPr>
            <w:r w:rsidRPr="00B5619D">
              <w:rPr>
                <w:color w:val="000000"/>
                <w:sz w:val="24"/>
                <w:szCs w:val="24"/>
              </w:rPr>
              <w:t>10</w:t>
            </w:r>
          </w:p>
        </w:tc>
      </w:tr>
      <w:tr w:rsidR="00B5619D" w:rsidRPr="001B415E" w14:paraId="267B0F19" w14:textId="77777777" w:rsidTr="006B3B20">
        <w:trPr>
          <w:trHeight w:val="495"/>
        </w:trPr>
        <w:tc>
          <w:tcPr>
            <w:tcW w:w="2285" w:type="dxa"/>
            <w:tcBorders>
              <w:top w:val="single" w:sz="4" w:space="0" w:color="000000"/>
              <w:left w:val="single" w:sz="4" w:space="0" w:color="000000"/>
              <w:bottom w:val="single" w:sz="4" w:space="0" w:color="000000"/>
            </w:tcBorders>
            <w:vAlign w:val="center"/>
          </w:tcPr>
          <w:p w14:paraId="02F5F52F" w14:textId="77777777"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14:paraId="30CBC519" w14:textId="77777777" w:rsidR="00B5619D" w:rsidRPr="001B415E" w:rsidRDefault="00B5619D" w:rsidP="00B5619D">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14:paraId="14550C54" w14:textId="77777777" w:rsidR="00B5619D" w:rsidRPr="00006CE3"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1DC6BE7F" w14:textId="77777777" w:rsidR="00B5619D" w:rsidRPr="00006CE3" w:rsidRDefault="00B5619D" w:rsidP="00B5619D">
            <w:pPr>
              <w:jc w:val="center"/>
            </w:pPr>
            <w:r w:rsidRPr="00006CE3">
              <w:t>0,85</w:t>
            </w:r>
          </w:p>
        </w:tc>
        <w:tc>
          <w:tcPr>
            <w:tcW w:w="851" w:type="dxa"/>
            <w:tcBorders>
              <w:top w:val="single" w:sz="4" w:space="0" w:color="000000"/>
              <w:left w:val="single" w:sz="4" w:space="0" w:color="000000"/>
              <w:bottom w:val="single" w:sz="4" w:space="0" w:color="000000"/>
            </w:tcBorders>
            <w:vAlign w:val="center"/>
          </w:tcPr>
          <w:p w14:paraId="6C86C8A7" w14:textId="77777777" w:rsidR="00B5619D" w:rsidRDefault="00B5619D" w:rsidP="00B5619D">
            <w:pPr>
              <w:jc w:val="center"/>
            </w:pPr>
            <w:r w:rsidRPr="00006CE3">
              <w:t>0,85</w:t>
            </w:r>
          </w:p>
        </w:tc>
        <w:tc>
          <w:tcPr>
            <w:tcW w:w="850" w:type="dxa"/>
            <w:tcBorders>
              <w:top w:val="single" w:sz="4" w:space="0" w:color="000000"/>
              <w:left w:val="single" w:sz="4" w:space="0" w:color="000000"/>
              <w:bottom w:val="single" w:sz="4" w:space="0" w:color="000000"/>
            </w:tcBorders>
            <w:vAlign w:val="center"/>
          </w:tcPr>
          <w:p w14:paraId="09CCA98E"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34</w:t>
            </w:r>
          </w:p>
        </w:tc>
        <w:tc>
          <w:tcPr>
            <w:tcW w:w="851" w:type="dxa"/>
            <w:tcBorders>
              <w:top w:val="single" w:sz="4" w:space="0" w:color="000000"/>
              <w:left w:val="single" w:sz="4" w:space="0" w:color="000000"/>
              <w:bottom w:val="single" w:sz="4" w:space="0" w:color="000000"/>
            </w:tcBorders>
            <w:vAlign w:val="center"/>
          </w:tcPr>
          <w:p w14:paraId="0B915BDF"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77</w:t>
            </w:r>
          </w:p>
        </w:tc>
        <w:tc>
          <w:tcPr>
            <w:tcW w:w="850" w:type="dxa"/>
            <w:tcBorders>
              <w:top w:val="single" w:sz="4" w:space="0" w:color="000000"/>
              <w:left w:val="single" w:sz="4" w:space="0" w:color="000000"/>
              <w:bottom w:val="single" w:sz="4" w:space="0" w:color="000000"/>
              <w:right w:val="single" w:sz="4" w:space="0" w:color="000000"/>
            </w:tcBorders>
            <w:vAlign w:val="center"/>
          </w:tcPr>
          <w:p w14:paraId="627E1EBA" w14:textId="77777777" w:rsidR="00B5619D" w:rsidRPr="001B415E" w:rsidRDefault="00B5619D" w:rsidP="00B5619D">
            <w:pPr>
              <w:snapToGrid w:val="0"/>
              <w:jc w:val="center"/>
              <w:rPr>
                <w:color w:val="000000"/>
                <w:szCs w:val="28"/>
              </w:rPr>
            </w:pPr>
            <w:r w:rsidRPr="001B415E">
              <w:rPr>
                <w:color w:val="000000"/>
                <w:szCs w:val="28"/>
              </w:rPr>
              <w:t>0,</w:t>
            </w:r>
            <w:r>
              <w:rPr>
                <w:color w:val="000000"/>
                <w:szCs w:val="28"/>
              </w:rPr>
              <w:t>77</w:t>
            </w:r>
          </w:p>
        </w:tc>
        <w:tc>
          <w:tcPr>
            <w:tcW w:w="851" w:type="dxa"/>
            <w:tcBorders>
              <w:top w:val="single" w:sz="4" w:space="0" w:color="000000"/>
              <w:left w:val="single" w:sz="4" w:space="0" w:color="000000"/>
              <w:bottom w:val="single" w:sz="4" w:space="0" w:color="000000"/>
              <w:right w:val="single" w:sz="4" w:space="0" w:color="000000"/>
            </w:tcBorders>
            <w:vAlign w:val="center"/>
          </w:tcPr>
          <w:p w14:paraId="1B6D9F90" w14:textId="77777777" w:rsidR="00B5619D" w:rsidRPr="001B415E" w:rsidRDefault="00B5619D" w:rsidP="00B5619D">
            <w:pPr>
              <w:snapToGrid w:val="0"/>
              <w:jc w:val="center"/>
              <w:rPr>
                <w:color w:val="000000"/>
                <w:szCs w:val="28"/>
              </w:rPr>
            </w:pPr>
            <w:r>
              <w:rPr>
                <w:color w:val="000000"/>
                <w:szCs w:val="28"/>
              </w:rPr>
              <w:t>0,77</w:t>
            </w:r>
          </w:p>
        </w:tc>
        <w:tc>
          <w:tcPr>
            <w:tcW w:w="851" w:type="dxa"/>
            <w:tcBorders>
              <w:top w:val="single" w:sz="4" w:space="0" w:color="000000"/>
              <w:left w:val="single" w:sz="4" w:space="0" w:color="000000"/>
              <w:bottom w:val="single" w:sz="4" w:space="0" w:color="000000"/>
              <w:right w:val="single" w:sz="4" w:space="0" w:color="000000"/>
            </w:tcBorders>
            <w:vAlign w:val="center"/>
          </w:tcPr>
          <w:p w14:paraId="578F108E" w14:textId="77777777" w:rsidR="00B5619D" w:rsidRPr="001B415E" w:rsidRDefault="00B5619D" w:rsidP="00B5619D">
            <w:pPr>
              <w:snapToGrid w:val="0"/>
              <w:jc w:val="center"/>
              <w:rPr>
                <w:color w:val="000000"/>
                <w:szCs w:val="28"/>
              </w:rPr>
            </w:pPr>
            <w:r w:rsidRPr="00C7084B">
              <w:rPr>
                <w:color w:val="000000"/>
                <w:szCs w:val="28"/>
              </w:rPr>
              <w:t>0,77</w:t>
            </w:r>
          </w:p>
        </w:tc>
      </w:tr>
      <w:tr w:rsidR="00B5619D" w:rsidRPr="001B415E" w14:paraId="729AC8BD" w14:textId="77777777" w:rsidTr="009179C4">
        <w:trPr>
          <w:trHeight w:val="555"/>
        </w:trPr>
        <w:tc>
          <w:tcPr>
            <w:tcW w:w="2285" w:type="dxa"/>
            <w:tcBorders>
              <w:top w:val="single" w:sz="4" w:space="0" w:color="000000"/>
              <w:left w:val="single" w:sz="4" w:space="0" w:color="000000"/>
              <w:bottom w:val="single" w:sz="4" w:space="0" w:color="000000"/>
            </w:tcBorders>
            <w:vAlign w:val="center"/>
          </w:tcPr>
          <w:p w14:paraId="59FF010E" w14:textId="77777777" w:rsidR="00B5619D" w:rsidRPr="00826C96" w:rsidRDefault="00B5619D" w:rsidP="00B5619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14:paraId="26D86129" w14:textId="77777777" w:rsidR="00B5619D" w:rsidRPr="001B415E" w:rsidRDefault="00B5619D" w:rsidP="00B5619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14:paraId="56142B06" w14:textId="77777777" w:rsidR="00B5619D" w:rsidRPr="001B415E" w:rsidRDefault="00B5619D" w:rsidP="00B5619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14:paraId="5EC369CF" w14:textId="77777777" w:rsidR="00B5619D" w:rsidRPr="001B415E" w:rsidRDefault="00B5619D" w:rsidP="00B5619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14:paraId="09BF01DE"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04</w:t>
            </w:r>
          </w:p>
        </w:tc>
        <w:tc>
          <w:tcPr>
            <w:tcW w:w="850" w:type="dxa"/>
            <w:tcBorders>
              <w:top w:val="single" w:sz="4" w:space="0" w:color="000000"/>
              <w:left w:val="single" w:sz="4" w:space="0" w:color="000000"/>
              <w:bottom w:val="single" w:sz="4" w:space="0" w:color="000000"/>
            </w:tcBorders>
            <w:vAlign w:val="center"/>
          </w:tcPr>
          <w:p w14:paraId="7FB7690D" w14:textId="77777777" w:rsidR="00B5619D" w:rsidRPr="001B415E" w:rsidRDefault="00B5619D" w:rsidP="00B5619D">
            <w:pPr>
              <w:widowControl w:val="0"/>
              <w:snapToGrid w:val="0"/>
              <w:jc w:val="center"/>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461BE6" w14:textId="77777777"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909EB" w14:textId="77777777" w:rsidR="00B5619D" w:rsidRPr="001B415E" w:rsidRDefault="00B5619D" w:rsidP="00B5619D">
            <w:pPr>
              <w:snapToGrid w:val="0"/>
              <w:rPr>
                <w:color w:val="000000"/>
                <w:szCs w:val="28"/>
              </w:rPr>
            </w:pPr>
            <w:r w:rsidRPr="001B415E">
              <w:rPr>
                <w:color w:val="000000"/>
                <w:szCs w:val="28"/>
              </w:rPr>
              <w:t>0,</w:t>
            </w:r>
            <w:r>
              <w:rPr>
                <w:color w:val="000000"/>
                <w:szCs w:val="28"/>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5EE3B2A" w14:textId="77777777" w:rsidR="00B5619D" w:rsidRPr="001B415E" w:rsidRDefault="00B5619D" w:rsidP="00B5619D">
            <w:pPr>
              <w:snapToGrid w:val="0"/>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3F6075FA" w14:textId="77777777" w:rsidR="00B5619D" w:rsidRPr="001B415E" w:rsidRDefault="00B5619D" w:rsidP="00B5619D">
            <w:pPr>
              <w:snapToGrid w:val="0"/>
              <w:rPr>
                <w:color w:val="000000"/>
                <w:szCs w:val="28"/>
              </w:rPr>
            </w:pPr>
            <w:r w:rsidRPr="00C7084B">
              <w:rPr>
                <w:color w:val="000000"/>
                <w:szCs w:val="28"/>
              </w:rPr>
              <w:t>0,1</w:t>
            </w:r>
          </w:p>
        </w:tc>
      </w:tr>
      <w:tr w:rsidR="00B5619D" w:rsidRPr="001B415E" w14:paraId="7D5032DD" w14:textId="77777777" w:rsidTr="00696235">
        <w:trPr>
          <w:trHeight w:val="555"/>
        </w:trPr>
        <w:tc>
          <w:tcPr>
            <w:tcW w:w="2285" w:type="dxa"/>
            <w:tcBorders>
              <w:top w:val="single" w:sz="4" w:space="0" w:color="000000"/>
              <w:left w:val="single" w:sz="4" w:space="0" w:color="000000"/>
              <w:bottom w:val="single" w:sz="4" w:space="0" w:color="000000"/>
            </w:tcBorders>
            <w:vAlign w:val="center"/>
          </w:tcPr>
          <w:p w14:paraId="37140175" w14:textId="77777777" w:rsidR="00B5619D" w:rsidRPr="001B415E" w:rsidRDefault="00B5619D" w:rsidP="00B5619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14:paraId="1588B6A7" w14:textId="77777777" w:rsidR="00B5619D" w:rsidRPr="001B415E" w:rsidRDefault="00B5619D" w:rsidP="00B5619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14:paraId="38D3F3A5" w14:textId="77777777" w:rsidR="00B5619D" w:rsidRPr="001B415E" w:rsidRDefault="00B5619D" w:rsidP="00B5619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14:paraId="3636C5A7" w14:textId="77777777" w:rsidR="00B5619D" w:rsidRPr="001B415E" w:rsidRDefault="00B5619D" w:rsidP="00B5619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14:paraId="6E4960CC" w14:textId="77777777" w:rsidR="00B5619D" w:rsidRPr="001B415E" w:rsidRDefault="00B5619D" w:rsidP="00B5619D">
            <w:pPr>
              <w:widowControl w:val="0"/>
              <w:snapToGrid w:val="0"/>
              <w:jc w:val="center"/>
              <w:rPr>
                <w:color w:val="000000"/>
                <w:szCs w:val="28"/>
              </w:rPr>
            </w:pPr>
            <w:r>
              <w:rPr>
                <w:color w:val="000000"/>
                <w:szCs w:val="28"/>
              </w:rPr>
              <w:t>90,0</w:t>
            </w:r>
          </w:p>
        </w:tc>
        <w:tc>
          <w:tcPr>
            <w:tcW w:w="850" w:type="dxa"/>
            <w:tcBorders>
              <w:top w:val="single" w:sz="4" w:space="0" w:color="000000"/>
              <w:left w:val="single" w:sz="4" w:space="0" w:color="000000"/>
              <w:bottom w:val="single" w:sz="4" w:space="0" w:color="000000"/>
            </w:tcBorders>
            <w:vAlign w:val="center"/>
          </w:tcPr>
          <w:p w14:paraId="101356BE" w14:textId="77777777" w:rsidR="00B5619D" w:rsidRPr="001B415E" w:rsidRDefault="00B5619D" w:rsidP="00B5619D">
            <w:pPr>
              <w:widowControl w:val="0"/>
              <w:snapToGrid w:val="0"/>
              <w:jc w:val="center"/>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50F36867" w14:textId="77777777" w:rsidR="00B5619D" w:rsidRPr="001B415E" w:rsidRDefault="00B5619D" w:rsidP="00B5619D">
            <w:pPr>
              <w:snapToGrid w:val="0"/>
              <w:rPr>
                <w:color w:val="000000"/>
                <w:szCs w:val="28"/>
              </w:rPr>
            </w:pPr>
            <w:r>
              <w:rPr>
                <w:color w:val="000000"/>
                <w:szCs w:val="28"/>
              </w:rPr>
              <w:t>86,0</w:t>
            </w:r>
          </w:p>
        </w:tc>
        <w:tc>
          <w:tcPr>
            <w:tcW w:w="850" w:type="dxa"/>
            <w:tcBorders>
              <w:top w:val="single" w:sz="4" w:space="0" w:color="000000"/>
              <w:left w:val="single" w:sz="4" w:space="0" w:color="000000"/>
              <w:bottom w:val="single" w:sz="4" w:space="0" w:color="000000"/>
              <w:right w:val="single" w:sz="4" w:space="0" w:color="000000"/>
            </w:tcBorders>
            <w:vAlign w:val="center"/>
          </w:tcPr>
          <w:p w14:paraId="24F905CC" w14:textId="77777777" w:rsidR="00B5619D" w:rsidRPr="001B415E"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00601671" w14:textId="77777777" w:rsidR="00B5619D" w:rsidRDefault="00B5619D" w:rsidP="00B5619D">
            <w:pPr>
              <w:snapToGrid w:val="0"/>
              <w:rPr>
                <w:color w:val="000000"/>
                <w:szCs w:val="28"/>
              </w:rPr>
            </w:pPr>
            <w:r>
              <w:rPr>
                <w:color w:val="000000"/>
                <w:szCs w:val="28"/>
              </w:rPr>
              <w:t>86,0</w:t>
            </w:r>
          </w:p>
        </w:tc>
        <w:tc>
          <w:tcPr>
            <w:tcW w:w="851" w:type="dxa"/>
            <w:tcBorders>
              <w:top w:val="single" w:sz="4" w:space="0" w:color="000000"/>
              <w:left w:val="single" w:sz="4" w:space="0" w:color="000000"/>
              <w:bottom w:val="single" w:sz="4" w:space="0" w:color="000000"/>
              <w:right w:val="single" w:sz="4" w:space="0" w:color="000000"/>
            </w:tcBorders>
            <w:vAlign w:val="center"/>
          </w:tcPr>
          <w:p w14:paraId="01498A6D" w14:textId="77777777" w:rsidR="00B5619D" w:rsidRDefault="00B5619D" w:rsidP="00B5619D">
            <w:pPr>
              <w:snapToGrid w:val="0"/>
              <w:rPr>
                <w:color w:val="000000"/>
                <w:szCs w:val="28"/>
              </w:rPr>
            </w:pPr>
            <w:r w:rsidRPr="00C7084B">
              <w:rPr>
                <w:color w:val="000000"/>
                <w:szCs w:val="28"/>
              </w:rPr>
              <w:t>86,0</w:t>
            </w:r>
          </w:p>
        </w:tc>
      </w:tr>
    </w:tbl>
    <w:p w14:paraId="7140DD58" w14:textId="77777777" w:rsidR="00AF773E" w:rsidRDefault="00AF773E" w:rsidP="009E6C60">
      <w:pPr>
        <w:rPr>
          <w:szCs w:val="28"/>
        </w:rPr>
        <w:sectPr w:rsidR="00AF773E" w:rsidSect="00F418FF">
          <w:headerReference w:type="even" r:id="rId9"/>
          <w:headerReference w:type="default" r:id="rId10"/>
          <w:footerReference w:type="even" r:id="rId11"/>
          <w:footerReference w:type="default" r:id="rId12"/>
          <w:headerReference w:type="first" r:id="rId13"/>
          <w:footerReference w:type="first" r:id="rId14"/>
          <w:pgSz w:w="11906" w:h="16838"/>
          <w:pgMar w:top="851" w:right="851" w:bottom="709" w:left="1985" w:header="709" w:footer="709" w:gutter="0"/>
          <w:cols w:space="708"/>
          <w:docGrid w:linePitch="381"/>
        </w:sectPr>
      </w:pPr>
    </w:p>
    <w:tbl>
      <w:tblPr>
        <w:tblW w:w="14175" w:type="dxa"/>
        <w:tblLook w:val="04A0" w:firstRow="1" w:lastRow="0" w:firstColumn="1" w:lastColumn="0" w:noHBand="0" w:noVBand="1"/>
      </w:tblPr>
      <w:tblGrid>
        <w:gridCol w:w="361"/>
        <w:gridCol w:w="992"/>
        <w:gridCol w:w="814"/>
        <w:gridCol w:w="636"/>
        <w:gridCol w:w="636"/>
        <w:gridCol w:w="850"/>
        <w:gridCol w:w="597"/>
        <w:gridCol w:w="597"/>
        <w:gridCol w:w="570"/>
        <w:gridCol w:w="579"/>
        <w:gridCol w:w="570"/>
        <w:gridCol w:w="570"/>
        <w:gridCol w:w="570"/>
        <w:gridCol w:w="570"/>
        <w:gridCol w:w="570"/>
        <w:gridCol w:w="563"/>
        <w:gridCol w:w="509"/>
        <w:gridCol w:w="563"/>
        <w:gridCol w:w="509"/>
        <w:gridCol w:w="563"/>
        <w:gridCol w:w="509"/>
        <w:gridCol w:w="563"/>
        <w:gridCol w:w="509"/>
        <w:gridCol w:w="563"/>
        <w:gridCol w:w="945"/>
      </w:tblGrid>
      <w:tr w:rsidR="00AF773E" w:rsidRPr="00AF773E" w14:paraId="2A678639" w14:textId="77777777" w:rsidTr="00AF773E">
        <w:trPr>
          <w:trHeight w:val="300"/>
        </w:trPr>
        <w:tc>
          <w:tcPr>
            <w:tcW w:w="540" w:type="dxa"/>
            <w:tcBorders>
              <w:top w:val="nil"/>
              <w:left w:val="nil"/>
              <w:bottom w:val="nil"/>
              <w:right w:val="nil"/>
            </w:tcBorders>
            <w:shd w:val="clear" w:color="auto" w:fill="auto"/>
            <w:noWrap/>
            <w:vAlign w:val="bottom"/>
            <w:hideMark/>
          </w:tcPr>
          <w:p w14:paraId="1D7A340A" w14:textId="77777777" w:rsidR="00AF773E" w:rsidRPr="00AF773E" w:rsidRDefault="00AF773E" w:rsidP="00AF773E">
            <w:pPr>
              <w:suppressAutoHyphens w:val="0"/>
              <w:rPr>
                <w:sz w:val="20"/>
                <w:szCs w:val="24"/>
                <w:lang w:eastAsia="ru-RU"/>
              </w:rPr>
            </w:pPr>
          </w:p>
        </w:tc>
        <w:tc>
          <w:tcPr>
            <w:tcW w:w="1938" w:type="dxa"/>
            <w:tcBorders>
              <w:top w:val="nil"/>
              <w:left w:val="nil"/>
              <w:bottom w:val="nil"/>
              <w:right w:val="nil"/>
            </w:tcBorders>
            <w:shd w:val="clear" w:color="auto" w:fill="auto"/>
            <w:noWrap/>
            <w:vAlign w:val="bottom"/>
            <w:hideMark/>
          </w:tcPr>
          <w:p w14:paraId="742B3168"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38135173"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8288D8E"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6CB6631"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641C24F7"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6C2F64B"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06F5791"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A7F119E"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27D3C03A"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1824525"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DA34845"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C18893B"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455A613"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4D11AAA" w14:textId="77777777" w:rsidR="00AF773E" w:rsidRPr="00AF773E" w:rsidRDefault="00AF773E" w:rsidP="00AF773E">
            <w:pPr>
              <w:suppressAutoHyphens w:val="0"/>
              <w:rPr>
                <w:sz w:val="20"/>
                <w:lang w:eastAsia="ru-RU"/>
              </w:rPr>
            </w:pPr>
          </w:p>
        </w:tc>
        <w:tc>
          <w:tcPr>
            <w:tcW w:w="10222" w:type="dxa"/>
            <w:gridSpan w:val="10"/>
            <w:tcBorders>
              <w:top w:val="nil"/>
              <w:left w:val="nil"/>
              <w:bottom w:val="nil"/>
              <w:right w:val="nil"/>
            </w:tcBorders>
            <w:shd w:val="clear" w:color="auto" w:fill="auto"/>
            <w:noWrap/>
            <w:vAlign w:val="bottom"/>
            <w:hideMark/>
          </w:tcPr>
          <w:p w14:paraId="14F8DDF4" w14:textId="77777777" w:rsidR="00AF773E" w:rsidRPr="00AF773E" w:rsidRDefault="00AF773E" w:rsidP="00AF773E">
            <w:pPr>
              <w:suppressAutoHyphens w:val="0"/>
              <w:jc w:val="right"/>
              <w:rPr>
                <w:rFonts w:ascii="Calibri" w:hAnsi="Calibri" w:cs="Calibri"/>
                <w:color w:val="000000"/>
                <w:sz w:val="22"/>
                <w:szCs w:val="22"/>
                <w:lang w:eastAsia="ru-RU"/>
              </w:rPr>
            </w:pPr>
            <w:r w:rsidRPr="00AF773E">
              <w:rPr>
                <w:rFonts w:ascii="Calibri" w:hAnsi="Calibri" w:cs="Calibri"/>
                <w:color w:val="000000"/>
                <w:sz w:val="22"/>
                <w:szCs w:val="22"/>
                <w:lang w:eastAsia="ru-RU"/>
              </w:rPr>
              <w:t>Приложение 3</w:t>
            </w:r>
          </w:p>
        </w:tc>
      </w:tr>
      <w:tr w:rsidR="00AF773E" w:rsidRPr="00AF773E" w14:paraId="10499B57" w14:textId="77777777" w:rsidTr="00AF773E">
        <w:trPr>
          <w:trHeight w:val="300"/>
        </w:trPr>
        <w:tc>
          <w:tcPr>
            <w:tcW w:w="540" w:type="dxa"/>
            <w:tcBorders>
              <w:top w:val="nil"/>
              <w:left w:val="nil"/>
              <w:bottom w:val="nil"/>
              <w:right w:val="nil"/>
            </w:tcBorders>
            <w:shd w:val="clear" w:color="auto" w:fill="auto"/>
            <w:noWrap/>
            <w:vAlign w:val="bottom"/>
            <w:hideMark/>
          </w:tcPr>
          <w:p w14:paraId="60951577" w14:textId="77777777" w:rsidR="00AF773E" w:rsidRPr="00AF773E" w:rsidRDefault="00AF773E" w:rsidP="00AF773E">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5265717D"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18BF9A89"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998303F"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E7F9663"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6FB921F6"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C58DDF1"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8473EE4"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0449097"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16BA994"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A555980"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75748F6"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A96C774"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56E8EEC"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D6DCF26"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8B0AF5C"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D442BFE"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6B58ABBA"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3C0F389"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C4B9713"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AEF989B"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4BE50F2"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04341734"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D6ADDB6" w14:textId="77777777" w:rsidR="00AF773E" w:rsidRPr="00AF773E" w:rsidRDefault="00AF773E" w:rsidP="00AF773E">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67C87551" w14:textId="77777777" w:rsidR="00AF773E" w:rsidRPr="00AF773E" w:rsidRDefault="00AF773E" w:rsidP="00AF773E">
            <w:pPr>
              <w:suppressAutoHyphens w:val="0"/>
              <w:rPr>
                <w:sz w:val="20"/>
                <w:lang w:eastAsia="ru-RU"/>
              </w:rPr>
            </w:pPr>
          </w:p>
        </w:tc>
      </w:tr>
      <w:tr w:rsidR="00AF773E" w:rsidRPr="00AF773E" w14:paraId="553D87B1" w14:textId="77777777" w:rsidTr="00AF773E">
        <w:trPr>
          <w:trHeight w:val="300"/>
        </w:trPr>
        <w:tc>
          <w:tcPr>
            <w:tcW w:w="540" w:type="dxa"/>
            <w:tcBorders>
              <w:top w:val="nil"/>
              <w:left w:val="nil"/>
              <w:bottom w:val="nil"/>
              <w:right w:val="nil"/>
            </w:tcBorders>
            <w:shd w:val="clear" w:color="auto" w:fill="auto"/>
            <w:noWrap/>
            <w:vAlign w:val="bottom"/>
            <w:hideMark/>
          </w:tcPr>
          <w:p w14:paraId="72D91632" w14:textId="77777777" w:rsidR="00AF773E" w:rsidRPr="00AF773E" w:rsidRDefault="00AF773E" w:rsidP="00AF773E">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0D3561D8"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3F761AD"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46B0B41"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299B9B8D"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1AB2904"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E517285"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05A319A8"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D1C047E"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6E53409"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20A0413"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54B3FB2"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2D74DA2"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8C9FBA6" w14:textId="77777777" w:rsidR="00AF773E" w:rsidRPr="00AF773E" w:rsidRDefault="00AF773E" w:rsidP="00AF773E">
            <w:pPr>
              <w:suppressAutoHyphens w:val="0"/>
              <w:rPr>
                <w:sz w:val="20"/>
                <w:lang w:eastAsia="ru-RU"/>
              </w:rPr>
            </w:pPr>
          </w:p>
        </w:tc>
        <w:tc>
          <w:tcPr>
            <w:tcW w:w="11222" w:type="dxa"/>
            <w:gridSpan w:val="11"/>
            <w:tcBorders>
              <w:top w:val="nil"/>
              <w:left w:val="nil"/>
              <w:bottom w:val="nil"/>
              <w:right w:val="nil"/>
            </w:tcBorders>
            <w:shd w:val="clear" w:color="auto" w:fill="auto"/>
            <w:noWrap/>
            <w:vAlign w:val="bottom"/>
            <w:hideMark/>
          </w:tcPr>
          <w:p w14:paraId="47C7C0D5" w14:textId="77777777" w:rsidR="00AF773E" w:rsidRPr="00AF773E" w:rsidRDefault="00AF773E" w:rsidP="00AF773E">
            <w:pPr>
              <w:suppressAutoHyphens w:val="0"/>
              <w:jc w:val="right"/>
              <w:rPr>
                <w:rFonts w:ascii="Calibri" w:hAnsi="Calibri" w:cs="Calibri"/>
                <w:color w:val="000000"/>
                <w:sz w:val="22"/>
                <w:szCs w:val="22"/>
                <w:lang w:eastAsia="ru-RU"/>
              </w:rPr>
            </w:pPr>
            <w:r w:rsidRPr="00AF773E">
              <w:rPr>
                <w:rFonts w:ascii="Calibri" w:hAnsi="Calibri" w:cs="Calibri"/>
                <w:color w:val="000000"/>
                <w:sz w:val="22"/>
                <w:szCs w:val="22"/>
                <w:lang w:eastAsia="ru-RU"/>
              </w:rPr>
              <w:t>к постановлению Администрации</w:t>
            </w:r>
          </w:p>
        </w:tc>
      </w:tr>
      <w:tr w:rsidR="00AF773E" w:rsidRPr="00AF773E" w14:paraId="46B75373" w14:textId="77777777" w:rsidTr="00AF773E">
        <w:trPr>
          <w:trHeight w:val="300"/>
        </w:trPr>
        <w:tc>
          <w:tcPr>
            <w:tcW w:w="540" w:type="dxa"/>
            <w:tcBorders>
              <w:top w:val="nil"/>
              <w:left w:val="nil"/>
              <w:bottom w:val="nil"/>
              <w:right w:val="nil"/>
            </w:tcBorders>
            <w:shd w:val="clear" w:color="auto" w:fill="auto"/>
            <w:noWrap/>
            <w:vAlign w:val="bottom"/>
            <w:hideMark/>
          </w:tcPr>
          <w:p w14:paraId="348B62C0" w14:textId="77777777" w:rsidR="00AF773E" w:rsidRPr="00AF773E" w:rsidRDefault="00AF773E" w:rsidP="00AF773E">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6258243C"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6A72EC62"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55E35C98"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0E6409C4"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2ED74FD0"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151DAD77"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2E946BF9"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EFEFCB6"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67319002"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36E77E9"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FFB2804"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113B23C2"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4D77829" w14:textId="77777777" w:rsidR="00AF773E" w:rsidRPr="00AF773E" w:rsidRDefault="00AF773E" w:rsidP="00AF773E">
            <w:pPr>
              <w:suppressAutoHyphens w:val="0"/>
              <w:rPr>
                <w:sz w:val="20"/>
                <w:lang w:eastAsia="ru-RU"/>
              </w:rPr>
            </w:pPr>
          </w:p>
        </w:tc>
        <w:tc>
          <w:tcPr>
            <w:tcW w:w="11222" w:type="dxa"/>
            <w:gridSpan w:val="11"/>
            <w:tcBorders>
              <w:top w:val="nil"/>
              <w:left w:val="nil"/>
              <w:bottom w:val="nil"/>
              <w:right w:val="nil"/>
            </w:tcBorders>
            <w:shd w:val="clear" w:color="auto" w:fill="auto"/>
            <w:noWrap/>
            <w:vAlign w:val="bottom"/>
            <w:hideMark/>
          </w:tcPr>
          <w:p w14:paraId="79297696" w14:textId="77777777" w:rsidR="00AF773E" w:rsidRPr="00AF773E" w:rsidRDefault="00AF773E" w:rsidP="00AF773E">
            <w:pPr>
              <w:suppressAutoHyphens w:val="0"/>
              <w:jc w:val="right"/>
              <w:rPr>
                <w:rFonts w:ascii="Calibri" w:hAnsi="Calibri" w:cs="Calibri"/>
                <w:color w:val="000000"/>
                <w:sz w:val="22"/>
                <w:szCs w:val="22"/>
                <w:lang w:eastAsia="ru-RU"/>
              </w:rPr>
            </w:pPr>
            <w:r w:rsidRPr="00AF773E">
              <w:rPr>
                <w:rFonts w:ascii="Calibri" w:hAnsi="Calibri" w:cs="Calibri"/>
                <w:color w:val="000000"/>
                <w:sz w:val="22"/>
                <w:szCs w:val="22"/>
                <w:lang w:eastAsia="ru-RU"/>
              </w:rPr>
              <w:t>Черниговского района от 21.10.2021 № 482-па</w:t>
            </w:r>
          </w:p>
        </w:tc>
      </w:tr>
      <w:tr w:rsidR="00AF773E" w:rsidRPr="00AF773E" w14:paraId="433E7CF4" w14:textId="77777777" w:rsidTr="00AF773E">
        <w:trPr>
          <w:trHeight w:val="300"/>
        </w:trPr>
        <w:tc>
          <w:tcPr>
            <w:tcW w:w="540" w:type="dxa"/>
            <w:tcBorders>
              <w:top w:val="nil"/>
              <w:left w:val="nil"/>
              <w:bottom w:val="nil"/>
              <w:right w:val="nil"/>
            </w:tcBorders>
            <w:shd w:val="clear" w:color="auto" w:fill="auto"/>
            <w:noWrap/>
            <w:vAlign w:val="bottom"/>
            <w:hideMark/>
          </w:tcPr>
          <w:p w14:paraId="02093F78" w14:textId="77777777" w:rsidR="00AF773E" w:rsidRPr="00AF773E" w:rsidRDefault="00AF773E" w:rsidP="00AF773E">
            <w:pPr>
              <w:suppressAutoHyphens w:val="0"/>
              <w:jc w:val="right"/>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37D48628"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6F2B82C6"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7344D964"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354CE16"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5772E61A"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DF2518E"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042F93D3"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046B409"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23758175"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6DF42437"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A1E5375"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874848D"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90DCEEA"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21C7E1F8"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C349D6C"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987DFCC"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CA16B5A"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7A03828"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89735EB"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BFC349D"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57B4660"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5479475"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6174691" w14:textId="77777777" w:rsidR="00AF773E" w:rsidRPr="00AF773E" w:rsidRDefault="00AF773E" w:rsidP="00AF773E">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45FAD808" w14:textId="77777777" w:rsidR="00AF773E" w:rsidRPr="00AF773E" w:rsidRDefault="00AF773E" w:rsidP="00AF773E">
            <w:pPr>
              <w:suppressAutoHyphens w:val="0"/>
              <w:rPr>
                <w:sz w:val="20"/>
                <w:lang w:eastAsia="ru-RU"/>
              </w:rPr>
            </w:pPr>
          </w:p>
        </w:tc>
      </w:tr>
      <w:tr w:rsidR="00AF773E" w:rsidRPr="00AF773E" w14:paraId="42D1C536" w14:textId="77777777" w:rsidTr="00AF773E">
        <w:trPr>
          <w:trHeight w:val="300"/>
        </w:trPr>
        <w:tc>
          <w:tcPr>
            <w:tcW w:w="27297" w:type="dxa"/>
            <w:gridSpan w:val="25"/>
            <w:tcBorders>
              <w:top w:val="nil"/>
              <w:left w:val="nil"/>
              <w:bottom w:val="nil"/>
              <w:right w:val="nil"/>
            </w:tcBorders>
            <w:shd w:val="clear" w:color="auto" w:fill="auto"/>
            <w:noWrap/>
            <w:vAlign w:val="bottom"/>
            <w:hideMark/>
          </w:tcPr>
          <w:p w14:paraId="4F4C7282"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Перечень</w:t>
            </w:r>
          </w:p>
        </w:tc>
      </w:tr>
      <w:tr w:rsidR="00AF773E" w:rsidRPr="00AF773E" w14:paraId="5BD00941" w14:textId="77777777" w:rsidTr="00AF773E">
        <w:trPr>
          <w:trHeight w:val="300"/>
        </w:trPr>
        <w:tc>
          <w:tcPr>
            <w:tcW w:w="27297" w:type="dxa"/>
            <w:gridSpan w:val="25"/>
            <w:tcBorders>
              <w:top w:val="nil"/>
              <w:left w:val="nil"/>
              <w:bottom w:val="nil"/>
              <w:right w:val="nil"/>
            </w:tcBorders>
            <w:shd w:val="clear" w:color="auto" w:fill="auto"/>
            <w:noWrap/>
            <w:vAlign w:val="bottom"/>
            <w:hideMark/>
          </w:tcPr>
          <w:p w14:paraId="0487763F"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отдельных мероприятий, реализуемых в составе программы "Долгосрочное финансовое планирование и организация бюджетного процесса,</w:t>
            </w:r>
          </w:p>
        </w:tc>
      </w:tr>
      <w:tr w:rsidR="00AF773E" w:rsidRPr="00AF773E" w14:paraId="33961ED6" w14:textId="77777777" w:rsidTr="00AF773E">
        <w:trPr>
          <w:trHeight w:val="300"/>
        </w:trPr>
        <w:tc>
          <w:tcPr>
            <w:tcW w:w="27297" w:type="dxa"/>
            <w:gridSpan w:val="25"/>
            <w:tcBorders>
              <w:top w:val="nil"/>
              <w:left w:val="nil"/>
              <w:bottom w:val="nil"/>
              <w:right w:val="nil"/>
            </w:tcBorders>
            <w:shd w:val="clear" w:color="auto" w:fill="auto"/>
            <w:noWrap/>
            <w:vAlign w:val="bottom"/>
            <w:hideMark/>
          </w:tcPr>
          <w:p w14:paraId="56FFEF8F"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совершенствование межбюджетных отношений в Черниговском муниципальном районе" на 2017-2024 годы</w:t>
            </w:r>
          </w:p>
        </w:tc>
      </w:tr>
      <w:tr w:rsidR="00AF773E" w:rsidRPr="00AF773E" w14:paraId="548DDBD9" w14:textId="77777777" w:rsidTr="00AF773E">
        <w:trPr>
          <w:trHeight w:val="300"/>
        </w:trPr>
        <w:tc>
          <w:tcPr>
            <w:tcW w:w="540" w:type="dxa"/>
            <w:tcBorders>
              <w:top w:val="nil"/>
              <w:left w:val="nil"/>
              <w:bottom w:val="nil"/>
              <w:right w:val="nil"/>
            </w:tcBorders>
            <w:shd w:val="clear" w:color="auto" w:fill="auto"/>
            <w:noWrap/>
            <w:vAlign w:val="bottom"/>
            <w:hideMark/>
          </w:tcPr>
          <w:p w14:paraId="2129C213" w14:textId="77777777" w:rsidR="00AF773E" w:rsidRPr="00AF773E" w:rsidRDefault="00AF773E" w:rsidP="00AF773E">
            <w:pPr>
              <w:suppressAutoHyphens w:val="0"/>
              <w:jc w:val="center"/>
              <w:rPr>
                <w:rFonts w:ascii="Calibri" w:hAnsi="Calibri" w:cs="Calibri"/>
                <w:color w:val="000000"/>
                <w:sz w:val="22"/>
                <w:szCs w:val="22"/>
                <w:lang w:eastAsia="ru-RU"/>
              </w:rPr>
            </w:pPr>
          </w:p>
        </w:tc>
        <w:tc>
          <w:tcPr>
            <w:tcW w:w="1938" w:type="dxa"/>
            <w:tcBorders>
              <w:top w:val="nil"/>
              <w:left w:val="nil"/>
              <w:bottom w:val="nil"/>
              <w:right w:val="nil"/>
            </w:tcBorders>
            <w:shd w:val="clear" w:color="auto" w:fill="auto"/>
            <w:noWrap/>
            <w:vAlign w:val="bottom"/>
            <w:hideMark/>
          </w:tcPr>
          <w:p w14:paraId="5A070D92"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5BA07C7E"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36D4E18A"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FDD36F6"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04924E51"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7BD32FD2"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6FDE868B"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46DC7B0E"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1369ABF8"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7F70170"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9FF164E"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A078867"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E0897A1"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0AADEEE2"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DB1FD16"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40471C8B"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031EDB63"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1D3251A"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C4342DF"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2B692920"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7C5B685E"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9BFE3BF"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3190EB22" w14:textId="77777777" w:rsidR="00AF773E" w:rsidRPr="00AF773E" w:rsidRDefault="00AF773E" w:rsidP="00AF773E">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1F993B8A" w14:textId="77777777" w:rsidR="00AF773E" w:rsidRPr="00AF773E" w:rsidRDefault="00AF773E" w:rsidP="00AF773E">
            <w:pPr>
              <w:suppressAutoHyphens w:val="0"/>
              <w:rPr>
                <w:sz w:val="20"/>
                <w:lang w:eastAsia="ru-RU"/>
              </w:rPr>
            </w:pPr>
          </w:p>
        </w:tc>
      </w:tr>
      <w:tr w:rsidR="00AF773E" w:rsidRPr="00AF773E" w14:paraId="3EC04FA6" w14:textId="77777777" w:rsidTr="00AF773E">
        <w:trPr>
          <w:trHeight w:val="300"/>
        </w:trPr>
        <w:tc>
          <w:tcPr>
            <w:tcW w:w="540" w:type="dxa"/>
            <w:tcBorders>
              <w:top w:val="nil"/>
              <w:left w:val="nil"/>
              <w:bottom w:val="nil"/>
              <w:right w:val="nil"/>
            </w:tcBorders>
            <w:shd w:val="clear" w:color="auto" w:fill="auto"/>
            <w:noWrap/>
            <w:vAlign w:val="bottom"/>
            <w:hideMark/>
          </w:tcPr>
          <w:p w14:paraId="6137EEF1" w14:textId="77777777" w:rsidR="00AF773E" w:rsidRPr="00AF773E" w:rsidRDefault="00AF773E" w:rsidP="00AF773E">
            <w:pPr>
              <w:suppressAutoHyphens w:val="0"/>
              <w:rPr>
                <w:sz w:val="20"/>
                <w:lang w:eastAsia="ru-RU"/>
              </w:rPr>
            </w:pPr>
          </w:p>
        </w:tc>
        <w:tc>
          <w:tcPr>
            <w:tcW w:w="1938" w:type="dxa"/>
            <w:tcBorders>
              <w:top w:val="nil"/>
              <w:left w:val="nil"/>
              <w:bottom w:val="nil"/>
              <w:right w:val="nil"/>
            </w:tcBorders>
            <w:shd w:val="clear" w:color="auto" w:fill="auto"/>
            <w:noWrap/>
            <w:vAlign w:val="bottom"/>
            <w:hideMark/>
          </w:tcPr>
          <w:p w14:paraId="39D68EF5" w14:textId="77777777" w:rsidR="00AF773E" w:rsidRPr="00AF773E" w:rsidRDefault="00AF773E" w:rsidP="00AF773E">
            <w:pPr>
              <w:suppressAutoHyphens w:val="0"/>
              <w:rPr>
                <w:sz w:val="20"/>
                <w:lang w:eastAsia="ru-RU"/>
              </w:rPr>
            </w:pPr>
          </w:p>
        </w:tc>
        <w:tc>
          <w:tcPr>
            <w:tcW w:w="1541" w:type="dxa"/>
            <w:tcBorders>
              <w:top w:val="nil"/>
              <w:left w:val="nil"/>
              <w:bottom w:val="nil"/>
              <w:right w:val="nil"/>
            </w:tcBorders>
            <w:shd w:val="clear" w:color="auto" w:fill="auto"/>
            <w:noWrap/>
            <w:vAlign w:val="bottom"/>
            <w:hideMark/>
          </w:tcPr>
          <w:p w14:paraId="77372D0F"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AC89369" w14:textId="77777777" w:rsidR="00AF773E" w:rsidRPr="00AF773E" w:rsidRDefault="00AF773E" w:rsidP="00AF773E">
            <w:pPr>
              <w:suppressAutoHyphens w:val="0"/>
              <w:rPr>
                <w:sz w:val="20"/>
                <w:lang w:eastAsia="ru-RU"/>
              </w:rPr>
            </w:pPr>
          </w:p>
        </w:tc>
        <w:tc>
          <w:tcPr>
            <w:tcW w:w="1147" w:type="dxa"/>
            <w:tcBorders>
              <w:top w:val="nil"/>
              <w:left w:val="nil"/>
              <w:bottom w:val="nil"/>
              <w:right w:val="nil"/>
            </w:tcBorders>
            <w:shd w:val="clear" w:color="auto" w:fill="auto"/>
            <w:noWrap/>
            <w:vAlign w:val="bottom"/>
            <w:hideMark/>
          </w:tcPr>
          <w:p w14:paraId="1BCBD978" w14:textId="77777777" w:rsidR="00AF773E" w:rsidRPr="00AF773E" w:rsidRDefault="00AF773E" w:rsidP="00AF773E">
            <w:pPr>
              <w:suppressAutoHyphens w:val="0"/>
              <w:rPr>
                <w:sz w:val="20"/>
                <w:lang w:eastAsia="ru-RU"/>
              </w:rPr>
            </w:pPr>
          </w:p>
        </w:tc>
        <w:tc>
          <w:tcPr>
            <w:tcW w:w="1622" w:type="dxa"/>
            <w:tcBorders>
              <w:top w:val="nil"/>
              <w:left w:val="nil"/>
              <w:bottom w:val="nil"/>
              <w:right w:val="nil"/>
            </w:tcBorders>
            <w:shd w:val="clear" w:color="auto" w:fill="auto"/>
            <w:noWrap/>
            <w:vAlign w:val="bottom"/>
            <w:hideMark/>
          </w:tcPr>
          <w:p w14:paraId="76629E84"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40682A8F" w14:textId="77777777" w:rsidR="00AF773E" w:rsidRPr="00AF773E" w:rsidRDefault="00AF773E" w:rsidP="00AF773E">
            <w:pPr>
              <w:suppressAutoHyphens w:val="0"/>
              <w:rPr>
                <w:sz w:val="20"/>
                <w:lang w:eastAsia="ru-RU"/>
              </w:rPr>
            </w:pPr>
          </w:p>
        </w:tc>
        <w:tc>
          <w:tcPr>
            <w:tcW w:w="1060" w:type="dxa"/>
            <w:tcBorders>
              <w:top w:val="nil"/>
              <w:left w:val="nil"/>
              <w:bottom w:val="nil"/>
              <w:right w:val="nil"/>
            </w:tcBorders>
            <w:shd w:val="clear" w:color="auto" w:fill="auto"/>
            <w:noWrap/>
            <w:vAlign w:val="bottom"/>
            <w:hideMark/>
          </w:tcPr>
          <w:p w14:paraId="77358C7C"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C5B5766" w14:textId="77777777" w:rsidR="00AF773E" w:rsidRPr="00AF773E" w:rsidRDefault="00AF773E" w:rsidP="00AF773E">
            <w:pPr>
              <w:suppressAutoHyphens w:val="0"/>
              <w:rPr>
                <w:sz w:val="20"/>
                <w:lang w:eastAsia="ru-RU"/>
              </w:rPr>
            </w:pPr>
          </w:p>
        </w:tc>
        <w:tc>
          <w:tcPr>
            <w:tcW w:w="1020" w:type="dxa"/>
            <w:tcBorders>
              <w:top w:val="nil"/>
              <w:left w:val="nil"/>
              <w:bottom w:val="nil"/>
              <w:right w:val="nil"/>
            </w:tcBorders>
            <w:shd w:val="clear" w:color="auto" w:fill="auto"/>
            <w:noWrap/>
            <w:vAlign w:val="bottom"/>
            <w:hideMark/>
          </w:tcPr>
          <w:p w14:paraId="3734C2B1"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E1DC395"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56E52FAD"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162E620"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3A233124" w14:textId="77777777" w:rsidR="00AF773E" w:rsidRPr="00AF773E" w:rsidRDefault="00AF773E" w:rsidP="00AF773E">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14:paraId="732111E9"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56B8FDB2"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11E97ECB"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45B1DF27"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53CAB7DA"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22FC1A7C"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3C90DD4A"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C863C59" w14:textId="77777777" w:rsidR="00AF773E" w:rsidRPr="00AF773E" w:rsidRDefault="00AF773E" w:rsidP="00AF773E">
            <w:pPr>
              <w:suppressAutoHyphens w:val="0"/>
              <w:rPr>
                <w:sz w:val="20"/>
                <w:lang w:eastAsia="ru-RU"/>
              </w:rPr>
            </w:pPr>
          </w:p>
        </w:tc>
        <w:tc>
          <w:tcPr>
            <w:tcW w:w="866" w:type="dxa"/>
            <w:tcBorders>
              <w:top w:val="nil"/>
              <w:left w:val="nil"/>
              <w:bottom w:val="nil"/>
              <w:right w:val="nil"/>
            </w:tcBorders>
            <w:shd w:val="clear" w:color="auto" w:fill="auto"/>
            <w:noWrap/>
            <w:vAlign w:val="bottom"/>
            <w:hideMark/>
          </w:tcPr>
          <w:p w14:paraId="64C5DB5A" w14:textId="77777777" w:rsidR="00AF773E" w:rsidRPr="00AF773E" w:rsidRDefault="00AF773E" w:rsidP="00AF773E">
            <w:pPr>
              <w:suppressAutoHyphens w:val="0"/>
              <w:rPr>
                <w:sz w:val="20"/>
                <w:lang w:eastAsia="ru-RU"/>
              </w:rPr>
            </w:pPr>
          </w:p>
        </w:tc>
        <w:tc>
          <w:tcPr>
            <w:tcW w:w="985" w:type="dxa"/>
            <w:tcBorders>
              <w:top w:val="nil"/>
              <w:left w:val="nil"/>
              <w:bottom w:val="nil"/>
              <w:right w:val="nil"/>
            </w:tcBorders>
            <w:shd w:val="clear" w:color="auto" w:fill="auto"/>
            <w:noWrap/>
            <w:vAlign w:val="bottom"/>
            <w:hideMark/>
          </w:tcPr>
          <w:p w14:paraId="157CEE4E" w14:textId="77777777" w:rsidR="00AF773E" w:rsidRPr="00AF773E" w:rsidRDefault="00AF773E" w:rsidP="00AF773E">
            <w:pPr>
              <w:suppressAutoHyphens w:val="0"/>
              <w:rPr>
                <w:sz w:val="20"/>
                <w:lang w:eastAsia="ru-RU"/>
              </w:rPr>
            </w:pPr>
          </w:p>
        </w:tc>
        <w:tc>
          <w:tcPr>
            <w:tcW w:w="1833" w:type="dxa"/>
            <w:tcBorders>
              <w:top w:val="nil"/>
              <w:left w:val="nil"/>
              <w:bottom w:val="nil"/>
              <w:right w:val="nil"/>
            </w:tcBorders>
            <w:shd w:val="clear" w:color="auto" w:fill="auto"/>
            <w:noWrap/>
            <w:vAlign w:val="bottom"/>
            <w:hideMark/>
          </w:tcPr>
          <w:p w14:paraId="74CEDB4F" w14:textId="77777777" w:rsidR="00AF773E" w:rsidRPr="00AF773E" w:rsidRDefault="00AF773E" w:rsidP="00AF773E">
            <w:pPr>
              <w:suppressAutoHyphens w:val="0"/>
              <w:rPr>
                <w:sz w:val="20"/>
                <w:lang w:eastAsia="ru-RU"/>
              </w:rPr>
            </w:pPr>
          </w:p>
        </w:tc>
      </w:tr>
      <w:tr w:rsidR="00AF773E" w:rsidRPr="00AF773E" w14:paraId="5BEDA161" w14:textId="77777777" w:rsidTr="00AF773E">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2BC6726"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п/п</w:t>
            </w:r>
          </w:p>
        </w:tc>
        <w:tc>
          <w:tcPr>
            <w:tcW w:w="19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0CE0076"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Наименование муниципальной программы, подпрограммы, основного мероприятия</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9F478D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Ответственный исполнитель</w:t>
            </w:r>
          </w:p>
        </w:tc>
        <w:tc>
          <w:tcPr>
            <w:tcW w:w="2294"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2CBF4D7"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Срок</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7CD32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Размер финансирования программы всего</w:t>
            </w:r>
          </w:p>
        </w:tc>
        <w:tc>
          <w:tcPr>
            <w:tcW w:w="212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70BDE439"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В том числе источники финансирования</w:t>
            </w:r>
          </w:p>
        </w:tc>
        <w:tc>
          <w:tcPr>
            <w:tcW w:w="15409" w:type="dxa"/>
            <w:gridSpan w:val="16"/>
            <w:tcBorders>
              <w:top w:val="single" w:sz="4" w:space="0" w:color="auto"/>
              <w:left w:val="nil"/>
              <w:bottom w:val="nil"/>
              <w:right w:val="single" w:sz="4" w:space="0" w:color="000000"/>
            </w:tcBorders>
            <w:shd w:val="clear" w:color="auto" w:fill="auto"/>
            <w:noWrap/>
            <w:vAlign w:val="bottom"/>
            <w:hideMark/>
          </w:tcPr>
          <w:p w14:paraId="3FE9431C"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Финансирование программы по годам и источникам</w:t>
            </w:r>
          </w:p>
        </w:tc>
        <w:tc>
          <w:tcPr>
            <w:tcW w:w="1833"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14:paraId="72C0724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Ожидаемый </w:t>
            </w:r>
            <w:proofErr w:type="gramStart"/>
            <w:r w:rsidRPr="00AF773E">
              <w:rPr>
                <w:rFonts w:ascii="Calibri" w:hAnsi="Calibri" w:cs="Calibri"/>
                <w:color w:val="000000"/>
                <w:sz w:val="22"/>
                <w:szCs w:val="22"/>
                <w:lang w:eastAsia="ru-RU"/>
              </w:rPr>
              <w:t>непосредственный  результат</w:t>
            </w:r>
            <w:proofErr w:type="gramEnd"/>
            <w:r w:rsidRPr="00AF773E">
              <w:rPr>
                <w:rFonts w:ascii="Calibri" w:hAnsi="Calibri" w:cs="Calibri"/>
                <w:color w:val="000000"/>
                <w:sz w:val="22"/>
                <w:szCs w:val="22"/>
                <w:lang w:eastAsia="ru-RU"/>
              </w:rPr>
              <w:t xml:space="preserve"> (краткое описание)</w:t>
            </w:r>
          </w:p>
        </w:tc>
      </w:tr>
      <w:tr w:rsidR="00AF773E" w:rsidRPr="00AF773E" w14:paraId="1B1628C1" w14:textId="77777777" w:rsidTr="00AF773E">
        <w:trPr>
          <w:trHeight w:val="58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4654E313" w14:textId="77777777" w:rsidR="00AF773E" w:rsidRPr="00AF773E" w:rsidRDefault="00AF773E" w:rsidP="00AF773E">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41982BC4" w14:textId="77777777" w:rsidR="00AF773E" w:rsidRPr="00AF773E" w:rsidRDefault="00AF773E" w:rsidP="00AF773E">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05D3CC35" w14:textId="77777777" w:rsidR="00AF773E" w:rsidRPr="00AF773E" w:rsidRDefault="00AF773E" w:rsidP="00AF773E">
            <w:pPr>
              <w:suppressAutoHyphens w:val="0"/>
              <w:rPr>
                <w:rFonts w:ascii="Calibri" w:hAnsi="Calibri" w:cs="Calibri"/>
                <w:color w:val="000000"/>
                <w:sz w:val="22"/>
                <w:szCs w:val="22"/>
                <w:lang w:eastAsia="ru-RU"/>
              </w:rPr>
            </w:pPr>
          </w:p>
        </w:tc>
        <w:tc>
          <w:tcPr>
            <w:tcW w:w="2294" w:type="dxa"/>
            <w:gridSpan w:val="2"/>
            <w:vMerge/>
            <w:tcBorders>
              <w:top w:val="single" w:sz="4" w:space="0" w:color="auto"/>
              <w:left w:val="nil"/>
              <w:bottom w:val="single" w:sz="4" w:space="0" w:color="000000"/>
              <w:right w:val="single" w:sz="4" w:space="0" w:color="000000"/>
            </w:tcBorders>
            <w:vAlign w:val="center"/>
            <w:hideMark/>
          </w:tcPr>
          <w:p w14:paraId="294DC41A" w14:textId="77777777" w:rsidR="00AF773E" w:rsidRPr="00AF773E" w:rsidRDefault="00AF773E" w:rsidP="00AF773E">
            <w:pPr>
              <w:suppressAutoHyphens w:val="0"/>
              <w:rPr>
                <w:rFonts w:ascii="Calibri" w:hAnsi="Calibri" w:cs="Calibri"/>
                <w:color w:val="000000"/>
                <w:sz w:val="22"/>
                <w:szCs w:val="22"/>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2768F1CA" w14:textId="77777777" w:rsidR="00AF773E" w:rsidRPr="00AF773E" w:rsidRDefault="00AF773E" w:rsidP="00AF773E">
            <w:pPr>
              <w:suppressAutoHyphens w:val="0"/>
              <w:rPr>
                <w:rFonts w:ascii="Calibri" w:hAnsi="Calibri" w:cs="Calibri"/>
                <w:color w:val="000000"/>
                <w:sz w:val="22"/>
                <w:szCs w:val="22"/>
                <w:lang w:eastAsia="ru-RU"/>
              </w:rPr>
            </w:pPr>
          </w:p>
        </w:tc>
        <w:tc>
          <w:tcPr>
            <w:tcW w:w="2120" w:type="dxa"/>
            <w:gridSpan w:val="2"/>
            <w:vMerge/>
            <w:tcBorders>
              <w:top w:val="single" w:sz="4" w:space="0" w:color="auto"/>
              <w:left w:val="nil"/>
              <w:bottom w:val="single" w:sz="4" w:space="0" w:color="000000"/>
              <w:right w:val="single" w:sz="4" w:space="0" w:color="000000"/>
            </w:tcBorders>
            <w:vAlign w:val="center"/>
            <w:hideMark/>
          </w:tcPr>
          <w:p w14:paraId="00108BC8" w14:textId="77777777" w:rsidR="00AF773E" w:rsidRPr="00AF773E" w:rsidRDefault="00AF773E" w:rsidP="00AF773E">
            <w:pPr>
              <w:suppressAutoHyphens w:val="0"/>
              <w:rPr>
                <w:rFonts w:ascii="Calibri" w:hAnsi="Calibri" w:cs="Calibri"/>
                <w:color w:val="000000"/>
                <w:sz w:val="22"/>
                <w:szCs w:val="22"/>
                <w:lang w:eastAsia="ru-RU"/>
              </w:rPr>
            </w:pPr>
          </w:p>
        </w:tc>
        <w:tc>
          <w:tcPr>
            <w:tcW w:w="20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CF3061"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2017</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7FBFF9"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2018</w:t>
            </w:r>
          </w:p>
        </w:tc>
        <w:tc>
          <w:tcPr>
            <w:tcW w:w="20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F48692"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2019</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DB71DF"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2020</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AC41E4"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2021</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68A56A"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2022</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EA854"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2023</w:t>
            </w:r>
          </w:p>
        </w:tc>
        <w:tc>
          <w:tcPr>
            <w:tcW w:w="18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AC69AC" w14:textId="77777777" w:rsidR="00AF773E" w:rsidRPr="00AF773E" w:rsidRDefault="00AF773E" w:rsidP="00AF773E">
            <w:pPr>
              <w:suppressAutoHyphens w:val="0"/>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2024</w:t>
            </w:r>
          </w:p>
        </w:tc>
        <w:tc>
          <w:tcPr>
            <w:tcW w:w="1833" w:type="dxa"/>
            <w:vMerge/>
            <w:tcBorders>
              <w:top w:val="single" w:sz="4" w:space="0" w:color="auto"/>
              <w:left w:val="nil"/>
              <w:bottom w:val="single" w:sz="4" w:space="0" w:color="000000"/>
              <w:right w:val="single" w:sz="4" w:space="0" w:color="auto"/>
            </w:tcBorders>
            <w:vAlign w:val="center"/>
            <w:hideMark/>
          </w:tcPr>
          <w:p w14:paraId="055EA615" w14:textId="77777777" w:rsidR="00AF773E" w:rsidRPr="00AF773E" w:rsidRDefault="00AF773E" w:rsidP="00AF773E">
            <w:pPr>
              <w:suppressAutoHyphens w:val="0"/>
              <w:rPr>
                <w:rFonts w:ascii="Calibri" w:hAnsi="Calibri" w:cs="Calibri"/>
                <w:color w:val="000000"/>
                <w:sz w:val="22"/>
                <w:szCs w:val="22"/>
                <w:lang w:eastAsia="ru-RU"/>
              </w:rPr>
            </w:pPr>
          </w:p>
        </w:tc>
      </w:tr>
      <w:tr w:rsidR="00AF773E" w:rsidRPr="00AF773E" w14:paraId="77901793" w14:textId="77777777" w:rsidTr="00AF773E">
        <w:trPr>
          <w:cantSplit/>
          <w:trHeight w:val="1703"/>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3C2645A3" w14:textId="77777777" w:rsidR="00AF773E" w:rsidRPr="00AF773E" w:rsidRDefault="00AF773E" w:rsidP="00AF773E">
            <w:pPr>
              <w:suppressAutoHyphens w:val="0"/>
              <w:rPr>
                <w:rFonts w:ascii="Calibri" w:hAnsi="Calibri" w:cs="Calibri"/>
                <w:color w:val="000000"/>
                <w:sz w:val="22"/>
                <w:szCs w:val="22"/>
                <w:lang w:eastAsia="ru-RU"/>
              </w:rPr>
            </w:pPr>
          </w:p>
        </w:tc>
        <w:tc>
          <w:tcPr>
            <w:tcW w:w="1938" w:type="dxa"/>
            <w:vMerge/>
            <w:tcBorders>
              <w:top w:val="single" w:sz="4" w:space="0" w:color="auto"/>
              <w:left w:val="single" w:sz="4" w:space="0" w:color="auto"/>
              <w:bottom w:val="single" w:sz="4" w:space="0" w:color="000000"/>
              <w:right w:val="single" w:sz="4" w:space="0" w:color="auto"/>
            </w:tcBorders>
            <w:vAlign w:val="center"/>
            <w:hideMark/>
          </w:tcPr>
          <w:p w14:paraId="234A49AB" w14:textId="77777777" w:rsidR="00AF773E" w:rsidRPr="00AF773E" w:rsidRDefault="00AF773E" w:rsidP="00AF773E">
            <w:pPr>
              <w:suppressAutoHyphens w:val="0"/>
              <w:rPr>
                <w:rFonts w:ascii="Calibri" w:hAnsi="Calibri" w:cs="Calibri"/>
                <w:color w:val="000000"/>
                <w:sz w:val="22"/>
                <w:szCs w:val="22"/>
                <w:lang w:eastAsia="ru-RU"/>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14:paraId="73F8FB96" w14:textId="77777777" w:rsidR="00AF773E" w:rsidRPr="00AF773E" w:rsidRDefault="00AF773E" w:rsidP="00AF773E">
            <w:pPr>
              <w:suppressAutoHyphens w:val="0"/>
              <w:rPr>
                <w:rFonts w:ascii="Calibri" w:hAnsi="Calibri" w:cs="Calibri"/>
                <w:color w:val="000000"/>
                <w:sz w:val="22"/>
                <w:szCs w:val="22"/>
                <w:lang w:eastAsia="ru-RU"/>
              </w:rPr>
            </w:pPr>
          </w:p>
        </w:tc>
        <w:tc>
          <w:tcPr>
            <w:tcW w:w="1147" w:type="dxa"/>
            <w:tcBorders>
              <w:top w:val="nil"/>
              <w:left w:val="nil"/>
              <w:bottom w:val="single" w:sz="4" w:space="0" w:color="auto"/>
              <w:right w:val="nil"/>
            </w:tcBorders>
            <w:shd w:val="clear" w:color="auto" w:fill="auto"/>
            <w:textDirection w:val="btLr"/>
            <w:vAlign w:val="center"/>
            <w:hideMark/>
          </w:tcPr>
          <w:p w14:paraId="31D89ADC" w14:textId="77777777" w:rsidR="00AF773E" w:rsidRPr="00AF773E" w:rsidRDefault="00AF773E" w:rsidP="00AF773E">
            <w:pPr>
              <w:suppressAutoHyphens w:val="0"/>
              <w:ind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Начало реализации</w:t>
            </w:r>
          </w:p>
        </w:tc>
        <w:tc>
          <w:tcPr>
            <w:tcW w:w="114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9BD04" w14:textId="77777777" w:rsidR="00AF773E" w:rsidRPr="00AF773E" w:rsidRDefault="00AF773E" w:rsidP="00AF773E">
            <w:pPr>
              <w:suppressAutoHyphens w:val="0"/>
              <w:ind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Окончание реализации</w:t>
            </w: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39952D27" w14:textId="77777777" w:rsidR="00AF773E" w:rsidRPr="00AF773E" w:rsidRDefault="00AF773E" w:rsidP="00AF773E">
            <w:pPr>
              <w:suppressAutoHyphens w:val="0"/>
              <w:rPr>
                <w:rFonts w:ascii="Calibri" w:hAnsi="Calibri" w:cs="Calibri"/>
                <w:color w:val="000000"/>
                <w:sz w:val="22"/>
                <w:szCs w:val="22"/>
                <w:lang w:eastAsia="ru-RU"/>
              </w:rPr>
            </w:pPr>
          </w:p>
        </w:tc>
        <w:tc>
          <w:tcPr>
            <w:tcW w:w="1060" w:type="dxa"/>
            <w:tcBorders>
              <w:top w:val="nil"/>
              <w:left w:val="nil"/>
              <w:bottom w:val="single" w:sz="4" w:space="0" w:color="auto"/>
              <w:right w:val="nil"/>
            </w:tcBorders>
            <w:shd w:val="clear" w:color="auto" w:fill="auto"/>
            <w:textDirection w:val="btLr"/>
            <w:vAlign w:val="center"/>
            <w:hideMark/>
          </w:tcPr>
          <w:p w14:paraId="2AF1FDD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106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A3342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3014DEB0"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1020" w:type="dxa"/>
            <w:tcBorders>
              <w:top w:val="nil"/>
              <w:left w:val="nil"/>
              <w:bottom w:val="single" w:sz="4" w:space="0" w:color="auto"/>
              <w:right w:val="single" w:sz="4" w:space="0" w:color="auto"/>
            </w:tcBorders>
            <w:shd w:val="clear" w:color="auto" w:fill="auto"/>
            <w:textDirection w:val="btLr"/>
            <w:vAlign w:val="center"/>
            <w:hideMark/>
          </w:tcPr>
          <w:p w14:paraId="2BAFDEF4"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15090864"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1000" w:type="dxa"/>
            <w:tcBorders>
              <w:top w:val="nil"/>
              <w:left w:val="nil"/>
              <w:bottom w:val="single" w:sz="4" w:space="0" w:color="auto"/>
              <w:right w:val="single" w:sz="4" w:space="0" w:color="auto"/>
            </w:tcBorders>
            <w:shd w:val="clear" w:color="auto" w:fill="auto"/>
            <w:textDirection w:val="btLr"/>
            <w:vAlign w:val="center"/>
            <w:hideMark/>
          </w:tcPr>
          <w:p w14:paraId="16939E53"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382DA04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14:paraId="4969D01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1000" w:type="dxa"/>
            <w:tcBorders>
              <w:top w:val="nil"/>
              <w:left w:val="nil"/>
              <w:bottom w:val="single" w:sz="4" w:space="0" w:color="auto"/>
              <w:right w:val="nil"/>
            </w:tcBorders>
            <w:shd w:val="clear" w:color="auto" w:fill="auto"/>
            <w:textDirection w:val="btLr"/>
            <w:vAlign w:val="center"/>
            <w:hideMark/>
          </w:tcPr>
          <w:p w14:paraId="7B616443"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625050F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3E3F83B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25AD488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03C4CB66"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2FBBC5C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519FF05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7FD4DDA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866" w:type="dxa"/>
            <w:tcBorders>
              <w:top w:val="nil"/>
              <w:left w:val="nil"/>
              <w:bottom w:val="single" w:sz="4" w:space="0" w:color="auto"/>
              <w:right w:val="nil"/>
            </w:tcBorders>
            <w:shd w:val="clear" w:color="auto" w:fill="auto"/>
            <w:textDirection w:val="btLr"/>
            <w:vAlign w:val="center"/>
            <w:hideMark/>
          </w:tcPr>
          <w:p w14:paraId="2449110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Краевой бюджет</w:t>
            </w:r>
          </w:p>
        </w:tc>
        <w:tc>
          <w:tcPr>
            <w:tcW w:w="985" w:type="dxa"/>
            <w:tcBorders>
              <w:top w:val="nil"/>
              <w:left w:val="single" w:sz="4" w:space="0" w:color="auto"/>
              <w:bottom w:val="single" w:sz="4" w:space="0" w:color="auto"/>
              <w:right w:val="single" w:sz="4" w:space="0" w:color="auto"/>
            </w:tcBorders>
            <w:shd w:val="clear" w:color="auto" w:fill="auto"/>
            <w:textDirection w:val="btLr"/>
            <w:vAlign w:val="center"/>
            <w:hideMark/>
          </w:tcPr>
          <w:p w14:paraId="221F625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 xml:space="preserve">Районный бюджет </w:t>
            </w:r>
          </w:p>
        </w:tc>
        <w:tc>
          <w:tcPr>
            <w:tcW w:w="1833" w:type="dxa"/>
            <w:vMerge/>
            <w:tcBorders>
              <w:top w:val="single" w:sz="4" w:space="0" w:color="auto"/>
              <w:left w:val="nil"/>
              <w:bottom w:val="single" w:sz="4" w:space="0" w:color="000000"/>
              <w:right w:val="single" w:sz="4" w:space="0" w:color="auto"/>
            </w:tcBorders>
            <w:vAlign w:val="center"/>
            <w:hideMark/>
          </w:tcPr>
          <w:p w14:paraId="290D1FF7" w14:textId="77777777" w:rsidR="00AF773E" w:rsidRPr="00AF773E" w:rsidRDefault="00AF773E" w:rsidP="00AF773E">
            <w:pPr>
              <w:suppressAutoHyphens w:val="0"/>
              <w:rPr>
                <w:rFonts w:ascii="Calibri" w:hAnsi="Calibri" w:cs="Calibri"/>
                <w:color w:val="000000"/>
                <w:sz w:val="22"/>
                <w:szCs w:val="22"/>
                <w:lang w:eastAsia="ru-RU"/>
              </w:rPr>
            </w:pPr>
          </w:p>
        </w:tc>
      </w:tr>
      <w:tr w:rsidR="00AF773E" w:rsidRPr="00AF773E" w14:paraId="5FE0CDBE" w14:textId="77777777" w:rsidTr="00AF773E">
        <w:trPr>
          <w:cantSplit/>
          <w:trHeight w:val="2102"/>
        </w:trPr>
        <w:tc>
          <w:tcPr>
            <w:tcW w:w="540" w:type="dxa"/>
            <w:tcBorders>
              <w:top w:val="nil"/>
              <w:left w:val="single" w:sz="4" w:space="0" w:color="auto"/>
              <w:bottom w:val="single" w:sz="4" w:space="0" w:color="auto"/>
              <w:right w:val="nil"/>
            </w:tcBorders>
            <w:shd w:val="clear" w:color="auto" w:fill="auto"/>
            <w:noWrap/>
            <w:textDirection w:val="btLr"/>
            <w:hideMark/>
          </w:tcPr>
          <w:p w14:paraId="6DE5623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13F646C8"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Совершенствование бюджетного процесса</w:t>
            </w:r>
          </w:p>
        </w:tc>
        <w:tc>
          <w:tcPr>
            <w:tcW w:w="1541" w:type="dxa"/>
            <w:tcBorders>
              <w:top w:val="nil"/>
              <w:left w:val="nil"/>
              <w:bottom w:val="single" w:sz="4" w:space="0" w:color="auto"/>
              <w:right w:val="nil"/>
            </w:tcBorders>
            <w:shd w:val="clear" w:color="auto" w:fill="auto"/>
            <w:textDirection w:val="btLr"/>
            <w:hideMark/>
          </w:tcPr>
          <w:p w14:paraId="6A0615EF" w14:textId="77777777" w:rsidR="00AF773E" w:rsidRPr="00AF773E" w:rsidRDefault="00AF773E" w:rsidP="00AF773E">
            <w:pPr>
              <w:suppressAutoHyphens w:val="0"/>
              <w:ind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06846345" w14:textId="77777777" w:rsidR="00AF773E" w:rsidRPr="00AF773E" w:rsidRDefault="00AF773E" w:rsidP="00AF773E">
            <w:pPr>
              <w:suppressAutoHyphens w:val="0"/>
              <w:ind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1FE101B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auto" w:fill="auto"/>
            <w:noWrap/>
            <w:textDirection w:val="btLr"/>
            <w:hideMark/>
          </w:tcPr>
          <w:p w14:paraId="160AC2E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83162,17</w:t>
            </w:r>
          </w:p>
        </w:tc>
        <w:tc>
          <w:tcPr>
            <w:tcW w:w="1060" w:type="dxa"/>
            <w:tcBorders>
              <w:top w:val="nil"/>
              <w:left w:val="nil"/>
              <w:bottom w:val="single" w:sz="4" w:space="0" w:color="auto"/>
              <w:right w:val="nil"/>
            </w:tcBorders>
            <w:shd w:val="clear" w:color="auto" w:fill="auto"/>
            <w:noWrap/>
            <w:textDirection w:val="btLr"/>
            <w:vAlign w:val="bottom"/>
            <w:hideMark/>
          </w:tcPr>
          <w:p w14:paraId="35E435CB" w14:textId="1BD03AB8"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060" w:type="dxa"/>
            <w:tcBorders>
              <w:top w:val="nil"/>
              <w:left w:val="single" w:sz="4" w:space="0" w:color="auto"/>
              <w:bottom w:val="single" w:sz="4" w:space="0" w:color="auto"/>
              <w:right w:val="single" w:sz="4" w:space="0" w:color="auto"/>
            </w:tcBorders>
            <w:shd w:val="clear" w:color="auto" w:fill="auto"/>
            <w:noWrap/>
            <w:textDirection w:val="btLr"/>
            <w:hideMark/>
          </w:tcPr>
          <w:p w14:paraId="0EF07BB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83162,17</w:t>
            </w:r>
          </w:p>
        </w:tc>
        <w:tc>
          <w:tcPr>
            <w:tcW w:w="1000" w:type="dxa"/>
            <w:tcBorders>
              <w:top w:val="nil"/>
              <w:left w:val="nil"/>
              <w:bottom w:val="single" w:sz="4" w:space="0" w:color="auto"/>
              <w:right w:val="nil"/>
            </w:tcBorders>
            <w:shd w:val="clear" w:color="auto" w:fill="auto"/>
            <w:noWrap/>
            <w:textDirection w:val="btLr"/>
            <w:hideMark/>
          </w:tcPr>
          <w:p w14:paraId="3AC72CEB" w14:textId="1E695540"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0612FC81"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9146,89</w:t>
            </w:r>
          </w:p>
        </w:tc>
        <w:tc>
          <w:tcPr>
            <w:tcW w:w="1000" w:type="dxa"/>
            <w:tcBorders>
              <w:top w:val="nil"/>
              <w:left w:val="nil"/>
              <w:bottom w:val="single" w:sz="4" w:space="0" w:color="auto"/>
              <w:right w:val="single" w:sz="4" w:space="0" w:color="auto"/>
            </w:tcBorders>
            <w:shd w:val="clear" w:color="auto" w:fill="auto"/>
            <w:noWrap/>
            <w:textDirection w:val="btLr"/>
            <w:hideMark/>
          </w:tcPr>
          <w:p w14:paraId="216D9F22" w14:textId="49F84444"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000" w:type="dxa"/>
            <w:tcBorders>
              <w:top w:val="nil"/>
              <w:left w:val="nil"/>
              <w:bottom w:val="single" w:sz="4" w:space="0" w:color="auto"/>
              <w:right w:val="single" w:sz="4" w:space="0" w:color="auto"/>
            </w:tcBorders>
            <w:shd w:val="clear" w:color="auto" w:fill="auto"/>
            <w:noWrap/>
            <w:textDirection w:val="btLr"/>
            <w:hideMark/>
          </w:tcPr>
          <w:p w14:paraId="057E8CA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9159,96</w:t>
            </w:r>
          </w:p>
        </w:tc>
        <w:tc>
          <w:tcPr>
            <w:tcW w:w="1000" w:type="dxa"/>
            <w:tcBorders>
              <w:top w:val="nil"/>
              <w:left w:val="nil"/>
              <w:bottom w:val="single" w:sz="4" w:space="0" w:color="auto"/>
              <w:right w:val="nil"/>
            </w:tcBorders>
            <w:shd w:val="clear" w:color="auto" w:fill="auto"/>
            <w:noWrap/>
            <w:textDirection w:val="btLr"/>
            <w:hideMark/>
          </w:tcPr>
          <w:p w14:paraId="62E6D070" w14:textId="545FB5E3"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4BD7367F"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8820,69</w:t>
            </w:r>
          </w:p>
        </w:tc>
        <w:tc>
          <w:tcPr>
            <w:tcW w:w="1000" w:type="dxa"/>
            <w:tcBorders>
              <w:top w:val="nil"/>
              <w:left w:val="nil"/>
              <w:bottom w:val="single" w:sz="4" w:space="0" w:color="auto"/>
              <w:right w:val="nil"/>
            </w:tcBorders>
            <w:shd w:val="clear" w:color="auto" w:fill="auto"/>
            <w:noWrap/>
            <w:textDirection w:val="btLr"/>
            <w:hideMark/>
          </w:tcPr>
          <w:p w14:paraId="1A528FDD" w14:textId="76D1AB11"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6C65D013"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8614,97</w:t>
            </w:r>
          </w:p>
        </w:tc>
        <w:tc>
          <w:tcPr>
            <w:tcW w:w="866" w:type="dxa"/>
            <w:tcBorders>
              <w:top w:val="nil"/>
              <w:left w:val="nil"/>
              <w:bottom w:val="single" w:sz="4" w:space="0" w:color="auto"/>
              <w:right w:val="nil"/>
            </w:tcBorders>
            <w:shd w:val="clear" w:color="auto" w:fill="auto"/>
            <w:noWrap/>
            <w:textDirection w:val="btLr"/>
            <w:hideMark/>
          </w:tcPr>
          <w:p w14:paraId="18EC4AFC" w14:textId="649C90B4"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3C05768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11388,19</w:t>
            </w:r>
          </w:p>
        </w:tc>
        <w:tc>
          <w:tcPr>
            <w:tcW w:w="866" w:type="dxa"/>
            <w:tcBorders>
              <w:top w:val="nil"/>
              <w:left w:val="nil"/>
              <w:bottom w:val="single" w:sz="4" w:space="0" w:color="auto"/>
              <w:right w:val="single" w:sz="4" w:space="0" w:color="auto"/>
            </w:tcBorders>
            <w:shd w:val="clear" w:color="auto" w:fill="auto"/>
            <w:noWrap/>
            <w:textDirection w:val="btLr"/>
            <w:hideMark/>
          </w:tcPr>
          <w:p w14:paraId="38A199E6" w14:textId="65682806"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hideMark/>
          </w:tcPr>
          <w:p w14:paraId="2A99D98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12010,49</w:t>
            </w:r>
          </w:p>
        </w:tc>
        <w:tc>
          <w:tcPr>
            <w:tcW w:w="866" w:type="dxa"/>
            <w:tcBorders>
              <w:top w:val="nil"/>
              <w:left w:val="nil"/>
              <w:bottom w:val="single" w:sz="4" w:space="0" w:color="auto"/>
              <w:right w:val="single" w:sz="4" w:space="0" w:color="auto"/>
            </w:tcBorders>
            <w:shd w:val="clear" w:color="auto" w:fill="auto"/>
            <w:noWrap/>
            <w:textDirection w:val="btLr"/>
            <w:hideMark/>
          </w:tcPr>
          <w:p w14:paraId="6B3A189B" w14:textId="67D457D4"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hideMark/>
          </w:tcPr>
          <w:p w14:paraId="2ECEDDF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12010,49</w:t>
            </w:r>
          </w:p>
        </w:tc>
        <w:tc>
          <w:tcPr>
            <w:tcW w:w="866" w:type="dxa"/>
            <w:tcBorders>
              <w:top w:val="nil"/>
              <w:left w:val="nil"/>
              <w:bottom w:val="single" w:sz="4" w:space="0" w:color="auto"/>
              <w:right w:val="single" w:sz="4" w:space="0" w:color="auto"/>
            </w:tcBorders>
            <w:shd w:val="clear" w:color="000000" w:fill="FFFFFF"/>
            <w:noWrap/>
            <w:textDirection w:val="btLr"/>
            <w:hideMark/>
          </w:tcPr>
          <w:p w14:paraId="5126C0C5" w14:textId="583A3E33"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985" w:type="dxa"/>
            <w:tcBorders>
              <w:top w:val="nil"/>
              <w:left w:val="nil"/>
              <w:bottom w:val="single" w:sz="4" w:space="0" w:color="auto"/>
              <w:right w:val="single" w:sz="4" w:space="0" w:color="auto"/>
            </w:tcBorders>
            <w:shd w:val="clear" w:color="000000" w:fill="FFFFFF"/>
            <w:noWrap/>
            <w:textDirection w:val="btLr"/>
            <w:hideMark/>
          </w:tcPr>
          <w:p w14:paraId="56BE368F"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12010,49</w:t>
            </w:r>
          </w:p>
        </w:tc>
        <w:tc>
          <w:tcPr>
            <w:tcW w:w="1833" w:type="dxa"/>
            <w:tcBorders>
              <w:top w:val="nil"/>
              <w:left w:val="nil"/>
              <w:bottom w:val="single" w:sz="4" w:space="0" w:color="auto"/>
              <w:right w:val="single" w:sz="4" w:space="0" w:color="auto"/>
            </w:tcBorders>
            <w:shd w:val="clear" w:color="auto" w:fill="auto"/>
            <w:textDirection w:val="btLr"/>
            <w:hideMark/>
          </w:tcPr>
          <w:p w14:paraId="5A3FE27D"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Повышение эффективности бюджетных расходов, переход на долгосрочное бюджетирование</w:t>
            </w:r>
          </w:p>
        </w:tc>
      </w:tr>
      <w:tr w:rsidR="00AF773E" w:rsidRPr="00AF773E" w14:paraId="388D0B5E" w14:textId="77777777" w:rsidTr="00AF773E">
        <w:trPr>
          <w:cantSplit/>
          <w:trHeight w:val="4103"/>
        </w:trPr>
        <w:tc>
          <w:tcPr>
            <w:tcW w:w="540" w:type="dxa"/>
            <w:tcBorders>
              <w:top w:val="nil"/>
              <w:left w:val="single" w:sz="4" w:space="0" w:color="auto"/>
              <w:bottom w:val="single" w:sz="4" w:space="0" w:color="auto"/>
              <w:right w:val="nil"/>
            </w:tcBorders>
            <w:shd w:val="clear" w:color="auto" w:fill="auto"/>
            <w:noWrap/>
            <w:textDirection w:val="btLr"/>
            <w:hideMark/>
          </w:tcPr>
          <w:p w14:paraId="4E41E74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lastRenderedPageBreak/>
              <w:t>2</w:t>
            </w: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5152BF9F" w14:textId="4D7110BB"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Совершенствование межбюджетных отношений в Черниговском районе</w:t>
            </w:r>
          </w:p>
        </w:tc>
        <w:tc>
          <w:tcPr>
            <w:tcW w:w="1541" w:type="dxa"/>
            <w:tcBorders>
              <w:top w:val="nil"/>
              <w:left w:val="nil"/>
              <w:bottom w:val="single" w:sz="4" w:space="0" w:color="auto"/>
              <w:right w:val="nil"/>
            </w:tcBorders>
            <w:shd w:val="clear" w:color="auto" w:fill="auto"/>
            <w:textDirection w:val="btLr"/>
            <w:hideMark/>
          </w:tcPr>
          <w:p w14:paraId="6E8E2A60"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Финансовое управление Администрации Черниговского района</w:t>
            </w:r>
          </w:p>
        </w:tc>
        <w:tc>
          <w:tcPr>
            <w:tcW w:w="1147" w:type="dxa"/>
            <w:tcBorders>
              <w:top w:val="nil"/>
              <w:left w:val="single" w:sz="4" w:space="0" w:color="auto"/>
              <w:bottom w:val="single" w:sz="4" w:space="0" w:color="auto"/>
              <w:right w:val="single" w:sz="4" w:space="0" w:color="auto"/>
            </w:tcBorders>
            <w:shd w:val="clear" w:color="auto" w:fill="auto"/>
            <w:noWrap/>
            <w:textDirection w:val="btLr"/>
            <w:hideMark/>
          </w:tcPr>
          <w:p w14:paraId="5EFC8921"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hideMark/>
          </w:tcPr>
          <w:p w14:paraId="19259254"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000000" w:fill="FFFFFF"/>
            <w:noWrap/>
            <w:textDirection w:val="btLr"/>
            <w:hideMark/>
          </w:tcPr>
          <w:p w14:paraId="516B641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214556,08</w:t>
            </w:r>
          </w:p>
        </w:tc>
        <w:tc>
          <w:tcPr>
            <w:tcW w:w="1060" w:type="dxa"/>
            <w:tcBorders>
              <w:top w:val="nil"/>
              <w:left w:val="nil"/>
              <w:bottom w:val="single" w:sz="4" w:space="0" w:color="auto"/>
              <w:right w:val="nil"/>
            </w:tcBorders>
            <w:shd w:val="clear" w:color="000000" w:fill="FFFFFF"/>
            <w:noWrap/>
            <w:textDirection w:val="btLr"/>
            <w:hideMark/>
          </w:tcPr>
          <w:p w14:paraId="1FEC0D24"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178549,58</w:t>
            </w:r>
          </w:p>
        </w:tc>
        <w:tc>
          <w:tcPr>
            <w:tcW w:w="1060" w:type="dxa"/>
            <w:tcBorders>
              <w:top w:val="nil"/>
              <w:left w:val="single" w:sz="4" w:space="0" w:color="auto"/>
              <w:bottom w:val="single" w:sz="4" w:space="0" w:color="auto"/>
              <w:right w:val="single" w:sz="4" w:space="0" w:color="auto"/>
            </w:tcBorders>
            <w:shd w:val="clear" w:color="000000" w:fill="FFFFFF"/>
            <w:noWrap/>
            <w:textDirection w:val="btLr"/>
            <w:hideMark/>
          </w:tcPr>
          <w:p w14:paraId="3DC0F3CC"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36006,50</w:t>
            </w:r>
          </w:p>
        </w:tc>
        <w:tc>
          <w:tcPr>
            <w:tcW w:w="1000" w:type="dxa"/>
            <w:tcBorders>
              <w:top w:val="nil"/>
              <w:left w:val="nil"/>
              <w:bottom w:val="single" w:sz="4" w:space="0" w:color="auto"/>
              <w:right w:val="nil"/>
            </w:tcBorders>
            <w:shd w:val="clear" w:color="auto" w:fill="auto"/>
            <w:noWrap/>
            <w:textDirection w:val="btLr"/>
            <w:hideMark/>
          </w:tcPr>
          <w:p w14:paraId="2E55AB28"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hideMark/>
          </w:tcPr>
          <w:p w14:paraId="2793F367"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1294,00</w:t>
            </w:r>
          </w:p>
        </w:tc>
        <w:tc>
          <w:tcPr>
            <w:tcW w:w="1000" w:type="dxa"/>
            <w:tcBorders>
              <w:top w:val="nil"/>
              <w:left w:val="nil"/>
              <w:bottom w:val="single" w:sz="4" w:space="0" w:color="auto"/>
              <w:right w:val="single" w:sz="4" w:space="0" w:color="auto"/>
            </w:tcBorders>
            <w:shd w:val="clear" w:color="auto" w:fill="auto"/>
            <w:noWrap/>
            <w:textDirection w:val="btLr"/>
            <w:hideMark/>
          </w:tcPr>
          <w:p w14:paraId="71ED700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hideMark/>
          </w:tcPr>
          <w:p w14:paraId="3CEFFD4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1374,17</w:t>
            </w:r>
          </w:p>
        </w:tc>
        <w:tc>
          <w:tcPr>
            <w:tcW w:w="1000" w:type="dxa"/>
            <w:tcBorders>
              <w:top w:val="nil"/>
              <w:left w:val="nil"/>
              <w:bottom w:val="single" w:sz="4" w:space="0" w:color="auto"/>
              <w:right w:val="nil"/>
            </w:tcBorders>
            <w:shd w:val="clear" w:color="auto" w:fill="auto"/>
            <w:noWrap/>
            <w:textDirection w:val="btLr"/>
            <w:hideMark/>
          </w:tcPr>
          <w:p w14:paraId="5DD3ADB5"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hideMark/>
          </w:tcPr>
          <w:p w14:paraId="1CBBE5B4"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1510,35</w:t>
            </w:r>
          </w:p>
        </w:tc>
        <w:tc>
          <w:tcPr>
            <w:tcW w:w="1000" w:type="dxa"/>
            <w:tcBorders>
              <w:top w:val="nil"/>
              <w:left w:val="nil"/>
              <w:bottom w:val="single" w:sz="4" w:space="0" w:color="auto"/>
              <w:right w:val="nil"/>
            </w:tcBorders>
            <w:shd w:val="clear" w:color="auto" w:fill="auto"/>
            <w:noWrap/>
            <w:textDirection w:val="btLr"/>
            <w:hideMark/>
          </w:tcPr>
          <w:p w14:paraId="6F67E1E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hideMark/>
          </w:tcPr>
          <w:p w14:paraId="7F529855"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5100,00</w:t>
            </w:r>
          </w:p>
        </w:tc>
        <w:tc>
          <w:tcPr>
            <w:tcW w:w="866" w:type="dxa"/>
            <w:tcBorders>
              <w:top w:val="nil"/>
              <w:left w:val="nil"/>
              <w:bottom w:val="single" w:sz="4" w:space="0" w:color="auto"/>
              <w:right w:val="nil"/>
            </w:tcBorders>
            <w:shd w:val="clear" w:color="auto" w:fill="auto"/>
            <w:noWrap/>
            <w:textDirection w:val="btLr"/>
            <w:hideMark/>
          </w:tcPr>
          <w:p w14:paraId="1EAAFC47"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hideMark/>
          </w:tcPr>
          <w:p w14:paraId="209CEBF6"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5457,38</w:t>
            </w:r>
          </w:p>
        </w:tc>
        <w:tc>
          <w:tcPr>
            <w:tcW w:w="866" w:type="dxa"/>
            <w:tcBorders>
              <w:top w:val="nil"/>
              <w:left w:val="nil"/>
              <w:bottom w:val="single" w:sz="4" w:space="0" w:color="auto"/>
              <w:right w:val="single" w:sz="4" w:space="0" w:color="auto"/>
            </w:tcBorders>
            <w:shd w:val="clear" w:color="auto" w:fill="auto"/>
            <w:noWrap/>
            <w:textDirection w:val="btLr"/>
            <w:hideMark/>
          </w:tcPr>
          <w:p w14:paraId="3F1510BD"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hideMark/>
          </w:tcPr>
          <w:p w14:paraId="262FEA5E"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7135,30</w:t>
            </w:r>
          </w:p>
        </w:tc>
        <w:tc>
          <w:tcPr>
            <w:tcW w:w="866" w:type="dxa"/>
            <w:tcBorders>
              <w:top w:val="nil"/>
              <w:left w:val="nil"/>
              <w:bottom w:val="single" w:sz="4" w:space="0" w:color="auto"/>
              <w:right w:val="single" w:sz="4" w:space="0" w:color="auto"/>
            </w:tcBorders>
            <w:shd w:val="clear" w:color="auto" w:fill="auto"/>
            <w:noWrap/>
            <w:textDirection w:val="btLr"/>
            <w:hideMark/>
          </w:tcPr>
          <w:p w14:paraId="173EEB7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hideMark/>
          </w:tcPr>
          <w:p w14:paraId="63DC33D5"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7135,30</w:t>
            </w:r>
          </w:p>
        </w:tc>
        <w:tc>
          <w:tcPr>
            <w:tcW w:w="866" w:type="dxa"/>
            <w:tcBorders>
              <w:top w:val="nil"/>
              <w:left w:val="nil"/>
              <w:bottom w:val="single" w:sz="4" w:space="0" w:color="auto"/>
              <w:right w:val="single" w:sz="4" w:space="0" w:color="auto"/>
            </w:tcBorders>
            <w:shd w:val="clear" w:color="000000" w:fill="FFFFFF"/>
            <w:noWrap/>
            <w:textDirection w:val="btLr"/>
            <w:hideMark/>
          </w:tcPr>
          <w:p w14:paraId="11BD590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hideMark/>
          </w:tcPr>
          <w:p w14:paraId="280D5BE7"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7000,00</w:t>
            </w:r>
          </w:p>
        </w:tc>
        <w:tc>
          <w:tcPr>
            <w:tcW w:w="1833" w:type="dxa"/>
            <w:tcBorders>
              <w:top w:val="nil"/>
              <w:left w:val="nil"/>
              <w:bottom w:val="single" w:sz="4" w:space="0" w:color="auto"/>
              <w:right w:val="single" w:sz="4" w:space="0" w:color="auto"/>
            </w:tcBorders>
            <w:shd w:val="clear" w:color="auto" w:fill="auto"/>
            <w:textDirection w:val="btLr"/>
            <w:hideMark/>
          </w:tcPr>
          <w:p w14:paraId="238B7826"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Обеспечение эффективности выравнивания, повышение финансовой самостоятельности поселений района</w:t>
            </w:r>
          </w:p>
        </w:tc>
      </w:tr>
      <w:tr w:rsidR="00AF773E" w:rsidRPr="00AF773E" w14:paraId="23848873" w14:textId="77777777" w:rsidTr="00AF773E">
        <w:trPr>
          <w:cantSplit/>
          <w:trHeight w:val="1508"/>
        </w:trPr>
        <w:tc>
          <w:tcPr>
            <w:tcW w:w="540" w:type="dxa"/>
            <w:tcBorders>
              <w:top w:val="nil"/>
              <w:left w:val="single" w:sz="4" w:space="0" w:color="auto"/>
              <w:bottom w:val="single" w:sz="4" w:space="0" w:color="auto"/>
              <w:right w:val="nil"/>
            </w:tcBorders>
            <w:shd w:val="clear" w:color="auto" w:fill="auto"/>
            <w:noWrap/>
            <w:textDirection w:val="btLr"/>
            <w:vAlign w:val="bottom"/>
            <w:hideMark/>
          </w:tcPr>
          <w:p w14:paraId="15F9EC85" w14:textId="059BA67C"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938" w:type="dxa"/>
            <w:tcBorders>
              <w:top w:val="nil"/>
              <w:left w:val="single" w:sz="4" w:space="0" w:color="auto"/>
              <w:bottom w:val="single" w:sz="4" w:space="0" w:color="auto"/>
              <w:right w:val="single" w:sz="4" w:space="0" w:color="auto"/>
            </w:tcBorders>
            <w:shd w:val="clear" w:color="auto" w:fill="auto"/>
            <w:textDirection w:val="btLr"/>
            <w:hideMark/>
          </w:tcPr>
          <w:p w14:paraId="2FF355D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Итого по программе</w:t>
            </w:r>
          </w:p>
        </w:tc>
        <w:tc>
          <w:tcPr>
            <w:tcW w:w="1541" w:type="dxa"/>
            <w:tcBorders>
              <w:top w:val="nil"/>
              <w:left w:val="nil"/>
              <w:bottom w:val="single" w:sz="4" w:space="0" w:color="auto"/>
              <w:right w:val="nil"/>
            </w:tcBorders>
            <w:shd w:val="clear" w:color="auto" w:fill="auto"/>
            <w:noWrap/>
            <w:textDirection w:val="btLr"/>
            <w:vAlign w:val="bottom"/>
            <w:hideMark/>
          </w:tcPr>
          <w:p w14:paraId="25315421" w14:textId="3F4EA0A3" w:rsidR="00AF773E" w:rsidRPr="00AF773E" w:rsidRDefault="00AF773E" w:rsidP="00AF773E">
            <w:pPr>
              <w:suppressAutoHyphens w:val="0"/>
              <w:ind w:left="113" w:right="113"/>
              <w:jc w:val="center"/>
              <w:rPr>
                <w:rFonts w:ascii="Calibri" w:hAnsi="Calibri" w:cs="Calibri"/>
                <w:color w:val="000000"/>
                <w:sz w:val="22"/>
                <w:szCs w:val="22"/>
                <w:lang w:eastAsia="ru-RU"/>
              </w:rPr>
            </w:pPr>
          </w:p>
        </w:tc>
        <w:tc>
          <w:tcPr>
            <w:tcW w:w="114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07537D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2017</w:t>
            </w:r>
          </w:p>
        </w:tc>
        <w:tc>
          <w:tcPr>
            <w:tcW w:w="1147" w:type="dxa"/>
            <w:tcBorders>
              <w:top w:val="nil"/>
              <w:left w:val="nil"/>
              <w:bottom w:val="single" w:sz="4" w:space="0" w:color="auto"/>
              <w:right w:val="nil"/>
            </w:tcBorders>
            <w:shd w:val="clear" w:color="auto" w:fill="auto"/>
            <w:noWrap/>
            <w:textDirection w:val="btLr"/>
            <w:vAlign w:val="bottom"/>
            <w:hideMark/>
          </w:tcPr>
          <w:p w14:paraId="5BEC731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2024</w:t>
            </w:r>
          </w:p>
        </w:tc>
        <w:tc>
          <w:tcPr>
            <w:tcW w:w="1622"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19076178"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297718,25</w:t>
            </w:r>
          </w:p>
        </w:tc>
        <w:tc>
          <w:tcPr>
            <w:tcW w:w="1060" w:type="dxa"/>
            <w:tcBorders>
              <w:top w:val="nil"/>
              <w:left w:val="nil"/>
              <w:bottom w:val="single" w:sz="4" w:space="0" w:color="auto"/>
              <w:right w:val="nil"/>
            </w:tcBorders>
            <w:shd w:val="clear" w:color="000000" w:fill="FFFFFF"/>
            <w:noWrap/>
            <w:textDirection w:val="btLr"/>
            <w:vAlign w:val="bottom"/>
            <w:hideMark/>
          </w:tcPr>
          <w:p w14:paraId="4B32E99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178549,58</w:t>
            </w:r>
          </w:p>
        </w:tc>
        <w:tc>
          <w:tcPr>
            <w:tcW w:w="1060"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7B38647A"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119168,67</w:t>
            </w:r>
          </w:p>
        </w:tc>
        <w:tc>
          <w:tcPr>
            <w:tcW w:w="1000" w:type="dxa"/>
            <w:tcBorders>
              <w:top w:val="nil"/>
              <w:left w:val="nil"/>
              <w:bottom w:val="single" w:sz="4" w:space="0" w:color="auto"/>
              <w:right w:val="nil"/>
            </w:tcBorders>
            <w:shd w:val="clear" w:color="auto" w:fill="auto"/>
            <w:noWrap/>
            <w:textDirection w:val="btLr"/>
            <w:vAlign w:val="bottom"/>
            <w:hideMark/>
          </w:tcPr>
          <w:p w14:paraId="3D738A9E"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19892,00</w:t>
            </w:r>
          </w:p>
        </w:tc>
        <w:tc>
          <w:tcPr>
            <w:tcW w:w="102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4999143"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10440,89</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62668437"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19466,63</w:t>
            </w:r>
          </w:p>
        </w:tc>
        <w:tc>
          <w:tcPr>
            <w:tcW w:w="1000" w:type="dxa"/>
            <w:tcBorders>
              <w:top w:val="nil"/>
              <w:left w:val="nil"/>
              <w:bottom w:val="single" w:sz="4" w:space="0" w:color="auto"/>
              <w:right w:val="single" w:sz="4" w:space="0" w:color="auto"/>
            </w:tcBorders>
            <w:shd w:val="clear" w:color="auto" w:fill="auto"/>
            <w:noWrap/>
            <w:textDirection w:val="btLr"/>
            <w:vAlign w:val="bottom"/>
            <w:hideMark/>
          </w:tcPr>
          <w:p w14:paraId="11EB19C2"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10534,12</w:t>
            </w:r>
          </w:p>
        </w:tc>
        <w:tc>
          <w:tcPr>
            <w:tcW w:w="1000" w:type="dxa"/>
            <w:tcBorders>
              <w:top w:val="nil"/>
              <w:left w:val="nil"/>
              <w:bottom w:val="single" w:sz="4" w:space="0" w:color="auto"/>
              <w:right w:val="nil"/>
            </w:tcBorders>
            <w:shd w:val="clear" w:color="auto" w:fill="auto"/>
            <w:noWrap/>
            <w:textDirection w:val="btLr"/>
            <w:vAlign w:val="bottom"/>
            <w:hideMark/>
          </w:tcPr>
          <w:p w14:paraId="0347F0E9"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19873,35</w:t>
            </w:r>
          </w:p>
        </w:tc>
        <w:tc>
          <w:tcPr>
            <w:tcW w:w="1000"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9F1CE6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10331,05</w:t>
            </w:r>
          </w:p>
        </w:tc>
        <w:tc>
          <w:tcPr>
            <w:tcW w:w="1000" w:type="dxa"/>
            <w:tcBorders>
              <w:top w:val="nil"/>
              <w:left w:val="nil"/>
              <w:bottom w:val="single" w:sz="4" w:space="0" w:color="auto"/>
              <w:right w:val="nil"/>
            </w:tcBorders>
            <w:shd w:val="clear" w:color="auto" w:fill="auto"/>
            <w:noWrap/>
            <w:textDirection w:val="btLr"/>
            <w:vAlign w:val="bottom"/>
            <w:hideMark/>
          </w:tcPr>
          <w:p w14:paraId="4C88CC6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24155,93</w:t>
            </w:r>
          </w:p>
        </w:tc>
        <w:tc>
          <w:tcPr>
            <w:tcW w:w="985"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71704D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13714,97</w:t>
            </w:r>
          </w:p>
        </w:tc>
        <w:tc>
          <w:tcPr>
            <w:tcW w:w="866" w:type="dxa"/>
            <w:tcBorders>
              <w:top w:val="nil"/>
              <w:left w:val="nil"/>
              <w:bottom w:val="single" w:sz="4" w:space="0" w:color="auto"/>
              <w:right w:val="nil"/>
            </w:tcBorders>
            <w:shd w:val="clear" w:color="auto" w:fill="auto"/>
            <w:noWrap/>
            <w:textDirection w:val="btLr"/>
            <w:vAlign w:val="bottom"/>
            <w:hideMark/>
          </w:tcPr>
          <w:p w14:paraId="09221330"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23905,60</w:t>
            </w:r>
          </w:p>
        </w:tc>
        <w:tc>
          <w:tcPr>
            <w:tcW w:w="985" w:type="dxa"/>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7B46D2CE"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16845,57</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671215C8"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3BDA77B1"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19145,79</w:t>
            </w:r>
          </w:p>
        </w:tc>
        <w:tc>
          <w:tcPr>
            <w:tcW w:w="866" w:type="dxa"/>
            <w:tcBorders>
              <w:top w:val="nil"/>
              <w:left w:val="nil"/>
              <w:bottom w:val="single" w:sz="4" w:space="0" w:color="auto"/>
              <w:right w:val="single" w:sz="4" w:space="0" w:color="auto"/>
            </w:tcBorders>
            <w:shd w:val="clear" w:color="auto" w:fill="auto"/>
            <w:noWrap/>
            <w:textDirection w:val="btLr"/>
            <w:vAlign w:val="bottom"/>
            <w:hideMark/>
          </w:tcPr>
          <w:p w14:paraId="472E9991"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auto" w:fill="auto"/>
            <w:noWrap/>
            <w:textDirection w:val="btLr"/>
            <w:vAlign w:val="bottom"/>
            <w:hideMark/>
          </w:tcPr>
          <w:p w14:paraId="61C62877"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19145,79</w:t>
            </w:r>
          </w:p>
        </w:tc>
        <w:tc>
          <w:tcPr>
            <w:tcW w:w="866" w:type="dxa"/>
            <w:tcBorders>
              <w:top w:val="nil"/>
              <w:left w:val="nil"/>
              <w:bottom w:val="single" w:sz="4" w:space="0" w:color="auto"/>
              <w:right w:val="single" w:sz="4" w:space="0" w:color="auto"/>
            </w:tcBorders>
            <w:shd w:val="clear" w:color="000000" w:fill="FFFFFF"/>
            <w:noWrap/>
            <w:textDirection w:val="btLr"/>
            <w:vAlign w:val="bottom"/>
            <w:hideMark/>
          </w:tcPr>
          <w:p w14:paraId="0A0B4070"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23752,03</w:t>
            </w:r>
          </w:p>
        </w:tc>
        <w:tc>
          <w:tcPr>
            <w:tcW w:w="985" w:type="dxa"/>
            <w:tcBorders>
              <w:top w:val="nil"/>
              <w:left w:val="nil"/>
              <w:bottom w:val="single" w:sz="4" w:space="0" w:color="auto"/>
              <w:right w:val="single" w:sz="4" w:space="0" w:color="auto"/>
            </w:tcBorders>
            <w:shd w:val="clear" w:color="000000" w:fill="FFFFFF"/>
            <w:noWrap/>
            <w:textDirection w:val="btLr"/>
            <w:vAlign w:val="bottom"/>
            <w:hideMark/>
          </w:tcPr>
          <w:p w14:paraId="6CB3CF0B" w14:textId="77777777" w:rsidR="00AF773E" w:rsidRPr="00AF773E" w:rsidRDefault="00AF773E" w:rsidP="00AF773E">
            <w:pPr>
              <w:suppressAutoHyphens w:val="0"/>
              <w:ind w:left="113" w:right="113"/>
              <w:jc w:val="center"/>
              <w:rPr>
                <w:rFonts w:ascii="Calibri" w:hAnsi="Calibri" w:cs="Calibri"/>
                <w:color w:val="000000"/>
                <w:sz w:val="22"/>
                <w:szCs w:val="22"/>
                <w:lang w:eastAsia="ru-RU"/>
              </w:rPr>
            </w:pPr>
            <w:r w:rsidRPr="00AF773E">
              <w:rPr>
                <w:rFonts w:ascii="Calibri" w:hAnsi="Calibri" w:cs="Calibri"/>
                <w:color w:val="000000"/>
                <w:sz w:val="22"/>
                <w:szCs w:val="22"/>
                <w:lang w:eastAsia="ru-RU"/>
              </w:rPr>
              <w:t>19010,49</w:t>
            </w:r>
          </w:p>
        </w:tc>
        <w:tc>
          <w:tcPr>
            <w:tcW w:w="1833" w:type="dxa"/>
            <w:tcBorders>
              <w:top w:val="nil"/>
              <w:left w:val="nil"/>
              <w:bottom w:val="single" w:sz="4" w:space="0" w:color="auto"/>
              <w:right w:val="single" w:sz="4" w:space="0" w:color="auto"/>
            </w:tcBorders>
            <w:shd w:val="clear" w:color="auto" w:fill="auto"/>
            <w:noWrap/>
            <w:textDirection w:val="btLr"/>
            <w:vAlign w:val="bottom"/>
            <w:hideMark/>
          </w:tcPr>
          <w:p w14:paraId="491AC857" w14:textId="467572E4" w:rsidR="00AF773E" w:rsidRPr="00AF773E" w:rsidRDefault="00AF773E" w:rsidP="00AF773E">
            <w:pPr>
              <w:suppressAutoHyphens w:val="0"/>
              <w:ind w:left="113" w:right="113"/>
              <w:jc w:val="center"/>
              <w:rPr>
                <w:rFonts w:ascii="Calibri" w:hAnsi="Calibri" w:cs="Calibri"/>
                <w:color w:val="000000"/>
                <w:sz w:val="22"/>
                <w:szCs w:val="22"/>
                <w:lang w:eastAsia="ru-RU"/>
              </w:rPr>
            </w:pPr>
          </w:p>
        </w:tc>
      </w:tr>
    </w:tbl>
    <w:p w14:paraId="08BC4A80" w14:textId="387B6790" w:rsidR="00E5588D" w:rsidRDefault="00E5588D" w:rsidP="009E6C60">
      <w:pPr>
        <w:rPr>
          <w:szCs w:val="28"/>
        </w:rPr>
      </w:pPr>
    </w:p>
    <w:sectPr w:rsidR="00E5588D" w:rsidSect="00AF773E">
      <w:pgSz w:w="16838" w:h="11906" w:orient="landscape"/>
      <w:pgMar w:top="567" w:right="851" w:bottom="426" w:left="70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48D1" w14:textId="77777777" w:rsidR="00A94C70" w:rsidRDefault="00A94C70">
      <w:r>
        <w:separator/>
      </w:r>
    </w:p>
  </w:endnote>
  <w:endnote w:type="continuationSeparator" w:id="0">
    <w:p w14:paraId="32C300BE" w14:textId="77777777" w:rsidR="00A94C70" w:rsidRDefault="00A9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686A" w14:textId="77777777" w:rsidR="001C1010" w:rsidRDefault="001C1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1E647" w14:textId="77777777" w:rsidR="001C1010" w:rsidRDefault="001C1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67D9" w14:textId="77777777" w:rsidR="001C1010" w:rsidRDefault="001C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50478" w14:textId="77777777" w:rsidR="00A94C70" w:rsidRDefault="00A94C70">
      <w:r>
        <w:separator/>
      </w:r>
    </w:p>
  </w:footnote>
  <w:footnote w:type="continuationSeparator" w:id="0">
    <w:p w14:paraId="2E73098D" w14:textId="77777777" w:rsidR="00A94C70" w:rsidRDefault="00A9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37D5" w14:textId="77777777" w:rsidR="001C1010" w:rsidRDefault="001C1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82F3" w14:textId="77777777" w:rsidR="001C1010" w:rsidRDefault="001C1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1795" w14:textId="77777777" w:rsidR="001C1010" w:rsidRDefault="001C1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63"/>
    <w:rsid w:val="0000169E"/>
    <w:rsid w:val="00007EAF"/>
    <w:rsid w:val="00013B9B"/>
    <w:rsid w:val="000172F1"/>
    <w:rsid w:val="000240AF"/>
    <w:rsid w:val="000351C4"/>
    <w:rsid w:val="00051EC2"/>
    <w:rsid w:val="00056E9B"/>
    <w:rsid w:val="00072691"/>
    <w:rsid w:val="000A33C0"/>
    <w:rsid w:val="000A65C6"/>
    <w:rsid w:val="000E2B11"/>
    <w:rsid w:val="000E6B6F"/>
    <w:rsid w:val="0010422B"/>
    <w:rsid w:val="00113D5D"/>
    <w:rsid w:val="0015045A"/>
    <w:rsid w:val="0018160F"/>
    <w:rsid w:val="0019000D"/>
    <w:rsid w:val="001A3B69"/>
    <w:rsid w:val="001B3060"/>
    <w:rsid w:val="001C1010"/>
    <w:rsid w:val="001C267D"/>
    <w:rsid w:val="001C4502"/>
    <w:rsid w:val="001C5138"/>
    <w:rsid w:val="001D65DE"/>
    <w:rsid w:val="001E2991"/>
    <w:rsid w:val="00232B17"/>
    <w:rsid w:val="00275E5B"/>
    <w:rsid w:val="002A028D"/>
    <w:rsid w:val="002A08C7"/>
    <w:rsid w:val="002B13B9"/>
    <w:rsid w:val="002B512D"/>
    <w:rsid w:val="002B68AC"/>
    <w:rsid w:val="002B79AB"/>
    <w:rsid w:val="002C0B5E"/>
    <w:rsid w:val="002D23F8"/>
    <w:rsid w:val="002E2873"/>
    <w:rsid w:val="002E5678"/>
    <w:rsid w:val="002E7E4C"/>
    <w:rsid w:val="002F2AEB"/>
    <w:rsid w:val="00303AAF"/>
    <w:rsid w:val="003066DD"/>
    <w:rsid w:val="00313398"/>
    <w:rsid w:val="003231E2"/>
    <w:rsid w:val="00332650"/>
    <w:rsid w:val="00356863"/>
    <w:rsid w:val="003A2AEF"/>
    <w:rsid w:val="003A40AD"/>
    <w:rsid w:val="003A72EC"/>
    <w:rsid w:val="003C0E64"/>
    <w:rsid w:val="003C4B61"/>
    <w:rsid w:val="003C63AF"/>
    <w:rsid w:val="003E044A"/>
    <w:rsid w:val="003E0F9B"/>
    <w:rsid w:val="00405A98"/>
    <w:rsid w:val="00405DD5"/>
    <w:rsid w:val="004223F1"/>
    <w:rsid w:val="004244F8"/>
    <w:rsid w:val="004445BF"/>
    <w:rsid w:val="004579F1"/>
    <w:rsid w:val="00467E0E"/>
    <w:rsid w:val="00472E8E"/>
    <w:rsid w:val="00486D64"/>
    <w:rsid w:val="004A7DF6"/>
    <w:rsid w:val="004B5A41"/>
    <w:rsid w:val="004C4EFF"/>
    <w:rsid w:val="004C67EB"/>
    <w:rsid w:val="004C79B9"/>
    <w:rsid w:val="004D0EB3"/>
    <w:rsid w:val="004E58DB"/>
    <w:rsid w:val="004F2A41"/>
    <w:rsid w:val="004F47CC"/>
    <w:rsid w:val="00506330"/>
    <w:rsid w:val="0052078A"/>
    <w:rsid w:val="005567D9"/>
    <w:rsid w:val="0057610C"/>
    <w:rsid w:val="00580BED"/>
    <w:rsid w:val="00581952"/>
    <w:rsid w:val="005911B6"/>
    <w:rsid w:val="005959D9"/>
    <w:rsid w:val="005B5B6C"/>
    <w:rsid w:val="005C1E5C"/>
    <w:rsid w:val="005C2E1B"/>
    <w:rsid w:val="005C3247"/>
    <w:rsid w:val="005D63ED"/>
    <w:rsid w:val="00636953"/>
    <w:rsid w:val="006378DA"/>
    <w:rsid w:val="00652F5E"/>
    <w:rsid w:val="00666C43"/>
    <w:rsid w:val="00667EF2"/>
    <w:rsid w:val="0069484E"/>
    <w:rsid w:val="006A1610"/>
    <w:rsid w:val="006D19A1"/>
    <w:rsid w:val="006D5E37"/>
    <w:rsid w:val="006F3DA8"/>
    <w:rsid w:val="00717B98"/>
    <w:rsid w:val="0072294E"/>
    <w:rsid w:val="0074023A"/>
    <w:rsid w:val="00757363"/>
    <w:rsid w:val="00765234"/>
    <w:rsid w:val="007667A5"/>
    <w:rsid w:val="00781DAC"/>
    <w:rsid w:val="0079096E"/>
    <w:rsid w:val="00792718"/>
    <w:rsid w:val="007971BD"/>
    <w:rsid w:val="007A257E"/>
    <w:rsid w:val="007B24CD"/>
    <w:rsid w:val="007B2DCC"/>
    <w:rsid w:val="007C16CD"/>
    <w:rsid w:val="007C7071"/>
    <w:rsid w:val="007C7A70"/>
    <w:rsid w:val="007D297E"/>
    <w:rsid w:val="007E52BA"/>
    <w:rsid w:val="007F6B1C"/>
    <w:rsid w:val="008233CE"/>
    <w:rsid w:val="0085622A"/>
    <w:rsid w:val="008564C4"/>
    <w:rsid w:val="00861990"/>
    <w:rsid w:val="008803DA"/>
    <w:rsid w:val="00882B22"/>
    <w:rsid w:val="008955E9"/>
    <w:rsid w:val="008A18C2"/>
    <w:rsid w:val="008D2E8C"/>
    <w:rsid w:val="008D5701"/>
    <w:rsid w:val="00905F2D"/>
    <w:rsid w:val="009247F4"/>
    <w:rsid w:val="00931B18"/>
    <w:rsid w:val="009447D9"/>
    <w:rsid w:val="00977F0A"/>
    <w:rsid w:val="009935B0"/>
    <w:rsid w:val="00995A1A"/>
    <w:rsid w:val="009A67B5"/>
    <w:rsid w:val="009A6806"/>
    <w:rsid w:val="009B607F"/>
    <w:rsid w:val="009B6D60"/>
    <w:rsid w:val="009C56D9"/>
    <w:rsid w:val="009D7A21"/>
    <w:rsid w:val="009E6C60"/>
    <w:rsid w:val="009F630C"/>
    <w:rsid w:val="00A04C6F"/>
    <w:rsid w:val="00A45373"/>
    <w:rsid w:val="00A45A99"/>
    <w:rsid w:val="00A45D49"/>
    <w:rsid w:val="00A51272"/>
    <w:rsid w:val="00A52DFD"/>
    <w:rsid w:val="00A60A85"/>
    <w:rsid w:val="00A76C7A"/>
    <w:rsid w:val="00A948DA"/>
    <w:rsid w:val="00A94C70"/>
    <w:rsid w:val="00AC523C"/>
    <w:rsid w:val="00AC52E2"/>
    <w:rsid w:val="00AC7982"/>
    <w:rsid w:val="00AD68A5"/>
    <w:rsid w:val="00AE119D"/>
    <w:rsid w:val="00AE44A7"/>
    <w:rsid w:val="00AE527B"/>
    <w:rsid w:val="00AF773E"/>
    <w:rsid w:val="00AF79C0"/>
    <w:rsid w:val="00B42C47"/>
    <w:rsid w:val="00B473E2"/>
    <w:rsid w:val="00B5619D"/>
    <w:rsid w:val="00B61E4A"/>
    <w:rsid w:val="00B62E1E"/>
    <w:rsid w:val="00B63A1C"/>
    <w:rsid w:val="00B652F8"/>
    <w:rsid w:val="00B658B1"/>
    <w:rsid w:val="00B70369"/>
    <w:rsid w:val="00B7796A"/>
    <w:rsid w:val="00B84FC1"/>
    <w:rsid w:val="00BA3680"/>
    <w:rsid w:val="00BE3709"/>
    <w:rsid w:val="00BF0D24"/>
    <w:rsid w:val="00BF7C8F"/>
    <w:rsid w:val="00C00504"/>
    <w:rsid w:val="00C04BD9"/>
    <w:rsid w:val="00C07519"/>
    <w:rsid w:val="00C309F3"/>
    <w:rsid w:val="00C31498"/>
    <w:rsid w:val="00C404D2"/>
    <w:rsid w:val="00C43F4B"/>
    <w:rsid w:val="00C7084B"/>
    <w:rsid w:val="00C8771C"/>
    <w:rsid w:val="00CA0F8D"/>
    <w:rsid w:val="00CA7321"/>
    <w:rsid w:val="00CB6FEB"/>
    <w:rsid w:val="00CC164F"/>
    <w:rsid w:val="00CD6AEE"/>
    <w:rsid w:val="00CE1C2A"/>
    <w:rsid w:val="00CE2245"/>
    <w:rsid w:val="00CE56EB"/>
    <w:rsid w:val="00D07436"/>
    <w:rsid w:val="00D12AE2"/>
    <w:rsid w:val="00D247B3"/>
    <w:rsid w:val="00D3029B"/>
    <w:rsid w:val="00D46FE7"/>
    <w:rsid w:val="00D50753"/>
    <w:rsid w:val="00D517A4"/>
    <w:rsid w:val="00D60538"/>
    <w:rsid w:val="00D8486F"/>
    <w:rsid w:val="00DA0EEA"/>
    <w:rsid w:val="00DA7D37"/>
    <w:rsid w:val="00DB5276"/>
    <w:rsid w:val="00DD3F09"/>
    <w:rsid w:val="00DE07B8"/>
    <w:rsid w:val="00E01C0F"/>
    <w:rsid w:val="00E145D9"/>
    <w:rsid w:val="00E547E0"/>
    <w:rsid w:val="00E54E5E"/>
    <w:rsid w:val="00E5588D"/>
    <w:rsid w:val="00E60BD8"/>
    <w:rsid w:val="00E61C91"/>
    <w:rsid w:val="00E73C50"/>
    <w:rsid w:val="00E8023E"/>
    <w:rsid w:val="00E921E3"/>
    <w:rsid w:val="00EC0419"/>
    <w:rsid w:val="00EC7D4D"/>
    <w:rsid w:val="00EF4652"/>
    <w:rsid w:val="00F137B7"/>
    <w:rsid w:val="00F13DBA"/>
    <w:rsid w:val="00F418FF"/>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F7B3"/>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4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9DC2E05715432AF3A9E39AB31CCF59451E0D4F1E4FF05xFQF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0B8A554C0AB53EC756E2CF8DDCBD02DA61D820057E586FA532C735A936xCQ3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3802</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Admin</cp:lastModifiedBy>
  <cp:revision>5</cp:revision>
  <cp:lastPrinted>2021-10-22T00:53:00Z</cp:lastPrinted>
  <dcterms:created xsi:type="dcterms:W3CDTF">2023-11-28T23:43:00Z</dcterms:created>
  <dcterms:modified xsi:type="dcterms:W3CDTF">2023-11-28T23:51:00Z</dcterms:modified>
</cp:coreProperties>
</file>