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765A9" w14:paraId="4222C0BF" w14:textId="77777777" w:rsidTr="008F51E2">
        <w:tc>
          <w:tcPr>
            <w:tcW w:w="9435" w:type="dxa"/>
          </w:tcPr>
          <w:p w14:paraId="0EFE056C" w14:textId="4E96FA61" w:rsidR="005765A9" w:rsidRDefault="005765A9" w:rsidP="008F51E2">
            <w:pPr>
              <w:snapToGrid w:val="0"/>
              <w:ind w:right="-178"/>
              <w:jc w:val="center"/>
              <w:rPr>
                <w:rFonts w:ascii="Nimbus Roman No9 L" w:hAnsi="Nimbus Roman No9 L" w:cs="Nimbus Roman No9 L"/>
                <w:sz w:val="48"/>
                <w:szCs w:val="48"/>
              </w:rPr>
            </w:pPr>
            <w:r>
              <w:rPr>
                <w:b/>
                <w:noProof/>
                <w:color w:val="808080"/>
                <w:sz w:val="20"/>
              </w:rPr>
              <w:drawing>
                <wp:inline distT="0" distB="0" distL="0" distR="0" wp14:anchorId="50DED0D3" wp14:editId="4AEBAEA0">
                  <wp:extent cx="588645" cy="7874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94849" w14:textId="77777777" w:rsidR="005765A9" w:rsidRPr="003335FA" w:rsidRDefault="005765A9" w:rsidP="005765A9">
      <w:pPr>
        <w:jc w:val="center"/>
        <w:rPr>
          <w:sz w:val="48"/>
          <w:szCs w:val="48"/>
        </w:rPr>
      </w:pPr>
      <w:r>
        <w:rPr>
          <w:rFonts w:ascii="Nimbus Roman No9 L" w:hAnsi="Nimbus Roman No9 L" w:cs="Nimbus Roman No9 L"/>
          <w:sz w:val="48"/>
          <w:szCs w:val="48"/>
        </w:rPr>
        <w:t xml:space="preserve"> </w:t>
      </w:r>
      <w:r w:rsidRPr="003335FA">
        <w:rPr>
          <w:sz w:val="48"/>
          <w:szCs w:val="48"/>
        </w:rPr>
        <w:t xml:space="preserve">Администрация Черниговского района </w:t>
      </w:r>
    </w:p>
    <w:p w14:paraId="7866FDBF" w14:textId="77777777" w:rsidR="005765A9" w:rsidRPr="003335FA" w:rsidRDefault="005765A9" w:rsidP="005765A9">
      <w:pPr>
        <w:jc w:val="center"/>
        <w:rPr>
          <w:sz w:val="40"/>
        </w:rPr>
      </w:pPr>
    </w:p>
    <w:p w14:paraId="22217170" w14:textId="77777777" w:rsidR="005765A9" w:rsidRPr="003335FA" w:rsidRDefault="005765A9" w:rsidP="005765A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7809A2A3" w14:textId="77777777" w:rsidR="005765A9" w:rsidRPr="003335FA" w:rsidRDefault="005765A9" w:rsidP="005765A9">
      <w:pPr>
        <w:jc w:val="center"/>
        <w:rPr>
          <w:sz w:val="28"/>
          <w:szCs w:val="28"/>
        </w:rPr>
      </w:pPr>
    </w:p>
    <w:p w14:paraId="24B135F6" w14:textId="77777777" w:rsidR="005765A9" w:rsidRPr="003335FA" w:rsidRDefault="005765A9" w:rsidP="005765A9">
      <w:pPr>
        <w:jc w:val="center"/>
        <w:rPr>
          <w:sz w:val="28"/>
          <w:szCs w:val="28"/>
        </w:rPr>
      </w:pPr>
      <w:r w:rsidRPr="003335FA">
        <w:rPr>
          <w:sz w:val="28"/>
          <w:szCs w:val="28"/>
        </w:rPr>
        <w:t xml:space="preserve">20 августа 2013 г.                      </w:t>
      </w:r>
      <w:r>
        <w:rPr>
          <w:sz w:val="28"/>
          <w:szCs w:val="28"/>
        </w:rPr>
        <w:t xml:space="preserve">                             </w:t>
      </w:r>
      <w:r w:rsidRPr="003335FA">
        <w:rPr>
          <w:sz w:val="28"/>
          <w:szCs w:val="28"/>
        </w:rPr>
        <w:t xml:space="preserve">                         №   812-па</w:t>
      </w:r>
    </w:p>
    <w:p w14:paraId="3D6FE3D4" w14:textId="77777777" w:rsidR="005765A9" w:rsidRPr="003335FA" w:rsidRDefault="005765A9" w:rsidP="005765A9">
      <w:pPr>
        <w:jc w:val="center"/>
        <w:rPr>
          <w:sz w:val="28"/>
          <w:szCs w:val="28"/>
        </w:rPr>
      </w:pPr>
      <w:r w:rsidRPr="003335FA">
        <w:rPr>
          <w:sz w:val="28"/>
          <w:szCs w:val="28"/>
        </w:rPr>
        <w:t>с. Черниговка</w:t>
      </w:r>
    </w:p>
    <w:p w14:paraId="0883FE1B" w14:textId="77777777" w:rsidR="005765A9" w:rsidRPr="003335FA" w:rsidRDefault="005765A9" w:rsidP="005765A9">
      <w:pPr>
        <w:rPr>
          <w:sz w:val="28"/>
          <w:szCs w:val="28"/>
        </w:rPr>
      </w:pPr>
    </w:p>
    <w:p w14:paraId="4AB80D3A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3335FA">
        <w:rPr>
          <w:rFonts w:ascii="Times New Roman" w:hAnsi="Times New Roman" w:cs="Times New Roman"/>
          <w:sz w:val="28"/>
          <w:szCs w:val="28"/>
        </w:rPr>
        <w:t xml:space="preserve">Об определении границ, прилегающих </w:t>
      </w:r>
    </w:p>
    <w:p w14:paraId="11E0457C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некоторым организациям </w:t>
      </w:r>
      <w:r w:rsidRPr="003335FA">
        <w:rPr>
          <w:rFonts w:ascii="Times New Roman" w:hAnsi="Times New Roman" w:cs="Times New Roman"/>
          <w:sz w:val="28"/>
          <w:szCs w:val="28"/>
        </w:rPr>
        <w:t xml:space="preserve">и объектам, </w:t>
      </w:r>
    </w:p>
    <w:p w14:paraId="63D67099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3335FA">
        <w:rPr>
          <w:rFonts w:ascii="Times New Roman" w:hAnsi="Times New Roman" w:cs="Times New Roman"/>
          <w:sz w:val="28"/>
          <w:szCs w:val="28"/>
        </w:rPr>
        <w:t xml:space="preserve">расположенным в Черниговском </w:t>
      </w:r>
    </w:p>
    <w:p w14:paraId="34AA9385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3335FA">
        <w:rPr>
          <w:rFonts w:ascii="Times New Roman" w:hAnsi="Times New Roman" w:cs="Times New Roman"/>
          <w:sz w:val="28"/>
          <w:szCs w:val="28"/>
        </w:rPr>
        <w:t xml:space="preserve">муниципальном районе, территорий, </w:t>
      </w:r>
    </w:p>
    <w:p w14:paraId="0EEA2B6A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которых</w:t>
      </w:r>
      <w:r w:rsidRPr="003335FA">
        <w:rPr>
          <w:rFonts w:ascii="Times New Roman" w:hAnsi="Times New Roman" w:cs="Times New Roman"/>
          <w:sz w:val="28"/>
          <w:szCs w:val="28"/>
        </w:rPr>
        <w:t xml:space="preserve"> не допускается розничная </w:t>
      </w:r>
    </w:p>
    <w:p w14:paraId="489029AB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3335FA">
        <w:rPr>
          <w:rFonts w:ascii="Times New Roman" w:hAnsi="Times New Roman" w:cs="Times New Roman"/>
          <w:sz w:val="28"/>
          <w:szCs w:val="28"/>
        </w:rPr>
        <w:t>продажа алкогольной продукции.</w:t>
      </w:r>
    </w:p>
    <w:p w14:paraId="5D9B6CBF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14:paraId="2EA7BD3F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</w:p>
    <w:p w14:paraId="7413D5E7" w14:textId="77777777" w:rsidR="005765A9" w:rsidRPr="003335FA" w:rsidRDefault="005765A9" w:rsidP="005765A9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01EBB7" w14:textId="77777777" w:rsidR="005765A9" w:rsidRPr="003335FA" w:rsidRDefault="005765A9" w:rsidP="005765A9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5FA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6.10.2003  № 131-ФЗ «Об общих принципах организации местного самоуправления в Российской Федерации», Правилами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продукции, утвержденными постановлением Правительства Российской Федерации от 27.12.2012 № 1425,  руководствуясь Уставом Черниговского муниципального района,-  </w:t>
      </w:r>
    </w:p>
    <w:p w14:paraId="3CBC9B6E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</w:rPr>
      </w:pPr>
    </w:p>
    <w:p w14:paraId="2AA39D89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3335FA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1DF4AB0" w14:textId="77777777" w:rsidR="005765A9" w:rsidRPr="003335FA" w:rsidRDefault="005765A9" w:rsidP="005765A9">
      <w:pPr>
        <w:autoSpaceDE w:val="0"/>
        <w:jc w:val="both"/>
      </w:pPr>
    </w:p>
    <w:p w14:paraId="4E412B70" w14:textId="77777777" w:rsidR="005765A9" w:rsidRPr="003335FA" w:rsidRDefault="005765A9" w:rsidP="005765A9">
      <w:pPr>
        <w:autoSpaceDE w:val="0"/>
        <w:ind w:firstLine="688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>1. Розничная продажа алкогольной продукции в Черниговском муниципальном районе не допускается на территориях, прилегающих:</w:t>
      </w:r>
    </w:p>
    <w:p w14:paraId="352C37F0" w14:textId="77777777" w:rsidR="005765A9" w:rsidRPr="003335FA" w:rsidRDefault="005765A9" w:rsidP="005765A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3335FA">
        <w:rPr>
          <w:sz w:val="28"/>
          <w:szCs w:val="28"/>
        </w:rPr>
        <w:t xml:space="preserve"> 1) к детским, образовательным, медицинским организациям и объектам спорта;</w:t>
      </w:r>
    </w:p>
    <w:p w14:paraId="7C6ABA44" w14:textId="77777777" w:rsidR="005765A9" w:rsidRPr="003335FA" w:rsidRDefault="005765A9" w:rsidP="005765A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3335FA">
        <w:rPr>
          <w:sz w:val="28"/>
          <w:szCs w:val="28"/>
        </w:rPr>
        <w:t xml:space="preserve"> 2) к оптовым и розничным рынкам, вокзалам и иным местам массового скопления граждан и местам нахождения источников повышенной опасности, определенным органами государственной власти Приморского края;</w:t>
      </w:r>
    </w:p>
    <w:p w14:paraId="2578B8DE" w14:textId="77777777" w:rsidR="005765A9" w:rsidRPr="003335FA" w:rsidRDefault="005765A9" w:rsidP="005765A9">
      <w:pPr>
        <w:autoSpaceDE w:val="0"/>
        <w:ind w:firstLine="703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>3) к объектам военного назначения.</w:t>
      </w:r>
    </w:p>
    <w:p w14:paraId="2358E15C" w14:textId="77777777" w:rsidR="005765A9" w:rsidRPr="003335FA" w:rsidRDefault="005765A9" w:rsidP="005765A9">
      <w:pPr>
        <w:autoSpaceDE w:val="0"/>
        <w:ind w:firstLine="31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        2. </w:t>
      </w:r>
      <w:r>
        <w:rPr>
          <w:rFonts w:eastAsia="Arial"/>
          <w:sz w:val="28"/>
          <w:szCs w:val="28"/>
        </w:rPr>
        <w:t xml:space="preserve">  Установить, что расстояние от</w:t>
      </w:r>
      <w:r w:rsidRPr="003335FA">
        <w:rPr>
          <w:rFonts w:eastAsia="Arial"/>
          <w:sz w:val="28"/>
          <w:szCs w:val="28"/>
        </w:rPr>
        <w:t xml:space="preserve"> </w:t>
      </w:r>
      <w:proofErr w:type="gramStart"/>
      <w:r w:rsidRPr="003335FA">
        <w:rPr>
          <w:rFonts w:eastAsia="Arial"/>
          <w:sz w:val="28"/>
          <w:szCs w:val="28"/>
        </w:rPr>
        <w:t>организаций  и</w:t>
      </w:r>
      <w:proofErr w:type="gramEnd"/>
      <w:r w:rsidRPr="003335FA">
        <w:rPr>
          <w:rFonts w:eastAsia="Arial"/>
          <w:sz w:val="28"/>
          <w:szCs w:val="28"/>
        </w:rPr>
        <w:t xml:space="preserve"> объектов, указанных в подпункте 1) пункта 1 настоящего постановления до границ прилегающих </w:t>
      </w:r>
      <w:r w:rsidRPr="003335FA">
        <w:rPr>
          <w:rFonts w:eastAsia="Arial"/>
          <w:sz w:val="28"/>
          <w:szCs w:val="28"/>
        </w:rPr>
        <w:lastRenderedPageBreak/>
        <w:t>территорий, на которых не допускается розничная продажа алкогольной продукции,  составляет не менее 100 метров.</w:t>
      </w:r>
    </w:p>
    <w:p w14:paraId="23CA4F8E" w14:textId="77777777" w:rsidR="005765A9" w:rsidRPr="003335FA" w:rsidRDefault="005765A9" w:rsidP="005765A9">
      <w:pPr>
        <w:autoSpaceDE w:val="0"/>
        <w:ind w:hanging="63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       3.</w:t>
      </w:r>
      <w:r>
        <w:rPr>
          <w:rFonts w:eastAsia="Arial"/>
          <w:sz w:val="28"/>
          <w:szCs w:val="28"/>
        </w:rPr>
        <w:t xml:space="preserve"> Установить, что расстояние от организаций </w:t>
      </w:r>
      <w:r w:rsidRPr="003335FA">
        <w:rPr>
          <w:rFonts w:eastAsia="Arial"/>
          <w:sz w:val="28"/>
          <w:szCs w:val="28"/>
        </w:rPr>
        <w:t>и объектов, указанных в подпун</w:t>
      </w:r>
      <w:r>
        <w:rPr>
          <w:rFonts w:eastAsia="Arial"/>
          <w:sz w:val="28"/>
          <w:szCs w:val="28"/>
        </w:rPr>
        <w:t xml:space="preserve">ктах 2), 3) пункта 1 настоящего </w:t>
      </w:r>
      <w:r w:rsidRPr="003335FA">
        <w:rPr>
          <w:rFonts w:eastAsia="Arial"/>
          <w:sz w:val="28"/>
          <w:szCs w:val="28"/>
        </w:rPr>
        <w:t>постановления до границ прилегающих территорий, на которых не допускается розничная продажа алк</w:t>
      </w:r>
      <w:r>
        <w:rPr>
          <w:rFonts w:eastAsia="Arial"/>
          <w:sz w:val="28"/>
          <w:szCs w:val="28"/>
        </w:rPr>
        <w:t>огольной продукции,</w:t>
      </w:r>
      <w:r w:rsidRPr="003335FA">
        <w:rPr>
          <w:rFonts w:eastAsia="Arial"/>
          <w:sz w:val="28"/>
          <w:szCs w:val="28"/>
        </w:rPr>
        <w:t xml:space="preserve"> составляет не менее 50 метров.</w:t>
      </w:r>
    </w:p>
    <w:p w14:paraId="235AB8DA" w14:textId="77777777" w:rsidR="005765A9" w:rsidRPr="003335FA" w:rsidRDefault="005765A9" w:rsidP="005765A9">
      <w:pPr>
        <w:autoSpaceDE w:val="0"/>
        <w:ind w:firstLine="16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    4. Определить перечень организаций, объектов, указанных в пункт</w:t>
      </w:r>
      <w:r>
        <w:rPr>
          <w:rFonts w:eastAsia="Arial"/>
          <w:sz w:val="28"/>
          <w:szCs w:val="28"/>
        </w:rPr>
        <w:t xml:space="preserve">е 1 настоящего постановления и </w:t>
      </w:r>
      <w:r w:rsidRPr="003335FA">
        <w:rPr>
          <w:rFonts w:eastAsia="Arial"/>
          <w:sz w:val="28"/>
          <w:szCs w:val="28"/>
        </w:rPr>
        <w:t>расстояния до границ прилегающих территорий, на которых не допускается розничная продажа алкогольной про</w:t>
      </w:r>
      <w:r>
        <w:rPr>
          <w:rFonts w:eastAsia="Arial"/>
          <w:sz w:val="28"/>
          <w:szCs w:val="28"/>
        </w:rPr>
        <w:t>дукции</w:t>
      </w:r>
      <w:r w:rsidRPr="003335FA">
        <w:rPr>
          <w:rFonts w:eastAsia="Arial"/>
          <w:sz w:val="28"/>
          <w:szCs w:val="28"/>
        </w:rPr>
        <w:t xml:space="preserve"> приложением №1.</w:t>
      </w:r>
    </w:p>
    <w:p w14:paraId="6A725ADC" w14:textId="77777777" w:rsidR="005765A9" w:rsidRPr="003335FA" w:rsidRDefault="005765A9" w:rsidP="005765A9">
      <w:pPr>
        <w:autoSpaceDE w:val="0"/>
        <w:ind w:firstLine="625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5. Утвердить схемы границ прилегающих территорий приложением</w:t>
      </w:r>
    </w:p>
    <w:p w14:paraId="401497B1" w14:textId="77777777" w:rsidR="005765A9" w:rsidRPr="003335FA" w:rsidRDefault="005765A9" w:rsidP="005765A9">
      <w:pPr>
        <w:autoSpaceDE w:val="0"/>
        <w:ind w:hanging="31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№ 2.</w:t>
      </w:r>
    </w:p>
    <w:p w14:paraId="710C3F1C" w14:textId="77777777" w:rsidR="005765A9" w:rsidRPr="003335FA" w:rsidRDefault="005765A9" w:rsidP="005765A9">
      <w:pPr>
        <w:autoSpaceDE w:val="0"/>
        <w:ind w:hanging="31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   6. Утвердить порядок </w:t>
      </w:r>
      <w:r w:rsidRPr="003335FA">
        <w:rPr>
          <w:rFonts w:eastAsia="Arial"/>
          <w:bCs/>
          <w:sz w:val="28"/>
          <w:szCs w:val="28"/>
        </w:rPr>
        <w:t>способа расчета расстояния от некоторых организации и</w:t>
      </w:r>
      <w:r w:rsidRPr="003335FA">
        <w:rPr>
          <w:rFonts w:eastAsia="Arial"/>
          <w:sz w:val="28"/>
          <w:szCs w:val="28"/>
        </w:rPr>
        <w:t xml:space="preserve"> (или) объектов до границ прилегающих территорий, на которых не допускается розничная продажа алкогольной продукции на территории Черниговского муниципального района приложением № 3.</w:t>
      </w:r>
    </w:p>
    <w:p w14:paraId="7DDDFEE4" w14:textId="77777777" w:rsidR="005765A9" w:rsidRPr="003335FA" w:rsidRDefault="005765A9" w:rsidP="005765A9">
      <w:pPr>
        <w:autoSpaceDE w:val="0"/>
        <w:ind w:firstLine="16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        7. Начальнику управления экономики и территориального планирования администрации Черниговского района обеспечить направление копии настоящего постановления с приложениями в орган исполнительной власти Приморского края, осуществляющий лицензирование розничной продажи алкогольной продукции.</w:t>
      </w:r>
    </w:p>
    <w:p w14:paraId="48887C6B" w14:textId="77777777" w:rsidR="005765A9" w:rsidRPr="003335FA" w:rsidRDefault="005765A9" w:rsidP="005765A9">
      <w:pPr>
        <w:autoSpaceDE w:val="0"/>
        <w:ind w:firstLine="656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 xml:space="preserve">8.  </w:t>
      </w:r>
      <w:r w:rsidRPr="003335FA">
        <w:rPr>
          <w:rFonts w:eastAsia="Arial"/>
          <w:kern w:val="1"/>
          <w:sz w:val="28"/>
          <w:szCs w:val="28"/>
          <w:lang/>
        </w:rPr>
        <w:t xml:space="preserve">Постановление вступает в силу со </w:t>
      </w:r>
      <w:proofErr w:type="spellStart"/>
      <w:r w:rsidRPr="003335FA">
        <w:rPr>
          <w:rFonts w:eastAsia="Arial"/>
          <w:kern w:val="1"/>
          <w:sz w:val="28"/>
          <w:szCs w:val="28"/>
          <w:lang/>
        </w:rPr>
        <w:t>со</w:t>
      </w:r>
      <w:proofErr w:type="spellEnd"/>
      <w:r w:rsidRPr="003335FA">
        <w:rPr>
          <w:rFonts w:eastAsia="Arial"/>
          <w:kern w:val="1"/>
          <w:sz w:val="28"/>
          <w:szCs w:val="28"/>
          <w:lang/>
        </w:rPr>
        <w:t xml:space="preserve"> дня его опубликования</w:t>
      </w:r>
      <w:r w:rsidRPr="003335FA">
        <w:rPr>
          <w:rFonts w:eastAsia="DejaVu Sans"/>
          <w:bCs/>
          <w:kern w:val="1"/>
          <w:sz w:val="28"/>
          <w:szCs w:val="28"/>
          <w:lang/>
        </w:rPr>
        <w:t xml:space="preserve"> в «Вестнике нормативных правовых актов Черниговского района» приложения к газете «Новое Время»</w:t>
      </w:r>
      <w:r w:rsidRPr="003335FA">
        <w:rPr>
          <w:rFonts w:eastAsia="Arial"/>
          <w:sz w:val="28"/>
          <w:szCs w:val="28"/>
        </w:rPr>
        <w:t xml:space="preserve"> и подлежит размещению в сети Интернет на официальном сайте Администрации Черниговского района.</w:t>
      </w:r>
    </w:p>
    <w:p w14:paraId="3719FDFF" w14:textId="77777777" w:rsidR="005765A9" w:rsidRPr="003335FA" w:rsidRDefault="005765A9" w:rsidP="005765A9">
      <w:pPr>
        <w:pStyle w:val="ConsPlusDocList"/>
        <w:jc w:val="both"/>
        <w:rPr>
          <w:rFonts w:ascii="Times New Roman" w:hAnsi="Times New Roman" w:cs="Times New Roman"/>
        </w:rPr>
      </w:pPr>
    </w:p>
    <w:p w14:paraId="7B31F367" w14:textId="77777777" w:rsidR="005765A9" w:rsidRPr="003335FA" w:rsidRDefault="005765A9" w:rsidP="005765A9">
      <w:pPr>
        <w:autoSpaceDE w:val="0"/>
        <w:jc w:val="both"/>
        <w:rPr>
          <w:rFonts w:eastAsia="Arial"/>
          <w:sz w:val="28"/>
          <w:szCs w:val="28"/>
        </w:rPr>
      </w:pPr>
    </w:p>
    <w:p w14:paraId="4653B978" w14:textId="77777777" w:rsidR="005765A9" w:rsidRPr="003335FA" w:rsidRDefault="005765A9" w:rsidP="005765A9">
      <w:pPr>
        <w:autoSpaceDE w:val="0"/>
        <w:jc w:val="both"/>
        <w:rPr>
          <w:rFonts w:eastAsia="Arial"/>
          <w:sz w:val="28"/>
          <w:szCs w:val="28"/>
        </w:rPr>
      </w:pPr>
    </w:p>
    <w:p w14:paraId="14FEFE99" w14:textId="77777777" w:rsidR="005765A9" w:rsidRPr="003335FA" w:rsidRDefault="005765A9" w:rsidP="005765A9">
      <w:pPr>
        <w:autoSpaceDE w:val="0"/>
        <w:jc w:val="both"/>
        <w:rPr>
          <w:rFonts w:eastAsia="Arial"/>
          <w:sz w:val="28"/>
          <w:szCs w:val="28"/>
        </w:rPr>
      </w:pPr>
    </w:p>
    <w:p w14:paraId="1579EA6F" w14:textId="77777777" w:rsidR="005765A9" w:rsidRPr="003335FA" w:rsidRDefault="005765A9" w:rsidP="005765A9">
      <w:pPr>
        <w:autoSpaceDE w:val="0"/>
        <w:jc w:val="both"/>
        <w:rPr>
          <w:rFonts w:eastAsia="Arial"/>
          <w:sz w:val="28"/>
          <w:szCs w:val="28"/>
        </w:rPr>
      </w:pPr>
    </w:p>
    <w:p w14:paraId="0123564E" w14:textId="77777777" w:rsidR="005765A9" w:rsidRPr="003335FA" w:rsidRDefault="005765A9" w:rsidP="005765A9">
      <w:pPr>
        <w:autoSpaceDE w:val="0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>Глава администрации</w:t>
      </w:r>
    </w:p>
    <w:p w14:paraId="43B2A7BB" w14:textId="77777777" w:rsidR="005765A9" w:rsidRPr="003335FA" w:rsidRDefault="005765A9" w:rsidP="005765A9">
      <w:pPr>
        <w:autoSpaceDE w:val="0"/>
        <w:jc w:val="both"/>
        <w:rPr>
          <w:rFonts w:eastAsia="Arial"/>
          <w:sz w:val="28"/>
          <w:szCs w:val="28"/>
        </w:rPr>
      </w:pPr>
      <w:r w:rsidRPr="003335FA">
        <w:rPr>
          <w:rFonts w:eastAsia="Arial"/>
          <w:sz w:val="28"/>
          <w:szCs w:val="28"/>
        </w:rPr>
        <w:t>Черниговского района                                                                      В.Н.</w:t>
      </w:r>
      <w:r>
        <w:rPr>
          <w:rFonts w:eastAsia="Arial"/>
          <w:sz w:val="28"/>
          <w:szCs w:val="28"/>
        </w:rPr>
        <w:t xml:space="preserve"> Сё</w:t>
      </w:r>
      <w:r w:rsidRPr="003335FA">
        <w:rPr>
          <w:rFonts w:eastAsia="Arial"/>
          <w:sz w:val="28"/>
          <w:szCs w:val="28"/>
        </w:rPr>
        <w:t>мкин</w:t>
      </w:r>
    </w:p>
    <w:p w14:paraId="37D99005" w14:textId="77777777" w:rsidR="005765A9" w:rsidRPr="003335FA" w:rsidRDefault="005765A9" w:rsidP="005765A9">
      <w:pPr>
        <w:autoSpaceDE w:val="0"/>
        <w:jc w:val="both"/>
        <w:rPr>
          <w:rFonts w:eastAsia="Arial"/>
          <w:sz w:val="20"/>
          <w:szCs w:val="20"/>
        </w:rPr>
      </w:pPr>
    </w:p>
    <w:p w14:paraId="3076E204" w14:textId="77777777" w:rsidR="005765A9" w:rsidRPr="003335FA" w:rsidRDefault="005765A9" w:rsidP="005765A9">
      <w:pPr>
        <w:pStyle w:val="ConsPlusDocList"/>
        <w:ind w:firstLine="540"/>
        <w:jc w:val="both"/>
        <w:rPr>
          <w:rFonts w:ascii="Times New Roman" w:hAnsi="Times New Roman" w:cs="Times New Roman"/>
        </w:rPr>
      </w:pPr>
    </w:p>
    <w:p w14:paraId="5BC970E5" w14:textId="77777777" w:rsidR="005765A9" w:rsidRPr="003335FA" w:rsidRDefault="005765A9" w:rsidP="005765A9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FCD8EE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541B1733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2E55D938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2E7AFD15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3F4BC9E6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598D4A08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1C5DE7B4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598EB337" w14:textId="77777777" w:rsidR="005765A9" w:rsidRPr="003335FA" w:rsidRDefault="005765A9" w:rsidP="005765A9">
      <w:pPr>
        <w:autoSpaceDE w:val="0"/>
        <w:ind w:firstLine="540"/>
        <w:jc w:val="both"/>
        <w:rPr>
          <w:rFonts w:eastAsia="Arial"/>
        </w:rPr>
      </w:pPr>
    </w:p>
    <w:p w14:paraId="3E543B7D" w14:textId="77777777" w:rsidR="00564CA3" w:rsidRDefault="00564CA3">
      <w:bookmarkStart w:id="0" w:name="_GoBack"/>
      <w:bookmarkEnd w:id="0"/>
    </w:p>
    <w:sectPr w:rsidR="00564CA3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EB"/>
    <w:rsid w:val="0005513C"/>
    <w:rsid w:val="00564CA3"/>
    <w:rsid w:val="005765A9"/>
    <w:rsid w:val="007A47EB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06EE2-BCA8-4D44-B693-E978D4CE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A9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  ConsPlusDocList"/>
    <w:next w:val="a"/>
    <w:rsid w:val="005765A9"/>
    <w:pPr>
      <w:widowControl w:val="0"/>
      <w:suppressAutoHyphens/>
      <w:autoSpaceDE w:val="0"/>
      <w:spacing w:line="240" w:lineRule="auto"/>
      <w:ind w:left="0" w:firstLine="0"/>
      <w:jc w:val="left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2</cp:revision>
  <dcterms:created xsi:type="dcterms:W3CDTF">2024-10-29T02:00:00Z</dcterms:created>
  <dcterms:modified xsi:type="dcterms:W3CDTF">2024-10-29T02:00:00Z</dcterms:modified>
</cp:coreProperties>
</file>