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8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422EB" w:rsidRPr="00C422EB" w14:paraId="352137FE" w14:textId="77777777" w:rsidTr="00E828A2">
        <w:tc>
          <w:tcPr>
            <w:tcW w:w="9142" w:type="dxa"/>
            <w:hideMark/>
          </w:tcPr>
          <w:p w14:paraId="4FDEE5C3" w14:textId="7C9944A5" w:rsidR="00C422EB" w:rsidRPr="00C422EB" w:rsidRDefault="00C422EB" w:rsidP="00C422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422EB">
              <w:rPr>
                <w:rFonts w:ascii="Times New Roman" w:eastAsia="Arial Unicode MS" w:hAnsi="Times New Roman" w:cs="Mangal"/>
                <w:color w:val="808080"/>
                <w:kern w:val="1"/>
                <w:sz w:val="20"/>
                <w:szCs w:val="24"/>
                <w:lang w:eastAsia="zh-CN" w:bidi="hi-IN"/>
              </w:rPr>
              <w:t xml:space="preserve">                   </w:t>
            </w:r>
            <w:r w:rsidR="001127B9">
              <w:rPr>
                <w:rFonts w:ascii="Times New Roman" w:eastAsia="Arial Unicode MS" w:hAnsi="Times New Roman" w:cs="Mangal"/>
                <w:noProof/>
                <w:color w:val="808080"/>
                <w:kern w:val="1"/>
                <w:sz w:val="20"/>
                <w:szCs w:val="24"/>
                <w:lang w:eastAsia="ru-RU"/>
              </w:rPr>
              <w:drawing>
                <wp:inline distT="0" distB="0" distL="0" distR="0" wp14:anchorId="23528823" wp14:editId="1C812DD7">
                  <wp:extent cx="878205" cy="8782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DD00E" w14:textId="77777777" w:rsidR="00C422EB" w:rsidRPr="00C422EB" w:rsidRDefault="00C422EB" w:rsidP="00C422E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</w:p>
    <w:p w14:paraId="4DD39F8C" w14:textId="77777777" w:rsidR="00C422EB" w:rsidRPr="00C422EB" w:rsidRDefault="00C422EB" w:rsidP="00C422E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C422E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 xml:space="preserve">Администрация Черниговского муниципального округа </w:t>
      </w:r>
    </w:p>
    <w:p w14:paraId="4A9C9E5E" w14:textId="77777777" w:rsidR="00C422EB" w:rsidRPr="00C422EB" w:rsidRDefault="00C422EB" w:rsidP="00C422E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C422E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 xml:space="preserve"> </w:t>
      </w:r>
    </w:p>
    <w:p w14:paraId="75745430" w14:textId="77777777" w:rsidR="00C422EB" w:rsidRPr="00C422EB" w:rsidRDefault="00C422EB" w:rsidP="00C422E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C422E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>ПОСТАНОВЛЕНИЕ</w:t>
      </w:r>
    </w:p>
    <w:p w14:paraId="0ACE9FB0" w14:textId="77777777" w:rsidR="00C422EB" w:rsidRPr="00C422EB" w:rsidRDefault="00C422EB" w:rsidP="00C422E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14:paraId="33D0EC4B" w14:textId="2ED3269B" w:rsidR="00C422EB" w:rsidRPr="00C422EB" w:rsidRDefault="002C52E5" w:rsidP="006278BF">
      <w:pPr>
        <w:widowControl w:val="0"/>
        <w:suppressAutoHyphens/>
        <w:spacing w:after="0" w:line="240" w:lineRule="auto"/>
        <w:rPr>
          <w:rFonts w:ascii="a_Timer" w:eastAsia="Arial Unicode MS" w:hAnsi="a_Timer" w:cs="Mangal" w:hint="eastAsia"/>
          <w:b/>
          <w:kern w:val="1"/>
          <w:sz w:val="26"/>
          <w:szCs w:val="26"/>
          <w:lang w:eastAsia="zh-CN" w:bidi="hi-IN"/>
        </w:rPr>
      </w:pPr>
      <w:r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>23.10.</w:t>
      </w:r>
      <w:r w:rsidR="00C422EB" w:rsidRPr="00C422EB"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 xml:space="preserve">2024                                 </w:t>
      </w:r>
      <w:r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 xml:space="preserve">        </w:t>
      </w:r>
      <w:bookmarkStart w:id="0" w:name="_GoBack"/>
      <w:bookmarkEnd w:id="0"/>
      <w:r w:rsidR="00C422EB" w:rsidRPr="00C422EB"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 xml:space="preserve"> с. Черниговка                                         </w:t>
      </w:r>
      <w:r w:rsidR="001127B9" w:rsidRPr="00C422EB"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>№</w:t>
      </w:r>
      <w:r w:rsidR="005624ED"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>1098</w:t>
      </w:r>
      <w:r w:rsidR="006278BF"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>-</w:t>
      </w:r>
      <w:r w:rsidR="00C422EB" w:rsidRPr="00C422EB">
        <w:rPr>
          <w:rFonts w:ascii="a_Timer" w:eastAsia="Arial Unicode MS" w:hAnsi="a_Timer" w:cs="Mangal"/>
          <w:b/>
          <w:kern w:val="1"/>
          <w:sz w:val="26"/>
          <w:szCs w:val="26"/>
          <w:lang w:eastAsia="zh-CN" w:bidi="hi-IN"/>
        </w:rPr>
        <w:t xml:space="preserve"> па</w:t>
      </w:r>
    </w:p>
    <w:p w14:paraId="7105CC6A" w14:textId="77777777" w:rsidR="00C422EB" w:rsidRPr="00C422EB" w:rsidRDefault="00C422EB" w:rsidP="00C422E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26"/>
          <w:szCs w:val="26"/>
          <w:lang w:eastAsia="zh-CN" w:bidi="hi-IN"/>
        </w:rPr>
      </w:pPr>
    </w:p>
    <w:p w14:paraId="067FF02E" w14:textId="77777777" w:rsidR="00C422EB" w:rsidRDefault="00C422EB" w:rsidP="00C422EB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административного регламента предоставления муниципальной услуги «Выдача разрешений на строительство»</w:t>
      </w:r>
    </w:p>
    <w:p w14:paraId="752DB6F3" w14:textId="77777777" w:rsidR="00C422EB" w:rsidRDefault="00C422EB" w:rsidP="00C422EB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088DA" w14:textId="77777777" w:rsidR="00B71C99" w:rsidRDefault="00B71C99" w:rsidP="00C422EB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F07B5" w14:textId="77777777" w:rsidR="00B71C99" w:rsidRPr="00226257" w:rsidRDefault="00C422EB" w:rsidP="002262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25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г. №210-ФЗ «Об организации предоставления государственных и муниципальных услуг», </w:t>
      </w:r>
      <w:r w:rsidR="00147EB3" w:rsidRPr="00226257">
        <w:rPr>
          <w:rFonts w:ascii="Times New Roman" w:hAnsi="Times New Roman"/>
          <w:sz w:val="28"/>
          <w:szCs w:val="28"/>
        </w:rPr>
        <w:t xml:space="preserve">руководствуясь </w:t>
      </w:r>
      <w:r w:rsidRPr="00226257">
        <w:rPr>
          <w:rFonts w:ascii="Times New Roman" w:hAnsi="Times New Roman"/>
          <w:sz w:val="28"/>
          <w:szCs w:val="28"/>
        </w:rPr>
        <w:t>Уставом Черниговского муниципального округа</w:t>
      </w:r>
      <w:r w:rsidR="00147EB3" w:rsidRPr="00226257">
        <w:rPr>
          <w:rFonts w:ascii="Times New Roman" w:hAnsi="Times New Roman"/>
          <w:sz w:val="28"/>
          <w:szCs w:val="28"/>
        </w:rPr>
        <w:t>,</w:t>
      </w:r>
      <w:r w:rsidR="00147EB3" w:rsidRPr="00226257">
        <w:rPr>
          <w:sz w:val="28"/>
          <w:szCs w:val="28"/>
        </w:rPr>
        <w:t xml:space="preserve"> </w:t>
      </w:r>
      <w:r w:rsidR="00147EB3" w:rsidRPr="00226257">
        <w:rPr>
          <w:rFonts w:ascii="Times New Roman" w:eastAsia="Calibri" w:hAnsi="Times New Roman" w:cs="Times New Roman"/>
          <w:sz w:val="28"/>
          <w:szCs w:val="28"/>
        </w:rPr>
        <w:t xml:space="preserve">Администрация Черниговского муниципального округа </w:t>
      </w:r>
    </w:p>
    <w:p w14:paraId="2D7795FA" w14:textId="77777777" w:rsidR="00C422EB" w:rsidRPr="00226257" w:rsidRDefault="00C422EB" w:rsidP="002262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257">
        <w:rPr>
          <w:rFonts w:ascii="Times New Roman" w:hAnsi="Times New Roman"/>
          <w:sz w:val="28"/>
          <w:szCs w:val="28"/>
        </w:rPr>
        <w:t>ПОСТАНОВЛЯ</w:t>
      </w:r>
      <w:r w:rsidR="00147EB3" w:rsidRPr="00226257">
        <w:rPr>
          <w:rFonts w:ascii="Times New Roman" w:hAnsi="Times New Roman"/>
          <w:sz w:val="28"/>
          <w:szCs w:val="28"/>
        </w:rPr>
        <w:t>ЕТ</w:t>
      </w:r>
      <w:r w:rsidRPr="00226257">
        <w:rPr>
          <w:rFonts w:ascii="Times New Roman" w:hAnsi="Times New Roman"/>
          <w:sz w:val="28"/>
          <w:szCs w:val="28"/>
        </w:rPr>
        <w:t>:</w:t>
      </w:r>
    </w:p>
    <w:p w14:paraId="5FC16EE3" w14:textId="77777777" w:rsidR="00C422EB" w:rsidRPr="00226257" w:rsidRDefault="00C422EB" w:rsidP="0022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C1B58" w14:textId="77777777" w:rsidR="001127B9" w:rsidRPr="00226257" w:rsidRDefault="00C422EB" w:rsidP="002262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25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разрешений на строительство» (Приложение)</w:t>
      </w:r>
      <w:r w:rsidR="001127B9" w:rsidRPr="00226257">
        <w:rPr>
          <w:rFonts w:ascii="Times New Roman" w:hAnsi="Times New Roman" w:cs="Times New Roman"/>
          <w:sz w:val="28"/>
          <w:szCs w:val="28"/>
        </w:rPr>
        <w:t>.</w:t>
      </w:r>
    </w:p>
    <w:p w14:paraId="73CCB070" w14:textId="77777777" w:rsidR="001127B9" w:rsidRPr="00226257" w:rsidRDefault="00C422EB" w:rsidP="002262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257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Черниговского муниципального района:</w:t>
      </w:r>
    </w:p>
    <w:p w14:paraId="26BEF796" w14:textId="77777777" w:rsidR="001127B9" w:rsidRPr="00226257" w:rsidRDefault="00C422EB" w:rsidP="00226257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257">
        <w:rPr>
          <w:rFonts w:ascii="Times New Roman" w:hAnsi="Times New Roman" w:cs="Times New Roman"/>
          <w:sz w:val="28"/>
          <w:szCs w:val="28"/>
        </w:rPr>
        <w:t xml:space="preserve">от 27.12.2019 № 823-па о внесении </w:t>
      </w:r>
      <w:r w:rsidR="00475919" w:rsidRPr="00226257">
        <w:rPr>
          <w:rFonts w:ascii="Times New Roman" w:hAnsi="Times New Roman" w:cs="Times New Roman"/>
          <w:sz w:val="28"/>
          <w:szCs w:val="28"/>
        </w:rPr>
        <w:t>изменений в</w:t>
      </w:r>
      <w:r w:rsidRPr="0022625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Черниговского муниципального района от 30.05.2018 года № 319-па «Об утверждении административного регламента предоставления муниципальной услуги «Выдача разрешений на строительство»;</w:t>
      </w:r>
    </w:p>
    <w:p w14:paraId="1396D632" w14:textId="77777777" w:rsidR="001127B9" w:rsidRPr="00226257" w:rsidRDefault="00475919" w:rsidP="00226257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257">
        <w:rPr>
          <w:rFonts w:ascii="Times New Roman" w:hAnsi="Times New Roman" w:cs="Times New Roman"/>
          <w:sz w:val="28"/>
          <w:szCs w:val="28"/>
        </w:rPr>
        <w:t xml:space="preserve">от 29.05.2020 № 337-па о внесении </w:t>
      </w:r>
      <w:r w:rsidR="00657944" w:rsidRPr="00226257">
        <w:rPr>
          <w:rFonts w:ascii="Times New Roman" w:hAnsi="Times New Roman" w:cs="Times New Roman"/>
          <w:sz w:val="28"/>
          <w:szCs w:val="28"/>
        </w:rPr>
        <w:t>изменений в</w:t>
      </w:r>
      <w:r w:rsidRPr="0022625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«Выдача разрешений на строительство», утвержденный постановлением администрации Черниговского муниципального района от 30.05.2018 года № 319-па</w:t>
      </w:r>
      <w:r w:rsidR="00B71C99" w:rsidRPr="00226257">
        <w:rPr>
          <w:rFonts w:ascii="Times New Roman" w:hAnsi="Times New Roman" w:cs="Times New Roman"/>
          <w:sz w:val="28"/>
          <w:szCs w:val="28"/>
        </w:rPr>
        <w:t>.</w:t>
      </w:r>
    </w:p>
    <w:p w14:paraId="583C7855" w14:textId="6A479A97" w:rsidR="001127B9" w:rsidRPr="00226257" w:rsidRDefault="001127B9" w:rsidP="00226257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6257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«Вестнике нормативно- правовых актов Черниговского </w:t>
      </w:r>
      <w:r w:rsidR="003A2FF2" w:rsidRPr="0022625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26257">
        <w:rPr>
          <w:rFonts w:ascii="Times New Roman" w:hAnsi="Times New Roman" w:cs="Times New Roman"/>
          <w:sz w:val="28"/>
          <w:szCs w:val="28"/>
        </w:rPr>
        <w:t xml:space="preserve">» приложении к газете «Новое время» и разместить на официальном сайте Администрации Черниговского </w:t>
      </w:r>
      <w:r w:rsidRPr="0022625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округа. Настоящее распоряжение вступает в силу со дня его опубликования (обнародования) и распространяет свои действия на правоотношения, возникшие с 1 января 2024 года. </w:t>
      </w:r>
      <w:r w:rsidR="0071741B" w:rsidRPr="0022625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F26F5CD" w14:textId="2025766A" w:rsidR="0071741B" w:rsidRPr="00226257" w:rsidRDefault="00475919" w:rsidP="00226257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625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Черниговского муниципального округа </w:t>
      </w:r>
      <w:proofErr w:type="spellStart"/>
      <w:r w:rsidRPr="00226257">
        <w:rPr>
          <w:rFonts w:ascii="Times New Roman" w:hAnsi="Times New Roman" w:cs="Times New Roman"/>
          <w:sz w:val="28"/>
          <w:szCs w:val="28"/>
        </w:rPr>
        <w:t>Федчуна</w:t>
      </w:r>
      <w:proofErr w:type="spellEnd"/>
      <w:r w:rsidRPr="00226257">
        <w:rPr>
          <w:rFonts w:ascii="Times New Roman" w:hAnsi="Times New Roman" w:cs="Times New Roman"/>
          <w:sz w:val="28"/>
          <w:szCs w:val="28"/>
        </w:rPr>
        <w:t xml:space="preserve"> А.В. </w:t>
      </w:r>
    </w:p>
    <w:p w14:paraId="64B06335" w14:textId="77777777" w:rsidR="00147EB3" w:rsidRDefault="00147EB3" w:rsidP="002262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A0EB6" w14:textId="77777777" w:rsidR="005624ED" w:rsidRPr="00226257" w:rsidRDefault="005624ED" w:rsidP="002262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AC8C3" w14:textId="0B3E8326" w:rsidR="00C422EB" w:rsidRPr="00226257" w:rsidRDefault="005624ED" w:rsidP="0022625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278BF">
        <w:rPr>
          <w:rFonts w:ascii="Times New Roman" w:hAnsi="Times New Roman" w:cs="Times New Roman"/>
          <w:sz w:val="28"/>
          <w:szCs w:val="28"/>
        </w:rPr>
        <w:t xml:space="preserve"> Черниговского</w:t>
      </w:r>
      <w:r w:rsidR="00C422EB" w:rsidRPr="00226257">
        <w:rPr>
          <w:rFonts w:ascii="Times New Roman" w:hAnsi="Times New Roman" w:cs="Times New Roman"/>
          <w:sz w:val="28"/>
          <w:szCs w:val="28"/>
        </w:rPr>
        <w:t xml:space="preserve"> </w:t>
      </w:r>
      <w:r w:rsidR="00226257" w:rsidRPr="0022625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75919" w:rsidRPr="002262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27B9" w:rsidRPr="00226257">
        <w:rPr>
          <w:rFonts w:ascii="Times New Roman" w:hAnsi="Times New Roman" w:cs="Times New Roman"/>
          <w:sz w:val="28"/>
          <w:szCs w:val="28"/>
        </w:rPr>
        <w:t xml:space="preserve">     </w:t>
      </w:r>
      <w:r w:rsidR="00475919" w:rsidRPr="00226257">
        <w:rPr>
          <w:rFonts w:ascii="Times New Roman" w:hAnsi="Times New Roman" w:cs="Times New Roman"/>
          <w:sz w:val="28"/>
          <w:szCs w:val="28"/>
        </w:rPr>
        <w:t xml:space="preserve"> </w:t>
      </w:r>
      <w:r w:rsidR="006278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sectPr w:rsidR="00C422EB" w:rsidRPr="00226257" w:rsidSect="0022625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B0166"/>
    <w:multiLevelType w:val="hybridMultilevel"/>
    <w:tmpl w:val="C1103DDA"/>
    <w:lvl w:ilvl="0" w:tplc="B838CD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2C0D"/>
    <w:multiLevelType w:val="multilevel"/>
    <w:tmpl w:val="4C8646EA"/>
    <w:lvl w:ilvl="0">
      <w:start w:val="1"/>
      <w:numFmt w:val="decimal"/>
      <w:lvlText w:val="%1."/>
      <w:lvlJc w:val="left"/>
      <w:pPr>
        <w:ind w:left="744" w:hanging="384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abstractNum w:abstractNumId="2" w15:restartNumberingAfterBreak="0">
    <w:nsid w:val="37FB49CE"/>
    <w:multiLevelType w:val="multilevel"/>
    <w:tmpl w:val="C160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C04712"/>
    <w:multiLevelType w:val="multilevel"/>
    <w:tmpl w:val="0FC8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A0064D"/>
    <w:multiLevelType w:val="hybridMultilevel"/>
    <w:tmpl w:val="8116B77C"/>
    <w:lvl w:ilvl="0" w:tplc="5D3C3E9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BA5D1D"/>
    <w:multiLevelType w:val="hybridMultilevel"/>
    <w:tmpl w:val="28C20348"/>
    <w:lvl w:ilvl="0" w:tplc="95D48E78">
      <w:start w:val="1"/>
      <w:numFmt w:val="decimal"/>
      <w:lvlText w:val="%1."/>
      <w:lvlJc w:val="left"/>
      <w:pPr>
        <w:tabs>
          <w:tab w:val="num" w:pos="1317"/>
        </w:tabs>
        <w:ind w:left="1317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814C1"/>
    <w:multiLevelType w:val="multilevel"/>
    <w:tmpl w:val="3ED60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C62737B"/>
    <w:multiLevelType w:val="multilevel"/>
    <w:tmpl w:val="C160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8C0B61"/>
    <w:multiLevelType w:val="hybridMultilevel"/>
    <w:tmpl w:val="8B9C687E"/>
    <w:lvl w:ilvl="0" w:tplc="F516FE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F2284"/>
    <w:multiLevelType w:val="multilevel"/>
    <w:tmpl w:val="C0924D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C7"/>
    <w:rsid w:val="001127B9"/>
    <w:rsid w:val="00147EB3"/>
    <w:rsid w:val="00226257"/>
    <w:rsid w:val="002C52E5"/>
    <w:rsid w:val="003A2FF2"/>
    <w:rsid w:val="00475919"/>
    <w:rsid w:val="005624ED"/>
    <w:rsid w:val="0058255D"/>
    <w:rsid w:val="005D49C7"/>
    <w:rsid w:val="006278BF"/>
    <w:rsid w:val="00657944"/>
    <w:rsid w:val="0071741B"/>
    <w:rsid w:val="00A129AB"/>
    <w:rsid w:val="00B71C99"/>
    <w:rsid w:val="00C422EB"/>
    <w:rsid w:val="00CF1541"/>
    <w:rsid w:val="00DB4383"/>
    <w:rsid w:val="00F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4C22"/>
  <w15:chartTrackingRefBased/>
  <w15:docId w15:val="{30C82BD6-D6E1-4033-8751-08704BD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22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422E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422EB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C42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Крутакова</cp:lastModifiedBy>
  <cp:revision>21</cp:revision>
  <cp:lastPrinted>2024-07-24T00:04:00Z</cp:lastPrinted>
  <dcterms:created xsi:type="dcterms:W3CDTF">2023-12-18T06:34:00Z</dcterms:created>
  <dcterms:modified xsi:type="dcterms:W3CDTF">2024-10-28T05:18:00Z</dcterms:modified>
</cp:coreProperties>
</file>